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5A" w:rsidRPr="00A27EAD" w:rsidRDefault="00A27EAD" w:rsidP="00A27EAD">
      <w:pPr>
        <w:tabs>
          <w:tab w:val="right" w:pos="426"/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Bilanţul</w:t>
      </w:r>
      <w:r w:rsidR="00B84F5A"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activităţii</w:t>
      </w:r>
    </w:p>
    <w:p w:rsidR="00B84F5A" w:rsidRPr="00A27EAD" w:rsidRDefault="00B84F5A" w:rsidP="00A27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Direcţiei generale educaţie, tineret şi sport a Consiliului municipal Chişinău</w:t>
      </w:r>
    </w:p>
    <w:p w:rsidR="00B84F5A" w:rsidRPr="00A27EAD" w:rsidRDefault="00A27EAD" w:rsidP="00A27EAD">
      <w:pPr>
        <w:tabs>
          <w:tab w:val="left" w:pos="14742"/>
        </w:tabs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în perioada 05</w:t>
      </w:r>
      <w:r w:rsidR="00B84F5A" w:rsidRPr="00A27EAD">
        <w:rPr>
          <w:rFonts w:ascii="Times New Roman" w:hAnsi="Times New Roman" w:cs="Times New Roman"/>
          <w:b/>
          <w:sz w:val="24"/>
          <w:szCs w:val="24"/>
          <w:lang w:val="ro-MO"/>
        </w:rPr>
        <w:t>-0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  <w:r w:rsidR="00B84F5A" w:rsidRPr="00A27EAD">
        <w:rPr>
          <w:rFonts w:ascii="Times New Roman" w:hAnsi="Times New Roman" w:cs="Times New Roman"/>
          <w:b/>
          <w:sz w:val="24"/>
          <w:szCs w:val="24"/>
          <w:lang w:val="ro-MO"/>
        </w:rPr>
        <w:t>.07.2021</w:t>
      </w:r>
    </w:p>
    <w:p w:rsidR="00B84F5A" w:rsidRPr="00A27EAD" w:rsidRDefault="00B84F5A" w:rsidP="00A27EAD">
      <w:pPr>
        <w:pStyle w:val="Listparagraf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84F5A" w:rsidRPr="00A27EAD" w:rsidRDefault="00B84F5A" w:rsidP="00A27EAD">
      <w:pPr>
        <w:pStyle w:val="Listparagraf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În săptămâna de referinţă s-a atestat următoarea situaţie.</w:t>
      </w:r>
    </w:p>
    <w:p w:rsidR="000C7817" w:rsidRPr="00A27EAD" w:rsidRDefault="000C7817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I. </w:t>
      </w:r>
      <w:r w:rsidR="002617FA" w:rsidRPr="00A27EAD">
        <w:rPr>
          <w:rFonts w:ascii="Times New Roman" w:hAnsi="Times New Roman" w:cs="Times New Roman"/>
          <w:b/>
          <w:sz w:val="24"/>
          <w:szCs w:val="24"/>
          <w:lang w:val="ro-MO"/>
        </w:rPr>
        <w:t>Coordonarea problemelor de organizare a sesiunii suplimentare pentru absolvirea gimnaziului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(ordinul DGETS  nr. 496 din 29.06.2021)</w:t>
      </w:r>
    </w:p>
    <w:p w:rsidR="002617FA" w:rsidRPr="00A27EAD" w:rsidRDefault="002617FA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Acţiuni realizate: </w:t>
      </w:r>
    </w:p>
    <w:p w:rsidR="002617FA" w:rsidRPr="00A27EAD" w:rsidRDefault="002617FA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- Monitorizarea desfășurării examenelor în perioada 05-08 iulie 2021 în centrul de Examene IPLT „Minerva” – 4 examene;</w:t>
      </w:r>
    </w:p>
    <w:p w:rsidR="000C7817" w:rsidRPr="00A27EAD" w:rsidRDefault="002617FA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- Anunțarea comisiilor pentru evaluarea lucrărilor de examen în perioada 05-09 iulie 2021;</w:t>
      </w:r>
    </w:p>
    <w:p w:rsidR="002617FA" w:rsidRPr="00A27EAD" w:rsidRDefault="000C7817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="002617FA"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Perfectarea contractelor;</w:t>
      </w:r>
    </w:p>
    <w:p w:rsidR="002617FA" w:rsidRPr="00A27EAD" w:rsidRDefault="002617FA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- Eliberarea lucrărilor celor 36 de instituții de unde provin candidații pentru toate disciplinele de examene - 09.07.2021</w:t>
      </w:r>
    </w:p>
    <w:p w:rsidR="000C7817" w:rsidRPr="00A27EAD" w:rsidRDefault="000C7817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Participanți la examen – 165 candidați din 189. După discipline de examen:</w:t>
      </w:r>
    </w:p>
    <w:p w:rsidR="000C7817" w:rsidRPr="00A27EAD" w:rsidRDefault="000C7817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- Limba și literatura română, minorități – 12 candidați din 12 înscriși;</w:t>
      </w:r>
    </w:p>
    <w:p w:rsidR="000C7817" w:rsidRPr="00A27EAD" w:rsidRDefault="000C7817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- Matematica – 107 din 116 înscriși;</w:t>
      </w:r>
    </w:p>
    <w:p w:rsidR="000C7817" w:rsidRPr="00A27EAD" w:rsidRDefault="000C7817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- Limba și literatura română – 13 din 21;</w:t>
      </w:r>
    </w:p>
    <w:p w:rsidR="000C7817" w:rsidRPr="00A27EAD" w:rsidRDefault="000C7817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- Limba și literatura rusă – 6 din 7 înscriși;</w:t>
      </w:r>
    </w:p>
    <w:p w:rsidR="000C7817" w:rsidRPr="00A27EAD" w:rsidRDefault="000C7817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- Istoria românilor și universală – 27 din 33.</w:t>
      </w:r>
    </w:p>
    <w:p w:rsidR="000C7817" w:rsidRPr="00A27EAD" w:rsidRDefault="000C7817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Nu s-au prezentat la examene 24 de candidați, dintre care 1 cu CES care urma să susțină examenele în baza </w:t>
      </w:r>
      <w:proofErr w:type="spellStart"/>
      <w:r w:rsidRPr="00A27EAD">
        <w:rPr>
          <w:rFonts w:ascii="Times New Roman" w:hAnsi="Times New Roman" w:cs="Times New Roman"/>
          <w:sz w:val="24"/>
          <w:szCs w:val="24"/>
          <w:lang w:val="ro-MO"/>
        </w:rPr>
        <w:t>curriculei</w:t>
      </w:r>
      <w:proofErr w:type="spellEnd"/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modificate.</w:t>
      </w:r>
    </w:p>
    <w:p w:rsidR="00E55C58" w:rsidRPr="00A27EAD" w:rsidRDefault="00E55C58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0C7817" w:rsidRPr="00A27EAD" w:rsidRDefault="000C7817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II.</w:t>
      </w:r>
      <w:r w:rsidRPr="00A27EAD">
        <w:rPr>
          <w:rFonts w:ascii="Times New Roman" w:hAnsi="Times New Roman" w:cs="Times New Roman"/>
          <w:b/>
          <w:bCs/>
          <w:iCs/>
          <w:sz w:val="24"/>
          <w:szCs w:val="24"/>
          <w:lang w:val="ro-MO"/>
        </w:rPr>
        <w:t xml:space="preserve"> Procesarea dosarelor candidaților care au depus cererea pentru admiterea la sesiunea suplimentară examenului național de bacalaureat</w:t>
      </w:r>
    </w:p>
    <w:p w:rsidR="000C7817" w:rsidRPr="00A27EAD" w:rsidRDefault="000C7817" w:rsidP="00A27EAD">
      <w:pPr>
        <w:pBdr>
          <w:top w:val="nil"/>
          <w:left w:val="nil"/>
          <w:bottom w:val="nil"/>
          <w:right w:val="nil"/>
          <w:between w:val="nil"/>
        </w:pBdr>
        <w:tabs>
          <w:tab w:val="left" w:pos="31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O"/>
        </w:rPr>
        <w:t>98 dosare procesate, parvenite din 26 Centre de BAC</w:t>
      </w:r>
    </w:p>
    <w:p w:rsidR="00E55C58" w:rsidRPr="00A27EAD" w:rsidRDefault="000C7817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4"/>
          <w:szCs w:val="24"/>
          <w:lang w:val="ro-MO"/>
        </w:rPr>
      </w:pPr>
      <w:r w:rsidRPr="00A27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O"/>
        </w:rPr>
        <w:t>98 ordine elaborate</w:t>
      </w:r>
      <w:r w:rsidRPr="00A27E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MO"/>
        </w:rPr>
        <w:t xml:space="preserve"> referitor la </w:t>
      </w:r>
      <w:r w:rsidRPr="00A27EAD">
        <w:rPr>
          <w:rFonts w:ascii="Times New Roman" w:hAnsi="Times New Roman" w:cs="Times New Roman"/>
          <w:bCs/>
          <w:iCs/>
          <w:sz w:val="24"/>
          <w:szCs w:val="24"/>
          <w:lang w:val="ro-MO"/>
        </w:rPr>
        <w:t>admiterea fiecărui candidat care au lipsit motivat la probele de examenul național  de bacalaureat</w:t>
      </w:r>
    </w:p>
    <w:p w:rsidR="00E55C58" w:rsidRPr="00A27EAD" w:rsidRDefault="00E55C58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o-MO"/>
        </w:rPr>
      </w:pPr>
    </w:p>
    <w:p w:rsidR="00E55C58" w:rsidRPr="00A27EAD" w:rsidRDefault="00E55C58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bCs/>
          <w:iCs/>
          <w:sz w:val="24"/>
          <w:szCs w:val="24"/>
          <w:lang w:val="ro-MO"/>
        </w:rPr>
        <w:t>III.</w:t>
      </w:r>
      <w:r w:rsidRPr="00A27EAD">
        <w:rPr>
          <w:rFonts w:ascii="Times New Roman" w:hAnsi="Times New Roman" w:cs="Times New Roman"/>
          <w:bCs/>
          <w:iCs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b/>
          <w:bCs/>
          <w:iCs/>
          <w:sz w:val="24"/>
          <w:szCs w:val="24"/>
          <w:lang w:val="ro-MO"/>
        </w:rPr>
        <w:t>Acţiuni în cadrul</w:t>
      </w:r>
      <w:r w:rsidRPr="00A27EAD">
        <w:rPr>
          <w:rFonts w:ascii="Times New Roman" w:hAnsi="Times New Roman" w:cs="Times New Roman"/>
          <w:bCs/>
          <w:iCs/>
          <w:sz w:val="24"/>
          <w:szCs w:val="24"/>
          <w:lang w:val="ro-MO"/>
        </w:rPr>
        <w:t xml:space="preserve"> </w:t>
      </w:r>
      <w:r w:rsidRPr="00A27EAD">
        <w:rPr>
          <w:rStyle w:val="Robust"/>
          <w:rFonts w:ascii="Times New Roman" w:hAnsi="Times New Roman" w:cs="Times New Roman"/>
          <w:bCs w:val="0"/>
          <w:sz w:val="24"/>
          <w:szCs w:val="24"/>
          <w:lang w:val="ro-MO"/>
        </w:rPr>
        <w:t>Campaniei de informare cu genericul: „Vaccinează-te, protejează-ți copiii și viitorul lor !”</w:t>
      </w:r>
    </w:p>
    <w:p w:rsidR="00E55C58" w:rsidRPr="00A27EAD" w:rsidRDefault="00E55C58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333333"/>
          <w:sz w:val="24"/>
          <w:szCs w:val="24"/>
          <w:lang w:val="ro-MO"/>
        </w:rPr>
        <w:t>Importanța vaccinării anti COVID-19, siguranța și eficiența vaccinurilor COVID-19, subiecte discutate în cadrul ședințelor organizate de către Direcția Generală Educație, Tineret și Sport a Consiliului municipal Chișinău în parteneriat cu Agenția Națională pentru Sănătate Publică și cu suportul Primăriei municipiului Chișinău în cadrul </w:t>
      </w:r>
      <w:r w:rsidRPr="00A27EAD">
        <w:rPr>
          <w:rStyle w:val="Robust"/>
          <w:rFonts w:ascii="Times New Roman" w:hAnsi="Times New Roman" w:cs="Times New Roman"/>
          <w:b w:val="0"/>
          <w:bCs w:val="0"/>
          <w:sz w:val="24"/>
          <w:szCs w:val="24"/>
          <w:lang w:val="ro-MO"/>
        </w:rPr>
        <w:t>Campaniei de informare cu genericul: „Vaccinează-te, protejează-ți copiii și viitorul lor !”</w:t>
      </w:r>
    </w:p>
    <w:p w:rsidR="00E55C58" w:rsidRPr="00A27EAD" w:rsidRDefault="00E55C58" w:rsidP="00A27EAD">
      <w:pPr>
        <w:tabs>
          <w:tab w:val="left" w:pos="4680"/>
          <w:tab w:val="left" w:pos="665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a) Pentru angajații din instituțiile de învățământ primar, secundar ciclul I și II din mun. Chișinău</w:t>
      </w:r>
    </w:p>
    <w:p w:rsidR="00E55C58" w:rsidRPr="00A27EAD" w:rsidRDefault="00E55C58" w:rsidP="00A27EAD">
      <w:pPr>
        <w:tabs>
          <w:tab w:val="left" w:pos="4680"/>
          <w:tab w:val="left" w:pos="665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07.07.2021, </w:t>
      </w:r>
      <w:r w:rsidRPr="00A27EAD">
        <w:rPr>
          <w:rFonts w:ascii="Times New Roman" w:hAnsi="Times New Roman" w:cs="Times New Roman"/>
          <w:sz w:val="24"/>
          <w:szCs w:val="24"/>
          <w:u w:val="single"/>
          <w:lang w:val="ro-MO"/>
        </w:rPr>
        <w:t>ora 10:00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,  sectorul Botanica, Buiucani, Centru.</w:t>
      </w:r>
    </w:p>
    <w:p w:rsidR="00E55C58" w:rsidRPr="00A27EAD" w:rsidRDefault="00E55C58" w:rsidP="00A27EAD">
      <w:pPr>
        <w:tabs>
          <w:tab w:val="left" w:pos="4680"/>
          <w:tab w:val="left" w:pos="665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Localul: Pretura sectorului Centru (sala de şedinţe, str. Bulgară, 43.</w:t>
      </w:r>
    </w:p>
    <w:p w:rsidR="00E55C58" w:rsidRPr="00A27EAD" w:rsidRDefault="00E55C58" w:rsidP="00A27EAD">
      <w:pPr>
        <w:tabs>
          <w:tab w:val="left" w:pos="4680"/>
          <w:tab w:val="left" w:pos="665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ora 15:00,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sectorul </w:t>
      </w:r>
      <w:proofErr w:type="spellStart"/>
      <w:r w:rsidRPr="00A27EAD">
        <w:rPr>
          <w:rFonts w:ascii="Times New Roman" w:hAnsi="Times New Roman" w:cs="Times New Roman"/>
          <w:sz w:val="24"/>
          <w:szCs w:val="24"/>
          <w:lang w:val="ro-MO"/>
        </w:rPr>
        <w:t>Ciocana</w:t>
      </w:r>
      <w:proofErr w:type="spellEnd"/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proofErr w:type="spellStart"/>
      <w:r w:rsidRPr="00A27EAD">
        <w:rPr>
          <w:rFonts w:ascii="Times New Roman" w:hAnsi="Times New Roman" w:cs="Times New Roman"/>
          <w:sz w:val="24"/>
          <w:szCs w:val="24"/>
          <w:lang w:val="ro-MO"/>
        </w:rPr>
        <w:t>Rîșcani</w:t>
      </w:r>
      <w:proofErr w:type="spellEnd"/>
    </w:p>
    <w:p w:rsidR="00E55C58" w:rsidRPr="00A27EAD" w:rsidRDefault="00E55C58" w:rsidP="00A27EAD">
      <w:pPr>
        <w:tabs>
          <w:tab w:val="left" w:pos="4680"/>
          <w:tab w:val="left" w:pos="665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Localul: Pretura sectorului </w:t>
      </w:r>
      <w:proofErr w:type="spellStart"/>
      <w:r w:rsidRPr="00A27EAD">
        <w:rPr>
          <w:rFonts w:ascii="Times New Roman" w:hAnsi="Times New Roman" w:cs="Times New Roman"/>
          <w:sz w:val="24"/>
          <w:szCs w:val="24"/>
          <w:lang w:val="ro-MO"/>
        </w:rPr>
        <w:t>Rîșcani</w:t>
      </w:r>
      <w:proofErr w:type="spellEnd"/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(sala de şedinţe, str. Kiev, 3)</w:t>
      </w:r>
    </w:p>
    <w:p w:rsidR="00E55C58" w:rsidRPr="00A27EAD" w:rsidRDefault="00E55C58" w:rsidP="00A27EAD">
      <w:pPr>
        <w:tabs>
          <w:tab w:val="left" w:pos="4680"/>
          <w:tab w:val="left" w:pos="665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o-MO"/>
        </w:rPr>
      </w:pPr>
      <w:r w:rsidRPr="00A27EAD">
        <w:rPr>
          <w:rFonts w:ascii="Times New Roman" w:eastAsia="Times New Roman" w:hAnsi="Times New Roman" w:cs="Times New Roman"/>
          <w:sz w:val="24"/>
          <w:szCs w:val="24"/>
          <w:highlight w:val="white"/>
          <w:lang w:val="ro-MO"/>
        </w:rPr>
        <w:t xml:space="preserve">Au fost prezenți: Directori, Directori adjuncți, 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eastAsia="Times New Roman" w:hAnsi="Times New Roman" w:cs="Times New Roman"/>
          <w:sz w:val="24"/>
          <w:szCs w:val="24"/>
          <w:highlight w:val="white"/>
          <w:lang w:val="ro-MO"/>
        </w:rPr>
        <w:t>Lucrători medicali</w:t>
      </w:r>
      <w:r w:rsidRPr="00A27EAD">
        <w:rPr>
          <w:rFonts w:ascii="Times New Roman" w:eastAsia="Times New Roman" w:hAnsi="Times New Roman" w:cs="Times New Roman"/>
          <w:sz w:val="24"/>
          <w:szCs w:val="24"/>
          <w:lang w:val="ro-MO"/>
        </w:rPr>
        <w:t>.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La moment, În cele 150 de instituții de învățământ </w:t>
      </w:r>
      <w:r w:rsidRPr="00A27EAD">
        <w:rPr>
          <w:rFonts w:ascii="Times New Roman" w:hAnsi="Times New Roman" w:cs="Times New Roman"/>
          <w:sz w:val="24"/>
          <w:szCs w:val="24"/>
          <w:u w:val="single"/>
          <w:lang w:val="ro-MO"/>
        </w:rPr>
        <w:t>au fost vaccinate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-3374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de cadre didactice în total și respectiv: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53 % vaccinate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Personal didactic auxiliar vaccinați - 211;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Personal auxiliar vaccinați – 1000, 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În total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55,29 % personal vaccinat.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b) Pentru angajații din instituțiile de învățământ preşcolar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333333"/>
          <w:spacing w:val="7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color w:val="333333"/>
          <w:spacing w:val="7"/>
          <w:sz w:val="24"/>
          <w:szCs w:val="24"/>
          <w:lang w:val="ro-MO"/>
        </w:rPr>
        <w:t>07 iulie 2021,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pacing w:val="7"/>
          <w:sz w:val="24"/>
          <w:szCs w:val="24"/>
          <w:lang w:val="ro-MO"/>
        </w:rPr>
        <w:t>Sectoarele Botanica, Buiucani și Centru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08.07. 2021, 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eastAsia="Times New Roman" w:hAnsi="Times New Roman" w:cs="Times New Roman"/>
          <w:spacing w:val="7"/>
          <w:sz w:val="24"/>
          <w:szCs w:val="24"/>
          <w:lang w:val="ro-MO" w:eastAsia="ru-RU"/>
        </w:rPr>
        <w:t>sectorul Botanica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7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pacing w:val="7"/>
          <w:sz w:val="24"/>
          <w:szCs w:val="24"/>
          <w:lang w:val="ro-MO"/>
        </w:rPr>
        <w:lastRenderedPageBreak/>
        <w:t>În cadrul şedinţelor au fost informate comunitatea civilă și cea educațională despre necesitatea vaccinării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</w:pPr>
      <w:r w:rsidRPr="00A27EAD">
        <w:rPr>
          <w:rFonts w:ascii="Times New Roman" w:eastAsia="Times New Roman" w:hAnsi="Times New Roman" w:cs="Times New Roman"/>
          <w:color w:val="333333"/>
          <w:sz w:val="24"/>
          <w:szCs w:val="24"/>
          <w:lang w:val="ro-MO" w:eastAsia="ru-RU"/>
        </w:rPr>
        <w:t>În total 55,29 % vaccinate</w:t>
      </w:r>
    </w:p>
    <w:p w:rsidR="00E55C58" w:rsidRPr="00A27EAD" w:rsidRDefault="00E55C58" w:rsidP="00A27EA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ro-MO" w:eastAsia="ru-RU"/>
        </w:rPr>
      </w:pPr>
      <w:r w:rsidRPr="00A27EAD">
        <w:rPr>
          <w:rFonts w:ascii="Times New Roman" w:eastAsia="Times New Roman" w:hAnsi="Times New Roman" w:cs="Times New Roman"/>
          <w:color w:val="050505"/>
          <w:sz w:val="24"/>
          <w:szCs w:val="24"/>
          <w:lang w:val="ro-MO" w:eastAsia="ru-RU"/>
        </w:rPr>
        <w:t xml:space="preserve">Au participat la ședința de informare, circa 670  angajați din IET </w:t>
      </w:r>
    </w:p>
    <w:p w:rsidR="00E55C58" w:rsidRPr="00A27EAD" w:rsidRDefault="00E55C58" w:rsidP="00A27EAD">
      <w:pPr>
        <w:tabs>
          <w:tab w:val="left" w:pos="4680"/>
          <w:tab w:val="left" w:pos="665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eastAsia="Calibri" w:hAnsi="Times New Roman" w:cs="Times New Roman"/>
          <w:b/>
          <w:sz w:val="24"/>
          <w:szCs w:val="24"/>
          <w:lang w:val="ro-MO"/>
        </w:rPr>
        <w:t>Situaţia de la 01.07.2021</w:t>
      </w:r>
    </w:p>
    <w:p w:rsidR="00E55C58" w:rsidRPr="00A27EAD" w:rsidRDefault="00E55C58" w:rsidP="00A27EAD">
      <w:pPr>
        <w:tabs>
          <w:tab w:val="left" w:pos="4680"/>
          <w:tab w:val="left" w:pos="665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Pr="00A27EAD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n cele </w:t>
      </w:r>
      <w:r w:rsidRPr="00A27EAD">
        <w:rPr>
          <w:rFonts w:ascii="Times New Roman" w:eastAsia="Calibri" w:hAnsi="Times New Roman" w:cs="Times New Roman"/>
          <w:b/>
          <w:sz w:val="24"/>
          <w:szCs w:val="24"/>
          <w:lang w:val="ro-MO"/>
        </w:rPr>
        <w:t>166</w:t>
      </w:r>
      <w:r w:rsidRPr="00A27EAD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instituții de învățământ preșcolar  din </w:t>
      </w:r>
      <w:r w:rsidRPr="00A27EAD">
        <w:rPr>
          <w:rFonts w:ascii="Times New Roman" w:eastAsia="Calibri" w:hAnsi="Times New Roman" w:cs="Times New Roman"/>
          <w:b/>
          <w:sz w:val="24"/>
          <w:szCs w:val="24"/>
          <w:lang w:val="ro-MO"/>
        </w:rPr>
        <w:t>6118</w:t>
      </w:r>
      <w:r w:rsidRPr="00A27EAD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personal angajat  au fost  vaccinați – </w:t>
      </w:r>
      <w:r w:rsidRPr="00A27EAD">
        <w:rPr>
          <w:rFonts w:ascii="Times New Roman" w:eastAsia="Calibri" w:hAnsi="Times New Roman" w:cs="Times New Roman"/>
          <w:b/>
          <w:sz w:val="24"/>
          <w:szCs w:val="24"/>
          <w:lang w:val="ro-MO"/>
        </w:rPr>
        <w:t>3153</w:t>
      </w:r>
      <w:r w:rsidRPr="00A27EAD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persoane, ce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ea</w:t>
      </w:r>
      <w:r w:rsidRPr="00A27EAD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constituie </w:t>
      </w:r>
      <w:r w:rsidRPr="00A27EAD">
        <w:rPr>
          <w:rFonts w:ascii="Times New Roman" w:eastAsia="Calibri" w:hAnsi="Times New Roman" w:cs="Times New Roman"/>
          <w:b/>
          <w:sz w:val="24"/>
          <w:szCs w:val="24"/>
          <w:lang w:val="ro-MO"/>
        </w:rPr>
        <w:t>51%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, inclusiv</w:t>
      </w:r>
      <w:r w:rsidRPr="00A27EAD">
        <w:rPr>
          <w:rFonts w:ascii="Times New Roman" w:eastAsia="Calibri" w:hAnsi="Times New Roman" w:cs="Times New Roman"/>
          <w:sz w:val="24"/>
          <w:szCs w:val="24"/>
          <w:lang w:val="ro-MO"/>
        </w:rPr>
        <w:t>: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Pr="00A27EAD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cadre de conducere –  </w:t>
      </w:r>
      <w:r w:rsidRPr="00A27EAD">
        <w:rPr>
          <w:rFonts w:ascii="Times New Roman" w:eastAsia="Calibri" w:hAnsi="Times New Roman" w:cs="Times New Roman"/>
          <w:b/>
          <w:sz w:val="24"/>
          <w:szCs w:val="24"/>
          <w:lang w:val="ro-MO"/>
        </w:rPr>
        <w:t xml:space="preserve">85 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Pr="00A27EAD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cadre didactice  –  </w:t>
      </w:r>
      <w:r w:rsidRPr="00A27EAD">
        <w:rPr>
          <w:rFonts w:ascii="Times New Roman" w:eastAsia="Calibri" w:hAnsi="Times New Roman" w:cs="Times New Roman"/>
          <w:b/>
          <w:sz w:val="24"/>
          <w:szCs w:val="24"/>
          <w:lang w:val="ro-MO"/>
        </w:rPr>
        <w:t>1474</w:t>
      </w:r>
      <w:r w:rsidRPr="00A27EAD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- p</w:t>
      </w:r>
      <w:r w:rsidRPr="00A27EAD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ersonal nedidactic – </w:t>
      </w:r>
      <w:r w:rsidRPr="00A27EAD">
        <w:rPr>
          <w:rFonts w:ascii="Times New Roman" w:eastAsia="Calibri" w:hAnsi="Times New Roman" w:cs="Times New Roman"/>
          <w:b/>
          <w:sz w:val="24"/>
          <w:szCs w:val="24"/>
          <w:lang w:val="ro-MO"/>
        </w:rPr>
        <w:t>1594</w:t>
      </w:r>
      <w:r w:rsidRPr="00A27EAD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</w:t>
      </w:r>
    </w:p>
    <w:p w:rsidR="00E55C58" w:rsidRPr="00A27EAD" w:rsidRDefault="00E55C58" w:rsidP="00A27EAD">
      <w:pPr>
        <w:pStyle w:val="NormalWeb"/>
        <w:shd w:val="clear" w:color="auto" w:fill="FFFFFF"/>
        <w:spacing w:before="0" w:beforeAutospacing="0" w:after="188" w:afterAutospacing="0"/>
        <w:ind w:left="-567"/>
        <w:jc w:val="both"/>
        <w:rPr>
          <w:color w:val="121212"/>
          <w:lang w:val="ro-MO"/>
        </w:rPr>
      </w:pPr>
      <w:r w:rsidRPr="00A27EAD">
        <w:rPr>
          <w:b/>
          <w:spacing w:val="7"/>
          <w:lang w:val="ro-MO"/>
        </w:rPr>
        <w:t>Notă: cele 10  activități</w:t>
      </w:r>
      <w:r w:rsidRPr="00A27EAD">
        <w:rPr>
          <w:spacing w:val="7"/>
          <w:lang w:val="ro-MO"/>
        </w:rPr>
        <w:t xml:space="preserve"> organizate pe parcursul a 2 săptămâni au întrunit peste </w:t>
      </w:r>
      <w:r w:rsidRPr="00A27EAD">
        <w:rPr>
          <w:b/>
          <w:spacing w:val="7"/>
          <w:lang w:val="ro-MO"/>
        </w:rPr>
        <w:t xml:space="preserve">1.317 </w:t>
      </w:r>
      <w:r w:rsidRPr="00A27EAD">
        <w:rPr>
          <w:spacing w:val="7"/>
          <w:lang w:val="ro-MO"/>
        </w:rPr>
        <w:t xml:space="preserve">de participanți, reprezentanți ai comunității educaționale din toate sectoarele municipiului Chișinău. </w:t>
      </w:r>
      <w:r w:rsidRPr="00A27EAD">
        <w:rPr>
          <w:color w:val="121212"/>
          <w:lang w:val="ro-MO"/>
        </w:rPr>
        <w:t>DGETS a menţionat că vaccinarea angajaților din cadrul instituțiilor educaționale va permite începerea noului an de studii 2021-2022 în regim obișnuit.</w:t>
      </w:r>
    </w:p>
    <w:p w:rsidR="00E55C58" w:rsidRPr="00A27EAD" w:rsidRDefault="00E55C58" w:rsidP="00A27EAD">
      <w:pPr>
        <w:pStyle w:val="NormalWeb"/>
        <w:shd w:val="clear" w:color="auto" w:fill="FFFFFF"/>
        <w:spacing w:before="0" w:beforeAutospacing="0" w:after="188" w:afterAutospacing="0"/>
        <w:ind w:left="-567"/>
        <w:jc w:val="both"/>
        <w:rPr>
          <w:b/>
          <w:spacing w:val="7"/>
          <w:lang w:val="ro-MO"/>
        </w:rPr>
      </w:pPr>
      <w:r w:rsidRPr="00A27EAD">
        <w:rPr>
          <w:b/>
          <w:spacing w:val="7"/>
          <w:lang w:val="ro-MO"/>
        </w:rPr>
        <w:t>IV. Organizarea şedinței  comune reprezentanților Direcției Generale Educație, Tineret și Sport, Direcției municipale Pentru Protecția Drepturilor Copilului și Direcției Generale Asistenţă Socială și Sănătate</w:t>
      </w:r>
    </w:p>
    <w:p w:rsidR="00E55C58" w:rsidRPr="00A27EAD" w:rsidRDefault="00E55C58" w:rsidP="00A27EA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7"/>
          <w:sz w:val="24"/>
          <w:szCs w:val="24"/>
          <w:lang w:val="ro-MO" w:eastAsia="ru-RU"/>
        </w:rPr>
      </w:pPr>
      <w:r w:rsidRPr="00A27EAD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ro-MO" w:eastAsia="ru-RU"/>
        </w:rPr>
        <w:t>08 iulie 2021</w:t>
      </w:r>
    </w:p>
    <w:p w:rsidR="00E55C58" w:rsidRPr="00A27EAD" w:rsidRDefault="00E55C58" w:rsidP="00A27EA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7"/>
          <w:sz w:val="24"/>
          <w:szCs w:val="24"/>
          <w:lang w:val="ro-MO" w:eastAsia="ru-RU"/>
        </w:rPr>
      </w:pPr>
      <w:r w:rsidRPr="00A27EAD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ro-MO" w:eastAsia="ru-RU"/>
        </w:rPr>
        <w:t>Subiecte abordate:</w:t>
      </w:r>
    </w:p>
    <w:p w:rsidR="00E55C58" w:rsidRPr="00A27EAD" w:rsidRDefault="00E55C58" w:rsidP="00A27EA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A27EAD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ro-MO" w:eastAsia="ru-RU"/>
        </w:rPr>
        <w:t xml:space="preserve">- </w:t>
      </w:r>
      <w:r w:rsidRPr="00A27EA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Consumul de droguri în rândul adolescenților. Rolul familiei și asistenților sociali este esențial în rezolvarea problemei;</w:t>
      </w:r>
    </w:p>
    <w:p w:rsidR="00E55C58" w:rsidRPr="00A27EAD" w:rsidRDefault="00E55C58" w:rsidP="00A27EA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A27EA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- Asigurarea dreptului la educație de calitate a copiilor și tinerilor cu diferite tipuri de </w:t>
      </w:r>
      <w:proofErr w:type="spellStart"/>
      <w:r w:rsidRPr="00A27EA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dizabilități</w:t>
      </w:r>
      <w:proofErr w:type="spellEnd"/>
      <w:r w:rsidRPr="00A27EA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în instituțiile de învățământ, în condiții de egalitate cu ceilalți; </w:t>
      </w:r>
    </w:p>
    <w:p w:rsidR="00E55C58" w:rsidRPr="00A27EAD" w:rsidRDefault="00E55C58" w:rsidP="00A27EA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A27EA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- Efectuarea analizelor la nivel local privind necesitățile de creare, de dezvoltare și de menținere a serviciilor sociale destinate copiilor cu dezabilități; </w:t>
      </w:r>
    </w:p>
    <w:p w:rsidR="00E55C58" w:rsidRPr="00A27EAD" w:rsidRDefault="00E55C58" w:rsidP="00A27EA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A27EA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- Motivele abandonului școlar: </w:t>
      </w:r>
    </w:p>
    <w:p w:rsidR="00E55C58" w:rsidRPr="00A27EAD" w:rsidRDefault="00E55C58" w:rsidP="00A27EA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  <w:r w:rsidRPr="00A27EA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- Gradul de răspândire a </w:t>
      </w:r>
      <w:proofErr w:type="spellStart"/>
      <w:r w:rsidRPr="00A27EA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>bullying-ului</w:t>
      </w:r>
      <w:proofErr w:type="spellEnd"/>
      <w:r w:rsidRPr="00A27EAD"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  <w:t xml:space="preserve"> și particularitățile de manifestare în școli, la etapa actuală, în opinia specialiștilor.</w:t>
      </w:r>
    </w:p>
    <w:p w:rsidR="00E55C58" w:rsidRPr="00A27EAD" w:rsidRDefault="00E55C58" w:rsidP="00A27EA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val="ro-MO" w:eastAsia="ru-RU"/>
        </w:rPr>
      </w:pPr>
      <w:r w:rsidRPr="00A27EAD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ro-MO" w:eastAsia="ru-RU"/>
        </w:rPr>
        <w:t>Prioritar:</w:t>
      </w:r>
      <w:r w:rsidRPr="00A27EAD">
        <w:rPr>
          <w:rFonts w:ascii="Times New Roman" w:eastAsia="Times New Roman" w:hAnsi="Times New Roman" w:cs="Times New Roman"/>
          <w:spacing w:val="7"/>
          <w:sz w:val="24"/>
          <w:szCs w:val="24"/>
          <w:lang w:val="ro-MO" w:eastAsia="ru-RU"/>
        </w:rPr>
        <w:t>consolidarea mecanismelor instituționale și legale pentru îmbunătățirea cadrului de politici adresate familiilor cu copiii în vederea asigurării implicării echitabile atât a părinților cât și a organelor abilitate în asigurarea unei copilării fericite a copiilor din municipiul Chișinău</w:t>
      </w:r>
    </w:p>
    <w:p w:rsidR="00E55C58" w:rsidRPr="00A27EAD" w:rsidRDefault="00E55C58" w:rsidP="00A27EAD">
      <w:pPr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</w:pPr>
      <w:r w:rsidRPr="00A27EAD"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  <w:t xml:space="preserve">În cadrul ședinței a fost prezentată activitatea Centrului </w:t>
      </w:r>
      <w:proofErr w:type="spellStart"/>
      <w:r w:rsidRPr="00A27EAD"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  <w:t>psiho-socio-pedagogic</w:t>
      </w:r>
      <w:proofErr w:type="spellEnd"/>
      <w:r w:rsidRPr="00A27EAD"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  <w:t xml:space="preserve">. </w:t>
      </w:r>
    </w:p>
    <w:p w:rsidR="00E55C58" w:rsidRPr="00A27EAD" w:rsidRDefault="00E55C58" w:rsidP="00A27EAD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val="ro-MO" w:eastAsia="ru-RU"/>
        </w:rPr>
      </w:pPr>
      <w:r w:rsidRPr="00A27EAD">
        <w:rPr>
          <w:rFonts w:ascii="Times New Roman" w:eastAsia="Times New Roman" w:hAnsi="Times New Roman" w:cs="Times New Roman"/>
          <w:spacing w:val="7"/>
          <w:sz w:val="24"/>
          <w:szCs w:val="24"/>
          <w:lang w:val="ro-MO" w:eastAsia="ru-RU"/>
        </w:rPr>
        <w:t>Obiectivul prioritar al Direcției Generale, Educație, Tineret și Sport a Consiliului municipal Chișinău rezultă din politicile educaționale ale statului și prevede dezvoltarea durabilă a sistemului educațional municipal prin asigurarea echitabilă a accesului copiilor la o educație de calitate prin crearea condițiilor de instruire și protecție socială a minorilor</w:t>
      </w:r>
    </w:p>
    <w:p w:rsidR="00E55C58" w:rsidRPr="00A27EAD" w:rsidRDefault="00E55C58" w:rsidP="00A27EA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val="ro-MO" w:eastAsia="ru-RU"/>
        </w:rPr>
      </w:pPr>
      <w:r w:rsidRPr="00A27EAD">
        <w:rPr>
          <w:rFonts w:ascii="Times New Roman" w:eastAsia="Times New Roman" w:hAnsi="Times New Roman" w:cs="Times New Roman"/>
          <w:spacing w:val="7"/>
          <w:sz w:val="24"/>
          <w:szCs w:val="24"/>
          <w:lang w:val="ro-MO" w:eastAsia="ru-RU"/>
        </w:rPr>
        <w:t>Viceprimarul de ramură, dna Angela CUTASEVICI, a solicitat ca  direcțiile de profil să identifice soluțiile la problemele enumerate pornind din posibilitățile existente</w:t>
      </w:r>
    </w:p>
    <w:p w:rsidR="00E55C58" w:rsidRPr="00A27EAD" w:rsidRDefault="00E55C58" w:rsidP="00A27EAD">
      <w:pPr>
        <w:pStyle w:val="NormalWeb"/>
        <w:shd w:val="clear" w:color="auto" w:fill="FFFFFF"/>
        <w:spacing w:before="0" w:beforeAutospacing="0" w:after="188" w:afterAutospacing="0"/>
        <w:ind w:left="-567"/>
        <w:jc w:val="both"/>
        <w:rPr>
          <w:b/>
          <w:spacing w:val="7"/>
          <w:lang w:val="ro-MO"/>
        </w:rPr>
      </w:pPr>
    </w:p>
    <w:p w:rsidR="00D32682" w:rsidRPr="00A27EAD" w:rsidRDefault="00E55C58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b/>
          <w:spacing w:val="7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bCs/>
          <w:iCs/>
          <w:sz w:val="24"/>
          <w:szCs w:val="24"/>
          <w:lang w:val="ro-MO"/>
        </w:rPr>
        <w:t>V</w:t>
      </w:r>
      <w:r w:rsidR="00D32682" w:rsidRPr="00A27EAD">
        <w:rPr>
          <w:rFonts w:ascii="Times New Roman" w:hAnsi="Times New Roman" w:cs="Times New Roman"/>
          <w:b/>
          <w:bCs/>
          <w:iCs/>
          <w:sz w:val="24"/>
          <w:szCs w:val="24"/>
          <w:lang w:val="ro-MO"/>
        </w:rPr>
        <w:t xml:space="preserve">. </w:t>
      </w:r>
      <w:r w:rsidR="00D32682" w:rsidRPr="00A27EAD">
        <w:rPr>
          <w:rFonts w:ascii="Times New Roman" w:hAnsi="Times New Roman" w:cs="Times New Roman"/>
          <w:b/>
          <w:spacing w:val="7"/>
          <w:sz w:val="24"/>
          <w:szCs w:val="24"/>
          <w:lang w:val="ro-MO"/>
        </w:rPr>
        <w:t>Organizarea întremării și odihnei de vară a elevilor în sezonul estival 2021</w:t>
      </w:r>
    </w:p>
    <w:p w:rsidR="00D32682" w:rsidRPr="00A27EAD" w:rsidRDefault="00D32682" w:rsidP="00A27EAD">
      <w:pPr>
        <w:spacing w:after="16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Activează tabăra de odihnă „Poienița veselă” (</w:t>
      </w:r>
      <w:r w:rsidRPr="00A27EAD">
        <w:rPr>
          <w:rFonts w:ascii="Times New Roman" w:hAnsi="Times New Roman" w:cs="Times New Roman"/>
          <w:color w:val="000000"/>
          <w:sz w:val="24"/>
          <w:szCs w:val="24"/>
          <w:lang w:val="ro-MO"/>
        </w:rPr>
        <w:t>s. Dănceni).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color w:val="000000"/>
          <w:sz w:val="24"/>
          <w:szCs w:val="24"/>
          <w:lang w:val="ro-MO"/>
        </w:rPr>
        <w:t>S</w:t>
      </w:r>
      <w:r w:rsidRPr="00A27EAD">
        <w:rPr>
          <w:rFonts w:ascii="Times New Roman" w:hAnsi="Times New Roman" w:cs="Times New Roman"/>
          <w:iCs/>
          <w:sz w:val="24"/>
          <w:szCs w:val="24"/>
          <w:lang w:val="ro-MO"/>
        </w:rPr>
        <w:t>e odihnesc,</w:t>
      </w:r>
      <w:r w:rsidRPr="00A27EAD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în t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otal 159 copii, inclusiv: </w:t>
      </w:r>
      <w:r w:rsidRPr="00A27EAD">
        <w:rPr>
          <w:rFonts w:ascii="Times New Roman" w:hAnsi="Times New Roman" w:cs="Times New Roman"/>
          <w:iCs/>
          <w:sz w:val="24"/>
          <w:szCs w:val="24"/>
          <w:lang w:val="ro-MO"/>
        </w:rPr>
        <w:t>41 e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levi cu statut determinat „copil rămas fără ocrotire părintească” și „copil temporar rămas fără ocrotire părintească” din Gimnaziului-internat nr. 3 și 118 copiii aflați la evidența Direcției generale pentru protecția drepturilor copilului Copiii beneficiază de odihnă  gratuită pe parcursul întregului sezon estival 2021, adică 7 schimburi a câte 12 zile fiecare schimb (1113 bilete de odihnă)</w:t>
      </w:r>
    </w:p>
    <w:p w:rsidR="00D32682" w:rsidRPr="00A27EAD" w:rsidRDefault="00D32682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Activează 2 tabere cu sejur de zi în schimbul II: La moment, 70 copii beneficiază de bilete de odihnă în schimbul II (28.06-  16.07.21) în 2 tabere cu sejur de zi: LT „George Meniuc” și Complexului-pilot de Pedagogie Curativă „Orfeu”. </w:t>
      </w:r>
    </w:p>
    <w:p w:rsidR="00D32682" w:rsidRPr="00A27EAD" w:rsidRDefault="00D32682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Au activat: 12 tabere cu sejur de zi s-au odihnit 1070 elevi; 8 tabere sportive au finalizat activitatea în cadrul Școlilor sportive din subordinea DGETS (01-30.06.2021), în total de aceste servicii au beneficiat 1150 copii, 13 tabere vocaționale din instituțiile extrașcolare, subordonate DGETS, au realizat activități pe parcursul lunii iunie, fiind antrenați 12354 copii.</w:t>
      </w:r>
    </w:p>
    <w:p w:rsidR="00D32682" w:rsidRPr="00A27EAD" w:rsidRDefault="00D32682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iCs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pacing w:val="7"/>
          <w:sz w:val="24"/>
          <w:szCs w:val="24"/>
          <w:lang w:val="ro-MO"/>
        </w:rPr>
        <w:lastRenderedPageBreak/>
        <w:t xml:space="preserve">Pentru organizarea întremării și odihnei de vară a elevilor în sezonul estival 2021 au fost alocate </w:t>
      </w:r>
      <w:r w:rsidRPr="00A27EAD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6061160, 00 lei), inclusiv:  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2054,36 mii lei pentru taberele cu sejur de zi;  </w:t>
      </w:r>
      <w:r w:rsidRPr="00A27EAD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4006,8 mii lei 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pentru tabăra „Poienița veselă” (1113 bilete).</w:t>
      </w:r>
    </w:p>
    <w:p w:rsidR="000C7817" w:rsidRPr="00A27EAD" w:rsidRDefault="000C7817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84F5A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V</w:t>
      </w:r>
      <w:r w:rsidR="00B84F5A" w:rsidRPr="00A27EAD">
        <w:rPr>
          <w:rFonts w:ascii="Times New Roman" w:hAnsi="Times New Roman" w:cs="Times New Roman"/>
          <w:b/>
          <w:sz w:val="24"/>
          <w:szCs w:val="24"/>
          <w:lang w:val="ro-MO"/>
        </w:rPr>
        <w:t>I. Funcţionalitatea instituțiilor  de învățământ preşcolar şi monitorizarea procesului educaţional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Situația la </w:t>
      </w:r>
      <w:r w:rsidRPr="00A27EAD">
        <w:rPr>
          <w:rFonts w:ascii="Times New Roman" w:hAnsi="Times New Roman" w:cs="Times New Roman"/>
          <w:b/>
          <w:bCs/>
          <w:sz w:val="24"/>
          <w:szCs w:val="24"/>
          <w:lang w:val="ro-MO"/>
        </w:rPr>
        <w:t>09.07.2021</w:t>
      </w:r>
      <w:r w:rsidRPr="00A27EAD"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  <w:t xml:space="preserve"> </w:t>
      </w:r>
    </w:p>
    <w:p w:rsidR="00E55C58" w:rsidRPr="00A27EAD" w:rsidRDefault="00E55C58" w:rsidP="00A27EAD">
      <w:pPr>
        <w:pStyle w:val="NormalWeb"/>
        <w:spacing w:before="0" w:beforeAutospacing="0" w:after="0" w:afterAutospacing="0"/>
        <w:ind w:left="-567"/>
        <w:jc w:val="both"/>
        <w:rPr>
          <w:rFonts w:eastAsia="+mn-ea"/>
          <w:bCs/>
          <w:iCs/>
          <w:kern w:val="24"/>
          <w:lang w:val="ro-MO" w:eastAsia="en-US"/>
        </w:rPr>
      </w:pPr>
      <w:r w:rsidRPr="00A27EAD">
        <w:rPr>
          <w:rFonts w:eastAsia="+mn-ea"/>
          <w:bCs/>
          <w:iCs/>
          <w:kern w:val="24"/>
          <w:lang w:val="ro-MO" w:eastAsia="en-US"/>
        </w:rPr>
        <w:t xml:space="preserve">Din cele </w:t>
      </w:r>
      <w:r w:rsidRPr="00A27EAD">
        <w:rPr>
          <w:rFonts w:eastAsia="+mn-ea"/>
          <w:b/>
          <w:bCs/>
          <w:iCs/>
          <w:kern w:val="24"/>
          <w:lang w:val="ro-MO" w:eastAsia="en-US"/>
        </w:rPr>
        <w:t>166</w:t>
      </w:r>
      <w:r w:rsidRPr="00A27EAD">
        <w:rPr>
          <w:rFonts w:eastAsia="+mn-ea"/>
          <w:bCs/>
          <w:iCs/>
          <w:kern w:val="24"/>
          <w:lang w:val="ro-MO" w:eastAsia="en-US"/>
        </w:rPr>
        <w:t xml:space="preserve"> instituții de învățământ din mun. Chișinău, la data de </w:t>
      </w:r>
      <w:r w:rsidRPr="00A27EAD">
        <w:rPr>
          <w:rFonts w:eastAsia="+mn-ea"/>
          <w:b/>
          <w:bCs/>
          <w:iCs/>
          <w:kern w:val="24"/>
          <w:lang w:val="ro-MO" w:eastAsia="en-US"/>
        </w:rPr>
        <w:t>09.07.2021</w:t>
      </w:r>
      <w:r w:rsidRPr="00A27EAD">
        <w:rPr>
          <w:rFonts w:eastAsia="+mn-ea"/>
          <w:bCs/>
          <w:iCs/>
          <w:kern w:val="24"/>
          <w:lang w:val="ro-MO" w:eastAsia="en-US"/>
        </w:rPr>
        <w:t xml:space="preserve"> activează  </w:t>
      </w:r>
      <w:r w:rsidRPr="00A27EAD">
        <w:rPr>
          <w:rFonts w:eastAsia="+mn-ea"/>
          <w:b/>
          <w:bCs/>
          <w:iCs/>
          <w:kern w:val="24"/>
          <w:lang w:val="ro-MO" w:eastAsia="en-US"/>
        </w:rPr>
        <w:t>144</w:t>
      </w:r>
      <w:r w:rsidRPr="00A27EAD">
        <w:rPr>
          <w:rFonts w:eastAsia="+mn-ea"/>
          <w:bCs/>
          <w:iCs/>
          <w:kern w:val="24"/>
          <w:lang w:val="ro-MO" w:eastAsia="en-US"/>
        </w:rPr>
        <w:t xml:space="preserve"> instituţii de învăţământ cu copii de vârstă preşcolară.</w:t>
      </w:r>
    </w:p>
    <w:p w:rsidR="00E55C58" w:rsidRPr="00A27EAD" w:rsidRDefault="00E55C58" w:rsidP="00A27EAD">
      <w:pPr>
        <w:pStyle w:val="NormalWeb"/>
        <w:spacing w:before="0" w:beforeAutospacing="0" w:after="0" w:afterAutospacing="0"/>
        <w:ind w:left="-567"/>
        <w:jc w:val="both"/>
        <w:rPr>
          <w:lang w:val="ro-MO" w:eastAsia="en-US"/>
        </w:rPr>
      </w:pPr>
      <w:r w:rsidRPr="00A27EAD">
        <w:rPr>
          <w:rFonts w:eastAsia="+mn-ea"/>
          <w:bCs/>
          <w:iCs/>
          <w:kern w:val="24"/>
          <w:lang w:val="ro-MO" w:eastAsia="en-US"/>
        </w:rPr>
        <w:t xml:space="preserve">În ele sunt înscriși în liste </w:t>
      </w:r>
      <w:r w:rsidRPr="00A27EAD">
        <w:rPr>
          <w:rFonts w:eastAsia="+mn-ea"/>
          <w:b/>
          <w:bCs/>
          <w:iCs/>
          <w:kern w:val="24"/>
          <w:lang w:val="ro-MO" w:eastAsia="en-US"/>
        </w:rPr>
        <w:t>32.547</w:t>
      </w:r>
      <w:r w:rsidRPr="00A27EAD">
        <w:rPr>
          <w:rFonts w:eastAsia="+mn-ea"/>
          <w:bCs/>
          <w:iCs/>
          <w:kern w:val="24"/>
          <w:lang w:val="ro-MO" w:eastAsia="en-US"/>
        </w:rPr>
        <w:t xml:space="preserve"> </w:t>
      </w:r>
      <w:r w:rsidRPr="00A27EAD">
        <w:rPr>
          <w:lang w:val="ro-MO" w:eastAsia="en-US"/>
        </w:rPr>
        <w:t xml:space="preserve">comparativ cu săptămâna precedentă </w:t>
      </w:r>
      <w:r w:rsidRPr="00A27EAD">
        <w:rPr>
          <w:rFonts w:eastAsia="+mn-ea"/>
          <w:b/>
          <w:bCs/>
          <w:iCs/>
          <w:kern w:val="24"/>
          <w:lang w:val="ro-MO" w:eastAsia="en-US"/>
        </w:rPr>
        <w:t>36.853</w:t>
      </w:r>
      <w:r w:rsidRPr="00A27EAD">
        <w:rPr>
          <w:rFonts w:eastAsia="+mn-ea"/>
          <w:bCs/>
          <w:iCs/>
          <w:kern w:val="24"/>
          <w:lang w:val="ro-MO" w:eastAsia="en-US"/>
        </w:rPr>
        <w:t xml:space="preserve"> </w:t>
      </w:r>
      <w:r w:rsidRPr="00A27EAD">
        <w:rPr>
          <w:lang w:val="ro-MO" w:eastAsia="en-US"/>
        </w:rPr>
        <w:t xml:space="preserve">de copii în liste cu </w:t>
      </w:r>
      <w:r w:rsidRPr="00A27EAD">
        <w:rPr>
          <w:b/>
          <w:lang w:val="ro-MO" w:eastAsia="en-US"/>
        </w:rPr>
        <w:t xml:space="preserve">4306 </w:t>
      </w:r>
      <w:r w:rsidRPr="00A27EAD">
        <w:rPr>
          <w:lang w:val="ro-MO" w:eastAsia="en-US"/>
        </w:rPr>
        <w:t>mai puțini, motivul fiind plecarea copiilor din grupele pregătitoare în</w:t>
      </w:r>
      <w:r w:rsidRPr="00A27EAD">
        <w:rPr>
          <w:b/>
          <w:lang w:val="ro-MO" w:eastAsia="en-US"/>
        </w:rPr>
        <w:t xml:space="preserve"> 1.189 </w:t>
      </w:r>
      <w:r w:rsidRPr="00A27EAD">
        <w:rPr>
          <w:lang w:val="ro-MO" w:eastAsia="en-US"/>
        </w:rPr>
        <w:t>grupe</w:t>
      </w:r>
      <w:r w:rsidRPr="00A27EAD">
        <w:rPr>
          <w:i/>
          <w:lang w:val="ro-MO" w:eastAsia="en-US"/>
        </w:rPr>
        <w:t>, (comasare grupe în perioada de vară</w:t>
      </w:r>
      <w:r w:rsidRPr="00A27EAD">
        <w:rPr>
          <w:lang w:val="ro-MO" w:eastAsia="en-US"/>
        </w:rPr>
        <w:t>).</w:t>
      </w:r>
    </w:p>
    <w:p w:rsidR="00E55C58" w:rsidRPr="00A27EAD" w:rsidRDefault="00E55C58" w:rsidP="00A27EAD">
      <w:pPr>
        <w:pStyle w:val="NormalWeb"/>
        <w:spacing w:before="0" w:beforeAutospacing="0" w:after="0" w:afterAutospacing="0"/>
        <w:ind w:left="-567"/>
        <w:jc w:val="both"/>
        <w:rPr>
          <w:b/>
          <w:color w:val="000000"/>
          <w:lang w:val="ro-MO" w:eastAsia="en-US"/>
        </w:rPr>
      </w:pPr>
      <w:r w:rsidRPr="00A27EAD">
        <w:rPr>
          <w:b/>
          <w:lang w:val="ro-MO" w:eastAsia="en-US"/>
        </w:rPr>
        <w:t>Frecvenţa medie</w:t>
      </w:r>
      <w:r w:rsidRPr="00A27EAD">
        <w:rPr>
          <w:lang w:val="ro-MO" w:eastAsia="en-US"/>
        </w:rPr>
        <w:t xml:space="preserve"> constituie </w:t>
      </w:r>
      <w:r w:rsidRPr="00A27EAD">
        <w:rPr>
          <w:b/>
          <w:lang w:val="ro-MO" w:eastAsia="en-US"/>
        </w:rPr>
        <w:t xml:space="preserve">14.952 </w:t>
      </w:r>
      <w:r w:rsidRPr="00A27EAD">
        <w:rPr>
          <w:b/>
          <w:color w:val="000000"/>
          <w:lang w:val="ro-MO" w:eastAsia="en-US"/>
        </w:rPr>
        <w:t>copii</w:t>
      </w:r>
      <w:r w:rsidRPr="00A27EAD">
        <w:rPr>
          <w:color w:val="000000"/>
          <w:lang w:val="ro-MO" w:eastAsia="en-US"/>
        </w:rPr>
        <w:t xml:space="preserve"> </w:t>
      </w:r>
      <w:r w:rsidRPr="00A27EAD">
        <w:rPr>
          <w:b/>
          <w:color w:val="000000"/>
          <w:lang w:val="ro-MO" w:eastAsia="en-US"/>
        </w:rPr>
        <w:t xml:space="preserve">(46%) </w:t>
      </w:r>
      <w:r w:rsidRPr="00A27EAD">
        <w:rPr>
          <w:color w:val="000000"/>
          <w:lang w:val="ro-MO" w:eastAsia="en-US"/>
        </w:rPr>
        <w:t xml:space="preserve">comparativ cu săptămâna precedentă </w:t>
      </w:r>
      <w:r w:rsidRPr="00A27EAD">
        <w:rPr>
          <w:b/>
          <w:lang w:val="ro-MO" w:eastAsia="en-US"/>
        </w:rPr>
        <w:t xml:space="preserve">21.106 </w:t>
      </w:r>
      <w:r w:rsidRPr="00A27EAD">
        <w:rPr>
          <w:color w:val="000000"/>
          <w:lang w:val="ro-MO" w:eastAsia="en-US"/>
        </w:rPr>
        <w:t xml:space="preserve">copii </w:t>
      </w:r>
      <w:r w:rsidRPr="00A27EAD">
        <w:rPr>
          <w:b/>
          <w:color w:val="000000"/>
          <w:lang w:val="ro-MO" w:eastAsia="en-US"/>
        </w:rPr>
        <w:t xml:space="preserve">57% </w:t>
      </w:r>
      <w:r w:rsidRPr="00A27EAD">
        <w:rPr>
          <w:lang w:val="ro-MO" w:eastAsia="en-US"/>
        </w:rPr>
        <w:t xml:space="preserve">cu </w:t>
      </w:r>
      <w:r w:rsidRPr="00A27EAD">
        <w:rPr>
          <w:b/>
          <w:lang w:val="ro-MO" w:eastAsia="en-US"/>
        </w:rPr>
        <w:t>563 c</w:t>
      </w:r>
      <w:r w:rsidRPr="00A27EAD">
        <w:rPr>
          <w:lang w:val="ro-MO" w:eastAsia="en-US"/>
        </w:rPr>
        <w:t>opii mai puţini</w:t>
      </w:r>
      <w:r w:rsidRPr="00A27EAD">
        <w:rPr>
          <w:b/>
          <w:color w:val="000000"/>
          <w:lang w:val="ro-MO" w:eastAsia="en-US"/>
        </w:rPr>
        <w:t>.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Numărul total de copii înscrişi în listele IET pe municipiu – 32.547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/>
          <w:sz w:val="24"/>
          <w:szCs w:val="24"/>
          <w:lang w:val="ro-MO"/>
        </w:rPr>
        <w:t>Botanica – 7535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/>
          <w:sz w:val="24"/>
          <w:szCs w:val="24"/>
          <w:lang w:val="ro-MO"/>
        </w:rPr>
        <w:t>Buiucani – 5487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/>
          <w:sz w:val="24"/>
          <w:szCs w:val="24"/>
          <w:lang w:val="ro-MO"/>
        </w:rPr>
        <w:t>Centru – 4266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proofErr w:type="spellStart"/>
      <w:r w:rsidRPr="00A27EAD">
        <w:rPr>
          <w:rFonts w:ascii="Times New Roman" w:hAnsi="Times New Roman" w:cs="Times New Roman"/>
          <w:color w:val="000000"/>
          <w:sz w:val="24"/>
          <w:szCs w:val="24"/>
          <w:lang w:val="ro-MO"/>
        </w:rPr>
        <w:t>Ciocana</w:t>
      </w:r>
      <w:proofErr w:type="spellEnd"/>
      <w:r w:rsidRPr="00A27EAD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– 6408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/>
          <w:sz w:val="24"/>
          <w:szCs w:val="24"/>
          <w:lang w:val="ro-MO"/>
        </w:rPr>
        <w:t>Râșcani – 8851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color w:val="000000"/>
          <w:sz w:val="24"/>
          <w:szCs w:val="24"/>
          <w:lang w:val="ro-MO"/>
        </w:rPr>
        <w:t>1.189 grupe funcționale: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/>
          <w:sz w:val="24"/>
          <w:szCs w:val="24"/>
          <w:lang w:val="ro-MO"/>
        </w:rPr>
        <w:t>Botanica – 251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/>
          <w:sz w:val="24"/>
          <w:szCs w:val="24"/>
          <w:lang w:val="ro-MO"/>
        </w:rPr>
        <w:t>Buiucani – 223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/>
          <w:sz w:val="24"/>
          <w:szCs w:val="24"/>
          <w:lang w:val="ro-MO"/>
        </w:rPr>
        <w:t>Centru – 146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proofErr w:type="spellStart"/>
      <w:r w:rsidRPr="00A27EAD">
        <w:rPr>
          <w:rFonts w:ascii="Times New Roman" w:hAnsi="Times New Roman" w:cs="Times New Roman"/>
          <w:color w:val="000000"/>
          <w:sz w:val="24"/>
          <w:szCs w:val="24"/>
          <w:lang w:val="ro-MO"/>
        </w:rPr>
        <w:t>Ciocana</w:t>
      </w:r>
      <w:proofErr w:type="spellEnd"/>
      <w:r w:rsidRPr="00A27EAD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– 240</w:t>
      </w:r>
    </w:p>
    <w:p w:rsidR="00B84F5A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/>
          <w:sz w:val="24"/>
          <w:szCs w:val="24"/>
          <w:lang w:val="ro-MO"/>
        </w:rPr>
        <w:t>Râșcani – 329</w:t>
      </w:r>
    </w:p>
    <w:p w:rsidR="00E55C58" w:rsidRPr="00A27EAD" w:rsidRDefault="00E55C58" w:rsidP="00A27EAD">
      <w:pPr>
        <w:pStyle w:val="Frspaiere"/>
        <w:ind w:left="-567"/>
        <w:jc w:val="both"/>
        <w:rPr>
          <w:rStyle w:val="a"/>
          <w:rFonts w:eastAsia="Calibri"/>
          <w:b/>
          <w:sz w:val="24"/>
          <w:szCs w:val="24"/>
          <w:lang w:val="ro-MO"/>
        </w:rPr>
      </w:pPr>
    </w:p>
    <w:p w:rsidR="00B84F5A" w:rsidRPr="00A27EAD" w:rsidRDefault="00E55C58" w:rsidP="00A27EAD">
      <w:pPr>
        <w:pStyle w:val="Frspaiere"/>
        <w:ind w:left="-567"/>
        <w:jc w:val="both"/>
        <w:rPr>
          <w:rStyle w:val="a"/>
          <w:rFonts w:eastAsia="Calibri"/>
          <w:b/>
          <w:sz w:val="24"/>
          <w:szCs w:val="24"/>
          <w:lang w:val="ro-MO"/>
        </w:rPr>
      </w:pPr>
      <w:r w:rsidRPr="00A27EAD">
        <w:rPr>
          <w:rStyle w:val="a"/>
          <w:rFonts w:eastAsia="Calibri"/>
          <w:b/>
          <w:sz w:val="24"/>
          <w:szCs w:val="24"/>
          <w:lang w:val="ro-MO"/>
        </w:rPr>
        <w:t>V</w:t>
      </w:r>
      <w:r w:rsidR="00B84F5A" w:rsidRPr="00A27EAD">
        <w:rPr>
          <w:rStyle w:val="a"/>
          <w:rFonts w:eastAsia="Calibri"/>
          <w:b/>
          <w:sz w:val="24"/>
          <w:szCs w:val="24"/>
          <w:lang w:val="ro-MO"/>
        </w:rPr>
        <w:t>II. Organizarea vacanţei de vară, 2021 în instituţiile de educaţie timpurie din orașul Chişinău</w:t>
      </w:r>
    </w:p>
    <w:p w:rsidR="00B84F5A" w:rsidRPr="00A27EAD" w:rsidRDefault="00B84F5A" w:rsidP="00A27EAD">
      <w:pPr>
        <w:pStyle w:val="Frspaiere"/>
        <w:ind w:left="-567"/>
        <w:jc w:val="both"/>
        <w:rPr>
          <w:rStyle w:val="a"/>
          <w:rFonts w:eastAsia="Calibri"/>
          <w:b/>
          <w:sz w:val="24"/>
          <w:szCs w:val="24"/>
          <w:lang w:val="ro-MO"/>
        </w:rPr>
      </w:pPr>
      <w:r w:rsidRPr="00A27EAD">
        <w:rPr>
          <w:rStyle w:val="a"/>
          <w:rFonts w:eastAsia="Calibri"/>
          <w:sz w:val="24"/>
          <w:szCs w:val="24"/>
          <w:lang w:val="ro-MO"/>
        </w:rPr>
        <w:t>Drept temei:</w:t>
      </w:r>
    </w:p>
    <w:p w:rsidR="00B84F5A" w:rsidRPr="00A27EAD" w:rsidRDefault="00B84F5A" w:rsidP="00A27EAD">
      <w:pPr>
        <w:pStyle w:val="Frspaiere"/>
        <w:ind w:left="-567"/>
        <w:jc w:val="both"/>
        <w:rPr>
          <w:rFonts w:ascii="Times New Roman" w:hAnsi="Times New Roman" w:cs="Times New Roman"/>
          <w:sz w:val="24"/>
          <w:szCs w:val="24"/>
          <w:lang w:val="ro-MO" w:eastAsia="ru-RU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Regulamentul – tip al instituției de educație timpurie (aprobat prin </w:t>
      </w:r>
      <w:r w:rsidRPr="00A27EAD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ordinul Ministerului Educației, Culturii și Cercetării nr.254 din 11.10.2017) </w:t>
      </w:r>
      <w:r w:rsidRPr="00A27EAD">
        <w:rPr>
          <w:rFonts w:ascii="Times New Roman" w:hAnsi="Times New Roman" w:cs="Times New Roman"/>
          <w:sz w:val="24"/>
          <w:szCs w:val="24"/>
          <w:lang w:val="ro-MO" w:eastAsia="ar-SA"/>
        </w:rPr>
        <w:t xml:space="preserve">în care se stipulează instituirea vacanței de vară în instituțiile de educație timpurie și </w:t>
      </w:r>
      <w:r w:rsidRPr="00A27EAD">
        <w:rPr>
          <w:rStyle w:val="Exact"/>
          <w:rFonts w:eastAsia="Calibri"/>
          <w:sz w:val="24"/>
          <w:szCs w:val="24"/>
          <w:lang w:val="ro-MO"/>
        </w:rPr>
        <w:t xml:space="preserve">întru respectarea prevederilor 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Regulamentului sanitar pentru instituţiile de educaţie timpurie, Hotărâre de Guvern Nr.1211, din 04.11.2016</w:t>
      </w:r>
      <w:r w:rsidRPr="00A27EAD">
        <w:rPr>
          <w:rFonts w:ascii="Times New Roman" w:hAnsi="Times New Roman" w:cs="Times New Roman"/>
          <w:sz w:val="24"/>
          <w:szCs w:val="24"/>
          <w:lang w:val="ro-MO" w:eastAsia="ru-RU"/>
        </w:rPr>
        <w:t xml:space="preserve"> </w:t>
      </w:r>
      <w:r w:rsidRPr="00A27E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o-MO" w:eastAsia="ro-RO"/>
        </w:rPr>
        <w:t xml:space="preserve"> </w:t>
      </w:r>
    </w:p>
    <w:p w:rsidR="00B84F5A" w:rsidRPr="00A27EAD" w:rsidRDefault="00B84F5A" w:rsidP="00A27EAD">
      <w:pPr>
        <w:spacing w:after="0" w:line="240" w:lineRule="auto"/>
        <w:ind w:left="-567" w:firstLine="13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Situaţia la 0</w:t>
      </w:r>
      <w:r w:rsidR="00E55C58" w:rsidRPr="00A27EAD">
        <w:rPr>
          <w:rFonts w:ascii="Times New Roman" w:hAnsi="Times New Roman" w:cs="Times New Roman"/>
          <w:b/>
          <w:sz w:val="24"/>
          <w:szCs w:val="24"/>
          <w:lang w:val="ro-MO"/>
        </w:rPr>
        <w:t>9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.07.2021</w:t>
      </w:r>
    </w:p>
    <w:p w:rsidR="00E55C58" w:rsidRPr="00A27EAD" w:rsidRDefault="00E55C58" w:rsidP="00A27EAD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Style w:val="2"/>
          <w:rFonts w:eastAsia="Calibri"/>
          <w:b/>
          <w:i/>
          <w:sz w:val="24"/>
          <w:szCs w:val="24"/>
          <w:lang w:val="ro-MO"/>
        </w:rPr>
        <w:t xml:space="preserve">Din 139 instituții de învățământ (134  instituții </w:t>
      </w:r>
      <w:r w:rsidRPr="00A27EAD">
        <w:rPr>
          <w:rFonts w:ascii="Times New Roman" w:hAnsi="Times New Roman" w:cs="Times New Roman"/>
          <w:b/>
          <w:i/>
          <w:sz w:val="24"/>
          <w:szCs w:val="24"/>
          <w:lang w:val="ro-MO"/>
        </w:rPr>
        <w:t>din oraș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și 5 din suburbii)</w:t>
      </w:r>
    </w:p>
    <w:p w:rsidR="00E55C58" w:rsidRPr="00A27EAD" w:rsidRDefault="00E55C58" w:rsidP="00A27EAD">
      <w:pPr>
        <w:tabs>
          <w:tab w:val="left" w:pos="720"/>
        </w:tabs>
        <w:spacing w:after="0" w:line="240" w:lineRule="auto"/>
        <w:ind w:left="-567"/>
        <w:jc w:val="both"/>
        <w:rPr>
          <w:rStyle w:val="2"/>
          <w:rFonts w:eastAsia="Calibri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-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25 IET</w:t>
      </w:r>
      <w:r w:rsidRPr="00A27EAD">
        <w:rPr>
          <w:rStyle w:val="3"/>
          <w:rFonts w:eastAsia="Calibri"/>
          <w:b/>
          <w:sz w:val="24"/>
          <w:szCs w:val="24"/>
          <w:lang w:val="ro-MO"/>
        </w:rPr>
        <w:t xml:space="preserve"> își  vor sista temporar activitatea</w:t>
      </w:r>
      <w:r w:rsidRPr="00A27EAD">
        <w:rPr>
          <w:rStyle w:val="3"/>
          <w:rFonts w:eastAsia="Calibri"/>
          <w:sz w:val="24"/>
          <w:szCs w:val="24"/>
          <w:lang w:val="ro-MO"/>
        </w:rPr>
        <w:t xml:space="preserve"> în perioada de vară, 2021,  114  instituții vor activa în regim continuu</w:t>
      </w:r>
    </w:p>
    <w:p w:rsidR="00E55C58" w:rsidRPr="00A27EAD" w:rsidRDefault="00E55C58" w:rsidP="00A27EAD">
      <w:pPr>
        <w:spacing w:after="0"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Style w:val="2"/>
          <w:rFonts w:eastAsia="Calibri"/>
          <w:b/>
          <w:i/>
          <w:sz w:val="24"/>
          <w:szCs w:val="24"/>
          <w:lang w:val="ro-MO"/>
        </w:rPr>
        <w:t>Începând cu 01.06.2021</w:t>
      </w:r>
      <w:r w:rsidRPr="00A27EAD">
        <w:rPr>
          <w:rStyle w:val="2"/>
          <w:rFonts w:eastAsia="Calibri"/>
          <w:i/>
          <w:sz w:val="24"/>
          <w:szCs w:val="24"/>
          <w:lang w:val="ro-MO"/>
        </w:rPr>
        <w:t xml:space="preserve">, din numărul total de </w:t>
      </w:r>
      <w:r w:rsidRPr="00A27EAD">
        <w:rPr>
          <w:rStyle w:val="2"/>
          <w:rFonts w:eastAsia="Calibri"/>
          <w:b/>
          <w:sz w:val="24"/>
          <w:szCs w:val="24"/>
          <w:lang w:val="ro-MO"/>
        </w:rPr>
        <w:t xml:space="preserve">139 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instituţii de învăţământ în care frecventează copii de vârstă preşcolară şi în rezultatul sondajelor preventive pentru perioada de vară, s-a decis suspendarea activității temporare a instituţiilor de învățământ astfel:</w:t>
      </w:r>
    </w:p>
    <w:p w:rsidR="00E55C58" w:rsidRPr="00A27EAD" w:rsidRDefault="00E55C58" w:rsidP="00A27EAD">
      <w:pPr>
        <w:spacing w:after="0" w:line="240" w:lineRule="auto"/>
        <w:ind w:left="-567" w:hanging="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Style w:val="2"/>
          <w:rFonts w:eastAsia="Calibri"/>
          <w:sz w:val="24"/>
          <w:szCs w:val="24"/>
          <w:lang w:val="ro-MO"/>
        </w:rPr>
        <w:t xml:space="preserve">- </w:t>
      </w:r>
      <w:r w:rsidRPr="00A27EAD">
        <w:rPr>
          <w:rFonts w:ascii="Times New Roman" w:hAnsi="Times New Roman" w:cs="Times New Roman"/>
          <w:b/>
          <w:i/>
          <w:sz w:val="24"/>
          <w:szCs w:val="24"/>
          <w:lang w:val="ro-MO"/>
        </w:rPr>
        <w:t>iunie - iulie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 -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7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instituții (IET nr.87, 124, 158, 174, 127, 136,</w:t>
      </w:r>
      <w:r w:rsidRPr="00A27EAD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 CPPC ,,Orfeu”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) 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i/>
          <w:sz w:val="24"/>
          <w:szCs w:val="24"/>
          <w:lang w:val="ro-MO"/>
        </w:rPr>
        <w:t>- iulie - august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  -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18 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instituții (IET nr.49, 71, 91, 99, ȘPG nr.152, </w:t>
      </w:r>
      <w:r w:rsidRPr="00A27EAD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o-RO"/>
        </w:rPr>
        <w:t xml:space="preserve">ȘPG </w:t>
      </w:r>
      <w:r w:rsidRPr="00A27EAD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>,,</w:t>
      </w:r>
      <w:r w:rsidRPr="00A27EAD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o-RO"/>
        </w:rPr>
        <w:t xml:space="preserve">A. Ursu", 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IET nr.54, 63, 183, 167, 135, 225, 146,</w:t>
      </w:r>
      <w:r w:rsidRPr="00A27EAD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 199, LT Waldorf, 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CEGG Cruzești, Gimnaziul nr.93, IPLT „Grătiești” </w:t>
      </w:r>
      <w:r w:rsidRPr="00A27EAD">
        <w:rPr>
          <w:rFonts w:ascii="Times New Roman" w:hAnsi="Times New Roman" w:cs="Times New Roman"/>
          <w:bCs/>
          <w:color w:val="000000"/>
          <w:sz w:val="24"/>
          <w:szCs w:val="24"/>
          <w:lang w:val="ro-MO"/>
        </w:rPr>
        <w:t xml:space="preserve">(cu grupe de grădiniță). 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i/>
          <w:sz w:val="24"/>
          <w:szCs w:val="24"/>
          <w:lang w:val="ro-MO"/>
        </w:rPr>
        <w:t>- august  -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 0 instituții IET.</w:t>
      </w:r>
    </w:p>
    <w:p w:rsidR="00E55C58" w:rsidRPr="00A27EAD" w:rsidRDefault="00E55C58" w:rsidP="00A27EAD">
      <w:pPr>
        <w:pStyle w:val="Frspaiere"/>
        <w:ind w:left="-567"/>
        <w:jc w:val="both"/>
        <w:rPr>
          <w:rStyle w:val="30"/>
          <w:rFonts w:eastAsia="Calibri"/>
          <w:b/>
          <w:iCs w:val="0"/>
          <w:sz w:val="24"/>
          <w:szCs w:val="24"/>
          <w:lang w:val="ro-MO"/>
        </w:rPr>
      </w:pPr>
      <w:r w:rsidRPr="00A27EAD">
        <w:rPr>
          <w:rStyle w:val="3"/>
          <w:rFonts w:eastAsia="Calibri"/>
          <w:b/>
          <w:sz w:val="24"/>
          <w:szCs w:val="24"/>
          <w:lang w:val="ro-MO"/>
        </w:rPr>
        <w:t>La data de 08.07.2021, total sistare temporară a 22 instituții, 19</w:t>
      </w:r>
      <w:r w:rsidRPr="00A27EAD">
        <w:rPr>
          <w:rStyle w:val="30"/>
          <w:rFonts w:eastAsia="Calibri"/>
          <w:b/>
          <w:iCs w:val="0"/>
          <w:sz w:val="24"/>
          <w:szCs w:val="24"/>
          <w:lang w:val="ro-MO"/>
        </w:rPr>
        <w:t xml:space="preserve"> din oraș și 3 suburbii, </w:t>
      </w:r>
    </w:p>
    <w:p w:rsidR="00E55C58" w:rsidRPr="00A27EAD" w:rsidRDefault="00E55C58" w:rsidP="00A27EAD">
      <w:pPr>
        <w:widowControl w:val="0"/>
        <w:spacing w:after="11" w:line="240" w:lineRule="auto"/>
        <w:ind w:left="-567"/>
        <w:jc w:val="both"/>
        <w:rPr>
          <w:rStyle w:val="3"/>
          <w:rFonts w:eastAsia="Calibri"/>
          <w:b/>
          <w:bCs/>
          <w:iCs w:val="0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Începând cu data de 12, 19.07.2021 urmează să se sisteze activitatea IET nr.54, 71, 225. 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Motivele sistării:</w:t>
      </w:r>
    </w:p>
    <w:p w:rsidR="00E55C58" w:rsidRPr="00A27EAD" w:rsidRDefault="00E55C58" w:rsidP="00A27EAD">
      <w:pPr>
        <w:widowControl w:val="0"/>
        <w:numPr>
          <w:ilvl w:val="0"/>
          <w:numId w:val="5"/>
        </w:numPr>
        <w:spacing w:after="0" w:line="240" w:lineRule="auto"/>
        <w:ind w:left="-567"/>
        <w:jc w:val="both"/>
        <w:rPr>
          <w:rStyle w:val="4"/>
          <w:rFonts w:eastAsia="Calibri"/>
          <w:b w:val="0"/>
          <w:bCs w:val="0"/>
          <w:i w:val="0"/>
          <w:iCs w:val="0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demararea unor proiecte investiţionale -</w:t>
      </w:r>
      <w:r w:rsidRPr="00A27EAD">
        <w:rPr>
          <w:rFonts w:ascii="Times New Roman" w:hAnsi="Times New Roman" w:cs="Times New Roman"/>
          <w:color w:val="FF0000"/>
          <w:sz w:val="24"/>
          <w:szCs w:val="24"/>
          <w:lang w:val="ro-MO"/>
        </w:rPr>
        <w:t xml:space="preserve"> </w:t>
      </w:r>
      <w:r w:rsidRPr="00A27EAD">
        <w:rPr>
          <w:rStyle w:val="4"/>
          <w:rFonts w:eastAsia="Calibri"/>
          <w:bCs w:val="0"/>
          <w:i w:val="0"/>
          <w:iCs w:val="0"/>
          <w:color w:val="auto"/>
          <w:sz w:val="24"/>
          <w:szCs w:val="24"/>
          <w:lang w:val="ro-MO"/>
        </w:rPr>
        <w:t>4 i</w:t>
      </w:r>
      <w:r w:rsidRPr="00A27EAD">
        <w:rPr>
          <w:rStyle w:val="4"/>
          <w:rFonts w:eastAsia="Calibri"/>
          <w:bCs w:val="0"/>
          <w:i w:val="0"/>
          <w:iCs w:val="0"/>
          <w:sz w:val="24"/>
          <w:szCs w:val="24"/>
          <w:lang w:val="ro-MO"/>
        </w:rPr>
        <w:t>nstituţii</w:t>
      </w:r>
      <w:r w:rsidRPr="00A27EAD">
        <w:rPr>
          <w:rStyle w:val="4"/>
          <w:rFonts w:eastAsia="Calibri"/>
          <w:b w:val="0"/>
          <w:bCs w:val="0"/>
          <w:i w:val="0"/>
          <w:iCs w:val="0"/>
          <w:sz w:val="24"/>
          <w:szCs w:val="24"/>
          <w:lang w:val="ro-MO"/>
        </w:rPr>
        <w:t>;</w:t>
      </w:r>
    </w:p>
    <w:p w:rsidR="00E55C58" w:rsidRPr="00A27EAD" w:rsidRDefault="00E55C58" w:rsidP="00A27EAD">
      <w:pPr>
        <w:widowControl w:val="0"/>
        <w:numPr>
          <w:ilvl w:val="0"/>
          <w:numId w:val="5"/>
        </w:numPr>
        <w:spacing w:after="0" w:line="240" w:lineRule="auto"/>
        <w:ind w:left="-567"/>
        <w:jc w:val="both"/>
        <w:rPr>
          <w:rStyle w:val="4"/>
          <w:rFonts w:eastAsia="Calibri"/>
          <w:b w:val="0"/>
          <w:bCs w:val="0"/>
          <w:i w:val="0"/>
          <w:iCs w:val="0"/>
          <w:sz w:val="24"/>
          <w:szCs w:val="24"/>
          <w:lang w:val="ro-MO"/>
        </w:rPr>
      </w:pPr>
      <w:r w:rsidRPr="00A27EAD">
        <w:rPr>
          <w:rStyle w:val="4"/>
          <w:rFonts w:eastAsia="Calibri"/>
          <w:b w:val="0"/>
          <w:bCs w:val="0"/>
          <w:i w:val="0"/>
          <w:iCs w:val="0"/>
          <w:sz w:val="24"/>
          <w:szCs w:val="24"/>
          <w:lang w:val="ro-MO"/>
        </w:rPr>
        <w:t xml:space="preserve">reparaţii capitale </w:t>
      </w:r>
      <w:r w:rsidRPr="00A27EAD">
        <w:rPr>
          <w:rStyle w:val="44pt0"/>
          <w:rFonts w:eastAsia="Calibri"/>
          <w:sz w:val="24"/>
          <w:szCs w:val="24"/>
          <w:lang w:val="ro-MO"/>
        </w:rPr>
        <w:t xml:space="preserve">- </w:t>
      </w:r>
      <w:r w:rsidRPr="00A27EAD">
        <w:rPr>
          <w:rStyle w:val="44pt0"/>
          <w:rFonts w:eastAsia="Calibri"/>
          <w:i w:val="0"/>
          <w:color w:val="auto"/>
          <w:sz w:val="24"/>
          <w:szCs w:val="24"/>
          <w:lang w:val="ro-MO"/>
        </w:rPr>
        <w:t>15</w:t>
      </w:r>
      <w:r w:rsidRPr="00A27EAD">
        <w:rPr>
          <w:rStyle w:val="44pt0"/>
          <w:rFonts w:eastAsia="Calibri"/>
          <w:sz w:val="24"/>
          <w:szCs w:val="24"/>
          <w:lang w:val="ro-MO"/>
        </w:rPr>
        <w:t xml:space="preserve"> </w:t>
      </w:r>
      <w:r w:rsidRPr="00A27EAD">
        <w:rPr>
          <w:rStyle w:val="4"/>
          <w:rFonts w:eastAsia="Calibri"/>
          <w:bCs w:val="0"/>
          <w:i w:val="0"/>
          <w:iCs w:val="0"/>
          <w:sz w:val="24"/>
          <w:szCs w:val="24"/>
          <w:lang w:val="ro-MO"/>
        </w:rPr>
        <w:t>instituţii</w:t>
      </w:r>
      <w:r w:rsidRPr="00A27EAD">
        <w:rPr>
          <w:rStyle w:val="4"/>
          <w:rFonts w:eastAsia="Calibri"/>
          <w:b w:val="0"/>
          <w:bCs w:val="0"/>
          <w:i w:val="0"/>
          <w:iCs w:val="0"/>
          <w:sz w:val="24"/>
          <w:szCs w:val="24"/>
          <w:lang w:val="ro-MO"/>
        </w:rPr>
        <w:t>;</w:t>
      </w:r>
    </w:p>
    <w:p w:rsidR="00E55C58" w:rsidRPr="00A27EAD" w:rsidRDefault="00E55C58" w:rsidP="00A27EAD">
      <w:pPr>
        <w:widowControl w:val="0"/>
        <w:numPr>
          <w:ilvl w:val="0"/>
          <w:numId w:val="5"/>
        </w:numPr>
        <w:spacing w:after="0" w:line="240" w:lineRule="auto"/>
        <w:ind w:left="-567"/>
        <w:jc w:val="both"/>
        <w:rPr>
          <w:rStyle w:val="4"/>
          <w:rFonts w:eastAsia="Calibri"/>
          <w:b w:val="0"/>
          <w:bCs w:val="0"/>
          <w:i w:val="0"/>
          <w:iCs w:val="0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Complexele educaţionale-şcoli primare-grădiniţe, gimnazii, LT - plecarea în vacanță a elevilor, sistarea alimentației blocului alimentar </w:t>
      </w:r>
      <w:r w:rsidRPr="00A27EAD">
        <w:rPr>
          <w:rStyle w:val="44pt0"/>
          <w:rFonts w:eastAsia="Calibri"/>
          <w:sz w:val="24"/>
          <w:szCs w:val="24"/>
          <w:lang w:val="ro-MO"/>
        </w:rPr>
        <w:t xml:space="preserve">- </w:t>
      </w:r>
      <w:r w:rsidRPr="00A27EAD">
        <w:rPr>
          <w:rStyle w:val="44pt0"/>
          <w:rFonts w:eastAsia="Calibri"/>
          <w:i w:val="0"/>
          <w:color w:val="auto"/>
          <w:sz w:val="24"/>
          <w:szCs w:val="24"/>
          <w:lang w:val="ro-MO"/>
        </w:rPr>
        <w:t>6</w:t>
      </w:r>
      <w:r w:rsidRPr="00A27EAD">
        <w:rPr>
          <w:rStyle w:val="44pt0"/>
          <w:rFonts w:eastAsia="Calibri"/>
          <w:i w:val="0"/>
          <w:color w:val="FF0000"/>
          <w:sz w:val="24"/>
          <w:szCs w:val="24"/>
          <w:lang w:val="ro-MO"/>
        </w:rPr>
        <w:t xml:space="preserve"> </w:t>
      </w:r>
      <w:r w:rsidRPr="00A27EAD">
        <w:rPr>
          <w:rStyle w:val="4"/>
          <w:rFonts w:eastAsia="Calibri"/>
          <w:bCs w:val="0"/>
          <w:i w:val="0"/>
          <w:iCs w:val="0"/>
          <w:sz w:val="24"/>
          <w:szCs w:val="24"/>
          <w:lang w:val="ro-MO"/>
        </w:rPr>
        <w:t>instituţii</w:t>
      </w:r>
      <w:r w:rsidRPr="00A27EAD">
        <w:rPr>
          <w:rStyle w:val="4"/>
          <w:rFonts w:eastAsia="Calibri"/>
          <w:b w:val="0"/>
          <w:bCs w:val="0"/>
          <w:i w:val="0"/>
          <w:iCs w:val="0"/>
          <w:sz w:val="24"/>
          <w:szCs w:val="24"/>
          <w:lang w:val="ro-MO"/>
        </w:rPr>
        <w:t>.</w:t>
      </w:r>
    </w:p>
    <w:p w:rsidR="00E55C58" w:rsidRPr="00A27EAD" w:rsidRDefault="00E55C58" w:rsidP="00A27EAD">
      <w:pPr>
        <w:spacing w:after="0" w:line="240" w:lineRule="auto"/>
        <w:ind w:left="-567"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Conform rezultatelor sondajului preventiv pentru perioada de vară, 2021 urmează suspendarea activității temporare a instituţiilor de învățământ astfel:</w:t>
      </w:r>
    </w:p>
    <w:p w:rsidR="00E55C58" w:rsidRPr="00A27EAD" w:rsidRDefault="00E55C58" w:rsidP="00A27EAD">
      <w:pPr>
        <w:widowControl w:val="0"/>
        <w:spacing w:after="11" w:line="240" w:lineRule="auto"/>
        <w:ind w:left="-567" w:firstLine="3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Începând cu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01.06.2021 până la 09.07.2021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şi-au sistat activitatea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20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instituții de învățământ, conform ordinelor DGETS  </w:t>
      </w:r>
      <w:r w:rsidRPr="00A27EAD">
        <w:rPr>
          <w:rFonts w:ascii="Times New Roman" w:hAnsi="Times New Roman" w:cs="Times New Roman"/>
          <w:bCs/>
          <w:i/>
          <w:color w:val="000000"/>
          <w:sz w:val="24"/>
          <w:szCs w:val="24"/>
          <w:lang w:val="ro-MO"/>
        </w:rPr>
        <w:t>,,</w:t>
      </w:r>
      <w:r w:rsidRPr="00A27EAD">
        <w:rPr>
          <w:rFonts w:ascii="Times New Roman" w:hAnsi="Times New Roman" w:cs="Times New Roman"/>
          <w:i/>
          <w:sz w:val="24"/>
          <w:szCs w:val="24"/>
          <w:lang w:val="ro-MO"/>
        </w:rPr>
        <w:t xml:space="preserve">Cu privire la sistarea temporară a activităţii unor instituții de educaţie </w:t>
      </w:r>
      <w:r w:rsidRPr="00A27EAD">
        <w:rPr>
          <w:rFonts w:ascii="Times New Roman" w:hAnsi="Times New Roman" w:cs="Times New Roman"/>
          <w:i/>
          <w:sz w:val="24"/>
          <w:szCs w:val="24"/>
          <w:lang w:val="ro-MO"/>
        </w:rPr>
        <w:lastRenderedPageBreak/>
        <w:t>timpurie (grădinițe-creșe) școli primare-grădinițe din orașul Chişinău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”,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după cum urmează:</w:t>
      </w:r>
    </w:p>
    <w:p w:rsidR="00E55C58" w:rsidRPr="00A27EAD" w:rsidRDefault="00E55C58" w:rsidP="00A27EAD">
      <w:pPr>
        <w:widowControl w:val="0"/>
        <w:spacing w:after="11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Ordinul DGETS nr.390 din 08.06.2021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Sectorul</w:t>
      </w:r>
      <w:r w:rsidRPr="00A27EAD">
        <w:rPr>
          <w:rFonts w:ascii="Times New Roman" w:hAnsi="Times New Roman" w:cs="Times New Roman"/>
          <w:b/>
          <w:color w:val="FF0000"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Botanica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- Școala primară-grădiniță nr.124 ( de la 01.06-16.07.2021);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Sectorul Centru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Instituţia de educaţie timpurie nr.174  ( de la 01.06-16.07.2021);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Sectorul Râșcani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- Instituţia de educaţie timpurie nr.136 ( de la 01.06-16.07.2021)</w:t>
      </w:r>
    </w:p>
    <w:p w:rsidR="00E55C58" w:rsidRPr="00A27EAD" w:rsidRDefault="00E55C58" w:rsidP="00A27EAD">
      <w:pPr>
        <w:widowControl w:val="0"/>
        <w:spacing w:after="11" w:line="240" w:lineRule="auto"/>
        <w:ind w:left="-567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Ordinul DGETS </w:t>
      </w:r>
      <w:r w:rsidRPr="00A27EAD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nr.438 din 11.06.2021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FF0000"/>
          <w:sz w:val="24"/>
          <w:szCs w:val="24"/>
          <w:lang w:val="ro-MO"/>
        </w:rPr>
        <w:t xml:space="preserve">   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Sectorul</w:t>
      </w:r>
      <w:r w:rsidRPr="00A27EAD">
        <w:rPr>
          <w:rFonts w:ascii="Times New Roman" w:hAnsi="Times New Roman" w:cs="Times New Roman"/>
          <w:b/>
          <w:color w:val="FF0000"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Buiucani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- 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Instituţia de educaţie timpurie nr.87 ( de la 16.06-06.08.2021);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- Instituţia de educaţie timpurie nr.158 ( de la 21.06-23.07.2021);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Școala primară-grădiniță „</w:t>
      </w:r>
      <w:r w:rsidRPr="00A27EAD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o-RO"/>
        </w:rPr>
        <w:t>Antonin Ursu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” ( de la 01.07-30.08.2021)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   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Sectorul Râșcani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Instituţia de educaţie timpurie nr.127 ( de la 14.06-30.07.2021)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Ordinul DGETS </w:t>
      </w:r>
      <w:r w:rsidRPr="00A27EAD">
        <w:rPr>
          <w:rFonts w:ascii="Times New Roman" w:hAnsi="Times New Roman" w:cs="Times New Roman"/>
          <w:b/>
          <w:bCs/>
          <w:color w:val="000000"/>
          <w:sz w:val="24"/>
          <w:szCs w:val="24"/>
          <w:lang w:val="ro-MO"/>
        </w:rPr>
        <w:t>nr.488 din 25.06.2021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FF0000"/>
          <w:sz w:val="24"/>
          <w:szCs w:val="24"/>
          <w:lang w:val="ro-MO"/>
        </w:rPr>
        <w:t xml:space="preserve">   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Sectorul</w:t>
      </w:r>
      <w:r w:rsidRPr="00A27EAD">
        <w:rPr>
          <w:rFonts w:ascii="Times New Roman" w:hAnsi="Times New Roman" w:cs="Times New Roman"/>
          <w:b/>
          <w:color w:val="FF0000"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Botanica</w:t>
      </w:r>
    </w:p>
    <w:p w:rsidR="00E55C58" w:rsidRPr="00A27EAD" w:rsidRDefault="00E55C58" w:rsidP="00A27EAD">
      <w:pPr>
        <w:pStyle w:val="Frspaiere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IP școala primară-grădiniță nr.152  –  de la 01.07-30.08.2021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FF0000"/>
          <w:sz w:val="24"/>
          <w:szCs w:val="24"/>
          <w:lang w:val="ro-MO"/>
        </w:rPr>
        <w:t xml:space="preserve">   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Sectorul</w:t>
      </w:r>
      <w:r w:rsidRPr="00A27EAD">
        <w:rPr>
          <w:rFonts w:ascii="Times New Roman" w:hAnsi="Times New Roman" w:cs="Times New Roman"/>
          <w:b/>
          <w:color w:val="FF0000"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Buiucani</w:t>
      </w:r>
    </w:p>
    <w:p w:rsidR="00E55C58" w:rsidRPr="00A27EAD" w:rsidRDefault="00E55C58" w:rsidP="00A27EAD">
      <w:pPr>
        <w:pStyle w:val="Frspaiere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Instituţia de educaţie timpurie nr.63  –  de la 01-30.07.2021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Sectorul</w:t>
      </w:r>
      <w:r w:rsidRPr="00A27EAD">
        <w:rPr>
          <w:rFonts w:ascii="Times New Roman" w:hAnsi="Times New Roman" w:cs="Times New Roman"/>
          <w:b/>
          <w:color w:val="FF0000"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Centru</w:t>
      </w:r>
    </w:p>
    <w:p w:rsidR="00E55C58" w:rsidRPr="00A27EAD" w:rsidRDefault="00E55C58" w:rsidP="00A27EAD">
      <w:pPr>
        <w:pStyle w:val="Frspaiere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Instituţia de educaţie timpurie nr.167  –  de la 01.07-13.08.2021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  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Sectorul</w:t>
      </w:r>
      <w:r w:rsidRPr="00A27EAD">
        <w:rPr>
          <w:rFonts w:ascii="Times New Roman" w:hAnsi="Times New Roman" w:cs="Times New Roman"/>
          <w:b/>
          <w:color w:val="FF0000"/>
          <w:sz w:val="24"/>
          <w:szCs w:val="24"/>
          <w:lang w:val="ro-MO"/>
        </w:rPr>
        <w:t xml:space="preserve"> </w:t>
      </w:r>
      <w:proofErr w:type="spellStart"/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Ciocana</w:t>
      </w:r>
      <w:proofErr w:type="spellEnd"/>
    </w:p>
    <w:p w:rsidR="00E55C58" w:rsidRPr="00A27EAD" w:rsidRDefault="00E55C58" w:rsidP="00A27EAD">
      <w:pPr>
        <w:pStyle w:val="Frspaiere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Instituţia de educaţie timpurie nr.135  –  de la 01-30.07.2021</w:t>
      </w:r>
    </w:p>
    <w:p w:rsidR="00E55C58" w:rsidRPr="00A27EAD" w:rsidRDefault="00E55C58" w:rsidP="00A27EAD">
      <w:pPr>
        <w:pStyle w:val="Frspaiere"/>
        <w:numPr>
          <w:ilvl w:val="0"/>
          <w:numId w:val="4"/>
        </w:numPr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CE gimnaziu-grădiniță Cruzești  –  de la 01.07-30.08.2021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Sectorul Râșcani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- Instituţia de educaţie timpurie nr.146 –  de la 01.07-06.08.2021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Cs/>
          <w:sz w:val="24"/>
          <w:szCs w:val="24"/>
          <w:lang w:val="ro-MO" w:eastAsia="ro-RO"/>
        </w:rPr>
        <w:t>- LT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„</w:t>
      </w:r>
      <w:r w:rsidRPr="00A27EAD">
        <w:rPr>
          <w:rFonts w:ascii="Times New Roman" w:hAnsi="Times New Roman" w:cs="Times New Roman"/>
          <w:bCs/>
          <w:sz w:val="24"/>
          <w:szCs w:val="24"/>
          <w:lang w:val="ro-MO" w:eastAsia="ro-RO"/>
        </w:rPr>
        <w:t>Waldorf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”  –  de la 01.07-30.08.2021</w:t>
      </w:r>
    </w:p>
    <w:p w:rsidR="00E55C58" w:rsidRPr="00A27EAD" w:rsidRDefault="00E55C58" w:rsidP="00A27EAD">
      <w:pPr>
        <w:pStyle w:val="Frspaiere"/>
        <w:widowControl w:val="0"/>
        <w:spacing w:after="11"/>
        <w:ind w:left="-567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- CPPC „Orfeu” –  de la 28.06-30.08.2021</w:t>
      </w:r>
    </w:p>
    <w:p w:rsidR="00E55C58" w:rsidRPr="00A27EAD" w:rsidRDefault="00E55C58" w:rsidP="00A27EAD">
      <w:pPr>
        <w:pStyle w:val="Frspaiere"/>
        <w:widowControl w:val="0"/>
        <w:spacing w:after="11"/>
        <w:ind w:left="-567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Ordinul DGETS </w:t>
      </w:r>
      <w:r w:rsidRPr="00A27EAD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o-MO"/>
        </w:rPr>
        <w:t>nr.499 din 30.06.2021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Sectorul</w:t>
      </w:r>
      <w:r w:rsidRPr="00A27EAD">
        <w:rPr>
          <w:rFonts w:ascii="Times New Roman" w:hAnsi="Times New Roman" w:cs="Times New Roman"/>
          <w:b/>
          <w:color w:val="FF0000"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Botanica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- Instituţia de educaţie timpurie nr.49  –  de la 01-30.07.2021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FF0000"/>
          <w:sz w:val="24"/>
          <w:szCs w:val="24"/>
          <w:lang w:val="ro-MO"/>
        </w:rPr>
        <w:t xml:space="preserve">- 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Instituţia de educaţie timpurie nr.71  –  de la 19.07-13.08.2021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- Instituţia de educaţie timpurie nr.91  –  de la 05.07-30.07.2021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- Instituţia de educaţie timpurie nr.99  –  de la 01.07-30.07.2021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color w:val="FF0000"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Sectorul</w:t>
      </w:r>
      <w:r w:rsidRPr="00A27EAD">
        <w:rPr>
          <w:rFonts w:ascii="Times New Roman" w:hAnsi="Times New Roman" w:cs="Times New Roman"/>
          <w:b/>
          <w:color w:val="FF0000"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Buiucani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- 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Instituţia de educaţie timpurie nr.54  –  de la 12.07-13.08.2021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- 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Instituţia de educaţie timpurie nr.183  –  de la 05.07-30.07.2021</w:t>
      </w:r>
    </w:p>
    <w:p w:rsidR="00E55C58" w:rsidRPr="00A27EAD" w:rsidRDefault="00E55C58" w:rsidP="00A27EAD">
      <w:pPr>
        <w:pStyle w:val="Frspaiere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Sectorul Râșcani</w:t>
      </w:r>
    </w:p>
    <w:p w:rsidR="00E55C58" w:rsidRPr="00A27EAD" w:rsidRDefault="00E55C58" w:rsidP="00A27EAD">
      <w:pPr>
        <w:pStyle w:val="Listparagraf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- 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Instituţia de educaţie timpurie nr.199 –  de la 01.07-30.07.2021</w:t>
      </w:r>
    </w:p>
    <w:p w:rsidR="00E55C58" w:rsidRPr="00A27EAD" w:rsidRDefault="00E55C58" w:rsidP="00A27EAD">
      <w:pPr>
        <w:pStyle w:val="Listparagraf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84F5A" w:rsidRPr="00A27EAD" w:rsidRDefault="00B84F5A" w:rsidP="00A27EAD">
      <w:pPr>
        <w:pStyle w:val="Listparagraf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V</w:t>
      </w:r>
      <w:r w:rsidR="00E55C58" w:rsidRPr="00A27EAD">
        <w:rPr>
          <w:rFonts w:ascii="Times New Roman" w:hAnsi="Times New Roman" w:cs="Times New Roman"/>
          <w:b/>
          <w:sz w:val="24"/>
          <w:szCs w:val="24"/>
          <w:lang w:val="ro-MO"/>
        </w:rPr>
        <w:t>III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. Activitatea </w:t>
      </w:r>
      <w:proofErr w:type="spellStart"/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Call-Centru</w:t>
      </w:r>
      <w:proofErr w:type="spellEnd"/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în cadrul DGETS</w:t>
      </w:r>
    </w:p>
    <w:p w:rsidR="00B84F5A" w:rsidRPr="00A27EAD" w:rsidRDefault="00B84F5A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a) </w:t>
      </w:r>
      <w:r w:rsidRPr="00A27EA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Organizarea </w:t>
      </w:r>
      <w:r w:rsidRPr="00A27EAD">
        <w:rPr>
          <w:rFonts w:ascii="Times New Roman" w:hAnsi="Times New Roman" w:cs="Times New Roman"/>
          <w:b/>
          <w:spacing w:val="5"/>
          <w:sz w:val="24"/>
          <w:szCs w:val="24"/>
          <w:shd w:val="clear" w:color="auto" w:fill="FFFFFF"/>
          <w:lang w:val="ro-MO"/>
        </w:rPr>
        <w:t xml:space="preserve">înscrierii on-line copiilor în clasa I-a instituțiile de învățământ din  municipiul Chișinău pentru anul de studii 2021-2022 platforma </w:t>
      </w:r>
      <w:r w:rsidRPr="00A27EAD">
        <w:rPr>
          <w:rFonts w:ascii="Times New Roman" w:hAnsi="Times New Roman" w:cs="Times New Roman"/>
          <w:b/>
          <w:spacing w:val="7"/>
          <w:sz w:val="24"/>
          <w:szCs w:val="24"/>
          <w:lang w:val="ro-MO"/>
        </w:rPr>
        <w:t>(</w:t>
      </w:r>
      <w:hyperlink r:id="rId5" w:history="1">
        <w:r w:rsidRPr="00A27EAD">
          <w:rPr>
            <w:rStyle w:val="Robust"/>
            <w:rFonts w:ascii="Times New Roman" w:hAnsi="Times New Roman" w:cs="Times New Roman"/>
            <w:spacing w:val="7"/>
            <w:sz w:val="24"/>
            <w:szCs w:val="24"/>
            <w:lang w:val="ro-MO"/>
          </w:rPr>
          <w:t>www.escoala.chisinau.md</w:t>
        </w:r>
      </w:hyperlink>
    </w:p>
    <w:p w:rsidR="00B84F5A" w:rsidRPr="00A27EAD" w:rsidRDefault="00B84F5A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84F5A" w:rsidRPr="00A27EAD" w:rsidRDefault="00B84F5A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121212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Rezult</w:t>
      </w:r>
      <w:r w:rsidRPr="00A27EAD">
        <w:rPr>
          <w:rFonts w:ascii="Times New Roman" w:hAnsi="Times New Roman" w:cs="Times New Roman"/>
          <w:b/>
          <w:color w:val="121212"/>
          <w:sz w:val="24"/>
          <w:szCs w:val="24"/>
          <w:lang w:val="ro-MO"/>
        </w:rPr>
        <w:t>atele</w:t>
      </w:r>
      <w:r w:rsidRPr="00A27EAD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 xml:space="preserve"> Etapei I-a de înscriere a copiilor în clasa I-i</w:t>
      </w:r>
      <w:r w:rsidRPr="00A27EAD">
        <w:rPr>
          <w:rFonts w:ascii="Times New Roman" w:hAnsi="Times New Roman" w:cs="Times New Roman"/>
          <w:b/>
          <w:color w:val="121212"/>
          <w:sz w:val="24"/>
          <w:szCs w:val="24"/>
          <w:lang w:val="ro-MO"/>
        </w:rPr>
        <w:t xml:space="preserve"> pentru anul de studii 2021-2022</w:t>
      </w:r>
    </w:p>
    <w:p w:rsidR="00B84F5A" w:rsidRPr="00A27EAD" w:rsidRDefault="00B84F5A" w:rsidP="00A27EAD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color w:val="121212"/>
          <w:lang w:val="ro-MO"/>
        </w:rPr>
      </w:pPr>
      <w:r w:rsidRPr="00A27EAD">
        <w:rPr>
          <w:color w:val="121212"/>
          <w:lang w:val="ro-MO"/>
        </w:rPr>
        <w:t>E</w:t>
      </w:r>
      <w:r w:rsidRPr="00A27EAD">
        <w:rPr>
          <w:b/>
          <w:lang w:val="ro-MO"/>
        </w:rPr>
        <w:t>tapa I de înscriere a copiilor în clasa I-I (</w:t>
      </w:r>
      <w:r w:rsidRPr="00A27EAD">
        <w:rPr>
          <w:color w:val="121212"/>
          <w:lang w:val="ro-MO"/>
        </w:rPr>
        <w:t>0</w:t>
      </w:r>
      <w:r w:rsidRPr="00A27EAD">
        <w:rPr>
          <w:b/>
          <w:color w:val="121212"/>
          <w:lang w:val="ro-MO"/>
        </w:rPr>
        <w:t>1 aprilie - 11 iunie 2021)</w:t>
      </w:r>
    </w:p>
    <w:p w:rsidR="00B84F5A" w:rsidRPr="00A27EAD" w:rsidRDefault="00B84F5A" w:rsidP="00A27EAD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color w:val="121212"/>
          <w:lang w:val="ro-MO"/>
        </w:rPr>
      </w:pPr>
      <w:r w:rsidRPr="00A27EAD">
        <w:rPr>
          <w:color w:val="121212"/>
          <w:lang w:val="ro-MO"/>
        </w:rPr>
        <w:t xml:space="preserve">Au fost înscriși </w:t>
      </w:r>
      <w:r w:rsidRPr="00A27EAD">
        <w:rPr>
          <w:b/>
          <w:color w:val="121212"/>
          <w:lang w:val="ro-MO"/>
        </w:rPr>
        <w:t>5240</w:t>
      </w:r>
      <w:r w:rsidRPr="00A27EAD">
        <w:rPr>
          <w:color w:val="121212"/>
          <w:lang w:val="ro-MO"/>
        </w:rPr>
        <w:t xml:space="preserve"> de copii, ceea ce constituie 57,5 % din numărul de </w:t>
      </w:r>
      <w:r w:rsidRPr="00A27EAD">
        <w:rPr>
          <w:b/>
          <w:color w:val="121212"/>
          <w:lang w:val="ro-MO"/>
        </w:rPr>
        <w:t>9108</w:t>
      </w:r>
      <w:r w:rsidRPr="00A27EAD">
        <w:rPr>
          <w:color w:val="121212"/>
          <w:lang w:val="ro-MO"/>
        </w:rPr>
        <w:t xml:space="preserve"> locuri prevăzute</w:t>
      </w:r>
    </w:p>
    <w:p w:rsidR="00B84F5A" w:rsidRPr="00A27EAD" w:rsidRDefault="00B84F5A" w:rsidP="00A27EAD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color w:val="121212"/>
          <w:lang w:val="ro-MO"/>
        </w:rPr>
      </w:pPr>
      <w:r w:rsidRPr="00A27EAD">
        <w:rPr>
          <w:b/>
          <w:color w:val="121212"/>
          <w:lang w:val="ro-MO"/>
        </w:rPr>
        <w:t>Etapa II</w:t>
      </w:r>
      <w:r w:rsidRPr="00A27EAD">
        <w:rPr>
          <w:color w:val="121212"/>
          <w:lang w:val="ro-MO"/>
        </w:rPr>
        <w:t xml:space="preserve"> de înscriere a copiilor la școală  va continua (</w:t>
      </w:r>
      <w:r w:rsidRPr="00A27EAD">
        <w:rPr>
          <w:b/>
          <w:color w:val="121212"/>
          <w:lang w:val="ro-MO"/>
        </w:rPr>
        <w:t xml:space="preserve">14 iunie - 30 august 2021) </w:t>
      </w:r>
      <w:r w:rsidRPr="00A27EAD">
        <w:rPr>
          <w:color w:val="121212"/>
          <w:lang w:val="ro-MO"/>
        </w:rPr>
        <w:t xml:space="preserve">pentru suplinirea celor </w:t>
      </w:r>
      <w:r w:rsidRPr="00A27EAD">
        <w:rPr>
          <w:b/>
          <w:color w:val="121212"/>
          <w:lang w:val="ro-MO"/>
        </w:rPr>
        <w:t>3868</w:t>
      </w:r>
      <w:r w:rsidRPr="00A27EAD">
        <w:rPr>
          <w:color w:val="121212"/>
          <w:lang w:val="ro-MO"/>
        </w:rPr>
        <w:t xml:space="preserve"> de locuri disponibile.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MO"/>
        </w:rPr>
        <w:t>01.04 - 09.07.2021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Cereri expediate – 10683;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Cereri neprocesate – 1524;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Solicit acte de către directori – 103;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Cereri retrase – 1029;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Cereri offline -380.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eastAsia="Calibri" w:hAnsi="Times New Roman" w:cs="Times New Roman"/>
          <w:b/>
          <w:sz w:val="24"/>
          <w:szCs w:val="24"/>
          <w:lang w:val="ro-MO"/>
        </w:rPr>
        <w:t xml:space="preserve">Săptămâna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05-09.07.2021 </w:t>
      </w:r>
    </w:p>
    <w:p w:rsidR="00E55C58" w:rsidRPr="00A27EAD" w:rsidRDefault="00E55C58" w:rsidP="00A27EAD">
      <w:pPr>
        <w:keepLine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Cereri 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recepţionate</w:t>
      </w:r>
      <w:r w:rsidRPr="00A27EAD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- 209</w:t>
      </w:r>
    </w:p>
    <w:p w:rsidR="00E55C58" w:rsidRPr="00A27EAD" w:rsidRDefault="00E55C58" w:rsidP="00A27E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eastAsia="Times New Roman" w:hAnsi="Times New Roman" w:cs="Times New Roman"/>
          <w:sz w:val="24"/>
          <w:szCs w:val="24"/>
          <w:lang w:val="ro-MO"/>
        </w:rPr>
        <w:t>Apeluri telefonice - 98</w:t>
      </w:r>
    </w:p>
    <w:p w:rsidR="00973471" w:rsidRPr="00A27EAD" w:rsidRDefault="00973471" w:rsidP="00A27EAD">
      <w:pPr>
        <w:keepLine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Prima etapă de înscriere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în clasa I în instituțiile publice din municipiul Chișinău au fost înscriși 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5240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copii și respectiv: clase obișnuite,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3907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copii; clase cu profil arte,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745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copii; clase cu profil sport,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128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copii; clase bilingve,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80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copii; clase cu alternative educațională,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380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copii.</w:t>
      </w:r>
    </w:p>
    <w:p w:rsidR="00973471" w:rsidRPr="00A27EAD" w:rsidRDefault="00973471" w:rsidP="00A27EAD">
      <w:pPr>
        <w:pStyle w:val="Frspaiere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Nr. de elevi din clasa I înscriși în instituție cu instruire în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limba română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– 4355;</w:t>
      </w:r>
    </w:p>
    <w:p w:rsidR="00973471" w:rsidRPr="00A27EAD" w:rsidRDefault="00973471" w:rsidP="00A27EAD">
      <w:pPr>
        <w:pStyle w:val="Frspaiere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Nr. de elevi din cl. I înscriși în instituție cu instruire în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limba rusă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– 944.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121212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121212"/>
          <w:sz w:val="24"/>
          <w:szCs w:val="24"/>
          <w:lang w:val="ro-MO"/>
        </w:rPr>
        <w:t xml:space="preserve">Notă: la finele primei etape, </w:t>
      </w:r>
      <w:r w:rsidRPr="00A27EAD">
        <w:rPr>
          <w:rFonts w:ascii="Times New Roman" w:hAnsi="Times New Roman" w:cs="Times New Roman"/>
          <w:b/>
          <w:color w:val="121212"/>
          <w:sz w:val="24"/>
          <w:szCs w:val="24"/>
          <w:lang w:val="ro-MO"/>
        </w:rPr>
        <w:t>11 instituții publice de învățământ au reușit să completeze toate locurile prevăzute pentru elevii din clasa I</w:t>
      </w:r>
    </w:p>
    <w:p w:rsidR="00B84F5A" w:rsidRPr="00A27EAD" w:rsidRDefault="00B84F5A" w:rsidP="00A27E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</w:p>
    <w:p w:rsidR="00B84F5A" w:rsidRPr="00A27EAD" w:rsidRDefault="00B84F5A" w:rsidP="00A27EAD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b) Înscrierea copiilor în instituţiile de învăţământ preşcolar prin intermediul platformei: </w:t>
      </w:r>
      <w:hyperlink r:id="rId6" w:history="1">
        <w:r w:rsidRPr="00A27EAD">
          <w:rPr>
            <w:rStyle w:val="Hyperlink"/>
            <w:rFonts w:ascii="Times New Roman" w:hAnsi="Times New Roman" w:cs="Times New Roman"/>
            <w:sz w:val="24"/>
            <w:szCs w:val="24"/>
            <w:lang w:val="ro-MO"/>
          </w:rPr>
          <w:t>www.egradinita.md</w:t>
        </w:r>
      </w:hyperlink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eastAsia="Calibri" w:hAnsi="Times New Roman" w:cs="Times New Roman"/>
          <w:b/>
          <w:sz w:val="24"/>
          <w:szCs w:val="24"/>
          <w:lang w:val="ro-MO"/>
        </w:rPr>
        <w:t>De la începutul anului 2021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Cereri  înregistrate: </w:t>
      </w:r>
      <w:r w:rsidRPr="00A27EAD">
        <w:rPr>
          <w:rFonts w:ascii="Times New Roman" w:eastAsia="Calibri" w:hAnsi="Times New Roman" w:cs="Times New Roman"/>
          <w:b/>
          <w:sz w:val="24"/>
          <w:szCs w:val="24"/>
          <w:lang w:val="ro-MO"/>
        </w:rPr>
        <w:t>11795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A27EAD">
        <w:rPr>
          <w:rFonts w:ascii="Times New Roman" w:eastAsia="Calibri" w:hAnsi="Times New Roman" w:cs="Times New Roman"/>
          <w:sz w:val="24"/>
          <w:szCs w:val="24"/>
          <w:lang w:val="ro-MO"/>
        </w:rPr>
        <w:t>Cereri acceptate:</w:t>
      </w:r>
      <w:r w:rsidRPr="00A27EAD">
        <w:rPr>
          <w:rFonts w:ascii="Times New Roman" w:eastAsia="Calibri" w:hAnsi="Times New Roman" w:cs="Times New Roman"/>
          <w:b/>
          <w:sz w:val="24"/>
          <w:szCs w:val="24"/>
          <w:lang w:val="ro-MO"/>
        </w:rPr>
        <w:t xml:space="preserve"> 8185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eastAsia="Calibri" w:hAnsi="Times New Roman" w:cs="Times New Roman"/>
          <w:sz w:val="24"/>
          <w:szCs w:val="24"/>
          <w:lang w:val="ro-MO"/>
        </w:rPr>
        <w:t>Înmatriculați în anul 2021-</w:t>
      </w:r>
      <w:r w:rsidRPr="00A27EAD">
        <w:rPr>
          <w:rFonts w:ascii="Times New Roman" w:eastAsia="Calibri" w:hAnsi="Times New Roman" w:cs="Times New Roman"/>
          <w:b/>
          <w:sz w:val="24"/>
          <w:szCs w:val="24"/>
          <w:lang w:val="ro-MO"/>
        </w:rPr>
        <w:t>5061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A27EAD">
        <w:rPr>
          <w:rFonts w:ascii="Times New Roman" w:eastAsia="Calibri" w:hAnsi="Times New Roman" w:cs="Times New Roman"/>
          <w:b/>
          <w:sz w:val="24"/>
          <w:szCs w:val="24"/>
          <w:lang w:val="ro-MO"/>
        </w:rPr>
        <w:t xml:space="preserve">Săptămâna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05-09.07.21 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eastAsia="Calibri" w:hAnsi="Times New Roman" w:cs="Times New Roman"/>
          <w:sz w:val="24"/>
          <w:szCs w:val="24"/>
          <w:lang w:val="ro-MO"/>
        </w:rPr>
        <w:t>Cereri înregistrate-</w:t>
      </w:r>
      <w:r w:rsidRPr="00A27EAD">
        <w:rPr>
          <w:rFonts w:ascii="Times New Roman" w:eastAsia="Calibri" w:hAnsi="Times New Roman" w:cs="Times New Roman"/>
          <w:b/>
          <w:sz w:val="24"/>
          <w:szCs w:val="24"/>
          <w:lang w:val="ro-MO"/>
        </w:rPr>
        <w:t>275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A27EAD">
        <w:rPr>
          <w:rFonts w:ascii="Times New Roman" w:eastAsia="Calibri" w:hAnsi="Times New Roman" w:cs="Times New Roman"/>
          <w:sz w:val="24"/>
          <w:szCs w:val="24"/>
          <w:lang w:val="ro-MO"/>
        </w:rPr>
        <w:t>Cereri acceptate-</w:t>
      </w:r>
      <w:r w:rsidRPr="00A27EAD">
        <w:rPr>
          <w:rFonts w:ascii="Times New Roman" w:eastAsia="Calibri" w:hAnsi="Times New Roman" w:cs="Times New Roman"/>
          <w:b/>
          <w:sz w:val="24"/>
          <w:szCs w:val="24"/>
          <w:lang w:val="ro-MO"/>
        </w:rPr>
        <w:t>169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Apeluri telefonice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-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131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Soluționate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57 de situaţii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 adresate  de către părinți în procesul de evidenţă, înmatriculare, transfer a copiilor în IET</w:t>
      </w:r>
    </w:p>
    <w:p w:rsidR="00973471" w:rsidRPr="00A27EAD" w:rsidRDefault="00973471" w:rsidP="00A27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84F5A" w:rsidRPr="00A27EAD" w:rsidRDefault="00B84F5A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pacing w:val="7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pacing w:val="7"/>
          <w:sz w:val="24"/>
          <w:szCs w:val="24"/>
          <w:lang w:val="ro-MO"/>
        </w:rPr>
        <w:t xml:space="preserve">Conform </w:t>
      </w:r>
      <w:r w:rsidRPr="00A27EAD">
        <w:rPr>
          <w:rStyle w:val="Accentuat"/>
          <w:rFonts w:ascii="Times New Roman" w:hAnsi="Times New Roman" w:cs="Times New Roman"/>
          <w:spacing w:val="7"/>
          <w:sz w:val="24"/>
          <w:szCs w:val="24"/>
          <w:lang w:val="ro-MO"/>
        </w:rPr>
        <w:t>Regulamentului,</w:t>
      </w:r>
      <w:r w:rsidRPr="00A27EAD">
        <w:rPr>
          <w:rFonts w:ascii="Times New Roman" w:hAnsi="Times New Roman" w:cs="Times New Roman"/>
          <w:spacing w:val="7"/>
          <w:sz w:val="24"/>
          <w:szCs w:val="24"/>
          <w:lang w:val="ro-MO"/>
        </w:rPr>
        <w:t xml:space="preserve"> în vara anului 2021 vor fi înmatriculați copiii născuți în anul </w:t>
      </w:r>
      <w:r w:rsidRPr="00A27EAD">
        <w:rPr>
          <w:rFonts w:ascii="Times New Roman" w:hAnsi="Times New Roman" w:cs="Times New Roman"/>
          <w:b/>
          <w:spacing w:val="7"/>
          <w:sz w:val="24"/>
          <w:szCs w:val="24"/>
          <w:lang w:val="ro-MO"/>
        </w:rPr>
        <w:t>2018</w:t>
      </w:r>
    </w:p>
    <w:p w:rsidR="00B84F5A" w:rsidRPr="00A27EAD" w:rsidRDefault="00B84F5A" w:rsidP="00A27EA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Începând cu data de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01.08.2021, c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opiii născuți în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anul 2019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care au atins vârsta de 2 ani până la 31.05.2021 vor fi înmatriculați în dependență de locurile libere în instituția de învățământ preșcolar, </w:t>
      </w:r>
    </w:p>
    <w:p w:rsidR="00B84F5A" w:rsidRPr="00A27EAD" w:rsidRDefault="00B84F5A" w:rsidP="00A27EA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Pct. 30.7 al Regulamentului prevede că directorul este obligat: „să efectueze înmatricularea în masă a copiilor din districtul școlar în grupele de vârstă, în două etape de bază: </w:t>
      </w:r>
    </w:p>
    <w:p w:rsidR="00B84F5A" w:rsidRPr="00A27EAD" w:rsidRDefault="00B84F5A" w:rsidP="00A27EA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05 – 30.06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a fiecărui an – conform districtului;</w:t>
      </w:r>
    </w:p>
    <w:p w:rsidR="00B84F5A" w:rsidRPr="00A27EAD" w:rsidRDefault="00B84F5A" w:rsidP="00A27EAD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08 – 30.08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a fiecărui an – în baza locurilor libere</w:t>
      </w:r>
    </w:p>
    <w:p w:rsidR="00B84F5A" w:rsidRPr="00A27EAD" w:rsidRDefault="00B84F5A" w:rsidP="00A27EAD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84F5A" w:rsidRPr="00A27EAD" w:rsidRDefault="00973471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pacing w:val="7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pacing w:val="7"/>
          <w:sz w:val="24"/>
          <w:szCs w:val="24"/>
          <w:lang w:val="ro-MO"/>
        </w:rPr>
        <w:t>IX</w:t>
      </w:r>
      <w:r w:rsidR="00B84F5A" w:rsidRPr="00A27EAD">
        <w:rPr>
          <w:rFonts w:ascii="Times New Roman" w:hAnsi="Times New Roman" w:cs="Times New Roman"/>
          <w:b/>
          <w:spacing w:val="7"/>
          <w:sz w:val="24"/>
          <w:szCs w:val="24"/>
          <w:lang w:val="ro-MO"/>
        </w:rPr>
        <w:t>. Organizarea admiterii în învățământul liceal, anul de studii 2021- 2022, în municipiul Chișinău</w:t>
      </w:r>
    </w:p>
    <w:p w:rsidR="00B84F5A" w:rsidRPr="00A27EAD" w:rsidRDefault="00B84F5A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pacing w:val="7"/>
          <w:sz w:val="24"/>
          <w:szCs w:val="24"/>
          <w:lang w:val="ro-MO"/>
        </w:rPr>
        <w:t>Admiterea în învățământul liceal în anul de studii 2021-2022 este organizată  conform prevederilor ordinului MECC  nr. 700 din 07.06.2021 „Cu privire la admiterea elevilor în învățământul liceal, sesiunea 2021”, </w:t>
      </w:r>
      <w:hyperlink r:id="rId7" w:history="1">
        <w:r w:rsidRPr="00A27EAD">
          <w:rPr>
            <w:rStyle w:val="Robust"/>
            <w:rFonts w:ascii="Times New Roman" w:hAnsi="Times New Roman" w:cs="Times New Roman"/>
            <w:spacing w:val="7"/>
            <w:sz w:val="24"/>
            <w:szCs w:val="24"/>
            <w:lang w:val="ro-MO"/>
          </w:rPr>
          <w:t>ordinului DGETS nr. 472 din 23.06.2021</w:t>
        </w:r>
        <w:r w:rsidRPr="00A27EAD">
          <w:rPr>
            <w:rStyle w:val="Hyperlink"/>
            <w:rFonts w:ascii="Times New Roman" w:hAnsi="Times New Roman" w:cs="Times New Roman"/>
            <w:color w:val="auto"/>
            <w:spacing w:val="7"/>
            <w:sz w:val="24"/>
            <w:szCs w:val="24"/>
            <w:lang w:val="ro-MO"/>
          </w:rPr>
          <w:t> </w:t>
        </w:r>
      </w:hyperlink>
      <w:r w:rsidRPr="00A27EAD">
        <w:rPr>
          <w:rFonts w:ascii="Times New Roman" w:hAnsi="Times New Roman" w:cs="Times New Roman"/>
          <w:spacing w:val="7"/>
          <w:sz w:val="24"/>
          <w:szCs w:val="24"/>
          <w:lang w:val="ro-MO"/>
        </w:rPr>
        <w:t>„Cu privire la admiterea elevilor în învățământul liceal, sesiunea 2021”</w:t>
      </w:r>
    </w:p>
    <w:p w:rsidR="00B84F5A" w:rsidRPr="00A27EAD" w:rsidRDefault="00B84F5A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pacing w:val="7"/>
          <w:sz w:val="24"/>
          <w:szCs w:val="24"/>
          <w:lang w:val="ro-MO"/>
        </w:rPr>
      </w:pPr>
    </w:p>
    <w:p w:rsidR="00B84F5A" w:rsidRPr="00A27EAD" w:rsidRDefault="00B84F5A" w:rsidP="00A27EAD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spacing w:val="7"/>
          <w:lang w:val="ro-MO"/>
        </w:rPr>
      </w:pPr>
      <w:r w:rsidRPr="00A27EAD">
        <w:rPr>
          <w:spacing w:val="7"/>
          <w:lang w:val="ro-MO"/>
        </w:rPr>
        <w:t>Concursul de admitere în învățământul liceal pentru anul de studii 2021-2022 se va desfășura în perioada 12.07.2021-17.08.2021 și va fi organizat în 2 etape:</w:t>
      </w:r>
    </w:p>
    <w:p w:rsidR="00B84F5A" w:rsidRPr="00A27EAD" w:rsidRDefault="00B84F5A" w:rsidP="00A27EAD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spacing w:val="7"/>
          <w:lang w:val="ro-MO"/>
        </w:rPr>
      </w:pPr>
      <w:r w:rsidRPr="00A27EAD">
        <w:rPr>
          <w:rStyle w:val="Robust"/>
          <w:spacing w:val="7"/>
          <w:lang w:val="ro-MO"/>
        </w:rPr>
        <w:t>I etapă (12-30 iulie 2021):</w:t>
      </w:r>
    </w:p>
    <w:p w:rsidR="00B84F5A" w:rsidRPr="00A27EAD" w:rsidRDefault="00B84F5A" w:rsidP="00A27EA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12-23 iulie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– depunerea actelor pentru înscrierea la concurs pe platforma </w:t>
      </w:r>
      <w:proofErr w:type="spellStart"/>
      <w:r w:rsidRPr="00A27EAD">
        <w:rPr>
          <w:rFonts w:ascii="Times New Roman" w:hAnsi="Times New Roman" w:cs="Times New Roman"/>
          <w:sz w:val="24"/>
          <w:szCs w:val="24"/>
          <w:lang w:val="ro-MO"/>
        </w:rPr>
        <w:fldChar w:fldCharType="begin"/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instrText xml:space="preserve"> HYPERLINK "http://www.escoala.chisinau.md/" </w:instrTex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fldChar w:fldCharType="separate"/>
      </w:r>
      <w:r w:rsidRPr="00A27EAD">
        <w:rPr>
          <w:rStyle w:val="Hyperlink"/>
          <w:rFonts w:ascii="Times New Roman" w:hAnsi="Times New Roman" w:cs="Times New Roman"/>
          <w:sz w:val="24"/>
          <w:szCs w:val="24"/>
          <w:lang w:val="ro-MO"/>
        </w:rPr>
        <w:t>escoala.chisinau.md</w:t>
      </w:r>
      <w:proofErr w:type="spellEnd"/>
      <w:r w:rsidRPr="00A27EAD">
        <w:rPr>
          <w:rFonts w:ascii="Times New Roman" w:hAnsi="Times New Roman" w:cs="Times New Roman"/>
          <w:sz w:val="24"/>
          <w:szCs w:val="24"/>
          <w:lang w:val="ro-MO"/>
        </w:rPr>
        <w:fldChar w:fldCharType="end"/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B84F5A" w:rsidRPr="00A27EAD" w:rsidRDefault="00B84F5A" w:rsidP="00A27EA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26-27 iulie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– concursul dosarelor (calcularea mediilor de concurs și stabilirea listei finale a elevilor admiși în baza mediei de concurs);</w:t>
      </w:r>
    </w:p>
    <w:p w:rsidR="00B84F5A" w:rsidRPr="00A27EAD" w:rsidRDefault="00B84F5A" w:rsidP="00A27EA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26-27 iulie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– proba de concurs (pentru instituțiile liceale cu admitere în baza probelor suplimentare, conform Metodologiei de admitere a elevilor in învățământul liceal);</w:t>
      </w:r>
    </w:p>
    <w:p w:rsidR="00B84F5A" w:rsidRPr="00A27EAD" w:rsidRDefault="00B84F5A" w:rsidP="00A27EA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28 iulie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– anunțarea rezultatelor concursului de admitere.</w:t>
      </w:r>
    </w:p>
    <w:p w:rsidR="00B84F5A" w:rsidRPr="00A27EAD" w:rsidRDefault="00B84F5A" w:rsidP="00A27EAD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spacing w:val="7"/>
          <w:lang w:val="ro-MO"/>
        </w:rPr>
      </w:pPr>
      <w:r w:rsidRPr="00A27EAD">
        <w:rPr>
          <w:rStyle w:val="Robust"/>
          <w:spacing w:val="7"/>
          <w:lang w:val="ro-MO"/>
        </w:rPr>
        <w:t>II etapă (09-17 august 2021)</w:t>
      </w:r>
      <w:r w:rsidRPr="00A27EAD">
        <w:rPr>
          <w:spacing w:val="7"/>
          <w:lang w:val="ro-MO"/>
        </w:rPr>
        <w:t> va fi organizată în instituțiile în cazul în care, conform planului de admitere în liceu, sunt locuri vacante:</w:t>
      </w:r>
    </w:p>
    <w:p w:rsidR="00B84F5A" w:rsidRPr="00A27EAD" w:rsidRDefault="00B84F5A" w:rsidP="00A27EAD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Style w:val="Robust"/>
          <w:lang w:val="ro-MO"/>
        </w:rPr>
      </w:pPr>
      <w:r w:rsidRPr="00A27EAD">
        <w:rPr>
          <w:b/>
          <w:lang w:val="ro-MO"/>
        </w:rPr>
        <w:t>09-11 august</w:t>
      </w:r>
      <w:r w:rsidRPr="00A27EAD">
        <w:rPr>
          <w:lang w:val="ro-MO"/>
        </w:rPr>
        <w:t xml:space="preserve"> – depunerea actelor pentru înscrierea la concurs pe platforma </w:t>
      </w:r>
      <w:proofErr w:type="spellStart"/>
      <w:r w:rsidRPr="00A27EAD">
        <w:rPr>
          <w:lang w:val="ro-MO"/>
        </w:rPr>
        <w:fldChar w:fldCharType="begin"/>
      </w:r>
      <w:r w:rsidRPr="00A27EAD">
        <w:rPr>
          <w:lang w:val="ro-MO"/>
        </w:rPr>
        <w:instrText xml:space="preserve"> HYPERLINK "http://www.escoala.chisinau.md/" </w:instrText>
      </w:r>
      <w:r w:rsidRPr="00A27EAD">
        <w:rPr>
          <w:lang w:val="ro-MO"/>
        </w:rPr>
        <w:fldChar w:fldCharType="separate"/>
      </w:r>
      <w:r w:rsidRPr="00A27EAD">
        <w:rPr>
          <w:rStyle w:val="Hyperlink"/>
          <w:rFonts w:eastAsiaTheme="majorEastAsia"/>
          <w:lang w:val="ro-MO"/>
        </w:rPr>
        <w:t>escoala.chisinau.md</w:t>
      </w:r>
      <w:proofErr w:type="spellEnd"/>
      <w:r w:rsidRPr="00A27EAD">
        <w:rPr>
          <w:lang w:val="ro-MO"/>
        </w:rPr>
        <w:fldChar w:fldCharType="end"/>
      </w:r>
      <w:r w:rsidRPr="00A27EAD">
        <w:rPr>
          <w:lang w:val="ro-MO"/>
        </w:rPr>
        <w:t>;</w:t>
      </w:r>
    </w:p>
    <w:p w:rsidR="00B84F5A" w:rsidRPr="00A27EAD" w:rsidRDefault="00B84F5A" w:rsidP="00A27EAD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lang w:val="ro-MO"/>
        </w:rPr>
      </w:pPr>
      <w:r w:rsidRPr="00A27EAD">
        <w:rPr>
          <w:b/>
          <w:lang w:val="ro-MO"/>
        </w:rPr>
        <w:t>12 august</w:t>
      </w:r>
      <w:r w:rsidRPr="00A27EAD">
        <w:rPr>
          <w:lang w:val="ro-MO"/>
        </w:rPr>
        <w:t xml:space="preserve"> – concursul dosarelor (calcularea mediilor de concurs și stabilirea listei finale a elevilor admiși în baza mediei de concurs);</w:t>
      </w:r>
    </w:p>
    <w:p w:rsidR="00B84F5A" w:rsidRPr="00A27EAD" w:rsidRDefault="00B84F5A" w:rsidP="00A27EAD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lang w:val="ro-MO"/>
        </w:rPr>
      </w:pPr>
      <w:r w:rsidRPr="00A27EAD">
        <w:rPr>
          <w:b/>
          <w:lang w:val="ro-MO"/>
        </w:rPr>
        <w:lastRenderedPageBreak/>
        <w:t>12 august</w:t>
      </w:r>
      <w:r w:rsidRPr="00A27EAD">
        <w:rPr>
          <w:lang w:val="ro-MO"/>
        </w:rPr>
        <w:t xml:space="preserve"> – proba de concurs (pentru instituțiile liceale cu admitere în baza probelor suplimentare, conform Metodologiei de admitere a elevilor în învățământul liceal. Notă: concursul de admitere în instituțiile liceale cu profil arte și sport va include, în mod obligatoriu, probe de aptitudini);</w:t>
      </w:r>
    </w:p>
    <w:p w:rsidR="00B84F5A" w:rsidRPr="00A27EAD" w:rsidRDefault="00B84F5A" w:rsidP="00A27EAD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lang w:val="ro-MO"/>
        </w:rPr>
      </w:pPr>
      <w:r w:rsidRPr="00A27EAD">
        <w:rPr>
          <w:b/>
          <w:lang w:val="ro-MO"/>
        </w:rPr>
        <w:t>13 august</w:t>
      </w:r>
      <w:r w:rsidRPr="00A27EAD">
        <w:rPr>
          <w:lang w:val="ro-MO"/>
        </w:rPr>
        <w:t xml:space="preserve"> – anunțarea rezultatelor concursului de admitere.</w:t>
      </w:r>
    </w:p>
    <w:p w:rsidR="00B84F5A" w:rsidRPr="00A27EAD" w:rsidRDefault="00B84F5A" w:rsidP="00A27EAD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84F5A" w:rsidRPr="00A27EAD" w:rsidRDefault="006D2339" w:rsidP="00A27EAD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X.</w:t>
      </w:r>
      <w:r w:rsidR="00B84F5A"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B84F5A" w:rsidRPr="00A27EA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Monitorizarea cazurilor active a infecției COVID-19 și a cazurilor de autoizolare înregistrate în rândul angajaților/copiilor/elevilor din instituțiile de învățământ general </w:t>
      </w:r>
    </w:p>
    <w:p w:rsidR="00B84F5A" w:rsidRPr="00A27EAD" w:rsidRDefault="00B84F5A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bCs/>
          <w:sz w:val="24"/>
          <w:szCs w:val="24"/>
          <w:lang w:val="ro-MO"/>
        </w:rPr>
        <w:t>a)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i</w:t>
      </w:r>
      <w:r w:rsidRPr="00A27EAD">
        <w:rPr>
          <w:rFonts w:ascii="Times New Roman" w:hAnsi="Times New Roman" w:cs="Times New Roman"/>
          <w:b/>
          <w:bCs/>
          <w:sz w:val="24"/>
          <w:szCs w:val="24"/>
          <w:lang w:val="ro-MO"/>
        </w:rPr>
        <w:t>nstituții de învățământ primar, secundar (ciclul I gimnaziu, ciclul II liceu)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Situația la 08.07.2021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Cazuri noi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Din 150 de instituții de</w:t>
      </w:r>
      <w:r w:rsidRPr="00A27EA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bCs/>
          <w:sz w:val="24"/>
          <w:szCs w:val="24"/>
          <w:lang w:val="ro-MO"/>
        </w:rPr>
        <w:t>învățământ primar, secundar, ciclul I şi II, inclusiv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A27EAD">
        <w:rPr>
          <w:rFonts w:ascii="Times New Roman" w:eastAsia="Calibri" w:hAnsi="Times New Roman" w:cs="Times New Roman"/>
          <w:sz w:val="24"/>
          <w:szCs w:val="24"/>
          <w:lang w:val="ro-MO"/>
        </w:rPr>
        <w:t>13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A27EAD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instituţii de învăţământ primar și secundar cu finanțare de la buget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și 19 instituții private) şi de la CSP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nu au fost înregistrate cazuri noi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de îmbolnăvire COVID-19, în săptămâna precedentă a fost 1 caz (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elev 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din clasa a VIII-a,  LT ¨Mihai Grecu¨)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Conform datelor CSP, în rândul cadrelor didactice şi nedidactice 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cazuri noi de îmbolnăvire nu au fost înregistrate.</w:t>
      </w:r>
    </w:p>
    <w:p w:rsidR="00B84F5A" w:rsidRPr="00A27EAD" w:rsidRDefault="00B84F5A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bCs/>
          <w:sz w:val="24"/>
          <w:szCs w:val="24"/>
          <w:lang w:val="ro-MO"/>
        </w:rPr>
        <w:t>b) Instituţiile de educaţie timpurie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Situația la 08.07.2021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Din cele 166 IET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care activează la zi</w:t>
      </w:r>
      <w:r w:rsidRPr="00A27EA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nu au fost înregistrate cazuri noi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de îmbolnăvire COVID-19, în săptămâna precedentă a fost 1 caz (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1 copil din IET nr. 7)</w:t>
      </w:r>
    </w:p>
    <w:p w:rsidR="00973471" w:rsidRPr="00A27EAD" w:rsidRDefault="00973471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În rândul cadrelor didactice şi nedidactice 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cazuri noi de îmbolnăvire nu au fost atestate.</w:t>
      </w:r>
    </w:p>
    <w:p w:rsidR="00B84F5A" w:rsidRPr="00A27EAD" w:rsidRDefault="00973471" w:rsidP="00A27EAD">
      <w:pPr>
        <w:pStyle w:val="NormalWeb"/>
        <w:spacing w:before="0" w:beforeAutospacing="0" w:after="0" w:afterAutospacing="0"/>
        <w:ind w:left="-567"/>
        <w:jc w:val="both"/>
        <w:rPr>
          <w:b/>
          <w:spacing w:val="7"/>
          <w:lang w:val="ro-MO"/>
        </w:rPr>
      </w:pPr>
      <w:r w:rsidRPr="00A27EAD">
        <w:rPr>
          <w:lang w:val="ro-MO"/>
        </w:rPr>
        <w:t>Grupe în autoizolare nu sunt</w:t>
      </w:r>
    </w:p>
    <w:p w:rsidR="00973471" w:rsidRPr="00A27EAD" w:rsidRDefault="00973471" w:rsidP="00A27EAD">
      <w:pPr>
        <w:pStyle w:val="NormalWeb"/>
        <w:spacing w:before="0" w:beforeAutospacing="0" w:after="0" w:afterAutospacing="0"/>
        <w:ind w:left="-567"/>
        <w:jc w:val="both"/>
        <w:rPr>
          <w:b/>
          <w:spacing w:val="7"/>
          <w:lang w:val="ro-MO"/>
        </w:rPr>
      </w:pPr>
    </w:p>
    <w:p w:rsidR="00B84F5A" w:rsidRPr="00A27EAD" w:rsidRDefault="00A27EAD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X</w:t>
      </w:r>
      <w:r w:rsidR="006D2339">
        <w:rPr>
          <w:rFonts w:ascii="Times New Roman" w:hAnsi="Times New Roman" w:cs="Times New Roman"/>
          <w:b/>
          <w:sz w:val="24"/>
          <w:szCs w:val="24"/>
          <w:lang w:val="ro-MO"/>
        </w:rPr>
        <w:t>I</w:t>
      </w:r>
      <w:r w:rsidR="00B84F5A" w:rsidRPr="00A27EAD">
        <w:rPr>
          <w:rFonts w:ascii="Times New Roman" w:hAnsi="Times New Roman" w:cs="Times New Roman"/>
          <w:b/>
          <w:sz w:val="24"/>
          <w:szCs w:val="24"/>
          <w:lang w:val="ro-MO"/>
        </w:rPr>
        <w:t>. Organizarea și desfășurarea concursurilor pentru ocuparea  funcției de director al instituțiilor de învățământ general</w:t>
      </w:r>
    </w:p>
    <w:p w:rsidR="00B84F5A" w:rsidRPr="00A27EAD" w:rsidRDefault="00973471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Situaţia la 09</w:t>
      </w:r>
      <w:r w:rsidR="00B84F5A" w:rsidRPr="00A27EAD">
        <w:rPr>
          <w:rFonts w:ascii="Times New Roman" w:hAnsi="Times New Roman" w:cs="Times New Roman"/>
          <w:b/>
          <w:sz w:val="24"/>
          <w:szCs w:val="24"/>
          <w:lang w:val="ro-MO"/>
        </w:rPr>
        <w:t>.07.2021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În proces de depunere a   dosarelor de concurs pentru funcția de director  sunt 12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instituții  de învățământ general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Organizate și desfășurate epata a III și a IV- a de concurs la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1 instituție Gimnaziul„Steliana Grama”.</w:t>
      </w:r>
    </w:p>
    <w:p w:rsidR="00B84F5A" w:rsidRPr="00A27EAD" w:rsidRDefault="00973471" w:rsidP="00A27EAD">
      <w:pPr>
        <w:pStyle w:val="Listparagraf"/>
        <w:spacing w:after="0" w:line="240" w:lineRule="auto"/>
        <w:ind w:left="-567"/>
        <w:jc w:val="both"/>
        <w:rPr>
          <w:rStyle w:val="Robust"/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Etapa I-a la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12 instituții : IPLT„B. </w:t>
      </w:r>
      <w:proofErr w:type="spellStart"/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Z.Herțli</w:t>
      </w:r>
      <w:proofErr w:type="spellEnd"/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”, LT„</w:t>
      </w:r>
      <w:proofErr w:type="spellStart"/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Rambam</w:t>
      </w:r>
      <w:proofErr w:type="spellEnd"/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”, IET nr. 7, 30, 52, 78, 81, 98, 99, 141, 167, 227.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B84F5A" w:rsidRPr="00A27EAD" w:rsidRDefault="00B84F5A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bCs/>
          <w:sz w:val="24"/>
          <w:szCs w:val="24"/>
          <w:lang w:val="ro-MO"/>
        </w:rPr>
        <w:t>X</w:t>
      </w:r>
      <w:r w:rsidR="006D2339">
        <w:rPr>
          <w:rFonts w:ascii="Times New Roman" w:hAnsi="Times New Roman" w:cs="Times New Roman"/>
          <w:b/>
          <w:bCs/>
          <w:sz w:val="24"/>
          <w:szCs w:val="24"/>
          <w:lang w:val="ro-MO"/>
        </w:rPr>
        <w:t>I</w:t>
      </w:r>
      <w:r w:rsidR="00A27EAD" w:rsidRPr="00A27EAD">
        <w:rPr>
          <w:rFonts w:ascii="Times New Roman" w:hAnsi="Times New Roman" w:cs="Times New Roman"/>
          <w:b/>
          <w:bCs/>
          <w:sz w:val="24"/>
          <w:szCs w:val="24"/>
          <w:lang w:val="ro-MO"/>
        </w:rPr>
        <w:t>I</w:t>
      </w:r>
      <w:r w:rsidRPr="00A27EA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. Activități relevante ale Centrului </w:t>
      </w:r>
      <w:proofErr w:type="spellStart"/>
      <w:r w:rsidRPr="00A27EAD">
        <w:rPr>
          <w:rFonts w:ascii="Times New Roman" w:hAnsi="Times New Roman" w:cs="Times New Roman"/>
          <w:b/>
          <w:bCs/>
          <w:sz w:val="24"/>
          <w:szCs w:val="24"/>
          <w:lang w:val="ro-MO"/>
        </w:rPr>
        <w:t>psiho-socio-pedagogic</w:t>
      </w:r>
      <w:proofErr w:type="spellEnd"/>
      <w:r w:rsidRPr="00A27EA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</w:t>
      </w:r>
    </w:p>
    <w:p w:rsidR="00B84F5A" w:rsidRPr="00A27EAD" w:rsidRDefault="00B84F5A" w:rsidP="00A27E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A27EAD"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  <w:t>Asistenţă psihologică</w:t>
      </w:r>
      <w:r w:rsidRPr="00A27EAD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A27EAD">
        <w:rPr>
          <w:rFonts w:ascii="Times New Roman" w:eastAsia="Calibri" w:hAnsi="Times New Roman" w:cs="Times New Roman"/>
          <w:bCs/>
          <w:sz w:val="24"/>
          <w:szCs w:val="24"/>
          <w:lang w:val="ro-MO"/>
        </w:rPr>
        <w:t>Consiliere psihologică</w:t>
      </w:r>
      <w:r w:rsidRPr="00A27EAD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pentru 26 de copii/elevi. Realizate – 33 de ședințe.</w:t>
      </w:r>
    </w:p>
    <w:p w:rsidR="00973471" w:rsidRPr="00A27EAD" w:rsidRDefault="00973471" w:rsidP="00A27EAD">
      <w:pPr>
        <w:pStyle w:val="Listparagra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A27EAD">
        <w:rPr>
          <w:rFonts w:ascii="Times New Roman" w:eastAsia="Calibri" w:hAnsi="Times New Roman" w:cs="Times New Roman"/>
          <w:bCs/>
          <w:sz w:val="24"/>
          <w:szCs w:val="24"/>
          <w:lang w:val="ro-MO"/>
        </w:rPr>
        <w:t>Consiliere parentală</w:t>
      </w:r>
      <w:r w:rsidRPr="00A27EAD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pentru 13 părinți. Realizate – 14 ședințe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A27EAD">
        <w:rPr>
          <w:rFonts w:ascii="Times New Roman" w:eastAsia="Calibri" w:hAnsi="Times New Roman" w:cs="Times New Roman"/>
          <w:bCs/>
          <w:sz w:val="24"/>
          <w:szCs w:val="24"/>
          <w:lang w:val="ro-MO"/>
        </w:rPr>
        <w:t>Au fost evaluați 17 copii</w:t>
      </w:r>
      <w:r w:rsidRPr="00A27EAD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în vederea determinării maturității școlare pentru înscrierea în clasa I</w:t>
      </w:r>
    </w:p>
    <w:p w:rsidR="00B84F5A" w:rsidRPr="00A27EAD" w:rsidRDefault="00B84F5A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eastAsia="Calibri" w:hAnsi="Times New Roman" w:cs="Times New Roman"/>
          <w:bCs/>
          <w:sz w:val="24"/>
          <w:szCs w:val="24"/>
          <w:lang w:val="ro-MO"/>
        </w:rPr>
        <w:t>Asistenţă logopedică</w:t>
      </w:r>
    </w:p>
    <w:p w:rsidR="00B84F5A" w:rsidRPr="00A27EAD" w:rsidRDefault="00973471" w:rsidP="00A27EAD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="00B84F5A"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Oferirea asistenței </w:t>
      </w:r>
      <w:r w:rsidR="00B84F5A" w:rsidRPr="00A27EA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</w:t>
      </w:r>
      <w:r w:rsidR="00B84F5A" w:rsidRPr="00A27EAD">
        <w:rPr>
          <w:rFonts w:ascii="Times New Roman" w:hAnsi="Times New Roman" w:cs="Times New Roman"/>
          <w:sz w:val="24"/>
          <w:szCs w:val="24"/>
          <w:lang w:val="ro-MO"/>
        </w:rPr>
        <w:t>părinților/reprezentanților legali ai copiilor cu CES– 2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1</w:t>
      </w:r>
      <w:r w:rsidR="00B84F5A"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persoane</w:t>
      </w:r>
    </w:p>
    <w:p w:rsidR="00B84F5A" w:rsidRPr="00A27EAD" w:rsidRDefault="00B84F5A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 w:eastAsia="ru-RU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 w:eastAsia="ru-RU"/>
        </w:rPr>
        <w:t>X</w:t>
      </w:r>
      <w:r w:rsidR="00A27EAD" w:rsidRPr="00A27EAD">
        <w:rPr>
          <w:rFonts w:ascii="Times New Roman" w:hAnsi="Times New Roman" w:cs="Times New Roman"/>
          <w:b/>
          <w:sz w:val="24"/>
          <w:szCs w:val="24"/>
          <w:lang w:val="ro-MO" w:eastAsia="ru-RU"/>
        </w:rPr>
        <w:t>I</w:t>
      </w:r>
      <w:r w:rsidRPr="00A27EAD">
        <w:rPr>
          <w:rFonts w:ascii="Times New Roman" w:hAnsi="Times New Roman" w:cs="Times New Roman"/>
          <w:b/>
          <w:sz w:val="24"/>
          <w:szCs w:val="24"/>
          <w:lang w:val="ro-MO" w:eastAsia="ru-RU"/>
        </w:rPr>
        <w:t>I</w:t>
      </w:r>
      <w:r w:rsidR="006D2339">
        <w:rPr>
          <w:rFonts w:ascii="Times New Roman" w:hAnsi="Times New Roman" w:cs="Times New Roman"/>
          <w:b/>
          <w:sz w:val="24"/>
          <w:szCs w:val="24"/>
          <w:lang w:val="ro-MO" w:eastAsia="ru-RU"/>
        </w:rPr>
        <w:t>I</w:t>
      </w:r>
      <w:r w:rsidRPr="00A27EAD">
        <w:rPr>
          <w:rFonts w:ascii="Times New Roman" w:hAnsi="Times New Roman" w:cs="Times New Roman"/>
          <w:b/>
          <w:sz w:val="24"/>
          <w:szCs w:val="24"/>
          <w:lang w:val="ro-MO" w:eastAsia="ru-RU"/>
        </w:rPr>
        <w:t xml:space="preserve">.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Salubrizarea teritoriului adiacent/aferent a instituțiilor din subordinea DETS de sector, inclusiv cositul ierbii și acțiuni întreprinse</w:t>
      </w:r>
    </w:p>
    <w:p w:rsidR="00B84F5A" w:rsidRPr="00A27EAD" w:rsidRDefault="00B84F5A" w:rsidP="00A27EAD">
      <w:pPr>
        <w:pStyle w:val="Frspaiere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</w:pPr>
      <w:r w:rsidRPr="00A27EAD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>Situaţia 0</w:t>
      </w:r>
      <w:r w:rsidR="00A27EAD" w:rsidRPr="00A27EAD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>9</w:t>
      </w:r>
      <w:r w:rsidRPr="00A27EAD">
        <w:rPr>
          <w:rFonts w:ascii="Times New Roman" w:eastAsia="Times New Roman" w:hAnsi="Times New Roman" w:cs="Times New Roman"/>
          <w:b/>
          <w:bCs/>
          <w:sz w:val="24"/>
          <w:szCs w:val="24"/>
          <w:lang w:val="ro-MO" w:eastAsia="ru-RU"/>
        </w:rPr>
        <w:t>.07.2021</w:t>
      </w:r>
    </w:p>
    <w:p w:rsidR="00A27EAD" w:rsidRPr="00A27EAD" w:rsidRDefault="00A27EAD" w:rsidP="00A27EAD">
      <w:pPr>
        <w:pStyle w:val="Frspaiere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en-GB"/>
        </w:rPr>
      </w:pPr>
      <w:r w:rsidRPr="00A27EAD">
        <w:rPr>
          <w:rFonts w:ascii="Times New Roman" w:eastAsia="Times New Roman" w:hAnsi="Times New Roman" w:cs="Times New Roman"/>
          <w:sz w:val="24"/>
          <w:szCs w:val="24"/>
          <w:u w:val="single"/>
          <w:lang w:val="ro-MO" w:eastAsia="en-GB"/>
        </w:rPr>
        <w:t>DETS Botanica</w:t>
      </w:r>
      <w:r w:rsidRPr="00A27EAD">
        <w:rPr>
          <w:rFonts w:ascii="Times New Roman" w:eastAsia="Times New Roman" w:hAnsi="Times New Roman" w:cs="Times New Roman"/>
          <w:sz w:val="24"/>
          <w:szCs w:val="24"/>
          <w:lang w:val="ro-MO" w:eastAsia="en-GB"/>
        </w:rPr>
        <w:t>:</w:t>
      </w:r>
    </w:p>
    <w:p w:rsidR="00A27EAD" w:rsidRPr="00A27EAD" w:rsidRDefault="00A27EAD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- 10 instituții  au evacuat frunziș și crengi: IET nr.89, 91, 182, LT  „Mihai Grecu” , LT  „Iulia Hașdeu”, LTPS „ Gloria”, LT  „</w:t>
      </w:r>
      <w:proofErr w:type="spellStart"/>
      <w:r w:rsidRPr="00A27EAD">
        <w:rPr>
          <w:rFonts w:ascii="Times New Roman" w:hAnsi="Times New Roman" w:cs="Times New Roman"/>
          <w:sz w:val="24"/>
          <w:szCs w:val="24"/>
          <w:lang w:val="ro-MO"/>
        </w:rPr>
        <w:t>Rambam</w:t>
      </w:r>
      <w:proofErr w:type="spellEnd"/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” ORT, </w:t>
      </w:r>
      <w:r w:rsidRPr="00A27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Liceul Teatral Orășenesc ”Iurie </w:t>
      </w:r>
      <w:proofErr w:type="spellStart"/>
      <w:r w:rsidRPr="00A27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>Harmelin</w:t>
      </w:r>
      <w:proofErr w:type="spellEnd"/>
      <w:r w:rsidRPr="00A27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MO"/>
        </w:rPr>
        <w:t xml:space="preserve">”, 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Gimnaziul „ Decebal”, Gimnaziul nr.102,  - în total 55 m</w:t>
      </w:r>
      <w:r w:rsidRPr="00A27EAD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>3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A27EAD" w:rsidRPr="00A27EAD" w:rsidRDefault="00A27EAD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- 15 instituții au cosit iarba: IET nr.96, 98, 103,122, 123, 153, 165, 168, LT  „ Elena </w:t>
      </w:r>
      <w:proofErr w:type="spellStart"/>
      <w:r w:rsidRPr="00A27EAD">
        <w:rPr>
          <w:rFonts w:ascii="Times New Roman" w:hAnsi="Times New Roman" w:cs="Times New Roman"/>
          <w:sz w:val="24"/>
          <w:szCs w:val="24"/>
          <w:lang w:val="ro-MO"/>
        </w:rPr>
        <w:t>Alistar</w:t>
      </w:r>
      <w:proofErr w:type="spellEnd"/>
      <w:r w:rsidRPr="00A27EAD">
        <w:rPr>
          <w:rFonts w:ascii="Times New Roman" w:hAnsi="Times New Roman" w:cs="Times New Roman"/>
          <w:sz w:val="24"/>
          <w:szCs w:val="24"/>
          <w:lang w:val="ro-MO"/>
        </w:rPr>
        <w:t>”, LT „Mircea cel Bătrân”, LTPS „ Gloria”, Gimnaziul „Decebal”, Gimnaziul  nr. 31, Gimnaziul nr. 68, Școala primară nr. 120 - în total 6400 m</w:t>
      </w:r>
      <w:r w:rsidRPr="00A27EAD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>2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A27EAD" w:rsidRPr="00A27EAD" w:rsidRDefault="00A27EAD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Pr="00A27EAD">
        <w:rPr>
          <w:rFonts w:ascii="Times New Roman" w:hAnsi="Times New Roman" w:cs="Times New Roman"/>
          <w:color w:val="000000"/>
          <w:sz w:val="24"/>
          <w:szCs w:val="24"/>
          <w:lang w:val="ro-MO" w:eastAsia="ru-RU"/>
        </w:rPr>
        <w:t xml:space="preserve">se monitorizează teritoriul aferent/ adiacent instituțiilor subordonate în vederea prevenirii creșterii ambroziei. În urma acțiunilor de monitorizare ambrozia nu a fost depistată, iar 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directorii instituțiilor subordonate au fost atenționați să întreprindă măsurile necesare pentru identificarea și nimicirea plantei ambroziei sezoniere depistate pe teritoriile instituțiilor și teritoriile adiacente.</w:t>
      </w:r>
    </w:p>
    <w:p w:rsidR="00A27EAD" w:rsidRPr="00A27EAD" w:rsidRDefault="00A27EAD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u w:val="single"/>
          <w:lang w:val="ro-MO"/>
        </w:rPr>
        <w:t>DETS Buiucani:</w:t>
      </w:r>
    </w:p>
    <w:p w:rsidR="00A27EAD" w:rsidRPr="00A27EAD" w:rsidRDefault="00A27EAD" w:rsidP="00A27EAD">
      <w:pPr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lastRenderedPageBreak/>
        <w:t>- în 28 instituții s-a cosit 6320 m</w:t>
      </w:r>
      <w:r w:rsidRPr="00A27EAD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>2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iarbă de pe teritoriul instituției și teritoriul aferent/ adiacent instituției;</w:t>
      </w:r>
    </w:p>
    <w:p w:rsidR="00A27EAD" w:rsidRPr="00A27EAD" w:rsidRDefault="00A27EAD" w:rsidP="00A27EAD">
      <w:pPr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pacing w:val="-6"/>
          <w:kern w:val="32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- 9 instituții au fost verificate: </w:t>
      </w:r>
      <w:r w:rsidRPr="00A27EAD">
        <w:rPr>
          <w:rFonts w:ascii="Times New Roman" w:hAnsi="Times New Roman" w:cs="Times New Roman"/>
          <w:spacing w:val="-6"/>
          <w:sz w:val="24"/>
          <w:szCs w:val="24"/>
          <w:lang w:val="ro-MO"/>
        </w:rPr>
        <w:t xml:space="preserve">IET nr. 20, 34, 85, 87, 110, 157, 164, 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Ș.P. - Gr. ”A. Ursu”, LT ”D. Alighieri”;</w:t>
      </w:r>
    </w:p>
    <w:p w:rsidR="00A27EAD" w:rsidRPr="00A27EAD" w:rsidRDefault="00A27EAD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-6"/>
          <w:kern w:val="32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pacing w:val="-6"/>
          <w:kern w:val="32"/>
          <w:sz w:val="24"/>
          <w:szCs w:val="24"/>
          <w:lang w:val="ro-MO"/>
        </w:rPr>
        <w:t>- la Gimnaziul nr. 86 ambrozia este cosită.</w:t>
      </w:r>
    </w:p>
    <w:p w:rsidR="00A27EAD" w:rsidRPr="00A27EAD" w:rsidRDefault="00A27EAD" w:rsidP="00A27EAD">
      <w:pPr>
        <w:pStyle w:val="Frspaiere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MO" w:eastAsia="en-GB"/>
        </w:rPr>
      </w:pPr>
      <w:r w:rsidRPr="00A27EAD">
        <w:rPr>
          <w:rFonts w:ascii="Times New Roman" w:eastAsia="Times New Roman" w:hAnsi="Times New Roman" w:cs="Times New Roman"/>
          <w:sz w:val="24"/>
          <w:szCs w:val="24"/>
          <w:u w:val="single"/>
          <w:lang w:val="ro-MO" w:eastAsia="en-GB"/>
        </w:rPr>
        <w:t>DETS Centru:</w:t>
      </w:r>
    </w:p>
    <w:p w:rsidR="00A27EAD" w:rsidRPr="00A27EAD" w:rsidRDefault="00A27EAD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- 12 instituții din subordine au fost inspectate;</w:t>
      </w:r>
    </w:p>
    <w:p w:rsidR="00A27EAD" w:rsidRPr="00A27EAD" w:rsidRDefault="00A27EAD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Pr="00A27EAD">
        <w:rPr>
          <w:rFonts w:ascii="Times New Roman" w:hAnsi="Times New Roman" w:cs="Times New Roman"/>
          <w:color w:val="000000"/>
          <w:sz w:val="24"/>
          <w:szCs w:val="24"/>
          <w:lang w:val="ro-MO" w:eastAsia="ru-RU"/>
        </w:rPr>
        <w:t>la IET nr.73 se desfășoară lucrările de curățare a copacilor.</w:t>
      </w:r>
    </w:p>
    <w:p w:rsidR="00A27EAD" w:rsidRPr="00A27EAD" w:rsidRDefault="00A27EAD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ro-MO" w:eastAsia="ru-RU"/>
        </w:rPr>
      </w:pPr>
      <w:r w:rsidRPr="00A27EAD">
        <w:rPr>
          <w:rFonts w:ascii="Times New Roman" w:hAnsi="Times New Roman" w:cs="Times New Roman"/>
          <w:color w:val="000000"/>
          <w:sz w:val="24"/>
          <w:szCs w:val="24"/>
          <w:lang w:val="ro-MO" w:eastAsia="ru-RU"/>
        </w:rPr>
        <w:t>- se monitorizează teritoriul aferent/ adiacent instituțiilor subordonate în vederea prevenirii creșterii ambroziei. În urma acțiunilor de monitorizare ambrozia nu a fost depistată.</w:t>
      </w:r>
    </w:p>
    <w:p w:rsidR="00A27EAD" w:rsidRPr="00A27EAD" w:rsidRDefault="00A27EAD" w:rsidP="00A27EAD">
      <w:pPr>
        <w:pStyle w:val="Frspaiere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MO" w:eastAsia="en-GB"/>
        </w:rPr>
      </w:pPr>
      <w:r w:rsidRPr="00A27EAD">
        <w:rPr>
          <w:rFonts w:ascii="Times New Roman" w:eastAsia="Times New Roman" w:hAnsi="Times New Roman" w:cs="Times New Roman"/>
          <w:sz w:val="24"/>
          <w:szCs w:val="24"/>
          <w:u w:val="single"/>
          <w:lang w:val="ro-MO" w:eastAsia="en-GB"/>
        </w:rPr>
        <w:t xml:space="preserve">DETS </w:t>
      </w:r>
      <w:proofErr w:type="spellStart"/>
      <w:r w:rsidRPr="00A27EAD">
        <w:rPr>
          <w:rFonts w:ascii="Times New Roman" w:eastAsia="Times New Roman" w:hAnsi="Times New Roman" w:cs="Times New Roman"/>
          <w:sz w:val="24"/>
          <w:szCs w:val="24"/>
          <w:u w:val="single"/>
          <w:lang w:val="ro-MO" w:eastAsia="en-GB"/>
        </w:rPr>
        <w:t>Ciocana</w:t>
      </w:r>
      <w:proofErr w:type="spellEnd"/>
      <w:r w:rsidRPr="00A27EAD">
        <w:rPr>
          <w:rFonts w:ascii="Times New Roman" w:eastAsia="Times New Roman" w:hAnsi="Times New Roman" w:cs="Times New Roman"/>
          <w:sz w:val="24"/>
          <w:szCs w:val="24"/>
          <w:u w:val="single"/>
          <w:lang w:val="ro-MO" w:eastAsia="en-GB"/>
        </w:rPr>
        <w:t>:</w:t>
      </w:r>
    </w:p>
    <w:p w:rsidR="00A27EAD" w:rsidRPr="00A27EAD" w:rsidRDefault="00A27EAD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- în temeiul Ordinului DETS </w:t>
      </w:r>
      <w:proofErr w:type="spellStart"/>
      <w:r w:rsidRPr="00A27EAD">
        <w:rPr>
          <w:rFonts w:ascii="Times New Roman" w:hAnsi="Times New Roman" w:cs="Times New Roman"/>
          <w:sz w:val="24"/>
          <w:szCs w:val="24"/>
          <w:lang w:val="ro-MO"/>
        </w:rPr>
        <w:t>Ciocana</w:t>
      </w:r>
      <w:proofErr w:type="spellEnd"/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nr. 20-ab din 25.05.2021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„Cu privire la organizarea și desfășurarea acțiunilor de amenajare, salubrizare şi cositul ierbii” a teritoriului aferent/adiacent a instituțiilor de învățământ din subordine, s-au întreprins următoarele acțiuni:</w:t>
      </w:r>
    </w:p>
    <w:p w:rsidR="00A27EAD" w:rsidRPr="00A27EAD" w:rsidRDefault="00A27EAD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- s-a cosit iarba pe teritoriul aferent - 6450 m</w:t>
      </w:r>
      <w:r w:rsidRPr="00A27EAD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>2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, adiacent - 4200 m</w:t>
      </w:r>
      <w:r w:rsidRPr="00A27EAD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>2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A27EAD" w:rsidRPr="00A27EAD" w:rsidRDefault="00A27EAD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- au fost realizate 2 rute de evacuare a gunoiului (Școala Primară nr. 83, IET nr.225);</w:t>
      </w:r>
    </w:p>
    <w:p w:rsidR="00A27EAD" w:rsidRPr="00A27EAD" w:rsidRDefault="00A27EAD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- au fost procurate și distribuite în 9 instituții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mașini de cosit iarba (3 electrice – IET nr.135; 155; </w:t>
      </w:r>
      <w:proofErr w:type="spellStart"/>
      <w:r w:rsidRPr="00A27EAD">
        <w:rPr>
          <w:rFonts w:ascii="Times New Roman" w:hAnsi="Times New Roman" w:cs="Times New Roman"/>
          <w:sz w:val="24"/>
          <w:szCs w:val="24"/>
          <w:lang w:val="ro-MO"/>
        </w:rPr>
        <w:t>Gim</w:t>
      </w:r>
      <w:proofErr w:type="spellEnd"/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. „St. Grama”; 6 benzină – IET nr. 67; 128; 149; 184; 211; Șc. Primară nr.83);                                                                                                                                                                                                              </w:t>
      </w:r>
    </w:p>
    <w:p w:rsidR="00A27EAD" w:rsidRPr="00A27EAD" w:rsidRDefault="00A27EAD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- au fost plasate 6 postări pe pag. WEB și FB a DETS poze privind salubrizarea (cositul ierbii).                                                                                                                                                       </w:t>
      </w:r>
    </w:p>
    <w:p w:rsidR="00A27EAD" w:rsidRPr="00A27EAD" w:rsidRDefault="00A27EAD" w:rsidP="00A27EAD">
      <w:pPr>
        <w:pStyle w:val="Frspaiere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o-MO" w:eastAsia="en-GB"/>
        </w:rPr>
      </w:pPr>
      <w:r w:rsidRPr="00A27EAD">
        <w:rPr>
          <w:rFonts w:ascii="Times New Roman" w:eastAsia="Times New Roman" w:hAnsi="Times New Roman" w:cs="Times New Roman"/>
          <w:sz w:val="24"/>
          <w:szCs w:val="24"/>
          <w:lang w:val="ro-MO" w:eastAsia="en-GB"/>
        </w:rPr>
        <w:t xml:space="preserve">- se monitorizează teritoriul aferent/ adiacent instituțiilor subordonate în vederea prevenirii creșterii ambroziei. În urma acțiunilor de monitorizare ambrozia nu a fost depistată.                              </w:t>
      </w:r>
    </w:p>
    <w:p w:rsidR="00A27EAD" w:rsidRPr="00A27EAD" w:rsidRDefault="00A27EAD" w:rsidP="00A27EAD">
      <w:pPr>
        <w:pStyle w:val="Frspaiere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o-MO" w:eastAsia="en-GB"/>
        </w:rPr>
      </w:pPr>
      <w:r w:rsidRPr="00A27EAD">
        <w:rPr>
          <w:rFonts w:ascii="Times New Roman" w:eastAsia="Times New Roman" w:hAnsi="Times New Roman" w:cs="Times New Roman"/>
          <w:sz w:val="24"/>
          <w:szCs w:val="24"/>
          <w:u w:val="single"/>
          <w:lang w:val="ro-MO" w:eastAsia="en-GB"/>
        </w:rPr>
        <w:t>DETS Râşcani:</w:t>
      </w:r>
    </w:p>
    <w:p w:rsidR="00A27EAD" w:rsidRPr="00A27EAD" w:rsidRDefault="00A27EAD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 w:eastAsia="ru-RU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- în </w:t>
      </w:r>
      <w:r w:rsidRPr="00A27EAD">
        <w:rPr>
          <w:rFonts w:ascii="Times New Roman" w:hAnsi="Times New Roman" w:cs="Times New Roman"/>
          <w:sz w:val="24"/>
          <w:szCs w:val="24"/>
          <w:lang w:val="ro-MO" w:eastAsia="ru-RU"/>
        </w:rPr>
        <w:t>temeiul circularei DETS Râșcani nr.01-15/352 din 21.06.2021 privind asigurarea permanentă  a cositului ierbii, s-au întreprins următoarele acțiuni:</w:t>
      </w:r>
    </w:p>
    <w:p w:rsidR="00A27EAD" w:rsidRPr="00A27EAD" w:rsidRDefault="00A27EAD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 w:eastAsia="ru-RU"/>
        </w:rPr>
        <w:t>- au fost evaluate 8 instituții de învățământ din subordine (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LT,,</w:t>
      </w:r>
      <w:proofErr w:type="spellStart"/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A.Russo</w:t>
      </w:r>
      <w:proofErr w:type="spellEnd"/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”, IET nr. 13, 38,57, 66, 74,80, 108,118</w:t>
      </w:r>
      <w:r w:rsidRPr="00A27EAD">
        <w:rPr>
          <w:rFonts w:ascii="Times New Roman" w:hAnsi="Times New Roman" w:cs="Times New Roman"/>
          <w:sz w:val="24"/>
          <w:szCs w:val="24"/>
          <w:lang w:val="ro-MO" w:eastAsia="ru-RU"/>
        </w:rPr>
        <w:t>);</w:t>
      </w:r>
    </w:p>
    <w:p w:rsidR="00A27EAD" w:rsidRPr="00A27EAD" w:rsidRDefault="00A27EAD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- a fost salubrizată și cosită iarba de pe circa 3254 m² teren adiacent instituțiilor de învățământ.</w:t>
      </w:r>
    </w:p>
    <w:p w:rsidR="00B84F5A" w:rsidRPr="00A27EAD" w:rsidRDefault="00A27EAD" w:rsidP="00A27EA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ro-MO" w:eastAsia="ru-RU"/>
        </w:rPr>
      </w:pPr>
      <w:r w:rsidRPr="00A27EAD">
        <w:rPr>
          <w:rFonts w:ascii="Times New Roman" w:hAnsi="Times New Roman" w:cs="Times New Roman"/>
          <w:sz w:val="24"/>
          <w:szCs w:val="24"/>
          <w:lang w:val="ro-MO" w:eastAsia="ru-RU"/>
        </w:rPr>
        <w:t>-</w:t>
      </w:r>
      <w:r w:rsidRPr="00A27EAD">
        <w:rPr>
          <w:rFonts w:ascii="Times New Roman" w:hAnsi="Times New Roman" w:cs="Times New Roman"/>
          <w:color w:val="000000"/>
          <w:sz w:val="24"/>
          <w:szCs w:val="24"/>
          <w:lang w:val="ro-MO" w:eastAsia="ru-RU"/>
        </w:rPr>
        <w:t xml:space="preserve"> se monitorizează teritoriul aferent/ adiacent instituțiilor subordonate în vederea prevenirii creșterii ambroziei. În urma acțiunilor de monitorizare ambrozia nu a fost depistată.</w:t>
      </w:r>
    </w:p>
    <w:p w:rsidR="00A27EAD" w:rsidRPr="00A27EAD" w:rsidRDefault="00A27EAD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B84F5A" w:rsidRPr="00A27EAD" w:rsidRDefault="00B84F5A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XI</w:t>
      </w:r>
      <w:r w:rsidR="006D2339">
        <w:rPr>
          <w:rFonts w:ascii="Times New Roman" w:hAnsi="Times New Roman" w:cs="Times New Roman"/>
          <w:b/>
          <w:sz w:val="24"/>
          <w:szCs w:val="24"/>
          <w:lang w:val="ro-MO"/>
        </w:rPr>
        <w:t>V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. Executarea volumului de lucrări de reparație a edificiilor instituțiilor municipale de învățământ general pentru anul 2021-2022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(decizia Consiliului municipal Chișinău nr. 25/4 din 29.12.2019 ”Cu privire la aprobarea bugetului municipal Chișinău pe anul 2021 în lectura a doua)</w:t>
      </w:r>
    </w:p>
    <w:p w:rsidR="00B84F5A" w:rsidRPr="00A27EAD" w:rsidRDefault="00B84F5A" w:rsidP="00A27EA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MO" w:eastAsia="ru-RU"/>
        </w:rPr>
      </w:pPr>
      <w:r w:rsidRPr="00A27EAD">
        <w:rPr>
          <w:rFonts w:ascii="Times New Roman" w:hAnsi="Times New Roman" w:cs="Times New Roman"/>
          <w:b/>
          <w:color w:val="000000"/>
          <w:sz w:val="24"/>
          <w:szCs w:val="24"/>
          <w:lang w:val="ro-MO" w:eastAsia="ru-RU"/>
        </w:rPr>
        <w:t>Situaţia la 0</w:t>
      </w:r>
      <w:r w:rsidR="00A27EAD" w:rsidRPr="00A27EAD">
        <w:rPr>
          <w:rFonts w:ascii="Times New Roman" w:hAnsi="Times New Roman" w:cs="Times New Roman"/>
          <w:b/>
          <w:color w:val="000000"/>
          <w:sz w:val="24"/>
          <w:szCs w:val="24"/>
          <w:lang w:val="ro-MO" w:eastAsia="ru-RU"/>
        </w:rPr>
        <w:t>9</w:t>
      </w:r>
      <w:r w:rsidRPr="00A27EAD">
        <w:rPr>
          <w:rFonts w:ascii="Times New Roman" w:hAnsi="Times New Roman" w:cs="Times New Roman"/>
          <w:b/>
          <w:color w:val="000000"/>
          <w:sz w:val="24"/>
          <w:szCs w:val="24"/>
          <w:lang w:val="ro-MO" w:eastAsia="ru-RU"/>
        </w:rPr>
        <w:t>.07.2021</w:t>
      </w:r>
    </w:p>
    <w:p w:rsidR="00B84F5A" w:rsidRPr="00A27EAD" w:rsidRDefault="00B84F5A" w:rsidP="00A27EAD">
      <w:pPr>
        <w:spacing w:after="0" w:line="240" w:lineRule="auto"/>
        <w:ind w:left="-567" w:firstLine="3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Pentru </w:t>
      </w:r>
      <w:r w:rsidRPr="00A27E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MO"/>
        </w:rPr>
        <w:t xml:space="preserve">lucrările de reparație/ dotare a instituțiilor de învăţământ general municipale au fost alocate 129 </w:t>
      </w:r>
      <w:proofErr w:type="spellStart"/>
      <w:r w:rsidRPr="00A27E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MO"/>
        </w:rPr>
        <w:t>mln</w:t>
      </w:r>
      <w:proofErr w:type="spellEnd"/>
      <w:r w:rsidRPr="00A27E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ro-MO"/>
        </w:rPr>
        <w:t xml:space="preserve"> 429 mii lei care include, total  115 instituții.</w:t>
      </w:r>
    </w:p>
    <w:p w:rsidR="000E1F06" w:rsidRPr="00A27EAD" w:rsidRDefault="000E1F06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o-MO"/>
        </w:rPr>
      </w:pP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ro-MO"/>
        </w:rPr>
        <w:t xml:space="preserve">Conform Anexei nr. 24 a deciziei CMC pentru îndeplinirea lucrărilor de </w:t>
      </w:r>
      <w:r w:rsidRPr="00A27E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o-MO"/>
        </w:rPr>
        <w:t>reparații capitale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ro-MO"/>
        </w:rPr>
        <w:t xml:space="preserve"> ale </w:t>
      </w:r>
      <w:r w:rsidRPr="00A27E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o-MO"/>
        </w:rPr>
        <w:t>88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ro-MO"/>
        </w:rPr>
        <w:t xml:space="preserve"> IET, au fost alocate mijloace financiare în sumă de </w:t>
      </w:r>
      <w:r w:rsidRPr="00A27E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o-MO"/>
        </w:rPr>
        <w:t xml:space="preserve">25 </w:t>
      </w:r>
      <w:proofErr w:type="spellStart"/>
      <w:r w:rsidRPr="00A27E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o-MO"/>
        </w:rPr>
        <w:t>mln</w:t>
      </w:r>
      <w:proofErr w:type="spellEnd"/>
      <w:r w:rsidRPr="00A27E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o-MO"/>
        </w:rPr>
        <w:t xml:space="preserve"> 960,0 mii lei</w:t>
      </w:r>
    </w:p>
    <w:p w:rsidR="000E1F06" w:rsidRPr="00A27EAD" w:rsidRDefault="000E1F06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MO"/>
        </w:rPr>
        <w:t>DGETS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: 2 (Autogestiune) 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IET cu drept de executor secundar de buget: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1 </w:t>
      </w:r>
      <w:proofErr w:type="spellStart"/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mln</w:t>
      </w:r>
      <w:proofErr w:type="spellEnd"/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800 mii lei</w:t>
      </w:r>
    </w:p>
    <w:p w:rsidR="000E1F06" w:rsidRPr="00A27EAD" w:rsidRDefault="000E1F06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2 IET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/>
        </w:rPr>
        <w:t xml:space="preserve">în lucru 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(Școala gr. 152 ”Pas cu pas”, Școala-grădiniță 199- (45%))</w:t>
      </w:r>
    </w:p>
    <w:p w:rsidR="000E1F06" w:rsidRPr="00A27EAD" w:rsidRDefault="000E1F06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MO"/>
        </w:rPr>
        <w:t>DETS sector Botanica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 31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instituții IET conform Foii de titlu  - 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6 </w:t>
      </w:r>
      <w:proofErr w:type="spellStart"/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mln</w:t>
      </w:r>
      <w:proofErr w:type="spellEnd"/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100 mii lei</w:t>
      </w:r>
    </w:p>
    <w:p w:rsidR="000E1F06" w:rsidRPr="00A27EAD" w:rsidRDefault="000E1F06" w:rsidP="00A27EAD">
      <w:pPr>
        <w:pStyle w:val="Frspaiere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14 IET 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/>
        </w:rPr>
        <w:t>lucrările finalizate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(IET 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 w:eastAsia="ru-RU"/>
        </w:rPr>
        <w:t>17, 35, 71, 77, 89, 91, 96, 122, 123, 139, 142, 151, 181, Școala primară-grădiniță nr.120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) </w:t>
      </w:r>
    </w:p>
    <w:p w:rsidR="000E1F06" w:rsidRPr="00A27EAD" w:rsidRDefault="000E1F06" w:rsidP="00A27EAD">
      <w:pPr>
        <w:tabs>
          <w:tab w:val="left" w:pos="246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13 IET 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/>
        </w:rPr>
        <w:t>în lucru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(IET 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 w:eastAsia="ru-RU"/>
        </w:rPr>
        <w:t>9, 40,49, 98, 99, 182,103, 104,153, 165, 168, 180, Școala primară-grădiniță nr.124)</w:t>
      </w:r>
    </w:p>
    <w:p w:rsidR="000E1F06" w:rsidRPr="00A27EAD" w:rsidRDefault="000E1F06" w:rsidP="00A27EAD">
      <w:pPr>
        <w:pStyle w:val="Frspaiere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 w:eastAsia="ru-RU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 w:eastAsia="ru-RU"/>
        </w:rPr>
        <w:t xml:space="preserve">1 IET 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 w:eastAsia="ru-RU"/>
        </w:rPr>
        <w:t>spre contractare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 w:eastAsia="ru-RU"/>
        </w:rPr>
        <w:t xml:space="preserve"> (IET 44)</w:t>
      </w:r>
    </w:p>
    <w:p w:rsidR="000E1F06" w:rsidRPr="00A27EAD" w:rsidRDefault="000E1F06" w:rsidP="00A27EAD">
      <w:pPr>
        <w:pStyle w:val="Frspaiere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 w:eastAsia="ru-RU"/>
        </w:rPr>
        <w:t xml:space="preserve">1 IET 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 w:eastAsia="ru-RU"/>
        </w:rPr>
        <w:t xml:space="preserve">contestare 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 w:eastAsia="ru-RU"/>
        </w:rPr>
        <w:t>(IET 141)</w:t>
      </w:r>
    </w:p>
    <w:p w:rsidR="000E1F06" w:rsidRPr="00A27EAD" w:rsidRDefault="000E1F06" w:rsidP="00A27EAD">
      <w:pPr>
        <w:pStyle w:val="Frspaiere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 w:eastAsia="ru-RU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 w:eastAsia="ru-RU"/>
        </w:rPr>
        <w:t>2 IET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 w:eastAsia="ru-RU"/>
        </w:rPr>
        <w:t xml:space="preserve"> contracte încheiate,urmează inițierea lucrărilor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 w:eastAsia="ru-RU"/>
        </w:rPr>
        <w:t xml:space="preserve"> (IET 216, Școala primară – grădiniță nr. 90).</w:t>
      </w:r>
    </w:p>
    <w:p w:rsidR="000E1F06" w:rsidRPr="00A27EAD" w:rsidRDefault="000E1F06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MO"/>
        </w:rPr>
        <w:t>DETS sector Buiucani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: 17 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instituții conform Foii de titlu  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- 5 </w:t>
      </w:r>
      <w:proofErr w:type="spellStart"/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mln</w:t>
      </w:r>
      <w:proofErr w:type="spellEnd"/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170 mii lei</w:t>
      </w:r>
    </w:p>
    <w:p w:rsidR="000E1F06" w:rsidRPr="00A27EAD" w:rsidRDefault="000E1F06" w:rsidP="00A27EAD">
      <w:pPr>
        <w:tabs>
          <w:tab w:val="left" w:pos="259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1 IET 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/>
        </w:rPr>
        <w:t>lucrările finalizate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(IET 85)</w:t>
      </w:r>
    </w:p>
    <w:p w:rsidR="000E1F06" w:rsidRPr="00A27EAD" w:rsidRDefault="000E1F06" w:rsidP="00A27EAD">
      <w:pPr>
        <w:tabs>
          <w:tab w:val="left" w:pos="259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16 IET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/>
        </w:rPr>
        <w:t>în lucru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(IET 20, 62, 63, 75, , 87, 110, 116, 143, 145, 164, 158, 183, 185, 186, 215, școala primară ”A. Ursu”)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ab/>
      </w:r>
    </w:p>
    <w:p w:rsidR="000E1F06" w:rsidRPr="00A27EAD" w:rsidRDefault="000E1F06" w:rsidP="00A27EAD">
      <w:pPr>
        <w:tabs>
          <w:tab w:val="left" w:pos="259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MO"/>
        </w:rPr>
        <w:t>DETS sector Centru: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12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instituții conform Foii de titlu  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-  4 </w:t>
      </w:r>
      <w:proofErr w:type="spellStart"/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mln</w:t>
      </w:r>
      <w:proofErr w:type="spellEnd"/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190 mii lei</w:t>
      </w:r>
    </w:p>
    <w:p w:rsidR="000E1F06" w:rsidRPr="00A27EAD" w:rsidRDefault="000E1F06" w:rsidP="00A27EAD">
      <w:pPr>
        <w:tabs>
          <w:tab w:val="left" w:pos="259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4 IET 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/>
        </w:rPr>
        <w:t>Lucrările finalizate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(IET 6, 92, 175, 227)</w:t>
      </w:r>
    </w:p>
    <w:p w:rsidR="000E1F06" w:rsidRPr="00A27EAD" w:rsidRDefault="000E1F06" w:rsidP="00A27EAD">
      <w:pPr>
        <w:tabs>
          <w:tab w:val="left" w:pos="259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8 IET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/>
        </w:rPr>
        <w:t>în lucru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(IET 8, 15, 23, 53, 59, 73, 125, 210)</w:t>
      </w:r>
    </w:p>
    <w:p w:rsidR="000E1F06" w:rsidRPr="00A27EAD" w:rsidRDefault="000E1F06" w:rsidP="00A27EAD">
      <w:pPr>
        <w:tabs>
          <w:tab w:val="left" w:pos="259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MO"/>
        </w:rPr>
        <w:t xml:space="preserve">DETS sector </w:t>
      </w:r>
      <w:proofErr w:type="spellStart"/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MO"/>
        </w:rPr>
        <w:t>Ciocana</w:t>
      </w:r>
      <w:proofErr w:type="spellEnd"/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MO"/>
        </w:rPr>
        <w:t>: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12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instituții conform Foii de titlu –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3 </w:t>
      </w:r>
      <w:proofErr w:type="spellStart"/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mln</w:t>
      </w:r>
      <w:proofErr w:type="spellEnd"/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300 mii lei</w:t>
      </w:r>
    </w:p>
    <w:p w:rsidR="000E1F06" w:rsidRPr="00A27EAD" w:rsidRDefault="000E1F06" w:rsidP="00A27EAD">
      <w:pPr>
        <w:tabs>
          <w:tab w:val="left" w:pos="259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lastRenderedPageBreak/>
        <w:t xml:space="preserve">4 IET 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/>
        </w:rPr>
        <w:t>Lucrările finalizate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(IET 67, 130, 179, 197)</w:t>
      </w:r>
    </w:p>
    <w:p w:rsidR="000E1F06" w:rsidRPr="00A27EAD" w:rsidRDefault="000E1F06" w:rsidP="00A27EAD">
      <w:pPr>
        <w:tabs>
          <w:tab w:val="left" w:pos="259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7 IET 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/>
        </w:rPr>
        <w:t>în lucru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(IET 138, 161, 188, 211, 135, 155, 177)</w:t>
      </w:r>
    </w:p>
    <w:p w:rsidR="000E1F06" w:rsidRPr="00A27EAD" w:rsidRDefault="000E1F06" w:rsidP="00A27EAD">
      <w:pPr>
        <w:tabs>
          <w:tab w:val="left" w:pos="259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1 IET 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/>
        </w:rPr>
        <w:t>contractul semnat, se așteaptă inițierea lucrărilor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(IET 32)</w:t>
      </w:r>
    </w:p>
    <w:p w:rsidR="000E1F06" w:rsidRPr="00A27EAD" w:rsidRDefault="000E1F06" w:rsidP="00A27EAD">
      <w:pPr>
        <w:tabs>
          <w:tab w:val="left" w:pos="259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MO"/>
        </w:rPr>
        <w:t>DETS sector Râșcani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 14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instituții conform Foii de titlu – 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5 </w:t>
      </w:r>
      <w:proofErr w:type="spellStart"/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mln</w:t>
      </w:r>
      <w:proofErr w:type="spellEnd"/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400 mii lei</w:t>
      </w:r>
    </w:p>
    <w:p w:rsidR="000E1F06" w:rsidRPr="00A27EAD" w:rsidRDefault="000E1F06" w:rsidP="00A27EAD">
      <w:pPr>
        <w:tabs>
          <w:tab w:val="left" w:pos="259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3 IET Lucrările finalizate (IET 25, 74, 100)</w:t>
      </w:r>
    </w:p>
    <w:p w:rsidR="000E1F06" w:rsidRPr="00A27EAD" w:rsidRDefault="000E1F06" w:rsidP="00A27EAD">
      <w:pPr>
        <w:tabs>
          <w:tab w:val="left" w:pos="259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8 IET 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/>
        </w:rPr>
        <w:t xml:space="preserve">în lucru 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(IET 38, 64, 68, 80, 105, 118, 136, 159)</w:t>
      </w:r>
    </w:p>
    <w:p w:rsidR="000E1F06" w:rsidRPr="00A27EAD" w:rsidRDefault="000E1F06" w:rsidP="00A27EAD">
      <w:pPr>
        <w:tabs>
          <w:tab w:val="left" w:pos="259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3 IET contractele sunt semnate, se așteaptă inițierea lucrărilor (IET 37, 88, 129)</w:t>
      </w:r>
    </w:p>
    <w:p w:rsidR="000E1F06" w:rsidRPr="00A27EAD" w:rsidRDefault="000E1F06" w:rsidP="00A27EAD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Rezultate la zi: </w:t>
      </w:r>
    </w:p>
    <w:p w:rsidR="000E1F06" w:rsidRPr="00A27EAD" w:rsidRDefault="000E1F06" w:rsidP="00A27EAD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Din totalul de 88 instituții educație timpurie:</w:t>
      </w:r>
    </w:p>
    <w:p w:rsidR="000E1F06" w:rsidRPr="00A27EAD" w:rsidRDefault="000E1F06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- 26 instituții sunt finalizate </w:t>
      </w:r>
    </w:p>
    <w:p w:rsidR="000E1F06" w:rsidRPr="00A27EAD" w:rsidRDefault="000E1F06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- 54 instituții sunt în proces de lucru</w:t>
      </w:r>
    </w:p>
    <w:p w:rsidR="000E1F06" w:rsidRPr="00A27EAD" w:rsidRDefault="000E1F06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- 4 instituții spre contractare</w:t>
      </w:r>
    </w:p>
    <w:p w:rsidR="000E1F06" w:rsidRPr="00A27EAD" w:rsidRDefault="000E1F06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- 1 instituții contestare</w:t>
      </w:r>
    </w:p>
    <w:p w:rsidR="000E1F06" w:rsidRPr="00A27EAD" w:rsidRDefault="000E1F06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-3 instituții contractele sunt semnate, se așteaptă inițierea lucrărilor</w:t>
      </w:r>
    </w:p>
    <w:p w:rsidR="000E1F06" w:rsidRPr="00A27EAD" w:rsidRDefault="000E1F06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o-MO"/>
        </w:rPr>
      </w:pP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ro-MO"/>
        </w:rPr>
        <w:t xml:space="preserve">Conform Anexei nr. 24.1 a deciziei CMC pentru deschiderea a 3 grădinițe noi au fost alocate mijloace financiare în sumă de </w:t>
      </w:r>
      <w:r w:rsidRPr="00A27E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o-MO"/>
        </w:rPr>
        <w:t xml:space="preserve">23 </w:t>
      </w:r>
      <w:proofErr w:type="spellStart"/>
      <w:r w:rsidRPr="00A27E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o-MO"/>
        </w:rPr>
        <w:t>mln</w:t>
      </w:r>
      <w:proofErr w:type="spellEnd"/>
      <w:r w:rsidRPr="00A27E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o-MO"/>
        </w:rPr>
        <w:t xml:space="preserve"> 500,0 mii lei</w:t>
      </w:r>
    </w:p>
    <w:p w:rsidR="000E1F06" w:rsidRPr="00A27EAD" w:rsidRDefault="000E1F06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MO"/>
        </w:rPr>
        <w:t>DETS sector Buiucani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: 2 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instituții 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- 13 </w:t>
      </w:r>
      <w:proofErr w:type="spellStart"/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mln</w:t>
      </w:r>
      <w:proofErr w:type="spellEnd"/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500 mii lei</w:t>
      </w:r>
    </w:p>
    <w:p w:rsidR="000E1F06" w:rsidRPr="00A27EAD" w:rsidRDefault="000E1F06" w:rsidP="00A27EAD">
      <w:pPr>
        <w:tabs>
          <w:tab w:val="left" w:pos="259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IET 3, IET 18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Caietul de sarcini și devizele de cheltuieli sunt elaborate și în curs de publicare pentru demararea procedurii de achiziție publică.</w:t>
      </w:r>
    </w:p>
    <w:p w:rsidR="000E1F06" w:rsidRPr="00A27EAD" w:rsidRDefault="000E1F06" w:rsidP="00A27EAD">
      <w:pPr>
        <w:tabs>
          <w:tab w:val="left" w:pos="259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MO"/>
        </w:rPr>
        <w:t>DETS sector Râșcani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: </w:t>
      </w:r>
    </w:p>
    <w:p w:rsidR="000E1F06" w:rsidRPr="00A27EAD" w:rsidRDefault="000E1F06" w:rsidP="00A27EAD">
      <w:pPr>
        <w:tabs>
          <w:tab w:val="left" w:pos="259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1 instituție – 10 </w:t>
      </w:r>
      <w:proofErr w:type="spellStart"/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mln</w:t>
      </w:r>
      <w:proofErr w:type="spellEnd"/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lei IET nr. 28 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/>
        </w:rPr>
        <w:t xml:space="preserve">în </w:t>
      </w:r>
      <w:proofErr w:type="spellStart"/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/>
        </w:rPr>
        <w:t>procves</w:t>
      </w:r>
      <w:proofErr w:type="spellEnd"/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/>
        </w:rPr>
        <w:t xml:space="preserve"> de lucru </w:t>
      </w:r>
    </w:p>
    <w:p w:rsidR="000E1F06" w:rsidRPr="00A27EAD" w:rsidRDefault="000E1F06" w:rsidP="00A27EAD">
      <w:pPr>
        <w:tabs>
          <w:tab w:val="left" w:pos="259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ro-MO"/>
        </w:rPr>
        <w:t xml:space="preserve">Conform Anexei nr. 24.2 a deciziei CMC pentru reparația capitală pentru extinderea a 6 școli au fost alocate mijloace financiare în sumă de </w:t>
      </w:r>
      <w:r w:rsidRPr="00A27E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o-MO"/>
        </w:rPr>
        <w:t xml:space="preserve">34 </w:t>
      </w:r>
      <w:proofErr w:type="spellStart"/>
      <w:r w:rsidRPr="00A27E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o-MO"/>
        </w:rPr>
        <w:t>mln</w:t>
      </w:r>
      <w:proofErr w:type="spellEnd"/>
      <w:r w:rsidRPr="00A27E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o-MO"/>
        </w:rPr>
        <w:t xml:space="preserve"> 700,0 mii lei</w:t>
      </w:r>
    </w:p>
    <w:p w:rsidR="000E1F06" w:rsidRPr="00A27EAD" w:rsidRDefault="000E1F06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MO"/>
        </w:rPr>
        <w:t>DETS sector Botanica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</w:t>
      </w:r>
    </w:p>
    <w:p w:rsidR="000E1F06" w:rsidRPr="00A27EAD" w:rsidRDefault="000E1F06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3 instituții – 26 </w:t>
      </w:r>
      <w:proofErr w:type="spellStart"/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mln</w:t>
      </w:r>
      <w:proofErr w:type="spellEnd"/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200 mii lei</w:t>
      </w:r>
    </w:p>
    <w:p w:rsidR="000E1F06" w:rsidRPr="00A27EAD" w:rsidRDefault="000E1F06" w:rsidP="00A27EAD">
      <w:pPr>
        <w:tabs>
          <w:tab w:val="left" w:pos="259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LT ”Pro Succes”, Gimnaziul 6, Gimnaziul 68, s. Dobrogea 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/>
        </w:rPr>
        <w:t>lucrări de proiectare</w:t>
      </w:r>
    </w:p>
    <w:p w:rsidR="000E1F06" w:rsidRPr="00A27EAD" w:rsidRDefault="000E1F06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MO"/>
        </w:rPr>
        <w:t xml:space="preserve">DETS sector </w:t>
      </w:r>
      <w:proofErr w:type="spellStart"/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MO"/>
        </w:rPr>
        <w:t>Ciocana</w:t>
      </w:r>
      <w:proofErr w:type="spellEnd"/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MO"/>
        </w:rPr>
        <w:t>: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1 instituție – 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2 </w:t>
      </w:r>
      <w:proofErr w:type="spellStart"/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mln</w:t>
      </w:r>
      <w:proofErr w:type="spellEnd"/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lei</w:t>
      </w:r>
    </w:p>
    <w:p w:rsidR="000E1F06" w:rsidRPr="00A27EAD" w:rsidRDefault="000E1F06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Gimnaziul ”Steliana Grama”- la data de 27.05.2021 a fost primit Certificatul de Urbanism, se lucrează la elaborarea Proiectului.</w:t>
      </w:r>
    </w:p>
    <w:p w:rsidR="000E1F06" w:rsidRPr="00A27EAD" w:rsidRDefault="000E1F06" w:rsidP="00A27EAD">
      <w:pPr>
        <w:tabs>
          <w:tab w:val="left" w:pos="259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MO"/>
        </w:rPr>
        <w:t>DETS sector Râșcani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 2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instituții – 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10 </w:t>
      </w:r>
      <w:proofErr w:type="spellStart"/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mln</w:t>
      </w:r>
      <w:proofErr w:type="spellEnd"/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lei</w:t>
      </w:r>
    </w:p>
    <w:p w:rsidR="000E1F06" w:rsidRPr="00A27EAD" w:rsidRDefault="000E1F06" w:rsidP="00A27EAD">
      <w:pPr>
        <w:tabs>
          <w:tab w:val="left" w:pos="2590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LT”Mihail Lomonosov” 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/>
        </w:rPr>
        <w:t>în lucru (83%</w:t>
      </w:r>
    </w:p>
    <w:p w:rsidR="000E1F06" w:rsidRPr="00A27EAD" w:rsidRDefault="000E1F06" w:rsidP="00A27EAD">
      <w:pPr>
        <w:tabs>
          <w:tab w:val="left" w:pos="259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LT ”Waldorf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”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se lucrează la elaborarea Proiectului.</w:t>
      </w:r>
    </w:p>
    <w:p w:rsidR="000E1F06" w:rsidRPr="00A27EAD" w:rsidRDefault="000E1F06" w:rsidP="00A27EAD">
      <w:pPr>
        <w:tabs>
          <w:tab w:val="left" w:pos="2590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ro-MO"/>
        </w:rPr>
      </w:pP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ro-MO"/>
        </w:rPr>
        <w:t xml:space="preserve">Conform Anexei nr. 24.3 a deciziei CMC fost alocați </w:t>
      </w:r>
      <w:r w:rsidRPr="00A27E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o-MO"/>
        </w:rPr>
        <w:t xml:space="preserve">11 </w:t>
      </w:r>
      <w:proofErr w:type="spellStart"/>
      <w:r w:rsidRPr="00A27E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o-MO"/>
        </w:rPr>
        <w:t>mln</w:t>
      </w:r>
      <w:proofErr w:type="spellEnd"/>
      <w:r w:rsidRPr="00A27E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o-MO"/>
        </w:rPr>
        <w:t xml:space="preserve"> 350 mii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ro-MO"/>
        </w:rPr>
        <w:t xml:space="preserve"> </w:t>
      </w:r>
      <w:r w:rsidRPr="00A27E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o-MO"/>
        </w:rPr>
        <w:t>lei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ro-MO"/>
        </w:rPr>
        <w:t xml:space="preserve"> pentru reparații capitale si curente pentru redeschiderea a </w:t>
      </w:r>
      <w:r w:rsidRPr="00A27E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o-MO"/>
        </w:rPr>
        <w:t>26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ro-MO"/>
        </w:rPr>
        <w:t xml:space="preserve"> grupe noi și </w:t>
      </w:r>
      <w:r w:rsidRPr="00A27E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o-MO"/>
        </w:rPr>
        <w:t xml:space="preserve">3 </w:t>
      </w:r>
      <w:proofErr w:type="spellStart"/>
      <w:r w:rsidRPr="00A27E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o-MO"/>
        </w:rPr>
        <w:t>mln</w:t>
      </w:r>
      <w:proofErr w:type="spellEnd"/>
      <w:r w:rsidRPr="00A27E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ro-MO"/>
        </w:rPr>
        <w:t xml:space="preserve"> 600 mii lei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ro-MO"/>
        </w:rPr>
        <w:t xml:space="preserve"> pentru dotarea cu utilaj, mobilier, inventar și echipament</w:t>
      </w:r>
    </w:p>
    <w:p w:rsidR="000E1F06" w:rsidRPr="00A27EAD" w:rsidRDefault="000E1F06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MO"/>
        </w:rPr>
        <w:t>DETS sector Botanica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: 7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instituții IET - 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7 </w:t>
      </w:r>
      <w:proofErr w:type="spellStart"/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mln</w:t>
      </w:r>
      <w:proofErr w:type="spellEnd"/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 900 mii lei</w:t>
      </w:r>
    </w:p>
    <w:p w:rsidR="000E1F06" w:rsidRPr="00A27EAD" w:rsidRDefault="000E1F06" w:rsidP="00A27EAD">
      <w:pPr>
        <w:pStyle w:val="Frspaiere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5 IET 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/>
        </w:rPr>
        <w:t>în lucru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(IET 99, 103, 165, 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 w:eastAsia="ru-RU"/>
        </w:rPr>
        <w:t>168, 180)</w:t>
      </w:r>
    </w:p>
    <w:p w:rsidR="000E1F06" w:rsidRPr="00A27EAD" w:rsidRDefault="000E1F06" w:rsidP="00A27EAD">
      <w:pPr>
        <w:pStyle w:val="Frspaiere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 w:eastAsia="ru-RU"/>
        </w:rPr>
        <w:t xml:space="preserve">1 IET 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 w:eastAsia="ru-RU"/>
        </w:rPr>
        <w:t>spre contractare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 w:eastAsia="ru-RU"/>
        </w:rPr>
        <w:t xml:space="preserve"> (IET 44)</w:t>
      </w:r>
    </w:p>
    <w:p w:rsidR="000E1F06" w:rsidRPr="00A27EAD" w:rsidRDefault="000E1F06" w:rsidP="00A27EAD">
      <w:pPr>
        <w:pStyle w:val="Frspaiere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 w:eastAsia="ru-RU"/>
        </w:rPr>
        <w:t>1 IET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 w:eastAsia="ru-RU"/>
        </w:rPr>
        <w:t xml:space="preserve"> contestare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 w:eastAsia="ru-RU"/>
        </w:rPr>
        <w:t xml:space="preserve"> (IET 141).</w:t>
      </w:r>
    </w:p>
    <w:p w:rsidR="000E1F06" w:rsidRPr="00A27EAD" w:rsidRDefault="000E1F06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MO"/>
        </w:rPr>
        <w:t>DETS sector Buiucani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 xml:space="preserve">: 1 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instituție </w:t>
      </w: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- 450 mii lei</w:t>
      </w:r>
    </w:p>
    <w:p w:rsidR="000E1F06" w:rsidRPr="00A27EAD" w:rsidRDefault="000E1F06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1 IET 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/>
        </w:rPr>
        <w:t>procedura de reevaluare (IET 26)</w:t>
      </w:r>
    </w:p>
    <w:p w:rsidR="000E1F06" w:rsidRPr="00A27EAD" w:rsidRDefault="000E1F06" w:rsidP="00A27EAD">
      <w:pPr>
        <w:tabs>
          <w:tab w:val="left" w:pos="259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o-MO"/>
        </w:rPr>
        <w:t>DETS sector Centru: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1 instituție -  450 mii lei 1 IET 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/>
        </w:rPr>
        <w:t>în lucru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(IET 226 -65%)</w:t>
      </w:r>
    </w:p>
    <w:p w:rsidR="000E1F06" w:rsidRPr="00A27EAD" w:rsidRDefault="000E1F06" w:rsidP="00A27EAD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o-MO"/>
        </w:rPr>
        <w:t>DETS sector Râșcani: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5 instituții conform Foii de titlu – 2 </w:t>
      </w:r>
      <w:proofErr w:type="spellStart"/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mln</w:t>
      </w:r>
      <w:proofErr w:type="spellEnd"/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550 mii lei</w:t>
      </w:r>
    </w:p>
    <w:p w:rsidR="000E1F06" w:rsidRPr="00A27EAD" w:rsidRDefault="000E1F06" w:rsidP="00A27EAD">
      <w:pPr>
        <w:tabs>
          <w:tab w:val="left" w:pos="259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1 IET 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/>
        </w:rPr>
        <w:t>Lucrările finalizate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(școala-grădiniță 199)</w:t>
      </w:r>
    </w:p>
    <w:p w:rsidR="000E1F06" w:rsidRPr="00A27EAD" w:rsidRDefault="000E1F06" w:rsidP="00A27EAD">
      <w:pPr>
        <w:tabs>
          <w:tab w:val="left" w:pos="259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1 IET </w:t>
      </w:r>
      <w:r w:rsidRPr="00A27EAD">
        <w:rPr>
          <w:rFonts w:ascii="Times New Roman" w:hAnsi="Times New Roman" w:cs="Times New Roman"/>
          <w:i/>
          <w:color w:val="000000" w:themeColor="text1"/>
          <w:sz w:val="24"/>
          <w:szCs w:val="24"/>
          <w:lang w:val="ro-MO"/>
        </w:rPr>
        <w:t>în lucru</w:t>
      </w: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 xml:space="preserve"> (IET 13 (97%))</w:t>
      </w:r>
    </w:p>
    <w:p w:rsidR="000E1F06" w:rsidRPr="00A27EAD" w:rsidRDefault="000E1F06" w:rsidP="00A27EAD">
      <w:pPr>
        <w:tabs>
          <w:tab w:val="left" w:pos="259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3 IET contractele sunt semnate, se așteaptă inițierea lucrărilor (IET 38, 108, IET”Orfeu”)</w:t>
      </w:r>
    </w:p>
    <w:p w:rsidR="000E1F06" w:rsidRPr="00A27EAD" w:rsidRDefault="000E1F06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  <w:t>Din totalul de 14 instituții educație timpurie pentru redeschiderea a 26 grupe noi:</w:t>
      </w:r>
    </w:p>
    <w:p w:rsidR="000E1F06" w:rsidRPr="00A27EAD" w:rsidRDefault="000E1F06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1 instituții sunt finisate</w:t>
      </w:r>
    </w:p>
    <w:p w:rsidR="000E1F06" w:rsidRPr="00A27EAD" w:rsidRDefault="000E1F06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7 instituții sunt în lucru</w:t>
      </w:r>
    </w:p>
    <w:p w:rsidR="000E1F06" w:rsidRPr="00A27EAD" w:rsidRDefault="000E1F06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1 instituții în proces de evaluare</w:t>
      </w:r>
    </w:p>
    <w:p w:rsidR="000E1F06" w:rsidRPr="00A27EAD" w:rsidRDefault="000E1F06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1 instituții spre contractare</w:t>
      </w:r>
    </w:p>
    <w:p w:rsidR="000E1F06" w:rsidRPr="00A27EAD" w:rsidRDefault="000E1F06" w:rsidP="00A27EA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  <w:t>3 instituții contractele sunt semnate, se așteaptă inițierea lucrărilor</w:t>
      </w:r>
    </w:p>
    <w:p w:rsidR="000E1F06" w:rsidRPr="00A27EAD" w:rsidRDefault="000E1F06" w:rsidP="00A27EA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</w:p>
    <w:p w:rsidR="000E1F06" w:rsidRPr="00A27EAD" w:rsidRDefault="000E1F06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Monitorizarea executării lucrărilor de reparație a edificiilor instituțiilor municipale de învățământ general pentru anul 2021-2022 (</w:t>
      </w:r>
      <w:r w:rsidRPr="00A27EAD">
        <w:rPr>
          <w:rFonts w:ascii="Times New Roman" w:hAnsi="Times New Roman" w:cs="Times New Roman"/>
          <w:b/>
          <w:i/>
          <w:sz w:val="24"/>
          <w:szCs w:val="24"/>
          <w:lang w:val="ro-MO"/>
        </w:rPr>
        <w:t>dispoziția Primarului general nr. 252-d din 25 mai 2021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)</w:t>
      </w:r>
    </w:p>
    <w:p w:rsidR="000E1F06" w:rsidRPr="00A27EAD" w:rsidRDefault="000E1F06" w:rsidP="00A27EAD">
      <w:pPr>
        <w:shd w:val="clear" w:color="auto" w:fill="FFFFFF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lastRenderedPageBreak/>
        <w:t xml:space="preserve">Pentru executarea prevederilor dispoziţiei PG nr. 252-d din 25.05.2021 cu privire la constituirea Grupului de lucru pentru monitorizarea executării lucrărilor de reparație a edificiilor instituțiilor municipale de învățământ general, pentru anul de studii 2021-2022, sub egida DGETS/ DETS de sector s-au efectuat 2 vizite în teritoriu a grupului de lucru, conform graficului vizitelor prestabilit: </w:t>
      </w:r>
    </w:p>
    <w:p w:rsidR="000E1F06" w:rsidRPr="00A27EAD" w:rsidRDefault="000E1F06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a) Notă informativă DGETS din 09.07.2021 în adresa Viceprimarului de ramură privind desfăşurarea vizitei efectuate la data de 08.07.2021 a grupului de lucru de monitorizarea a lucrărilor de reparaţie. În urma controlului au fost supuse verificării 5 instituții educație timpurie după cum urmează: </w:t>
      </w:r>
    </w:p>
    <w:p w:rsidR="000E1F06" w:rsidRPr="00A27EAD" w:rsidRDefault="000E1F06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u w:val="single"/>
          <w:lang w:val="ro-MO"/>
        </w:rPr>
        <w:t>DETS Botanica:</w:t>
      </w:r>
    </w:p>
    <w:p w:rsidR="000E1F06" w:rsidRPr="00A27EAD" w:rsidRDefault="000E1F06" w:rsidP="00A27EAD">
      <w:pPr>
        <w:shd w:val="clear" w:color="auto" w:fill="FFFFFF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- IET nr. 139, IET nr. 151 - obiecții cu privire la lucrările executate nu au fost.</w:t>
      </w:r>
    </w:p>
    <w:p w:rsidR="000E1F06" w:rsidRPr="00A27EAD" w:rsidRDefault="000E1F06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u w:val="single"/>
          <w:lang w:val="ro-MO"/>
        </w:rPr>
        <w:t>DETS Buiucani:</w:t>
      </w:r>
    </w:p>
    <w:p w:rsidR="000E1F06" w:rsidRPr="00A27EAD" w:rsidRDefault="000E1F06" w:rsidP="00A27EA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- IET nr. 20, IET nr. 85, IET nr. 87 -  obiecții cu privire la lucrările executate nu au fost.</w:t>
      </w:r>
    </w:p>
    <w:p w:rsidR="000E1F06" w:rsidRPr="00A27EAD" w:rsidRDefault="000E1F06" w:rsidP="00A27EAD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O"/>
        </w:rPr>
      </w:pPr>
    </w:p>
    <w:p w:rsidR="00B84F5A" w:rsidRPr="00A27EAD" w:rsidRDefault="00B84F5A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XV. Asigurarea procesului de transparenţă. Pagina WEB a DGETS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hyperlink r:id="rId8" w:history="1">
        <w:r w:rsidRPr="00A27EAD">
          <w:rPr>
            <w:rStyle w:val="Hyperlink"/>
            <w:rFonts w:ascii="Times New Roman" w:hAnsi="Times New Roman" w:cs="Times New Roman"/>
            <w:sz w:val="24"/>
            <w:szCs w:val="24"/>
            <w:lang w:val="ro-MO"/>
          </w:rPr>
          <w:t>www.chisinauedu.md</w:t>
        </w:r>
      </w:hyperlink>
      <w:r w:rsidRPr="00A27EAD">
        <w:rPr>
          <w:rFonts w:ascii="Times New Roman" w:hAnsi="Times New Roman" w:cs="Times New Roman"/>
          <w:sz w:val="24"/>
          <w:szCs w:val="24"/>
          <w:lang w:val="ro-MO"/>
        </w:rPr>
        <w:t>)</w:t>
      </w:r>
    </w:p>
    <w:p w:rsidR="00B84F5A" w:rsidRPr="00A27EAD" w:rsidRDefault="00B84F5A" w:rsidP="00A27EAD">
      <w:pPr>
        <w:keepNext/>
        <w:tabs>
          <w:tab w:val="left" w:pos="0"/>
          <w:tab w:val="left" w:pos="9214"/>
        </w:tabs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Au fost adaptate și publicate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2</w:t>
      </w:r>
      <w:r w:rsidR="000E1F06" w:rsidRPr="00A27EAD">
        <w:rPr>
          <w:rFonts w:ascii="Times New Roman" w:hAnsi="Times New Roman" w:cs="Times New Roman"/>
          <w:b/>
          <w:sz w:val="24"/>
          <w:szCs w:val="24"/>
          <w:lang w:val="ro-MO"/>
        </w:rPr>
        <w:t>6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postări de interes public pentru comunitatea educațională și civilă (informații utile, acte normative, comunicate, alte informații):</w:t>
      </w:r>
    </w:p>
    <w:p w:rsidR="00B84F5A" w:rsidRPr="00A27EAD" w:rsidRDefault="00B84F5A" w:rsidP="00A27EAD">
      <w:pPr>
        <w:keepNext/>
        <w:tabs>
          <w:tab w:val="left" w:pos="0"/>
          <w:tab w:val="left" w:pos="9214"/>
        </w:tabs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Pagina </w:t>
      </w:r>
      <w:proofErr w:type="spellStart"/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Facebook</w:t>
      </w:r>
      <w:proofErr w:type="spellEnd"/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 DGETS </w:t>
      </w:r>
    </w:p>
    <w:p w:rsidR="00B84F5A" w:rsidRPr="00A27EAD" w:rsidRDefault="00B84F5A" w:rsidP="00A27EAD">
      <w:pPr>
        <w:pStyle w:val="Listparagra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Au fost adaptate și publicate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2</w:t>
      </w:r>
      <w:r w:rsidR="000E1F06" w:rsidRPr="00A27EAD">
        <w:rPr>
          <w:rFonts w:ascii="Times New Roman" w:hAnsi="Times New Roman" w:cs="Times New Roman"/>
          <w:b/>
          <w:sz w:val="24"/>
          <w:szCs w:val="24"/>
          <w:lang w:val="ro-MO"/>
        </w:rPr>
        <w:t>6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postări /imagine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de interes public pentru comunitatea educațională și civilă (informații utile, video informative, acte normative, comunicate, educație online), inclusiv:</w:t>
      </w:r>
    </w:p>
    <w:p w:rsidR="00B84F5A" w:rsidRPr="00A27EAD" w:rsidRDefault="00B84F5A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- </w:t>
      </w:r>
      <w:r w:rsidR="000E1F06" w:rsidRPr="00A27EAD">
        <w:rPr>
          <w:rFonts w:ascii="Times New Roman" w:hAnsi="Times New Roman" w:cs="Times New Roman"/>
          <w:sz w:val="24"/>
          <w:szCs w:val="24"/>
          <w:lang w:val="ro-MO"/>
        </w:rPr>
        <w:t>30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imagini prelucrate în  CANVA</w:t>
      </w:r>
    </w:p>
    <w:p w:rsidR="00B84F5A" w:rsidRPr="00A27EAD" w:rsidRDefault="00B84F5A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Postări/imagine, cu</w:t>
      </w:r>
      <w:r w:rsidRPr="00A27EAD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 xml:space="preserve">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referire la: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Postări/imagini, cu</w:t>
      </w:r>
      <w:r w:rsidRPr="00A27EAD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 xml:space="preserve"> </w:t>
      </w: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referire la: </w:t>
      </w:r>
    </w:p>
    <w:p w:rsidR="00973471" w:rsidRPr="00A27EAD" w:rsidRDefault="00973471" w:rsidP="00A27EAD">
      <w:pPr>
        <w:pStyle w:val="Titlu2"/>
        <w:shd w:val="clear" w:color="auto" w:fill="FFFFFF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ro-MO"/>
        </w:rPr>
      </w:pPr>
      <w:r w:rsidRPr="00A27EAD">
        <w:rPr>
          <w:sz w:val="24"/>
          <w:szCs w:val="24"/>
          <w:lang w:val="ro-MO"/>
        </w:rPr>
        <w:t xml:space="preserve">- </w:t>
      </w:r>
      <w:r w:rsidRPr="00A27EAD">
        <w:rPr>
          <w:b w:val="0"/>
          <w:sz w:val="24"/>
          <w:szCs w:val="24"/>
          <w:lang w:val="ro-MO"/>
        </w:rPr>
        <w:t>Recomandări pentru părinți – asigurarea siguranței copiilor pe timpul vacanței de vară</w:t>
      </w:r>
    </w:p>
    <w:p w:rsidR="00973471" w:rsidRPr="00A27EAD" w:rsidRDefault="00973471" w:rsidP="00A27EAD">
      <w:pPr>
        <w:pStyle w:val="Titlu2"/>
        <w:shd w:val="clear" w:color="auto" w:fill="FFFFFF"/>
        <w:spacing w:before="0" w:beforeAutospacing="0" w:after="0" w:afterAutospacing="0"/>
        <w:ind w:left="-567"/>
        <w:jc w:val="both"/>
        <w:rPr>
          <w:color w:val="212529"/>
          <w:sz w:val="24"/>
          <w:szCs w:val="24"/>
          <w:lang w:val="ro-MO"/>
        </w:rPr>
      </w:pPr>
      <w:r w:rsidRPr="00A27EAD">
        <w:rPr>
          <w:sz w:val="24"/>
          <w:szCs w:val="24"/>
          <w:lang w:val="ro-MO"/>
        </w:rPr>
        <w:t>(2 postări/ imagini);</w:t>
      </w:r>
    </w:p>
    <w:p w:rsidR="00973471" w:rsidRPr="00A27EAD" w:rsidRDefault="00973471" w:rsidP="00A27EAD">
      <w:pPr>
        <w:pStyle w:val="Titlu2"/>
        <w:shd w:val="clear" w:color="auto" w:fill="FFFFFF"/>
        <w:spacing w:before="0" w:beforeAutospacing="0" w:after="0" w:afterAutospacing="0"/>
        <w:ind w:left="-567"/>
        <w:jc w:val="both"/>
        <w:rPr>
          <w:color w:val="212529"/>
          <w:sz w:val="24"/>
          <w:szCs w:val="24"/>
          <w:lang w:val="ro-MO"/>
        </w:rPr>
      </w:pPr>
      <w:r w:rsidRPr="00A27EAD">
        <w:rPr>
          <w:sz w:val="24"/>
          <w:szCs w:val="24"/>
          <w:lang w:val="ro-MO"/>
        </w:rPr>
        <w:t xml:space="preserve">- </w:t>
      </w:r>
      <w:r w:rsidRPr="00A27EAD">
        <w:rPr>
          <w:b w:val="0"/>
          <w:sz w:val="24"/>
          <w:szCs w:val="24"/>
          <w:lang w:val="ro-MO"/>
        </w:rPr>
        <w:t>Campionatul Republicii Moldova la înot printre seniori</w:t>
      </w:r>
    </w:p>
    <w:p w:rsidR="00973471" w:rsidRPr="00A27EAD" w:rsidRDefault="00973471" w:rsidP="00A27EAD">
      <w:pPr>
        <w:pStyle w:val="Titlu2"/>
        <w:shd w:val="clear" w:color="auto" w:fill="FFFFFF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ro-MO"/>
        </w:rPr>
      </w:pPr>
      <w:r w:rsidRPr="00A27EAD">
        <w:rPr>
          <w:sz w:val="24"/>
          <w:szCs w:val="24"/>
          <w:lang w:val="ro-MO"/>
        </w:rPr>
        <w:t>(2  postări/ imagini);</w:t>
      </w:r>
    </w:p>
    <w:p w:rsidR="00973471" w:rsidRPr="00A27EAD" w:rsidRDefault="00973471" w:rsidP="00A27EAD">
      <w:pPr>
        <w:pStyle w:val="Titlu2"/>
        <w:shd w:val="clear" w:color="auto" w:fill="FFFFFF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ro-MO"/>
        </w:rPr>
      </w:pPr>
      <w:r w:rsidRPr="00A27EAD">
        <w:rPr>
          <w:sz w:val="24"/>
          <w:szCs w:val="24"/>
          <w:lang w:val="ro-MO"/>
        </w:rPr>
        <w:t xml:space="preserve">- </w:t>
      </w:r>
      <w:r w:rsidRPr="00A27EAD">
        <w:rPr>
          <w:b w:val="0"/>
          <w:sz w:val="24"/>
          <w:szCs w:val="24"/>
          <w:lang w:val="ro-MO"/>
        </w:rPr>
        <w:t>Executarea lucrărilor de reparații în instituțiile de învățământ general din municipiul Chișinău</w:t>
      </w:r>
    </w:p>
    <w:p w:rsidR="00973471" w:rsidRPr="00A27EAD" w:rsidRDefault="00973471" w:rsidP="00A27EAD">
      <w:pPr>
        <w:pStyle w:val="Titlu2"/>
        <w:shd w:val="clear" w:color="auto" w:fill="FFFFFF"/>
        <w:spacing w:before="0" w:beforeAutospacing="0" w:after="0" w:afterAutospacing="0"/>
        <w:ind w:left="-567"/>
        <w:jc w:val="both"/>
        <w:rPr>
          <w:color w:val="212529"/>
          <w:sz w:val="24"/>
          <w:szCs w:val="24"/>
          <w:lang w:val="ro-MO"/>
        </w:rPr>
      </w:pPr>
      <w:r w:rsidRPr="00A27EAD">
        <w:rPr>
          <w:sz w:val="24"/>
          <w:szCs w:val="24"/>
          <w:lang w:val="ro-MO"/>
        </w:rPr>
        <w:t xml:space="preserve"> (5  postări/ imagini);</w:t>
      </w:r>
    </w:p>
    <w:p w:rsidR="00973471" w:rsidRPr="00A27EAD" w:rsidRDefault="00973471" w:rsidP="00A27EAD">
      <w:pPr>
        <w:pStyle w:val="Titlu2"/>
        <w:shd w:val="clear" w:color="auto" w:fill="FFFFFF"/>
        <w:spacing w:before="0" w:beforeAutospacing="0" w:after="0" w:afterAutospacing="0"/>
        <w:ind w:left="-567"/>
        <w:jc w:val="both"/>
        <w:rPr>
          <w:color w:val="212529"/>
          <w:sz w:val="24"/>
          <w:szCs w:val="24"/>
          <w:lang w:val="ro-MO"/>
        </w:rPr>
      </w:pPr>
      <w:r w:rsidRPr="00A27EAD">
        <w:rPr>
          <w:sz w:val="24"/>
          <w:szCs w:val="24"/>
          <w:lang w:val="ro-MO"/>
        </w:rPr>
        <w:t xml:space="preserve">- </w:t>
      </w:r>
      <w:r w:rsidRPr="00A27EAD">
        <w:rPr>
          <w:b w:val="0"/>
          <w:sz w:val="24"/>
          <w:szCs w:val="24"/>
          <w:lang w:val="ro-MO"/>
        </w:rPr>
        <w:t>Campionatul Republicii Moldova la înot printre juniori „Delfin Vesel”</w:t>
      </w:r>
    </w:p>
    <w:p w:rsidR="00973471" w:rsidRPr="00A27EAD" w:rsidRDefault="00973471" w:rsidP="00A27EAD">
      <w:pPr>
        <w:pStyle w:val="Titlu2"/>
        <w:shd w:val="clear" w:color="auto" w:fill="FFFFFF"/>
        <w:spacing w:before="0" w:beforeAutospacing="0" w:after="0" w:afterAutospacing="0"/>
        <w:ind w:left="-567"/>
        <w:jc w:val="both"/>
        <w:rPr>
          <w:color w:val="212529"/>
          <w:sz w:val="24"/>
          <w:szCs w:val="24"/>
          <w:lang w:val="ro-MO"/>
        </w:rPr>
      </w:pPr>
      <w:r w:rsidRPr="00A27EAD">
        <w:rPr>
          <w:sz w:val="24"/>
          <w:szCs w:val="24"/>
          <w:lang w:val="ro-MO"/>
        </w:rPr>
        <w:t xml:space="preserve"> (2  postări/ imagini);</w:t>
      </w:r>
    </w:p>
    <w:p w:rsidR="00973471" w:rsidRPr="00A27EAD" w:rsidRDefault="00973471" w:rsidP="00A27EAD">
      <w:pPr>
        <w:pStyle w:val="Titlu2"/>
        <w:shd w:val="clear" w:color="auto" w:fill="FFFFFF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ro-MO"/>
        </w:rPr>
      </w:pPr>
      <w:r w:rsidRPr="00A27EAD">
        <w:rPr>
          <w:sz w:val="24"/>
          <w:szCs w:val="24"/>
          <w:lang w:val="ro-MO"/>
        </w:rPr>
        <w:t>-</w:t>
      </w:r>
      <w:r w:rsidRPr="00A27EAD">
        <w:rPr>
          <w:color w:val="212529"/>
          <w:sz w:val="24"/>
          <w:szCs w:val="24"/>
          <w:lang w:val="ro-MO"/>
        </w:rPr>
        <w:t xml:space="preserve"> </w:t>
      </w:r>
      <w:r w:rsidRPr="00A27EAD">
        <w:rPr>
          <w:b w:val="0"/>
          <w:sz w:val="24"/>
          <w:szCs w:val="24"/>
          <w:lang w:val="ro-MO"/>
        </w:rPr>
        <w:t>Admiterea elevilor din municipiul Chișinău în învățământul liceal sesiunea 2021</w:t>
      </w:r>
    </w:p>
    <w:p w:rsidR="00973471" w:rsidRPr="00A27EAD" w:rsidRDefault="00973471" w:rsidP="00A27EAD">
      <w:pPr>
        <w:pStyle w:val="Titlu2"/>
        <w:shd w:val="clear" w:color="auto" w:fill="FFFFFF"/>
        <w:spacing w:before="0" w:beforeAutospacing="0" w:after="0" w:afterAutospacing="0"/>
        <w:ind w:left="-567"/>
        <w:jc w:val="both"/>
        <w:rPr>
          <w:color w:val="212529"/>
          <w:sz w:val="24"/>
          <w:szCs w:val="24"/>
          <w:lang w:val="ro-MO"/>
        </w:rPr>
      </w:pPr>
      <w:r w:rsidRPr="00A27EAD">
        <w:rPr>
          <w:sz w:val="24"/>
          <w:szCs w:val="24"/>
          <w:lang w:val="ro-MO"/>
        </w:rPr>
        <w:t>(2  postări/ imagini);</w:t>
      </w:r>
    </w:p>
    <w:p w:rsidR="00973471" w:rsidRPr="00A27EAD" w:rsidRDefault="00973471" w:rsidP="00A27EAD">
      <w:pPr>
        <w:pStyle w:val="Titlu2"/>
        <w:shd w:val="clear" w:color="auto" w:fill="FFFFFF"/>
        <w:spacing w:before="0" w:beforeAutospacing="0" w:after="0" w:afterAutospacing="0"/>
        <w:ind w:left="-567"/>
        <w:jc w:val="both"/>
        <w:rPr>
          <w:color w:val="212529"/>
          <w:sz w:val="24"/>
          <w:szCs w:val="24"/>
          <w:lang w:val="ro-MO"/>
        </w:rPr>
      </w:pPr>
      <w:r w:rsidRPr="00A27EAD">
        <w:rPr>
          <w:sz w:val="24"/>
          <w:szCs w:val="24"/>
          <w:lang w:val="ro-MO"/>
        </w:rPr>
        <w:t>-</w:t>
      </w:r>
      <w:r w:rsidRPr="00A27EAD">
        <w:rPr>
          <w:b w:val="0"/>
          <w:sz w:val="24"/>
          <w:szCs w:val="24"/>
          <w:lang w:val="ro-MO"/>
        </w:rPr>
        <w:t xml:space="preserve"> Campania de informare și promovare a vaccinării cu genericul: „Vaccinează-te împotriva COVID-19! Protejează-ți copiii și viitorul lor!” în plină desfășurare</w:t>
      </w:r>
    </w:p>
    <w:p w:rsidR="00973471" w:rsidRPr="00A27EAD" w:rsidRDefault="00973471" w:rsidP="00A27EAD">
      <w:pPr>
        <w:pStyle w:val="Titlu2"/>
        <w:shd w:val="clear" w:color="auto" w:fill="FFFFFF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ro-MO"/>
        </w:rPr>
      </w:pPr>
      <w:r w:rsidRPr="00A27EAD">
        <w:rPr>
          <w:sz w:val="24"/>
          <w:szCs w:val="24"/>
          <w:lang w:val="ro-MO"/>
        </w:rPr>
        <w:t xml:space="preserve"> (2  postări/ imagini);</w:t>
      </w:r>
    </w:p>
    <w:p w:rsidR="00973471" w:rsidRPr="00A27EAD" w:rsidRDefault="00973471" w:rsidP="00A27EAD">
      <w:pPr>
        <w:pStyle w:val="Titlu2"/>
        <w:shd w:val="clear" w:color="auto" w:fill="FFFFFF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ro-MO"/>
        </w:rPr>
      </w:pPr>
      <w:r w:rsidRPr="00A27EAD">
        <w:rPr>
          <w:sz w:val="24"/>
          <w:szCs w:val="24"/>
          <w:lang w:val="ro-MO"/>
        </w:rPr>
        <w:t xml:space="preserve">- </w:t>
      </w:r>
      <w:r w:rsidRPr="00A27EAD">
        <w:rPr>
          <w:b w:val="0"/>
          <w:sz w:val="24"/>
          <w:szCs w:val="24"/>
          <w:lang w:val="ro-MO"/>
        </w:rPr>
        <w:t>Etapa II de înscriere a copiilor în clasa I</w:t>
      </w:r>
    </w:p>
    <w:p w:rsidR="00973471" w:rsidRPr="00A27EAD" w:rsidRDefault="00973471" w:rsidP="00A27EAD">
      <w:pPr>
        <w:pStyle w:val="Titlu2"/>
        <w:shd w:val="clear" w:color="auto" w:fill="FFFFFF"/>
        <w:spacing w:before="0" w:beforeAutospacing="0" w:after="0" w:afterAutospacing="0"/>
        <w:ind w:left="-567"/>
        <w:jc w:val="both"/>
        <w:rPr>
          <w:color w:val="212529"/>
          <w:sz w:val="24"/>
          <w:szCs w:val="24"/>
          <w:lang w:val="ro-MO"/>
        </w:rPr>
      </w:pPr>
      <w:r w:rsidRPr="00A27EAD">
        <w:rPr>
          <w:sz w:val="24"/>
          <w:szCs w:val="24"/>
          <w:lang w:val="ro-MO"/>
        </w:rPr>
        <w:t>(2  postări/ imagini);</w:t>
      </w:r>
    </w:p>
    <w:p w:rsidR="00973471" w:rsidRPr="00A27EAD" w:rsidRDefault="00973471" w:rsidP="00A27EAD">
      <w:pPr>
        <w:pStyle w:val="Titlu2"/>
        <w:shd w:val="clear" w:color="auto" w:fill="FFFFFF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ro-MO"/>
        </w:rPr>
      </w:pPr>
      <w:r w:rsidRPr="00A27EAD">
        <w:rPr>
          <w:sz w:val="24"/>
          <w:szCs w:val="24"/>
          <w:lang w:val="ro-MO"/>
        </w:rPr>
        <w:t xml:space="preserve">- </w:t>
      </w:r>
      <w:r w:rsidRPr="00A27EAD">
        <w:rPr>
          <w:b w:val="0"/>
          <w:sz w:val="24"/>
          <w:szCs w:val="24"/>
          <w:lang w:val="ro-MO"/>
        </w:rPr>
        <w:t xml:space="preserve">Vaccinarea anti COVID-19 pentru angajații instituțiilor de învățământ din municipiu înseamnă desfășurarea în siguranță a procesului educațional în noul an de studii </w:t>
      </w:r>
      <w:r w:rsidRPr="00A27EAD">
        <w:rPr>
          <w:sz w:val="24"/>
          <w:szCs w:val="24"/>
          <w:lang w:val="ro-MO"/>
        </w:rPr>
        <w:t>(2  postări/ imagini);</w:t>
      </w:r>
    </w:p>
    <w:p w:rsidR="00973471" w:rsidRPr="00A27EAD" w:rsidRDefault="00973471" w:rsidP="00A27EAD">
      <w:pPr>
        <w:pStyle w:val="Titlu2"/>
        <w:shd w:val="clear" w:color="auto" w:fill="FFFFFF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ro-MO"/>
        </w:rPr>
      </w:pPr>
      <w:r w:rsidRPr="00A27EAD">
        <w:rPr>
          <w:sz w:val="24"/>
          <w:szCs w:val="24"/>
          <w:lang w:val="ro-MO"/>
        </w:rPr>
        <w:t xml:space="preserve">- </w:t>
      </w:r>
      <w:r w:rsidRPr="00A27EAD">
        <w:rPr>
          <w:b w:val="0"/>
          <w:sz w:val="24"/>
          <w:szCs w:val="24"/>
          <w:lang w:val="ro-MO"/>
        </w:rPr>
        <w:t>Monitorizarea progresului lucrărilor de reparație și de dotare a instituțiilor de învățământ general din municipiul Chișinău</w:t>
      </w:r>
    </w:p>
    <w:p w:rsidR="00973471" w:rsidRPr="00A27EAD" w:rsidRDefault="00973471" w:rsidP="00A27EAD">
      <w:pPr>
        <w:pStyle w:val="Titlu2"/>
        <w:shd w:val="clear" w:color="auto" w:fill="FFFFFF"/>
        <w:spacing w:before="0" w:beforeAutospacing="0" w:after="0" w:afterAutospacing="0"/>
        <w:ind w:left="-567"/>
        <w:jc w:val="both"/>
        <w:rPr>
          <w:color w:val="212529"/>
          <w:sz w:val="24"/>
          <w:szCs w:val="24"/>
          <w:lang w:val="ro-MO"/>
        </w:rPr>
      </w:pPr>
      <w:r w:rsidRPr="00A27EAD">
        <w:rPr>
          <w:sz w:val="24"/>
          <w:szCs w:val="24"/>
          <w:lang w:val="ro-MO"/>
        </w:rPr>
        <w:t>(2  postări/ imagini);</w:t>
      </w:r>
    </w:p>
    <w:p w:rsidR="00973471" w:rsidRPr="00A27EAD" w:rsidRDefault="00973471" w:rsidP="00A27EAD">
      <w:pPr>
        <w:pStyle w:val="Titlu2"/>
        <w:shd w:val="clear" w:color="auto" w:fill="FFFFFF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ro-MO"/>
        </w:rPr>
      </w:pPr>
      <w:r w:rsidRPr="00A27EAD">
        <w:rPr>
          <w:b w:val="0"/>
          <w:sz w:val="24"/>
          <w:szCs w:val="24"/>
          <w:lang w:val="ro-MO"/>
        </w:rPr>
        <w:t>- Campionatul municipiului Chișinău la haltere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(2  postări/ imagini);</w:t>
      </w:r>
    </w:p>
    <w:p w:rsidR="00973471" w:rsidRPr="00A27EAD" w:rsidRDefault="00973471" w:rsidP="00A27EAD">
      <w:pPr>
        <w:pStyle w:val="Titlu2"/>
        <w:shd w:val="clear" w:color="auto" w:fill="FFFFFF"/>
        <w:spacing w:before="0" w:beforeAutospacing="0" w:after="0" w:afterAutospacing="0"/>
        <w:ind w:left="-567"/>
        <w:jc w:val="both"/>
        <w:rPr>
          <w:sz w:val="24"/>
          <w:szCs w:val="24"/>
          <w:lang w:val="ro-MO"/>
        </w:rPr>
      </w:pPr>
      <w:r w:rsidRPr="00A27EAD">
        <w:rPr>
          <w:b w:val="0"/>
          <w:sz w:val="24"/>
          <w:szCs w:val="24"/>
          <w:lang w:val="ro-MO"/>
        </w:rPr>
        <w:t>-</w:t>
      </w:r>
      <w:r w:rsidRPr="00A27EAD">
        <w:rPr>
          <w:color w:val="212529"/>
          <w:sz w:val="24"/>
          <w:szCs w:val="24"/>
          <w:lang w:val="ro-MO"/>
        </w:rPr>
        <w:t xml:space="preserve"> </w:t>
      </w:r>
      <w:r w:rsidRPr="00A27EAD">
        <w:rPr>
          <w:b w:val="0"/>
          <w:spacing w:val="7"/>
          <w:sz w:val="24"/>
          <w:szCs w:val="24"/>
          <w:shd w:val="clear" w:color="auto" w:fill="FFFFFF"/>
          <w:lang w:val="ro-MO"/>
        </w:rPr>
        <w:t>Campania de informare</w:t>
      </w:r>
      <w:r w:rsidRPr="00A27EAD">
        <w:rPr>
          <w:spacing w:val="7"/>
          <w:sz w:val="24"/>
          <w:szCs w:val="24"/>
          <w:shd w:val="clear" w:color="auto" w:fill="FFFFFF"/>
          <w:lang w:val="ro-MO"/>
        </w:rPr>
        <w:t> </w:t>
      </w:r>
      <w:r w:rsidRPr="00A27EAD">
        <w:rPr>
          <w:rStyle w:val="Robust"/>
          <w:spacing w:val="7"/>
          <w:sz w:val="24"/>
          <w:szCs w:val="24"/>
          <w:shd w:val="clear" w:color="auto" w:fill="FFFFFF"/>
          <w:lang w:val="ro-MO"/>
        </w:rPr>
        <w:t>„Vaccinează-te, protejează-ți copiii și viitorul lor !”</w:t>
      </w:r>
      <w:r w:rsidRPr="00A27EAD">
        <w:rPr>
          <w:sz w:val="24"/>
          <w:szCs w:val="24"/>
          <w:lang w:val="ro-MO"/>
        </w:rPr>
        <w:t>(2  postări/ imagini);</w:t>
      </w:r>
    </w:p>
    <w:p w:rsidR="00973471" w:rsidRPr="00A27EAD" w:rsidRDefault="00973471" w:rsidP="00A27EAD">
      <w:pPr>
        <w:pStyle w:val="Titlu2"/>
        <w:shd w:val="clear" w:color="auto" w:fill="FFFFFF"/>
        <w:spacing w:before="0" w:beforeAutospacing="0" w:after="0" w:afterAutospacing="0"/>
        <w:ind w:left="-567"/>
        <w:jc w:val="both"/>
        <w:rPr>
          <w:color w:val="212529"/>
          <w:sz w:val="24"/>
          <w:szCs w:val="24"/>
          <w:lang w:val="ro-MO"/>
        </w:rPr>
      </w:pPr>
      <w:r w:rsidRPr="00A27EAD">
        <w:rPr>
          <w:b w:val="0"/>
          <w:sz w:val="24"/>
          <w:szCs w:val="24"/>
          <w:lang w:val="ro-MO"/>
        </w:rPr>
        <w:t>-</w:t>
      </w:r>
      <w:r w:rsidRPr="00A27EAD">
        <w:rPr>
          <w:color w:val="212529"/>
          <w:sz w:val="24"/>
          <w:szCs w:val="24"/>
          <w:lang w:val="ro-MO"/>
        </w:rPr>
        <w:t xml:space="preserve"> </w:t>
      </w:r>
      <w:r w:rsidRPr="00A27EAD">
        <w:rPr>
          <w:b w:val="0"/>
          <w:sz w:val="24"/>
          <w:szCs w:val="24"/>
          <w:lang w:val="ro-MO"/>
        </w:rPr>
        <w:t>Proiectului cultural educativ „Dialog social cu chișinăuienii”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(2  postări/ imagini);</w:t>
      </w:r>
    </w:p>
    <w:p w:rsidR="00973471" w:rsidRPr="00A27EAD" w:rsidRDefault="00973471" w:rsidP="00A27EAD">
      <w:pPr>
        <w:pStyle w:val="Titlu2"/>
        <w:shd w:val="clear" w:color="auto" w:fill="FFFFFF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ro-MO"/>
        </w:rPr>
      </w:pPr>
      <w:r w:rsidRPr="00A27EAD">
        <w:rPr>
          <w:b w:val="0"/>
          <w:sz w:val="24"/>
          <w:szCs w:val="24"/>
          <w:lang w:val="ro-MO"/>
        </w:rPr>
        <w:t>-</w:t>
      </w:r>
      <w:r w:rsidRPr="00A27EAD">
        <w:rPr>
          <w:color w:val="212529"/>
          <w:sz w:val="24"/>
          <w:szCs w:val="24"/>
          <w:lang w:val="ro-MO"/>
        </w:rPr>
        <w:t xml:space="preserve"> </w:t>
      </w:r>
      <w:r w:rsidRPr="00A27EAD">
        <w:rPr>
          <w:b w:val="0"/>
          <w:sz w:val="24"/>
          <w:szCs w:val="24"/>
          <w:lang w:val="ro-MO"/>
        </w:rPr>
        <w:t xml:space="preserve">Weekend sportiv în municipiul Chișinău </w:t>
      </w:r>
      <w:r w:rsidRPr="00A27EAD">
        <w:rPr>
          <w:sz w:val="24"/>
          <w:szCs w:val="24"/>
          <w:lang w:val="ro-MO"/>
        </w:rPr>
        <w:t>(2  postări/ imagini);</w:t>
      </w:r>
    </w:p>
    <w:p w:rsidR="00973471" w:rsidRPr="00A27EAD" w:rsidRDefault="00973471" w:rsidP="00A27EAD">
      <w:pPr>
        <w:pStyle w:val="Titlu2"/>
        <w:shd w:val="clear" w:color="auto" w:fill="FFFFFF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ro-MO"/>
        </w:rPr>
      </w:pPr>
      <w:r w:rsidRPr="00A27EAD">
        <w:rPr>
          <w:b w:val="0"/>
          <w:color w:val="212529"/>
          <w:sz w:val="24"/>
          <w:szCs w:val="24"/>
          <w:lang w:val="ro-MO"/>
        </w:rPr>
        <w:t>-</w:t>
      </w:r>
      <w:r w:rsidRPr="00A27EAD">
        <w:rPr>
          <w:color w:val="333333"/>
          <w:sz w:val="24"/>
          <w:szCs w:val="24"/>
          <w:shd w:val="clear" w:color="auto" w:fill="FFFFFF"/>
          <w:lang w:val="ro-MO"/>
        </w:rPr>
        <w:t xml:space="preserve"> </w:t>
      </w:r>
      <w:r w:rsidRPr="00A27EAD">
        <w:rPr>
          <w:b w:val="0"/>
          <w:sz w:val="24"/>
          <w:szCs w:val="24"/>
          <w:lang w:val="ro-MO"/>
        </w:rPr>
        <w:t>Ședința Comisiei pentru asigurarea funcționalității eficiente a rețelei instituțiilor de învățământ din subordinea DGETS</w:t>
      </w:r>
    </w:p>
    <w:p w:rsidR="00973471" w:rsidRPr="00A27EAD" w:rsidRDefault="00973471" w:rsidP="00A27EAD">
      <w:pPr>
        <w:pStyle w:val="Titlu2"/>
        <w:shd w:val="clear" w:color="auto" w:fill="FFFFFF"/>
        <w:spacing w:before="0" w:beforeAutospacing="0" w:after="0" w:afterAutospacing="0"/>
        <w:ind w:left="-567"/>
        <w:jc w:val="both"/>
        <w:rPr>
          <w:sz w:val="24"/>
          <w:szCs w:val="24"/>
          <w:lang w:val="ro-MO"/>
        </w:rPr>
      </w:pPr>
      <w:r w:rsidRPr="00A27EAD">
        <w:rPr>
          <w:sz w:val="24"/>
          <w:szCs w:val="24"/>
          <w:lang w:val="ro-MO"/>
        </w:rPr>
        <w:t>(2  postări/ imagini);</w:t>
      </w:r>
    </w:p>
    <w:p w:rsidR="00973471" w:rsidRPr="00A27EAD" w:rsidRDefault="00973471" w:rsidP="00A27EAD">
      <w:pPr>
        <w:pStyle w:val="Titlu2"/>
        <w:shd w:val="clear" w:color="auto" w:fill="FFFFFF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ro-MO"/>
        </w:rPr>
      </w:pPr>
      <w:r w:rsidRPr="00A27EAD">
        <w:rPr>
          <w:b w:val="0"/>
          <w:sz w:val="24"/>
          <w:szCs w:val="24"/>
          <w:lang w:val="ro-MO"/>
        </w:rPr>
        <w:t>Examenele de absolvire a gimnaziului, sesiunea suplimentară 2021</w:t>
      </w:r>
    </w:p>
    <w:p w:rsidR="00973471" w:rsidRPr="00A27EAD" w:rsidRDefault="00973471" w:rsidP="00A27EAD">
      <w:pPr>
        <w:pStyle w:val="Titlu2"/>
        <w:shd w:val="clear" w:color="auto" w:fill="FFFFFF"/>
        <w:spacing w:before="0" w:beforeAutospacing="0" w:after="0" w:afterAutospacing="0"/>
        <w:ind w:left="-567"/>
        <w:jc w:val="both"/>
        <w:rPr>
          <w:sz w:val="24"/>
          <w:szCs w:val="24"/>
          <w:lang w:val="ro-MO"/>
        </w:rPr>
      </w:pPr>
      <w:r w:rsidRPr="00A27EAD">
        <w:rPr>
          <w:sz w:val="24"/>
          <w:szCs w:val="24"/>
          <w:lang w:val="ro-MO"/>
        </w:rPr>
        <w:t>(2  postări/ imagini);</w:t>
      </w:r>
    </w:p>
    <w:p w:rsidR="00973471" w:rsidRPr="00A27EAD" w:rsidRDefault="00973471" w:rsidP="00A27EAD">
      <w:pPr>
        <w:pStyle w:val="Titlu2"/>
        <w:shd w:val="clear" w:color="auto" w:fill="FFFFFF"/>
        <w:spacing w:before="0" w:beforeAutospacing="0" w:after="0" w:afterAutospacing="0"/>
        <w:ind w:left="-567"/>
        <w:jc w:val="both"/>
        <w:rPr>
          <w:b w:val="0"/>
          <w:sz w:val="24"/>
          <w:szCs w:val="24"/>
          <w:lang w:val="ro-MO"/>
        </w:rPr>
      </w:pPr>
      <w:r w:rsidRPr="00A27EAD">
        <w:rPr>
          <w:b w:val="0"/>
          <w:sz w:val="24"/>
          <w:szCs w:val="24"/>
          <w:lang w:val="ro-MO"/>
        </w:rPr>
        <w:t>Planul anual de acțiuni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(2  postări/ imagini);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Comunicat în atenția comunității educaționale și a societății civile din municipiul Chișinău</w:t>
      </w:r>
    </w:p>
    <w:p w:rsidR="00973471" w:rsidRPr="00A27EAD" w:rsidRDefault="00973471" w:rsidP="00A27EAD">
      <w:pPr>
        <w:numPr>
          <w:ilvl w:val="0"/>
          <w:numId w:val="6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bCs/>
          <w:sz w:val="24"/>
          <w:szCs w:val="24"/>
          <w:lang w:val="ro-MO"/>
        </w:rPr>
        <w:lastRenderedPageBreak/>
        <w:t xml:space="preserve"> postări/ imagini);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Ședință de informare pentru angajații din Instituțiile de Educație Timpurie din sectorul Botanica privind oportunitatea vaccinării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(2  postări/ imagini);</w:t>
      </w:r>
    </w:p>
    <w:p w:rsidR="00973471" w:rsidRPr="00A27EAD" w:rsidRDefault="00973471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sz w:val="24"/>
          <w:szCs w:val="24"/>
          <w:lang w:val="ro-MO"/>
        </w:rPr>
        <w:t>Ședință de lucru cu privire la dezvoltarea, consolidarea și eficientizarea serviciilor sociale comunitare specializate din municipiul Chișinău</w:t>
      </w:r>
    </w:p>
    <w:p w:rsidR="000E1F06" w:rsidRPr="00A27EAD" w:rsidRDefault="00973471" w:rsidP="00A27EA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>(2  postări/ imagini);</w:t>
      </w:r>
    </w:p>
    <w:p w:rsidR="00B84F5A" w:rsidRPr="00A27EAD" w:rsidRDefault="00B84F5A" w:rsidP="00A27E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o-MO"/>
        </w:rPr>
      </w:pPr>
      <w:r w:rsidRPr="00A27EAD">
        <w:rPr>
          <w:rFonts w:ascii="Times New Roman" w:hAnsi="Times New Roman" w:cs="Times New Roman"/>
          <w:b/>
          <w:sz w:val="24"/>
          <w:szCs w:val="24"/>
          <w:lang w:val="ro-MO"/>
        </w:rPr>
        <w:t xml:space="preserve">Postări </w:t>
      </w:r>
      <w:r w:rsidRPr="00A27EAD">
        <w:rPr>
          <w:rFonts w:ascii="Times New Roman" w:eastAsia="Times New Roman" w:hAnsi="Times New Roman" w:cs="Times New Roman"/>
          <w:b/>
          <w:sz w:val="24"/>
          <w:szCs w:val="24"/>
          <w:lang w:val="ro-MO"/>
        </w:rPr>
        <w:t>pe  paginile WEB   a DETS din sectoare și pe paginile WEB a instituțiilor de învățământ din subordine:</w:t>
      </w:r>
      <w:r w:rsidR="000E1F06"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Botanica -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8</w:t>
      </w:r>
      <w:r w:rsidR="000E1F06" w:rsidRPr="00A27EAD">
        <w:rPr>
          <w:rFonts w:ascii="Times New Roman" w:hAnsi="Times New Roman" w:cs="Times New Roman"/>
          <w:sz w:val="24"/>
          <w:szCs w:val="24"/>
          <w:lang w:val="ro-MO"/>
        </w:rPr>
        <w:t>4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postări; Buiucani </w:t>
      </w:r>
      <w:r w:rsidRPr="00A27EAD">
        <w:rPr>
          <w:rFonts w:ascii="Times New Roman" w:hAnsi="Times New Roman" w:cs="Times New Roman"/>
          <w:i/>
          <w:sz w:val="24"/>
          <w:szCs w:val="24"/>
          <w:lang w:val="ro-MO"/>
        </w:rPr>
        <w:t>-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0E1F06" w:rsidRPr="00A27EAD">
        <w:rPr>
          <w:rFonts w:ascii="Times New Roman" w:hAnsi="Times New Roman" w:cs="Times New Roman"/>
          <w:sz w:val="24"/>
          <w:szCs w:val="24"/>
          <w:lang w:val="ro-MO"/>
        </w:rPr>
        <w:t>20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postări; </w:t>
      </w:r>
      <w:r w:rsidRPr="00A27EAD">
        <w:rPr>
          <w:rFonts w:ascii="Times New Roman" w:eastAsia="Times New Roman" w:hAnsi="Times New Roman" w:cs="Times New Roman"/>
          <w:sz w:val="24"/>
          <w:szCs w:val="24"/>
          <w:lang w:val="ro-MO"/>
        </w:rPr>
        <w:t>Centru</w:t>
      </w:r>
      <w:r w:rsidRPr="00A27EAD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 xml:space="preserve"> -  2</w:t>
      </w:r>
      <w:r w:rsidR="000E1F06" w:rsidRPr="00A27EAD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>82</w:t>
      </w:r>
      <w:r w:rsidRPr="00A27EAD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 xml:space="preserve"> 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postări; </w:t>
      </w:r>
      <w:proofErr w:type="spellStart"/>
      <w:r w:rsidRPr="00A27EAD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>Ciocana</w:t>
      </w:r>
      <w:proofErr w:type="spellEnd"/>
      <w:r w:rsidRPr="00A27EAD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 xml:space="preserve"> - </w:t>
      </w:r>
      <w:r w:rsidR="000E1F06" w:rsidRPr="00A27EAD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>62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postări; Râșcani – </w:t>
      </w:r>
      <w:r w:rsidR="000E1F06" w:rsidRPr="00A27EAD">
        <w:rPr>
          <w:rFonts w:ascii="Times New Roman" w:hAnsi="Times New Roman" w:cs="Times New Roman"/>
          <w:sz w:val="24"/>
          <w:szCs w:val="24"/>
          <w:lang w:val="ro-MO"/>
        </w:rPr>
        <w:t>24</w:t>
      </w:r>
      <w:r w:rsidRPr="00A27EAD">
        <w:rPr>
          <w:rFonts w:ascii="Times New Roman" w:hAnsi="Times New Roman" w:cs="Times New Roman"/>
          <w:sz w:val="24"/>
          <w:szCs w:val="24"/>
          <w:lang w:val="ro-MO"/>
        </w:rPr>
        <w:t xml:space="preserve"> postări</w:t>
      </w:r>
      <w:r w:rsidR="00A27EAD" w:rsidRPr="00A27EAD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B84F5A" w:rsidRPr="00A27EAD" w:rsidRDefault="00B84F5A" w:rsidP="00A27EA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B84F5A" w:rsidRPr="00A27EAD" w:rsidRDefault="00B84F5A" w:rsidP="00A27EAD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0E1F06" w:rsidRPr="00A27EAD" w:rsidRDefault="000E1F06" w:rsidP="00A27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sectPr w:rsidR="000E1F06" w:rsidRPr="00A27EAD" w:rsidSect="00E55C5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A07"/>
    <w:multiLevelType w:val="hybridMultilevel"/>
    <w:tmpl w:val="9D74EBD4"/>
    <w:lvl w:ilvl="0" w:tplc="14AEA6E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05C5B"/>
    <w:multiLevelType w:val="hybridMultilevel"/>
    <w:tmpl w:val="15B88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51B2C"/>
    <w:multiLevelType w:val="multilevel"/>
    <w:tmpl w:val="FEA8F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41520D"/>
    <w:multiLevelType w:val="hybridMultilevel"/>
    <w:tmpl w:val="ACCEDAD2"/>
    <w:lvl w:ilvl="0" w:tplc="EEFCF14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05F7905"/>
    <w:multiLevelType w:val="hybridMultilevel"/>
    <w:tmpl w:val="CBC84C0C"/>
    <w:lvl w:ilvl="0" w:tplc="B61E244C">
      <w:start w:val="4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702B3"/>
    <w:multiLevelType w:val="hybridMultilevel"/>
    <w:tmpl w:val="C25E3784"/>
    <w:lvl w:ilvl="0" w:tplc="0DB67082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84F5A"/>
    <w:rsid w:val="000C7817"/>
    <w:rsid w:val="000E1F06"/>
    <w:rsid w:val="002617FA"/>
    <w:rsid w:val="002D08A5"/>
    <w:rsid w:val="0039018D"/>
    <w:rsid w:val="00396151"/>
    <w:rsid w:val="003E59BE"/>
    <w:rsid w:val="00454456"/>
    <w:rsid w:val="00526C52"/>
    <w:rsid w:val="005D42F4"/>
    <w:rsid w:val="006078C2"/>
    <w:rsid w:val="0066215C"/>
    <w:rsid w:val="006D2339"/>
    <w:rsid w:val="006D3190"/>
    <w:rsid w:val="0078196B"/>
    <w:rsid w:val="007C67FD"/>
    <w:rsid w:val="0082351E"/>
    <w:rsid w:val="00970429"/>
    <w:rsid w:val="00973471"/>
    <w:rsid w:val="00A27EAD"/>
    <w:rsid w:val="00AA0BCA"/>
    <w:rsid w:val="00B84F5A"/>
    <w:rsid w:val="00C0054C"/>
    <w:rsid w:val="00D32682"/>
    <w:rsid w:val="00DF07A5"/>
    <w:rsid w:val="00E55C58"/>
    <w:rsid w:val="00E813B1"/>
    <w:rsid w:val="00ED332E"/>
    <w:rsid w:val="00F0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5A"/>
  </w:style>
  <w:style w:type="paragraph" w:styleId="Titlu1">
    <w:name w:val="heading 1"/>
    <w:basedOn w:val="Normal"/>
    <w:next w:val="Normal"/>
    <w:link w:val="Titlu1Caracter"/>
    <w:uiPriority w:val="9"/>
    <w:qFormat/>
    <w:rsid w:val="00B84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link w:val="Titlu2Caracter"/>
    <w:uiPriority w:val="9"/>
    <w:unhideWhenUsed/>
    <w:qFormat/>
    <w:rsid w:val="00B84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55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84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rsid w:val="00B84F5A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styleId="Hyperlink">
    <w:name w:val="Hyperlink"/>
    <w:basedOn w:val="Fontdeparagrafimplicit"/>
    <w:uiPriority w:val="99"/>
    <w:semiHidden/>
    <w:unhideWhenUsed/>
    <w:rsid w:val="00B84F5A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B84F5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B8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B84F5A"/>
    <w:rPr>
      <w:lang w:val="en-US"/>
    </w:rPr>
  </w:style>
  <w:style w:type="paragraph" w:styleId="Frspaiere">
    <w:name w:val="No Spacing"/>
    <w:link w:val="FrspaiereCaracter"/>
    <w:uiPriority w:val="1"/>
    <w:qFormat/>
    <w:rsid w:val="00B84F5A"/>
    <w:pPr>
      <w:spacing w:after="0" w:line="240" w:lineRule="auto"/>
    </w:pPr>
    <w:rPr>
      <w:lang w:val="en-US"/>
    </w:rPr>
  </w:style>
  <w:style w:type="character" w:customStyle="1" w:styleId="ListparagrafCaracter">
    <w:name w:val="Listă paragraf Caracter"/>
    <w:aliases w:val="List Paragraph 1 Caracter,List Paragraph1 Caracter,List Paragraph Caracter,strikethrough Caracter,Numbered List Paragraph Caracter,Bullets Caracter,List Paragraph (numbered (a)) Caracter,CV lower headings Caracter"/>
    <w:link w:val="Listparagraf"/>
    <w:uiPriority w:val="34"/>
    <w:locked/>
    <w:rsid w:val="00B84F5A"/>
    <w:rPr>
      <w:lang w:val="ro-RO"/>
    </w:rPr>
  </w:style>
  <w:style w:type="paragraph" w:styleId="Listparagraf">
    <w:name w:val="List Paragraph"/>
    <w:aliases w:val="List Paragraph 1,List Paragraph1,List Paragraph,strikethrough,Numbered List Paragraph,Bullets,List Paragraph (numbered (a)),CV lower headings,Table of contents numbered,List Paragraph in table,List Paragraph11,Абзац списка2,Resume Title"/>
    <w:basedOn w:val="Normal"/>
    <w:link w:val="ListparagrafCaracter"/>
    <w:uiPriority w:val="34"/>
    <w:qFormat/>
    <w:rsid w:val="00B84F5A"/>
    <w:pPr>
      <w:ind w:left="720"/>
      <w:contextualSpacing/>
    </w:pPr>
    <w:rPr>
      <w:lang w:val="ro-RO"/>
    </w:rPr>
  </w:style>
  <w:style w:type="character" w:customStyle="1" w:styleId="4">
    <w:name w:val="Основной текст (4)"/>
    <w:rsid w:val="00B84F5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o-RO" w:eastAsia="ro-RO" w:bidi="ro-RO"/>
    </w:rPr>
  </w:style>
  <w:style w:type="character" w:customStyle="1" w:styleId="a">
    <w:name w:val="Основной текст"/>
    <w:basedOn w:val="Fontdeparagrafimplicit"/>
    <w:rsid w:val="00B84F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o-RO" w:eastAsia="ro-RO" w:bidi="ro-RO"/>
    </w:rPr>
  </w:style>
  <w:style w:type="character" w:customStyle="1" w:styleId="Exact">
    <w:name w:val="Основной текст Exact"/>
    <w:basedOn w:val="Fontdeparagrafimplicit"/>
    <w:rsid w:val="00B84F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sz w:val="22"/>
      <w:szCs w:val="22"/>
      <w:u w:val="none"/>
      <w:effect w:val="none"/>
    </w:rPr>
  </w:style>
  <w:style w:type="character" w:customStyle="1" w:styleId="44pt">
    <w:name w:val="Основной текст (4) + 4 pt"/>
    <w:aliases w:val="Не полужирный,Не курсив"/>
    <w:rsid w:val="00B84F5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o-RO" w:eastAsia="ro-RO" w:bidi="ro-RO"/>
    </w:rPr>
  </w:style>
  <w:style w:type="character" w:customStyle="1" w:styleId="2">
    <w:name w:val="Основной текст2"/>
    <w:rsid w:val="00B84F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o-RO" w:eastAsia="ro-RO" w:bidi="ro-RO"/>
    </w:rPr>
  </w:style>
  <w:style w:type="character" w:styleId="Robust">
    <w:name w:val="Strong"/>
    <w:basedOn w:val="Fontdeparagrafimplicit"/>
    <w:uiPriority w:val="22"/>
    <w:qFormat/>
    <w:rsid w:val="00B84F5A"/>
    <w:rPr>
      <w:b/>
      <w:bCs/>
    </w:rPr>
  </w:style>
  <w:style w:type="character" w:styleId="Accentuat">
    <w:name w:val="Emphasis"/>
    <w:basedOn w:val="Fontdeparagrafimplicit"/>
    <w:uiPriority w:val="20"/>
    <w:qFormat/>
    <w:rsid w:val="00B84F5A"/>
    <w:rPr>
      <w:i/>
      <w:iCs/>
    </w:rPr>
  </w:style>
  <w:style w:type="paragraph" w:styleId="Antet">
    <w:name w:val="header"/>
    <w:basedOn w:val="Normal"/>
    <w:link w:val="AntetCaracter"/>
    <w:uiPriority w:val="99"/>
    <w:semiHidden/>
    <w:unhideWhenUsed/>
    <w:qFormat/>
    <w:rsid w:val="002617FA"/>
    <w:pPr>
      <w:tabs>
        <w:tab w:val="center" w:pos="4677"/>
        <w:tab w:val="right" w:pos="9355"/>
      </w:tabs>
      <w:spacing w:after="0" w:line="240" w:lineRule="auto"/>
    </w:pPr>
    <w:rPr>
      <w:lang w:val="ro-MO"/>
    </w:rPr>
  </w:style>
  <w:style w:type="character" w:customStyle="1" w:styleId="AntetCaracter">
    <w:name w:val="Antet Caracter"/>
    <w:basedOn w:val="Fontdeparagrafimplicit"/>
    <w:link w:val="Antet"/>
    <w:uiPriority w:val="99"/>
    <w:semiHidden/>
    <w:rsid w:val="002617FA"/>
    <w:rPr>
      <w:lang w:val="ro-M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55C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etCaracter1">
    <w:name w:val="Antet Caracter1"/>
    <w:basedOn w:val="Fontdeparagrafimplicit"/>
    <w:uiPriority w:val="99"/>
    <w:semiHidden/>
    <w:locked/>
    <w:rsid w:val="00E55C58"/>
    <w:rPr>
      <w:lang w:val="ro-MO"/>
    </w:rPr>
  </w:style>
  <w:style w:type="character" w:customStyle="1" w:styleId="44pt0">
    <w:name w:val="Основной текст (4) + 4 pt;Не полужирный;Не курсив"/>
    <w:rsid w:val="00E55C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3">
    <w:name w:val="Основной текст (3) + Не курсив"/>
    <w:rsid w:val="00E55C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 w:eastAsia="ro-RO" w:bidi="ro-RO"/>
    </w:rPr>
  </w:style>
  <w:style w:type="character" w:customStyle="1" w:styleId="30">
    <w:name w:val="Основной текст (3)"/>
    <w:rsid w:val="00E55C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inauedu.m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sinauedu.md/wp-content/uploads/2021/06/Ordin-nr.-472-din-23.06.2021-Cu-privire-la-admiterea-in-invatamantul-lice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radinita.md" TargetMode="External"/><Relationship Id="rId5" Type="http://schemas.openxmlformats.org/officeDocument/2006/relationships/hyperlink" Target="http://www.escoala.chisinau.m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4553</Words>
  <Characters>25954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tbotnaru</cp:lastModifiedBy>
  <cp:revision>4</cp:revision>
  <dcterms:created xsi:type="dcterms:W3CDTF">2021-07-09T12:48:00Z</dcterms:created>
  <dcterms:modified xsi:type="dcterms:W3CDTF">2021-07-09T14:17:00Z</dcterms:modified>
</cp:coreProperties>
</file>