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33" w:rsidRPr="00B45F0B" w:rsidRDefault="003D7B33" w:rsidP="003D7B33">
      <w:pPr>
        <w:jc w:val="both"/>
        <w:rPr>
          <w:lang w:val="ro-MO"/>
        </w:rPr>
      </w:pPr>
    </w:p>
    <w:p w:rsidR="003D7B33" w:rsidRPr="00B45F0B" w:rsidRDefault="003D7B33" w:rsidP="003D7B33">
      <w:pPr>
        <w:tabs>
          <w:tab w:val="right" w:pos="426"/>
          <w:tab w:val="center" w:pos="4111"/>
        </w:tabs>
        <w:jc w:val="center"/>
        <w:rPr>
          <w:b/>
          <w:lang w:val="ro-MO"/>
        </w:rPr>
      </w:pPr>
      <w:r w:rsidRPr="00B45F0B">
        <w:rPr>
          <w:b/>
          <w:lang w:val="ro-MO"/>
        </w:rPr>
        <w:t>Sinteza activităţii săptămânale a</w:t>
      </w:r>
    </w:p>
    <w:p w:rsidR="003D7B33" w:rsidRPr="00B45F0B" w:rsidRDefault="003D7B33" w:rsidP="003D7B33">
      <w:pPr>
        <w:jc w:val="center"/>
        <w:rPr>
          <w:b/>
          <w:lang w:val="ro-MO"/>
        </w:rPr>
      </w:pPr>
      <w:r w:rsidRPr="00B45F0B">
        <w:rPr>
          <w:b/>
          <w:lang w:val="ro-MO"/>
        </w:rPr>
        <w:t>Direcţiei generale educaţie, tineret şi sport a Consiliului municipal Chişinău</w:t>
      </w:r>
    </w:p>
    <w:p w:rsidR="003D7B33" w:rsidRPr="00B45F0B" w:rsidRDefault="003D7B33" w:rsidP="003D7B33">
      <w:pPr>
        <w:pStyle w:val="Listparagraf"/>
        <w:ind w:left="-567"/>
        <w:jc w:val="center"/>
        <w:rPr>
          <w:sz w:val="24"/>
          <w:szCs w:val="24"/>
          <w:lang w:val="ro-MO"/>
        </w:rPr>
      </w:pPr>
      <w:r>
        <w:rPr>
          <w:b/>
          <w:sz w:val="24"/>
          <w:szCs w:val="24"/>
          <w:lang w:val="ro-MO"/>
        </w:rPr>
        <w:t>în perioada 13</w:t>
      </w:r>
      <w:r w:rsidRPr="00B45F0B">
        <w:rPr>
          <w:b/>
          <w:sz w:val="24"/>
          <w:szCs w:val="24"/>
          <w:lang w:val="ro-MO"/>
        </w:rPr>
        <w:t>-</w:t>
      </w:r>
      <w:r>
        <w:rPr>
          <w:b/>
          <w:sz w:val="24"/>
          <w:szCs w:val="24"/>
          <w:lang w:val="ro-MO"/>
        </w:rPr>
        <w:t>17</w:t>
      </w:r>
      <w:r w:rsidRPr="00B45F0B">
        <w:rPr>
          <w:b/>
          <w:sz w:val="24"/>
          <w:szCs w:val="24"/>
          <w:lang w:val="ro-MO"/>
        </w:rPr>
        <w:t>.06.2022</w:t>
      </w:r>
    </w:p>
    <w:p w:rsidR="003D7B33" w:rsidRDefault="003D7B33" w:rsidP="003D7B33">
      <w:pPr>
        <w:pStyle w:val="Listparagraf"/>
        <w:ind w:left="-567"/>
        <w:jc w:val="both"/>
        <w:rPr>
          <w:sz w:val="24"/>
          <w:szCs w:val="24"/>
          <w:lang w:val="ro-MO"/>
        </w:rPr>
      </w:pPr>
      <w:r w:rsidRPr="00B45F0B">
        <w:rPr>
          <w:sz w:val="24"/>
          <w:szCs w:val="24"/>
          <w:lang w:val="ro-MO"/>
        </w:rPr>
        <w:t>În săptămâna de referinţă s-a atestat următoarea situaţie:</w:t>
      </w:r>
    </w:p>
    <w:p w:rsidR="003D7B33" w:rsidRPr="00E3048D" w:rsidRDefault="003D7B33" w:rsidP="003D7B33">
      <w:pPr>
        <w:ind w:left="-567"/>
        <w:jc w:val="both"/>
        <w:rPr>
          <w:b/>
          <w:highlight w:val="white"/>
          <w:lang w:val="ro-MO"/>
        </w:rPr>
      </w:pPr>
      <w:r w:rsidRPr="00E3048D">
        <w:rPr>
          <w:b/>
          <w:highlight w:val="white"/>
          <w:lang w:val="ro-MO"/>
        </w:rPr>
        <w:t xml:space="preserve">I. Rezultatele </w:t>
      </w:r>
      <w:r w:rsidRPr="00E3048D">
        <w:rPr>
          <w:b/>
          <w:bdr w:val="none" w:sz="0" w:space="0" w:color="auto" w:frame="1"/>
          <w:lang w:val="ro-MO"/>
        </w:rPr>
        <w:t xml:space="preserve">înscrierii copiilor în clasa I După I etapă </w:t>
      </w:r>
      <w:r w:rsidRPr="00E3048D">
        <w:rPr>
          <w:b/>
          <w:i/>
          <w:bdr w:val="none" w:sz="0" w:space="0" w:color="auto" w:frame="1"/>
          <w:lang w:val="ro-MO"/>
        </w:rPr>
        <w:t>(1 aprilie – 13 iunie)</w:t>
      </w:r>
    </w:p>
    <w:p w:rsidR="003D7B33" w:rsidRPr="000B2440" w:rsidRDefault="003D7B33" w:rsidP="003D7B33">
      <w:pPr>
        <w:ind w:left="-567"/>
        <w:jc w:val="both"/>
        <w:rPr>
          <w:highlight w:val="white"/>
          <w:lang w:val="ro-MO"/>
        </w:rPr>
      </w:pPr>
      <w:r w:rsidRPr="000B2440">
        <w:rPr>
          <w:highlight w:val="white"/>
          <w:lang w:val="ro-MO"/>
        </w:rPr>
        <w:t>Conform deciziei Consiliului de administrație al DGETS nr. 4/2 din 22.03.2022 ,,Cu privire la aprobarea Planului de înmatriculare în clasa I în instituțiile de învățământ primar și secundar, ciclu I și II (fără instituțiile private) pentru anul de studii 2022-2023” s-a prognozat înscrierea a 9455 copii repartizați în 343 clase în cele 123 de instituții de învățământ primar și secundar, ciclu I și II.</w:t>
      </w:r>
    </w:p>
    <w:p w:rsidR="003D7B33" w:rsidRPr="000B2440" w:rsidRDefault="003D7B33" w:rsidP="003D7B33">
      <w:pPr>
        <w:ind w:left="-567"/>
        <w:jc w:val="both"/>
        <w:rPr>
          <w:highlight w:val="white"/>
          <w:lang w:val="ro-MO"/>
        </w:rPr>
      </w:pPr>
      <w:r w:rsidRPr="000B2440">
        <w:rPr>
          <w:highlight w:val="white"/>
          <w:lang w:val="ro-MO"/>
        </w:rPr>
        <w:t>În temeiul raportului statistic cu privire la rezultatele înscrierii copiilor în clasa I la finele primei etape, la 10 iunie 2022, furnizat de către directorii instituțiilor de învățământ primar și secundar, ciclu I și II, în municipiul Chișinău s-a atestat:</w:t>
      </w:r>
    </w:p>
    <w:p w:rsidR="003D7B33" w:rsidRPr="000B2440" w:rsidRDefault="003D7B33" w:rsidP="003D7B33">
      <w:pPr>
        <w:ind w:left="-567"/>
        <w:jc w:val="both"/>
        <w:rPr>
          <w:highlight w:val="white"/>
          <w:lang w:val="ro-MO"/>
        </w:rPr>
      </w:pPr>
      <w:r w:rsidRPr="000B2440">
        <w:rPr>
          <w:highlight w:val="white"/>
          <w:lang w:val="ro-MO"/>
        </w:rPr>
        <w:t>Procesul de înscriere a copiilor în clasa I a fost realizat în 140 de instituții de învățământ publice și private din mun. Chișinău, respective:</w:t>
      </w:r>
    </w:p>
    <w:p w:rsidR="003D7B33" w:rsidRPr="000B2440" w:rsidRDefault="003D7B33" w:rsidP="003D7B33">
      <w:pPr>
        <w:ind w:left="-567"/>
        <w:jc w:val="both"/>
        <w:rPr>
          <w:highlight w:val="white"/>
          <w:lang w:val="ro-MO"/>
        </w:rPr>
      </w:pPr>
      <w:r w:rsidRPr="000B2440">
        <w:rPr>
          <w:highlight w:val="white"/>
          <w:lang w:val="ro-MO"/>
        </w:rPr>
        <w:t xml:space="preserve">-     </w:t>
      </w:r>
      <w:r w:rsidRPr="000B2440">
        <w:rPr>
          <w:highlight w:val="white"/>
          <w:lang w:val="ro-MO"/>
        </w:rPr>
        <w:tab/>
        <w:t>123 de instituții de învățământ public;</w:t>
      </w:r>
    </w:p>
    <w:p w:rsidR="003D7B33" w:rsidRPr="000B2440" w:rsidRDefault="003D7B33" w:rsidP="003D7B33">
      <w:pPr>
        <w:ind w:left="-567"/>
        <w:jc w:val="both"/>
        <w:rPr>
          <w:highlight w:val="white"/>
          <w:lang w:val="ro-MO"/>
        </w:rPr>
      </w:pPr>
      <w:r w:rsidRPr="000B2440">
        <w:rPr>
          <w:highlight w:val="white"/>
          <w:lang w:val="ro-MO"/>
        </w:rPr>
        <w:t xml:space="preserve">-     </w:t>
      </w:r>
      <w:r w:rsidRPr="000B2440">
        <w:rPr>
          <w:highlight w:val="white"/>
          <w:lang w:val="ro-MO"/>
        </w:rPr>
        <w:tab/>
        <w:t>17 instituții de învățământ private.</w:t>
      </w:r>
    </w:p>
    <w:p w:rsidR="003D7B33" w:rsidRPr="000B2440" w:rsidRDefault="003D7B33" w:rsidP="003D7B33">
      <w:pPr>
        <w:ind w:left="-567"/>
        <w:jc w:val="both"/>
        <w:rPr>
          <w:highlight w:val="white"/>
          <w:lang w:val="ro-MO"/>
        </w:rPr>
      </w:pPr>
      <w:r w:rsidRPr="000B2440">
        <w:rPr>
          <w:highlight w:val="white"/>
          <w:lang w:val="ro-MO"/>
        </w:rPr>
        <w:t>Astfel, la finele primei etape de înscriere în clasa I în instituțiile publice din municipiul Chișinău au fost înscriși 3213 copii și respectiv:</w:t>
      </w:r>
    </w:p>
    <w:p w:rsidR="003D7B33" w:rsidRPr="000B2440" w:rsidRDefault="003D7B33" w:rsidP="003D7B33">
      <w:pPr>
        <w:ind w:left="-567"/>
        <w:jc w:val="both"/>
        <w:rPr>
          <w:highlight w:val="white"/>
          <w:lang w:val="ro-MO"/>
        </w:rPr>
      </w:pPr>
      <w:r w:rsidRPr="000B2440">
        <w:rPr>
          <w:highlight w:val="white"/>
          <w:lang w:val="ro-MO"/>
        </w:rPr>
        <w:t>2605 – elevi din clasa I înscriși în instituție cu instruire în limba română</w:t>
      </w:r>
    </w:p>
    <w:p w:rsidR="003D7B33" w:rsidRPr="000B2440" w:rsidRDefault="003D7B33" w:rsidP="003D7B33">
      <w:pPr>
        <w:ind w:left="-567"/>
        <w:jc w:val="both"/>
        <w:rPr>
          <w:highlight w:val="white"/>
          <w:lang w:val="ro-MO"/>
        </w:rPr>
      </w:pPr>
      <w:r w:rsidRPr="000B2440">
        <w:rPr>
          <w:highlight w:val="white"/>
          <w:lang w:val="ro-MO"/>
        </w:rPr>
        <w:t>608 – elevi din cl. I înscriși în instituție cu instruire în limba rusă</w:t>
      </w:r>
    </w:p>
    <w:p w:rsidR="003D7B33" w:rsidRPr="000B2440" w:rsidRDefault="003D7B33" w:rsidP="003D7B33">
      <w:pPr>
        <w:ind w:left="-567"/>
        <w:jc w:val="both"/>
        <w:rPr>
          <w:highlight w:val="white"/>
          <w:lang w:val="ro-MO"/>
        </w:rPr>
      </w:pPr>
      <w:r w:rsidRPr="000B2440">
        <w:rPr>
          <w:highlight w:val="white"/>
          <w:lang w:val="ro-MO"/>
        </w:rPr>
        <w:t>Concluzie: La finele primei etape 3 instituții din 123 de instituții de învățământ public au toate locurile completate: IPLT „</w:t>
      </w:r>
      <w:proofErr w:type="spellStart"/>
      <w:r w:rsidRPr="000B2440">
        <w:rPr>
          <w:highlight w:val="white"/>
          <w:lang w:val="ro-MO"/>
        </w:rPr>
        <w:t>M.Viteazul</w:t>
      </w:r>
      <w:proofErr w:type="spellEnd"/>
      <w:r w:rsidRPr="000B2440">
        <w:rPr>
          <w:highlight w:val="white"/>
          <w:lang w:val="ro-MO"/>
        </w:rPr>
        <w:t>”,  Școlile auxiliare nr. 6 şi 7.</w:t>
      </w:r>
    </w:p>
    <w:p w:rsidR="003D7B33" w:rsidRPr="000B2440" w:rsidRDefault="003D7B33" w:rsidP="003D7B33">
      <w:pPr>
        <w:shd w:val="clear" w:color="auto" w:fill="FFFFFF"/>
        <w:ind w:left="-567"/>
        <w:jc w:val="both"/>
        <w:rPr>
          <w:highlight w:val="white"/>
          <w:lang w:val="ro-MO"/>
        </w:rPr>
      </w:pPr>
    </w:p>
    <w:p w:rsidR="003D7B33" w:rsidRPr="000B2440" w:rsidRDefault="003D7B33" w:rsidP="003D7B33">
      <w:pPr>
        <w:shd w:val="clear" w:color="auto" w:fill="FFFFFF"/>
        <w:ind w:left="-567"/>
        <w:jc w:val="both"/>
        <w:rPr>
          <w:highlight w:val="white"/>
          <w:lang w:val="ro-MO"/>
        </w:rPr>
      </w:pPr>
      <w:r w:rsidRPr="000B2440">
        <w:rPr>
          <w:highlight w:val="white"/>
          <w:lang w:val="ro-MO"/>
        </w:rPr>
        <w:tab/>
        <w:t>Pentru etapa a II-a de înscriere  a copiilor în clasa I în instituțiile publice din municipiul Chișinău au rămas: 6242 locuri disponibile.</w:t>
      </w:r>
    </w:p>
    <w:p w:rsidR="003D7B33" w:rsidRPr="000B2440" w:rsidRDefault="003D7B33" w:rsidP="003D7B33">
      <w:pPr>
        <w:pStyle w:val="NormalWeb"/>
        <w:shd w:val="clear" w:color="auto" w:fill="FFFFFF"/>
        <w:spacing w:before="0" w:beforeAutospacing="0" w:after="0" w:afterAutospacing="0"/>
        <w:ind w:left="-567"/>
        <w:jc w:val="both"/>
        <w:rPr>
          <w:highlight w:val="white"/>
          <w:lang w:val="ro-MO"/>
        </w:rPr>
      </w:pPr>
      <w:r w:rsidRPr="000B2440">
        <w:rPr>
          <w:rStyle w:val="Robust"/>
          <w:b w:val="0"/>
          <w:spacing w:val="4"/>
          <w:lang w:val="ro-MO"/>
        </w:rPr>
        <w:t>Pe platforma:  </w:t>
      </w:r>
      <w:hyperlink r:id="rId5" w:history="1">
        <w:r w:rsidRPr="000B2440">
          <w:rPr>
            <w:rStyle w:val="Hyperlink"/>
            <w:rFonts w:eastAsiaTheme="majorEastAsia"/>
            <w:bCs/>
            <w:color w:val="auto"/>
            <w:spacing w:val="4"/>
            <w:lang w:val="ro-MO"/>
          </w:rPr>
          <w:t>https://escoala.chisinau.md/</w:t>
        </w:r>
      </w:hyperlink>
      <w:r w:rsidRPr="000B2440">
        <w:rPr>
          <w:lang w:val="ro-RO"/>
        </w:rPr>
        <w:t xml:space="preserve"> î</w:t>
      </w:r>
      <w:proofErr w:type="spellStart"/>
      <w:r w:rsidRPr="000B2440">
        <w:rPr>
          <w:highlight w:val="white"/>
          <w:lang w:val="ro-MO"/>
        </w:rPr>
        <w:t>nscrierea</w:t>
      </w:r>
      <w:proofErr w:type="spellEnd"/>
      <w:r w:rsidRPr="000B2440">
        <w:rPr>
          <w:highlight w:val="white"/>
          <w:lang w:val="ro-MO"/>
        </w:rPr>
        <w:t xml:space="preserve"> copiilor în clasa I continuă. Etapa a II-a început la 14 iunie şi va continua până la  - 29 august 2022, în instituțiile care nu au suplinit locurile disponibile.</w:t>
      </w:r>
    </w:p>
    <w:p w:rsidR="003D7B33" w:rsidRPr="00B45F0B" w:rsidRDefault="003D7B33" w:rsidP="003D7B33">
      <w:pPr>
        <w:pStyle w:val="NormalWeb"/>
        <w:shd w:val="clear" w:color="auto" w:fill="FFFFFF"/>
        <w:spacing w:before="0" w:beforeAutospacing="0" w:after="0" w:afterAutospacing="0"/>
        <w:ind w:left="-567"/>
        <w:jc w:val="both"/>
        <w:rPr>
          <w:lang w:val="ro-MO"/>
        </w:rPr>
      </w:pPr>
      <w:r>
        <w:rPr>
          <w:highlight w:val="white"/>
          <w:lang w:val="ro-MO"/>
        </w:rPr>
        <w:tab/>
        <w:t xml:space="preserve"> </w:t>
      </w:r>
      <w:r w:rsidRPr="00B45F0B">
        <w:rPr>
          <w:bdr w:val="none" w:sz="0" w:space="0" w:color="auto" w:frame="1"/>
          <w:lang w:val="ro-MO"/>
        </w:rPr>
        <w:t>În această perioada vor fi înscriși copiii, care vor împlini vârsta de 7 ani până la începutul anului școlar și nu au reușit să fie înscriși în prima etapă, iar pe locurile rămase libere, copiii din alte districte școlare. </w:t>
      </w:r>
    </w:p>
    <w:p w:rsidR="003D7B33" w:rsidRPr="00B45F0B" w:rsidRDefault="003D7B33" w:rsidP="003D7B33">
      <w:pPr>
        <w:pStyle w:val="NormalWeb"/>
        <w:shd w:val="clear" w:color="auto" w:fill="FFFFFF"/>
        <w:spacing w:before="0" w:beforeAutospacing="0" w:after="0" w:afterAutospacing="0"/>
        <w:ind w:left="-567"/>
        <w:jc w:val="both"/>
        <w:textAlignment w:val="baseline"/>
        <w:rPr>
          <w:bdr w:val="none" w:sz="0" w:space="0" w:color="auto" w:frame="1"/>
          <w:lang w:val="ro-MO"/>
        </w:rPr>
      </w:pPr>
      <w:r w:rsidRPr="00B45F0B">
        <w:rPr>
          <w:lang w:val="ro-MO"/>
        </w:rPr>
        <w:t> </w:t>
      </w:r>
      <w:r w:rsidRPr="00B45F0B">
        <w:rPr>
          <w:lang w:val="ro-MO"/>
        </w:rPr>
        <w:tab/>
      </w:r>
      <w:r w:rsidRPr="000B2440">
        <w:rPr>
          <w:bdr w:val="none" w:sz="0" w:space="0" w:color="auto" w:frame="1"/>
          <w:lang w:val="ro-MO"/>
        </w:rPr>
        <w:t>Lista finală a copiilor înscriși în clasa I va fi afișată public la 30 august 2022</w:t>
      </w:r>
      <w:r w:rsidRPr="00B45F0B">
        <w:rPr>
          <w:bdr w:val="none" w:sz="0" w:space="0" w:color="auto" w:frame="1"/>
          <w:lang w:val="ro-MO"/>
        </w:rPr>
        <w:t>.</w:t>
      </w:r>
    </w:p>
    <w:p w:rsidR="003D7B33" w:rsidRPr="00B45F0B" w:rsidRDefault="003D7B33" w:rsidP="003D7B33">
      <w:pPr>
        <w:pStyle w:val="NormalWeb"/>
        <w:shd w:val="clear" w:color="auto" w:fill="FFFFFF"/>
        <w:spacing w:before="0" w:beforeAutospacing="0" w:after="0" w:afterAutospacing="0"/>
        <w:ind w:left="-567"/>
        <w:jc w:val="both"/>
        <w:textAlignment w:val="baseline"/>
        <w:rPr>
          <w:lang w:val="ro-MO"/>
        </w:rPr>
      </w:pPr>
      <w:r w:rsidRPr="00B45F0B">
        <w:rPr>
          <w:bdr w:val="none" w:sz="0" w:space="0" w:color="auto" w:frame="1"/>
          <w:lang w:val="ro-MO"/>
        </w:rPr>
        <w:tab/>
      </w:r>
      <w:r w:rsidRPr="00B45F0B">
        <w:rPr>
          <w:lang w:val="ro-MO"/>
        </w:rPr>
        <w:t xml:space="preserve">DGETS va monitoriza </w:t>
      </w:r>
      <w:r>
        <w:rPr>
          <w:lang w:val="ro-MO"/>
        </w:rPr>
        <w:t xml:space="preserve">în continuare </w:t>
      </w:r>
      <w:r w:rsidRPr="00B45F0B">
        <w:rPr>
          <w:lang w:val="ro-MO"/>
        </w:rPr>
        <w:t xml:space="preserve">activitatea instituţiilor de învăţământ pe </w:t>
      </w:r>
      <w:r>
        <w:rPr>
          <w:lang w:val="ro-MO"/>
        </w:rPr>
        <w:t>segmentul dat</w:t>
      </w:r>
      <w:r w:rsidRPr="00B45F0B">
        <w:rPr>
          <w:lang w:val="ro-MO"/>
        </w:rPr>
        <w:t>.</w:t>
      </w:r>
    </w:p>
    <w:p w:rsidR="003D7B33" w:rsidRDefault="003D7B33" w:rsidP="003D7B33">
      <w:pPr>
        <w:pStyle w:val="Listparagraf"/>
        <w:ind w:left="-567"/>
        <w:jc w:val="both"/>
        <w:rPr>
          <w:sz w:val="24"/>
          <w:szCs w:val="24"/>
          <w:lang w:val="ro-MO"/>
        </w:rPr>
      </w:pPr>
    </w:p>
    <w:p w:rsidR="003D7B33" w:rsidRPr="005D59E5" w:rsidRDefault="003D7B33" w:rsidP="003D7B33">
      <w:pPr>
        <w:ind w:left="-567"/>
        <w:jc w:val="both"/>
        <w:rPr>
          <w:b/>
          <w:lang w:val="ro-MO"/>
        </w:rPr>
      </w:pPr>
      <w:r>
        <w:rPr>
          <w:b/>
          <w:lang w:val="ro-MO"/>
        </w:rPr>
        <w:t>II</w:t>
      </w:r>
      <w:r w:rsidRPr="00B45F0B">
        <w:rPr>
          <w:b/>
          <w:lang w:val="ro-MO"/>
        </w:rPr>
        <w:t>. Monitorizarea examenelor</w:t>
      </w:r>
      <w:r w:rsidRPr="00B45F0B">
        <w:rPr>
          <w:bCs/>
          <w:lang w:val="ro-MO"/>
        </w:rPr>
        <w:t xml:space="preserve"> </w:t>
      </w:r>
      <w:r w:rsidRPr="005D59E5">
        <w:rPr>
          <w:b/>
          <w:lang w:val="ro-MO"/>
        </w:rPr>
        <w:t xml:space="preserve">naționale de absolvire a gimnaziului, şi </w:t>
      </w:r>
      <w:r w:rsidRPr="005D59E5">
        <w:rPr>
          <w:b/>
          <w:bCs/>
          <w:lang w:val="ro-MO"/>
        </w:rPr>
        <w:t>e</w:t>
      </w:r>
      <w:r w:rsidRPr="005D59E5">
        <w:rPr>
          <w:b/>
          <w:lang w:val="ro-MO"/>
        </w:rPr>
        <w:t>xamenului național de bacalaureat, sesiunea 2022</w:t>
      </w:r>
    </w:p>
    <w:p w:rsidR="000B2440" w:rsidRPr="00EB143A" w:rsidRDefault="000B2440" w:rsidP="000B2440">
      <w:pPr>
        <w:ind w:left="-567"/>
        <w:jc w:val="both"/>
        <w:rPr>
          <w:b/>
          <w:lang w:val="ro-MO"/>
        </w:rPr>
      </w:pPr>
      <w:r w:rsidRPr="00EB143A">
        <w:rPr>
          <w:b/>
          <w:lang w:val="ro-MO"/>
        </w:rPr>
        <w:t>Situația la 17.06.2022</w:t>
      </w:r>
    </w:p>
    <w:p w:rsidR="003D7B33" w:rsidRPr="006C7BC4" w:rsidRDefault="003D7B33" w:rsidP="003D7B33">
      <w:pPr>
        <w:pStyle w:val="Listparagraf"/>
        <w:spacing w:after="0"/>
        <w:ind w:left="-567"/>
        <w:jc w:val="both"/>
        <w:rPr>
          <w:b/>
          <w:sz w:val="24"/>
          <w:szCs w:val="24"/>
          <w:lang w:val="ro-MO"/>
        </w:rPr>
      </w:pPr>
      <w:r w:rsidRPr="006C7BC4">
        <w:rPr>
          <w:sz w:val="24"/>
          <w:szCs w:val="24"/>
          <w:lang w:val="ro-MO"/>
        </w:rPr>
        <w:t>a) În perioada 02-13 iunie, 2022 s-au desfăşurat examenele</w:t>
      </w:r>
      <w:r w:rsidRPr="006C7BC4">
        <w:rPr>
          <w:bCs/>
          <w:sz w:val="24"/>
          <w:szCs w:val="24"/>
          <w:lang w:val="ro-MO"/>
        </w:rPr>
        <w:t xml:space="preserve"> </w:t>
      </w:r>
      <w:r w:rsidRPr="006C7BC4">
        <w:rPr>
          <w:sz w:val="24"/>
          <w:szCs w:val="24"/>
          <w:lang w:val="ro-MO"/>
        </w:rPr>
        <w:t xml:space="preserve">de absolvire a ciclului gimnazial </w:t>
      </w:r>
      <w:r w:rsidRPr="006C7BC4">
        <w:rPr>
          <w:b/>
          <w:sz w:val="24"/>
          <w:szCs w:val="24"/>
          <w:lang w:val="ro-MO"/>
        </w:rPr>
        <w:t xml:space="preserve">la 4 discipline şcolare: </w:t>
      </w:r>
    </w:p>
    <w:p w:rsidR="003D7B33" w:rsidRPr="00EB143A" w:rsidRDefault="003D7B33" w:rsidP="003D7B33">
      <w:pPr>
        <w:ind w:left="-567"/>
        <w:jc w:val="both"/>
        <w:rPr>
          <w:lang w:val="ro-MO"/>
        </w:rPr>
      </w:pPr>
      <w:r>
        <w:rPr>
          <w:lang w:val="ro-MO"/>
        </w:rPr>
        <w:tab/>
      </w:r>
      <w:r w:rsidRPr="00EB143A">
        <w:rPr>
          <w:lang w:val="ro-MO"/>
        </w:rPr>
        <w:t xml:space="preserve">În conformitate cu ordinul MEC nr. 1356 din 05.10.2022 s-au desfăşurat 4 examene naţionale de absolvire a gimnaziului, sesiunea 2022. </w:t>
      </w:r>
    </w:p>
    <w:p w:rsidR="003D7B33" w:rsidRPr="00EB143A" w:rsidRDefault="003D7B33" w:rsidP="003D7B33">
      <w:pPr>
        <w:ind w:left="-567"/>
        <w:jc w:val="both"/>
        <w:rPr>
          <w:lang w:val="ro-MO"/>
        </w:rPr>
      </w:pPr>
      <w:r w:rsidRPr="00EB143A">
        <w:rPr>
          <w:lang w:val="ro-MO"/>
        </w:rPr>
        <w:t>La ziua de astăzi toate testele la disciplinele de examen la Limba şi literatura română, alolingvi, Matematică, Limba şi literatura română, Limba rusă au fost verificate de către Comisia Municipală de Evaluare, de asemenea la aceste discipline de examene au fost înmagazinate punctele cumulative conform prevederilor SAPD (numărul de elevi cu acelaşi număr de puncte). Urmează până la data de 19.06.22 să se finalizeze verificarea testelor la disciplina Istoria românilor şi universală.</w:t>
      </w:r>
    </w:p>
    <w:p w:rsidR="003D7B33" w:rsidRPr="000B2440" w:rsidRDefault="003D7B33" w:rsidP="003D7B33">
      <w:pPr>
        <w:ind w:left="-567"/>
        <w:jc w:val="both"/>
        <w:rPr>
          <w:shd w:val="clear" w:color="auto" w:fill="FFFFFF"/>
          <w:lang w:val="ro-MO"/>
        </w:rPr>
      </w:pPr>
      <w:r w:rsidRPr="00EB143A">
        <w:rPr>
          <w:lang w:val="ro-MO"/>
        </w:rPr>
        <w:t xml:space="preserve">   </w:t>
      </w:r>
      <w:r w:rsidRPr="000B2440">
        <w:rPr>
          <w:shd w:val="clear" w:color="auto" w:fill="FFFFFF"/>
          <w:lang w:val="ro-MO"/>
        </w:rPr>
        <w:t xml:space="preserve">Pachetele cu teste și borderourile de notare de la toate probele de examene pentru absolvirea Gimnaziului vor fi eliberate luni,  20 iunie 2022, între orele 10.00-14.00 din </w:t>
      </w:r>
      <w:r w:rsidRPr="000B2440">
        <w:rPr>
          <w:lang w:val="ro-MO"/>
        </w:rPr>
        <w:t xml:space="preserve">Centrul de Evaluare IPLT „V. Vasilache” (str. A. </w:t>
      </w:r>
      <w:proofErr w:type="spellStart"/>
      <w:r w:rsidRPr="000B2440">
        <w:rPr>
          <w:lang w:val="ro-MO"/>
        </w:rPr>
        <w:t>Corobceanu</w:t>
      </w:r>
      <w:proofErr w:type="spellEnd"/>
      <w:r w:rsidRPr="000B2440">
        <w:rPr>
          <w:lang w:val="ro-MO"/>
        </w:rPr>
        <w:t>, 16).</w:t>
      </w:r>
    </w:p>
    <w:p w:rsidR="003D7B33" w:rsidRPr="000B2440" w:rsidRDefault="003D7B33" w:rsidP="003D7B33">
      <w:pPr>
        <w:ind w:left="-567"/>
        <w:jc w:val="both"/>
        <w:rPr>
          <w:shd w:val="clear" w:color="auto" w:fill="FFFFFF"/>
          <w:lang w:val="ro-MO"/>
        </w:rPr>
      </w:pPr>
      <w:r w:rsidRPr="000B2440">
        <w:rPr>
          <w:shd w:val="clear" w:color="auto" w:fill="FFFFFF"/>
          <w:lang w:val="ro-MO"/>
        </w:rPr>
        <w:t xml:space="preserve">Rezultatele vor fi afișate </w:t>
      </w:r>
      <w:r w:rsidRPr="000B2440">
        <w:rPr>
          <w:lang w:val="ro-MO"/>
        </w:rPr>
        <w:t>la avizierul Centrelor de Examen</w:t>
      </w:r>
      <w:r w:rsidRPr="000B2440">
        <w:rPr>
          <w:shd w:val="clear" w:color="auto" w:fill="FFFFFF"/>
          <w:lang w:val="ro-MO"/>
        </w:rPr>
        <w:t xml:space="preserve"> în toate instituțiile de învățământ la data de 20 iunie 2022, ora 15.00.</w:t>
      </w:r>
    </w:p>
    <w:p w:rsidR="003D7B33" w:rsidRPr="00EB143A" w:rsidRDefault="003D7B33" w:rsidP="003D7B33">
      <w:pPr>
        <w:ind w:left="-567"/>
        <w:jc w:val="both"/>
        <w:rPr>
          <w:shd w:val="clear" w:color="auto" w:fill="FFFFFF"/>
          <w:lang w:val="ro-MO"/>
        </w:rPr>
      </w:pPr>
      <w:r w:rsidRPr="00EB143A">
        <w:rPr>
          <w:shd w:val="clear" w:color="auto" w:fill="FFFFFF"/>
          <w:lang w:val="ro-MO"/>
        </w:rPr>
        <w:t>Candidaţii la examenele de absolvire a gimnaziului vor depune cereri pentru contestare timp de 24 ore.</w:t>
      </w:r>
    </w:p>
    <w:p w:rsidR="003D7B33" w:rsidRPr="00EB143A" w:rsidRDefault="003D7B33" w:rsidP="003D7B33">
      <w:pPr>
        <w:ind w:left="-567"/>
        <w:jc w:val="both"/>
        <w:rPr>
          <w:lang w:val="ro-MO"/>
        </w:rPr>
      </w:pPr>
      <w:r w:rsidRPr="00EB143A">
        <w:rPr>
          <w:lang w:val="ro-MO"/>
        </w:rPr>
        <w:t xml:space="preserve">Transmiterea lucrărilor candidaților </w:t>
      </w:r>
      <w:r w:rsidRPr="000B2440">
        <w:rPr>
          <w:lang w:val="ro-MO"/>
        </w:rPr>
        <w:t>care au depus cereri   pentru contestații Comisiei Municipale în Centrul de Evaluare IPLT  „V. Vasilache”, pe discipline de examen – la 21.06.2022, orele 15.00-17.00. În cazul unor eventuale cereri de contestare (cazuri excepționale) depuse până la sfârșitul zilei</w:t>
      </w:r>
      <w:r w:rsidRPr="00EB143A">
        <w:rPr>
          <w:lang w:val="ro-MO"/>
        </w:rPr>
        <w:t xml:space="preserve"> </w:t>
      </w:r>
      <w:r w:rsidRPr="00EB143A">
        <w:rPr>
          <w:lang w:val="ro-MO"/>
        </w:rPr>
        <w:lastRenderedPageBreak/>
        <w:t xml:space="preserve">de muncă la data de 21 iunie 2022, Președintele Comisiei de Examen va anunța Comisia municipală și va prezenta lucrarea la Centrul de Evaluare la 22.06.2022, între orele 8.00-9.00. </w:t>
      </w:r>
    </w:p>
    <w:p w:rsidR="003D7B33" w:rsidRPr="00EB143A" w:rsidRDefault="003D7B33" w:rsidP="003D7B33">
      <w:pPr>
        <w:ind w:left="-567"/>
        <w:jc w:val="both"/>
        <w:rPr>
          <w:lang w:val="ro-MO"/>
        </w:rPr>
      </w:pPr>
      <w:r w:rsidRPr="00EB143A">
        <w:rPr>
          <w:lang w:val="ro-MO"/>
        </w:rPr>
        <w:t>Examinarea contestațiilor – 22-24.06.2022.</w:t>
      </w:r>
    </w:p>
    <w:p w:rsidR="003D7B33" w:rsidRPr="000B2440" w:rsidRDefault="003D7B33" w:rsidP="003D7B33">
      <w:pPr>
        <w:ind w:left="-567"/>
        <w:jc w:val="both"/>
        <w:rPr>
          <w:lang w:val="ro-MO"/>
        </w:rPr>
      </w:pPr>
      <w:r w:rsidRPr="000B2440">
        <w:rPr>
          <w:lang w:val="ro-MO"/>
        </w:rPr>
        <w:t>Eliberarea lucrărilor candidaților care au depus cereri   pentru contestații și a borderourilor de notare către Comisiile Școlare de Examene – 24.06.2022, orele 15.00-17.00.</w:t>
      </w:r>
    </w:p>
    <w:p w:rsidR="003D7B33" w:rsidRPr="000B2440" w:rsidRDefault="003D7B33" w:rsidP="003D7B33">
      <w:pPr>
        <w:ind w:left="-567"/>
        <w:jc w:val="both"/>
        <w:rPr>
          <w:lang w:val="ro-MO"/>
        </w:rPr>
      </w:pPr>
      <w:r w:rsidRPr="000B2440">
        <w:rPr>
          <w:lang w:val="ro-MO"/>
        </w:rPr>
        <w:t>Afișarea borderourilor cu rezultatele obținute în urma examinării contestațiilor la Centrele de Examene – 25.06.2022.</w:t>
      </w:r>
    </w:p>
    <w:p w:rsidR="003D7B33" w:rsidRPr="000B2440" w:rsidRDefault="003D7B33" w:rsidP="003D7B33">
      <w:pPr>
        <w:ind w:left="-567"/>
        <w:jc w:val="both"/>
        <w:rPr>
          <w:lang w:val="ro-MO"/>
        </w:rPr>
      </w:pPr>
      <w:r w:rsidRPr="000B2440">
        <w:rPr>
          <w:lang w:val="ro-MO"/>
        </w:rPr>
        <w:t>Completarea bazei de date SIPAS cu notele de la examenele naţionale de absolvire a gimnaziului, sesiunea de bază 2022  -  20-25.06.2022.</w:t>
      </w:r>
    </w:p>
    <w:p w:rsidR="003D7B33" w:rsidRPr="000B2440" w:rsidRDefault="003D7B33" w:rsidP="003D7B33">
      <w:pPr>
        <w:ind w:left="-567"/>
        <w:jc w:val="both"/>
        <w:rPr>
          <w:lang w:val="ro-MO"/>
        </w:rPr>
      </w:pPr>
      <w:r w:rsidRPr="000B2440">
        <w:rPr>
          <w:lang w:val="ro-MO"/>
        </w:rPr>
        <w:t xml:space="preserve">Eliberarea certificatelor de studii gimnaziale, sesiunea de bază, de la CTICE către DGETS: 27.06-02.07. </w:t>
      </w:r>
    </w:p>
    <w:p w:rsidR="003D7B33" w:rsidRPr="00EB143A" w:rsidRDefault="003D7B33" w:rsidP="003D7B33">
      <w:pPr>
        <w:ind w:firstLine="708"/>
        <w:jc w:val="both"/>
        <w:rPr>
          <w:b/>
          <w:sz w:val="28"/>
          <w:szCs w:val="28"/>
          <w:lang w:val="en-US"/>
        </w:rPr>
      </w:pPr>
    </w:p>
    <w:p w:rsidR="003D7B33" w:rsidRPr="00B45F0B" w:rsidRDefault="003D7B33" w:rsidP="003D7B33">
      <w:pPr>
        <w:pStyle w:val="Listparagraf"/>
        <w:spacing w:after="0"/>
        <w:ind w:left="-567"/>
        <w:jc w:val="both"/>
        <w:rPr>
          <w:b/>
          <w:sz w:val="24"/>
          <w:szCs w:val="24"/>
          <w:lang w:val="ro-MO"/>
        </w:rPr>
      </w:pPr>
      <w:r w:rsidRPr="00B45F0B">
        <w:rPr>
          <w:b/>
          <w:sz w:val="24"/>
          <w:szCs w:val="24"/>
          <w:lang w:val="ro-MO"/>
        </w:rPr>
        <w:t xml:space="preserve">b) în perioada </w:t>
      </w:r>
      <w:r w:rsidRPr="00B45F0B">
        <w:rPr>
          <w:rFonts w:eastAsia="Times New Roman"/>
          <w:b/>
          <w:sz w:val="24"/>
          <w:szCs w:val="24"/>
          <w:lang w:val="ro-MO"/>
        </w:rPr>
        <w:t>03-21.06.2022</w:t>
      </w:r>
      <w:r w:rsidRPr="00B45F0B">
        <w:rPr>
          <w:b/>
          <w:sz w:val="24"/>
          <w:szCs w:val="24"/>
          <w:lang w:val="ro-MO"/>
        </w:rPr>
        <w:t xml:space="preserve"> se desfăşoară </w:t>
      </w:r>
      <w:r w:rsidRPr="00B45F0B">
        <w:rPr>
          <w:b/>
          <w:bCs/>
          <w:sz w:val="24"/>
          <w:szCs w:val="24"/>
          <w:lang w:val="ro-MO"/>
        </w:rPr>
        <w:t>e</w:t>
      </w:r>
      <w:r w:rsidRPr="00B45F0B">
        <w:rPr>
          <w:b/>
          <w:sz w:val="24"/>
          <w:szCs w:val="24"/>
          <w:lang w:val="ro-MO"/>
        </w:rPr>
        <w:t xml:space="preserve">xamenul național de Bacalaureat: </w:t>
      </w:r>
    </w:p>
    <w:p w:rsidR="003D7B33" w:rsidRPr="00EB143A" w:rsidRDefault="003D7B33" w:rsidP="003D7B33">
      <w:pPr>
        <w:ind w:left="-567"/>
        <w:jc w:val="both"/>
        <w:rPr>
          <w:lang w:val="ro-MO"/>
        </w:rPr>
      </w:pPr>
      <w:r>
        <w:rPr>
          <w:lang w:val="ro-MO"/>
        </w:rPr>
        <w:tab/>
      </w:r>
      <w:r w:rsidRPr="00EB143A">
        <w:rPr>
          <w:lang w:val="ro-MO"/>
        </w:rPr>
        <w:t>La data de 17.06.22 s-a desfăşurat examenul la solicitate. Au fost transmise Președinților celor 31 CB  8162 teste: geografie 4919; chimie 1247; istoria românilor şi universală 789; biologia 432; informatica 371; matematica 310; fizica 94.</w:t>
      </w:r>
    </w:p>
    <w:p w:rsidR="003D7B33" w:rsidRPr="00EB143A" w:rsidRDefault="003D7B33" w:rsidP="003D7B33">
      <w:pPr>
        <w:ind w:left="-567"/>
        <w:jc w:val="both"/>
        <w:rPr>
          <w:b/>
          <w:lang w:val="ro-MO"/>
        </w:rPr>
      </w:pPr>
      <w:r w:rsidRPr="00E3048D">
        <w:rPr>
          <w:b/>
          <w:spacing w:val="7"/>
          <w:lang w:val="ro-MO"/>
        </w:rPr>
        <w:t>Marți, 21 iunie</w:t>
      </w:r>
      <w:r>
        <w:rPr>
          <w:b/>
          <w:spacing w:val="7"/>
          <w:lang w:val="ro-MO"/>
        </w:rPr>
        <w:t>,</w:t>
      </w:r>
      <w:r w:rsidRPr="00E3048D">
        <w:rPr>
          <w:spacing w:val="7"/>
          <w:lang w:val="ro-MO"/>
        </w:rPr>
        <w:t xml:space="preserve"> </w:t>
      </w:r>
      <w:r>
        <w:rPr>
          <w:spacing w:val="7"/>
          <w:lang w:val="ro-MO"/>
        </w:rPr>
        <w:t>s</w:t>
      </w:r>
      <w:r w:rsidRPr="00E3048D">
        <w:rPr>
          <w:spacing w:val="7"/>
          <w:lang w:val="ro-MO"/>
        </w:rPr>
        <w:t>esiunea de Bacalaureat se va încheia</w:t>
      </w:r>
      <w:r>
        <w:rPr>
          <w:spacing w:val="7"/>
          <w:lang w:val="ro-MO"/>
        </w:rPr>
        <w:t>.</w:t>
      </w:r>
      <w:r w:rsidR="000B2440">
        <w:rPr>
          <w:spacing w:val="7"/>
          <w:lang w:val="ro-MO"/>
        </w:rPr>
        <w:t xml:space="preserve"> </w:t>
      </w:r>
      <w:r>
        <w:rPr>
          <w:spacing w:val="7"/>
          <w:lang w:val="ro-MO"/>
        </w:rPr>
        <w:t>U</w:t>
      </w:r>
      <w:r w:rsidRPr="00EB143A">
        <w:rPr>
          <w:lang w:val="ro-MO"/>
        </w:rPr>
        <w:t xml:space="preserve">rmează să susţină examenul la limba bulgară </w:t>
      </w:r>
      <w:r w:rsidRPr="00EB143A">
        <w:rPr>
          <w:b/>
          <w:lang w:val="ro-MO"/>
        </w:rPr>
        <w:t>6 candidaţi în CB LT „Natalia Gheorghiu”.</w:t>
      </w:r>
    </w:p>
    <w:p w:rsidR="003D7B33" w:rsidRPr="000B2440" w:rsidRDefault="003D7B33" w:rsidP="003D7B33">
      <w:pPr>
        <w:ind w:left="-567"/>
        <w:jc w:val="both"/>
        <w:rPr>
          <w:lang w:val="ro-MO"/>
        </w:rPr>
      </w:pPr>
      <w:r w:rsidRPr="000B2440">
        <w:rPr>
          <w:lang w:val="ro-MO"/>
        </w:rPr>
        <w:t>Afişarea borderourilor de notare la Centrele de Bacalaureat va fi la data de 27.06.2022.</w:t>
      </w:r>
    </w:p>
    <w:p w:rsidR="003D7B33" w:rsidRPr="00E3048D" w:rsidRDefault="003D7B33" w:rsidP="003D7B33">
      <w:pPr>
        <w:pStyle w:val="NormalWeb"/>
        <w:shd w:val="clear" w:color="auto" w:fill="FFFFFF"/>
        <w:spacing w:before="0" w:beforeAutospacing="0" w:after="0" w:afterAutospacing="0"/>
        <w:ind w:left="-567"/>
        <w:jc w:val="both"/>
        <w:rPr>
          <w:b/>
          <w:spacing w:val="7"/>
          <w:lang w:val="ro-MO"/>
        </w:rPr>
      </w:pPr>
      <w:r w:rsidRPr="00E3048D">
        <w:rPr>
          <w:b/>
          <w:spacing w:val="7"/>
          <w:lang w:val="ro-MO"/>
        </w:rPr>
        <w:t>Vă reamintim!</w:t>
      </w:r>
    </w:p>
    <w:p w:rsidR="003D7B33" w:rsidRPr="00E3048D" w:rsidRDefault="003D7B33" w:rsidP="003D7B33">
      <w:pPr>
        <w:pStyle w:val="NormalWeb"/>
        <w:shd w:val="clear" w:color="auto" w:fill="FFFFFF"/>
        <w:spacing w:before="0" w:beforeAutospacing="0" w:after="0" w:afterAutospacing="0"/>
        <w:ind w:left="-567"/>
        <w:jc w:val="both"/>
        <w:rPr>
          <w:spacing w:val="7"/>
          <w:lang w:val="ro-MO"/>
        </w:rPr>
      </w:pPr>
      <w:r w:rsidRPr="00E3048D">
        <w:rPr>
          <w:spacing w:val="7"/>
          <w:lang w:val="ro-MO"/>
        </w:rPr>
        <w:t xml:space="preserve">Testele de examen vor fi verificate în perioada </w:t>
      </w:r>
      <w:r w:rsidRPr="00E3048D">
        <w:rPr>
          <w:b/>
          <w:spacing w:val="7"/>
          <w:lang w:val="ro-MO"/>
        </w:rPr>
        <w:t>04-26 iunie</w:t>
      </w:r>
      <w:r w:rsidRPr="00E3048D">
        <w:rPr>
          <w:spacing w:val="7"/>
          <w:lang w:val="ro-MO"/>
        </w:rPr>
        <w:t xml:space="preserve"> în cadrul celor 4 Centre Republicane de Evaluare instituite în municipiul Chișinău. </w:t>
      </w:r>
    </w:p>
    <w:p w:rsidR="003D7B33" w:rsidRPr="00E3048D" w:rsidRDefault="003D7B33" w:rsidP="000B2440">
      <w:pPr>
        <w:pStyle w:val="NormalWeb"/>
        <w:shd w:val="clear" w:color="auto" w:fill="FFFFFF"/>
        <w:spacing w:before="0" w:beforeAutospacing="0" w:after="0" w:afterAutospacing="0"/>
        <w:ind w:left="-567"/>
        <w:jc w:val="both"/>
        <w:rPr>
          <w:spacing w:val="7"/>
          <w:lang w:val="ro-MO"/>
        </w:rPr>
      </w:pPr>
      <w:r w:rsidRPr="00E3048D">
        <w:rPr>
          <w:spacing w:val="7"/>
          <w:lang w:val="ro-MO"/>
        </w:rPr>
        <w:t xml:space="preserve">Rezultatele tuturor probelor de examen vor fi afișate în Centrele de Bacalaureat la data de 27 iunie. </w:t>
      </w:r>
    </w:p>
    <w:p w:rsidR="003D7B33" w:rsidRPr="00E3048D" w:rsidRDefault="003D7B33" w:rsidP="000B2440">
      <w:pPr>
        <w:pStyle w:val="NormalWeb"/>
        <w:shd w:val="clear" w:color="auto" w:fill="FFFFFF"/>
        <w:spacing w:before="0" w:beforeAutospacing="0" w:after="0" w:afterAutospacing="0"/>
        <w:ind w:left="-567"/>
        <w:jc w:val="both"/>
        <w:rPr>
          <w:spacing w:val="7"/>
          <w:lang w:val="ro-MO"/>
        </w:rPr>
      </w:pPr>
      <w:r w:rsidRPr="00E3048D">
        <w:rPr>
          <w:spacing w:val="7"/>
          <w:lang w:val="ro-MO"/>
        </w:rPr>
        <w:t>Candidații la examenul național de bacalaureat vor avea la dispoziție 48 de ore pentru depunerea contestațiilor – în zilele de 27-28 iunie.</w:t>
      </w:r>
    </w:p>
    <w:p w:rsidR="003D7B33" w:rsidRPr="00E3048D" w:rsidRDefault="003D7B33" w:rsidP="003D7B33">
      <w:pPr>
        <w:ind w:left="-567"/>
        <w:jc w:val="both"/>
        <w:rPr>
          <w:lang w:val="ro-MO"/>
        </w:rPr>
      </w:pPr>
      <w:r w:rsidRPr="00E3048D">
        <w:rPr>
          <w:spacing w:val="7"/>
          <w:lang w:val="ro-MO"/>
        </w:rPr>
        <w:t>Rezultatele finale, după examinarea contestațiilor, vor fi anunțate luni, 4 iulie 2022</w:t>
      </w:r>
    </w:p>
    <w:p w:rsidR="003D7B33" w:rsidRPr="00E3048D" w:rsidRDefault="000B2440" w:rsidP="003D7B33">
      <w:pPr>
        <w:shd w:val="clear" w:color="auto" w:fill="FFFFFF"/>
        <w:ind w:left="-567"/>
        <w:jc w:val="both"/>
        <w:rPr>
          <w:lang w:val="ro-MO" w:eastAsia="ru-RU"/>
        </w:rPr>
      </w:pPr>
      <w:r>
        <w:rPr>
          <w:lang w:val="ro-MO" w:eastAsia="ru-RU"/>
        </w:rPr>
        <w:t>S</w:t>
      </w:r>
      <w:r w:rsidR="003D7B33" w:rsidRPr="00E3048D">
        <w:rPr>
          <w:lang w:val="ro-MO" w:eastAsia="ru-RU"/>
        </w:rPr>
        <w:t>esiunea de examene 2022 se desfășoară într-un mod corect și transparent, sunt asigurate condiții egale pentru toți candidații.</w:t>
      </w:r>
    </w:p>
    <w:p w:rsidR="003D7B33" w:rsidRPr="00E3048D" w:rsidRDefault="003D7B33" w:rsidP="003D7B33">
      <w:pPr>
        <w:shd w:val="clear" w:color="auto" w:fill="FFFFFF"/>
        <w:ind w:left="-567"/>
        <w:jc w:val="both"/>
        <w:rPr>
          <w:b/>
          <w:lang w:val="ro-MO" w:eastAsia="ru-RU"/>
        </w:rPr>
      </w:pPr>
    </w:p>
    <w:p w:rsidR="003D7B33" w:rsidRPr="00B45F0B" w:rsidRDefault="003D7B33" w:rsidP="003D7B33">
      <w:pPr>
        <w:shd w:val="clear" w:color="auto" w:fill="FFFFFF"/>
        <w:ind w:left="-567"/>
        <w:jc w:val="both"/>
        <w:rPr>
          <w:b/>
          <w:lang w:val="ro-MO"/>
        </w:rPr>
      </w:pPr>
      <w:r>
        <w:rPr>
          <w:b/>
          <w:lang w:val="ro-MO" w:eastAsia="ru-RU"/>
        </w:rPr>
        <w:t>III</w:t>
      </w:r>
      <w:r w:rsidRPr="00B45F0B">
        <w:rPr>
          <w:b/>
          <w:lang w:val="ro-MO"/>
        </w:rPr>
        <w:t>. Activitatea taberelor cu seju</w:t>
      </w:r>
      <w:bookmarkStart w:id="0" w:name="_GoBack"/>
      <w:bookmarkEnd w:id="0"/>
      <w:r w:rsidRPr="00B45F0B">
        <w:rPr>
          <w:b/>
          <w:lang w:val="ro-MO"/>
        </w:rPr>
        <w:t>r de zi și a taberelor constante în sezonul estival 2022</w:t>
      </w:r>
    </w:p>
    <w:p w:rsidR="003D7B33" w:rsidRPr="00B45F0B" w:rsidRDefault="003D7B33" w:rsidP="003D7B33">
      <w:pPr>
        <w:ind w:left="-567"/>
        <w:jc w:val="both"/>
        <w:rPr>
          <w:lang w:val="ro-MO"/>
        </w:rPr>
      </w:pPr>
      <w:r w:rsidRPr="00B45F0B">
        <w:rPr>
          <w:lang w:val="ro-MO"/>
        </w:rPr>
        <w:t xml:space="preserve">În temeiul dispoziției Primarului General al municipiului Chișinău nr.152-d din 22.04.2022 „Cu privire la organizarea întremării și odihnei elevilor în vara anului 2022”, organizării și desfășurării odihnei de vară a copiilor, în sezonul estival 2022 în municipiu vor activa: </w:t>
      </w:r>
    </w:p>
    <w:p w:rsidR="003D7B33" w:rsidRPr="000B2440" w:rsidRDefault="003D7B33" w:rsidP="003D7B33">
      <w:pPr>
        <w:shd w:val="clear" w:color="auto" w:fill="FFFFFF"/>
        <w:ind w:left="-567"/>
        <w:jc w:val="both"/>
        <w:rPr>
          <w:lang w:val="ro-MO" w:eastAsia="ru-RU"/>
        </w:rPr>
      </w:pPr>
      <w:r>
        <w:rPr>
          <w:b/>
          <w:lang w:val="ro-MO"/>
        </w:rPr>
        <w:tab/>
        <w:t>1</w:t>
      </w:r>
      <w:r w:rsidRPr="00B45F0B">
        <w:rPr>
          <w:b/>
          <w:lang w:val="ro-MO"/>
        </w:rPr>
        <w:t xml:space="preserve">. </w:t>
      </w:r>
      <w:r w:rsidRPr="000B2440">
        <w:rPr>
          <w:lang w:val="ro-MO"/>
        </w:rPr>
        <w:t xml:space="preserve">13 tabere cu sejur de zi pentru 1.111 copii, inclusiv 60 copii pentru schimbul II (tabăra din Liceul Teoretic „George Meniuc”). </w:t>
      </w:r>
      <w:r w:rsidRPr="000B2440">
        <w:rPr>
          <w:lang w:val="ro-MO" w:eastAsia="ru-RU"/>
        </w:rPr>
        <w:t>în acest scop Primăria municipiului a alocat 2,15 milioane de lei.</w:t>
      </w:r>
    </w:p>
    <w:p w:rsidR="003D7B33" w:rsidRPr="000B2440" w:rsidRDefault="003D7B33" w:rsidP="003D7B33">
      <w:pPr>
        <w:ind w:left="-567" w:firstLine="708"/>
        <w:jc w:val="both"/>
        <w:rPr>
          <w:lang w:val="ro-MO"/>
        </w:rPr>
      </w:pPr>
      <w:r w:rsidRPr="000B2440">
        <w:rPr>
          <w:i/>
          <w:lang w:val="ro-MO"/>
        </w:rPr>
        <w:t>La data de 06.06.22 a demarat  Primul schimb în taberele cu sejur de zi.  La moment în aceste tabere cu sejur  de zi se odihnesc 1051 elevi, inclusiv 2 copii cu statut de refugiat.</w:t>
      </w:r>
    </w:p>
    <w:p w:rsidR="003D7B33" w:rsidRPr="000B2440" w:rsidRDefault="003D7B33" w:rsidP="003D7B33">
      <w:pPr>
        <w:ind w:left="-567"/>
        <w:jc w:val="both"/>
        <w:rPr>
          <w:lang w:val="ro-MO"/>
        </w:rPr>
      </w:pPr>
      <w:r w:rsidRPr="000B2440">
        <w:rPr>
          <w:lang w:val="ro-MO"/>
        </w:rPr>
        <w:t xml:space="preserve"> </w:t>
      </w:r>
      <w:r w:rsidRPr="000B2440">
        <w:rPr>
          <w:lang w:val="ro-MO"/>
        </w:rPr>
        <w:tab/>
        <w:t xml:space="preserve">Regimul de activitate este 8.00-17.00, 15 zile, cu excepția zilelor de sâmbătă și duminică, în perioada 06-24 iunie pentru I-ul schimb și 27 iunie -15 iulie pentru schimbul II (tabăra din Liceul Teoretic „George Meniuc”). </w:t>
      </w:r>
    </w:p>
    <w:p w:rsidR="003D7B33" w:rsidRPr="000B2440" w:rsidRDefault="003D7B33" w:rsidP="003D7B33">
      <w:pPr>
        <w:ind w:left="-567"/>
        <w:jc w:val="both"/>
        <w:rPr>
          <w:lang w:val="ro-MO"/>
        </w:rPr>
      </w:pPr>
      <w:r w:rsidRPr="000B2440">
        <w:rPr>
          <w:lang w:val="ro-MO"/>
        </w:rPr>
        <w:tab/>
        <w:t>Pentru tabăra cu sejur de zi din Liceul cu profil tehnologic pentru copii cu vederea slabă s-a stabilit costul biletului în sumă de 2750,00 lei (față de 2540,00 lei în anul 2021), achitat integral din bugetul municipal. Din numărul total de copii din taberele cu sejur de zi 15% vor beneficia de bilete gratis  - 197 copii.</w:t>
      </w:r>
    </w:p>
    <w:p w:rsidR="003D7B33" w:rsidRPr="000B2440" w:rsidRDefault="003D7B33" w:rsidP="003D7B33">
      <w:pPr>
        <w:ind w:left="-567"/>
        <w:jc w:val="both"/>
        <w:rPr>
          <w:lang w:val="ro-MO"/>
        </w:rPr>
      </w:pPr>
      <w:r w:rsidRPr="000B2440">
        <w:rPr>
          <w:lang w:val="ro-MO"/>
        </w:rPr>
        <w:t xml:space="preserve">         Cadrele didactice sunt angajate prin contract individual de muncă pe perioada determinată. Remunerarea cadrelor didactice se va efectua în temeiul Legii nr.270 din 23.11.2018 privind sistemul unitar de salarizare în sectorul bugetar.</w:t>
      </w:r>
    </w:p>
    <w:p w:rsidR="003D7B33" w:rsidRPr="000B2440" w:rsidRDefault="003D7B33" w:rsidP="003D7B33">
      <w:pPr>
        <w:ind w:left="-567"/>
        <w:jc w:val="both"/>
        <w:rPr>
          <w:lang w:val="ro-MO"/>
        </w:rPr>
      </w:pPr>
      <w:r w:rsidRPr="000B2440">
        <w:rPr>
          <w:lang w:val="ro-MO"/>
        </w:rPr>
        <w:tab/>
        <w:t>La data de</w:t>
      </w:r>
      <w:r w:rsidRPr="000B2440">
        <w:rPr>
          <w:lang w:val="ro-MO" w:eastAsia="ro-RO"/>
        </w:rPr>
        <w:t xml:space="preserve"> </w:t>
      </w:r>
      <w:r w:rsidRPr="000B2440">
        <w:rPr>
          <w:spacing w:val="8"/>
          <w:shd w:val="clear" w:color="auto" w:fill="FFFFFF"/>
          <w:lang w:val="ro-MO"/>
        </w:rPr>
        <w:t xml:space="preserve">13 iunie 2022  în </w:t>
      </w:r>
      <w:r w:rsidRPr="000B2440">
        <w:rPr>
          <w:lang w:val="ro-MO"/>
        </w:rPr>
        <w:t xml:space="preserve"> Tabăra cu sejur de zi „Curcubeul fermecat”, </w:t>
      </w:r>
      <w:r w:rsidRPr="000B2440">
        <w:rPr>
          <w:spacing w:val="8"/>
          <w:shd w:val="clear" w:color="auto" w:fill="FFFFFF"/>
          <w:lang w:val="ro-MO"/>
        </w:rPr>
        <w:t xml:space="preserve"> Instituția Publică Liceul Teoretic „Budești” s-au desfășurat „Starturi vesele”, cu sloganul „Într-un corp sănătos o minte sănătoasă”. Scopul: dezvoltarea continuă a calităților motrice de bază și armonizarea relațiilor între copii. </w:t>
      </w:r>
    </w:p>
    <w:p w:rsidR="003D7B33" w:rsidRDefault="003D7B33" w:rsidP="003D7B33">
      <w:pPr>
        <w:ind w:left="-567"/>
        <w:jc w:val="both"/>
        <w:rPr>
          <w:lang w:val="ro-MO"/>
        </w:rPr>
      </w:pPr>
    </w:p>
    <w:p w:rsidR="003D7B33" w:rsidRPr="000B2440" w:rsidRDefault="003D7B33" w:rsidP="003D7B33">
      <w:pPr>
        <w:ind w:left="-567"/>
        <w:jc w:val="both"/>
        <w:rPr>
          <w:lang w:val="ro-MO"/>
        </w:rPr>
      </w:pPr>
      <w:r w:rsidRPr="00B45F0B">
        <w:rPr>
          <w:b/>
          <w:lang w:val="ro-MO"/>
        </w:rPr>
        <w:t>2</w:t>
      </w:r>
      <w:r w:rsidRPr="000B2440">
        <w:rPr>
          <w:lang w:val="ro-MO"/>
        </w:rPr>
        <w:t>. La moment activează toate cele 3 tabere constante pentru 6550 copii, 20596352 lei</w:t>
      </w:r>
    </w:p>
    <w:p w:rsidR="003D7B33" w:rsidRPr="000B2440" w:rsidRDefault="003D7B33" w:rsidP="003D7B33">
      <w:pPr>
        <w:ind w:left="-567"/>
        <w:jc w:val="both"/>
        <w:rPr>
          <w:lang w:val="ro-MO" w:eastAsia="ro-RO"/>
        </w:rPr>
      </w:pPr>
      <w:r w:rsidRPr="000B2440">
        <w:rPr>
          <w:lang w:val="ro-MO" w:eastAsia="ro-RO"/>
        </w:rPr>
        <w:t xml:space="preserve">1. La data de 08.06.22 pentru  800 copii a început Primul schimb la taberele „Poienița veselă ” și „Alunelul” </w:t>
      </w:r>
    </w:p>
    <w:p w:rsidR="003D7B33" w:rsidRPr="000B2440" w:rsidRDefault="003D7B33" w:rsidP="003D7B33">
      <w:pPr>
        <w:ind w:left="-567"/>
        <w:jc w:val="both"/>
        <w:rPr>
          <w:rFonts w:eastAsia="Calibri"/>
          <w:lang w:val="en-US"/>
        </w:rPr>
      </w:pPr>
      <w:r w:rsidRPr="000B2440">
        <w:rPr>
          <w:color w:val="000000"/>
          <w:sz w:val="28"/>
          <w:szCs w:val="28"/>
          <w:lang w:val="ro-RO" w:eastAsia="ro-RO"/>
        </w:rPr>
        <w:t>2</w:t>
      </w:r>
      <w:r w:rsidRPr="000B2440">
        <w:rPr>
          <w:i/>
          <w:color w:val="000000"/>
          <w:lang w:val="ro-RO" w:eastAsia="ro-RO"/>
        </w:rPr>
        <w:t>.</w:t>
      </w:r>
      <w:r w:rsidRPr="000B2440">
        <w:rPr>
          <w:rFonts w:eastAsia="Calibri"/>
          <w:lang w:val="en-US"/>
        </w:rPr>
        <w:t xml:space="preserve"> </w:t>
      </w:r>
      <w:r w:rsidRPr="000B2440">
        <w:rPr>
          <w:i/>
          <w:color w:val="000000"/>
          <w:lang w:val="ro-RO" w:eastAsia="ro-RO"/>
        </w:rPr>
        <w:t xml:space="preserve"> </w:t>
      </w:r>
      <w:r w:rsidRPr="000B2440">
        <w:rPr>
          <w:color w:val="000000"/>
          <w:lang w:val="ro-RO" w:eastAsia="ro-RO"/>
        </w:rPr>
        <w:t xml:space="preserve">La data de 14.06.2022 a început al </w:t>
      </w:r>
      <w:proofErr w:type="spellStart"/>
      <w:r w:rsidRPr="000B2440">
        <w:rPr>
          <w:color w:val="000000"/>
          <w:lang w:val="ro-RO" w:eastAsia="ro-RO"/>
        </w:rPr>
        <w:t>II-ea</w:t>
      </w:r>
      <w:proofErr w:type="spellEnd"/>
      <w:r w:rsidRPr="000B2440">
        <w:rPr>
          <w:color w:val="000000"/>
          <w:lang w:val="ro-RO" w:eastAsia="ro-RO"/>
        </w:rPr>
        <w:t xml:space="preserve"> schimb pentru 250  copii din tabăra de odihnă „Cireșarii” din or. Vadul lui Vodă.</w:t>
      </w:r>
      <w:r w:rsidRPr="000B2440">
        <w:rPr>
          <w:i/>
          <w:color w:val="000000"/>
          <w:lang w:val="ro-RO" w:eastAsia="ro-RO"/>
        </w:rPr>
        <w:t xml:space="preserve">  </w:t>
      </w:r>
      <w:r w:rsidRPr="000B2440">
        <w:rPr>
          <w:i/>
          <w:lang w:val="ro-MO" w:eastAsia="ro-RO"/>
        </w:rPr>
        <w:t xml:space="preserve"> </w:t>
      </w:r>
      <w:r w:rsidRPr="000B2440">
        <w:rPr>
          <w:lang w:val="ro-MO" w:eastAsia="ro-RO"/>
        </w:rPr>
        <w:t>P</w:t>
      </w:r>
      <w:proofErr w:type="spellStart"/>
      <w:r w:rsidRPr="000B2440">
        <w:rPr>
          <w:rFonts w:eastAsia="Calibri"/>
          <w:lang w:val="en-US"/>
        </w:rPr>
        <w:t>ână</w:t>
      </w:r>
      <w:proofErr w:type="spellEnd"/>
      <w:r w:rsidRPr="000B2440">
        <w:rPr>
          <w:rFonts w:eastAsia="Calibri"/>
          <w:lang w:val="en-US"/>
        </w:rPr>
        <w:t xml:space="preserve"> la data de 16.06.2022, au </w:t>
      </w:r>
      <w:proofErr w:type="spellStart"/>
      <w:r w:rsidRPr="000B2440">
        <w:rPr>
          <w:rFonts w:eastAsia="Calibri"/>
          <w:lang w:val="en-US"/>
        </w:rPr>
        <w:t>fost</w:t>
      </w:r>
      <w:proofErr w:type="spellEnd"/>
      <w:r w:rsidRPr="000B2440">
        <w:rPr>
          <w:rFonts w:eastAsia="Calibri"/>
          <w:lang w:val="en-US"/>
        </w:rPr>
        <w:t xml:space="preserve"> </w:t>
      </w:r>
      <w:proofErr w:type="spellStart"/>
      <w:r w:rsidRPr="000B2440">
        <w:rPr>
          <w:rFonts w:eastAsia="Calibri"/>
          <w:lang w:val="en-US"/>
        </w:rPr>
        <w:t>realizate</w:t>
      </w:r>
      <w:proofErr w:type="spellEnd"/>
      <w:r w:rsidRPr="000B2440">
        <w:rPr>
          <w:rFonts w:eastAsia="Calibri"/>
          <w:lang w:val="en-US"/>
        </w:rPr>
        <w:t xml:space="preserve"> 234 </w:t>
      </w:r>
      <w:proofErr w:type="spellStart"/>
      <w:r w:rsidRPr="000B2440">
        <w:rPr>
          <w:rFonts w:eastAsia="Calibri"/>
          <w:lang w:val="en-US"/>
        </w:rPr>
        <w:t>bilete</w:t>
      </w:r>
      <w:proofErr w:type="spellEnd"/>
      <w:r w:rsidRPr="000B2440">
        <w:rPr>
          <w:rFonts w:eastAsia="Calibri"/>
          <w:lang w:val="en-US"/>
        </w:rPr>
        <w:t xml:space="preserve">. </w:t>
      </w:r>
    </w:p>
    <w:p w:rsidR="003D7B33" w:rsidRPr="000B2440" w:rsidRDefault="003D7B33" w:rsidP="003D7B33">
      <w:pPr>
        <w:ind w:left="-567"/>
        <w:jc w:val="both"/>
        <w:rPr>
          <w:rFonts w:eastAsia="Calibri"/>
          <w:lang w:val="en-US"/>
        </w:rPr>
      </w:pPr>
    </w:p>
    <w:p w:rsidR="003D7B33" w:rsidRPr="000B2440" w:rsidRDefault="003D7B33" w:rsidP="003D7B33">
      <w:pPr>
        <w:ind w:left="-567"/>
        <w:jc w:val="both"/>
        <w:rPr>
          <w:lang w:val="ro-MO" w:eastAsia="ro-RO"/>
        </w:rPr>
      </w:pPr>
      <w:r w:rsidRPr="000B2440">
        <w:rPr>
          <w:lang w:val="ro-MO" w:eastAsia="ro-RO"/>
        </w:rPr>
        <w:t>Total, în taberele constante se odihnesc 1050 copii, inclusiv 6 cu statut de refugiat</w:t>
      </w:r>
    </w:p>
    <w:p w:rsidR="003D7B33" w:rsidRPr="000B2440" w:rsidRDefault="003D7B33" w:rsidP="003D7B33">
      <w:pPr>
        <w:ind w:left="-567"/>
        <w:jc w:val="both"/>
        <w:rPr>
          <w:lang w:val="ro-MO" w:eastAsia="ro-RO"/>
        </w:rPr>
      </w:pPr>
      <w:r w:rsidRPr="000B2440">
        <w:rPr>
          <w:lang w:val="ro-MO"/>
        </w:rPr>
        <w:t>Vă informăm că alimentația unui copil per zi în taberele constante constituie 130,00 lei (dejun, prânz, chindii, cina I şi cina II)</w:t>
      </w:r>
    </w:p>
    <w:p w:rsidR="003D7B33" w:rsidRPr="000B2440" w:rsidRDefault="003D7B33" w:rsidP="003D7B33">
      <w:pPr>
        <w:spacing w:after="200"/>
        <w:ind w:left="-567"/>
        <w:jc w:val="both"/>
        <w:rPr>
          <w:color w:val="000000"/>
          <w:sz w:val="28"/>
          <w:szCs w:val="28"/>
          <w:lang w:val="ro-RO" w:eastAsia="ro-RO"/>
        </w:rPr>
      </w:pPr>
      <w:r w:rsidRPr="000B2440">
        <w:rPr>
          <w:lang w:val="ro-MO" w:eastAsia="ro-RO"/>
        </w:rPr>
        <w:t xml:space="preserve">Notă: în </w:t>
      </w:r>
      <w:r w:rsidRPr="000B2440">
        <w:rPr>
          <w:color w:val="000000"/>
          <w:lang w:val="ro-RO" w:eastAsia="ro-RO"/>
        </w:rPr>
        <w:t xml:space="preserve">baza ordinului DGETS nr. 705 din 13.06.22, la data de 17.06.22 comisia intersectorială a monitorizat activitatea taberelor constante din or. Vadul </w:t>
      </w:r>
      <w:proofErr w:type="spellStart"/>
      <w:r w:rsidRPr="000B2440">
        <w:rPr>
          <w:color w:val="000000"/>
          <w:lang w:val="ro-RO" w:eastAsia="ro-RO"/>
        </w:rPr>
        <w:t>luiVodă</w:t>
      </w:r>
      <w:proofErr w:type="spellEnd"/>
      <w:r w:rsidRPr="000B2440">
        <w:rPr>
          <w:color w:val="000000"/>
          <w:lang w:val="ro-RO" w:eastAsia="ro-RO"/>
        </w:rPr>
        <w:t>.</w:t>
      </w:r>
    </w:p>
    <w:p w:rsidR="003D7B33" w:rsidRPr="000B2440" w:rsidRDefault="003D7B33" w:rsidP="003D7B33">
      <w:pPr>
        <w:ind w:left="-567"/>
        <w:jc w:val="both"/>
        <w:rPr>
          <w:lang w:val="ro-MO" w:eastAsia="ro-RO"/>
        </w:rPr>
      </w:pPr>
      <w:r w:rsidRPr="000B2440">
        <w:rPr>
          <w:lang w:val="ro-MO" w:eastAsia="ro-RO"/>
        </w:rPr>
        <w:t xml:space="preserve">3.  Centrele extrașcolare </w:t>
      </w:r>
    </w:p>
    <w:p w:rsidR="003D7B33" w:rsidRPr="000B2440" w:rsidRDefault="003D7B33" w:rsidP="003D7B33">
      <w:pPr>
        <w:ind w:left="-567"/>
        <w:jc w:val="both"/>
        <w:rPr>
          <w:lang w:val="ro-MO" w:eastAsia="ro-RO"/>
        </w:rPr>
      </w:pPr>
      <w:r w:rsidRPr="00B45F0B">
        <w:rPr>
          <w:lang w:val="ro-MO" w:eastAsia="ro-RO"/>
        </w:rPr>
        <w:t xml:space="preserve">În incinta Centrului Orășenesc al </w:t>
      </w:r>
      <w:proofErr w:type="spellStart"/>
      <w:r w:rsidRPr="00B45F0B">
        <w:rPr>
          <w:lang w:val="ro-MO" w:eastAsia="ro-RO"/>
        </w:rPr>
        <w:t>Tinelrilor</w:t>
      </w:r>
      <w:proofErr w:type="spellEnd"/>
      <w:r w:rsidRPr="00B45F0B">
        <w:rPr>
          <w:lang w:val="ro-MO" w:eastAsia="ro-RO"/>
        </w:rPr>
        <w:t xml:space="preserve"> </w:t>
      </w:r>
      <w:proofErr w:type="spellStart"/>
      <w:r w:rsidRPr="00B45F0B">
        <w:rPr>
          <w:lang w:val="ro-MO" w:eastAsia="ro-RO"/>
        </w:rPr>
        <w:t>Naturalisti</w:t>
      </w:r>
      <w:proofErr w:type="spellEnd"/>
      <w:r w:rsidRPr="00B45F0B">
        <w:rPr>
          <w:lang w:val="ro-MO" w:eastAsia="ro-RO"/>
        </w:rPr>
        <w:t xml:space="preserve"> </w:t>
      </w:r>
      <w:r>
        <w:rPr>
          <w:lang w:val="ro-MO" w:eastAsia="ro-RO"/>
        </w:rPr>
        <w:t xml:space="preserve">la </w:t>
      </w:r>
      <w:r w:rsidRPr="000B2440">
        <w:rPr>
          <w:lang w:val="ro-MO" w:eastAsia="ro-RO"/>
        </w:rPr>
        <w:t>17.06 a finalizat I-ul sejur în tabăra ecologică Green Gate  pentru 180 copii  (06.06.2022 - 17.06.2022);</w:t>
      </w:r>
    </w:p>
    <w:p w:rsidR="003D7B33" w:rsidRPr="000B2440" w:rsidRDefault="003D7B33" w:rsidP="003D7B33">
      <w:pPr>
        <w:shd w:val="clear" w:color="auto" w:fill="FFFFFF"/>
        <w:ind w:left="-567"/>
        <w:jc w:val="both"/>
        <w:rPr>
          <w:lang w:val="ro-MO" w:eastAsia="ro-RO"/>
        </w:rPr>
      </w:pPr>
      <w:r w:rsidRPr="000B2440">
        <w:rPr>
          <w:lang w:val="ro-MO" w:eastAsia="ro-RO"/>
        </w:rPr>
        <w:t>Sejurul  II a început de astăzi, 20.06.2022 şi se va finaliza la 01.07.2022.</w:t>
      </w:r>
    </w:p>
    <w:p w:rsidR="003D7B33" w:rsidRPr="000B2440" w:rsidRDefault="003D7B33" w:rsidP="003D7B33">
      <w:pPr>
        <w:spacing w:after="200"/>
        <w:ind w:left="-567"/>
        <w:jc w:val="both"/>
        <w:rPr>
          <w:lang w:val="ro-MO" w:eastAsia="ro-RO"/>
        </w:rPr>
      </w:pPr>
      <w:r w:rsidRPr="000B2440">
        <w:rPr>
          <w:lang w:val="ro-MO" w:eastAsia="ro-RO"/>
        </w:rPr>
        <w:t>În 12 centre extrașcolare programul de activitate este adaptat pentru solicitările părinților. La moment aici sunt înscriși 7431 copii, inclusiv 126 cu statut de refugiat.</w:t>
      </w:r>
    </w:p>
    <w:p w:rsidR="003D7B33" w:rsidRPr="000B2440" w:rsidRDefault="003D7B33" w:rsidP="003D7B33">
      <w:pPr>
        <w:ind w:left="-567"/>
        <w:jc w:val="both"/>
        <w:rPr>
          <w:lang w:val="ro-MO" w:eastAsia="ro-RO"/>
        </w:rPr>
      </w:pPr>
      <w:r w:rsidRPr="000B2440">
        <w:rPr>
          <w:lang w:val="ro-MO" w:eastAsia="ro-RO"/>
        </w:rPr>
        <w:t xml:space="preserve">4. Taberele sportive </w:t>
      </w:r>
    </w:p>
    <w:p w:rsidR="003D7B33" w:rsidRPr="00B45F0B" w:rsidRDefault="003D7B33" w:rsidP="003D7B33">
      <w:pPr>
        <w:ind w:left="-567" w:firstLine="720"/>
        <w:jc w:val="both"/>
        <w:rPr>
          <w:b/>
          <w:lang w:val="ro-MO"/>
        </w:rPr>
      </w:pPr>
      <w:r w:rsidRPr="00B45F0B">
        <w:rPr>
          <w:lang w:val="ro-MO"/>
        </w:rPr>
        <w:t xml:space="preserve">1291 bilete </w:t>
      </w:r>
      <w:r>
        <w:rPr>
          <w:lang w:val="ro-MO"/>
        </w:rPr>
        <w:t>au fost</w:t>
      </w:r>
      <w:r w:rsidRPr="00B45F0B">
        <w:rPr>
          <w:lang w:val="ro-MO"/>
        </w:rPr>
        <w:t xml:space="preserve"> repartizate școlilor sportive  pentru cantonamente și pregătiri pentru întreceri sportive cu alocarea a 3570600,00 lei din bugetul municipal.</w:t>
      </w:r>
      <w:r w:rsidRPr="00B45F0B">
        <w:rPr>
          <w:b/>
          <w:lang w:val="ro-MO"/>
        </w:rPr>
        <w:t xml:space="preserve"> </w:t>
      </w:r>
    </w:p>
    <w:p w:rsidR="003D7B33" w:rsidRPr="000B2440" w:rsidRDefault="003D7B33" w:rsidP="003D7B33">
      <w:pPr>
        <w:ind w:left="-567"/>
        <w:jc w:val="both"/>
        <w:rPr>
          <w:lang w:val="ro-MO" w:eastAsia="ro-RO"/>
        </w:rPr>
      </w:pPr>
      <w:r w:rsidRPr="000B2440">
        <w:rPr>
          <w:lang w:val="ro-MO" w:eastAsia="ro-RO"/>
        </w:rPr>
        <w:t>Au fost perfectate documentele pentru odihna a 150 copii în taberele sportive destinate pregătirilor pentru cantonamente și întreceri sportive</w:t>
      </w:r>
    </w:p>
    <w:p w:rsidR="003D7B33" w:rsidRPr="00B45F0B" w:rsidRDefault="003D7B33" w:rsidP="003D7B33">
      <w:pPr>
        <w:ind w:left="-567"/>
        <w:jc w:val="both"/>
        <w:rPr>
          <w:b/>
          <w:lang w:val="ro-MO" w:eastAsia="ro-RO"/>
        </w:rPr>
      </w:pPr>
    </w:p>
    <w:p w:rsidR="003D7B33" w:rsidRPr="000B2440" w:rsidRDefault="003D7B33" w:rsidP="003D7B33">
      <w:pPr>
        <w:ind w:left="-567"/>
        <w:jc w:val="both"/>
        <w:rPr>
          <w:lang w:val="ro-MO" w:eastAsia="ro-RO"/>
        </w:rPr>
      </w:pPr>
      <w:r w:rsidRPr="000B2440">
        <w:rPr>
          <w:lang w:val="ro-MO" w:eastAsia="ro-RO"/>
        </w:rPr>
        <w:t xml:space="preserve">În total pentru odihna copiilor in sezonul estival  2022: </w:t>
      </w:r>
    </w:p>
    <w:p w:rsidR="003D7B33" w:rsidRPr="000B2440" w:rsidRDefault="003D7B33" w:rsidP="003D7B33">
      <w:pPr>
        <w:ind w:left="-567"/>
        <w:jc w:val="both"/>
        <w:rPr>
          <w:lang w:val="ro-MO"/>
        </w:rPr>
      </w:pPr>
      <w:r w:rsidRPr="000B2440">
        <w:rPr>
          <w:lang w:val="ro-MO"/>
        </w:rPr>
        <w:t>- Pentru  pregătirea taberelor pentru sezonul estival 2022, au fost  distribuite mijloacelor financiare în sumă totală de 4533,3 mii lei.</w:t>
      </w:r>
    </w:p>
    <w:p w:rsidR="003D7B33" w:rsidRPr="000B2440" w:rsidRDefault="003D7B33" w:rsidP="003D7B33">
      <w:pPr>
        <w:ind w:left="-567"/>
        <w:jc w:val="both"/>
        <w:rPr>
          <w:lang w:val="ro-MO"/>
        </w:rPr>
      </w:pPr>
      <w:r w:rsidRPr="000B2440">
        <w:rPr>
          <w:lang w:val="ro-MO"/>
        </w:rPr>
        <w:t xml:space="preserve">-  Pentru organizarea odihnei  </w:t>
      </w:r>
    </w:p>
    <w:p w:rsidR="003D7B33" w:rsidRPr="000B2440" w:rsidRDefault="003D7B33" w:rsidP="003D7B33">
      <w:pPr>
        <w:widowControl w:val="0"/>
        <w:ind w:left="-567"/>
        <w:jc w:val="both"/>
        <w:rPr>
          <w:bCs/>
          <w:lang w:val="ro-MO" w:eastAsia="ro-RO"/>
        </w:rPr>
      </w:pPr>
      <w:r w:rsidRPr="000B2440">
        <w:rPr>
          <w:bCs/>
          <w:lang w:val="ro-MO" w:eastAsia="ro-RO"/>
        </w:rPr>
        <w:t xml:space="preserve">Total de bilete – 8952; </w:t>
      </w:r>
    </w:p>
    <w:p w:rsidR="003D7B33" w:rsidRPr="000B2440" w:rsidRDefault="003D7B33" w:rsidP="003D7B33">
      <w:pPr>
        <w:widowControl w:val="0"/>
        <w:ind w:left="-567"/>
        <w:jc w:val="both"/>
        <w:rPr>
          <w:bCs/>
          <w:lang w:val="ro-MO" w:eastAsia="ro-RO"/>
        </w:rPr>
      </w:pPr>
      <w:r w:rsidRPr="000B2440">
        <w:rPr>
          <w:bCs/>
          <w:lang w:val="ro-MO" w:eastAsia="ro-RO"/>
        </w:rPr>
        <w:t>Nr. de elevi scutiți integral de plată -2354</w:t>
      </w:r>
    </w:p>
    <w:p w:rsidR="003D7B33" w:rsidRPr="000B2440" w:rsidRDefault="003D7B33" w:rsidP="003D7B33">
      <w:pPr>
        <w:widowControl w:val="0"/>
        <w:ind w:left="-567"/>
        <w:jc w:val="both"/>
        <w:rPr>
          <w:bCs/>
          <w:lang w:val="ro-MO" w:eastAsia="ro-RO"/>
        </w:rPr>
      </w:pPr>
      <w:r w:rsidRPr="000B2440">
        <w:rPr>
          <w:bCs/>
          <w:lang w:val="ro-MO" w:eastAsia="ro-RO"/>
        </w:rPr>
        <w:t>Suma de mijloace bugetare alocate, total– 26314502 lei;</w:t>
      </w:r>
    </w:p>
    <w:p w:rsidR="003D7B33" w:rsidRPr="000B2440" w:rsidRDefault="003D7B33" w:rsidP="003D7B33">
      <w:pPr>
        <w:widowControl w:val="0"/>
        <w:ind w:left="-567"/>
        <w:jc w:val="both"/>
        <w:rPr>
          <w:bCs/>
          <w:lang w:val="ro-MO" w:eastAsia="ro-RO"/>
        </w:rPr>
      </w:pPr>
      <w:r w:rsidRPr="000B2440">
        <w:rPr>
          <w:bCs/>
          <w:lang w:val="ro-MO" w:eastAsia="ro-RO"/>
        </w:rPr>
        <w:t>Plata părinților - 4545548 lei;</w:t>
      </w:r>
    </w:p>
    <w:p w:rsidR="003D7B33" w:rsidRPr="000B2440" w:rsidRDefault="003D7B33" w:rsidP="003D7B33">
      <w:pPr>
        <w:widowControl w:val="0"/>
        <w:ind w:left="-567"/>
        <w:jc w:val="both"/>
        <w:rPr>
          <w:bCs/>
          <w:lang w:val="ro-MO" w:eastAsia="ro-RO"/>
        </w:rPr>
      </w:pPr>
      <w:r w:rsidRPr="000B2440">
        <w:rPr>
          <w:bCs/>
          <w:lang w:val="ro-MO" w:eastAsia="ro-RO"/>
        </w:rPr>
        <w:t>Suma totală - 30860050 lei.</w:t>
      </w:r>
    </w:p>
    <w:p w:rsidR="003D7B33" w:rsidRPr="00585CCB" w:rsidRDefault="003D7B33" w:rsidP="003D7B33">
      <w:pPr>
        <w:ind w:left="-567"/>
        <w:jc w:val="both"/>
        <w:rPr>
          <w:spacing w:val="7"/>
          <w:shd w:val="clear" w:color="auto" w:fill="FFFFFF"/>
          <w:lang w:val="ro-MO"/>
        </w:rPr>
      </w:pPr>
    </w:p>
    <w:p w:rsidR="003D7B33" w:rsidRPr="00B45F0B" w:rsidRDefault="003D7B33" w:rsidP="003D7B33">
      <w:pPr>
        <w:pStyle w:val="Listparagraf"/>
        <w:spacing w:after="0"/>
        <w:ind w:left="-567"/>
        <w:jc w:val="both"/>
        <w:rPr>
          <w:b/>
          <w:sz w:val="24"/>
          <w:szCs w:val="24"/>
          <w:lang w:val="ro-MO"/>
        </w:rPr>
      </w:pPr>
      <w:r>
        <w:rPr>
          <w:b/>
          <w:spacing w:val="7"/>
          <w:sz w:val="24"/>
          <w:szCs w:val="24"/>
          <w:shd w:val="clear" w:color="auto" w:fill="FFFFFF"/>
          <w:lang w:val="ro-MO"/>
        </w:rPr>
        <w:t>I</w:t>
      </w:r>
      <w:r w:rsidRPr="00B45F0B">
        <w:rPr>
          <w:b/>
          <w:spacing w:val="7"/>
          <w:sz w:val="24"/>
          <w:szCs w:val="24"/>
          <w:shd w:val="clear" w:color="auto" w:fill="FFFFFF"/>
          <w:lang w:val="ro-MO"/>
        </w:rPr>
        <w:t xml:space="preserve">V. Accesul la educație a copiilor </w:t>
      </w:r>
      <w:r w:rsidRPr="00B45F0B">
        <w:rPr>
          <w:b/>
          <w:sz w:val="24"/>
          <w:szCs w:val="24"/>
          <w:lang w:val="ro-MO"/>
        </w:rPr>
        <w:t>cu statut de refugiat din Ucraina</w:t>
      </w:r>
    </w:p>
    <w:p w:rsidR="003D7B33" w:rsidRPr="00B45F0B" w:rsidRDefault="003D7B33" w:rsidP="003D7B33">
      <w:pPr>
        <w:pStyle w:val="Frspaiere"/>
        <w:ind w:left="-567"/>
        <w:jc w:val="both"/>
        <w:rPr>
          <w:rFonts w:ascii="Times New Roman" w:eastAsia="Times New Roman" w:hAnsi="Times New Roman" w:cs="Times New Roman"/>
          <w:sz w:val="24"/>
          <w:szCs w:val="24"/>
          <w:shd w:val="clear" w:color="auto" w:fill="FFFFFF"/>
          <w:lang w:val="ro-MO" w:eastAsia="ru-RU"/>
        </w:rPr>
      </w:pPr>
      <w:r w:rsidRPr="00B45F0B">
        <w:rPr>
          <w:rFonts w:ascii="Times New Roman" w:hAnsi="Times New Roman" w:cs="Times New Roman"/>
          <w:b/>
          <w:sz w:val="24"/>
          <w:szCs w:val="24"/>
          <w:lang w:val="ro-MO"/>
        </w:rPr>
        <w:t>1.Instituţiile de învăţământ preşcolar (IÎP)</w:t>
      </w:r>
      <w:r w:rsidRPr="00B45F0B">
        <w:rPr>
          <w:rFonts w:ascii="Times New Roman" w:eastAsia="Times New Roman" w:hAnsi="Times New Roman" w:cs="Times New Roman"/>
          <w:sz w:val="24"/>
          <w:szCs w:val="24"/>
          <w:shd w:val="clear" w:color="auto" w:fill="FFFFFF"/>
          <w:lang w:val="ro-MO" w:eastAsia="ru-RU"/>
        </w:rPr>
        <w:t xml:space="preserve"> </w:t>
      </w:r>
    </w:p>
    <w:p w:rsidR="003D7B33" w:rsidRPr="000B2440" w:rsidRDefault="003D7B33" w:rsidP="003D7B33">
      <w:pPr>
        <w:pStyle w:val="Frspaiere"/>
        <w:ind w:left="-567"/>
        <w:jc w:val="both"/>
        <w:rPr>
          <w:rFonts w:ascii="Times New Roman" w:hAnsi="Times New Roman" w:cs="Times New Roman"/>
          <w:sz w:val="24"/>
          <w:szCs w:val="24"/>
          <w:lang w:val="ro-MO"/>
        </w:rPr>
      </w:pPr>
      <w:r w:rsidRPr="00B2358A">
        <w:rPr>
          <w:rFonts w:ascii="Times New Roman" w:eastAsia="Times New Roman" w:hAnsi="Times New Roman" w:cs="Times New Roman"/>
          <w:sz w:val="24"/>
          <w:szCs w:val="24"/>
          <w:shd w:val="clear" w:color="auto" w:fill="FFFFFF"/>
          <w:lang w:val="ro-MO" w:eastAsia="ru-RU"/>
        </w:rPr>
        <w:t xml:space="preserve">La data de </w:t>
      </w:r>
      <w:r w:rsidRPr="00B2358A">
        <w:rPr>
          <w:rFonts w:ascii="Times New Roman" w:eastAsia="Times New Roman" w:hAnsi="Times New Roman" w:cs="Times New Roman"/>
          <w:b/>
          <w:sz w:val="24"/>
          <w:szCs w:val="24"/>
          <w:shd w:val="clear" w:color="auto" w:fill="FFFFFF"/>
          <w:lang w:val="ro-MO" w:eastAsia="ru-RU"/>
        </w:rPr>
        <w:t>16.06.2022</w:t>
      </w:r>
      <w:r w:rsidRPr="00B2358A">
        <w:rPr>
          <w:rFonts w:ascii="Times New Roman" w:eastAsia="Times New Roman" w:hAnsi="Times New Roman" w:cs="Times New Roman"/>
          <w:sz w:val="24"/>
          <w:szCs w:val="24"/>
          <w:shd w:val="clear" w:color="auto" w:fill="FFFFFF"/>
          <w:lang w:val="ro-MO" w:eastAsia="ru-RU"/>
        </w:rPr>
        <w:t xml:space="preserve"> în </w:t>
      </w:r>
      <w:r w:rsidRPr="00B2358A">
        <w:rPr>
          <w:rFonts w:ascii="Times New Roman" w:eastAsia="Times New Roman" w:hAnsi="Times New Roman" w:cs="Times New Roman"/>
          <w:b/>
          <w:sz w:val="24"/>
          <w:szCs w:val="24"/>
          <w:shd w:val="clear" w:color="auto" w:fill="FFFFFF"/>
          <w:lang w:val="ro-MO" w:eastAsia="ru-RU"/>
        </w:rPr>
        <w:t>53</w:t>
      </w:r>
      <w:r w:rsidRPr="00B2358A">
        <w:rPr>
          <w:rFonts w:ascii="Times New Roman" w:eastAsia="Times New Roman" w:hAnsi="Times New Roman" w:cs="Times New Roman"/>
          <w:sz w:val="24"/>
          <w:szCs w:val="24"/>
          <w:shd w:val="clear" w:color="auto" w:fill="FFFFFF"/>
          <w:lang w:val="ro-MO" w:eastAsia="ru-RU"/>
        </w:rPr>
        <w:t xml:space="preserve"> instituții de învățământ din mun. Chişinău sunt încadraţi </w:t>
      </w:r>
      <w:r w:rsidRPr="000B2440">
        <w:rPr>
          <w:rFonts w:ascii="Times New Roman" w:eastAsia="Times New Roman" w:hAnsi="Times New Roman"/>
          <w:color w:val="222222"/>
          <w:sz w:val="24"/>
          <w:szCs w:val="24"/>
          <w:shd w:val="clear" w:color="auto" w:fill="FFFFFF"/>
          <w:lang w:val="ro-MO" w:eastAsia="ru-RU"/>
        </w:rPr>
        <w:t>235</w:t>
      </w:r>
      <w:r w:rsidRPr="000B2440">
        <w:rPr>
          <w:rFonts w:ascii="Times New Roman" w:eastAsia="Times New Roman" w:hAnsi="Times New Roman" w:cs="Times New Roman"/>
          <w:sz w:val="24"/>
          <w:szCs w:val="24"/>
          <w:shd w:val="clear" w:color="auto" w:fill="FFFFFF"/>
          <w:lang w:val="ro-MO" w:eastAsia="ru-RU"/>
        </w:rPr>
        <w:t xml:space="preserve">  copii cu vârsta de 3-6/7.  </w:t>
      </w:r>
      <w:r w:rsidRPr="000B2440">
        <w:rPr>
          <w:rFonts w:ascii="Times New Roman" w:hAnsi="Times New Roman" w:cs="Times New Roman"/>
          <w:sz w:val="24"/>
          <w:szCs w:val="24"/>
          <w:lang w:val="ro-MO"/>
        </w:rPr>
        <w:t>Comparativ cu săptămâna precedentă (</w:t>
      </w:r>
      <w:r w:rsidRPr="000B2440">
        <w:rPr>
          <w:rFonts w:ascii="Times New Roman" w:hAnsi="Times New Roman" w:cs="Times New Roman"/>
          <w:i/>
          <w:sz w:val="24"/>
          <w:szCs w:val="24"/>
          <w:lang w:val="ro-MO"/>
        </w:rPr>
        <w:t>06-10.06.2022),</w:t>
      </w:r>
      <w:r w:rsidRPr="000B2440">
        <w:rPr>
          <w:rFonts w:ascii="Times New Roman" w:hAnsi="Times New Roman" w:cs="Times New Roman"/>
          <w:sz w:val="24"/>
          <w:szCs w:val="24"/>
          <w:lang w:val="ro-MO"/>
        </w:rPr>
        <w:t xml:space="preserve"> cu 17 copii mai puţini (</w:t>
      </w:r>
      <w:r w:rsidRPr="000B2440">
        <w:rPr>
          <w:rFonts w:ascii="Times New Roman" w:eastAsia="Times New Roman" w:hAnsi="Times New Roman" w:cs="Times New Roman"/>
          <w:sz w:val="24"/>
          <w:szCs w:val="24"/>
          <w:shd w:val="clear" w:color="auto" w:fill="FFFFFF"/>
          <w:lang w:val="ro-MO" w:eastAsia="ru-RU"/>
        </w:rPr>
        <w:t>252</w:t>
      </w:r>
      <w:r w:rsidRPr="000B2440">
        <w:rPr>
          <w:rFonts w:ascii="Times New Roman" w:hAnsi="Times New Roman" w:cs="Times New Roman"/>
          <w:sz w:val="24"/>
          <w:szCs w:val="24"/>
          <w:lang w:val="ro-MO"/>
        </w:rPr>
        <w:t>).</w:t>
      </w:r>
    </w:p>
    <w:p w:rsidR="003D7B33" w:rsidRPr="000B2440" w:rsidRDefault="003D7B33" w:rsidP="003D7B33">
      <w:pPr>
        <w:pStyle w:val="Frspaiere"/>
        <w:ind w:left="-567"/>
        <w:jc w:val="both"/>
        <w:rPr>
          <w:rFonts w:ascii="Times New Roman" w:hAnsi="Times New Roman"/>
          <w:sz w:val="24"/>
          <w:szCs w:val="24"/>
          <w:lang w:val="ro-MO"/>
        </w:rPr>
      </w:pPr>
      <w:r w:rsidRPr="000B2440">
        <w:rPr>
          <w:rFonts w:ascii="Times New Roman" w:hAnsi="Times New Roman"/>
          <w:sz w:val="24"/>
          <w:szCs w:val="24"/>
          <w:lang w:val="ro-MO"/>
        </w:rPr>
        <w:t xml:space="preserve">În săptămâna </w:t>
      </w:r>
      <w:r w:rsidRPr="000B2440">
        <w:rPr>
          <w:rFonts w:ascii="Times New Roman" w:hAnsi="Times New Roman" w:cs="Times New Roman"/>
          <w:sz w:val="24"/>
          <w:szCs w:val="24"/>
          <w:lang w:val="ro-MO"/>
        </w:rPr>
        <w:t xml:space="preserve">(13-17.06.2022) </w:t>
      </w:r>
      <w:r w:rsidRPr="000B2440">
        <w:rPr>
          <w:rFonts w:ascii="Times New Roman" w:hAnsi="Times New Roman"/>
          <w:sz w:val="24"/>
          <w:szCs w:val="24"/>
          <w:lang w:val="ro-MO"/>
        </w:rPr>
        <w:t>au fost încadrați 5 copii.</w:t>
      </w:r>
    </w:p>
    <w:p w:rsidR="003D7B33" w:rsidRPr="000B2440" w:rsidRDefault="003D7B33" w:rsidP="003D7B33">
      <w:pPr>
        <w:pStyle w:val="Frspaiere"/>
        <w:ind w:left="-567"/>
        <w:jc w:val="both"/>
        <w:rPr>
          <w:rFonts w:ascii="Times New Roman" w:hAnsi="Times New Roman" w:cs="Times New Roman"/>
          <w:i/>
          <w:sz w:val="24"/>
          <w:szCs w:val="24"/>
          <w:lang w:val="ro-MO"/>
        </w:rPr>
      </w:pPr>
      <w:r w:rsidRPr="000B2440">
        <w:rPr>
          <w:rFonts w:ascii="Times New Roman" w:hAnsi="Times New Roman" w:cs="Times New Roman"/>
          <w:sz w:val="24"/>
          <w:szCs w:val="24"/>
          <w:lang w:val="ro-MO"/>
        </w:rPr>
        <w:t xml:space="preserve">Totodată, în perioada de referinţă </w:t>
      </w:r>
      <w:r w:rsidRPr="000B2440">
        <w:rPr>
          <w:rFonts w:ascii="Times New Roman" w:hAnsi="Times New Roman" w:cs="Times New Roman"/>
          <w:i/>
          <w:sz w:val="24"/>
          <w:szCs w:val="24"/>
          <w:lang w:val="ro-MO"/>
        </w:rPr>
        <w:t xml:space="preserve">(martie –  iunie) -  </w:t>
      </w:r>
      <w:r w:rsidRPr="000B2440">
        <w:rPr>
          <w:rFonts w:ascii="Times New Roman" w:hAnsi="Times New Roman" w:cs="Times New Roman"/>
          <w:sz w:val="24"/>
          <w:szCs w:val="24"/>
          <w:lang w:val="ro-MO"/>
        </w:rPr>
        <w:t>au plecat 75</w:t>
      </w:r>
      <w:r w:rsidRPr="000B2440">
        <w:rPr>
          <w:rFonts w:ascii="Times New Roman" w:hAnsi="Times New Roman" w:cs="Times New Roman"/>
          <w:i/>
          <w:sz w:val="24"/>
          <w:szCs w:val="24"/>
          <w:lang w:val="ro-MO"/>
        </w:rPr>
        <w:t xml:space="preserve"> copii </w:t>
      </w:r>
    </w:p>
    <w:p w:rsidR="003D7B33" w:rsidRPr="000B2440" w:rsidRDefault="003D7B33" w:rsidP="003D7B33">
      <w:pPr>
        <w:pStyle w:val="Frspaiere"/>
        <w:ind w:left="-567"/>
        <w:jc w:val="both"/>
        <w:rPr>
          <w:rFonts w:ascii="Times New Roman" w:hAnsi="Times New Roman" w:cs="Times New Roman"/>
          <w:i/>
          <w:sz w:val="24"/>
          <w:szCs w:val="24"/>
          <w:lang w:val="ro-MO"/>
        </w:rPr>
      </w:pPr>
      <w:r w:rsidRPr="000B2440">
        <w:rPr>
          <w:rFonts w:ascii="Times New Roman" w:hAnsi="Times New Roman" w:cs="Times New Roman"/>
          <w:i/>
          <w:sz w:val="24"/>
          <w:szCs w:val="24"/>
          <w:lang w:val="ro-MO"/>
        </w:rPr>
        <w:t>Dacă în săptămâna precedentă au plecat 5 copii ai refugiaților din Ucraina, săptămâna în curs au mai plecat încă 22 copii.</w:t>
      </w:r>
    </w:p>
    <w:p w:rsidR="003D7B33" w:rsidRPr="000B2440" w:rsidRDefault="003D7B33" w:rsidP="003D7B33">
      <w:pPr>
        <w:pStyle w:val="Frspaiere"/>
        <w:ind w:left="-567"/>
        <w:jc w:val="both"/>
        <w:rPr>
          <w:rFonts w:ascii="Times New Roman" w:hAnsi="Times New Roman"/>
          <w:i/>
          <w:sz w:val="24"/>
          <w:szCs w:val="24"/>
          <w:lang w:val="ro-MO"/>
        </w:rPr>
      </w:pPr>
      <w:r w:rsidRPr="000B2440">
        <w:rPr>
          <w:rFonts w:ascii="Times New Roman" w:hAnsi="Times New Roman"/>
          <w:sz w:val="24"/>
          <w:szCs w:val="24"/>
          <w:lang w:val="ro-MO"/>
        </w:rPr>
        <w:t xml:space="preserve">În perioada </w:t>
      </w:r>
      <w:r w:rsidRPr="000B2440">
        <w:rPr>
          <w:rFonts w:ascii="Times New Roman" w:hAnsi="Times New Roman"/>
          <w:i/>
          <w:sz w:val="24"/>
          <w:szCs w:val="24"/>
          <w:lang w:val="ro-MO"/>
        </w:rPr>
        <w:t>(martie - iunie) din nr. TOTAL de 266 copii au plecat 75 copii, ceea ce constitute 28 %.</w:t>
      </w:r>
    </w:p>
    <w:p w:rsidR="003D7B33" w:rsidRPr="00930BC8" w:rsidRDefault="003D7B33" w:rsidP="003D7B33">
      <w:pPr>
        <w:pStyle w:val="Frspaiere"/>
        <w:jc w:val="both"/>
        <w:rPr>
          <w:rFonts w:ascii="Times New Roman" w:hAnsi="Times New Roman"/>
          <w:sz w:val="28"/>
          <w:szCs w:val="28"/>
          <w:lang w:val="ro-MO"/>
        </w:rPr>
      </w:pPr>
    </w:p>
    <w:p w:rsidR="003D7B33" w:rsidRPr="00B45F0B" w:rsidRDefault="003D7B33" w:rsidP="003D7B33">
      <w:pPr>
        <w:ind w:left="-567"/>
        <w:jc w:val="both"/>
        <w:rPr>
          <w:b/>
          <w:lang w:val="ro-MO"/>
        </w:rPr>
      </w:pPr>
      <w:r w:rsidRPr="00B45F0B">
        <w:rPr>
          <w:b/>
          <w:lang w:val="ro-MO"/>
        </w:rPr>
        <w:t>2.  Instituțiile de învățământ extrașcolar</w:t>
      </w:r>
    </w:p>
    <w:p w:rsidR="003D7B33" w:rsidRPr="00B45F0B" w:rsidRDefault="003D7B33" w:rsidP="003D7B33">
      <w:pPr>
        <w:tabs>
          <w:tab w:val="left" w:pos="0"/>
        </w:tabs>
        <w:ind w:left="-567"/>
        <w:jc w:val="both"/>
        <w:rPr>
          <w:b/>
          <w:lang w:val="ro-MO"/>
        </w:rPr>
      </w:pPr>
      <w:r w:rsidRPr="00B45F0B">
        <w:rPr>
          <w:b/>
          <w:lang w:val="ro-MO"/>
        </w:rPr>
        <w:t>Situaţia la 1</w:t>
      </w:r>
      <w:r>
        <w:rPr>
          <w:b/>
          <w:lang w:val="ro-MO"/>
        </w:rPr>
        <w:t>7</w:t>
      </w:r>
      <w:r w:rsidRPr="00B45F0B">
        <w:rPr>
          <w:b/>
          <w:lang w:val="ro-MO"/>
        </w:rPr>
        <w:t>.06.2022</w:t>
      </w:r>
    </w:p>
    <w:p w:rsidR="003D7B33" w:rsidRPr="000B2440" w:rsidRDefault="003D7B33" w:rsidP="003D7B33">
      <w:pPr>
        <w:pStyle w:val="Listparagraf"/>
        <w:ind w:left="-567"/>
        <w:jc w:val="both"/>
        <w:rPr>
          <w:sz w:val="24"/>
          <w:szCs w:val="24"/>
          <w:lang w:val="ro-MO"/>
        </w:rPr>
      </w:pPr>
      <w:r w:rsidRPr="00B45F0B">
        <w:rPr>
          <w:sz w:val="24"/>
          <w:szCs w:val="24"/>
          <w:lang w:val="ro-MO"/>
        </w:rPr>
        <w:tab/>
        <w:t xml:space="preserve">În luna iunie </w:t>
      </w:r>
      <w:proofErr w:type="spellStart"/>
      <w:r w:rsidRPr="00B45F0B">
        <w:rPr>
          <w:sz w:val="24"/>
          <w:szCs w:val="24"/>
          <w:lang w:val="ro-MO"/>
        </w:rPr>
        <w:t>îsi</w:t>
      </w:r>
      <w:proofErr w:type="spellEnd"/>
      <w:r w:rsidRPr="00B45F0B">
        <w:rPr>
          <w:sz w:val="24"/>
          <w:szCs w:val="24"/>
          <w:lang w:val="ro-MO"/>
        </w:rPr>
        <w:t xml:space="preserve"> desfășoară activitatea </w:t>
      </w:r>
      <w:r w:rsidRPr="000B2440">
        <w:rPr>
          <w:sz w:val="24"/>
          <w:szCs w:val="24"/>
          <w:lang w:val="ro-MO"/>
        </w:rPr>
        <w:t xml:space="preserve">12 instituții de învățământ extrașcolar din 14 (Centrul municipal de instruire pentru copiii și adolescenții, care necesită condiții speciale de educație sunt în vacanță </w:t>
      </w:r>
      <w:r w:rsidRPr="000B2440">
        <w:rPr>
          <w:i/>
          <w:sz w:val="24"/>
          <w:szCs w:val="24"/>
          <w:lang w:val="ro-MO"/>
        </w:rPr>
        <w:t>(conform Regulamentul și statutului instituției</w:t>
      </w:r>
      <w:r w:rsidRPr="000B2440">
        <w:rPr>
          <w:sz w:val="24"/>
          <w:szCs w:val="24"/>
          <w:lang w:val="ro-MO"/>
        </w:rPr>
        <w:t>) şi</w:t>
      </w:r>
      <w:r w:rsidRPr="000B2440">
        <w:rPr>
          <w:i/>
          <w:sz w:val="24"/>
          <w:szCs w:val="24"/>
          <w:lang w:val="ro-MO"/>
        </w:rPr>
        <w:t xml:space="preserve"> </w:t>
      </w:r>
      <w:r w:rsidRPr="000B2440">
        <w:rPr>
          <w:sz w:val="24"/>
          <w:szCs w:val="24"/>
          <w:lang w:val="ro-MO"/>
        </w:rPr>
        <w:t>Centrul orășenesc al tinerilor naturaliști în care a fost organizată tabără de odihnă.</w:t>
      </w:r>
    </w:p>
    <w:p w:rsidR="003D7B33" w:rsidRPr="000B2440" w:rsidRDefault="003D7B33" w:rsidP="003D7B33">
      <w:pPr>
        <w:pStyle w:val="Listparagraf"/>
        <w:ind w:left="-567"/>
        <w:jc w:val="both"/>
        <w:rPr>
          <w:sz w:val="24"/>
          <w:szCs w:val="24"/>
          <w:lang w:val="ro-MO"/>
        </w:rPr>
      </w:pPr>
      <w:r w:rsidRPr="000B2440">
        <w:rPr>
          <w:sz w:val="24"/>
          <w:szCs w:val="24"/>
          <w:lang w:val="ro-MO"/>
        </w:rPr>
        <w:tab/>
        <w:t xml:space="preserve">La moment, în aceste 12 instituții de învățământ extrașcolar, începând cu luna iunie s-au înscris  8156 elevi, cu 786 elevi mai puţini, comparativ cu săptămâna precedentă (8942 elevi). Nr. elevilor a diminuat, deoarece o mare parte din ei sunt plecați din oraș, fie în vacanță, fie la bunici. Din ei, 7626  au participat la procesul educațional.  Aceste Centre oferă servicii educaționale atât pentru copiii din municipiu, cât și pentru copiii din familiile refugiate. </w:t>
      </w:r>
    </w:p>
    <w:p w:rsidR="003D7B33" w:rsidRPr="000B2440" w:rsidRDefault="003D7B33" w:rsidP="003D7B33">
      <w:pPr>
        <w:pStyle w:val="Listparagraf"/>
        <w:spacing w:after="0"/>
        <w:ind w:left="-567"/>
        <w:jc w:val="both"/>
        <w:rPr>
          <w:sz w:val="24"/>
          <w:szCs w:val="24"/>
          <w:lang w:val="ro-MO"/>
        </w:rPr>
      </w:pPr>
      <w:r w:rsidRPr="000B2440">
        <w:rPr>
          <w:sz w:val="24"/>
          <w:szCs w:val="24"/>
          <w:lang w:val="ro-MO"/>
        </w:rPr>
        <w:tab/>
        <w:t xml:space="preserve">Numărul copiilor din familiile refugiate încadrați în activitatea cercurilor din instituțiile de învățământ extrașcolar sunt 63, cu 6 copii mai puţini, comparativ cu săptămâna precedentă (69). </w:t>
      </w:r>
    </w:p>
    <w:p w:rsidR="003D7B33" w:rsidRPr="000B2440" w:rsidRDefault="003D7B33" w:rsidP="003D7B33">
      <w:pPr>
        <w:ind w:left="-567" w:firstLine="708"/>
        <w:jc w:val="both"/>
        <w:rPr>
          <w:lang w:val="ro-MO"/>
        </w:rPr>
      </w:pPr>
      <w:r w:rsidRPr="000B2440">
        <w:rPr>
          <w:lang w:val="ro-MO"/>
        </w:rPr>
        <w:t>Cadrele didactice au desfășurat activități și în cadrul Centrelor de plasament temporar pentru familiile de refugiați. Astfel,  6 cadre didactice au desfășurat activități educaționale cu 39 copii ale familiilor refugiate din cadrul Centrelor de plasament temporar pentru familiile refugiate din municipiu (Cinematograful PATRIA LUKOIL și Centrul comunitar pentru copii și tineret „Amicul”).</w:t>
      </w:r>
    </w:p>
    <w:p w:rsidR="003D7B33" w:rsidRPr="000B2440" w:rsidRDefault="003D7B33" w:rsidP="003D7B33">
      <w:pPr>
        <w:ind w:left="-567" w:firstLine="708"/>
        <w:jc w:val="both"/>
        <w:rPr>
          <w:lang w:val="ro-MO"/>
        </w:rPr>
      </w:pPr>
      <w:r w:rsidRPr="000B2440">
        <w:rPr>
          <w:lang w:val="ro-MO"/>
        </w:rPr>
        <w:lastRenderedPageBreak/>
        <w:t>În cadrul Centrului orășenesc al tinerilor naturaliști activează tabăra „</w:t>
      </w:r>
      <w:r w:rsidRPr="000B2440">
        <w:rPr>
          <w:i/>
          <w:lang w:val="ro-MO"/>
        </w:rPr>
        <w:t>GREEN GATE”,</w:t>
      </w:r>
      <w:r w:rsidRPr="000B2440">
        <w:rPr>
          <w:lang w:val="ro-MO"/>
        </w:rPr>
        <w:t xml:space="preserve"> unde sunt înscriși 226 elevi, din ei 37 sunt copii din familiile refugiate. </w:t>
      </w:r>
      <w:r w:rsidRPr="000B2440">
        <w:rPr>
          <w:i/>
          <w:lang w:val="ro-MO"/>
        </w:rPr>
        <w:t>26 cadre didactice</w:t>
      </w:r>
      <w:r w:rsidRPr="000B2440">
        <w:rPr>
          <w:lang w:val="ro-MO"/>
        </w:rPr>
        <w:t xml:space="preserve"> sunt antrenate în activitatea taberei. </w:t>
      </w:r>
    </w:p>
    <w:p w:rsidR="003D7B33" w:rsidRPr="003D35A6" w:rsidRDefault="003D7B33" w:rsidP="003D7B33">
      <w:pPr>
        <w:ind w:left="-567" w:firstLine="708"/>
        <w:jc w:val="both"/>
        <w:rPr>
          <w:lang w:val="ro-MO"/>
        </w:rPr>
      </w:pPr>
      <w:r w:rsidRPr="00B45F0B">
        <w:rPr>
          <w:lang w:val="ro-MO"/>
        </w:rPr>
        <w:tab/>
        <w:t xml:space="preserve"> </w:t>
      </w:r>
      <w:r w:rsidRPr="003D35A6">
        <w:rPr>
          <w:lang w:val="ro-MO"/>
        </w:rPr>
        <w:t>Pe parcursul primei săptămâni de activitate, elevii din tabără au beneficiat de excursii la Muzeul de calculatoare, Grădina Botanică, Laser TAG. Contact ZOO, Teatrul „Licurici”, etc.</w:t>
      </w:r>
    </w:p>
    <w:p w:rsidR="003D7B33" w:rsidRPr="00F37BBE" w:rsidRDefault="003D7B33" w:rsidP="003D7B33">
      <w:pPr>
        <w:ind w:firstLine="708"/>
        <w:jc w:val="both"/>
        <w:rPr>
          <w:sz w:val="28"/>
          <w:szCs w:val="28"/>
          <w:lang w:val="ro-MO"/>
        </w:rPr>
      </w:pPr>
    </w:p>
    <w:p w:rsidR="003D7B33" w:rsidRPr="00B45F0B" w:rsidRDefault="003D7B33" w:rsidP="003D7B33">
      <w:pPr>
        <w:ind w:left="-567" w:firstLine="708"/>
        <w:jc w:val="both"/>
        <w:rPr>
          <w:lang w:val="ro-MO"/>
        </w:rPr>
      </w:pPr>
    </w:p>
    <w:p w:rsidR="003D7B33" w:rsidRPr="00B45F0B" w:rsidRDefault="003D7B33" w:rsidP="003D7B33">
      <w:pPr>
        <w:pStyle w:val="Listparagraf"/>
        <w:ind w:left="-567"/>
        <w:jc w:val="both"/>
        <w:rPr>
          <w:sz w:val="24"/>
          <w:szCs w:val="24"/>
          <w:lang w:val="ro-MO" w:eastAsia="ar-SA"/>
        </w:rPr>
      </w:pPr>
      <w:r w:rsidRPr="00B45F0B">
        <w:rPr>
          <w:rFonts w:eastAsia="Calibri"/>
          <w:b/>
          <w:sz w:val="24"/>
          <w:szCs w:val="24"/>
          <w:lang w:val="ro-MO"/>
        </w:rPr>
        <w:t>4. Monitorizarea  procesului de angajare în câmpul muncii a refugiaților din Ucraina Acordarea asistenței metodologice</w:t>
      </w:r>
      <w:r w:rsidRPr="00B45F0B">
        <w:rPr>
          <w:sz w:val="24"/>
          <w:szCs w:val="24"/>
          <w:lang w:val="ro-MO" w:eastAsia="ar-SA"/>
        </w:rPr>
        <w:t>:</w:t>
      </w:r>
    </w:p>
    <w:p w:rsidR="003D7B33" w:rsidRPr="00B45F0B" w:rsidRDefault="003D7B33" w:rsidP="003D7B33">
      <w:pPr>
        <w:pStyle w:val="NormalWeb"/>
        <w:shd w:val="clear" w:color="auto" w:fill="FFFFFF"/>
        <w:tabs>
          <w:tab w:val="center" w:pos="4677"/>
        </w:tabs>
        <w:spacing w:before="0" w:beforeAutospacing="0" w:after="0" w:afterAutospacing="0"/>
        <w:ind w:left="-567"/>
        <w:jc w:val="both"/>
        <w:rPr>
          <w:b/>
          <w:lang w:val="ro-MO"/>
        </w:rPr>
      </w:pPr>
      <w:r w:rsidRPr="00B45F0B">
        <w:rPr>
          <w:b/>
          <w:lang w:val="ro-MO" w:eastAsia="ar-SA"/>
        </w:rPr>
        <w:t>Situația la 1</w:t>
      </w:r>
      <w:r>
        <w:rPr>
          <w:b/>
          <w:lang w:val="ro-MO" w:eastAsia="ar-SA"/>
        </w:rPr>
        <w:t>7</w:t>
      </w:r>
      <w:r w:rsidRPr="00B45F0B">
        <w:rPr>
          <w:b/>
          <w:lang w:val="ro-MO" w:eastAsia="ar-SA"/>
        </w:rPr>
        <w:t>.06.2022</w:t>
      </w:r>
      <w:r w:rsidRPr="00B45F0B">
        <w:rPr>
          <w:b/>
          <w:lang w:val="ro-MO" w:eastAsia="ar-SA"/>
        </w:rPr>
        <w:tab/>
      </w:r>
    </w:p>
    <w:p w:rsidR="003D7B33" w:rsidRPr="00B45F0B" w:rsidRDefault="003D7B33" w:rsidP="003D7B33">
      <w:pPr>
        <w:ind w:left="-567"/>
        <w:jc w:val="both"/>
        <w:rPr>
          <w:b/>
          <w:lang w:val="ro-MO"/>
        </w:rPr>
      </w:pPr>
      <w:r w:rsidRPr="00B45F0B">
        <w:rPr>
          <w:b/>
          <w:lang w:val="ro-MO"/>
        </w:rPr>
        <w:t>Înregistrate  25 solicitări de angajare,</w:t>
      </w:r>
      <w:r w:rsidRPr="00B45F0B">
        <w:rPr>
          <w:lang w:val="ro-MO"/>
        </w:rPr>
        <w:t xml:space="preserve">  </w:t>
      </w:r>
    </w:p>
    <w:p w:rsidR="003D7B33" w:rsidRPr="00B45F0B" w:rsidRDefault="003D7B33" w:rsidP="003D7B33">
      <w:pPr>
        <w:ind w:left="-567"/>
        <w:jc w:val="both"/>
        <w:rPr>
          <w:i/>
          <w:lang w:val="ro-MO"/>
        </w:rPr>
      </w:pPr>
      <w:r w:rsidRPr="00B45F0B">
        <w:rPr>
          <w:i/>
          <w:lang w:val="ro-MO"/>
        </w:rPr>
        <w:t>(În funcții didactice - 12 ( educatori-8, profesori la disciplinele școlare-4);</w:t>
      </w:r>
    </w:p>
    <w:p w:rsidR="003D7B33" w:rsidRPr="00B45F0B" w:rsidRDefault="003D7B33" w:rsidP="003D7B33">
      <w:pPr>
        <w:ind w:left="-567"/>
        <w:jc w:val="both"/>
        <w:rPr>
          <w:i/>
          <w:lang w:val="ro-MO"/>
        </w:rPr>
      </w:pPr>
      <w:r w:rsidRPr="00B45F0B">
        <w:rPr>
          <w:i/>
          <w:lang w:val="ro-MO"/>
        </w:rPr>
        <w:t xml:space="preserve"> În funcții nedidactice-13 ( medic -1, asistent medical -3, bucătar -2,  ajutor de educator – 4, personal auxiliar -5)</w:t>
      </w:r>
    </w:p>
    <w:p w:rsidR="003D7B33" w:rsidRPr="00B45F0B" w:rsidRDefault="003D7B33" w:rsidP="003D7B33">
      <w:pPr>
        <w:ind w:left="-567"/>
        <w:jc w:val="both"/>
        <w:rPr>
          <w:b/>
          <w:lang w:val="ro-MO"/>
        </w:rPr>
      </w:pPr>
      <w:r w:rsidRPr="00B45F0B">
        <w:rPr>
          <w:b/>
          <w:lang w:val="ro-MO"/>
        </w:rPr>
        <w:t>Angajați la zi 5 refugiați,  inclusiv</w:t>
      </w:r>
      <w:r w:rsidRPr="00B45F0B">
        <w:rPr>
          <w:lang w:val="ro-MO"/>
        </w:rPr>
        <w:t>:</w:t>
      </w:r>
    </w:p>
    <w:p w:rsidR="003D7B33" w:rsidRPr="00B45F0B" w:rsidRDefault="003D7B33" w:rsidP="003D7B33">
      <w:pPr>
        <w:ind w:left="-567"/>
        <w:jc w:val="both"/>
        <w:rPr>
          <w:lang w:val="ro-MO"/>
        </w:rPr>
      </w:pPr>
      <w:r w:rsidRPr="00B45F0B">
        <w:rPr>
          <w:lang w:val="ro-MO"/>
        </w:rPr>
        <w:t xml:space="preserve"> -1 profesor de educația fizică în  IPLT „ Olimp”, </w:t>
      </w:r>
    </w:p>
    <w:p w:rsidR="003D7B33" w:rsidRPr="00B45F0B" w:rsidRDefault="003D7B33" w:rsidP="003D7B33">
      <w:pPr>
        <w:pStyle w:val="NormalWeb"/>
        <w:shd w:val="clear" w:color="auto" w:fill="FFFFFF"/>
        <w:spacing w:before="0" w:beforeAutospacing="0" w:after="0" w:afterAutospacing="0"/>
        <w:ind w:left="-567"/>
        <w:jc w:val="both"/>
        <w:rPr>
          <w:lang w:val="ro-MO" w:eastAsia="ar-SA"/>
        </w:rPr>
      </w:pPr>
      <w:r w:rsidRPr="00B45F0B">
        <w:rPr>
          <w:lang w:val="ro-MO" w:eastAsia="ar-SA"/>
        </w:rPr>
        <w:t>- 1 educator – IET nr.136</w:t>
      </w:r>
    </w:p>
    <w:p w:rsidR="003D7B33" w:rsidRPr="00B45F0B" w:rsidRDefault="003D7B33" w:rsidP="003D7B33">
      <w:pPr>
        <w:pStyle w:val="NormalWeb"/>
        <w:shd w:val="clear" w:color="auto" w:fill="FFFFFF"/>
        <w:spacing w:before="0" w:beforeAutospacing="0" w:after="0" w:afterAutospacing="0"/>
        <w:ind w:left="-567"/>
        <w:jc w:val="both"/>
        <w:rPr>
          <w:lang w:val="ro-MO" w:eastAsia="ar-SA"/>
        </w:rPr>
      </w:pPr>
      <w:r w:rsidRPr="00B45F0B">
        <w:rPr>
          <w:lang w:val="ro-MO" w:eastAsia="ar-SA"/>
        </w:rPr>
        <w:t>- 1 Asistent al educatorului IET nr.112.</w:t>
      </w:r>
    </w:p>
    <w:p w:rsidR="003D7B33" w:rsidRPr="00B45F0B" w:rsidRDefault="003D7B33" w:rsidP="003D7B33">
      <w:pPr>
        <w:ind w:left="-567"/>
        <w:jc w:val="both"/>
        <w:rPr>
          <w:lang w:val="ro-MO"/>
        </w:rPr>
      </w:pPr>
      <w:r w:rsidRPr="00B45F0B">
        <w:rPr>
          <w:lang w:val="ro-MO"/>
        </w:rPr>
        <w:t>- 1 asistent medical, IPLT„M. Basarab”;</w:t>
      </w:r>
    </w:p>
    <w:p w:rsidR="003D7B33" w:rsidRPr="00B45F0B" w:rsidRDefault="003D7B33" w:rsidP="003D7B33">
      <w:pPr>
        <w:ind w:left="-567"/>
        <w:jc w:val="both"/>
        <w:rPr>
          <w:lang w:val="ro-MO"/>
        </w:rPr>
      </w:pPr>
      <w:r w:rsidRPr="00B45F0B">
        <w:rPr>
          <w:lang w:val="ro-MO"/>
        </w:rPr>
        <w:t>- 1 îngrijitor de încăperi, Școala specială nr.12 pentru copii hipoacuzici și surditate tardivă.</w:t>
      </w:r>
    </w:p>
    <w:p w:rsidR="003D7B33" w:rsidRDefault="003D7B33" w:rsidP="003D7B33">
      <w:pPr>
        <w:widowControl w:val="0"/>
        <w:ind w:left="-567"/>
        <w:jc w:val="both"/>
        <w:rPr>
          <w:b/>
          <w:bCs/>
          <w:lang w:val="ro-MO" w:eastAsia="ro-RO"/>
        </w:rPr>
      </w:pPr>
    </w:p>
    <w:p w:rsidR="003D7B33" w:rsidRPr="00B45F0B" w:rsidRDefault="003D7B33" w:rsidP="003D7B33">
      <w:pPr>
        <w:ind w:left="-567"/>
        <w:jc w:val="both"/>
        <w:rPr>
          <w:rFonts w:eastAsia="Batang"/>
          <w:b/>
          <w:lang w:val="ro-MO" w:eastAsia="ko-KR"/>
        </w:rPr>
      </w:pPr>
      <w:r w:rsidRPr="00B45F0B">
        <w:rPr>
          <w:rFonts w:eastAsia="Batang"/>
          <w:b/>
          <w:lang w:val="ro-MO" w:eastAsia="ko-KR"/>
        </w:rPr>
        <w:t>V. Sistarea temporară a activităţii instituțiilor de învățământ  în perioada vacanţei de vară 1  iunie - 30 august 2022</w:t>
      </w:r>
    </w:p>
    <w:p w:rsidR="003D7B33" w:rsidRPr="000B2440" w:rsidRDefault="003D7B33" w:rsidP="003D7B33">
      <w:pPr>
        <w:ind w:left="-567" w:firstLine="340"/>
        <w:jc w:val="both"/>
        <w:rPr>
          <w:rStyle w:val="1"/>
          <w:rFonts w:eastAsia="Calibri"/>
          <w:color w:val="auto"/>
          <w:sz w:val="24"/>
          <w:szCs w:val="24"/>
          <w:lang w:val="ro-MO"/>
        </w:rPr>
      </w:pPr>
      <w:r w:rsidRPr="000B2440">
        <w:rPr>
          <w:rStyle w:val="2"/>
          <w:rFonts w:eastAsia="Calibri"/>
          <w:color w:val="auto"/>
          <w:sz w:val="24"/>
          <w:szCs w:val="24"/>
          <w:lang w:val="ro-MO"/>
        </w:rPr>
        <w:t xml:space="preserve">Din 140  instituții de învățământ (135 instituții </w:t>
      </w:r>
      <w:r w:rsidRPr="000B2440">
        <w:rPr>
          <w:rStyle w:val="1"/>
          <w:rFonts w:eastAsia="Calibri"/>
          <w:color w:val="auto"/>
          <w:sz w:val="24"/>
          <w:szCs w:val="24"/>
          <w:lang w:val="ro-MO"/>
        </w:rPr>
        <w:t xml:space="preserve">din oraș și 5 din suburbii) - </w:t>
      </w:r>
      <w:r w:rsidRPr="000B2440">
        <w:rPr>
          <w:rFonts w:eastAsia="Calibri"/>
          <w:lang w:val="ro-MO"/>
        </w:rPr>
        <w:t>(41 instituții  î</w:t>
      </w:r>
      <w:r w:rsidRPr="000B2440">
        <w:rPr>
          <w:rStyle w:val="1"/>
          <w:rFonts w:eastAsia="Calibri"/>
          <w:color w:val="auto"/>
          <w:sz w:val="24"/>
          <w:szCs w:val="24"/>
          <w:lang w:val="ro-MO"/>
        </w:rPr>
        <w:t>şi vor sista temporar activitatea în perioada vacanţei de vară 2022, ceea ce constituie 29%, iar 99 instituţii vor activa în regim continuu, ceea ce constituie 71%.</w:t>
      </w:r>
    </w:p>
    <w:p w:rsidR="003D7B33" w:rsidRPr="000B2440" w:rsidRDefault="003D7B33" w:rsidP="003D7B33">
      <w:pPr>
        <w:shd w:val="clear" w:color="auto" w:fill="FFFFFF"/>
        <w:ind w:left="-567" w:firstLine="360"/>
        <w:jc w:val="both"/>
        <w:rPr>
          <w:rFonts w:eastAsia="Calibri"/>
          <w:lang w:val="ro-MO" w:eastAsia="ro-RO" w:bidi="ro-RO"/>
        </w:rPr>
      </w:pPr>
      <w:r w:rsidRPr="000B2440">
        <w:rPr>
          <w:rStyle w:val="2"/>
          <w:rFonts w:eastAsia="Calibri"/>
          <w:color w:val="auto"/>
          <w:sz w:val="24"/>
          <w:szCs w:val="24"/>
          <w:lang w:val="ro-MO"/>
        </w:rPr>
        <w:t xml:space="preserve">Începând cu 01.06.2022, din numărul total de 140 </w:t>
      </w:r>
      <w:r w:rsidRPr="000B2440">
        <w:rPr>
          <w:rStyle w:val="1"/>
          <w:rFonts w:eastAsia="Calibri"/>
          <w:color w:val="auto"/>
          <w:sz w:val="24"/>
          <w:szCs w:val="24"/>
          <w:lang w:val="ro-MO"/>
        </w:rPr>
        <w:t>instituţii de învăţământ în care frecventează copii de vârstă preşcolară din oraș/suburbii s-a solicitat suspendarea activității temporare a instituţiilor de învățământ:</w:t>
      </w:r>
    </w:p>
    <w:p w:rsidR="003D7B33" w:rsidRPr="000B2440" w:rsidRDefault="003D7B33" w:rsidP="003D7B33">
      <w:pPr>
        <w:pStyle w:val="Frspaiere"/>
        <w:numPr>
          <w:ilvl w:val="0"/>
          <w:numId w:val="4"/>
        </w:numPr>
        <w:ind w:left="-567"/>
        <w:jc w:val="both"/>
        <w:rPr>
          <w:rStyle w:val="1"/>
          <w:rFonts w:eastAsia="Calibri"/>
          <w:color w:val="auto"/>
          <w:sz w:val="24"/>
          <w:szCs w:val="24"/>
          <w:lang w:val="ro-MO"/>
        </w:rPr>
      </w:pPr>
      <w:r w:rsidRPr="000B2440">
        <w:rPr>
          <w:rFonts w:ascii="Times New Roman" w:eastAsia="Calibri" w:hAnsi="Times New Roman" w:cs="Times New Roman"/>
          <w:sz w:val="24"/>
          <w:szCs w:val="24"/>
          <w:lang w:val="ro-MO"/>
        </w:rPr>
        <w:t xml:space="preserve">iunie - 9 instituții (oraș </w:t>
      </w:r>
      <w:r w:rsidRPr="000B2440">
        <w:rPr>
          <w:rStyle w:val="1"/>
          <w:rFonts w:eastAsia="Calibri"/>
          <w:color w:val="auto"/>
          <w:sz w:val="24"/>
          <w:szCs w:val="24"/>
          <w:lang w:val="ro-MO"/>
        </w:rPr>
        <w:t xml:space="preserve">nr.79, 124, 52, 75, 110, 60, IPȘPG 88, 138, 136) </w:t>
      </w:r>
    </w:p>
    <w:p w:rsidR="003D7B33" w:rsidRPr="000B2440" w:rsidRDefault="003D7B33" w:rsidP="003D7B33">
      <w:pPr>
        <w:pStyle w:val="Frspaiere"/>
        <w:numPr>
          <w:ilvl w:val="0"/>
          <w:numId w:val="4"/>
        </w:numPr>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 xml:space="preserve">iulie - 25 instituții (oraș </w:t>
      </w:r>
      <w:r w:rsidRPr="000B2440">
        <w:rPr>
          <w:rStyle w:val="1"/>
          <w:rFonts w:eastAsia="Calibri"/>
          <w:color w:val="auto"/>
          <w:sz w:val="24"/>
          <w:szCs w:val="24"/>
          <w:lang w:val="ro-MO"/>
        </w:rPr>
        <w:t xml:space="preserve">nr.17, 35, 49, 71, 77, 89, 98, 99, 106, 122, 123, 141, 85, 119, </w:t>
      </w:r>
      <w:r w:rsidRPr="000B2440">
        <w:rPr>
          <w:rFonts w:ascii="Times New Roman" w:eastAsia="Times New Roman" w:hAnsi="Times New Roman" w:cs="Times New Roman"/>
          <w:sz w:val="24"/>
          <w:szCs w:val="24"/>
          <w:lang w:val="ro-MO" w:eastAsia="ro-RO"/>
        </w:rPr>
        <w:t xml:space="preserve">ȘPG </w:t>
      </w:r>
      <w:r w:rsidRPr="000B2440">
        <w:rPr>
          <w:rFonts w:ascii="Times New Roman" w:eastAsia="Calibri" w:hAnsi="Times New Roman" w:cs="Times New Roman"/>
          <w:bCs/>
          <w:sz w:val="24"/>
          <w:szCs w:val="24"/>
          <w:lang w:val="ro-MO"/>
        </w:rPr>
        <w:t>,,</w:t>
      </w:r>
      <w:r w:rsidRPr="000B2440">
        <w:rPr>
          <w:rFonts w:ascii="Times New Roman" w:eastAsia="Times New Roman" w:hAnsi="Times New Roman" w:cs="Times New Roman"/>
          <w:bCs/>
          <w:sz w:val="24"/>
          <w:szCs w:val="24"/>
          <w:lang w:val="ro-MO" w:eastAsia="ro-RO"/>
        </w:rPr>
        <w:t>Antonin Ursu</w:t>
      </w:r>
      <w:r w:rsidRPr="000B2440">
        <w:rPr>
          <w:rFonts w:ascii="Times New Roman" w:eastAsia="Calibri" w:hAnsi="Times New Roman" w:cs="Times New Roman"/>
          <w:sz w:val="24"/>
          <w:szCs w:val="24"/>
          <w:lang w:val="ro-MO"/>
        </w:rPr>
        <w:t>”</w:t>
      </w:r>
      <w:r w:rsidRPr="000B2440">
        <w:rPr>
          <w:rFonts w:ascii="Times New Roman" w:eastAsia="Times New Roman" w:hAnsi="Times New Roman" w:cs="Times New Roman"/>
          <w:sz w:val="24"/>
          <w:szCs w:val="24"/>
          <w:lang w:val="ro-MO" w:eastAsia="ro-RO"/>
        </w:rPr>
        <w:t xml:space="preserve">, 46, 78, 167, </w:t>
      </w:r>
      <w:r w:rsidRPr="000B2440">
        <w:rPr>
          <w:rFonts w:ascii="Times New Roman" w:eastAsia="Calibri" w:hAnsi="Times New Roman" w:cs="Times New Roman"/>
          <w:sz w:val="24"/>
          <w:szCs w:val="24"/>
          <w:lang w:val="ro-MO"/>
        </w:rPr>
        <w:t>GG Cruzești,</w:t>
      </w:r>
      <w:r w:rsidRPr="000B2440">
        <w:rPr>
          <w:rFonts w:ascii="Times New Roman" w:eastAsia="Calibri" w:hAnsi="Times New Roman" w:cs="Times New Roman"/>
          <w:bCs/>
          <w:sz w:val="24"/>
          <w:szCs w:val="24"/>
          <w:lang w:val="ro-MO"/>
        </w:rPr>
        <w:t xml:space="preserve"> (cu grupe de grădiniță). </w:t>
      </w:r>
    </w:p>
    <w:p w:rsidR="003D7B33" w:rsidRPr="000B2440" w:rsidRDefault="003D7B33" w:rsidP="003D7B33">
      <w:pPr>
        <w:pStyle w:val="Frspaiere"/>
        <w:numPr>
          <w:ilvl w:val="0"/>
          <w:numId w:val="4"/>
        </w:numPr>
        <w:ind w:left="-567"/>
        <w:jc w:val="both"/>
        <w:rPr>
          <w:rStyle w:val="30"/>
          <w:rFonts w:eastAsia="Calibri"/>
          <w:i w:val="0"/>
          <w:iCs w:val="0"/>
          <w:color w:val="auto"/>
          <w:sz w:val="24"/>
          <w:szCs w:val="24"/>
          <w:lang w:val="ro-MO"/>
        </w:rPr>
      </w:pPr>
      <w:r w:rsidRPr="000B2440">
        <w:rPr>
          <w:rFonts w:ascii="Times New Roman" w:eastAsia="Calibri" w:hAnsi="Times New Roman" w:cs="Times New Roman"/>
          <w:sz w:val="24"/>
          <w:szCs w:val="24"/>
          <w:lang w:val="ro-MO"/>
        </w:rPr>
        <w:t xml:space="preserve">august  -  5 instituții (oraș </w:t>
      </w:r>
      <w:r w:rsidRPr="000B2440">
        <w:rPr>
          <w:rStyle w:val="1"/>
          <w:rFonts w:eastAsia="Calibri"/>
          <w:color w:val="auto"/>
          <w:sz w:val="24"/>
          <w:szCs w:val="24"/>
          <w:lang w:val="ro-MO"/>
        </w:rPr>
        <w:t xml:space="preserve">nr.103, 104, 112, 165, 216). </w:t>
      </w:r>
    </w:p>
    <w:p w:rsidR="003D7B33" w:rsidRPr="000B2440" w:rsidRDefault="003D7B33" w:rsidP="003D7B33">
      <w:pPr>
        <w:ind w:left="-567"/>
        <w:jc w:val="both"/>
        <w:rPr>
          <w:rStyle w:val="4"/>
          <w:rFonts w:eastAsia="Calibri"/>
          <w:b w:val="0"/>
          <w:bCs w:val="0"/>
          <w:i w:val="0"/>
          <w:iCs w:val="0"/>
          <w:color w:val="auto"/>
          <w:sz w:val="24"/>
          <w:szCs w:val="24"/>
          <w:lang w:val="ro-MO"/>
        </w:rPr>
      </w:pPr>
      <w:r w:rsidRPr="000B2440">
        <w:rPr>
          <w:rStyle w:val="30"/>
          <w:rFonts w:eastAsia="Calibri"/>
          <w:color w:val="auto"/>
          <w:sz w:val="24"/>
          <w:szCs w:val="24"/>
          <w:lang w:val="ro-MO"/>
        </w:rPr>
        <w:t xml:space="preserve"> </w:t>
      </w:r>
      <w:r w:rsidRPr="000B2440">
        <w:rPr>
          <w:rFonts w:eastAsia="Calibri"/>
          <w:lang w:val="ro-MO"/>
        </w:rPr>
        <w:t>Finisarea lucrărilor incluse in</w:t>
      </w:r>
      <w:r w:rsidRPr="000B2440">
        <w:rPr>
          <w:rFonts w:eastAsia="Calibri"/>
          <w:lang w:val="ro-MO" w:eastAsia="ro-RO" w:bidi="ro-RO"/>
        </w:rPr>
        <w:t xml:space="preserve"> </w:t>
      </w:r>
      <w:r w:rsidRPr="000B2440">
        <w:rPr>
          <w:rFonts w:eastAsia="Calibri"/>
          <w:lang w:val="ro-MO"/>
        </w:rPr>
        <w:t xml:space="preserve">proiectul Reabilitarea măsurilor de eficientizare energetică - </w:t>
      </w:r>
      <w:r w:rsidRPr="000B2440">
        <w:rPr>
          <w:rStyle w:val="44pt"/>
          <w:rFonts w:eastAsia="Calibri"/>
          <w:b w:val="0"/>
          <w:color w:val="auto"/>
          <w:sz w:val="24"/>
          <w:szCs w:val="24"/>
          <w:lang w:val="ro-MO"/>
        </w:rPr>
        <w:t xml:space="preserve">1 </w:t>
      </w:r>
      <w:r w:rsidRPr="000B2440">
        <w:rPr>
          <w:rStyle w:val="4"/>
          <w:rFonts w:eastAsia="Calibri"/>
          <w:b w:val="0"/>
          <w:color w:val="auto"/>
          <w:sz w:val="24"/>
          <w:szCs w:val="24"/>
          <w:lang w:val="ro-MO"/>
        </w:rPr>
        <w:t>instituţie;</w:t>
      </w:r>
    </w:p>
    <w:p w:rsidR="003D7B33" w:rsidRPr="000B2440" w:rsidRDefault="003D7B33" w:rsidP="003D7B33">
      <w:pPr>
        <w:widowControl w:val="0"/>
        <w:numPr>
          <w:ilvl w:val="0"/>
          <w:numId w:val="3"/>
        </w:numPr>
        <w:suppressAutoHyphens w:val="0"/>
        <w:ind w:left="-567"/>
        <w:jc w:val="both"/>
        <w:rPr>
          <w:rStyle w:val="4"/>
          <w:rFonts w:eastAsia="Calibri"/>
          <w:b w:val="0"/>
          <w:bCs w:val="0"/>
          <w:i w:val="0"/>
          <w:iCs w:val="0"/>
          <w:color w:val="auto"/>
          <w:sz w:val="24"/>
          <w:szCs w:val="24"/>
          <w:lang w:val="ro-MO"/>
        </w:rPr>
      </w:pPr>
      <w:r w:rsidRPr="000B2440">
        <w:rPr>
          <w:rStyle w:val="4"/>
          <w:rFonts w:eastAsia="Calibri"/>
          <w:b w:val="0"/>
          <w:color w:val="auto"/>
          <w:sz w:val="24"/>
          <w:szCs w:val="24"/>
          <w:lang w:val="ro-MO"/>
        </w:rPr>
        <w:t xml:space="preserve">Reparaţii capitale </w:t>
      </w:r>
      <w:r w:rsidRPr="000B2440">
        <w:rPr>
          <w:rStyle w:val="44pt"/>
          <w:rFonts w:eastAsia="Calibri"/>
          <w:b w:val="0"/>
          <w:color w:val="auto"/>
          <w:sz w:val="24"/>
          <w:szCs w:val="24"/>
          <w:lang w:val="ro-MO"/>
        </w:rPr>
        <w:t xml:space="preserve">- 16 </w:t>
      </w:r>
      <w:r w:rsidRPr="000B2440">
        <w:rPr>
          <w:rStyle w:val="4"/>
          <w:rFonts w:eastAsia="Calibri"/>
          <w:b w:val="0"/>
          <w:color w:val="auto"/>
          <w:sz w:val="24"/>
          <w:szCs w:val="24"/>
          <w:lang w:val="ro-MO"/>
        </w:rPr>
        <w:t>instituţii;</w:t>
      </w:r>
    </w:p>
    <w:p w:rsidR="003D7B33" w:rsidRPr="000B2440" w:rsidRDefault="003D7B33" w:rsidP="003D7B33">
      <w:pPr>
        <w:widowControl w:val="0"/>
        <w:numPr>
          <w:ilvl w:val="0"/>
          <w:numId w:val="3"/>
        </w:numPr>
        <w:suppressAutoHyphens w:val="0"/>
        <w:ind w:left="-567"/>
        <w:jc w:val="both"/>
        <w:rPr>
          <w:rStyle w:val="4"/>
          <w:rFonts w:eastAsia="Calibri"/>
          <w:b w:val="0"/>
          <w:bCs w:val="0"/>
          <w:i w:val="0"/>
          <w:iCs w:val="0"/>
          <w:color w:val="auto"/>
          <w:sz w:val="24"/>
          <w:szCs w:val="24"/>
          <w:lang w:val="ro-MO"/>
        </w:rPr>
      </w:pPr>
      <w:r w:rsidRPr="000B2440">
        <w:rPr>
          <w:rStyle w:val="4"/>
          <w:rFonts w:eastAsia="Calibri"/>
          <w:b w:val="0"/>
          <w:color w:val="auto"/>
          <w:sz w:val="24"/>
          <w:szCs w:val="24"/>
          <w:lang w:val="ro-MO"/>
        </w:rPr>
        <w:t>Reparații curente - 2</w:t>
      </w:r>
      <w:r w:rsidRPr="000B2440">
        <w:rPr>
          <w:rStyle w:val="44pt"/>
          <w:rFonts w:eastAsia="Calibri"/>
          <w:b w:val="0"/>
          <w:color w:val="auto"/>
          <w:sz w:val="24"/>
          <w:szCs w:val="24"/>
          <w:lang w:val="ro-MO"/>
        </w:rPr>
        <w:t xml:space="preserve">1 </w:t>
      </w:r>
      <w:r w:rsidRPr="000B2440">
        <w:rPr>
          <w:rStyle w:val="4"/>
          <w:rFonts w:eastAsia="Calibri"/>
          <w:b w:val="0"/>
          <w:color w:val="auto"/>
          <w:sz w:val="24"/>
          <w:szCs w:val="24"/>
          <w:lang w:val="ro-MO"/>
        </w:rPr>
        <w:t>instituţii;</w:t>
      </w:r>
    </w:p>
    <w:p w:rsidR="003D7B33" w:rsidRPr="000B2440" w:rsidRDefault="003D7B33" w:rsidP="003D7B33">
      <w:pPr>
        <w:widowControl w:val="0"/>
        <w:numPr>
          <w:ilvl w:val="0"/>
          <w:numId w:val="3"/>
        </w:numPr>
        <w:suppressAutoHyphens w:val="0"/>
        <w:ind w:left="-567"/>
        <w:jc w:val="both"/>
        <w:rPr>
          <w:rStyle w:val="4"/>
          <w:rFonts w:eastAsia="Calibri"/>
          <w:b w:val="0"/>
          <w:bCs w:val="0"/>
          <w:i w:val="0"/>
          <w:iCs w:val="0"/>
          <w:color w:val="auto"/>
          <w:sz w:val="24"/>
          <w:szCs w:val="24"/>
          <w:lang w:val="ro-MO"/>
        </w:rPr>
      </w:pPr>
      <w:r w:rsidRPr="000B2440">
        <w:rPr>
          <w:rFonts w:eastAsia="Calibri"/>
          <w:lang w:val="ro-MO"/>
        </w:rPr>
        <w:t xml:space="preserve">Complexele educaţionale-şcoli primare-grădiniţe, gimnazii, LT - plecarea în vacanță a elevilor, </w:t>
      </w:r>
      <w:r w:rsidRPr="000B2440">
        <w:rPr>
          <w:lang w:val="ro-MO" w:eastAsia="ro-RO"/>
        </w:rPr>
        <w:t xml:space="preserve">Imposibilitatea alimentaţiei copiilor în perioada iulie – august (Combinatele şcolăreşti își sistează activitatea pe perioada iulie și august) </w:t>
      </w:r>
      <w:r w:rsidRPr="000B2440">
        <w:rPr>
          <w:rFonts w:eastAsia="Calibri"/>
          <w:lang w:val="ro-MO"/>
        </w:rPr>
        <w:t xml:space="preserve"> </w:t>
      </w:r>
      <w:r w:rsidRPr="000B2440">
        <w:rPr>
          <w:rStyle w:val="44pt"/>
          <w:rFonts w:eastAsia="Calibri"/>
          <w:b w:val="0"/>
          <w:color w:val="auto"/>
          <w:sz w:val="24"/>
          <w:szCs w:val="24"/>
          <w:lang w:val="ro-MO"/>
        </w:rPr>
        <w:t xml:space="preserve">- 3 </w:t>
      </w:r>
      <w:r w:rsidRPr="000B2440">
        <w:rPr>
          <w:rStyle w:val="4"/>
          <w:rFonts w:eastAsia="Calibri"/>
          <w:b w:val="0"/>
          <w:color w:val="auto"/>
          <w:sz w:val="24"/>
          <w:szCs w:val="24"/>
          <w:lang w:val="ro-MO"/>
        </w:rPr>
        <w:t>instituţii.</w:t>
      </w:r>
    </w:p>
    <w:p w:rsidR="003D7B33" w:rsidRPr="000B2440" w:rsidRDefault="003D7B33" w:rsidP="003D7B33">
      <w:pPr>
        <w:widowControl w:val="0"/>
        <w:spacing w:after="11"/>
        <w:ind w:left="-567" w:firstLine="380"/>
        <w:jc w:val="both"/>
        <w:rPr>
          <w:i/>
          <w:lang w:val="ro-MO"/>
        </w:rPr>
      </w:pPr>
      <w:r w:rsidRPr="000B2440">
        <w:rPr>
          <w:lang w:val="ro-MO"/>
        </w:rPr>
        <w:t xml:space="preserve">La data de 16.06.2022 în </w:t>
      </w:r>
      <w:r w:rsidRPr="000B2440">
        <w:rPr>
          <w:i/>
          <w:lang w:val="ro-MO"/>
        </w:rPr>
        <w:t>perioada de vacanţă</w:t>
      </w:r>
      <w:r w:rsidRPr="000B2440">
        <w:rPr>
          <w:lang w:val="ro-MO"/>
        </w:rPr>
        <w:t xml:space="preserve"> activează 161 instituții, cu un contingent de </w:t>
      </w:r>
      <w:r w:rsidRPr="000B2440">
        <w:rPr>
          <w:color w:val="000000"/>
          <w:lang w:val="ro-MO"/>
        </w:rPr>
        <w:t xml:space="preserve">36.487 </w:t>
      </w:r>
      <w:r w:rsidRPr="000B2440">
        <w:rPr>
          <w:lang w:val="ro-MO"/>
        </w:rPr>
        <w:t xml:space="preserve">copii în 1463 grupe (oraș - 1261, suburbii - 202), </w:t>
      </w:r>
      <w:r w:rsidRPr="000B2440">
        <w:rPr>
          <w:i/>
          <w:lang w:val="ro-MO"/>
        </w:rPr>
        <w:t xml:space="preserve">6 instituții de învățământ </w:t>
      </w:r>
      <w:r w:rsidRPr="000B2440">
        <w:rPr>
          <w:lang w:val="ro-MO"/>
        </w:rPr>
        <w:t xml:space="preserve">şi-au sistat activitatea </w:t>
      </w:r>
      <w:r w:rsidRPr="000B2440">
        <w:rPr>
          <w:i/>
          <w:lang w:val="ro-MO"/>
        </w:rPr>
        <w:t xml:space="preserve">(nr.79, 124, 60, 5, 110, 136), </w:t>
      </w:r>
      <w:r w:rsidRPr="000B2440">
        <w:rPr>
          <w:lang w:val="ro-MO"/>
        </w:rPr>
        <w:t xml:space="preserve">conform ordinelor DGETS  </w:t>
      </w:r>
      <w:r w:rsidRPr="000B2440">
        <w:rPr>
          <w:bCs/>
          <w:i/>
          <w:color w:val="000000"/>
          <w:lang w:val="ro-MO"/>
        </w:rPr>
        <w:t>,,</w:t>
      </w:r>
      <w:r w:rsidRPr="000B2440">
        <w:rPr>
          <w:i/>
          <w:lang w:val="ro-MO"/>
        </w:rPr>
        <w:t>Cu privire la sistarea temporară a activităţii unor instituții de învățământ (grădinițe și școli primare-grădinițe) din orașul Chişinău</w:t>
      </w:r>
      <w:r w:rsidRPr="000B2440">
        <w:rPr>
          <w:lang w:val="ro-MO"/>
        </w:rPr>
        <w:t xml:space="preserve">”. </w:t>
      </w:r>
    </w:p>
    <w:p w:rsidR="003D7B33" w:rsidRPr="00B2358A" w:rsidRDefault="003D7B33" w:rsidP="003D7B33">
      <w:pPr>
        <w:pStyle w:val="Listparagraf"/>
        <w:spacing w:after="0"/>
        <w:ind w:left="-567"/>
        <w:jc w:val="both"/>
        <w:textAlignment w:val="baseline"/>
        <w:rPr>
          <w:rFonts w:eastAsia="Times New Roman"/>
          <w:b/>
          <w:sz w:val="24"/>
          <w:szCs w:val="24"/>
          <w:lang w:val="en-US" w:eastAsia="ro-RO"/>
        </w:rPr>
      </w:pPr>
    </w:p>
    <w:p w:rsidR="003D7B33" w:rsidRPr="00B45F0B" w:rsidRDefault="003D7B33" w:rsidP="003D7B33">
      <w:pPr>
        <w:tabs>
          <w:tab w:val="left" w:pos="426"/>
        </w:tabs>
        <w:ind w:left="-567"/>
        <w:jc w:val="both"/>
        <w:rPr>
          <w:b/>
          <w:lang w:val="ro-MO"/>
        </w:rPr>
      </w:pPr>
      <w:r w:rsidRPr="00B45F0B">
        <w:rPr>
          <w:b/>
          <w:lang w:val="ro-MO"/>
        </w:rPr>
        <w:t>VI. O</w:t>
      </w:r>
      <w:r w:rsidRPr="00B45F0B">
        <w:rPr>
          <w:rStyle w:val="1"/>
          <w:rFonts w:eastAsia="Courier New"/>
          <w:b/>
          <w:color w:val="auto"/>
          <w:sz w:val="24"/>
          <w:szCs w:val="24"/>
          <w:lang w:val="ro-MO"/>
        </w:rPr>
        <w:t xml:space="preserve">rganizarea procesului de alimentație în instituțiile de  </w:t>
      </w:r>
      <w:r w:rsidRPr="00B45F0B">
        <w:rPr>
          <w:rFonts w:eastAsia="Courier New"/>
          <w:b/>
          <w:lang w:val="ro-MO" w:eastAsia="ro-RO" w:bidi="ro-RO"/>
        </w:rPr>
        <w:t xml:space="preserve"> învățământ preşcolar și i</w:t>
      </w:r>
      <w:r w:rsidRPr="00B45F0B">
        <w:rPr>
          <w:b/>
          <w:lang w:val="ro-MO"/>
        </w:rPr>
        <w:t>mplementării meniului model unic</w:t>
      </w:r>
    </w:p>
    <w:p w:rsidR="003D7B33" w:rsidRPr="000B2440" w:rsidRDefault="003D7B33" w:rsidP="003D7B33">
      <w:pPr>
        <w:ind w:left="-567"/>
        <w:jc w:val="both"/>
        <w:rPr>
          <w:lang w:val="ro-MO"/>
        </w:rPr>
      </w:pPr>
      <w:r w:rsidRPr="00B45F0B">
        <w:rPr>
          <w:lang w:val="ro-MO"/>
        </w:rPr>
        <w:t xml:space="preserve">     În săptămâna precedentă de către responsabili a fost monitorizat procesul de organizare a alimentație a copiilor din instituţiile de educaţie timpurie</w:t>
      </w:r>
      <w:r w:rsidRPr="000B2440">
        <w:rPr>
          <w:lang w:val="ro-MO"/>
        </w:rPr>
        <w:t xml:space="preserve">. Beneficiază de alimentaţie gratuită pentru anul de studii 2021-2022  - 32723 copii </w:t>
      </w:r>
    </w:p>
    <w:p w:rsidR="003D7B33" w:rsidRPr="000B2440" w:rsidRDefault="003D7B33" w:rsidP="003D7B33">
      <w:pPr>
        <w:ind w:left="-567"/>
        <w:jc w:val="both"/>
        <w:rPr>
          <w:lang w:val="ro-MO"/>
        </w:rPr>
      </w:pPr>
      <w:r w:rsidRPr="000B2440">
        <w:rPr>
          <w:lang w:val="ro-MO"/>
        </w:rPr>
        <w:t xml:space="preserve"> În săptămâna 13-17.06.2022 s-au alimentat 22.791 ceea ce constituie 74%.</w:t>
      </w:r>
    </w:p>
    <w:p w:rsidR="003D7B33" w:rsidRPr="000B2440" w:rsidRDefault="003D7B33" w:rsidP="003D7B33">
      <w:pPr>
        <w:ind w:left="-567"/>
        <w:jc w:val="both"/>
        <w:rPr>
          <w:lang w:val="ro-MO"/>
        </w:rPr>
      </w:pPr>
      <w:r w:rsidRPr="000B2440">
        <w:rPr>
          <w:lang w:val="ro-MO"/>
        </w:rPr>
        <w:tab/>
        <w:t xml:space="preserve">În perioada de referinţă responsabili din cadrul  DETS de sector au evaluat 20 instituții de învățământ preşcolar. </w:t>
      </w:r>
    </w:p>
    <w:p w:rsidR="003D7B33" w:rsidRPr="000B2440" w:rsidRDefault="003D7B33" w:rsidP="003D7B33">
      <w:pPr>
        <w:pStyle w:val="Frspaiere"/>
        <w:ind w:left="-567"/>
        <w:jc w:val="both"/>
        <w:rPr>
          <w:rFonts w:ascii="Times New Roman" w:hAnsi="Times New Roman" w:cs="Times New Roman"/>
          <w:spacing w:val="7"/>
          <w:sz w:val="24"/>
          <w:szCs w:val="24"/>
          <w:lang w:val="ro-MO"/>
        </w:rPr>
      </w:pPr>
      <w:r w:rsidRPr="000B2440">
        <w:rPr>
          <w:rFonts w:ascii="Times New Roman" w:hAnsi="Times New Roman" w:cs="Times New Roman"/>
          <w:sz w:val="24"/>
          <w:szCs w:val="24"/>
          <w:lang w:val="ro-MO"/>
        </w:rPr>
        <w:tab/>
        <w:t xml:space="preserve">Rezultatele evaluărilor denotă că începând cu 01 iunie se aplică </w:t>
      </w:r>
      <w:r w:rsidRPr="000B2440">
        <w:rPr>
          <w:rFonts w:ascii="Times New Roman" w:hAnsi="Times New Roman" w:cs="Times New Roman"/>
          <w:bCs/>
          <w:sz w:val="24"/>
          <w:szCs w:val="24"/>
          <w:lang w:val="ro-MO"/>
        </w:rPr>
        <w:t xml:space="preserve">Meniul Model Unic (sezon vară - toamnă) . </w:t>
      </w:r>
      <w:r w:rsidRPr="000B2440">
        <w:rPr>
          <w:rFonts w:ascii="Times New Roman" w:hAnsi="Times New Roman" w:cs="Times New Roman"/>
          <w:spacing w:val="7"/>
          <w:sz w:val="24"/>
          <w:szCs w:val="24"/>
          <w:lang w:val="ro-MO"/>
        </w:rPr>
        <w:t xml:space="preserve">Meniului model unic are drept scop asigurarea unei alimentații sănătoase și echilibrate a copiilor din instituțiile de educație timpurie, respectând norma fiziologică necesară creșterii și dezvoltării armonioase a acestora.  </w:t>
      </w:r>
    </w:p>
    <w:p w:rsidR="003D7B33" w:rsidRPr="000B2440" w:rsidRDefault="003D7B33" w:rsidP="003D7B33">
      <w:pPr>
        <w:shd w:val="clear" w:color="auto" w:fill="FFFFFF"/>
        <w:ind w:left="-567"/>
        <w:jc w:val="both"/>
        <w:rPr>
          <w:lang w:val="ro-MO"/>
        </w:rPr>
      </w:pPr>
      <w:r w:rsidRPr="000B2440">
        <w:rPr>
          <w:lang w:val="ro-MO"/>
        </w:rPr>
        <w:lastRenderedPageBreak/>
        <w:t>- S-a exclus gustarea II şi s-a introdus cina, fiind variată și consistentă, mai sățioasă comparativ cu gustarea, propusă să fie servită la orele 16:30- 17:00.</w:t>
      </w:r>
    </w:p>
    <w:p w:rsidR="003D7B33" w:rsidRPr="000B2440" w:rsidRDefault="003D7B33" w:rsidP="003D7B33">
      <w:pPr>
        <w:shd w:val="clear" w:color="auto" w:fill="FFFFFF"/>
        <w:ind w:left="-567"/>
        <w:jc w:val="both"/>
        <w:rPr>
          <w:lang w:val="ro-MO"/>
        </w:rPr>
      </w:pPr>
      <w:r w:rsidRPr="000B2440">
        <w:rPr>
          <w:lang w:val="ro-MO"/>
        </w:rPr>
        <w:t>- Meniul model este variat, unele și aceleași bucate nu se repetă atât în timpul zilei cât şi în timpul săptămânii </w:t>
      </w:r>
      <w:hyperlink r:id="rId6" w:history="1">
        <w:r w:rsidRPr="000B2440">
          <w:rPr>
            <w:rStyle w:val="Accentuat"/>
            <w:lang w:val="ro-MO"/>
          </w:rPr>
          <w:t>MS nr. 638 din 12.08.2016</w:t>
        </w:r>
      </w:hyperlink>
      <w:r w:rsidRPr="000B2440">
        <w:rPr>
          <w:rStyle w:val="Accentuat"/>
          <w:lang w:val="ro-MO"/>
        </w:rPr>
        <w:t>.</w:t>
      </w:r>
    </w:p>
    <w:p w:rsidR="003D7B33" w:rsidRPr="000B2440" w:rsidRDefault="003D7B33" w:rsidP="003D7B33">
      <w:pPr>
        <w:shd w:val="clear" w:color="auto" w:fill="FFFFFF"/>
        <w:ind w:left="-567"/>
        <w:jc w:val="both"/>
        <w:rPr>
          <w:lang w:val="ro-MO"/>
        </w:rPr>
      </w:pPr>
      <w:r w:rsidRPr="000B2440">
        <w:rPr>
          <w:lang w:val="ro-MO"/>
        </w:rPr>
        <w:t>- Pentru alcătuirea corectă a Meniului model unic se ține cont de compatibilitatea produselor alimentare (</w:t>
      </w:r>
      <w:hyperlink r:id="rId7" w:history="1">
        <w:r w:rsidRPr="000B2440">
          <w:rPr>
            <w:rStyle w:val="Accentuat"/>
            <w:lang w:val="ro-MO"/>
          </w:rPr>
          <w:t>MS nr. 638 din 12.08.2016</w:t>
        </w:r>
      </w:hyperlink>
      <w:r w:rsidRPr="000B2440">
        <w:rPr>
          <w:lang w:val="ro-MO"/>
        </w:rPr>
        <w:t>.</w:t>
      </w:r>
    </w:p>
    <w:p w:rsidR="003D7B33" w:rsidRPr="00902C15" w:rsidRDefault="003D7B33" w:rsidP="003D7B33">
      <w:pPr>
        <w:ind w:left="-567"/>
        <w:jc w:val="both"/>
        <w:rPr>
          <w:rFonts w:eastAsia="Calibri"/>
          <w:b/>
          <w:noProof/>
          <w:lang w:val="ro-MO" w:eastAsia="en-US"/>
        </w:rPr>
      </w:pPr>
      <w:r w:rsidRPr="00902C15">
        <w:rPr>
          <w:rFonts w:eastAsia="Calibri"/>
          <w:b/>
          <w:noProof/>
          <w:lang w:val="ro-MO" w:eastAsia="en-US"/>
        </w:rPr>
        <w:t>Organizarea sesiunilor de instruire practică a bucătarilor</w:t>
      </w:r>
    </w:p>
    <w:p w:rsidR="003D7B33" w:rsidRPr="009E2E0C" w:rsidRDefault="003D7B33" w:rsidP="003D7B33">
      <w:pPr>
        <w:ind w:left="-567" w:right="284" w:firstLine="708"/>
        <w:contextualSpacing/>
        <w:jc w:val="both"/>
        <w:rPr>
          <w:lang w:val="ro-MO"/>
        </w:rPr>
      </w:pPr>
      <w:r w:rsidRPr="009E2E0C">
        <w:rPr>
          <w:lang w:val="ro-MO"/>
        </w:rPr>
        <w:t xml:space="preserve">Au fost organizate 5 sesiuni de instruire a bucătarilor/bucătarilor auxiliari cu participarea a </w:t>
      </w:r>
      <w:r w:rsidRPr="009E2E0C">
        <w:rPr>
          <w:b/>
          <w:bCs/>
          <w:lang w:val="ro-MO"/>
        </w:rPr>
        <w:t>80 persoane</w:t>
      </w:r>
      <w:r w:rsidRPr="009E2E0C">
        <w:rPr>
          <w:lang w:val="ro-MO"/>
        </w:rPr>
        <w:t xml:space="preserve"> din IET. </w:t>
      </w:r>
    </w:p>
    <w:p w:rsidR="003D7B33" w:rsidRDefault="003D7B33" w:rsidP="003D7B33">
      <w:pPr>
        <w:ind w:left="-567" w:right="284" w:firstLine="708"/>
        <w:contextualSpacing/>
        <w:jc w:val="both"/>
        <w:rPr>
          <w:i/>
          <w:iCs/>
          <w:lang w:val="ro-MO"/>
        </w:rPr>
      </w:pPr>
      <w:r w:rsidRPr="009E2E0C">
        <w:rPr>
          <w:lang w:val="ro-MO"/>
        </w:rPr>
        <w:t>Instruirile practice au avut drept scop î</w:t>
      </w:r>
      <w:r w:rsidRPr="009E2E0C">
        <w:rPr>
          <w:bCs/>
          <w:lang w:val="ro-MO"/>
        </w:rPr>
        <w:t xml:space="preserve">mbunătățirea </w:t>
      </w:r>
      <w:r w:rsidRPr="009E2E0C">
        <w:rPr>
          <w:bCs/>
          <w:lang w:val="ro-MO" w:eastAsia="ru-RU"/>
        </w:rPr>
        <w:t xml:space="preserve">calității procesului de organizare și desfăşurare a alimentaţiei copiilor din instituţia preşcolară și respectării procesului tehnologic de preparare a bucatelor conform </w:t>
      </w:r>
      <w:r w:rsidRPr="009E2E0C">
        <w:rPr>
          <w:bCs/>
          <w:i/>
          <w:iCs/>
          <w:lang w:val="ro-MO" w:eastAsia="ru-RU"/>
        </w:rPr>
        <w:t>Fișelor tehnologice</w:t>
      </w:r>
      <w:r w:rsidRPr="009E2E0C">
        <w:rPr>
          <w:i/>
          <w:iCs/>
          <w:lang w:val="ro-MO"/>
        </w:rPr>
        <w:t>,</w:t>
      </w:r>
      <w:r w:rsidRPr="009E2E0C">
        <w:rPr>
          <w:lang w:val="ro-MO"/>
        </w:rPr>
        <w:t xml:space="preserve"> aprobate prin ordinul DGETS nr. 421 din 04.06.2021 </w:t>
      </w:r>
      <w:r w:rsidRPr="009E2E0C">
        <w:rPr>
          <w:i/>
          <w:iCs/>
          <w:lang w:val="ro-MO"/>
        </w:rPr>
        <w:t>,,Cu privire la punerea în aplicare a meniului model unic și a fișelor tehnologice pentru copiii din instituțiile de educație timpurie”</w:t>
      </w:r>
      <w:r w:rsidRPr="009E2E0C">
        <w:rPr>
          <w:lang w:val="ro-MO"/>
        </w:rPr>
        <w:t>,</w:t>
      </w:r>
      <w:r w:rsidRPr="009E2E0C">
        <w:rPr>
          <w:i/>
          <w:iCs/>
          <w:lang w:val="ro-MO"/>
        </w:rPr>
        <w:t xml:space="preserve"> </w:t>
      </w:r>
      <w:r w:rsidRPr="009E2E0C">
        <w:rPr>
          <w:lang w:val="ro-MO"/>
        </w:rPr>
        <w:t>a fost e</w:t>
      </w:r>
      <w:r w:rsidRPr="009E2E0C">
        <w:rPr>
          <w:rFonts w:eastAsia="Arial Unicode MS"/>
          <w:color w:val="000000"/>
          <w:u w:color="000000"/>
          <w:lang w:val="ro-MO" w:eastAsia="ru-RU"/>
        </w:rPr>
        <w:t xml:space="preserve">laborat Ordinul </w:t>
      </w:r>
      <w:r w:rsidRPr="009E2E0C">
        <w:rPr>
          <w:rFonts w:eastAsia="Arial Unicode MS"/>
          <w:i/>
          <w:iCs/>
          <w:color w:val="000000"/>
          <w:u w:color="000000"/>
          <w:lang w:val="ro-MO" w:eastAsia="ru-RU"/>
        </w:rPr>
        <w:t xml:space="preserve">,,Cu privire la organizarea activităților de instruire </w:t>
      </w:r>
      <w:r w:rsidRPr="009E2E0C">
        <w:rPr>
          <w:i/>
          <w:iCs/>
          <w:lang w:val="ro-MO"/>
        </w:rPr>
        <w:t>practică a personalului de la blocul alimentar din instituțiile de învățământ preșcolar(bucătari, bucătari auxiliari)”.</w:t>
      </w:r>
    </w:p>
    <w:p w:rsidR="003D7B33" w:rsidRDefault="003D7B33" w:rsidP="003D7B33">
      <w:pPr>
        <w:ind w:left="-567"/>
        <w:jc w:val="both"/>
        <w:rPr>
          <w:b/>
          <w:lang w:val="ro-MO"/>
        </w:rPr>
      </w:pPr>
    </w:p>
    <w:p w:rsidR="003D7B33" w:rsidRPr="00B45F0B" w:rsidRDefault="003D7B33" w:rsidP="003D7B33">
      <w:pPr>
        <w:ind w:left="-567"/>
        <w:jc w:val="both"/>
        <w:rPr>
          <w:b/>
          <w:lang w:val="ro-MO"/>
        </w:rPr>
      </w:pPr>
      <w:r w:rsidRPr="00B45F0B">
        <w:rPr>
          <w:b/>
          <w:lang w:val="ro-MO"/>
        </w:rPr>
        <w:t>V</w:t>
      </w:r>
      <w:r>
        <w:rPr>
          <w:b/>
          <w:lang w:val="ro-MO"/>
        </w:rPr>
        <w:t>II</w:t>
      </w:r>
      <w:r w:rsidRPr="00B45F0B">
        <w:rPr>
          <w:b/>
          <w:lang w:val="ro-MO"/>
        </w:rPr>
        <w:t>. Monitorizarea frecvenței copiilor în instituțiile de învățământ preşcolar</w:t>
      </w:r>
    </w:p>
    <w:p w:rsidR="003D7B33" w:rsidRPr="000B2440" w:rsidRDefault="003D7B33" w:rsidP="003D7B33">
      <w:pPr>
        <w:ind w:left="-567"/>
        <w:jc w:val="both"/>
        <w:rPr>
          <w:lang w:val="ro-MO"/>
        </w:rPr>
      </w:pPr>
      <w:r>
        <w:rPr>
          <w:lang w:val="ro-MO"/>
        </w:rPr>
        <w:tab/>
      </w:r>
      <w:r w:rsidRPr="000B2440">
        <w:rPr>
          <w:lang w:val="ro-MO"/>
        </w:rPr>
        <w:t>Sistemul de educaţie timpurie din municipiul Chişinău include 167 instituţii de învăţământ cu 1552 de grupe în care frecventează copii de vârstă preşcolară.</w:t>
      </w:r>
    </w:p>
    <w:p w:rsidR="003D7B33" w:rsidRPr="000B2440" w:rsidRDefault="003D7B33" w:rsidP="003D7B33">
      <w:pPr>
        <w:widowControl w:val="0"/>
        <w:spacing w:after="11"/>
        <w:ind w:left="-567"/>
        <w:jc w:val="both"/>
        <w:rPr>
          <w:i/>
          <w:lang w:val="ro-MO"/>
        </w:rPr>
      </w:pPr>
      <w:r w:rsidRPr="000B2440">
        <w:rPr>
          <w:lang w:val="ro-MO"/>
        </w:rPr>
        <w:t xml:space="preserve">La data de 16.06.2022 în </w:t>
      </w:r>
      <w:r w:rsidRPr="000B2440">
        <w:rPr>
          <w:i/>
          <w:lang w:val="ro-MO"/>
        </w:rPr>
        <w:t>perioada de vacanţă</w:t>
      </w:r>
      <w:r w:rsidRPr="000B2440">
        <w:rPr>
          <w:lang w:val="ro-MO"/>
        </w:rPr>
        <w:t xml:space="preserve"> activează 161 instituții, cu un contingent de 36.487 copii în 1463 grupe (oraș - 1261, suburbii - 202), </w:t>
      </w:r>
      <w:r w:rsidRPr="000B2440">
        <w:rPr>
          <w:i/>
          <w:lang w:val="ro-MO"/>
        </w:rPr>
        <w:t xml:space="preserve">6 instituții de învățământ </w:t>
      </w:r>
      <w:r w:rsidRPr="000B2440">
        <w:rPr>
          <w:lang w:val="ro-MO"/>
        </w:rPr>
        <w:t xml:space="preserve">şi-au sistat activitatea </w:t>
      </w:r>
      <w:r w:rsidRPr="000B2440">
        <w:rPr>
          <w:i/>
          <w:lang w:val="ro-MO"/>
        </w:rPr>
        <w:t xml:space="preserve">(nr.79, 124, 60, 5, 110, 136), </w:t>
      </w:r>
      <w:r w:rsidRPr="000B2440">
        <w:rPr>
          <w:lang w:val="ro-MO"/>
        </w:rPr>
        <w:t xml:space="preserve">conform ordinelor DGETS  </w:t>
      </w:r>
      <w:r w:rsidRPr="000B2440">
        <w:rPr>
          <w:bCs/>
          <w:i/>
          <w:lang w:val="ro-MO"/>
        </w:rPr>
        <w:t>,,</w:t>
      </w:r>
      <w:r w:rsidRPr="000B2440">
        <w:rPr>
          <w:i/>
          <w:lang w:val="ro-MO"/>
        </w:rPr>
        <w:t>Cu privire la sistarea temporară a activităţii unor instituții de învățământ (grădinițe și școli primare-grădinițe) din orașul Chişinău</w:t>
      </w:r>
      <w:r w:rsidRPr="000B2440">
        <w:rPr>
          <w:lang w:val="ro-MO"/>
        </w:rPr>
        <w:t xml:space="preserve">”, </w:t>
      </w:r>
    </w:p>
    <w:p w:rsidR="003D7B33" w:rsidRPr="000B2440" w:rsidRDefault="003D7B33" w:rsidP="003D7B33">
      <w:pPr>
        <w:pStyle w:val="Frspaiere"/>
        <w:ind w:left="-567"/>
        <w:jc w:val="both"/>
        <w:rPr>
          <w:rFonts w:ascii="Times New Roman" w:eastAsia="Calibri" w:hAnsi="Times New Roman" w:cs="Times New Roman"/>
          <w:i/>
          <w:sz w:val="24"/>
          <w:szCs w:val="24"/>
          <w:lang w:val="ro-MO"/>
        </w:rPr>
      </w:pPr>
      <w:r w:rsidRPr="000B2440">
        <w:rPr>
          <w:rFonts w:ascii="Times New Roman" w:eastAsia="+mn-ea" w:hAnsi="Times New Roman" w:cs="Times New Roman"/>
          <w:bCs/>
          <w:iCs/>
          <w:kern w:val="24"/>
          <w:sz w:val="24"/>
          <w:szCs w:val="24"/>
          <w:lang w:val="ro-MO"/>
        </w:rPr>
        <w:tab/>
        <w:t>F</w:t>
      </w:r>
      <w:r w:rsidRPr="000B2440">
        <w:rPr>
          <w:rFonts w:ascii="Times New Roman" w:eastAsia="Calibri" w:hAnsi="Times New Roman" w:cs="Times New Roman"/>
          <w:sz w:val="24"/>
          <w:szCs w:val="24"/>
          <w:lang w:val="ro-MO"/>
        </w:rPr>
        <w:t xml:space="preserve">recvenţa în mediu în perioada de referință este de </w:t>
      </w:r>
      <w:r w:rsidRPr="000B2440">
        <w:rPr>
          <w:rFonts w:ascii="Times New Roman" w:eastAsia="Calibri" w:hAnsi="Times New Roman" w:cs="Times New Roman"/>
          <w:sz w:val="24"/>
          <w:szCs w:val="24"/>
          <w:u w:val="single"/>
          <w:lang w:val="ro-MO"/>
        </w:rPr>
        <w:t xml:space="preserve">22.791 ceea ce constituie 74%, </w:t>
      </w:r>
      <w:r w:rsidRPr="000B2440">
        <w:rPr>
          <w:rFonts w:ascii="Times New Roman" w:eastAsia="Calibri" w:hAnsi="Times New Roman" w:cs="Times New Roman"/>
          <w:sz w:val="24"/>
          <w:szCs w:val="24"/>
          <w:lang w:val="ro-MO"/>
        </w:rPr>
        <w:t xml:space="preserve"> comparativ cu săptămâna precedentă </w:t>
      </w:r>
      <w:r w:rsidRPr="000B2440">
        <w:rPr>
          <w:rFonts w:ascii="Times New Roman" w:eastAsia="Times New Roman" w:hAnsi="Times New Roman" w:cs="Times New Roman"/>
          <w:sz w:val="24"/>
          <w:szCs w:val="24"/>
          <w:u w:val="single"/>
          <w:lang w:val="ro-MO"/>
        </w:rPr>
        <w:t xml:space="preserve">23.410 </w:t>
      </w:r>
      <w:r w:rsidRPr="000B2440">
        <w:rPr>
          <w:rFonts w:ascii="Times New Roman" w:eastAsia="Calibri" w:hAnsi="Times New Roman" w:cs="Times New Roman"/>
          <w:sz w:val="24"/>
          <w:szCs w:val="24"/>
          <w:lang w:val="ro-MO"/>
        </w:rPr>
        <w:t>cu 619 copii mai puţin şi (</w:t>
      </w:r>
      <w:r w:rsidRPr="000B2440">
        <w:rPr>
          <w:rFonts w:ascii="Times New Roman" w:eastAsia="Calibri" w:hAnsi="Times New Roman" w:cs="Times New Roman"/>
          <w:i/>
          <w:sz w:val="24"/>
          <w:szCs w:val="24"/>
          <w:lang w:val="ro-MO"/>
        </w:rPr>
        <w:t>motivele fiind: vacanța de vară a elevilor, concediul părinților, absolvirea grupei pregătitoare, sistarea activității unor instituții, comasarea grupelor</w:t>
      </w:r>
      <w:r w:rsidRPr="000B2440">
        <w:rPr>
          <w:rFonts w:ascii="Times New Roman" w:eastAsia="Calibri" w:hAnsi="Times New Roman" w:cs="Times New Roman"/>
          <w:sz w:val="24"/>
          <w:szCs w:val="24"/>
          <w:lang w:val="ro-MO"/>
        </w:rPr>
        <w:t>).</w:t>
      </w:r>
    </w:p>
    <w:p w:rsidR="003D7B33" w:rsidRPr="000B2440" w:rsidRDefault="003D7B33" w:rsidP="003D7B33">
      <w:pPr>
        <w:pStyle w:val="Frspaiere"/>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ab/>
        <w:t>Activează 1463 grupe la nivel de municipiu (oraș - 1261, suburbii - 202), inclusiv pe sectoare:</w:t>
      </w:r>
    </w:p>
    <w:p w:rsidR="003D7B33" w:rsidRPr="000B2440" w:rsidRDefault="003D7B33" w:rsidP="003D7B33">
      <w:pPr>
        <w:pStyle w:val="Frspaiere"/>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Botanica - 368 (oraș - 343, suburbii - 25)</w:t>
      </w:r>
    </w:p>
    <w:p w:rsidR="003D7B33" w:rsidRPr="000B2440" w:rsidRDefault="003D7B33" w:rsidP="003D7B33">
      <w:pPr>
        <w:pStyle w:val="Frspaiere"/>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Buiucani - 289 (oraș - 232, suburbii - 57)</w:t>
      </w:r>
    </w:p>
    <w:p w:rsidR="003D7B33" w:rsidRPr="000B2440" w:rsidRDefault="003D7B33" w:rsidP="003D7B33">
      <w:pPr>
        <w:pStyle w:val="Frspaiere"/>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Centru - 192 (oraș - 167, suburbii - 16)</w:t>
      </w:r>
    </w:p>
    <w:p w:rsidR="003D7B33" w:rsidRPr="000B2440" w:rsidRDefault="003D7B33" w:rsidP="003D7B33">
      <w:pPr>
        <w:pStyle w:val="Frspaiere"/>
        <w:ind w:left="-567"/>
        <w:jc w:val="both"/>
        <w:rPr>
          <w:rFonts w:ascii="Times New Roman" w:eastAsia="Calibri" w:hAnsi="Times New Roman" w:cs="Times New Roman"/>
          <w:sz w:val="24"/>
          <w:szCs w:val="24"/>
          <w:lang w:val="ro-MO"/>
        </w:rPr>
      </w:pPr>
      <w:r w:rsidRPr="000B2440">
        <w:rPr>
          <w:rFonts w:ascii="Times New Roman" w:eastAsia="Calibri" w:hAnsi="Times New Roman" w:cs="Times New Roman"/>
          <w:sz w:val="24"/>
          <w:szCs w:val="24"/>
          <w:lang w:val="ro-MO"/>
        </w:rPr>
        <w:t>Ciocana - 253 (oraș - 210, suburbii - 43)</w:t>
      </w:r>
    </w:p>
    <w:p w:rsidR="003D7B33" w:rsidRPr="000B2440" w:rsidRDefault="003D7B33" w:rsidP="003D7B33">
      <w:pPr>
        <w:pStyle w:val="Frspaiere"/>
        <w:ind w:left="-567"/>
        <w:jc w:val="both"/>
        <w:rPr>
          <w:rFonts w:eastAsia="Times New Roman"/>
          <w:sz w:val="24"/>
          <w:szCs w:val="24"/>
          <w:lang w:val="ro-MO" w:eastAsia="ro-RO"/>
        </w:rPr>
      </w:pPr>
      <w:r w:rsidRPr="000B2440">
        <w:rPr>
          <w:rFonts w:ascii="Times New Roman" w:eastAsia="Calibri" w:hAnsi="Times New Roman" w:cs="Times New Roman"/>
          <w:sz w:val="24"/>
          <w:szCs w:val="24"/>
          <w:lang w:val="ro-MO"/>
        </w:rPr>
        <w:t>Râșcani - 370 (oraș - 309, suburbii - 61)</w:t>
      </w:r>
      <w:r w:rsidRPr="000B2440">
        <w:rPr>
          <w:rFonts w:ascii="Times New Roman" w:eastAsia="+mn-ea" w:hAnsi="Times New Roman" w:cs="Times New Roman"/>
          <w:bCs/>
          <w:iCs/>
          <w:kern w:val="24"/>
          <w:sz w:val="24"/>
          <w:szCs w:val="24"/>
          <w:lang w:val="ro-MO"/>
        </w:rPr>
        <w:t xml:space="preserve">      </w:t>
      </w:r>
    </w:p>
    <w:p w:rsidR="003D7B33" w:rsidRPr="009E2E0C" w:rsidRDefault="003D7B33" w:rsidP="003D7B33">
      <w:pPr>
        <w:ind w:left="-567" w:right="284" w:firstLine="708"/>
        <w:contextualSpacing/>
        <w:jc w:val="both"/>
        <w:rPr>
          <w:i/>
          <w:iCs/>
          <w:lang w:val="ro-MO"/>
        </w:rPr>
      </w:pPr>
    </w:p>
    <w:p w:rsidR="003D7B33" w:rsidRPr="00902C15" w:rsidRDefault="003D7B33" w:rsidP="003D7B33">
      <w:pPr>
        <w:ind w:left="-567"/>
        <w:jc w:val="both"/>
        <w:rPr>
          <w:rFonts w:eastAsia="Calibri"/>
          <w:noProof/>
          <w:lang w:val="en-US" w:eastAsia="en-US"/>
        </w:rPr>
      </w:pPr>
    </w:p>
    <w:p w:rsidR="003D7B33" w:rsidRPr="00B45F0B" w:rsidRDefault="003D7B33" w:rsidP="003D7B33">
      <w:pPr>
        <w:pStyle w:val="Frspaiere"/>
        <w:ind w:left="-567"/>
        <w:jc w:val="both"/>
        <w:rPr>
          <w:rFonts w:ascii="Times New Roman" w:hAnsi="Times New Roman" w:cs="Times New Roman"/>
          <w:bCs/>
          <w:sz w:val="24"/>
          <w:szCs w:val="24"/>
          <w:lang w:val="ro-MO"/>
        </w:rPr>
      </w:pPr>
      <w:r>
        <w:rPr>
          <w:rFonts w:ascii="Times New Roman" w:hAnsi="Times New Roman" w:cs="Times New Roman"/>
          <w:b/>
          <w:sz w:val="24"/>
          <w:szCs w:val="24"/>
          <w:lang w:val="ro-MO"/>
        </w:rPr>
        <w:t>VIII</w:t>
      </w:r>
      <w:r w:rsidRPr="00B45F0B">
        <w:rPr>
          <w:rFonts w:ascii="Times New Roman" w:hAnsi="Times New Roman" w:cs="Times New Roman"/>
          <w:b/>
          <w:sz w:val="24"/>
          <w:szCs w:val="24"/>
          <w:lang w:val="ro-MO"/>
        </w:rPr>
        <w:t xml:space="preserve">. Activitatea </w:t>
      </w:r>
      <w:proofErr w:type="spellStart"/>
      <w:r w:rsidRPr="00B45F0B">
        <w:rPr>
          <w:rFonts w:ascii="Times New Roman" w:hAnsi="Times New Roman" w:cs="Times New Roman"/>
          <w:b/>
          <w:sz w:val="24"/>
          <w:szCs w:val="24"/>
          <w:lang w:val="ro-MO"/>
        </w:rPr>
        <w:t>Call-Centru</w:t>
      </w:r>
      <w:proofErr w:type="spellEnd"/>
      <w:r w:rsidRPr="00B45F0B">
        <w:rPr>
          <w:rFonts w:ascii="Times New Roman" w:eastAsia="Times New Roman" w:hAnsi="Times New Roman" w:cs="Times New Roman"/>
          <w:b/>
          <w:sz w:val="24"/>
          <w:szCs w:val="24"/>
          <w:highlight w:val="white"/>
          <w:lang w:val="ro-MO"/>
        </w:rPr>
        <w:t xml:space="preserve"> din cadrul DGETS</w:t>
      </w:r>
    </w:p>
    <w:p w:rsidR="003D7B33" w:rsidRPr="00B45F0B" w:rsidRDefault="003D7B33" w:rsidP="003D7B33">
      <w:pPr>
        <w:pStyle w:val="NormalWeb"/>
        <w:numPr>
          <w:ilvl w:val="0"/>
          <w:numId w:val="5"/>
        </w:numPr>
        <w:shd w:val="clear" w:color="auto" w:fill="FFFFFF"/>
        <w:spacing w:before="0" w:beforeAutospacing="0" w:after="0" w:afterAutospacing="0"/>
        <w:ind w:left="-567" w:firstLine="0"/>
        <w:jc w:val="both"/>
        <w:rPr>
          <w:rStyle w:val="Robust"/>
          <w:spacing w:val="4"/>
          <w:shd w:val="clear" w:color="auto" w:fill="FFFFFF"/>
          <w:lang w:val="ro-MO"/>
        </w:rPr>
      </w:pPr>
      <w:r w:rsidRPr="00B45F0B">
        <w:rPr>
          <w:rStyle w:val="Robust"/>
          <w:spacing w:val="4"/>
          <w:lang w:val="ro-MO"/>
        </w:rPr>
        <w:t>platforma:  </w:t>
      </w:r>
      <w:hyperlink r:id="rId8" w:history="1">
        <w:r w:rsidRPr="00B45F0B">
          <w:rPr>
            <w:rStyle w:val="Hyperlink"/>
            <w:rFonts w:eastAsiaTheme="majorEastAsia"/>
            <w:b/>
            <w:bCs/>
            <w:color w:val="auto"/>
            <w:spacing w:val="4"/>
            <w:lang w:val="ro-MO"/>
          </w:rPr>
          <w:t>https://escoala.chisinau.md/</w:t>
        </w:r>
      </w:hyperlink>
    </w:p>
    <w:p w:rsidR="003D7B33" w:rsidRDefault="003D7B33" w:rsidP="003D7B33">
      <w:pPr>
        <w:pStyle w:val="NormalWeb"/>
        <w:shd w:val="clear" w:color="auto" w:fill="FFFFFF"/>
        <w:spacing w:before="0" w:beforeAutospacing="0" w:after="0" w:afterAutospacing="0"/>
        <w:ind w:left="-567"/>
        <w:jc w:val="both"/>
        <w:rPr>
          <w:highlight w:val="white"/>
          <w:lang w:val="ro-MO"/>
        </w:rPr>
      </w:pPr>
      <w:r w:rsidRPr="00B45F0B">
        <w:rPr>
          <w:rStyle w:val="Robust"/>
          <w:spacing w:val="4"/>
          <w:lang w:val="ro-MO"/>
        </w:rPr>
        <w:t xml:space="preserve">Înscrierea copiilor în clasa I-a </w:t>
      </w:r>
      <w:r w:rsidRPr="00B45F0B">
        <w:rPr>
          <w:rStyle w:val="Robust"/>
          <w:rFonts w:eastAsiaTheme="majorEastAsia"/>
          <w:spacing w:val="7"/>
          <w:lang w:val="ro-MO"/>
        </w:rPr>
        <w:t xml:space="preserve">în cadrul </w:t>
      </w:r>
      <w:r w:rsidRPr="00B45F0B">
        <w:rPr>
          <w:b/>
          <w:bdr w:val="none" w:sz="0" w:space="0" w:color="auto" w:frame="1"/>
          <w:lang w:val="ro-MO"/>
        </w:rPr>
        <w:t xml:space="preserve">etape </w:t>
      </w:r>
      <w:r>
        <w:rPr>
          <w:b/>
          <w:bdr w:val="none" w:sz="0" w:space="0" w:color="auto" w:frame="1"/>
          <w:lang w:val="ro-MO"/>
        </w:rPr>
        <w:t>a I</w:t>
      </w:r>
      <w:r w:rsidRPr="00B45F0B">
        <w:rPr>
          <w:b/>
          <w:bdr w:val="none" w:sz="0" w:space="0" w:color="auto" w:frame="1"/>
          <w:lang w:val="ro-MO"/>
        </w:rPr>
        <w:t xml:space="preserve">I </w:t>
      </w:r>
      <w:r>
        <w:rPr>
          <w:b/>
          <w:bdr w:val="none" w:sz="0" w:space="0" w:color="auto" w:frame="1"/>
          <w:lang w:val="ro-MO"/>
        </w:rPr>
        <w:t xml:space="preserve">–a </w:t>
      </w:r>
      <w:r w:rsidRPr="00B45F0B">
        <w:rPr>
          <w:b/>
          <w:bdr w:val="none" w:sz="0" w:space="0" w:color="auto" w:frame="1"/>
          <w:lang w:val="ro-MO"/>
        </w:rPr>
        <w:t>(1</w:t>
      </w:r>
      <w:r>
        <w:rPr>
          <w:b/>
          <w:bdr w:val="none" w:sz="0" w:space="0" w:color="auto" w:frame="1"/>
          <w:lang w:val="ro-MO"/>
        </w:rPr>
        <w:t>4</w:t>
      </w:r>
      <w:r w:rsidRPr="00B45F0B">
        <w:rPr>
          <w:b/>
          <w:bdr w:val="none" w:sz="0" w:space="0" w:color="auto" w:frame="1"/>
          <w:lang w:val="ro-MO"/>
        </w:rPr>
        <w:t xml:space="preserve"> </w:t>
      </w:r>
      <w:r w:rsidRPr="00E017D8">
        <w:rPr>
          <w:b/>
          <w:highlight w:val="white"/>
          <w:lang w:val="ro-MO"/>
        </w:rPr>
        <w:t>- 29 august 2022</w:t>
      </w:r>
      <w:r w:rsidRPr="0034649F">
        <w:rPr>
          <w:highlight w:val="white"/>
          <w:lang w:val="ro-MO"/>
        </w:rPr>
        <w:t>, în instituțiile care nu au suplinit locurile disponibile.</w:t>
      </w:r>
    </w:p>
    <w:p w:rsidR="003D7B33" w:rsidRPr="00B45F0B" w:rsidRDefault="003D7B33" w:rsidP="003D7B33">
      <w:pPr>
        <w:pStyle w:val="NormalWeb"/>
        <w:shd w:val="clear" w:color="auto" w:fill="FFFFFF"/>
        <w:spacing w:before="0" w:beforeAutospacing="0" w:after="0" w:afterAutospacing="0"/>
        <w:ind w:left="-567"/>
        <w:jc w:val="both"/>
        <w:rPr>
          <w:lang w:val="ro-MO"/>
        </w:rPr>
      </w:pPr>
      <w:r>
        <w:rPr>
          <w:highlight w:val="white"/>
          <w:lang w:val="ro-MO"/>
        </w:rPr>
        <w:tab/>
        <w:t xml:space="preserve"> </w:t>
      </w:r>
      <w:r w:rsidRPr="00B45F0B">
        <w:rPr>
          <w:bdr w:val="none" w:sz="0" w:space="0" w:color="auto" w:frame="1"/>
          <w:lang w:val="ro-MO"/>
        </w:rPr>
        <w:t>În această perioada vor fi înscriși copiii, care vor împlini vârsta de 7 ani până la începutul anului școlar și nu au reușit să fie înscriși în prima etapă, iar pe locurile rămase libere, copiii din alte districte școlare. </w:t>
      </w:r>
    </w:p>
    <w:p w:rsidR="003D7B33" w:rsidRPr="00B45F0B" w:rsidRDefault="003D7B33" w:rsidP="003D7B33">
      <w:pPr>
        <w:pStyle w:val="NormalWeb"/>
        <w:shd w:val="clear" w:color="auto" w:fill="FFFFFF"/>
        <w:spacing w:before="0" w:beforeAutospacing="0" w:after="0" w:afterAutospacing="0"/>
        <w:ind w:left="-567"/>
        <w:jc w:val="both"/>
        <w:textAlignment w:val="baseline"/>
        <w:rPr>
          <w:bdr w:val="none" w:sz="0" w:space="0" w:color="auto" w:frame="1"/>
          <w:lang w:val="ro-MO"/>
        </w:rPr>
      </w:pPr>
      <w:r w:rsidRPr="00B45F0B">
        <w:rPr>
          <w:lang w:val="ro-MO"/>
        </w:rPr>
        <w:t> </w:t>
      </w:r>
      <w:r w:rsidRPr="00B45F0B">
        <w:rPr>
          <w:lang w:val="ro-MO"/>
        </w:rPr>
        <w:tab/>
      </w:r>
      <w:r w:rsidRPr="00B45F0B">
        <w:rPr>
          <w:bdr w:val="none" w:sz="0" w:space="0" w:color="auto" w:frame="1"/>
          <w:lang w:val="ro-MO"/>
        </w:rPr>
        <w:t xml:space="preserve">Lista finală a copiilor </w:t>
      </w:r>
      <w:r w:rsidRPr="00E017D8">
        <w:rPr>
          <w:b/>
          <w:bdr w:val="none" w:sz="0" w:space="0" w:color="auto" w:frame="1"/>
          <w:lang w:val="ro-MO"/>
        </w:rPr>
        <w:t>înscriși în clasa</w:t>
      </w:r>
      <w:r w:rsidRPr="00B45F0B">
        <w:rPr>
          <w:bdr w:val="none" w:sz="0" w:space="0" w:color="auto" w:frame="1"/>
          <w:lang w:val="ro-MO"/>
        </w:rPr>
        <w:t xml:space="preserve"> </w:t>
      </w:r>
      <w:r w:rsidRPr="00E017D8">
        <w:rPr>
          <w:b/>
          <w:bdr w:val="none" w:sz="0" w:space="0" w:color="auto" w:frame="1"/>
          <w:lang w:val="ro-MO"/>
        </w:rPr>
        <w:t>I</w:t>
      </w:r>
      <w:r w:rsidRPr="00B45F0B">
        <w:rPr>
          <w:bdr w:val="none" w:sz="0" w:space="0" w:color="auto" w:frame="1"/>
          <w:lang w:val="ro-MO"/>
        </w:rPr>
        <w:t xml:space="preserve"> </w:t>
      </w:r>
      <w:r w:rsidRPr="00B45F0B">
        <w:rPr>
          <w:b/>
          <w:bdr w:val="none" w:sz="0" w:space="0" w:color="auto" w:frame="1"/>
          <w:lang w:val="ro-MO"/>
        </w:rPr>
        <w:t>va fi afișată public la 30 august 2022</w:t>
      </w:r>
      <w:r w:rsidRPr="00B45F0B">
        <w:rPr>
          <w:bdr w:val="none" w:sz="0" w:space="0" w:color="auto" w:frame="1"/>
          <w:lang w:val="ro-MO"/>
        </w:rPr>
        <w:t>.</w:t>
      </w:r>
    </w:p>
    <w:p w:rsidR="003D7B33" w:rsidRPr="00B45F0B" w:rsidRDefault="003D7B33" w:rsidP="003D7B33">
      <w:pPr>
        <w:pStyle w:val="NormalWeb"/>
        <w:shd w:val="clear" w:color="auto" w:fill="FFFFFF"/>
        <w:spacing w:before="0" w:beforeAutospacing="0" w:after="0" w:afterAutospacing="0"/>
        <w:ind w:left="-567"/>
        <w:jc w:val="both"/>
        <w:textAlignment w:val="baseline"/>
        <w:rPr>
          <w:lang w:val="ro-MO"/>
        </w:rPr>
      </w:pPr>
      <w:r w:rsidRPr="00B45F0B">
        <w:rPr>
          <w:bdr w:val="none" w:sz="0" w:space="0" w:color="auto" w:frame="1"/>
          <w:lang w:val="ro-MO"/>
        </w:rPr>
        <w:tab/>
      </w:r>
      <w:r w:rsidRPr="00B45F0B">
        <w:rPr>
          <w:lang w:val="ro-MO"/>
        </w:rPr>
        <w:t xml:space="preserve">DGETS va monitoriza </w:t>
      </w:r>
      <w:r>
        <w:rPr>
          <w:lang w:val="ro-MO"/>
        </w:rPr>
        <w:t xml:space="preserve">în continuare </w:t>
      </w:r>
      <w:r w:rsidRPr="00B45F0B">
        <w:rPr>
          <w:lang w:val="ro-MO"/>
        </w:rPr>
        <w:t xml:space="preserve">activitatea instituţiilor de învăţământ pe </w:t>
      </w:r>
      <w:r>
        <w:rPr>
          <w:lang w:val="ro-MO"/>
        </w:rPr>
        <w:t>segmentul dat</w:t>
      </w:r>
      <w:r w:rsidRPr="00B45F0B">
        <w:rPr>
          <w:lang w:val="ro-MO"/>
        </w:rPr>
        <w:t>.</w:t>
      </w:r>
    </w:p>
    <w:p w:rsidR="003D7B33" w:rsidRDefault="003D7B33" w:rsidP="003D7B33">
      <w:pPr>
        <w:pStyle w:val="NormalWeb"/>
        <w:shd w:val="clear" w:color="auto" w:fill="FFFFFF"/>
        <w:spacing w:before="0" w:beforeAutospacing="0" w:after="0" w:afterAutospacing="0"/>
        <w:ind w:left="-567"/>
        <w:jc w:val="both"/>
        <w:textAlignment w:val="baseline"/>
        <w:rPr>
          <w:b/>
          <w:bdr w:val="none" w:sz="0" w:space="0" w:color="auto" w:frame="1"/>
          <w:lang w:val="ro-MO"/>
        </w:rPr>
      </w:pPr>
    </w:p>
    <w:p w:rsidR="003D7B33" w:rsidRPr="00B45F0B" w:rsidRDefault="003D7B33" w:rsidP="003D7B33">
      <w:pPr>
        <w:pStyle w:val="Listparagraf"/>
        <w:numPr>
          <w:ilvl w:val="0"/>
          <w:numId w:val="5"/>
        </w:numPr>
        <w:spacing w:after="0"/>
        <w:ind w:left="-567"/>
        <w:jc w:val="both"/>
        <w:rPr>
          <w:b/>
          <w:bCs/>
          <w:sz w:val="24"/>
          <w:szCs w:val="24"/>
          <w:shd w:val="clear" w:color="auto" w:fill="FFFFFF"/>
          <w:lang w:val="ro-MO"/>
        </w:rPr>
      </w:pPr>
      <w:r w:rsidRPr="00B45F0B">
        <w:rPr>
          <w:rStyle w:val="Robust"/>
          <w:spacing w:val="4"/>
          <w:sz w:val="24"/>
          <w:szCs w:val="24"/>
          <w:lang w:val="ro-MO"/>
        </w:rPr>
        <w:t xml:space="preserve">platforma: </w:t>
      </w:r>
      <w:hyperlink r:id="rId9" w:history="1">
        <w:r w:rsidRPr="00B45F0B">
          <w:rPr>
            <w:rStyle w:val="Hyperlink"/>
            <w:b/>
            <w:bCs/>
            <w:color w:val="auto"/>
            <w:sz w:val="24"/>
            <w:szCs w:val="24"/>
            <w:shd w:val="clear" w:color="auto" w:fill="FFFFFF"/>
            <w:lang w:val="ro-MO"/>
          </w:rPr>
          <w:t>www.egradinita.md</w:t>
        </w:r>
      </w:hyperlink>
    </w:p>
    <w:p w:rsidR="003D7B33" w:rsidRPr="00323CB7" w:rsidRDefault="003D7B33" w:rsidP="003D7B33">
      <w:pPr>
        <w:ind w:left="-567"/>
        <w:jc w:val="both"/>
        <w:rPr>
          <w:rFonts w:eastAsia="Calibri"/>
          <w:b/>
          <w:lang w:val="ro-RO"/>
        </w:rPr>
      </w:pPr>
      <w:r w:rsidRPr="00766F5B">
        <w:rPr>
          <w:rFonts w:eastAsia="Calibri"/>
          <w:lang w:val="ro-RO"/>
        </w:rPr>
        <w:t>Cereri  înregistrate</w:t>
      </w:r>
      <w:r>
        <w:rPr>
          <w:rFonts w:eastAsia="Calibri"/>
          <w:lang w:val="ro-RO"/>
        </w:rPr>
        <w:t xml:space="preserve"> de la</w:t>
      </w:r>
      <w:r w:rsidRPr="00766F5B">
        <w:rPr>
          <w:rFonts w:eastAsia="Calibri"/>
          <w:lang w:val="ro-RO"/>
        </w:rPr>
        <w:t xml:space="preserve"> în</w:t>
      </w:r>
      <w:r>
        <w:rPr>
          <w:rFonts w:eastAsia="Calibri"/>
          <w:lang w:val="ro-RO"/>
        </w:rPr>
        <w:t>ceputul anului</w:t>
      </w:r>
      <w:r w:rsidRPr="00766F5B">
        <w:rPr>
          <w:rFonts w:eastAsia="Calibri"/>
          <w:lang w:val="ro-RO"/>
        </w:rPr>
        <w:t xml:space="preserve"> 202</w:t>
      </w:r>
      <w:r>
        <w:rPr>
          <w:rFonts w:eastAsia="Calibri"/>
          <w:lang w:val="ro-RO"/>
        </w:rPr>
        <w:t>2</w:t>
      </w:r>
      <w:r w:rsidRPr="00DC0059">
        <w:rPr>
          <w:rFonts w:eastAsia="Calibri"/>
          <w:lang w:val="fr-FR"/>
        </w:rPr>
        <w:t xml:space="preserve">: </w:t>
      </w:r>
      <w:r>
        <w:rPr>
          <w:rFonts w:eastAsia="Calibri"/>
          <w:b/>
          <w:lang w:val="fr-FR"/>
        </w:rPr>
        <w:t>8472</w:t>
      </w:r>
    </w:p>
    <w:p w:rsidR="003D7B33" w:rsidRDefault="003D7B33" w:rsidP="003D7B33">
      <w:pPr>
        <w:ind w:left="-567"/>
        <w:jc w:val="both"/>
        <w:rPr>
          <w:rFonts w:eastAsia="Calibri"/>
          <w:lang w:val="ro-RO"/>
        </w:rPr>
      </w:pPr>
      <w:r>
        <w:rPr>
          <w:rFonts w:eastAsia="Calibri"/>
          <w:lang w:val="ro-RO"/>
        </w:rPr>
        <w:t xml:space="preserve">Cereri acceptate: </w:t>
      </w:r>
      <w:r>
        <w:rPr>
          <w:rFonts w:eastAsia="Calibri"/>
          <w:b/>
          <w:lang w:val="ro-RO"/>
        </w:rPr>
        <w:t>5700</w:t>
      </w:r>
    </w:p>
    <w:p w:rsidR="003D7B33" w:rsidRPr="00766F5B" w:rsidRDefault="003D7B33" w:rsidP="003D7B33">
      <w:pPr>
        <w:ind w:left="-567"/>
        <w:jc w:val="both"/>
        <w:rPr>
          <w:rFonts w:eastAsia="Calibri"/>
          <w:lang w:val="ro-RO"/>
        </w:rPr>
      </w:pPr>
      <w:r>
        <w:rPr>
          <w:rFonts w:eastAsia="Calibri"/>
          <w:lang w:val="ro-RO"/>
        </w:rPr>
        <w:t>Înmatriculați în anul 2022-</w:t>
      </w:r>
      <w:r>
        <w:rPr>
          <w:rFonts w:eastAsia="Calibri"/>
          <w:b/>
          <w:lang w:val="ro-RO"/>
        </w:rPr>
        <w:t>2034</w:t>
      </w:r>
    </w:p>
    <w:p w:rsidR="003D7B33" w:rsidRDefault="003D7B33" w:rsidP="003D7B33">
      <w:pPr>
        <w:ind w:left="-567"/>
        <w:jc w:val="both"/>
        <w:rPr>
          <w:rFonts w:eastAsia="Calibri"/>
          <w:b/>
          <w:lang w:val="ro-RO"/>
        </w:rPr>
      </w:pPr>
    </w:p>
    <w:p w:rsidR="003D7B33" w:rsidRPr="00D8695C" w:rsidRDefault="003D7B33" w:rsidP="003D7B33">
      <w:pPr>
        <w:ind w:left="-567"/>
        <w:jc w:val="both"/>
        <w:rPr>
          <w:rFonts w:eastAsia="Calibri"/>
          <w:lang w:val="ro-RO"/>
        </w:rPr>
      </w:pPr>
      <w:r w:rsidRPr="00766F5B">
        <w:rPr>
          <w:rFonts w:eastAsia="Calibri"/>
          <w:b/>
          <w:lang w:val="ro-RO"/>
        </w:rPr>
        <w:t>Săptămâna</w:t>
      </w:r>
      <w:r>
        <w:rPr>
          <w:rFonts w:eastAsia="Calibri"/>
          <w:b/>
          <w:lang w:val="ro-RO"/>
        </w:rPr>
        <w:t xml:space="preserve"> </w:t>
      </w:r>
      <w:r w:rsidRPr="00D8695C">
        <w:rPr>
          <w:b/>
          <w:lang w:val="en-US"/>
        </w:rPr>
        <w:t>(13-17.06.22)</w:t>
      </w:r>
    </w:p>
    <w:p w:rsidR="003D7B33" w:rsidRPr="00766F5B" w:rsidRDefault="003D7B33" w:rsidP="003D7B33">
      <w:pPr>
        <w:ind w:left="-567"/>
        <w:jc w:val="both"/>
        <w:rPr>
          <w:rFonts w:eastAsia="Calibri"/>
          <w:b/>
          <w:lang w:val="ro-RO"/>
        </w:rPr>
      </w:pPr>
      <w:r w:rsidRPr="00766F5B">
        <w:rPr>
          <w:rFonts w:eastAsia="Calibri"/>
          <w:lang w:val="ro-RO"/>
        </w:rPr>
        <w:t>Cereri înregistrate-</w:t>
      </w:r>
      <w:r>
        <w:rPr>
          <w:rFonts w:eastAsia="Calibri"/>
          <w:b/>
          <w:lang w:val="ro-RO"/>
        </w:rPr>
        <w:t>249</w:t>
      </w:r>
    </w:p>
    <w:p w:rsidR="003D7B33" w:rsidRPr="00766F5B" w:rsidRDefault="003D7B33" w:rsidP="003D7B33">
      <w:pPr>
        <w:ind w:left="-567"/>
        <w:jc w:val="both"/>
        <w:rPr>
          <w:rFonts w:eastAsia="Calibri"/>
          <w:lang w:val="ro-RO"/>
        </w:rPr>
      </w:pPr>
      <w:r w:rsidRPr="00766F5B">
        <w:rPr>
          <w:rFonts w:eastAsia="Calibri"/>
          <w:lang w:val="ro-RO"/>
        </w:rPr>
        <w:t>Cereri acceptate</w:t>
      </w:r>
      <w:r>
        <w:rPr>
          <w:rFonts w:eastAsia="Calibri"/>
          <w:lang w:val="ro-RO"/>
        </w:rPr>
        <w:t>-</w:t>
      </w:r>
      <w:r>
        <w:rPr>
          <w:rFonts w:eastAsia="Calibri"/>
          <w:b/>
          <w:lang w:val="ro-RO"/>
        </w:rPr>
        <w:t>209</w:t>
      </w:r>
    </w:p>
    <w:p w:rsidR="003D7B33" w:rsidRDefault="003D7B33" w:rsidP="003D7B33">
      <w:pPr>
        <w:ind w:left="-567"/>
        <w:jc w:val="both"/>
        <w:rPr>
          <w:b/>
          <w:lang w:val="en-US"/>
        </w:rPr>
      </w:pPr>
      <w:proofErr w:type="spellStart"/>
      <w:r w:rsidRPr="00D8695C">
        <w:rPr>
          <w:b/>
          <w:lang w:val="en-US"/>
        </w:rPr>
        <w:t>Apeluri</w:t>
      </w:r>
      <w:proofErr w:type="spellEnd"/>
      <w:r w:rsidRPr="00D8695C">
        <w:rPr>
          <w:b/>
          <w:lang w:val="en-US"/>
        </w:rPr>
        <w:t xml:space="preserve"> telefonice-135</w:t>
      </w:r>
    </w:p>
    <w:p w:rsidR="003D7B33" w:rsidRDefault="003D7B33" w:rsidP="003D7B33">
      <w:pPr>
        <w:ind w:left="-567"/>
        <w:jc w:val="both"/>
        <w:rPr>
          <w:b/>
          <w:lang w:val="en-US"/>
        </w:rPr>
      </w:pPr>
    </w:p>
    <w:p w:rsidR="003D7B33" w:rsidRPr="00B45F0B" w:rsidRDefault="003D7B33" w:rsidP="003D7B33">
      <w:pPr>
        <w:ind w:left="-567"/>
        <w:jc w:val="both"/>
        <w:rPr>
          <w:bCs/>
          <w:shd w:val="clear" w:color="auto" w:fill="FFFFFF"/>
          <w:lang w:val="ro-MO"/>
        </w:rPr>
      </w:pPr>
      <w:r w:rsidRPr="00B45F0B">
        <w:rPr>
          <w:bCs/>
          <w:shd w:val="clear" w:color="auto" w:fill="FFFFFF"/>
          <w:lang w:val="ro-MO"/>
        </w:rPr>
        <w:lastRenderedPageBreak/>
        <w:t xml:space="preserve">Soluționate </w:t>
      </w:r>
      <w:r>
        <w:rPr>
          <w:b/>
          <w:bCs/>
          <w:shd w:val="clear" w:color="auto" w:fill="FFFFFF"/>
          <w:lang w:val="ro-MO"/>
        </w:rPr>
        <w:t>38</w:t>
      </w:r>
      <w:r w:rsidRPr="00B45F0B">
        <w:rPr>
          <w:b/>
          <w:bCs/>
          <w:shd w:val="clear" w:color="auto" w:fill="FFFFFF"/>
          <w:lang w:val="ro-MO"/>
        </w:rPr>
        <w:t xml:space="preserve"> </w:t>
      </w:r>
      <w:r w:rsidRPr="00B45F0B">
        <w:rPr>
          <w:bCs/>
          <w:shd w:val="clear" w:color="auto" w:fill="FFFFFF"/>
          <w:lang w:val="ro-MO"/>
        </w:rPr>
        <w:t xml:space="preserve">situații adresate de către părinți, directori în procesul de evidentă, înmatriculare, transfer, încadrare temporară a copiilor în IÎP, atribuirea adresei în districtul  IÎP în platforma </w:t>
      </w:r>
      <w:hyperlink r:id="rId10" w:history="1">
        <w:r w:rsidRPr="00B45F0B">
          <w:rPr>
            <w:rStyle w:val="Hyperlink"/>
            <w:bCs/>
            <w:color w:val="auto"/>
            <w:shd w:val="clear" w:color="auto" w:fill="FFFFFF"/>
            <w:lang w:val="ro-MO"/>
          </w:rPr>
          <w:t>www.egradinita.md</w:t>
        </w:r>
      </w:hyperlink>
    </w:p>
    <w:p w:rsidR="003D7B33" w:rsidRPr="00B45F0B" w:rsidRDefault="003D7B33" w:rsidP="003D7B33">
      <w:pPr>
        <w:pStyle w:val="Listparagraf"/>
        <w:spacing w:after="0"/>
        <w:ind w:left="-567"/>
        <w:jc w:val="both"/>
        <w:rPr>
          <w:sz w:val="24"/>
          <w:szCs w:val="24"/>
          <w:lang w:val="ro-MO"/>
        </w:rPr>
      </w:pPr>
    </w:p>
    <w:p w:rsidR="003D7B33" w:rsidRPr="00B00511" w:rsidRDefault="003D7B33" w:rsidP="003D7B33">
      <w:pPr>
        <w:pStyle w:val="Listparagraf"/>
        <w:spacing w:after="0"/>
        <w:ind w:left="-567"/>
        <w:jc w:val="both"/>
        <w:rPr>
          <w:rFonts w:eastAsia="Times New Roman"/>
          <w:b/>
          <w:sz w:val="24"/>
          <w:szCs w:val="24"/>
          <w:lang w:val="ro-MO"/>
        </w:rPr>
      </w:pPr>
      <w:r>
        <w:rPr>
          <w:rFonts w:eastAsia="Times New Roman"/>
          <w:b/>
          <w:sz w:val="24"/>
          <w:szCs w:val="24"/>
          <w:lang w:val="ro-MO"/>
        </w:rPr>
        <w:t xml:space="preserve">c) </w:t>
      </w:r>
      <w:r w:rsidRPr="00B00511">
        <w:rPr>
          <w:rFonts w:eastAsia="Times New Roman"/>
          <w:b/>
          <w:sz w:val="24"/>
          <w:szCs w:val="24"/>
          <w:lang w:val="ro-MO"/>
        </w:rPr>
        <w:t>Planul municipal de înmatriculare în învățământul liceal, anul de studii 2022-2023</w:t>
      </w:r>
    </w:p>
    <w:p w:rsidR="003D7B33" w:rsidRPr="000B2440" w:rsidRDefault="003D7B33" w:rsidP="003D7B33">
      <w:pPr>
        <w:tabs>
          <w:tab w:val="left" w:pos="993"/>
        </w:tabs>
        <w:ind w:left="-567"/>
        <w:jc w:val="both"/>
        <w:rPr>
          <w:lang w:val="ro-MO"/>
        </w:rPr>
      </w:pPr>
      <w:r w:rsidRPr="000B2440">
        <w:rPr>
          <w:lang w:val="ro-MO"/>
        </w:rPr>
        <w:t xml:space="preserve">Vă informăm:pentru anul de studii 2022-2023 procesul de înmatriculare în liceu este planificat în 97 instituții de învățământ secundar (ciclu II – liceu) din municipiu: </w:t>
      </w:r>
    </w:p>
    <w:p w:rsidR="003D7B33" w:rsidRPr="000B2440" w:rsidRDefault="003D7B33" w:rsidP="003D7B33">
      <w:pPr>
        <w:tabs>
          <w:tab w:val="left" w:pos="993"/>
        </w:tabs>
        <w:ind w:left="-567"/>
        <w:jc w:val="both"/>
        <w:rPr>
          <w:lang w:val="ro-MO"/>
        </w:rPr>
      </w:pPr>
      <w:r w:rsidRPr="000B2440">
        <w:rPr>
          <w:lang w:val="ro-MO"/>
        </w:rPr>
        <w:t>83 instituții publice şi 14 private,  care vor încadra: 5459  elevi repartizați în 217 clase, conform profilurilor:</w:t>
      </w:r>
    </w:p>
    <w:p w:rsidR="003D7B33" w:rsidRPr="000B2440" w:rsidRDefault="003D7B33" w:rsidP="003D7B33">
      <w:pPr>
        <w:tabs>
          <w:tab w:val="left" w:pos="993"/>
        </w:tabs>
        <w:ind w:left="-567"/>
        <w:jc w:val="both"/>
        <w:rPr>
          <w:lang w:val="ro-MO"/>
        </w:rPr>
      </w:pPr>
      <w:r w:rsidRPr="000B2440">
        <w:rPr>
          <w:lang w:val="ro-MO"/>
        </w:rPr>
        <w:t>-  umanist:  111 clase cu 2774 elevi;</w:t>
      </w:r>
    </w:p>
    <w:p w:rsidR="003D7B33" w:rsidRPr="000B2440" w:rsidRDefault="003D7B33" w:rsidP="003D7B33">
      <w:pPr>
        <w:tabs>
          <w:tab w:val="left" w:pos="993"/>
        </w:tabs>
        <w:ind w:left="-567"/>
        <w:jc w:val="both"/>
        <w:rPr>
          <w:lang w:val="ro-MO"/>
        </w:rPr>
      </w:pPr>
      <w:r w:rsidRPr="000B2440">
        <w:rPr>
          <w:lang w:val="ro-MO"/>
        </w:rPr>
        <w:t>-  real: 95 clase cu 2376 elevi;</w:t>
      </w:r>
    </w:p>
    <w:p w:rsidR="003D7B33" w:rsidRPr="000B2440" w:rsidRDefault="003D7B33" w:rsidP="003D7B33">
      <w:pPr>
        <w:tabs>
          <w:tab w:val="left" w:pos="993"/>
        </w:tabs>
        <w:ind w:left="-567"/>
        <w:jc w:val="both"/>
        <w:rPr>
          <w:lang w:val="ro-MO"/>
        </w:rPr>
      </w:pPr>
      <w:r w:rsidRPr="000B2440">
        <w:rPr>
          <w:lang w:val="ro-MO"/>
        </w:rPr>
        <w:t>- sport:  6 clase cu 174 elevi;</w:t>
      </w:r>
    </w:p>
    <w:p w:rsidR="003D7B33" w:rsidRPr="000B2440" w:rsidRDefault="003D7B33" w:rsidP="003D7B33">
      <w:pPr>
        <w:tabs>
          <w:tab w:val="left" w:pos="993"/>
        </w:tabs>
        <w:ind w:left="-567"/>
        <w:jc w:val="both"/>
        <w:rPr>
          <w:lang w:val="ro-MO"/>
        </w:rPr>
      </w:pPr>
      <w:r w:rsidRPr="000B2440">
        <w:rPr>
          <w:lang w:val="ro-MO"/>
        </w:rPr>
        <w:t>- arte:  5 clase cu 135 elevi.</w:t>
      </w:r>
    </w:p>
    <w:p w:rsidR="003D7B33" w:rsidRPr="000B2440" w:rsidRDefault="003D7B33" w:rsidP="003D7B33">
      <w:pPr>
        <w:shd w:val="clear" w:color="auto" w:fill="FFFFFF"/>
        <w:ind w:left="-567"/>
        <w:jc w:val="both"/>
        <w:rPr>
          <w:spacing w:val="7"/>
          <w:lang w:val="ro-MO" w:eastAsia="ru-RU"/>
        </w:rPr>
      </w:pPr>
      <w:r w:rsidRPr="000B2440">
        <w:rPr>
          <w:spacing w:val="7"/>
          <w:lang w:val="ro-MO" w:eastAsia="ru-RU"/>
        </w:rPr>
        <w:t>Concursul de admitere în învățământul liceal pentru anul de studii 2022-2023 se va desfășoară prin organizarea a 2 etape (Etapa I: 12 – 23 iulie; Etapa II: 9 – 11 august)</w:t>
      </w:r>
    </w:p>
    <w:p w:rsidR="003D7B33" w:rsidRPr="000B2440" w:rsidRDefault="003D7B33" w:rsidP="003D7B33">
      <w:pPr>
        <w:shd w:val="clear" w:color="auto" w:fill="FFFFFF"/>
        <w:ind w:left="-567"/>
        <w:jc w:val="both"/>
        <w:rPr>
          <w:lang w:val="ro-MO"/>
        </w:rPr>
      </w:pPr>
      <w:r w:rsidRPr="000B2440">
        <w:rPr>
          <w:lang w:val="ro-MO"/>
        </w:rPr>
        <w:t>La data de 15.06.2022, i</w:t>
      </w:r>
      <w:r w:rsidRPr="000B2440">
        <w:rPr>
          <w:spacing w:val="7"/>
          <w:lang w:val="ro-MO" w:eastAsia="ru-RU"/>
        </w:rPr>
        <w:t>nformaţia a fost actualizată şi prezentată</w:t>
      </w:r>
      <w:r w:rsidRPr="000B2440">
        <w:rPr>
          <w:lang w:val="ro-MO"/>
        </w:rPr>
        <w:t xml:space="preserve"> MEC conform anexelor solicitate.</w:t>
      </w:r>
    </w:p>
    <w:p w:rsidR="003D7B33" w:rsidRPr="000B2440" w:rsidRDefault="003D7B33" w:rsidP="003D7B33">
      <w:pPr>
        <w:shd w:val="clear" w:color="auto" w:fill="FFFFFF"/>
        <w:ind w:left="-567"/>
        <w:jc w:val="both"/>
        <w:rPr>
          <w:spacing w:val="7"/>
          <w:lang w:val="ro-MO" w:eastAsia="ru-RU"/>
        </w:rPr>
      </w:pPr>
    </w:p>
    <w:p w:rsidR="003D7B33" w:rsidRPr="00B45F0B" w:rsidRDefault="003D7B33" w:rsidP="003D7B33">
      <w:pPr>
        <w:ind w:left="-567"/>
        <w:jc w:val="both"/>
        <w:rPr>
          <w:lang w:val="ro-MO"/>
        </w:rPr>
      </w:pPr>
    </w:p>
    <w:p w:rsidR="003D7B33" w:rsidRPr="00B45F0B" w:rsidRDefault="003D7B33" w:rsidP="003D7B33">
      <w:pPr>
        <w:ind w:left="-567"/>
        <w:jc w:val="both"/>
        <w:rPr>
          <w:b/>
          <w:lang w:val="ro-MO"/>
        </w:rPr>
      </w:pPr>
    </w:p>
    <w:p w:rsidR="003D7B33" w:rsidRPr="00B45F0B" w:rsidRDefault="003D7B33" w:rsidP="003D7B33">
      <w:pPr>
        <w:ind w:left="-567"/>
        <w:jc w:val="both"/>
        <w:rPr>
          <w:b/>
          <w:lang w:val="ro-MO"/>
        </w:rPr>
      </w:pPr>
      <w:r>
        <w:rPr>
          <w:b/>
          <w:lang w:val="ro-MO"/>
        </w:rPr>
        <w:t>IX</w:t>
      </w:r>
      <w:r w:rsidRPr="00B45F0B">
        <w:rPr>
          <w:b/>
          <w:lang w:val="ro-MO"/>
        </w:rPr>
        <w:t>. Raport de progres privind realizarea proiector mari în derulare</w:t>
      </w:r>
    </w:p>
    <w:p w:rsidR="003D7B33" w:rsidRPr="00B45F0B" w:rsidRDefault="003D7B33" w:rsidP="003D7B33">
      <w:pPr>
        <w:ind w:left="-567"/>
        <w:jc w:val="both"/>
        <w:outlineLvl w:val="0"/>
        <w:rPr>
          <w:b/>
          <w:bCs/>
          <w:lang w:val="ro-MO"/>
        </w:rPr>
      </w:pPr>
      <w:r>
        <w:rPr>
          <w:b/>
          <w:bCs/>
          <w:lang w:val="ro-MO"/>
        </w:rPr>
        <w:t>Situaţia la 17</w:t>
      </w:r>
      <w:r w:rsidRPr="00B45F0B">
        <w:rPr>
          <w:b/>
          <w:bCs/>
          <w:lang w:val="ro-MO"/>
        </w:rPr>
        <w:t>.06.2022</w:t>
      </w:r>
    </w:p>
    <w:p w:rsidR="003D7B33" w:rsidRPr="00B45F0B" w:rsidRDefault="003D7B33" w:rsidP="003D7B33">
      <w:pPr>
        <w:ind w:left="-567"/>
        <w:jc w:val="both"/>
        <w:outlineLvl w:val="0"/>
        <w:rPr>
          <w:b/>
          <w:bCs/>
          <w:lang w:val="ro-MO"/>
        </w:rPr>
      </w:pPr>
      <w:r w:rsidRPr="00B45F0B">
        <w:rPr>
          <w:b/>
          <w:bCs/>
          <w:lang w:val="ro-MO"/>
        </w:rPr>
        <w:t>Botanica</w:t>
      </w:r>
    </w:p>
    <w:p w:rsidR="003D7B33" w:rsidRPr="000B2440" w:rsidRDefault="003D7B33" w:rsidP="003D7B33">
      <w:pPr>
        <w:ind w:left="-567"/>
        <w:jc w:val="both"/>
        <w:rPr>
          <w:bCs/>
          <w:lang w:val="ro-MO" w:eastAsia="ru-RU"/>
        </w:rPr>
      </w:pPr>
      <w:r w:rsidRPr="00B45F0B">
        <w:rPr>
          <w:bCs/>
          <w:lang w:val="ro-MO" w:eastAsia="ru-RU"/>
        </w:rPr>
        <w:t xml:space="preserve">-  </w:t>
      </w:r>
      <w:r w:rsidRPr="000B2440">
        <w:rPr>
          <w:bCs/>
          <w:lang w:val="ro-MO" w:eastAsia="ru-RU"/>
        </w:rPr>
        <w:t>LT „Pro Succes”  - lucrări de reparație executate - 84%</w:t>
      </w:r>
    </w:p>
    <w:p w:rsidR="003D7B33" w:rsidRPr="000B2440" w:rsidRDefault="003D7B33" w:rsidP="003D7B33">
      <w:pPr>
        <w:ind w:left="-567"/>
        <w:jc w:val="both"/>
        <w:rPr>
          <w:bCs/>
          <w:lang w:val="ro-MO" w:eastAsia="ru-RU"/>
        </w:rPr>
      </w:pPr>
      <w:r w:rsidRPr="000B2440">
        <w:rPr>
          <w:bCs/>
          <w:lang w:val="ro-MO" w:eastAsia="ru-RU"/>
        </w:rPr>
        <w:t xml:space="preserve">-  Gimnaziul nr.6 ,  </w:t>
      </w:r>
      <w:r w:rsidRPr="000B2440">
        <w:rPr>
          <w:lang w:val="ro-MO" w:eastAsia="ru-RU"/>
        </w:rPr>
        <w:t xml:space="preserve">s-au stopat lucrările  din cauza majorării prețurilor la materialele de construcții (în perioada de 2 luni lucrări de reconstrucții s-au </w:t>
      </w:r>
      <w:r w:rsidRPr="000B2440">
        <w:rPr>
          <w:bCs/>
          <w:lang w:val="ro-MO" w:eastAsia="ru-RU"/>
        </w:rPr>
        <w:t>executat lucrări de reparație - 32%</w:t>
      </w:r>
    </w:p>
    <w:p w:rsidR="003D7B33" w:rsidRPr="000B2440" w:rsidRDefault="003D7B33" w:rsidP="003D7B33">
      <w:pPr>
        <w:pStyle w:val="Listparagraf"/>
        <w:tabs>
          <w:tab w:val="left" w:pos="180"/>
        </w:tabs>
        <w:spacing w:after="0"/>
        <w:ind w:left="-567"/>
        <w:jc w:val="both"/>
        <w:outlineLvl w:val="0"/>
        <w:rPr>
          <w:sz w:val="24"/>
          <w:szCs w:val="24"/>
          <w:lang w:val="ro-MO"/>
        </w:rPr>
      </w:pPr>
      <w:r w:rsidRPr="000B2440">
        <w:rPr>
          <w:sz w:val="24"/>
          <w:szCs w:val="24"/>
          <w:lang w:val="ro-MO"/>
        </w:rPr>
        <w:t>Buiucani</w:t>
      </w:r>
    </w:p>
    <w:p w:rsidR="003D7B33" w:rsidRPr="000B2440" w:rsidRDefault="003D7B33" w:rsidP="003D7B33">
      <w:pPr>
        <w:pStyle w:val="Listparagraf"/>
        <w:tabs>
          <w:tab w:val="left" w:pos="180"/>
        </w:tabs>
        <w:spacing w:after="0"/>
        <w:ind w:left="-567"/>
        <w:jc w:val="both"/>
        <w:outlineLvl w:val="0"/>
        <w:rPr>
          <w:sz w:val="24"/>
          <w:szCs w:val="24"/>
          <w:lang w:val="ro-MO"/>
        </w:rPr>
      </w:pPr>
      <w:r w:rsidRPr="000B2440">
        <w:rPr>
          <w:sz w:val="24"/>
          <w:szCs w:val="24"/>
          <w:lang w:val="ro-MO"/>
        </w:rPr>
        <w:t>- Reparații capitale pentru redeschiderea grădinițelor noi nr. 3 și 18</w:t>
      </w:r>
    </w:p>
    <w:p w:rsidR="003D7B33" w:rsidRPr="000B2440" w:rsidRDefault="003D7B33" w:rsidP="003D7B33">
      <w:pPr>
        <w:tabs>
          <w:tab w:val="left" w:pos="3402"/>
          <w:tab w:val="left" w:pos="3544"/>
          <w:tab w:val="left" w:pos="3686"/>
          <w:tab w:val="left" w:pos="5387"/>
        </w:tabs>
        <w:autoSpaceDE w:val="0"/>
        <w:autoSpaceDN w:val="0"/>
        <w:adjustRightInd w:val="0"/>
        <w:ind w:left="-567" w:right="-427"/>
        <w:jc w:val="both"/>
        <w:rPr>
          <w:i/>
          <w:lang w:val="ro-MO"/>
        </w:rPr>
      </w:pPr>
      <w:r w:rsidRPr="000B2440">
        <w:rPr>
          <w:lang w:val="ro-MO"/>
        </w:rPr>
        <w:t xml:space="preserve">IET nr. 3 (5 grupe, 100 copii). În proces de lucru. Realizate </w:t>
      </w:r>
      <w:r w:rsidRPr="000B2440">
        <w:rPr>
          <w:u w:val="single"/>
          <w:lang w:val="ro-MO"/>
        </w:rPr>
        <w:t>79 %</w:t>
      </w:r>
      <w:r w:rsidRPr="000B2440">
        <w:rPr>
          <w:lang w:val="ro-MO"/>
        </w:rPr>
        <w:t xml:space="preserve"> din volumul lucrărilor de reparații.  </w:t>
      </w:r>
      <w:r w:rsidRPr="000B2440">
        <w:rPr>
          <w:i/>
          <w:lang w:val="ro-MO"/>
        </w:rPr>
        <w:t>(Lucrări de finalizare iunie 2022)</w:t>
      </w:r>
    </w:p>
    <w:p w:rsidR="003D7B33" w:rsidRPr="000B2440" w:rsidRDefault="003D7B33" w:rsidP="003D7B33">
      <w:pPr>
        <w:tabs>
          <w:tab w:val="left" w:pos="2590"/>
        </w:tabs>
        <w:ind w:left="-567"/>
        <w:jc w:val="both"/>
        <w:rPr>
          <w:i/>
          <w:lang w:val="ro-MO"/>
        </w:rPr>
      </w:pPr>
      <w:r w:rsidRPr="000B2440">
        <w:rPr>
          <w:lang w:val="ro-MO"/>
        </w:rPr>
        <w:t xml:space="preserve">IET nr.18 (3 grupe, 60 copii).  În proces de lucru – 84% </w:t>
      </w:r>
      <w:r w:rsidRPr="000B2440">
        <w:rPr>
          <w:i/>
          <w:lang w:val="ro-MO"/>
        </w:rPr>
        <w:t>(Lucrări de finalizare aprilie 2022)</w:t>
      </w:r>
    </w:p>
    <w:p w:rsidR="003D7B33" w:rsidRPr="000B2440" w:rsidRDefault="003D7B33" w:rsidP="003D7B33">
      <w:pPr>
        <w:tabs>
          <w:tab w:val="left" w:pos="2590"/>
        </w:tabs>
        <w:ind w:left="-567"/>
        <w:jc w:val="both"/>
        <w:rPr>
          <w:i/>
          <w:lang w:val="ro-MO"/>
        </w:rPr>
      </w:pPr>
      <w:r w:rsidRPr="000B2440">
        <w:rPr>
          <w:lang w:val="ro-MO"/>
        </w:rPr>
        <w:t>Râşcani</w:t>
      </w:r>
    </w:p>
    <w:p w:rsidR="003D7B33" w:rsidRPr="000B2440" w:rsidRDefault="003D7B33" w:rsidP="003D7B33">
      <w:pPr>
        <w:ind w:left="-567"/>
        <w:jc w:val="both"/>
        <w:outlineLvl w:val="0"/>
        <w:rPr>
          <w:bCs/>
          <w:i/>
          <w:lang w:val="ro-MO"/>
        </w:rPr>
      </w:pPr>
      <w:r w:rsidRPr="000B2440">
        <w:rPr>
          <w:rFonts w:eastAsia="Calibri"/>
          <w:lang w:val="ro-MO"/>
        </w:rPr>
        <w:t xml:space="preserve">- Lucrări de reconstrucție capitală a </w:t>
      </w:r>
      <w:r w:rsidRPr="000B2440">
        <w:rPr>
          <w:lang w:val="ro-MO"/>
        </w:rPr>
        <w:t>IET</w:t>
      </w:r>
      <w:r w:rsidRPr="000B2440">
        <w:rPr>
          <w:rFonts w:eastAsia="Calibri"/>
          <w:lang w:val="ro-MO"/>
        </w:rPr>
        <w:t xml:space="preserve"> nr.28 (Etapa I)</w:t>
      </w:r>
      <w:r w:rsidRPr="000B2440">
        <w:rPr>
          <w:lang w:val="ro-MO"/>
        </w:rPr>
        <w:t xml:space="preserve">. </w:t>
      </w:r>
      <w:r w:rsidRPr="000B2440">
        <w:rPr>
          <w:rFonts w:eastAsia="Calibri"/>
          <w:lang w:val="ro-MO"/>
        </w:rPr>
        <w:t xml:space="preserve">Agent </w:t>
      </w:r>
      <w:proofErr w:type="spellStart"/>
      <w:r w:rsidRPr="000B2440">
        <w:rPr>
          <w:rFonts w:eastAsia="Calibri"/>
          <w:lang w:val="ro-MO"/>
        </w:rPr>
        <w:t>economic-</w:t>
      </w:r>
      <w:proofErr w:type="spellEnd"/>
      <w:r w:rsidRPr="000B2440">
        <w:rPr>
          <w:rFonts w:eastAsia="Calibri"/>
          <w:lang w:val="ro-MO"/>
        </w:rPr>
        <w:t>,,Mega Nord Construct”SRL;</w:t>
      </w:r>
      <w:r w:rsidRPr="000B2440">
        <w:rPr>
          <w:lang w:val="ro-MO"/>
        </w:rPr>
        <w:t xml:space="preserve"> </w:t>
      </w:r>
      <w:r w:rsidRPr="000B2440">
        <w:rPr>
          <w:rFonts w:eastAsia="Calibri"/>
          <w:lang w:val="ro-MO"/>
        </w:rPr>
        <w:t xml:space="preserve">Contract C-91 din 10.12.2021- </w:t>
      </w:r>
      <w:r w:rsidRPr="000B2440">
        <w:rPr>
          <w:bCs/>
          <w:lang w:val="ro-MO"/>
        </w:rPr>
        <w:t>8978226,12 lei;  Realizat -84%</w:t>
      </w:r>
    </w:p>
    <w:p w:rsidR="003D7B33" w:rsidRPr="00B45F0B" w:rsidRDefault="003D7B33" w:rsidP="003D7B33">
      <w:pPr>
        <w:ind w:left="-567"/>
        <w:jc w:val="both"/>
        <w:outlineLvl w:val="0"/>
        <w:rPr>
          <w:b/>
          <w:bCs/>
          <w:i/>
          <w:lang w:val="ro-MO"/>
        </w:rPr>
      </w:pPr>
    </w:p>
    <w:p w:rsidR="003D7B33" w:rsidRPr="00B45F0B" w:rsidRDefault="003D7B33" w:rsidP="003D7B33">
      <w:pPr>
        <w:ind w:left="-567"/>
        <w:jc w:val="both"/>
        <w:rPr>
          <w:lang w:val="ro-MO"/>
        </w:rPr>
      </w:pPr>
      <w:r>
        <w:rPr>
          <w:b/>
          <w:bCs/>
          <w:lang w:val="ro-MO"/>
        </w:rPr>
        <w:t>I</w:t>
      </w:r>
      <w:r w:rsidRPr="00B45F0B">
        <w:rPr>
          <w:b/>
          <w:bCs/>
          <w:lang w:val="ro-MO"/>
        </w:rPr>
        <w:t>X. Monitorizarea executării lucrărilor de reparaţie în instituțiile municipale de învățământ din subordine, conform Foii de Titlu, anul 2022 (decizia CMC nr. 12/1 din 21.12.2021</w:t>
      </w:r>
    </w:p>
    <w:p w:rsidR="003D7B33" w:rsidRPr="00B45F0B" w:rsidRDefault="003D7B33" w:rsidP="003D7B33">
      <w:pPr>
        <w:tabs>
          <w:tab w:val="left" w:pos="142"/>
        </w:tabs>
        <w:ind w:left="-567"/>
        <w:jc w:val="both"/>
        <w:rPr>
          <w:i/>
          <w:lang w:val="ro-MO"/>
        </w:rPr>
      </w:pPr>
      <w:r w:rsidRPr="00B45F0B">
        <w:rPr>
          <w:lang w:val="ro-MO" w:eastAsia="ro-RO"/>
        </w:rPr>
        <w:t xml:space="preserve">- alocate </w:t>
      </w:r>
      <w:r w:rsidRPr="00B45F0B">
        <w:rPr>
          <w:lang w:val="ro-MO"/>
        </w:rPr>
        <w:t xml:space="preserve">pentru </w:t>
      </w:r>
      <w:r w:rsidRPr="00B45F0B">
        <w:rPr>
          <w:bCs/>
          <w:shd w:val="clear" w:color="auto" w:fill="FFFFFF"/>
          <w:lang w:val="ro-MO"/>
        </w:rPr>
        <w:t xml:space="preserve">lucrările de reparație/ dotare a instituțiilor de învăţământ general municipale </w:t>
      </w:r>
      <w:r w:rsidRPr="00B45F0B">
        <w:rPr>
          <w:shd w:val="clear" w:color="auto" w:fill="FFFFFF"/>
          <w:lang w:val="ro-MO"/>
        </w:rPr>
        <w:t xml:space="preserve">169 </w:t>
      </w:r>
      <w:proofErr w:type="spellStart"/>
      <w:r w:rsidRPr="00B45F0B">
        <w:rPr>
          <w:shd w:val="clear" w:color="auto" w:fill="FFFFFF"/>
          <w:lang w:val="ro-MO"/>
        </w:rPr>
        <w:t>mln</w:t>
      </w:r>
      <w:proofErr w:type="spellEnd"/>
      <w:r w:rsidRPr="00B45F0B">
        <w:rPr>
          <w:shd w:val="clear" w:color="auto" w:fill="FFFFFF"/>
          <w:lang w:val="ro-MO"/>
        </w:rPr>
        <w:t xml:space="preserve"> 450 mii lei, beneficiare 191 instituții, </w:t>
      </w:r>
      <w:r w:rsidRPr="00A74656">
        <w:rPr>
          <w:b/>
          <w:lang w:val="ro-MO"/>
        </w:rPr>
        <w:t xml:space="preserve">cu 39 </w:t>
      </w:r>
      <w:proofErr w:type="spellStart"/>
      <w:r w:rsidRPr="00A74656">
        <w:rPr>
          <w:b/>
          <w:lang w:val="ro-MO"/>
        </w:rPr>
        <w:t>mln</w:t>
      </w:r>
      <w:proofErr w:type="spellEnd"/>
      <w:r w:rsidRPr="00A74656">
        <w:rPr>
          <w:b/>
          <w:lang w:val="ro-MO"/>
        </w:rPr>
        <w:t xml:space="preserve"> 961 mii lei mai mult</w:t>
      </w:r>
      <w:r w:rsidRPr="00B45F0B">
        <w:rPr>
          <w:lang w:val="ro-MO"/>
        </w:rPr>
        <w:t xml:space="preserve">, comparativ cu anul </w:t>
      </w:r>
      <w:r w:rsidRPr="00A74656">
        <w:rPr>
          <w:b/>
          <w:lang w:val="ro-MO"/>
        </w:rPr>
        <w:t>2021</w:t>
      </w:r>
      <w:r w:rsidRPr="00B45F0B">
        <w:rPr>
          <w:b/>
          <w:bCs/>
          <w:i/>
          <w:shd w:val="clear" w:color="auto" w:fill="FFFFFF"/>
          <w:lang w:val="ro-MO"/>
        </w:rPr>
        <w:t xml:space="preserve"> (</w:t>
      </w:r>
      <w:r w:rsidRPr="00B45F0B">
        <w:rPr>
          <w:i/>
          <w:lang w:val="ro-MO"/>
        </w:rPr>
        <w:t xml:space="preserve">”Foaia de titlu” referitor la </w:t>
      </w:r>
      <w:r w:rsidRPr="00B45F0B">
        <w:rPr>
          <w:bCs/>
          <w:i/>
          <w:lang w:val="ro-MO"/>
        </w:rPr>
        <w:t>reparația capitală</w:t>
      </w:r>
      <w:r w:rsidRPr="00B45F0B">
        <w:rPr>
          <w:i/>
          <w:lang w:val="ro-MO"/>
        </w:rPr>
        <w:t xml:space="preserve"> a imobilelor instituțiilor de învățământ în anul 2022,  aprobată prin Decizia CMC nr. 14/1 din 21.12.2021 ”Cu privire la aprobarea bugetului municipal Chișinău pe anul 2022 în lectura a doua”)</w:t>
      </w:r>
      <w:r>
        <w:rPr>
          <w:i/>
          <w:lang w:val="ro-MO"/>
        </w:rPr>
        <w:t xml:space="preserve">şi cu 20 </w:t>
      </w:r>
      <w:proofErr w:type="spellStart"/>
      <w:r>
        <w:rPr>
          <w:i/>
          <w:lang w:val="ro-MO"/>
        </w:rPr>
        <w:t>mln</w:t>
      </w:r>
      <w:proofErr w:type="spellEnd"/>
      <w:r>
        <w:rPr>
          <w:i/>
          <w:lang w:val="ro-MO"/>
        </w:rPr>
        <w:t xml:space="preserve"> .mai mult, comparativ cu anul 2020</w:t>
      </w:r>
      <w:r w:rsidRPr="00B45F0B">
        <w:rPr>
          <w:i/>
          <w:lang w:val="ro-MO"/>
        </w:rPr>
        <w:t>.</w:t>
      </w:r>
    </w:p>
    <w:p w:rsidR="003D7B33" w:rsidRPr="00B45F0B" w:rsidRDefault="003D7B33" w:rsidP="003D7B33">
      <w:pPr>
        <w:tabs>
          <w:tab w:val="left" w:pos="142"/>
        </w:tabs>
        <w:ind w:left="-567"/>
        <w:jc w:val="both"/>
        <w:rPr>
          <w:b/>
          <w:lang w:val="ro-MO"/>
        </w:rPr>
      </w:pPr>
      <w:r>
        <w:rPr>
          <w:b/>
          <w:lang w:val="ro-MO"/>
        </w:rPr>
        <w:t xml:space="preserve">     Situaţia la 17</w:t>
      </w:r>
      <w:r w:rsidRPr="00B45F0B">
        <w:rPr>
          <w:b/>
          <w:lang w:val="ro-MO"/>
        </w:rPr>
        <w:t>.06.2022, conform anexelor:</w:t>
      </w:r>
    </w:p>
    <w:p w:rsidR="003D7B33" w:rsidRPr="00B45F0B" w:rsidRDefault="003D7B33" w:rsidP="003D7B33">
      <w:pPr>
        <w:tabs>
          <w:tab w:val="left" w:pos="142"/>
        </w:tabs>
        <w:ind w:left="-567" w:firstLine="284"/>
        <w:jc w:val="both"/>
        <w:rPr>
          <w:lang w:val="ro-MO"/>
        </w:rPr>
      </w:pPr>
      <w:r w:rsidRPr="00B45F0B">
        <w:rPr>
          <w:lang w:val="ro-MO"/>
        </w:rPr>
        <w:t xml:space="preserve">- </w:t>
      </w:r>
      <w:r w:rsidRPr="00B45F0B">
        <w:rPr>
          <w:b/>
          <w:lang w:val="ro-MO"/>
        </w:rPr>
        <w:t xml:space="preserve">Anexa nr. 24 </w:t>
      </w:r>
      <w:r w:rsidRPr="00B45F0B">
        <w:rPr>
          <w:lang w:val="ro-MO"/>
        </w:rPr>
        <w:t xml:space="preserve">a deciziei CMC pentru îndeplinirea lucrărilor de reparații capitale ale 92 IET, au fost alocate mijloace financiare în sumă de 30 </w:t>
      </w:r>
      <w:proofErr w:type="spellStart"/>
      <w:r w:rsidRPr="00B45F0B">
        <w:rPr>
          <w:lang w:val="ro-MO"/>
        </w:rPr>
        <w:t>mln</w:t>
      </w:r>
      <w:proofErr w:type="spellEnd"/>
      <w:r w:rsidRPr="00B45F0B">
        <w:rPr>
          <w:lang w:val="ro-MO"/>
        </w:rPr>
        <w:t xml:space="preserve"> 440,0 mii lei</w:t>
      </w:r>
    </w:p>
    <w:p w:rsidR="003D7B33" w:rsidRPr="00890B84" w:rsidRDefault="003D7B33" w:rsidP="003D7B33">
      <w:pPr>
        <w:pStyle w:val="Listparagraf"/>
        <w:ind w:left="-567"/>
        <w:jc w:val="both"/>
        <w:rPr>
          <w:b/>
          <w:sz w:val="24"/>
          <w:szCs w:val="24"/>
          <w:lang w:val="ro-RO"/>
        </w:rPr>
      </w:pPr>
      <w:r w:rsidRPr="00B45F0B">
        <w:rPr>
          <w:sz w:val="24"/>
          <w:szCs w:val="24"/>
          <w:lang w:val="ro-MO"/>
        </w:rPr>
        <w:t>.</w:t>
      </w:r>
      <w:r w:rsidRPr="00471F5D">
        <w:rPr>
          <w:b/>
          <w:lang w:val="ro-RO"/>
        </w:rPr>
        <w:t xml:space="preserve"> </w:t>
      </w:r>
      <w:r w:rsidRPr="00890B84">
        <w:rPr>
          <w:b/>
          <w:sz w:val="24"/>
          <w:szCs w:val="24"/>
          <w:lang w:val="ro-RO"/>
        </w:rPr>
        <w:t>Din totalul de 92 instituții educație timpurie:</w:t>
      </w:r>
    </w:p>
    <w:p w:rsidR="003D7B33" w:rsidRPr="00890B84" w:rsidRDefault="003D7B33" w:rsidP="003D7B33">
      <w:pPr>
        <w:pStyle w:val="Listparagraf"/>
        <w:numPr>
          <w:ilvl w:val="0"/>
          <w:numId w:val="10"/>
        </w:numPr>
        <w:spacing w:after="200"/>
        <w:ind w:left="-567" w:firstLine="0"/>
        <w:jc w:val="both"/>
        <w:rPr>
          <w:sz w:val="24"/>
          <w:szCs w:val="24"/>
          <w:lang w:val="ro-RO"/>
        </w:rPr>
      </w:pPr>
      <w:r w:rsidRPr="00890B84">
        <w:rPr>
          <w:sz w:val="24"/>
          <w:szCs w:val="24"/>
          <w:lang w:val="ro-RO"/>
        </w:rPr>
        <w:t>1</w:t>
      </w:r>
      <w:r>
        <w:rPr>
          <w:sz w:val="24"/>
          <w:szCs w:val="24"/>
          <w:lang w:val="ro-RO"/>
        </w:rPr>
        <w:t>8</w:t>
      </w:r>
      <w:r w:rsidRPr="00890B84">
        <w:rPr>
          <w:sz w:val="24"/>
          <w:szCs w:val="24"/>
          <w:lang w:val="ro-RO"/>
        </w:rPr>
        <w:t xml:space="preserve"> instituții sunt finalizate </w:t>
      </w:r>
    </w:p>
    <w:p w:rsidR="003D7B33" w:rsidRDefault="003D7B33" w:rsidP="003D7B33">
      <w:pPr>
        <w:pStyle w:val="Listparagraf"/>
        <w:numPr>
          <w:ilvl w:val="0"/>
          <w:numId w:val="10"/>
        </w:numPr>
        <w:spacing w:after="0"/>
        <w:ind w:left="-567" w:firstLine="0"/>
        <w:jc w:val="both"/>
        <w:rPr>
          <w:sz w:val="24"/>
          <w:szCs w:val="24"/>
          <w:lang w:val="ro-RO"/>
        </w:rPr>
      </w:pPr>
      <w:r>
        <w:rPr>
          <w:sz w:val="24"/>
          <w:szCs w:val="24"/>
          <w:lang w:val="ro-RO"/>
        </w:rPr>
        <w:t>20</w:t>
      </w:r>
      <w:r w:rsidRPr="00890B84">
        <w:rPr>
          <w:sz w:val="24"/>
          <w:szCs w:val="24"/>
          <w:lang w:val="ro-RO"/>
        </w:rPr>
        <w:t xml:space="preserve"> instituții sunt în proces de lucru </w:t>
      </w:r>
    </w:p>
    <w:p w:rsidR="003D7B33" w:rsidRPr="00471F5D" w:rsidRDefault="003D7B33" w:rsidP="003D7B33">
      <w:pPr>
        <w:pStyle w:val="Frspaiere"/>
        <w:numPr>
          <w:ilvl w:val="0"/>
          <w:numId w:val="10"/>
        </w:numPr>
        <w:ind w:left="-567" w:firstLine="0"/>
        <w:jc w:val="both"/>
        <w:rPr>
          <w:rFonts w:ascii="Times New Roman" w:hAnsi="Times New Roman" w:cs="Times New Roman"/>
          <w:sz w:val="24"/>
          <w:szCs w:val="24"/>
          <w:lang w:val="ro-MO"/>
        </w:rPr>
      </w:pPr>
      <w:r>
        <w:rPr>
          <w:rFonts w:ascii="Times New Roman" w:hAnsi="Times New Roman" w:cs="Times New Roman"/>
          <w:sz w:val="24"/>
          <w:szCs w:val="24"/>
        </w:rPr>
        <w:t>3</w:t>
      </w:r>
      <w:r w:rsidRPr="00890B84">
        <w:rPr>
          <w:rFonts w:ascii="Times New Roman" w:hAnsi="Times New Roman" w:cs="Times New Roman"/>
          <w:sz w:val="24"/>
          <w:szCs w:val="24"/>
        </w:rPr>
        <w:t xml:space="preserve"> </w:t>
      </w:r>
      <w:r w:rsidRPr="00471F5D">
        <w:rPr>
          <w:rFonts w:ascii="Times New Roman" w:hAnsi="Times New Roman" w:cs="Times New Roman"/>
          <w:sz w:val="24"/>
          <w:szCs w:val="24"/>
          <w:lang w:val="ro-MO"/>
        </w:rPr>
        <w:t>evaluarea</w:t>
      </w:r>
      <w:r w:rsidRPr="00890B84">
        <w:rPr>
          <w:rFonts w:ascii="Times New Roman" w:hAnsi="Times New Roman" w:cs="Times New Roman"/>
          <w:sz w:val="24"/>
          <w:szCs w:val="24"/>
        </w:rPr>
        <w:t xml:space="preserve"> </w:t>
      </w:r>
      <w:r w:rsidRPr="00471F5D">
        <w:rPr>
          <w:rFonts w:ascii="Times New Roman" w:hAnsi="Times New Roman" w:cs="Times New Roman"/>
          <w:sz w:val="24"/>
          <w:szCs w:val="24"/>
          <w:lang w:val="ro-MO"/>
        </w:rPr>
        <w:t xml:space="preserve">ofertei </w:t>
      </w:r>
    </w:p>
    <w:p w:rsidR="003D7B33" w:rsidRPr="00890B84" w:rsidRDefault="003D7B33" w:rsidP="003D7B33">
      <w:pPr>
        <w:pStyle w:val="Listparagraf"/>
        <w:numPr>
          <w:ilvl w:val="0"/>
          <w:numId w:val="10"/>
        </w:numPr>
        <w:spacing w:after="200"/>
        <w:ind w:left="-567" w:firstLine="0"/>
        <w:jc w:val="both"/>
        <w:rPr>
          <w:sz w:val="24"/>
          <w:szCs w:val="24"/>
          <w:lang w:val="ro-RO"/>
        </w:rPr>
      </w:pPr>
      <w:r>
        <w:rPr>
          <w:sz w:val="24"/>
          <w:szCs w:val="24"/>
          <w:lang w:val="ro-RO"/>
        </w:rPr>
        <w:t>1</w:t>
      </w:r>
      <w:r w:rsidRPr="00890B84">
        <w:rPr>
          <w:sz w:val="24"/>
          <w:szCs w:val="24"/>
          <w:lang w:val="ro-RO"/>
        </w:rPr>
        <w:t xml:space="preserve"> instituți</w:t>
      </w:r>
      <w:r>
        <w:rPr>
          <w:sz w:val="24"/>
          <w:szCs w:val="24"/>
          <w:lang w:val="ro-RO"/>
        </w:rPr>
        <w:t>e</w:t>
      </w:r>
      <w:r w:rsidRPr="00890B84">
        <w:rPr>
          <w:sz w:val="24"/>
          <w:szCs w:val="24"/>
          <w:lang w:val="ro-RO"/>
        </w:rPr>
        <w:t xml:space="preserve"> spre contractare</w:t>
      </w:r>
    </w:p>
    <w:p w:rsidR="003D7B33" w:rsidRPr="00890B84" w:rsidRDefault="003D7B33" w:rsidP="003D7B33">
      <w:pPr>
        <w:pStyle w:val="Listparagraf"/>
        <w:numPr>
          <w:ilvl w:val="0"/>
          <w:numId w:val="10"/>
        </w:numPr>
        <w:spacing w:after="200"/>
        <w:ind w:left="-567" w:firstLine="0"/>
        <w:jc w:val="both"/>
        <w:rPr>
          <w:sz w:val="24"/>
          <w:szCs w:val="24"/>
          <w:lang w:val="ro-RO"/>
        </w:rPr>
      </w:pPr>
      <w:r>
        <w:rPr>
          <w:sz w:val="24"/>
          <w:szCs w:val="24"/>
          <w:lang w:val="ro-RO"/>
        </w:rPr>
        <w:t>36</w:t>
      </w:r>
      <w:r w:rsidRPr="00890B84">
        <w:rPr>
          <w:sz w:val="24"/>
          <w:szCs w:val="24"/>
          <w:lang w:val="ro-RO"/>
        </w:rPr>
        <w:t xml:space="preserve">  instituții contractele sunt semnate, se așteaptă inițierea lucrărilor</w:t>
      </w:r>
    </w:p>
    <w:p w:rsidR="003D7B33" w:rsidRPr="00890B84" w:rsidRDefault="003D7B33" w:rsidP="003D7B33">
      <w:pPr>
        <w:pStyle w:val="Listparagraf"/>
        <w:numPr>
          <w:ilvl w:val="0"/>
          <w:numId w:val="10"/>
        </w:numPr>
        <w:spacing w:after="200"/>
        <w:ind w:left="-567" w:firstLine="0"/>
        <w:jc w:val="both"/>
        <w:rPr>
          <w:sz w:val="24"/>
          <w:szCs w:val="24"/>
          <w:lang w:val="ro-RO"/>
        </w:rPr>
      </w:pPr>
      <w:r>
        <w:rPr>
          <w:sz w:val="24"/>
          <w:szCs w:val="24"/>
          <w:lang w:val="ro-RO"/>
        </w:rPr>
        <w:t>2</w:t>
      </w:r>
      <w:r w:rsidRPr="00890B84">
        <w:rPr>
          <w:sz w:val="24"/>
          <w:szCs w:val="24"/>
          <w:lang w:val="ro-RO"/>
        </w:rPr>
        <w:t xml:space="preserve">  elaborarea/sau modificarea caietului de sarcini</w:t>
      </w:r>
    </w:p>
    <w:p w:rsidR="003D7B33" w:rsidRDefault="003D7B33" w:rsidP="003D7B33">
      <w:pPr>
        <w:pStyle w:val="Listparagraf"/>
        <w:numPr>
          <w:ilvl w:val="0"/>
          <w:numId w:val="10"/>
        </w:numPr>
        <w:spacing w:after="200"/>
        <w:ind w:left="-567" w:firstLine="0"/>
        <w:jc w:val="both"/>
        <w:rPr>
          <w:sz w:val="24"/>
          <w:szCs w:val="24"/>
          <w:lang w:val="ro-RO"/>
        </w:rPr>
      </w:pPr>
      <w:r>
        <w:rPr>
          <w:sz w:val="24"/>
          <w:szCs w:val="24"/>
          <w:lang w:val="ro-RO"/>
        </w:rPr>
        <w:t>11</w:t>
      </w:r>
      <w:r w:rsidRPr="00890B84">
        <w:rPr>
          <w:sz w:val="24"/>
          <w:szCs w:val="24"/>
          <w:lang w:val="ro-RO"/>
        </w:rPr>
        <w:t xml:space="preserve">  in procedura de contestare</w:t>
      </w:r>
    </w:p>
    <w:p w:rsidR="003D7B33" w:rsidRPr="00890B84" w:rsidRDefault="003D7B33" w:rsidP="003D7B33">
      <w:pPr>
        <w:pStyle w:val="Listparagraf"/>
        <w:numPr>
          <w:ilvl w:val="0"/>
          <w:numId w:val="10"/>
        </w:numPr>
        <w:spacing w:after="200"/>
        <w:ind w:left="-567" w:firstLine="0"/>
        <w:jc w:val="both"/>
        <w:rPr>
          <w:sz w:val="24"/>
          <w:szCs w:val="24"/>
          <w:lang w:val="ro-RO"/>
        </w:rPr>
      </w:pPr>
      <w:r>
        <w:rPr>
          <w:sz w:val="24"/>
          <w:szCs w:val="24"/>
          <w:lang w:val="ro-RO"/>
        </w:rPr>
        <w:t>1 spre publicare</w:t>
      </w:r>
    </w:p>
    <w:p w:rsidR="003D7B33" w:rsidRPr="00B45F0B" w:rsidRDefault="003D7B33" w:rsidP="003D7B33">
      <w:pPr>
        <w:pStyle w:val="Listparagraf"/>
        <w:tabs>
          <w:tab w:val="left" w:pos="142"/>
        </w:tabs>
        <w:spacing w:after="0"/>
        <w:ind w:left="-567" w:firstLine="284"/>
        <w:jc w:val="both"/>
        <w:rPr>
          <w:sz w:val="24"/>
          <w:szCs w:val="24"/>
          <w:lang w:val="ro-MO"/>
        </w:rPr>
      </w:pPr>
      <w:r w:rsidRPr="00192480">
        <w:rPr>
          <w:b/>
          <w:szCs w:val="28"/>
          <w:lang w:val="ro-MO"/>
        </w:rPr>
        <w:t>Anexa nr. 24.1</w:t>
      </w:r>
      <w:r w:rsidRPr="00192480">
        <w:rPr>
          <w:szCs w:val="28"/>
          <w:lang w:val="ro-MO"/>
        </w:rPr>
        <w:t xml:space="preserve"> </w:t>
      </w:r>
      <w:r w:rsidRPr="00B45F0B">
        <w:rPr>
          <w:sz w:val="24"/>
          <w:szCs w:val="24"/>
          <w:lang w:val="ro-MO"/>
        </w:rPr>
        <w:t xml:space="preserve">a deciziei CMC pentru </w:t>
      </w:r>
      <w:r w:rsidRPr="00B45F0B">
        <w:rPr>
          <w:bCs/>
          <w:sz w:val="24"/>
          <w:szCs w:val="24"/>
          <w:lang w:val="ro-MO"/>
        </w:rPr>
        <w:t>reparația capitală a 7</w:t>
      </w:r>
      <w:r w:rsidRPr="00B45F0B">
        <w:rPr>
          <w:sz w:val="24"/>
          <w:szCs w:val="24"/>
          <w:lang w:val="ro-MO"/>
        </w:rPr>
        <w:t xml:space="preserve"> </w:t>
      </w:r>
      <w:r w:rsidRPr="00B45F0B">
        <w:rPr>
          <w:bCs/>
          <w:sz w:val="24"/>
          <w:szCs w:val="24"/>
          <w:lang w:val="ro-MO"/>
        </w:rPr>
        <w:t>instituții de învățământ primar</w:t>
      </w:r>
      <w:r w:rsidRPr="00B45F0B">
        <w:rPr>
          <w:sz w:val="24"/>
          <w:szCs w:val="24"/>
          <w:lang w:val="ro-MO"/>
        </w:rPr>
        <w:t xml:space="preserve"> au fost alocate mijloace financiare în sumă</w:t>
      </w:r>
      <w:r w:rsidRPr="00B45F0B">
        <w:rPr>
          <w:bCs/>
          <w:sz w:val="24"/>
          <w:szCs w:val="24"/>
          <w:lang w:val="ro-MO"/>
        </w:rPr>
        <w:t xml:space="preserve"> </w:t>
      </w:r>
      <w:r w:rsidRPr="00B45F0B">
        <w:rPr>
          <w:sz w:val="24"/>
          <w:szCs w:val="24"/>
          <w:lang w:val="ro-MO"/>
        </w:rPr>
        <w:t xml:space="preserve"> 1 </w:t>
      </w:r>
      <w:proofErr w:type="spellStart"/>
      <w:r w:rsidRPr="00B45F0B">
        <w:rPr>
          <w:sz w:val="24"/>
          <w:szCs w:val="24"/>
          <w:lang w:val="ro-MO"/>
        </w:rPr>
        <w:t>mln</w:t>
      </w:r>
      <w:proofErr w:type="spellEnd"/>
      <w:r w:rsidRPr="00B45F0B">
        <w:rPr>
          <w:sz w:val="24"/>
          <w:szCs w:val="24"/>
          <w:lang w:val="ro-MO"/>
        </w:rPr>
        <w:t xml:space="preserve"> 700,0 mii lei;</w:t>
      </w:r>
    </w:p>
    <w:p w:rsidR="003D7B33" w:rsidRPr="00B45F0B" w:rsidRDefault="003D7B33" w:rsidP="003D7B33">
      <w:pPr>
        <w:tabs>
          <w:tab w:val="left" w:pos="0"/>
        </w:tabs>
        <w:ind w:left="-567"/>
        <w:jc w:val="both"/>
        <w:rPr>
          <w:lang w:val="ro-MO"/>
        </w:rPr>
      </w:pPr>
      <w:r w:rsidRPr="00B45F0B">
        <w:rPr>
          <w:b/>
          <w:lang w:val="ro-MO"/>
        </w:rPr>
        <w:t xml:space="preserve">DETS sector Botanica: </w:t>
      </w:r>
      <w:r w:rsidRPr="00B45F0B">
        <w:rPr>
          <w:lang w:val="ro-MO"/>
        </w:rPr>
        <w:t>1instituție –300 mii lei</w:t>
      </w:r>
    </w:p>
    <w:p w:rsidR="003D7B33" w:rsidRPr="00B45F0B" w:rsidRDefault="003D7B33" w:rsidP="003D7B33">
      <w:pPr>
        <w:tabs>
          <w:tab w:val="left" w:pos="0"/>
          <w:tab w:val="left" w:pos="709"/>
        </w:tabs>
        <w:ind w:left="-567"/>
        <w:jc w:val="both"/>
        <w:rPr>
          <w:i/>
          <w:lang w:val="ro-MO"/>
        </w:rPr>
      </w:pPr>
      <w:r w:rsidRPr="00B45F0B">
        <w:rPr>
          <w:lang w:val="ro-MO"/>
        </w:rPr>
        <w:t xml:space="preserve">           1instituție </w:t>
      </w:r>
      <w:r w:rsidRPr="00B45F0B">
        <w:rPr>
          <w:i/>
          <w:lang w:val="ro-MO"/>
        </w:rPr>
        <w:t xml:space="preserve">în proces de lucru </w:t>
      </w:r>
      <w:r w:rsidRPr="00B45F0B">
        <w:rPr>
          <w:lang w:val="ro-MO"/>
        </w:rPr>
        <w:t>(</w:t>
      </w:r>
      <w:r w:rsidRPr="00B45F0B">
        <w:rPr>
          <w:shd w:val="clear" w:color="auto" w:fill="FFFFFF"/>
          <w:lang w:val="ro-MO"/>
        </w:rPr>
        <w:t>Școala-grădiniță nr.90</w:t>
      </w:r>
      <w:r w:rsidRPr="00B45F0B">
        <w:rPr>
          <w:lang w:val="ro-MO"/>
        </w:rPr>
        <w:t>)</w:t>
      </w:r>
    </w:p>
    <w:p w:rsidR="003D7B33" w:rsidRPr="00B45F0B" w:rsidRDefault="003D7B33" w:rsidP="003D7B33">
      <w:pPr>
        <w:tabs>
          <w:tab w:val="left" w:pos="0"/>
          <w:tab w:val="left" w:pos="2590"/>
        </w:tabs>
        <w:ind w:left="-567"/>
        <w:jc w:val="both"/>
        <w:rPr>
          <w:lang w:val="ro-MO"/>
        </w:rPr>
      </w:pPr>
      <w:r w:rsidRPr="00B45F0B">
        <w:rPr>
          <w:b/>
          <w:lang w:val="ro-MO"/>
        </w:rPr>
        <w:t>DETS sector Ciocana</w:t>
      </w:r>
      <w:r w:rsidRPr="00B45F0B">
        <w:rPr>
          <w:lang w:val="ro-MO"/>
        </w:rPr>
        <w:t xml:space="preserve">: 4 instituții conform Foii de titlu – 1 </w:t>
      </w:r>
      <w:proofErr w:type="spellStart"/>
      <w:r w:rsidRPr="00B45F0B">
        <w:rPr>
          <w:lang w:val="ro-MO"/>
        </w:rPr>
        <w:t>mln</w:t>
      </w:r>
      <w:proofErr w:type="spellEnd"/>
      <w:r w:rsidRPr="00B45F0B">
        <w:rPr>
          <w:lang w:val="ro-MO"/>
        </w:rPr>
        <w:t xml:space="preserve"> 000 mii lei</w:t>
      </w:r>
    </w:p>
    <w:p w:rsidR="003D7B33" w:rsidRPr="00B45F0B" w:rsidRDefault="003D7B33" w:rsidP="003D7B33">
      <w:pPr>
        <w:tabs>
          <w:tab w:val="left" w:pos="0"/>
          <w:tab w:val="left" w:pos="2460"/>
        </w:tabs>
        <w:ind w:left="-567"/>
        <w:jc w:val="both"/>
        <w:rPr>
          <w:lang w:val="ro-MO"/>
        </w:rPr>
      </w:pPr>
      <w:r w:rsidRPr="0078265D">
        <w:rPr>
          <w:color w:val="FF0000"/>
          <w:lang w:val="ro-MO"/>
        </w:rPr>
        <w:lastRenderedPageBreak/>
        <w:t xml:space="preserve">          </w:t>
      </w:r>
      <w:r>
        <w:rPr>
          <w:lang w:val="ro-MO"/>
        </w:rPr>
        <w:t xml:space="preserve"> 4</w:t>
      </w:r>
      <w:r w:rsidRPr="00B45F0B">
        <w:rPr>
          <w:lang w:val="ro-MO"/>
        </w:rPr>
        <w:t xml:space="preserve"> instituții </w:t>
      </w:r>
      <w:r w:rsidRPr="00B45F0B">
        <w:rPr>
          <w:i/>
          <w:lang w:val="ro-MO"/>
        </w:rPr>
        <w:t>în proces de lucru</w:t>
      </w:r>
      <w:r w:rsidRPr="00B45F0B">
        <w:rPr>
          <w:lang w:val="ro-MO"/>
        </w:rPr>
        <w:t xml:space="preserve"> (Școala primară 82, 83, 95</w:t>
      </w:r>
      <w:r>
        <w:rPr>
          <w:lang w:val="ro-MO"/>
        </w:rPr>
        <w:t>,</w:t>
      </w:r>
      <w:r w:rsidRPr="0078265D">
        <w:rPr>
          <w:color w:val="FF0000"/>
          <w:lang w:val="ro-MO"/>
        </w:rPr>
        <w:t xml:space="preserve"> </w:t>
      </w:r>
      <w:r w:rsidRPr="007061CB">
        <w:rPr>
          <w:lang w:val="ro-MO"/>
        </w:rPr>
        <w:t>nr.19 or. Vadul lui Vodă</w:t>
      </w:r>
      <w:r w:rsidRPr="00B45F0B">
        <w:rPr>
          <w:lang w:val="ro-MO" w:eastAsia="ru-RU"/>
        </w:rPr>
        <w:t>)</w:t>
      </w:r>
    </w:p>
    <w:p w:rsidR="003D7B33" w:rsidRPr="00B45F0B" w:rsidRDefault="003D7B33" w:rsidP="003D7B33">
      <w:pPr>
        <w:tabs>
          <w:tab w:val="left" w:pos="0"/>
        </w:tabs>
        <w:ind w:left="-567"/>
        <w:jc w:val="both"/>
        <w:rPr>
          <w:lang w:val="ro-MO"/>
        </w:rPr>
      </w:pPr>
      <w:r w:rsidRPr="00B45F0B">
        <w:rPr>
          <w:b/>
          <w:lang w:val="ro-MO"/>
        </w:rPr>
        <w:t>DGETS</w:t>
      </w:r>
      <w:r w:rsidRPr="00B45F0B">
        <w:rPr>
          <w:lang w:val="ro-MO"/>
        </w:rPr>
        <w:t>: 2 (</w:t>
      </w:r>
      <w:r w:rsidRPr="00B45F0B">
        <w:rPr>
          <w:bCs/>
          <w:lang w:val="ro-MO"/>
        </w:rPr>
        <w:t xml:space="preserve">Instituțiile de învățământ cu autonomie financiară cu sold negativ) </w:t>
      </w:r>
      <w:r w:rsidRPr="00B45F0B">
        <w:rPr>
          <w:lang w:val="ro-MO"/>
        </w:rPr>
        <w:t>- 400 mii lei</w:t>
      </w:r>
    </w:p>
    <w:p w:rsidR="003D7B33" w:rsidRPr="00B45F0B" w:rsidRDefault="003D7B33" w:rsidP="003D7B33">
      <w:pPr>
        <w:tabs>
          <w:tab w:val="left" w:pos="0"/>
        </w:tabs>
        <w:ind w:left="-567"/>
        <w:jc w:val="both"/>
        <w:rPr>
          <w:i/>
          <w:lang w:val="ro-MO"/>
        </w:rPr>
      </w:pPr>
      <w:r w:rsidRPr="00B45F0B">
        <w:rPr>
          <w:lang w:val="ro-MO"/>
        </w:rPr>
        <w:t xml:space="preserve">             2 instituții </w:t>
      </w:r>
      <w:r w:rsidRPr="00B45F0B">
        <w:rPr>
          <w:i/>
          <w:lang w:val="ro-MO"/>
        </w:rPr>
        <w:t xml:space="preserve">în proces de lucru </w:t>
      </w:r>
      <w:r w:rsidRPr="00B45F0B">
        <w:rPr>
          <w:lang w:val="ro-MO"/>
        </w:rPr>
        <w:t>(Școala primară</w:t>
      </w:r>
      <w:r w:rsidRPr="00B45F0B">
        <w:rPr>
          <w:lang w:val="ro-MO" w:eastAsia="ru-RU"/>
        </w:rPr>
        <w:t xml:space="preserve"> 101, Șp.12 ”Anatol Popovici”</w:t>
      </w:r>
      <w:r w:rsidRPr="00B45F0B">
        <w:rPr>
          <w:lang w:val="ro-MO"/>
        </w:rPr>
        <w:t>)</w:t>
      </w:r>
    </w:p>
    <w:p w:rsidR="003D7B33" w:rsidRPr="00B45F0B" w:rsidRDefault="003D7B33" w:rsidP="003D7B33">
      <w:pPr>
        <w:tabs>
          <w:tab w:val="left" w:pos="0"/>
          <w:tab w:val="left" w:pos="142"/>
        </w:tabs>
        <w:ind w:left="-567"/>
        <w:jc w:val="both"/>
        <w:rPr>
          <w:b/>
          <w:lang w:val="ro-MO"/>
        </w:rPr>
      </w:pPr>
    </w:p>
    <w:p w:rsidR="003D7B33" w:rsidRPr="00B45F0B" w:rsidRDefault="003D7B33" w:rsidP="003D7B33">
      <w:pPr>
        <w:tabs>
          <w:tab w:val="left" w:pos="142"/>
        </w:tabs>
        <w:ind w:left="-567" w:firstLine="284"/>
        <w:jc w:val="both"/>
        <w:rPr>
          <w:lang w:val="ro-MO"/>
        </w:rPr>
      </w:pPr>
      <w:r w:rsidRPr="00192480">
        <w:rPr>
          <w:b/>
          <w:sz w:val="28"/>
          <w:szCs w:val="28"/>
          <w:lang w:val="ro-MO"/>
        </w:rPr>
        <w:t>Anexa nr. 24.2</w:t>
      </w:r>
      <w:r w:rsidRPr="00B45F0B">
        <w:rPr>
          <w:lang w:val="ro-MO"/>
        </w:rPr>
        <w:t xml:space="preserve"> a deciziei CMC pentru </w:t>
      </w:r>
      <w:r w:rsidRPr="00B45F0B">
        <w:rPr>
          <w:bCs/>
          <w:lang w:val="ro-MO"/>
        </w:rPr>
        <w:t>reparația capitală a 16</w:t>
      </w:r>
      <w:r w:rsidRPr="00B45F0B">
        <w:rPr>
          <w:lang w:val="ro-MO"/>
        </w:rPr>
        <w:t xml:space="preserve"> </w:t>
      </w:r>
      <w:r w:rsidRPr="00B45F0B">
        <w:rPr>
          <w:bCs/>
          <w:lang w:val="ro-MO"/>
        </w:rPr>
        <w:t xml:space="preserve">instituții de învățământ gimnazial - </w:t>
      </w:r>
      <w:r w:rsidRPr="00B45F0B">
        <w:rPr>
          <w:lang w:val="ro-MO"/>
        </w:rPr>
        <w:t xml:space="preserve">5 </w:t>
      </w:r>
      <w:proofErr w:type="spellStart"/>
      <w:r w:rsidRPr="00B45F0B">
        <w:rPr>
          <w:lang w:val="ro-MO"/>
        </w:rPr>
        <w:t>mln</w:t>
      </w:r>
      <w:proofErr w:type="spellEnd"/>
      <w:r w:rsidRPr="00B45F0B">
        <w:rPr>
          <w:lang w:val="ro-MO"/>
        </w:rPr>
        <w:t xml:space="preserve"> 680,0 mii lei</w:t>
      </w:r>
      <w:r w:rsidRPr="00B45F0B">
        <w:rPr>
          <w:bCs/>
          <w:lang w:val="ro-MO"/>
        </w:rPr>
        <w:t xml:space="preserve"> şi 3 instituții de învățământ special - </w:t>
      </w:r>
      <w:r w:rsidRPr="00B45F0B">
        <w:rPr>
          <w:lang w:val="ro-MO"/>
        </w:rPr>
        <w:t xml:space="preserve">1mln 290,0 mii lei, au fost alocate mijloace financiare în suma totală de 6 </w:t>
      </w:r>
      <w:proofErr w:type="spellStart"/>
      <w:r w:rsidRPr="00B45F0B">
        <w:rPr>
          <w:lang w:val="ro-MO"/>
        </w:rPr>
        <w:t>mln</w:t>
      </w:r>
      <w:proofErr w:type="spellEnd"/>
      <w:r w:rsidRPr="00B45F0B">
        <w:rPr>
          <w:lang w:val="ro-MO"/>
        </w:rPr>
        <w:t xml:space="preserve"> 970,0 mii lei;</w:t>
      </w:r>
    </w:p>
    <w:p w:rsidR="003D7B33" w:rsidRPr="00B45F0B" w:rsidRDefault="003D7B33" w:rsidP="003D7B33">
      <w:pPr>
        <w:ind w:left="-567"/>
        <w:jc w:val="both"/>
        <w:rPr>
          <w:lang w:val="ro-MO"/>
        </w:rPr>
      </w:pPr>
      <w:r w:rsidRPr="00B45F0B">
        <w:rPr>
          <w:b/>
          <w:lang w:val="ro-MO"/>
        </w:rPr>
        <w:t xml:space="preserve">DETS sector Botanica: 7 </w:t>
      </w:r>
      <w:r>
        <w:rPr>
          <w:b/>
          <w:lang w:val="ro-MO"/>
        </w:rPr>
        <w:t>G</w:t>
      </w:r>
      <w:r w:rsidRPr="00B45F0B">
        <w:rPr>
          <w:lang w:val="ro-MO"/>
        </w:rPr>
        <w:t xml:space="preserve">imnazii </w:t>
      </w:r>
      <w:r w:rsidRPr="00B45F0B">
        <w:rPr>
          <w:b/>
          <w:lang w:val="ro-MO"/>
        </w:rPr>
        <w:t xml:space="preserve">– 1 </w:t>
      </w:r>
      <w:proofErr w:type="spellStart"/>
      <w:r w:rsidRPr="00B45F0B">
        <w:rPr>
          <w:b/>
          <w:lang w:val="ro-MO"/>
        </w:rPr>
        <w:t>mln</w:t>
      </w:r>
      <w:proofErr w:type="spellEnd"/>
      <w:r w:rsidRPr="00B45F0B">
        <w:rPr>
          <w:b/>
          <w:lang w:val="ro-MO"/>
        </w:rPr>
        <w:t xml:space="preserve"> 900 mii lei</w:t>
      </w:r>
    </w:p>
    <w:p w:rsidR="003D7B33" w:rsidRDefault="003D7B33" w:rsidP="003D7B33">
      <w:pPr>
        <w:ind w:left="-567" w:firstLine="720"/>
        <w:jc w:val="both"/>
        <w:rPr>
          <w:color w:val="000000" w:themeColor="text1"/>
          <w:lang w:val="ro-RO"/>
        </w:rPr>
      </w:pPr>
      <w:r>
        <w:rPr>
          <w:b/>
          <w:color w:val="000000" w:themeColor="text1"/>
          <w:lang w:val="ro-RO"/>
        </w:rPr>
        <w:t>4 G</w:t>
      </w:r>
      <w:r w:rsidRPr="00890B84">
        <w:rPr>
          <w:b/>
          <w:color w:val="000000" w:themeColor="text1"/>
          <w:lang w:val="ro-RO"/>
        </w:rPr>
        <w:t>imnazii</w:t>
      </w:r>
      <w:r w:rsidRPr="00890B84">
        <w:rPr>
          <w:i/>
          <w:color w:val="000000" w:themeColor="text1"/>
          <w:lang w:val="ro-RO"/>
        </w:rPr>
        <w:t xml:space="preserve"> în proces de lucru </w:t>
      </w:r>
      <w:r w:rsidRPr="00890B84">
        <w:rPr>
          <w:color w:val="000000" w:themeColor="text1"/>
          <w:lang w:val="ro-RO"/>
        </w:rPr>
        <w:t>(Gimnaziul:</w:t>
      </w:r>
      <w:r w:rsidRPr="00890B84">
        <w:rPr>
          <w:i/>
          <w:color w:val="000000" w:themeColor="text1"/>
          <w:lang w:val="ro-RO"/>
        </w:rPr>
        <w:t xml:space="preserve"> </w:t>
      </w:r>
      <w:r>
        <w:rPr>
          <w:color w:val="000000"/>
          <w:lang w:val="ro-RO"/>
        </w:rPr>
        <w:t xml:space="preserve">”Nicolae Costin”, nr.49, </w:t>
      </w:r>
      <w:r w:rsidRPr="00890B84">
        <w:rPr>
          <w:color w:val="000000"/>
          <w:lang w:val="ro-RO"/>
        </w:rPr>
        <w:t xml:space="preserve"> Galata, nr. 68 Dobrogea</w:t>
      </w:r>
      <w:r w:rsidRPr="00890B84">
        <w:rPr>
          <w:color w:val="000000" w:themeColor="text1"/>
          <w:lang w:val="ro-RO"/>
        </w:rPr>
        <w:t>)</w:t>
      </w:r>
    </w:p>
    <w:p w:rsidR="003D7B33" w:rsidRPr="006E4AE5" w:rsidRDefault="003D7B33" w:rsidP="003D7B33">
      <w:pPr>
        <w:ind w:left="-567" w:firstLine="720"/>
        <w:jc w:val="both"/>
        <w:rPr>
          <w:i/>
          <w:u w:val="single"/>
          <w:lang w:val="ro-MO"/>
        </w:rPr>
      </w:pPr>
      <w:r w:rsidRPr="0038220B">
        <w:rPr>
          <w:b/>
          <w:color w:val="000000" w:themeColor="text1"/>
          <w:lang w:val="ro-RO"/>
        </w:rPr>
        <w:t xml:space="preserve">3 </w:t>
      </w:r>
      <w:r>
        <w:rPr>
          <w:b/>
          <w:color w:val="000000" w:themeColor="text1"/>
          <w:lang w:val="ro-RO"/>
        </w:rPr>
        <w:t>G</w:t>
      </w:r>
      <w:r w:rsidRPr="0038220B">
        <w:rPr>
          <w:b/>
          <w:color w:val="000000" w:themeColor="text1"/>
          <w:lang w:val="ro-RO"/>
        </w:rPr>
        <w:t>imnazii</w:t>
      </w:r>
      <w:r>
        <w:rPr>
          <w:color w:val="000000" w:themeColor="text1"/>
          <w:lang w:val="ro-RO"/>
        </w:rPr>
        <w:t xml:space="preserve"> </w:t>
      </w:r>
      <w:r w:rsidRPr="006E4AE5">
        <w:rPr>
          <w:i/>
          <w:lang w:val="ro-MO" w:eastAsia="ru-RU"/>
        </w:rPr>
        <w:t>contracte încheiate, urmează inițierea lucrărilor (</w:t>
      </w:r>
      <w:r w:rsidRPr="006E4AE5">
        <w:rPr>
          <w:i/>
          <w:color w:val="000000"/>
          <w:lang w:val="ro-MO"/>
        </w:rPr>
        <w:t xml:space="preserve">”Decebal”, nr.67 s. </w:t>
      </w:r>
      <w:proofErr w:type="spellStart"/>
      <w:r w:rsidRPr="006E4AE5">
        <w:rPr>
          <w:i/>
          <w:color w:val="000000"/>
          <w:lang w:val="ro-MO"/>
        </w:rPr>
        <w:t>Revaca</w:t>
      </w:r>
      <w:proofErr w:type="spellEnd"/>
      <w:r w:rsidRPr="006E4AE5">
        <w:rPr>
          <w:i/>
          <w:color w:val="000000"/>
          <w:lang w:val="ro-MO"/>
        </w:rPr>
        <w:t>, nr.102 Brăila</w:t>
      </w:r>
      <w:r w:rsidRPr="006E4AE5">
        <w:rPr>
          <w:i/>
          <w:lang w:val="ro-MO" w:eastAsia="ru-RU"/>
        </w:rPr>
        <w:t>)</w:t>
      </w:r>
    </w:p>
    <w:p w:rsidR="003D7B33" w:rsidRPr="00B45F0B" w:rsidRDefault="003D7B33" w:rsidP="003D7B33">
      <w:pPr>
        <w:ind w:left="-567"/>
        <w:jc w:val="both"/>
        <w:rPr>
          <w:i/>
          <w:lang w:val="ro-MO"/>
        </w:rPr>
      </w:pPr>
      <w:r w:rsidRPr="00B45F0B">
        <w:rPr>
          <w:b/>
          <w:lang w:val="ro-MO"/>
        </w:rPr>
        <w:t xml:space="preserve">DETS sector Buiucani: 2 </w:t>
      </w:r>
      <w:r w:rsidRPr="00B45F0B">
        <w:rPr>
          <w:lang w:val="ro-MO"/>
        </w:rPr>
        <w:t xml:space="preserve">gimnazii </w:t>
      </w:r>
      <w:r w:rsidRPr="00B45F0B">
        <w:rPr>
          <w:b/>
          <w:lang w:val="ro-MO"/>
        </w:rPr>
        <w:t xml:space="preserve">– 1 </w:t>
      </w:r>
      <w:proofErr w:type="spellStart"/>
      <w:r w:rsidRPr="00B45F0B">
        <w:rPr>
          <w:b/>
          <w:lang w:val="ro-MO"/>
        </w:rPr>
        <w:t>mln</w:t>
      </w:r>
      <w:proofErr w:type="spellEnd"/>
      <w:r w:rsidRPr="00B45F0B">
        <w:rPr>
          <w:b/>
          <w:lang w:val="ro-MO"/>
        </w:rPr>
        <w:t xml:space="preserve"> 150 mii lei</w:t>
      </w:r>
    </w:p>
    <w:p w:rsidR="003D7B33" w:rsidRPr="0038220B" w:rsidRDefault="003D7B33" w:rsidP="003D7B33">
      <w:pPr>
        <w:tabs>
          <w:tab w:val="left" w:pos="709"/>
        </w:tabs>
        <w:ind w:left="-567" w:firstLine="720"/>
        <w:jc w:val="both"/>
        <w:rPr>
          <w:u w:val="single"/>
          <w:lang w:val="ro-RO"/>
        </w:rPr>
      </w:pPr>
      <w:r w:rsidRPr="0038220B">
        <w:rPr>
          <w:b/>
          <w:lang w:val="ro-RO"/>
        </w:rPr>
        <w:t xml:space="preserve">2 </w:t>
      </w:r>
      <w:r>
        <w:rPr>
          <w:b/>
          <w:lang w:val="ro-RO"/>
        </w:rPr>
        <w:t>G</w:t>
      </w:r>
      <w:r w:rsidRPr="0038220B">
        <w:rPr>
          <w:b/>
          <w:lang w:val="ro-RO"/>
        </w:rPr>
        <w:t>imnazii</w:t>
      </w:r>
      <w:r w:rsidRPr="0038220B">
        <w:rPr>
          <w:i/>
          <w:lang w:val="ro-RO"/>
        </w:rPr>
        <w:t xml:space="preserve"> spre contractare</w:t>
      </w:r>
      <w:r w:rsidRPr="0038220B">
        <w:rPr>
          <w:lang w:val="ro-RO"/>
        </w:rPr>
        <w:t xml:space="preserve"> (Gimnaziul: nr. 79 ”Ion T. Costin”, </w:t>
      </w:r>
      <w:proofErr w:type="spellStart"/>
      <w:r w:rsidRPr="0038220B">
        <w:rPr>
          <w:lang w:val="ro-RO"/>
        </w:rPr>
        <w:t>com</w:t>
      </w:r>
      <w:proofErr w:type="spellEnd"/>
      <w:r w:rsidRPr="0038220B">
        <w:rPr>
          <w:lang w:val="ro-RO"/>
        </w:rPr>
        <w:t xml:space="preserve">. Ghidighici, Gimnaziul ”Durlești”, or. </w:t>
      </w:r>
      <w:proofErr w:type="spellStart"/>
      <w:r w:rsidRPr="0038220B">
        <w:rPr>
          <w:lang w:val="ro-RO"/>
        </w:rPr>
        <w:t>Durlesti</w:t>
      </w:r>
      <w:proofErr w:type="spellEnd"/>
      <w:r w:rsidRPr="0038220B">
        <w:rPr>
          <w:shd w:val="clear" w:color="auto" w:fill="FFFFFF"/>
          <w:lang w:val="ro-RO"/>
        </w:rPr>
        <w:t>)</w:t>
      </w:r>
    </w:p>
    <w:p w:rsidR="003D7B33" w:rsidRDefault="003D7B33" w:rsidP="003D7B33">
      <w:pPr>
        <w:ind w:left="-567"/>
        <w:jc w:val="both"/>
        <w:rPr>
          <w:b/>
          <w:lang w:val="ro-MO"/>
        </w:rPr>
      </w:pPr>
    </w:p>
    <w:p w:rsidR="003D7B33" w:rsidRPr="00B45F0B" w:rsidRDefault="003D7B33" w:rsidP="003D7B33">
      <w:pPr>
        <w:ind w:left="-567"/>
        <w:jc w:val="both"/>
        <w:rPr>
          <w:i/>
          <w:lang w:val="ro-MO"/>
        </w:rPr>
      </w:pPr>
      <w:r w:rsidRPr="00B45F0B">
        <w:rPr>
          <w:b/>
          <w:lang w:val="ro-MO"/>
        </w:rPr>
        <w:t xml:space="preserve">DETS sector Centru: 2 </w:t>
      </w:r>
      <w:r w:rsidRPr="00B45F0B">
        <w:rPr>
          <w:lang w:val="ro-MO"/>
        </w:rPr>
        <w:t xml:space="preserve">gimnazii </w:t>
      </w:r>
      <w:r w:rsidRPr="00B45F0B">
        <w:rPr>
          <w:b/>
          <w:lang w:val="ro-MO"/>
        </w:rPr>
        <w:t>– 830 mii lei</w:t>
      </w:r>
    </w:p>
    <w:p w:rsidR="003D7B33" w:rsidRPr="00B45F0B" w:rsidRDefault="003D7B33" w:rsidP="003D7B33">
      <w:pPr>
        <w:tabs>
          <w:tab w:val="left" w:pos="709"/>
        </w:tabs>
        <w:ind w:left="-567" w:firstLine="720"/>
        <w:jc w:val="both"/>
        <w:rPr>
          <w:lang w:val="ro-MO"/>
        </w:rPr>
      </w:pPr>
      <w:r w:rsidRPr="00B45F0B">
        <w:rPr>
          <w:b/>
          <w:lang w:val="ro-MO"/>
        </w:rPr>
        <w:t>2 gimnazii</w:t>
      </w:r>
      <w:r w:rsidRPr="00B45F0B">
        <w:rPr>
          <w:i/>
          <w:lang w:val="ro-MO"/>
        </w:rPr>
        <w:t xml:space="preserve"> evaluarea ofertelor </w:t>
      </w:r>
      <w:r w:rsidRPr="00B45F0B">
        <w:rPr>
          <w:lang w:val="ro-MO"/>
        </w:rPr>
        <w:t>(Gimnaziul:</w:t>
      </w:r>
      <w:r w:rsidRPr="00B45F0B">
        <w:rPr>
          <w:shd w:val="clear" w:color="auto" w:fill="FFFFFF"/>
          <w:lang w:val="ro-MO"/>
        </w:rPr>
        <w:t xml:space="preserve"> nr.7, nr.53)</w:t>
      </w:r>
    </w:p>
    <w:p w:rsidR="003D7B33" w:rsidRPr="00B45F0B" w:rsidRDefault="003D7B33" w:rsidP="003D7B33">
      <w:pPr>
        <w:ind w:left="-567"/>
        <w:jc w:val="both"/>
        <w:rPr>
          <w:lang w:val="ro-MO"/>
        </w:rPr>
      </w:pPr>
      <w:r w:rsidRPr="00B45F0B">
        <w:rPr>
          <w:b/>
          <w:lang w:val="ro-MO"/>
        </w:rPr>
        <w:t xml:space="preserve">DETS sector Ciocana: 3 </w:t>
      </w:r>
      <w:r w:rsidRPr="00B45F0B">
        <w:rPr>
          <w:lang w:val="ro-MO"/>
        </w:rPr>
        <w:t xml:space="preserve">gimnazii </w:t>
      </w:r>
      <w:r w:rsidRPr="00B45F0B">
        <w:rPr>
          <w:b/>
          <w:lang w:val="ro-MO"/>
        </w:rPr>
        <w:t>– 700 mii lei</w:t>
      </w:r>
    </w:p>
    <w:p w:rsidR="003D7B33" w:rsidRPr="00B45F0B" w:rsidRDefault="003D7B33" w:rsidP="003D7B33">
      <w:pPr>
        <w:tabs>
          <w:tab w:val="left" w:pos="709"/>
        </w:tabs>
        <w:ind w:left="-567" w:firstLine="720"/>
        <w:jc w:val="both"/>
        <w:rPr>
          <w:lang w:val="ro-MO"/>
        </w:rPr>
      </w:pPr>
      <w:r w:rsidRPr="00B45F0B">
        <w:rPr>
          <w:b/>
          <w:lang w:val="ro-MO"/>
        </w:rPr>
        <w:t>1 gimnaziu</w:t>
      </w:r>
      <w:r w:rsidRPr="00B45F0B">
        <w:rPr>
          <w:i/>
          <w:lang w:val="ro-MO"/>
        </w:rPr>
        <w:t xml:space="preserve"> lucrările</w:t>
      </w:r>
      <w:r w:rsidRPr="00B45F0B">
        <w:rPr>
          <w:b/>
          <w:i/>
          <w:lang w:val="ro-MO"/>
        </w:rPr>
        <w:t xml:space="preserve"> </w:t>
      </w:r>
      <w:r w:rsidRPr="00B45F0B">
        <w:rPr>
          <w:i/>
          <w:lang w:val="ro-MO"/>
        </w:rPr>
        <w:t>finalizate</w:t>
      </w:r>
      <w:r w:rsidRPr="00B45F0B">
        <w:rPr>
          <w:lang w:val="ro-MO"/>
        </w:rPr>
        <w:t xml:space="preserve"> (Complexul educaţional gimnaziul-grădiniţa, s. Cruzeşti</w:t>
      </w:r>
      <w:r w:rsidRPr="00B45F0B">
        <w:rPr>
          <w:shd w:val="clear" w:color="auto" w:fill="FFFFFF"/>
          <w:lang w:val="ro-MO"/>
        </w:rPr>
        <w:t>)</w:t>
      </w:r>
    </w:p>
    <w:p w:rsidR="003D7B33" w:rsidRPr="00B45F0B" w:rsidRDefault="003D7B33" w:rsidP="003D7B33">
      <w:pPr>
        <w:tabs>
          <w:tab w:val="left" w:pos="709"/>
        </w:tabs>
        <w:ind w:left="-567" w:firstLine="720"/>
        <w:jc w:val="both"/>
        <w:rPr>
          <w:lang w:val="ro-MO"/>
        </w:rPr>
      </w:pPr>
      <w:r w:rsidRPr="00B45F0B">
        <w:rPr>
          <w:b/>
          <w:lang w:val="ro-MO"/>
        </w:rPr>
        <w:t>1 gimnaziu</w:t>
      </w:r>
      <w:r w:rsidRPr="00B45F0B">
        <w:rPr>
          <w:i/>
          <w:lang w:val="ro-MO"/>
        </w:rPr>
        <w:t xml:space="preserve"> în lucru</w:t>
      </w:r>
      <w:r w:rsidRPr="00B45F0B">
        <w:rPr>
          <w:lang w:val="ro-MO"/>
        </w:rPr>
        <w:t xml:space="preserve"> (Gimnaziul </w:t>
      </w:r>
      <w:r w:rsidRPr="00B45F0B">
        <w:rPr>
          <w:shd w:val="clear" w:color="auto" w:fill="FFFFFF"/>
          <w:lang w:val="ro-MO"/>
        </w:rPr>
        <w:t xml:space="preserve">”Viorel Găină” s. </w:t>
      </w:r>
      <w:proofErr w:type="spellStart"/>
      <w:r w:rsidRPr="00B45F0B">
        <w:rPr>
          <w:shd w:val="clear" w:color="auto" w:fill="FFFFFF"/>
          <w:lang w:val="ro-MO"/>
        </w:rPr>
        <w:t>Togatin</w:t>
      </w:r>
      <w:proofErr w:type="spellEnd"/>
      <w:r w:rsidRPr="00B45F0B">
        <w:rPr>
          <w:shd w:val="clear" w:color="auto" w:fill="FFFFFF"/>
          <w:lang w:val="ro-MO"/>
        </w:rPr>
        <w:t>)</w:t>
      </w:r>
    </w:p>
    <w:p w:rsidR="003D7B33" w:rsidRPr="00B45F0B" w:rsidRDefault="003D7B33" w:rsidP="003D7B33">
      <w:pPr>
        <w:tabs>
          <w:tab w:val="left" w:pos="709"/>
        </w:tabs>
        <w:ind w:left="-567" w:firstLine="720"/>
        <w:jc w:val="both"/>
        <w:rPr>
          <w:lang w:val="ro-MO"/>
        </w:rPr>
      </w:pPr>
      <w:r w:rsidRPr="00B45F0B">
        <w:rPr>
          <w:b/>
          <w:lang w:val="ro-MO"/>
        </w:rPr>
        <w:t>1 gimnaziu</w:t>
      </w:r>
      <w:r w:rsidRPr="00B45F0B">
        <w:rPr>
          <w:i/>
          <w:lang w:val="ro-MO"/>
        </w:rPr>
        <w:t xml:space="preserve"> </w:t>
      </w:r>
      <w:r w:rsidRPr="00B45F0B">
        <w:rPr>
          <w:i/>
          <w:lang w:val="ro-MO" w:eastAsia="ru-RU"/>
        </w:rPr>
        <w:t>contracte încheiate,urmează inițierea lucrărilor</w:t>
      </w:r>
      <w:r w:rsidRPr="00B45F0B">
        <w:rPr>
          <w:lang w:val="ro-MO" w:eastAsia="ru-RU"/>
        </w:rPr>
        <w:t xml:space="preserve"> </w:t>
      </w:r>
      <w:r w:rsidRPr="00B45F0B">
        <w:rPr>
          <w:lang w:val="ro-MO"/>
        </w:rPr>
        <w:t>(Gimnaziul ”S. Grama”</w:t>
      </w:r>
      <w:r w:rsidRPr="00B45F0B">
        <w:rPr>
          <w:shd w:val="clear" w:color="auto" w:fill="FFFFFF"/>
          <w:lang w:val="ro-MO"/>
        </w:rPr>
        <w:t>)</w:t>
      </w:r>
    </w:p>
    <w:p w:rsidR="003D7B33" w:rsidRPr="00B45F0B" w:rsidRDefault="003D7B33" w:rsidP="003D7B33">
      <w:pPr>
        <w:ind w:left="-567"/>
        <w:jc w:val="both"/>
        <w:rPr>
          <w:lang w:val="ro-MO"/>
        </w:rPr>
      </w:pPr>
      <w:r w:rsidRPr="00B45F0B">
        <w:rPr>
          <w:b/>
          <w:lang w:val="ro-MO"/>
        </w:rPr>
        <w:t xml:space="preserve">DETS sector Râșcani: 1 </w:t>
      </w:r>
      <w:r w:rsidRPr="00B45F0B">
        <w:rPr>
          <w:lang w:val="ro-MO"/>
        </w:rPr>
        <w:t xml:space="preserve">gimnaziu </w:t>
      </w:r>
      <w:r w:rsidRPr="00B45F0B">
        <w:rPr>
          <w:b/>
          <w:lang w:val="ro-MO"/>
        </w:rPr>
        <w:t>– 800 mii lei</w:t>
      </w:r>
    </w:p>
    <w:p w:rsidR="003D7B33" w:rsidRPr="00B45F0B" w:rsidRDefault="003D7B33" w:rsidP="003D7B33">
      <w:pPr>
        <w:tabs>
          <w:tab w:val="left" w:pos="709"/>
        </w:tabs>
        <w:ind w:left="-567" w:firstLine="720"/>
        <w:jc w:val="both"/>
        <w:rPr>
          <w:lang w:val="ro-MO"/>
        </w:rPr>
      </w:pPr>
      <w:r w:rsidRPr="00B45F0B">
        <w:rPr>
          <w:b/>
          <w:lang w:val="ro-MO"/>
        </w:rPr>
        <w:t>1 gimnaziu</w:t>
      </w:r>
      <w:r w:rsidRPr="00B45F0B">
        <w:rPr>
          <w:i/>
          <w:lang w:val="ro-MO"/>
        </w:rPr>
        <w:t xml:space="preserve"> </w:t>
      </w:r>
      <w:r w:rsidRPr="00B45F0B">
        <w:rPr>
          <w:i/>
          <w:lang w:val="ro-MO" w:eastAsia="ru-RU"/>
        </w:rPr>
        <w:t>în</w:t>
      </w:r>
      <w:r w:rsidRPr="00B45F0B">
        <w:rPr>
          <w:lang w:val="ro-MO" w:eastAsia="ru-RU"/>
        </w:rPr>
        <w:t xml:space="preserve"> </w:t>
      </w:r>
      <w:r w:rsidRPr="00B45F0B">
        <w:rPr>
          <w:i/>
          <w:lang w:val="ro-MO" w:eastAsia="ru-RU"/>
        </w:rPr>
        <w:t xml:space="preserve">procedura de contestare </w:t>
      </w:r>
      <w:r w:rsidRPr="00B45F0B">
        <w:rPr>
          <w:lang w:val="ro-MO"/>
        </w:rPr>
        <w:t>(Gimnaziul „I. L. Caragiale”)</w:t>
      </w:r>
    </w:p>
    <w:p w:rsidR="003D7B33" w:rsidRPr="00B45F0B" w:rsidRDefault="003D7B33" w:rsidP="003D7B33">
      <w:pPr>
        <w:ind w:left="-567"/>
        <w:jc w:val="both"/>
        <w:rPr>
          <w:lang w:val="ro-MO"/>
        </w:rPr>
      </w:pPr>
      <w:r w:rsidRPr="00B45F0B">
        <w:rPr>
          <w:b/>
          <w:lang w:val="ro-MO"/>
        </w:rPr>
        <w:t>DGETS : 1 (</w:t>
      </w:r>
      <w:r w:rsidRPr="00B45F0B">
        <w:rPr>
          <w:bCs/>
          <w:lang w:val="ro-MO"/>
        </w:rPr>
        <w:t>Instituțiile de învățământ cu autonomie financiară cu sold negative)</w:t>
      </w:r>
      <w:r w:rsidRPr="00B45F0B">
        <w:rPr>
          <w:lang w:val="ro-MO"/>
        </w:rPr>
        <w:t xml:space="preserve">: </w:t>
      </w:r>
      <w:r w:rsidRPr="00B45F0B">
        <w:rPr>
          <w:b/>
          <w:lang w:val="ro-MO"/>
        </w:rPr>
        <w:t>300 mii lei</w:t>
      </w:r>
    </w:p>
    <w:p w:rsidR="003D7B33" w:rsidRPr="00B45F0B" w:rsidRDefault="003D7B33" w:rsidP="003D7B33">
      <w:pPr>
        <w:ind w:left="-567" w:firstLine="720"/>
        <w:jc w:val="both"/>
        <w:rPr>
          <w:shd w:val="clear" w:color="auto" w:fill="FFFFFF"/>
          <w:lang w:val="ro-MO"/>
        </w:rPr>
      </w:pPr>
      <w:r w:rsidRPr="00B45F0B">
        <w:rPr>
          <w:b/>
          <w:lang w:val="ro-MO"/>
        </w:rPr>
        <w:t>1 gimnaziu</w:t>
      </w:r>
      <w:r w:rsidRPr="00B45F0B">
        <w:rPr>
          <w:i/>
          <w:lang w:val="ro-MO"/>
        </w:rPr>
        <w:t xml:space="preserve"> în proces de lucru </w:t>
      </w:r>
      <w:r w:rsidRPr="00B45F0B">
        <w:rPr>
          <w:lang w:val="ro-MO"/>
        </w:rPr>
        <w:t>(</w:t>
      </w:r>
      <w:r w:rsidRPr="00B45F0B">
        <w:rPr>
          <w:shd w:val="clear" w:color="auto" w:fill="FFFFFF"/>
          <w:lang w:val="ro-MO"/>
        </w:rPr>
        <w:t>IP Gimnaziul ”D. Matcovschi”)</w:t>
      </w:r>
    </w:p>
    <w:p w:rsidR="003D7B33" w:rsidRPr="00B45F0B" w:rsidRDefault="003D7B33" w:rsidP="003D7B33">
      <w:pPr>
        <w:ind w:left="-567"/>
        <w:jc w:val="both"/>
        <w:rPr>
          <w:b/>
          <w:shd w:val="clear" w:color="auto" w:fill="FFFFFF"/>
          <w:lang w:val="ro-MO"/>
        </w:rPr>
      </w:pPr>
      <w:r w:rsidRPr="00B45F0B">
        <w:rPr>
          <w:b/>
          <w:lang w:val="ro-MO"/>
        </w:rPr>
        <w:t>DETS sector Centru: 3</w:t>
      </w:r>
      <w:r w:rsidRPr="00B45F0B">
        <w:rPr>
          <w:b/>
          <w:bCs/>
          <w:lang w:val="ro-MO"/>
        </w:rPr>
        <w:t xml:space="preserve"> instituții de învățământ special:</w:t>
      </w:r>
      <w:r w:rsidRPr="00B45F0B">
        <w:rPr>
          <w:b/>
          <w:bCs/>
          <w:u w:val="single"/>
          <w:lang w:val="ro-MO"/>
        </w:rPr>
        <w:t xml:space="preserve"> </w:t>
      </w:r>
      <w:r w:rsidRPr="00B45F0B">
        <w:rPr>
          <w:b/>
          <w:lang w:val="ro-MO"/>
        </w:rPr>
        <w:t xml:space="preserve">1 </w:t>
      </w:r>
      <w:proofErr w:type="spellStart"/>
      <w:r w:rsidRPr="00B45F0B">
        <w:rPr>
          <w:b/>
          <w:lang w:val="ro-MO"/>
        </w:rPr>
        <w:t>mln</w:t>
      </w:r>
      <w:proofErr w:type="spellEnd"/>
      <w:r w:rsidRPr="00B45F0B">
        <w:rPr>
          <w:b/>
          <w:lang w:val="ro-MO"/>
        </w:rPr>
        <w:t xml:space="preserve"> 290mii lei</w:t>
      </w:r>
    </w:p>
    <w:p w:rsidR="003D7B33" w:rsidRPr="00B45F0B" w:rsidRDefault="003D7B33" w:rsidP="003D7B33">
      <w:pPr>
        <w:ind w:left="-567"/>
        <w:jc w:val="both"/>
        <w:rPr>
          <w:shd w:val="clear" w:color="auto" w:fill="FFFFFF"/>
          <w:lang w:val="ro-MO"/>
        </w:rPr>
      </w:pPr>
      <w:r w:rsidRPr="00B45F0B">
        <w:rPr>
          <w:b/>
          <w:lang w:val="ro-MO"/>
        </w:rPr>
        <w:t>3</w:t>
      </w:r>
      <w:r w:rsidRPr="00B45F0B">
        <w:rPr>
          <w:b/>
          <w:bCs/>
          <w:lang w:val="ro-MO"/>
        </w:rPr>
        <w:t xml:space="preserve"> instituții de învățământ special</w:t>
      </w:r>
      <w:r w:rsidRPr="00B45F0B">
        <w:rPr>
          <w:i/>
          <w:lang w:val="ro-MO"/>
        </w:rPr>
        <w:t xml:space="preserve"> în proces de lucru </w:t>
      </w:r>
      <w:r w:rsidRPr="00B45F0B">
        <w:rPr>
          <w:lang w:val="ro-MO"/>
        </w:rPr>
        <w:t>(</w:t>
      </w:r>
      <w:r w:rsidRPr="00B45F0B">
        <w:rPr>
          <w:shd w:val="clear" w:color="auto" w:fill="FFFFFF"/>
          <w:lang w:val="ro-MO"/>
        </w:rPr>
        <w:t>Gimnaziul-internat nr.3, Școala    auxiliară nr.7, Liceul pentru elevii cu vederea slabă cu profil tehnologic)</w:t>
      </w:r>
    </w:p>
    <w:p w:rsidR="003D7B33" w:rsidRPr="00B45F0B" w:rsidRDefault="003D7B33" w:rsidP="003D7B33">
      <w:pPr>
        <w:tabs>
          <w:tab w:val="left" w:pos="142"/>
        </w:tabs>
        <w:ind w:left="-567" w:firstLine="284"/>
        <w:jc w:val="both"/>
        <w:rPr>
          <w:bCs/>
          <w:shd w:val="clear" w:color="auto" w:fill="FFFFFF"/>
          <w:lang w:val="ro-MO"/>
        </w:rPr>
      </w:pPr>
    </w:p>
    <w:p w:rsidR="003D7B33" w:rsidRPr="00B45F0B" w:rsidRDefault="003D7B33" w:rsidP="003D7B33">
      <w:pPr>
        <w:tabs>
          <w:tab w:val="left" w:pos="142"/>
        </w:tabs>
        <w:ind w:left="-567" w:firstLine="284"/>
        <w:jc w:val="both"/>
        <w:rPr>
          <w:lang w:val="ro-MO"/>
        </w:rPr>
      </w:pPr>
      <w:r w:rsidRPr="00192480">
        <w:rPr>
          <w:b/>
          <w:sz w:val="28"/>
          <w:szCs w:val="28"/>
          <w:lang w:val="ro-MO"/>
        </w:rPr>
        <w:t>Anexa nr. 24.3</w:t>
      </w:r>
      <w:r w:rsidRPr="00B45F0B">
        <w:rPr>
          <w:lang w:val="ro-MO"/>
        </w:rPr>
        <w:t xml:space="preserve"> a deciziei CMC pentru </w:t>
      </w:r>
      <w:r w:rsidRPr="00B45F0B">
        <w:rPr>
          <w:bCs/>
          <w:lang w:val="ro-MO"/>
        </w:rPr>
        <w:t xml:space="preserve">reparația capitală a </w:t>
      </w:r>
      <w:r w:rsidRPr="00727D90">
        <w:rPr>
          <w:b/>
          <w:bCs/>
          <w:lang w:val="ro-MO"/>
        </w:rPr>
        <w:t>51</w:t>
      </w:r>
      <w:r w:rsidRPr="00727D90">
        <w:rPr>
          <w:b/>
          <w:lang w:val="ro-MO"/>
        </w:rPr>
        <w:t xml:space="preserve"> </w:t>
      </w:r>
      <w:r w:rsidRPr="00727D90">
        <w:rPr>
          <w:b/>
          <w:bCs/>
          <w:lang w:val="ro-MO"/>
        </w:rPr>
        <w:t>instituții de învățământ liceal</w:t>
      </w:r>
      <w:r w:rsidRPr="00B45F0B">
        <w:rPr>
          <w:bCs/>
          <w:lang w:val="ro-MO"/>
        </w:rPr>
        <w:t xml:space="preserve"> </w:t>
      </w:r>
      <w:r w:rsidRPr="00B45F0B">
        <w:rPr>
          <w:lang w:val="ro-MO"/>
        </w:rPr>
        <w:t xml:space="preserve">au fost alocate mijloace financiare în sumă de 37 </w:t>
      </w:r>
      <w:proofErr w:type="spellStart"/>
      <w:r w:rsidRPr="00B45F0B">
        <w:rPr>
          <w:lang w:val="ro-MO"/>
        </w:rPr>
        <w:t>mln</w:t>
      </w:r>
      <w:proofErr w:type="spellEnd"/>
      <w:r w:rsidRPr="00B45F0B">
        <w:rPr>
          <w:lang w:val="ro-MO"/>
        </w:rPr>
        <w:t xml:space="preserve"> 820,0 mii lei</w:t>
      </w:r>
    </w:p>
    <w:p w:rsidR="003D7B33" w:rsidRPr="00B45F0B" w:rsidRDefault="003D7B33" w:rsidP="003D7B33">
      <w:pPr>
        <w:ind w:left="-567"/>
        <w:jc w:val="both"/>
        <w:rPr>
          <w:lang w:val="ro-MO"/>
        </w:rPr>
      </w:pPr>
      <w:r w:rsidRPr="00B45F0B">
        <w:rPr>
          <w:b/>
          <w:lang w:val="ro-MO"/>
        </w:rPr>
        <w:t xml:space="preserve">DETS sector Botanica: 6 </w:t>
      </w:r>
      <w:r w:rsidRPr="00B45F0B">
        <w:rPr>
          <w:lang w:val="ro-MO"/>
        </w:rPr>
        <w:t xml:space="preserve">instituții </w:t>
      </w:r>
      <w:r w:rsidRPr="00B45F0B">
        <w:rPr>
          <w:b/>
          <w:lang w:val="ro-MO"/>
        </w:rPr>
        <w:t xml:space="preserve">– 3 </w:t>
      </w:r>
      <w:proofErr w:type="spellStart"/>
      <w:r w:rsidRPr="00B45F0B">
        <w:rPr>
          <w:b/>
          <w:lang w:val="ro-MO"/>
        </w:rPr>
        <w:t>mln</w:t>
      </w:r>
      <w:proofErr w:type="spellEnd"/>
      <w:r w:rsidRPr="00B45F0B">
        <w:rPr>
          <w:b/>
          <w:lang w:val="ro-MO"/>
        </w:rPr>
        <w:t xml:space="preserve"> 900 mii lei</w:t>
      </w:r>
    </w:p>
    <w:p w:rsidR="003D7B33" w:rsidRPr="007061CB" w:rsidRDefault="003D7B33" w:rsidP="003D7B33">
      <w:pPr>
        <w:ind w:left="-567" w:firstLine="720"/>
        <w:jc w:val="both"/>
        <w:rPr>
          <w:b/>
          <w:color w:val="000000" w:themeColor="text1"/>
          <w:lang w:val="ro-MO"/>
        </w:rPr>
      </w:pPr>
      <w:r>
        <w:rPr>
          <w:b/>
          <w:lang w:val="en-US" w:eastAsia="ru-RU"/>
        </w:rPr>
        <w:t>2</w:t>
      </w:r>
      <w:r w:rsidRPr="0038220B">
        <w:rPr>
          <w:lang w:val="en-US" w:eastAsia="ru-RU"/>
        </w:rPr>
        <w:t xml:space="preserve"> </w:t>
      </w:r>
      <w:r>
        <w:rPr>
          <w:b/>
          <w:lang w:val="en-US" w:eastAsia="ru-RU"/>
        </w:rPr>
        <w:t>LT</w:t>
      </w:r>
      <w:r w:rsidRPr="0038220B">
        <w:rPr>
          <w:i/>
          <w:lang w:val="en-US" w:eastAsia="ru-RU"/>
        </w:rPr>
        <w:t xml:space="preserve"> </w:t>
      </w:r>
      <w:r w:rsidRPr="007061CB">
        <w:rPr>
          <w:i/>
          <w:lang w:val="ro-MO" w:eastAsia="ru-RU"/>
        </w:rPr>
        <w:t>contracte încheiate, urmează inițierea lucrărilor</w:t>
      </w:r>
      <w:r w:rsidRPr="007061CB">
        <w:rPr>
          <w:lang w:val="ro-MO" w:eastAsia="ru-RU"/>
        </w:rPr>
        <w:t xml:space="preserve"> (</w:t>
      </w:r>
      <w:r w:rsidRPr="007061CB">
        <w:rPr>
          <w:color w:val="000000"/>
          <w:shd w:val="clear" w:color="auto" w:fill="FFFFFF"/>
          <w:lang w:val="ro-MO"/>
        </w:rPr>
        <w:t>LT cu Profil Sportiv „Gloria”, LT „Pro Succes</w:t>
      </w:r>
      <w:proofErr w:type="gramStart"/>
      <w:r w:rsidRPr="007061CB">
        <w:rPr>
          <w:color w:val="000000"/>
          <w:shd w:val="clear" w:color="auto" w:fill="FFFFFF"/>
          <w:lang w:val="ro-MO"/>
        </w:rPr>
        <w:t xml:space="preserve">” </w:t>
      </w:r>
      <w:r w:rsidRPr="007061CB">
        <w:rPr>
          <w:lang w:val="ro-MO" w:eastAsia="ru-RU"/>
        </w:rPr>
        <w:t>)</w:t>
      </w:r>
      <w:proofErr w:type="gramEnd"/>
    </w:p>
    <w:p w:rsidR="003D7B33" w:rsidRPr="00890B84" w:rsidRDefault="003D7B33" w:rsidP="003D7B33">
      <w:pPr>
        <w:ind w:left="-567" w:firstLine="720"/>
        <w:jc w:val="both"/>
        <w:rPr>
          <w:u w:val="single"/>
          <w:lang w:val="ro-RO"/>
        </w:rPr>
      </w:pPr>
      <w:r>
        <w:rPr>
          <w:b/>
          <w:color w:val="000000" w:themeColor="text1"/>
          <w:lang w:val="ro-RO"/>
        </w:rPr>
        <w:t>4</w:t>
      </w:r>
      <w:r w:rsidRPr="00890B84">
        <w:rPr>
          <w:b/>
          <w:color w:val="000000" w:themeColor="text1"/>
          <w:lang w:val="ro-RO"/>
        </w:rPr>
        <w:t xml:space="preserve"> LT </w:t>
      </w:r>
      <w:r w:rsidRPr="00890B84">
        <w:rPr>
          <w:i/>
          <w:color w:val="000000" w:themeColor="text1"/>
          <w:lang w:val="ro-RO"/>
        </w:rPr>
        <w:t xml:space="preserve"> în proces de lucru </w:t>
      </w:r>
      <w:r w:rsidRPr="00890B84">
        <w:rPr>
          <w:color w:val="000000" w:themeColor="text1"/>
          <w:lang w:val="ro-RO"/>
        </w:rPr>
        <w:t>(</w:t>
      </w:r>
      <w:r w:rsidRPr="00890B84">
        <w:rPr>
          <w:color w:val="000000"/>
          <w:shd w:val="clear" w:color="auto" w:fill="FFFFFF"/>
          <w:lang w:val="ro-RO"/>
        </w:rPr>
        <w:t xml:space="preserve">LT „Mihai Grecu”, LT ”Mircea cel Bătrân”, LT ”B. P. Hașdeu”, , </w:t>
      </w:r>
      <w:r w:rsidRPr="00890B84">
        <w:rPr>
          <w:color w:val="000000" w:themeColor="text1"/>
          <w:lang w:val="ro-RO"/>
        </w:rPr>
        <w:t xml:space="preserve"> </w:t>
      </w:r>
      <w:r w:rsidRPr="00890B84">
        <w:rPr>
          <w:color w:val="000000"/>
          <w:shd w:val="clear" w:color="auto" w:fill="FFFFFF"/>
          <w:lang w:val="ro-RO"/>
        </w:rPr>
        <w:t>LT „Vasilie Alecsandri”)</w:t>
      </w:r>
    </w:p>
    <w:p w:rsidR="003D7B33" w:rsidRPr="00B45F0B" w:rsidRDefault="003D7B33" w:rsidP="003D7B33">
      <w:pPr>
        <w:ind w:left="-567"/>
        <w:jc w:val="both"/>
        <w:rPr>
          <w:b/>
          <w:lang w:val="ro-MO"/>
        </w:rPr>
      </w:pPr>
      <w:r w:rsidRPr="00B45F0B">
        <w:rPr>
          <w:b/>
          <w:lang w:val="ro-MO"/>
        </w:rPr>
        <w:t xml:space="preserve">DETS sector Buiucani: 5 </w:t>
      </w:r>
      <w:r w:rsidRPr="00B45F0B">
        <w:rPr>
          <w:lang w:val="ro-MO"/>
        </w:rPr>
        <w:t xml:space="preserve">instituții </w:t>
      </w:r>
      <w:r w:rsidRPr="00B45F0B">
        <w:rPr>
          <w:b/>
          <w:lang w:val="ro-MO"/>
        </w:rPr>
        <w:t xml:space="preserve">–3 </w:t>
      </w:r>
      <w:proofErr w:type="spellStart"/>
      <w:r w:rsidRPr="00B45F0B">
        <w:rPr>
          <w:b/>
          <w:lang w:val="ro-MO"/>
        </w:rPr>
        <w:t>mln</w:t>
      </w:r>
      <w:proofErr w:type="spellEnd"/>
      <w:r w:rsidRPr="00B45F0B">
        <w:rPr>
          <w:b/>
          <w:lang w:val="ro-MO"/>
        </w:rPr>
        <w:t xml:space="preserve"> 450 mii lei</w:t>
      </w:r>
    </w:p>
    <w:p w:rsidR="003D7B33" w:rsidRPr="00830261" w:rsidRDefault="003D7B33" w:rsidP="003D7B33">
      <w:pPr>
        <w:ind w:left="-567"/>
        <w:jc w:val="both"/>
        <w:rPr>
          <w:b/>
          <w:lang w:val="ro-RO"/>
        </w:rPr>
      </w:pPr>
      <w:r w:rsidRPr="00B45F0B">
        <w:rPr>
          <w:b/>
          <w:lang w:val="ro-MO"/>
        </w:rPr>
        <w:t xml:space="preserve">         </w:t>
      </w:r>
      <w:r w:rsidRPr="00830261">
        <w:rPr>
          <w:b/>
          <w:lang w:val="ro-RO"/>
        </w:rPr>
        <w:t xml:space="preserve">   5 LT </w:t>
      </w:r>
      <w:r w:rsidRPr="00830261">
        <w:rPr>
          <w:i/>
          <w:lang w:val="ro-RO"/>
        </w:rPr>
        <w:t xml:space="preserve"> spre contractare</w:t>
      </w:r>
      <w:r w:rsidRPr="00830261">
        <w:rPr>
          <w:lang w:val="ro-RO"/>
        </w:rPr>
        <w:t xml:space="preserve"> (</w:t>
      </w:r>
      <w:r w:rsidRPr="00830261">
        <w:rPr>
          <w:shd w:val="clear" w:color="auto" w:fill="FFFFFF"/>
          <w:lang w:val="ro-RO"/>
        </w:rPr>
        <w:t xml:space="preserve">LT „Ivan S. </w:t>
      </w:r>
      <w:proofErr w:type="spellStart"/>
      <w:r w:rsidRPr="00830261">
        <w:rPr>
          <w:shd w:val="clear" w:color="auto" w:fill="FFFFFF"/>
          <w:lang w:val="ro-RO"/>
        </w:rPr>
        <w:t>Neciui-Levițchi</w:t>
      </w:r>
      <w:proofErr w:type="spellEnd"/>
      <w:r w:rsidRPr="00830261">
        <w:rPr>
          <w:shd w:val="clear" w:color="auto" w:fill="FFFFFF"/>
          <w:lang w:val="ro-RO"/>
        </w:rPr>
        <w:t xml:space="preserve">”,  L T ”N. Gogol”, LT ”A. Cantemir”,  LT ”M. </w:t>
      </w:r>
      <w:proofErr w:type="spellStart"/>
      <w:r w:rsidRPr="00830261">
        <w:rPr>
          <w:shd w:val="clear" w:color="auto" w:fill="FFFFFF"/>
          <w:lang w:val="ro-RO"/>
        </w:rPr>
        <w:t>Marinciuc</w:t>
      </w:r>
      <w:proofErr w:type="spellEnd"/>
      <w:r w:rsidRPr="00830261">
        <w:rPr>
          <w:shd w:val="clear" w:color="auto" w:fill="FFFFFF"/>
          <w:lang w:val="ro-RO"/>
        </w:rPr>
        <w:t>”,  Liceul Internat Municipal Sportiv)</w:t>
      </w:r>
    </w:p>
    <w:p w:rsidR="003D7B33" w:rsidRPr="00B45F0B" w:rsidRDefault="003D7B33" w:rsidP="003D7B33">
      <w:pPr>
        <w:ind w:left="-567"/>
        <w:jc w:val="both"/>
        <w:rPr>
          <w:i/>
          <w:lang w:val="ro-MO"/>
        </w:rPr>
      </w:pPr>
      <w:r w:rsidRPr="00B45F0B">
        <w:rPr>
          <w:b/>
          <w:lang w:val="ro-MO"/>
        </w:rPr>
        <w:t>DETS sector Centru: 2</w:t>
      </w:r>
      <w:r w:rsidRPr="00B45F0B">
        <w:rPr>
          <w:lang w:val="ro-MO"/>
        </w:rPr>
        <w:t xml:space="preserve"> instituții –</w:t>
      </w:r>
      <w:r w:rsidRPr="00B45F0B">
        <w:rPr>
          <w:b/>
          <w:lang w:val="ro-MO"/>
        </w:rPr>
        <w:t>870 mii lei</w:t>
      </w:r>
    </w:p>
    <w:p w:rsidR="003D7B33" w:rsidRPr="00B45F0B" w:rsidRDefault="003D7B33" w:rsidP="003D7B33">
      <w:pPr>
        <w:ind w:left="-567" w:firstLine="720"/>
        <w:jc w:val="both"/>
        <w:rPr>
          <w:i/>
          <w:lang w:val="ro-MO"/>
        </w:rPr>
      </w:pPr>
      <w:r w:rsidRPr="00B45F0B">
        <w:rPr>
          <w:b/>
          <w:lang w:val="ro-MO"/>
        </w:rPr>
        <w:t xml:space="preserve">2 LT </w:t>
      </w:r>
      <w:r w:rsidRPr="00B45F0B">
        <w:rPr>
          <w:i/>
          <w:lang w:val="ro-MO"/>
        </w:rPr>
        <w:t xml:space="preserve"> în proces de lucru </w:t>
      </w:r>
      <w:r w:rsidRPr="00B45F0B">
        <w:rPr>
          <w:lang w:val="ro-MO"/>
        </w:rPr>
        <w:t>(</w:t>
      </w:r>
      <w:r w:rsidRPr="00B45F0B">
        <w:rPr>
          <w:shd w:val="clear" w:color="auto" w:fill="FFFFFF"/>
          <w:lang w:val="ro-MO"/>
        </w:rPr>
        <w:t xml:space="preserve">L T „Academician C. </w:t>
      </w:r>
      <w:proofErr w:type="spellStart"/>
      <w:r w:rsidRPr="00B45F0B">
        <w:rPr>
          <w:shd w:val="clear" w:color="auto" w:fill="FFFFFF"/>
          <w:lang w:val="ro-MO"/>
        </w:rPr>
        <w:t>Sibirschi</w:t>
      </w:r>
      <w:proofErr w:type="spellEnd"/>
      <w:r w:rsidRPr="00B45F0B">
        <w:rPr>
          <w:shd w:val="clear" w:color="auto" w:fill="FFFFFF"/>
          <w:lang w:val="ro-MO"/>
        </w:rPr>
        <w:t>”, LT ”V. Lupu”)</w:t>
      </w:r>
    </w:p>
    <w:p w:rsidR="003D7B33" w:rsidRPr="00B45F0B" w:rsidRDefault="003D7B33" w:rsidP="003D7B33">
      <w:pPr>
        <w:tabs>
          <w:tab w:val="left" w:pos="2590"/>
        </w:tabs>
        <w:ind w:left="-567"/>
        <w:jc w:val="both"/>
        <w:rPr>
          <w:lang w:val="ro-MO"/>
        </w:rPr>
      </w:pPr>
      <w:r w:rsidRPr="00B45F0B">
        <w:rPr>
          <w:b/>
          <w:lang w:val="ro-MO"/>
        </w:rPr>
        <w:t>DETS sector Ciocana:</w:t>
      </w:r>
      <w:r w:rsidRPr="00B45F0B">
        <w:rPr>
          <w:lang w:val="ro-MO"/>
        </w:rPr>
        <w:t xml:space="preserve"> </w:t>
      </w:r>
      <w:r w:rsidRPr="00B45F0B">
        <w:rPr>
          <w:b/>
          <w:lang w:val="ro-MO"/>
        </w:rPr>
        <w:t>4</w:t>
      </w:r>
      <w:r w:rsidRPr="00B45F0B">
        <w:rPr>
          <w:lang w:val="ro-MO"/>
        </w:rPr>
        <w:t xml:space="preserve"> instituții –</w:t>
      </w:r>
      <w:r w:rsidRPr="00B45F0B">
        <w:rPr>
          <w:b/>
          <w:lang w:val="ro-MO"/>
        </w:rPr>
        <w:t>900 mii lei + 1</w:t>
      </w:r>
      <w:r w:rsidRPr="00B45F0B">
        <w:rPr>
          <w:lang w:val="ro-MO"/>
        </w:rPr>
        <w:t xml:space="preserve"> instituție</w:t>
      </w:r>
      <w:r w:rsidRPr="00B45F0B">
        <w:rPr>
          <w:b/>
          <w:lang w:val="ro-MO"/>
        </w:rPr>
        <w:t xml:space="preserve"> - 100 mii lei </w:t>
      </w:r>
      <w:r w:rsidRPr="00B45F0B">
        <w:rPr>
          <w:lang w:val="ro-MO"/>
        </w:rPr>
        <w:t>(prin</w:t>
      </w:r>
      <w:r w:rsidRPr="00B45F0B">
        <w:rPr>
          <w:b/>
          <w:lang w:val="ro-MO"/>
        </w:rPr>
        <w:t xml:space="preserve"> </w:t>
      </w:r>
      <w:r w:rsidRPr="00B45F0B">
        <w:rPr>
          <w:lang w:val="ro-MO"/>
        </w:rPr>
        <w:t>hotărârea CVM</w:t>
      </w:r>
      <w:r w:rsidRPr="00B45F0B">
        <w:rPr>
          <w:b/>
          <w:lang w:val="ro-MO"/>
        </w:rPr>
        <w:t>)</w:t>
      </w:r>
    </w:p>
    <w:p w:rsidR="003D7B33" w:rsidRPr="00B45F0B" w:rsidRDefault="003D7B33" w:rsidP="003D7B33">
      <w:pPr>
        <w:ind w:left="-567" w:firstLine="720"/>
        <w:jc w:val="both"/>
        <w:rPr>
          <w:lang w:val="ro-MO"/>
        </w:rPr>
      </w:pPr>
      <w:r w:rsidRPr="00B45F0B">
        <w:rPr>
          <w:b/>
          <w:lang w:val="ro-MO"/>
        </w:rPr>
        <w:t xml:space="preserve">2 LT </w:t>
      </w:r>
      <w:r w:rsidRPr="00B45F0B">
        <w:rPr>
          <w:i/>
          <w:lang w:val="ro-MO"/>
        </w:rPr>
        <w:t>lucrările</w:t>
      </w:r>
      <w:r w:rsidRPr="00B45F0B">
        <w:rPr>
          <w:b/>
          <w:i/>
          <w:lang w:val="ro-MO"/>
        </w:rPr>
        <w:t xml:space="preserve"> </w:t>
      </w:r>
      <w:r w:rsidRPr="00B45F0B">
        <w:rPr>
          <w:i/>
          <w:lang w:val="ro-MO"/>
        </w:rPr>
        <w:t>finalizate</w:t>
      </w:r>
      <w:r w:rsidRPr="00B45F0B">
        <w:rPr>
          <w:lang w:val="ro-MO"/>
        </w:rPr>
        <w:t xml:space="preserve"> ( LT „Dacia”, LT „Ştefan Vodă ”)</w:t>
      </w:r>
    </w:p>
    <w:p w:rsidR="003D7B33" w:rsidRPr="00B45F0B" w:rsidRDefault="003D7B33" w:rsidP="003D7B33">
      <w:pPr>
        <w:ind w:left="-567" w:firstLine="720"/>
        <w:jc w:val="both"/>
        <w:rPr>
          <w:lang w:val="ro-MO"/>
        </w:rPr>
      </w:pPr>
      <w:r w:rsidRPr="00B45F0B">
        <w:rPr>
          <w:b/>
          <w:lang w:val="ro-MO"/>
        </w:rPr>
        <w:t xml:space="preserve">1 LT </w:t>
      </w:r>
      <w:r w:rsidRPr="00B45F0B">
        <w:rPr>
          <w:i/>
          <w:lang w:val="ro-MO"/>
        </w:rPr>
        <w:t>în lucru</w:t>
      </w:r>
      <w:r w:rsidRPr="00B45F0B">
        <w:rPr>
          <w:lang w:val="ro-MO"/>
        </w:rPr>
        <w:t xml:space="preserve"> (LT „Gh. </w:t>
      </w:r>
      <w:proofErr w:type="spellStart"/>
      <w:r w:rsidRPr="00B45F0B">
        <w:rPr>
          <w:lang w:val="ro-MO"/>
        </w:rPr>
        <w:t>Ghimpu</w:t>
      </w:r>
      <w:proofErr w:type="spellEnd"/>
      <w:r w:rsidRPr="00B45F0B">
        <w:rPr>
          <w:lang w:val="ro-MO"/>
        </w:rPr>
        <w:t>”, Colonița)</w:t>
      </w:r>
    </w:p>
    <w:p w:rsidR="003D7B33" w:rsidRPr="00B45F0B" w:rsidRDefault="003D7B33" w:rsidP="003D7B33">
      <w:pPr>
        <w:ind w:left="-567" w:firstLine="720"/>
        <w:jc w:val="both"/>
        <w:rPr>
          <w:i/>
          <w:lang w:val="ro-MO" w:eastAsia="ru-RU"/>
        </w:rPr>
      </w:pPr>
      <w:r w:rsidRPr="00B45F0B">
        <w:rPr>
          <w:b/>
          <w:lang w:val="ro-MO" w:eastAsia="ru-RU"/>
        </w:rPr>
        <w:t>1</w:t>
      </w:r>
      <w:r w:rsidRPr="00B45F0B">
        <w:rPr>
          <w:lang w:val="ro-MO" w:eastAsia="ru-RU"/>
        </w:rPr>
        <w:t xml:space="preserve"> </w:t>
      </w:r>
      <w:r w:rsidRPr="00B45F0B">
        <w:rPr>
          <w:b/>
          <w:lang w:val="ro-MO" w:eastAsia="ru-RU"/>
        </w:rPr>
        <w:t>LT</w:t>
      </w:r>
      <w:r w:rsidRPr="00B45F0B">
        <w:rPr>
          <w:i/>
          <w:lang w:val="ro-MO" w:eastAsia="ru-RU"/>
        </w:rPr>
        <w:t xml:space="preserve"> contracte încheiate,urmează inițierea lucrărilor </w:t>
      </w:r>
      <w:r w:rsidRPr="00B45F0B">
        <w:rPr>
          <w:lang w:val="ro-MO" w:eastAsia="ru-RU"/>
        </w:rPr>
        <w:t>(</w:t>
      </w:r>
      <w:r w:rsidRPr="00B45F0B">
        <w:rPr>
          <w:lang w:val="ro-MO"/>
        </w:rPr>
        <w:t>LT „</w:t>
      </w:r>
      <w:proofErr w:type="spellStart"/>
      <w:r w:rsidRPr="00B45F0B">
        <w:rPr>
          <w:lang w:val="ro-MO"/>
        </w:rPr>
        <w:t>P.Zadnipru</w:t>
      </w:r>
      <w:proofErr w:type="spellEnd"/>
      <w:r w:rsidRPr="00B45F0B">
        <w:rPr>
          <w:lang w:val="ro-MO"/>
        </w:rPr>
        <w:t>”)</w:t>
      </w:r>
    </w:p>
    <w:p w:rsidR="003D7B33" w:rsidRPr="00B45F0B" w:rsidRDefault="003D7B33" w:rsidP="003D7B33">
      <w:pPr>
        <w:ind w:left="-567"/>
        <w:jc w:val="both"/>
        <w:rPr>
          <w:b/>
          <w:lang w:val="ro-MO"/>
        </w:rPr>
      </w:pPr>
      <w:r w:rsidRPr="00B45F0B">
        <w:rPr>
          <w:b/>
          <w:lang w:val="ro-MO"/>
        </w:rPr>
        <w:t>DETS sector Râșcani: 5</w:t>
      </w:r>
      <w:r w:rsidRPr="00B45F0B">
        <w:rPr>
          <w:lang w:val="ro-MO"/>
        </w:rPr>
        <w:t xml:space="preserve"> instituții –</w:t>
      </w:r>
      <w:r w:rsidRPr="00B45F0B">
        <w:rPr>
          <w:b/>
          <w:lang w:val="ro-MO"/>
        </w:rPr>
        <w:t xml:space="preserve"> 3 </w:t>
      </w:r>
      <w:proofErr w:type="spellStart"/>
      <w:r w:rsidRPr="00B45F0B">
        <w:rPr>
          <w:b/>
          <w:lang w:val="ro-MO"/>
        </w:rPr>
        <w:t>mln</w:t>
      </w:r>
      <w:proofErr w:type="spellEnd"/>
      <w:r w:rsidRPr="00B45F0B">
        <w:rPr>
          <w:b/>
          <w:lang w:val="ro-MO"/>
        </w:rPr>
        <w:t xml:space="preserve"> 100 mii lei</w:t>
      </w:r>
    </w:p>
    <w:p w:rsidR="003D7B33" w:rsidRPr="00890B84" w:rsidRDefault="003D7B33" w:rsidP="003D7B33">
      <w:pPr>
        <w:ind w:left="-567"/>
        <w:jc w:val="both"/>
        <w:rPr>
          <w:color w:val="000000" w:themeColor="text1"/>
          <w:lang w:val="ro-RO"/>
        </w:rPr>
      </w:pPr>
      <w:r w:rsidRPr="00B45F0B">
        <w:rPr>
          <w:b/>
          <w:lang w:val="ro-MO"/>
        </w:rPr>
        <w:t xml:space="preserve">            </w:t>
      </w:r>
      <w:r w:rsidRPr="00890B84">
        <w:rPr>
          <w:b/>
          <w:color w:val="000000" w:themeColor="text1"/>
          <w:lang w:val="ro-RO"/>
        </w:rPr>
        <w:t xml:space="preserve"> </w:t>
      </w:r>
      <w:r>
        <w:rPr>
          <w:b/>
          <w:color w:val="000000" w:themeColor="text1"/>
          <w:lang w:val="ro-RO"/>
        </w:rPr>
        <w:t>1</w:t>
      </w:r>
      <w:r w:rsidRPr="00890B84">
        <w:rPr>
          <w:b/>
          <w:color w:val="000000" w:themeColor="text1"/>
          <w:lang w:val="ro-RO"/>
        </w:rPr>
        <w:t xml:space="preserve"> LT </w:t>
      </w:r>
      <w:r w:rsidRPr="00890B84">
        <w:rPr>
          <w:i/>
          <w:color w:val="000000" w:themeColor="text1"/>
          <w:lang w:val="ro-RO"/>
        </w:rPr>
        <w:t xml:space="preserve"> </w:t>
      </w:r>
      <w:r w:rsidRPr="00890B84">
        <w:rPr>
          <w:i/>
          <w:color w:val="000000" w:themeColor="text1"/>
          <w:lang w:val="ro-RO" w:eastAsia="ru-RU"/>
        </w:rPr>
        <w:t xml:space="preserve">evaluarea ofertelor </w:t>
      </w:r>
      <w:r w:rsidRPr="00890B84">
        <w:rPr>
          <w:color w:val="000000" w:themeColor="text1"/>
          <w:lang w:val="ro-RO"/>
        </w:rPr>
        <w:t>(</w:t>
      </w:r>
      <w:r w:rsidRPr="00890B84">
        <w:rPr>
          <w:color w:val="000000"/>
          <w:lang w:val="ro-RO"/>
        </w:rPr>
        <w:t>LT „M. Sadoveanu”</w:t>
      </w:r>
      <w:r>
        <w:rPr>
          <w:color w:val="000000"/>
          <w:lang w:val="ro-RO"/>
        </w:rPr>
        <w:t>)</w:t>
      </w:r>
    </w:p>
    <w:p w:rsidR="003D7B33" w:rsidRDefault="003D7B33" w:rsidP="003D7B33">
      <w:pPr>
        <w:tabs>
          <w:tab w:val="left" w:pos="851"/>
        </w:tabs>
        <w:ind w:left="-567"/>
        <w:jc w:val="both"/>
        <w:rPr>
          <w:color w:val="000000"/>
          <w:lang w:val="ro-RO"/>
        </w:rPr>
      </w:pPr>
      <w:r w:rsidRPr="00890B84">
        <w:rPr>
          <w:color w:val="000000" w:themeColor="text1"/>
          <w:lang w:val="ro-RO"/>
        </w:rPr>
        <w:t xml:space="preserve">            </w:t>
      </w:r>
      <w:r w:rsidRPr="00A74656">
        <w:rPr>
          <w:b/>
          <w:color w:val="000000" w:themeColor="text1"/>
          <w:lang w:val="ro-RO"/>
        </w:rPr>
        <w:t>4</w:t>
      </w:r>
      <w:r w:rsidRPr="00A74656">
        <w:rPr>
          <w:b/>
          <w:color w:val="000000" w:themeColor="text1"/>
          <w:lang w:val="ro-RO" w:eastAsia="ru-RU"/>
        </w:rPr>
        <w:t xml:space="preserve"> </w:t>
      </w:r>
      <w:r w:rsidRPr="00890B84">
        <w:rPr>
          <w:b/>
          <w:color w:val="000000" w:themeColor="text1"/>
          <w:lang w:val="ro-RO" w:eastAsia="ru-RU"/>
        </w:rPr>
        <w:t>LT</w:t>
      </w:r>
      <w:r w:rsidRPr="00890B84">
        <w:rPr>
          <w:color w:val="000000" w:themeColor="text1"/>
          <w:lang w:val="ro-RO" w:eastAsia="ru-RU"/>
        </w:rPr>
        <w:t xml:space="preserve"> </w:t>
      </w:r>
      <w:r w:rsidRPr="00890B84">
        <w:rPr>
          <w:i/>
          <w:color w:val="000000" w:themeColor="text1"/>
          <w:lang w:val="ro-RO" w:eastAsia="ru-RU"/>
        </w:rPr>
        <w:t>în</w:t>
      </w:r>
      <w:r w:rsidRPr="00890B84">
        <w:rPr>
          <w:color w:val="000000" w:themeColor="text1"/>
          <w:lang w:val="ro-RO" w:eastAsia="ru-RU"/>
        </w:rPr>
        <w:t xml:space="preserve"> </w:t>
      </w:r>
      <w:r w:rsidRPr="00890B84">
        <w:rPr>
          <w:i/>
          <w:color w:val="000000" w:themeColor="text1"/>
          <w:lang w:val="ro-RO" w:eastAsia="ru-RU"/>
        </w:rPr>
        <w:t xml:space="preserve">procedura de contestare </w:t>
      </w:r>
      <w:r w:rsidRPr="00890B84">
        <w:rPr>
          <w:color w:val="000000" w:themeColor="text1"/>
          <w:lang w:val="ro-RO" w:eastAsia="ru-RU"/>
        </w:rPr>
        <w:t>(</w:t>
      </w:r>
      <w:r w:rsidRPr="00890B84">
        <w:rPr>
          <w:color w:val="000000"/>
          <w:lang w:val="ro-RO"/>
        </w:rPr>
        <w:t>LT„</w:t>
      </w:r>
      <w:proofErr w:type="spellStart"/>
      <w:r w:rsidRPr="00890B84">
        <w:rPr>
          <w:color w:val="000000"/>
          <w:lang w:val="ro-RO"/>
        </w:rPr>
        <w:t>Aleco</w:t>
      </w:r>
      <w:proofErr w:type="spellEnd"/>
      <w:r w:rsidRPr="00890B84">
        <w:rPr>
          <w:color w:val="000000"/>
          <w:lang w:val="ro-RO"/>
        </w:rPr>
        <w:t xml:space="preserve"> Russo”, LT „V. </w:t>
      </w:r>
      <w:proofErr w:type="spellStart"/>
      <w:r w:rsidRPr="00890B84">
        <w:rPr>
          <w:color w:val="000000"/>
          <w:lang w:val="ro-RO"/>
        </w:rPr>
        <w:t>Levschi</w:t>
      </w:r>
      <w:proofErr w:type="spellEnd"/>
      <w:r w:rsidRPr="00890B84">
        <w:rPr>
          <w:color w:val="000000"/>
          <w:lang w:val="ro-RO"/>
        </w:rPr>
        <w:t>”, Liceul „LT Blaga”</w:t>
      </w:r>
      <w:r w:rsidRPr="00830261">
        <w:rPr>
          <w:color w:val="000000"/>
          <w:lang w:val="ro-RO"/>
        </w:rPr>
        <w:t xml:space="preserve"> </w:t>
      </w:r>
      <w:r w:rsidRPr="00890B84">
        <w:rPr>
          <w:color w:val="000000"/>
          <w:lang w:val="ro-RO"/>
        </w:rPr>
        <w:t>Liceul „M. Lomonosov”)</w:t>
      </w:r>
    </w:p>
    <w:p w:rsidR="003D7B33" w:rsidRPr="00890B84" w:rsidRDefault="003D7B33" w:rsidP="003D7B33">
      <w:pPr>
        <w:ind w:left="-567"/>
        <w:jc w:val="both"/>
        <w:rPr>
          <w:lang w:val="ro-RO"/>
        </w:rPr>
      </w:pPr>
      <w:r w:rsidRPr="00890B84">
        <w:rPr>
          <w:b/>
          <w:u w:val="single"/>
          <w:lang w:val="ro-RO"/>
        </w:rPr>
        <w:t>DGETS</w:t>
      </w:r>
      <w:r w:rsidRPr="00890B84">
        <w:rPr>
          <w:b/>
          <w:lang w:val="ro-RO"/>
        </w:rPr>
        <w:t xml:space="preserve"> : 1 </w:t>
      </w:r>
      <w:r w:rsidRPr="00890B84">
        <w:rPr>
          <w:lang w:val="ro-RO"/>
        </w:rPr>
        <w:t>i</w:t>
      </w:r>
      <w:r w:rsidRPr="00890B84">
        <w:rPr>
          <w:bCs/>
          <w:color w:val="000000"/>
          <w:lang w:val="ro-RO"/>
        </w:rPr>
        <w:t>nstituție (Căminul nr.1)</w:t>
      </w:r>
      <w:r w:rsidRPr="00890B84">
        <w:rPr>
          <w:lang w:val="ro-RO"/>
        </w:rPr>
        <w:t xml:space="preserve">: </w:t>
      </w:r>
      <w:r w:rsidRPr="00890B84">
        <w:rPr>
          <w:b/>
          <w:lang w:val="ro-RO"/>
        </w:rPr>
        <w:t>300 mii lei</w:t>
      </w:r>
    </w:p>
    <w:p w:rsidR="003D7B33" w:rsidRPr="00890B84" w:rsidRDefault="003D7B33" w:rsidP="003D7B33">
      <w:pPr>
        <w:ind w:left="-567"/>
        <w:jc w:val="both"/>
        <w:rPr>
          <w:u w:val="single"/>
          <w:lang w:val="ro-RO"/>
        </w:rPr>
      </w:pPr>
      <w:r w:rsidRPr="00890B84">
        <w:rPr>
          <w:i/>
          <w:color w:val="000000" w:themeColor="text1"/>
          <w:lang w:val="ro-RO" w:eastAsia="ru-RU"/>
        </w:rPr>
        <w:t xml:space="preserve">             </w:t>
      </w:r>
      <w:r w:rsidRPr="00890B84">
        <w:rPr>
          <w:b/>
          <w:lang w:val="ro-RO"/>
        </w:rPr>
        <w:t>1 i</w:t>
      </w:r>
      <w:r w:rsidRPr="00890B84">
        <w:rPr>
          <w:b/>
          <w:bCs/>
          <w:color w:val="000000"/>
          <w:lang w:val="ro-RO"/>
        </w:rPr>
        <w:t>nstituție</w:t>
      </w:r>
      <w:r w:rsidRPr="00890B84">
        <w:rPr>
          <w:i/>
          <w:color w:val="000000" w:themeColor="text1"/>
          <w:lang w:val="ro-RO" w:eastAsia="ru-RU"/>
        </w:rPr>
        <w:t xml:space="preserve"> </w:t>
      </w:r>
      <w:r>
        <w:rPr>
          <w:i/>
          <w:color w:val="000000" w:themeColor="text1"/>
          <w:lang w:val="ro-RO" w:eastAsia="ru-RU"/>
        </w:rPr>
        <w:t>contract încheiat</w:t>
      </w:r>
      <w:r w:rsidRPr="00890B84">
        <w:rPr>
          <w:i/>
          <w:color w:val="000000" w:themeColor="text1"/>
          <w:lang w:val="ro-RO" w:eastAsia="ru-RU"/>
        </w:rPr>
        <w:t xml:space="preserve">,urmează inițierea lucrărilor </w:t>
      </w:r>
      <w:r w:rsidRPr="00890B84">
        <w:rPr>
          <w:color w:val="000000" w:themeColor="text1"/>
          <w:lang w:val="ro-RO" w:eastAsia="ru-RU"/>
        </w:rPr>
        <w:t>(Căminul nr.1, str. I. Creangă, 80)</w:t>
      </w:r>
    </w:p>
    <w:p w:rsidR="003D7B33" w:rsidRDefault="003D7B33" w:rsidP="003D7B33">
      <w:pPr>
        <w:ind w:left="-567"/>
        <w:jc w:val="both"/>
        <w:rPr>
          <w:b/>
          <w:u w:val="single"/>
          <w:lang w:val="ro-RO"/>
        </w:rPr>
      </w:pPr>
    </w:p>
    <w:p w:rsidR="003D7B33" w:rsidRPr="00890B84" w:rsidRDefault="003D7B33" w:rsidP="003D7B33">
      <w:pPr>
        <w:ind w:left="-567"/>
        <w:jc w:val="both"/>
        <w:rPr>
          <w:b/>
          <w:lang w:val="ro-RO"/>
        </w:rPr>
      </w:pPr>
      <w:r w:rsidRPr="00890B84">
        <w:rPr>
          <w:b/>
          <w:u w:val="single"/>
          <w:lang w:val="ro-RO"/>
        </w:rPr>
        <w:t>DGETS</w:t>
      </w:r>
      <w:r w:rsidRPr="00890B84">
        <w:rPr>
          <w:b/>
          <w:lang w:val="ro-RO"/>
        </w:rPr>
        <w:t xml:space="preserve"> : 28 (</w:t>
      </w:r>
      <w:r w:rsidRPr="00890B84">
        <w:rPr>
          <w:bCs/>
          <w:color w:val="000000"/>
          <w:lang w:val="ro-RO"/>
        </w:rPr>
        <w:t>IPLT Instituțiile de învățământ cu autonomie financiară)</w:t>
      </w:r>
      <w:r w:rsidRPr="00890B84">
        <w:rPr>
          <w:lang w:val="ro-RO"/>
        </w:rPr>
        <w:t xml:space="preserve">: </w:t>
      </w:r>
      <w:r w:rsidRPr="00890B84">
        <w:rPr>
          <w:b/>
          <w:lang w:val="ro-RO"/>
        </w:rPr>
        <w:t xml:space="preserve">24 </w:t>
      </w:r>
      <w:proofErr w:type="spellStart"/>
      <w:r w:rsidRPr="00890B84">
        <w:rPr>
          <w:b/>
          <w:lang w:val="ro-RO"/>
        </w:rPr>
        <w:t>mln</w:t>
      </w:r>
      <w:proofErr w:type="spellEnd"/>
      <w:r w:rsidRPr="00890B84">
        <w:rPr>
          <w:b/>
          <w:lang w:val="ro-RO"/>
        </w:rPr>
        <w:t xml:space="preserve"> 500 mii lei</w:t>
      </w:r>
    </w:p>
    <w:p w:rsidR="003D7B33" w:rsidRDefault="003D7B33" w:rsidP="003D7B33">
      <w:pPr>
        <w:tabs>
          <w:tab w:val="left" w:pos="851"/>
        </w:tabs>
        <w:ind w:left="-567"/>
        <w:jc w:val="both"/>
        <w:rPr>
          <w:i/>
          <w:color w:val="000000" w:themeColor="text1"/>
          <w:lang w:val="ro-RO"/>
        </w:rPr>
      </w:pPr>
      <w:r>
        <w:rPr>
          <w:b/>
          <w:lang w:val="ro-RO"/>
        </w:rPr>
        <w:t xml:space="preserve">-  </w:t>
      </w:r>
      <w:r w:rsidRPr="00890B84">
        <w:rPr>
          <w:b/>
          <w:color w:val="000000" w:themeColor="text1"/>
          <w:lang w:val="ro-RO"/>
        </w:rPr>
        <w:t xml:space="preserve">28 IPLT </w:t>
      </w:r>
      <w:r w:rsidRPr="00890B84">
        <w:rPr>
          <w:i/>
          <w:color w:val="000000" w:themeColor="text1"/>
          <w:lang w:val="ro-RO"/>
        </w:rPr>
        <w:t>în proces de lucru</w:t>
      </w:r>
    </w:p>
    <w:p w:rsidR="003D7B33" w:rsidRPr="00B45F0B" w:rsidRDefault="003D7B33" w:rsidP="003D7B33">
      <w:pPr>
        <w:ind w:left="-567"/>
        <w:jc w:val="both"/>
        <w:rPr>
          <w:lang w:val="ro-MO"/>
        </w:rPr>
      </w:pPr>
      <w:r>
        <w:rPr>
          <w:b/>
          <w:lang w:val="ro-MO"/>
        </w:rPr>
        <w:t xml:space="preserve">Notă: în </w:t>
      </w:r>
      <w:r w:rsidRPr="00B45F0B">
        <w:rPr>
          <w:b/>
          <w:lang w:val="ro-MO"/>
        </w:rPr>
        <w:t xml:space="preserve">2 LT </w:t>
      </w:r>
      <w:r w:rsidRPr="00B45F0B">
        <w:rPr>
          <w:i/>
          <w:lang w:val="ro-MO"/>
        </w:rPr>
        <w:t>lucrările</w:t>
      </w:r>
      <w:r w:rsidRPr="00B45F0B">
        <w:rPr>
          <w:b/>
          <w:i/>
          <w:lang w:val="ro-MO"/>
        </w:rPr>
        <w:t xml:space="preserve"> </w:t>
      </w:r>
      <w:r w:rsidRPr="00B45F0B">
        <w:rPr>
          <w:i/>
          <w:lang w:val="ro-MO"/>
        </w:rPr>
        <w:t>finalizate</w:t>
      </w:r>
      <w:r w:rsidRPr="00B45F0B">
        <w:rPr>
          <w:lang w:val="ro-MO"/>
        </w:rPr>
        <w:t xml:space="preserve"> ( LT „Dacia”, LT „Ştefan Vodă ”)</w:t>
      </w:r>
      <w:r>
        <w:rPr>
          <w:lang w:val="ro-MO"/>
        </w:rPr>
        <w:t xml:space="preserve">, </w:t>
      </w:r>
      <w:proofErr w:type="spellStart"/>
      <w:r>
        <w:rPr>
          <w:lang w:val="ro-MO"/>
        </w:rPr>
        <w:t>sl</w:t>
      </w:r>
      <w:proofErr w:type="spellEnd"/>
      <w:r>
        <w:rPr>
          <w:lang w:val="ro-MO"/>
        </w:rPr>
        <w:t xml:space="preserve"> Ciocana</w:t>
      </w:r>
    </w:p>
    <w:p w:rsidR="003D7B33" w:rsidRPr="00727D90" w:rsidRDefault="003D7B33" w:rsidP="003D7B33">
      <w:pPr>
        <w:tabs>
          <w:tab w:val="left" w:pos="851"/>
        </w:tabs>
        <w:ind w:left="-567"/>
        <w:jc w:val="both"/>
        <w:rPr>
          <w:b/>
          <w:lang w:val="ro-MO"/>
        </w:rPr>
      </w:pPr>
    </w:p>
    <w:p w:rsidR="003D7B33" w:rsidRPr="00B45F0B" w:rsidRDefault="003D7B33" w:rsidP="003D7B33">
      <w:pPr>
        <w:tabs>
          <w:tab w:val="left" w:pos="142"/>
        </w:tabs>
        <w:ind w:left="-567" w:firstLine="284"/>
        <w:jc w:val="both"/>
        <w:rPr>
          <w:lang w:val="ro-MO"/>
        </w:rPr>
      </w:pPr>
      <w:r w:rsidRPr="00192480">
        <w:rPr>
          <w:b/>
          <w:sz w:val="28"/>
          <w:szCs w:val="28"/>
          <w:lang w:val="ro-MO"/>
        </w:rPr>
        <w:lastRenderedPageBreak/>
        <w:t>Anexa nr. 24.4</w:t>
      </w:r>
      <w:r w:rsidRPr="00B45F0B">
        <w:rPr>
          <w:lang w:val="ro-MO"/>
        </w:rPr>
        <w:t xml:space="preserve"> a deciziei CMC pentru </w:t>
      </w:r>
      <w:r w:rsidRPr="00B45F0B">
        <w:rPr>
          <w:bCs/>
          <w:lang w:val="ro-MO"/>
        </w:rPr>
        <w:t xml:space="preserve">reparația capitală a 8 centre de creație și instituții cu activitate metodică </w:t>
      </w:r>
      <w:r w:rsidRPr="00B45F0B">
        <w:rPr>
          <w:lang w:val="ro-MO"/>
        </w:rPr>
        <w:t xml:space="preserve">au fost alocate mijloace financiare în sumă de 4 </w:t>
      </w:r>
      <w:proofErr w:type="spellStart"/>
      <w:r w:rsidRPr="00B45F0B">
        <w:rPr>
          <w:lang w:val="ro-MO"/>
        </w:rPr>
        <w:t>mln</w:t>
      </w:r>
      <w:proofErr w:type="spellEnd"/>
      <w:r w:rsidRPr="00B45F0B">
        <w:rPr>
          <w:lang w:val="ro-MO"/>
        </w:rPr>
        <w:t xml:space="preserve"> 600,0 mii lei.</w:t>
      </w:r>
    </w:p>
    <w:p w:rsidR="003D7B33" w:rsidRPr="00192480" w:rsidRDefault="003D7B33" w:rsidP="003D7B33">
      <w:pPr>
        <w:ind w:left="-567"/>
        <w:jc w:val="both"/>
        <w:rPr>
          <w:lang w:val="ro-RO"/>
        </w:rPr>
      </w:pPr>
      <w:r w:rsidRPr="00192480">
        <w:rPr>
          <w:b/>
          <w:lang w:val="ro-RO"/>
        </w:rPr>
        <w:t>DETS sector Buiucani: 1</w:t>
      </w:r>
      <w:r w:rsidRPr="00192480">
        <w:rPr>
          <w:lang w:val="ro-RO"/>
        </w:rPr>
        <w:t xml:space="preserve">instituție </w:t>
      </w:r>
      <w:r w:rsidRPr="00192480">
        <w:rPr>
          <w:b/>
          <w:lang w:val="ro-RO"/>
        </w:rPr>
        <w:t>– 300 mii lei</w:t>
      </w:r>
    </w:p>
    <w:p w:rsidR="003D7B33" w:rsidRPr="00192480" w:rsidRDefault="003D7B33" w:rsidP="003D7B33">
      <w:pPr>
        <w:pStyle w:val="Frspaiere"/>
        <w:tabs>
          <w:tab w:val="left" w:pos="709"/>
        </w:tabs>
        <w:ind w:left="-567"/>
        <w:jc w:val="both"/>
        <w:rPr>
          <w:rFonts w:ascii="Times New Roman" w:hAnsi="Times New Roman" w:cs="Times New Roman"/>
          <w:sz w:val="24"/>
          <w:szCs w:val="24"/>
          <w:lang w:eastAsia="ru-RU"/>
        </w:rPr>
      </w:pPr>
      <w:r w:rsidRPr="00192480">
        <w:rPr>
          <w:rFonts w:ascii="Times New Roman" w:hAnsi="Times New Roman" w:cs="Times New Roman"/>
          <w:b/>
          <w:sz w:val="24"/>
          <w:szCs w:val="24"/>
        </w:rPr>
        <w:t xml:space="preserve">           1</w:t>
      </w:r>
      <w:r w:rsidRPr="00192480">
        <w:rPr>
          <w:rFonts w:ascii="Times New Roman" w:hAnsi="Times New Roman" w:cs="Times New Roman"/>
          <w:b/>
          <w:sz w:val="24"/>
          <w:szCs w:val="24"/>
          <w:lang w:eastAsia="ru-RU"/>
        </w:rPr>
        <w:t xml:space="preserve"> </w:t>
      </w:r>
      <w:proofErr w:type="spellStart"/>
      <w:r w:rsidRPr="00192480">
        <w:rPr>
          <w:rFonts w:ascii="Times New Roman" w:hAnsi="Times New Roman" w:cs="Times New Roman"/>
          <w:b/>
          <w:sz w:val="24"/>
          <w:szCs w:val="24"/>
          <w:lang w:eastAsia="ru-RU"/>
        </w:rPr>
        <w:t>instituție</w:t>
      </w:r>
      <w:proofErr w:type="spellEnd"/>
      <w:r w:rsidRPr="00192480">
        <w:rPr>
          <w:rFonts w:ascii="Times New Roman" w:hAnsi="Times New Roman" w:cs="Times New Roman"/>
          <w:sz w:val="24"/>
          <w:szCs w:val="24"/>
          <w:lang w:eastAsia="ru-RU"/>
        </w:rPr>
        <w:t xml:space="preserve"> </w:t>
      </w:r>
      <w:proofErr w:type="spellStart"/>
      <w:r w:rsidRPr="00192480">
        <w:rPr>
          <w:rFonts w:ascii="Times New Roman" w:hAnsi="Times New Roman" w:cs="Times New Roman"/>
          <w:i/>
          <w:sz w:val="24"/>
          <w:szCs w:val="24"/>
          <w:lang w:eastAsia="ru-RU"/>
        </w:rPr>
        <w:t>spre</w:t>
      </w:r>
      <w:proofErr w:type="spellEnd"/>
      <w:r w:rsidRPr="00192480">
        <w:rPr>
          <w:rFonts w:ascii="Times New Roman" w:hAnsi="Times New Roman" w:cs="Times New Roman"/>
          <w:i/>
          <w:sz w:val="24"/>
          <w:szCs w:val="24"/>
          <w:lang w:eastAsia="ru-RU"/>
        </w:rPr>
        <w:t xml:space="preserve"> </w:t>
      </w:r>
      <w:proofErr w:type="spellStart"/>
      <w:r w:rsidRPr="00192480">
        <w:rPr>
          <w:rFonts w:ascii="Times New Roman" w:hAnsi="Times New Roman" w:cs="Times New Roman"/>
          <w:i/>
          <w:sz w:val="24"/>
          <w:szCs w:val="24"/>
          <w:lang w:eastAsia="ru-RU"/>
        </w:rPr>
        <w:t>contractare</w:t>
      </w:r>
      <w:proofErr w:type="spellEnd"/>
      <w:r w:rsidRPr="00192480">
        <w:rPr>
          <w:rFonts w:ascii="Times New Roman" w:hAnsi="Times New Roman" w:cs="Times New Roman"/>
          <w:sz w:val="24"/>
          <w:szCs w:val="24"/>
          <w:lang w:eastAsia="ru-RU"/>
        </w:rPr>
        <w:t xml:space="preserve"> (</w:t>
      </w:r>
      <w:r w:rsidRPr="00192480">
        <w:rPr>
          <w:rFonts w:ascii="Times New Roman" w:hAnsi="Times New Roman" w:cs="Times New Roman"/>
          <w:sz w:val="24"/>
          <w:szCs w:val="24"/>
        </w:rPr>
        <w:t xml:space="preserve">CCT, str. </w:t>
      </w:r>
      <w:proofErr w:type="spellStart"/>
      <w:r w:rsidRPr="00192480">
        <w:rPr>
          <w:rFonts w:ascii="Times New Roman" w:hAnsi="Times New Roman" w:cs="Times New Roman"/>
          <w:sz w:val="24"/>
          <w:szCs w:val="24"/>
        </w:rPr>
        <w:t>Suceava</w:t>
      </w:r>
      <w:proofErr w:type="spellEnd"/>
      <w:r w:rsidRPr="00192480">
        <w:rPr>
          <w:rFonts w:ascii="Times New Roman" w:hAnsi="Times New Roman" w:cs="Times New Roman"/>
          <w:sz w:val="24"/>
          <w:szCs w:val="24"/>
        </w:rPr>
        <w:t>, 103</w:t>
      </w:r>
      <w:r w:rsidRPr="00192480">
        <w:rPr>
          <w:rFonts w:ascii="Times New Roman" w:hAnsi="Times New Roman" w:cs="Times New Roman"/>
          <w:sz w:val="24"/>
          <w:szCs w:val="24"/>
          <w:lang w:eastAsia="ru-RU"/>
        </w:rPr>
        <w:t>)</w:t>
      </w:r>
    </w:p>
    <w:p w:rsidR="003D7B33" w:rsidRPr="00192480" w:rsidRDefault="003D7B33" w:rsidP="003D7B33">
      <w:pPr>
        <w:tabs>
          <w:tab w:val="left" w:pos="426"/>
          <w:tab w:val="left" w:pos="709"/>
          <w:tab w:val="left" w:pos="851"/>
        </w:tabs>
        <w:ind w:left="-567"/>
        <w:jc w:val="both"/>
        <w:rPr>
          <w:lang w:val="ro-RO"/>
        </w:rPr>
      </w:pPr>
      <w:r w:rsidRPr="00192480">
        <w:rPr>
          <w:b/>
          <w:lang w:val="ro-RO"/>
        </w:rPr>
        <w:t>DETS sector Centru: 1</w:t>
      </w:r>
      <w:r w:rsidRPr="00192480">
        <w:rPr>
          <w:lang w:val="ro-RO"/>
        </w:rPr>
        <w:t xml:space="preserve"> instituție - </w:t>
      </w:r>
      <w:r w:rsidRPr="00192480">
        <w:rPr>
          <w:b/>
          <w:lang w:val="ro-RO"/>
        </w:rPr>
        <w:t>200 mii lei</w:t>
      </w:r>
    </w:p>
    <w:p w:rsidR="003D7B33" w:rsidRPr="00192480" w:rsidRDefault="003D7B33" w:rsidP="003D7B33">
      <w:pPr>
        <w:pStyle w:val="Frspaiere"/>
        <w:tabs>
          <w:tab w:val="left" w:pos="709"/>
        </w:tabs>
        <w:ind w:left="-567"/>
        <w:jc w:val="both"/>
        <w:rPr>
          <w:rFonts w:ascii="Times New Roman" w:hAnsi="Times New Roman" w:cs="Times New Roman"/>
          <w:color w:val="000000" w:themeColor="text1"/>
          <w:sz w:val="24"/>
          <w:szCs w:val="24"/>
          <w:lang w:eastAsia="ru-RU"/>
        </w:rPr>
      </w:pPr>
      <w:r w:rsidRPr="00192480">
        <w:rPr>
          <w:rFonts w:ascii="Times New Roman" w:hAnsi="Times New Roman" w:cs="Times New Roman"/>
          <w:b/>
          <w:color w:val="000000" w:themeColor="text1"/>
          <w:sz w:val="24"/>
          <w:szCs w:val="24"/>
        </w:rPr>
        <w:t xml:space="preserve">            1</w:t>
      </w:r>
      <w:r w:rsidRPr="00192480">
        <w:rPr>
          <w:rFonts w:ascii="Times New Roman" w:hAnsi="Times New Roman" w:cs="Times New Roman"/>
          <w:b/>
          <w:color w:val="000000" w:themeColor="text1"/>
          <w:sz w:val="24"/>
          <w:szCs w:val="24"/>
          <w:lang w:eastAsia="ru-RU"/>
        </w:rPr>
        <w:t xml:space="preserve"> </w:t>
      </w:r>
      <w:proofErr w:type="spellStart"/>
      <w:r w:rsidRPr="00192480">
        <w:rPr>
          <w:rFonts w:ascii="Times New Roman" w:hAnsi="Times New Roman" w:cs="Times New Roman"/>
          <w:b/>
          <w:color w:val="000000" w:themeColor="text1"/>
          <w:sz w:val="24"/>
          <w:szCs w:val="24"/>
          <w:lang w:eastAsia="ru-RU"/>
        </w:rPr>
        <w:t>instituție</w:t>
      </w:r>
      <w:proofErr w:type="spellEnd"/>
      <w:r w:rsidRPr="00192480">
        <w:rPr>
          <w:rFonts w:ascii="Times New Roman" w:hAnsi="Times New Roman" w:cs="Times New Roman"/>
          <w:color w:val="000000" w:themeColor="text1"/>
          <w:sz w:val="24"/>
          <w:szCs w:val="24"/>
          <w:lang w:eastAsia="ru-RU"/>
        </w:rPr>
        <w:t xml:space="preserve"> </w:t>
      </w:r>
      <w:proofErr w:type="spellStart"/>
      <w:r w:rsidRPr="00192480">
        <w:rPr>
          <w:rFonts w:ascii="Times New Roman" w:hAnsi="Times New Roman" w:cs="Times New Roman"/>
          <w:i/>
          <w:sz w:val="24"/>
          <w:szCs w:val="24"/>
          <w:lang w:eastAsia="ru-RU"/>
        </w:rPr>
        <w:t>în</w:t>
      </w:r>
      <w:proofErr w:type="spellEnd"/>
      <w:r w:rsidRPr="00192480">
        <w:rPr>
          <w:rFonts w:ascii="Times New Roman" w:hAnsi="Times New Roman" w:cs="Times New Roman"/>
          <w:sz w:val="24"/>
          <w:szCs w:val="24"/>
          <w:lang w:eastAsia="ru-RU"/>
        </w:rPr>
        <w:t xml:space="preserve"> </w:t>
      </w:r>
      <w:proofErr w:type="spellStart"/>
      <w:r w:rsidRPr="00192480">
        <w:rPr>
          <w:rFonts w:ascii="Times New Roman" w:hAnsi="Times New Roman" w:cs="Times New Roman"/>
          <w:i/>
          <w:sz w:val="24"/>
          <w:szCs w:val="24"/>
          <w:lang w:eastAsia="ru-RU"/>
        </w:rPr>
        <w:t>procedura</w:t>
      </w:r>
      <w:proofErr w:type="spellEnd"/>
      <w:r w:rsidRPr="00192480">
        <w:rPr>
          <w:rFonts w:ascii="Times New Roman" w:hAnsi="Times New Roman" w:cs="Times New Roman"/>
          <w:i/>
          <w:sz w:val="24"/>
          <w:szCs w:val="24"/>
          <w:lang w:eastAsia="ru-RU"/>
        </w:rPr>
        <w:t xml:space="preserve"> de </w:t>
      </w:r>
      <w:proofErr w:type="spellStart"/>
      <w:r w:rsidRPr="00192480">
        <w:rPr>
          <w:rFonts w:ascii="Times New Roman" w:hAnsi="Times New Roman" w:cs="Times New Roman"/>
          <w:i/>
          <w:sz w:val="24"/>
          <w:szCs w:val="24"/>
          <w:lang w:eastAsia="ru-RU"/>
        </w:rPr>
        <w:t>contestare</w:t>
      </w:r>
      <w:proofErr w:type="spellEnd"/>
      <w:r w:rsidRPr="00192480">
        <w:rPr>
          <w:rFonts w:ascii="Times New Roman" w:hAnsi="Times New Roman" w:cs="Times New Roman"/>
          <w:i/>
          <w:sz w:val="24"/>
          <w:szCs w:val="24"/>
          <w:lang w:eastAsia="ru-RU"/>
        </w:rPr>
        <w:t xml:space="preserve"> </w:t>
      </w:r>
      <w:r w:rsidRPr="00192480">
        <w:rPr>
          <w:rFonts w:ascii="Times New Roman" w:hAnsi="Times New Roman" w:cs="Times New Roman"/>
          <w:color w:val="000000" w:themeColor="text1"/>
          <w:sz w:val="24"/>
          <w:szCs w:val="24"/>
          <w:lang w:eastAsia="ru-RU"/>
        </w:rPr>
        <w:t>(</w:t>
      </w:r>
      <w:proofErr w:type="gramStart"/>
      <w:r w:rsidRPr="00192480">
        <w:rPr>
          <w:rFonts w:ascii="Times New Roman" w:hAnsi="Times New Roman" w:cs="Times New Roman"/>
          <w:color w:val="000000"/>
          <w:sz w:val="24"/>
          <w:szCs w:val="24"/>
          <w:shd w:val="clear" w:color="auto" w:fill="FFFFFF"/>
        </w:rPr>
        <w:t>CTT ”</w:t>
      </w:r>
      <w:proofErr w:type="spellStart"/>
      <w:proofErr w:type="gramEnd"/>
      <w:r w:rsidRPr="00192480">
        <w:rPr>
          <w:rFonts w:ascii="Times New Roman" w:hAnsi="Times New Roman" w:cs="Times New Roman"/>
          <w:color w:val="000000"/>
          <w:sz w:val="24"/>
          <w:szCs w:val="24"/>
          <w:shd w:val="clear" w:color="auto" w:fill="FFFFFF"/>
        </w:rPr>
        <w:t>Politehnic</w:t>
      </w:r>
      <w:proofErr w:type="spellEnd"/>
      <w:r w:rsidRPr="00192480">
        <w:rPr>
          <w:rFonts w:ascii="Times New Roman" w:hAnsi="Times New Roman" w:cs="Times New Roman"/>
          <w:color w:val="000000"/>
          <w:sz w:val="24"/>
          <w:szCs w:val="24"/>
          <w:shd w:val="clear" w:color="auto" w:fill="FFFFFF"/>
        </w:rPr>
        <w:t>”, bd. I. Gagarin, 4</w:t>
      </w:r>
      <w:r w:rsidRPr="00192480">
        <w:rPr>
          <w:rFonts w:ascii="Times New Roman" w:hAnsi="Times New Roman" w:cs="Times New Roman"/>
          <w:color w:val="000000" w:themeColor="text1"/>
          <w:sz w:val="24"/>
          <w:szCs w:val="24"/>
          <w:lang w:eastAsia="ru-RU"/>
        </w:rPr>
        <w:t>)</w:t>
      </w:r>
    </w:p>
    <w:p w:rsidR="003D7B33" w:rsidRPr="00192480" w:rsidRDefault="003D7B33" w:rsidP="003D7B33">
      <w:pPr>
        <w:ind w:left="-567"/>
        <w:jc w:val="both"/>
        <w:rPr>
          <w:lang w:val="ro-RO"/>
        </w:rPr>
      </w:pPr>
      <w:r w:rsidRPr="00192480">
        <w:rPr>
          <w:b/>
          <w:lang w:val="ro-RO"/>
        </w:rPr>
        <w:t>DETS sector Ciocana:</w:t>
      </w:r>
      <w:r w:rsidRPr="00192480">
        <w:rPr>
          <w:lang w:val="ro-RO"/>
        </w:rPr>
        <w:t xml:space="preserve"> </w:t>
      </w:r>
      <w:r w:rsidRPr="00192480">
        <w:rPr>
          <w:b/>
          <w:lang w:val="ro-RO"/>
        </w:rPr>
        <w:t>1</w:t>
      </w:r>
      <w:r w:rsidRPr="00192480">
        <w:rPr>
          <w:lang w:val="ro-RO"/>
        </w:rPr>
        <w:t xml:space="preserve"> instituție –</w:t>
      </w:r>
      <w:r w:rsidRPr="00192480">
        <w:rPr>
          <w:b/>
          <w:lang w:val="ro-RO"/>
        </w:rPr>
        <w:t>400 mii lei</w:t>
      </w:r>
    </w:p>
    <w:p w:rsidR="003D7B33" w:rsidRPr="00192480" w:rsidRDefault="003D7B33" w:rsidP="003D7B33">
      <w:pPr>
        <w:pStyle w:val="Frspaiere"/>
        <w:tabs>
          <w:tab w:val="left" w:pos="709"/>
        </w:tabs>
        <w:ind w:left="-567"/>
        <w:jc w:val="both"/>
        <w:rPr>
          <w:rFonts w:ascii="Times New Roman" w:hAnsi="Times New Roman" w:cs="Times New Roman"/>
          <w:color w:val="000000" w:themeColor="text1"/>
          <w:sz w:val="24"/>
          <w:szCs w:val="24"/>
          <w:lang w:eastAsia="ru-RU"/>
        </w:rPr>
      </w:pPr>
      <w:r w:rsidRPr="00192480">
        <w:rPr>
          <w:rFonts w:ascii="Times New Roman" w:hAnsi="Times New Roman" w:cs="Times New Roman"/>
          <w:b/>
          <w:color w:val="000000" w:themeColor="text1"/>
          <w:sz w:val="24"/>
          <w:szCs w:val="24"/>
        </w:rPr>
        <w:t xml:space="preserve">            1</w:t>
      </w:r>
      <w:r w:rsidRPr="00192480">
        <w:rPr>
          <w:rFonts w:ascii="Times New Roman" w:hAnsi="Times New Roman" w:cs="Times New Roman"/>
          <w:b/>
          <w:color w:val="000000" w:themeColor="text1"/>
          <w:sz w:val="24"/>
          <w:szCs w:val="24"/>
          <w:lang w:eastAsia="ru-RU"/>
        </w:rPr>
        <w:t xml:space="preserve"> </w:t>
      </w:r>
      <w:proofErr w:type="spellStart"/>
      <w:r w:rsidRPr="00192480">
        <w:rPr>
          <w:rFonts w:ascii="Times New Roman" w:hAnsi="Times New Roman" w:cs="Times New Roman"/>
          <w:b/>
          <w:color w:val="000000" w:themeColor="text1"/>
          <w:sz w:val="24"/>
          <w:szCs w:val="24"/>
          <w:lang w:eastAsia="ru-RU"/>
        </w:rPr>
        <w:t>instituție</w:t>
      </w:r>
      <w:proofErr w:type="spellEnd"/>
      <w:r w:rsidRPr="00192480">
        <w:rPr>
          <w:rFonts w:ascii="Times New Roman" w:hAnsi="Times New Roman" w:cs="Times New Roman"/>
          <w:color w:val="000000" w:themeColor="text1"/>
          <w:sz w:val="24"/>
          <w:szCs w:val="24"/>
          <w:lang w:eastAsia="ru-RU"/>
        </w:rPr>
        <w:t xml:space="preserve"> </w:t>
      </w:r>
      <w:proofErr w:type="spellStart"/>
      <w:r w:rsidRPr="00192480">
        <w:rPr>
          <w:rFonts w:ascii="Times New Roman" w:hAnsi="Times New Roman" w:cs="Times New Roman"/>
          <w:i/>
          <w:color w:val="000000" w:themeColor="text1"/>
          <w:sz w:val="24"/>
          <w:szCs w:val="24"/>
        </w:rPr>
        <w:t>lucrări</w:t>
      </w:r>
      <w:proofErr w:type="spellEnd"/>
      <w:r w:rsidRPr="00192480">
        <w:rPr>
          <w:rFonts w:ascii="Times New Roman" w:hAnsi="Times New Roman" w:cs="Times New Roman"/>
          <w:i/>
          <w:color w:val="000000" w:themeColor="text1"/>
          <w:sz w:val="24"/>
          <w:szCs w:val="24"/>
        </w:rPr>
        <w:t xml:space="preserve"> </w:t>
      </w:r>
      <w:proofErr w:type="spellStart"/>
      <w:r w:rsidRPr="00192480">
        <w:rPr>
          <w:rFonts w:ascii="Times New Roman" w:hAnsi="Times New Roman" w:cs="Times New Roman"/>
          <w:i/>
          <w:color w:val="000000" w:themeColor="text1"/>
          <w:sz w:val="24"/>
          <w:szCs w:val="24"/>
        </w:rPr>
        <w:t>finalizate</w:t>
      </w:r>
      <w:proofErr w:type="spellEnd"/>
      <w:r w:rsidRPr="00192480">
        <w:rPr>
          <w:rFonts w:ascii="Times New Roman" w:hAnsi="Times New Roman" w:cs="Times New Roman"/>
          <w:color w:val="000000" w:themeColor="text1"/>
          <w:sz w:val="24"/>
          <w:szCs w:val="24"/>
        </w:rPr>
        <w:t xml:space="preserve"> </w:t>
      </w:r>
      <w:r w:rsidRPr="00192480">
        <w:rPr>
          <w:rFonts w:ascii="Times New Roman" w:hAnsi="Times New Roman" w:cs="Times New Roman"/>
          <w:color w:val="000000" w:themeColor="text1"/>
          <w:sz w:val="24"/>
          <w:szCs w:val="24"/>
          <w:lang w:eastAsia="ru-RU"/>
        </w:rPr>
        <w:t>(</w:t>
      </w:r>
      <w:r w:rsidRPr="00192480">
        <w:rPr>
          <w:rFonts w:ascii="Times New Roman" w:hAnsi="Times New Roman" w:cs="Times New Roman"/>
          <w:color w:val="000000"/>
          <w:sz w:val="24"/>
          <w:szCs w:val="24"/>
        </w:rPr>
        <w:t>CCC „</w:t>
      </w:r>
      <w:proofErr w:type="spellStart"/>
      <w:r w:rsidRPr="00192480">
        <w:rPr>
          <w:rFonts w:ascii="Times New Roman" w:hAnsi="Times New Roman" w:cs="Times New Roman"/>
          <w:color w:val="000000"/>
          <w:sz w:val="24"/>
          <w:szCs w:val="24"/>
        </w:rPr>
        <w:t>Ghiocel</w:t>
      </w:r>
      <w:proofErr w:type="spellEnd"/>
      <w:r w:rsidRPr="00192480">
        <w:rPr>
          <w:rFonts w:ascii="Times New Roman" w:hAnsi="Times New Roman" w:cs="Times New Roman"/>
          <w:color w:val="000000"/>
          <w:sz w:val="24"/>
          <w:szCs w:val="24"/>
        </w:rPr>
        <w:t xml:space="preserve">” str. M. </w:t>
      </w:r>
      <w:proofErr w:type="spellStart"/>
      <w:r w:rsidRPr="00192480">
        <w:rPr>
          <w:rFonts w:ascii="Times New Roman" w:hAnsi="Times New Roman" w:cs="Times New Roman"/>
          <w:color w:val="000000"/>
          <w:sz w:val="24"/>
          <w:szCs w:val="24"/>
        </w:rPr>
        <w:t>cel</w:t>
      </w:r>
      <w:proofErr w:type="spellEnd"/>
      <w:r w:rsidRPr="00192480">
        <w:rPr>
          <w:rFonts w:ascii="Times New Roman" w:hAnsi="Times New Roman" w:cs="Times New Roman"/>
          <w:color w:val="000000"/>
          <w:sz w:val="24"/>
          <w:szCs w:val="24"/>
        </w:rPr>
        <w:t xml:space="preserve"> </w:t>
      </w:r>
      <w:proofErr w:type="spellStart"/>
      <w:r w:rsidRPr="00192480">
        <w:rPr>
          <w:rFonts w:ascii="Times New Roman" w:hAnsi="Times New Roman" w:cs="Times New Roman"/>
          <w:color w:val="000000"/>
          <w:sz w:val="24"/>
          <w:szCs w:val="24"/>
        </w:rPr>
        <w:t>Bătrân</w:t>
      </w:r>
      <w:proofErr w:type="spellEnd"/>
      <w:r w:rsidRPr="00192480">
        <w:rPr>
          <w:rFonts w:ascii="Times New Roman" w:hAnsi="Times New Roman" w:cs="Times New Roman"/>
          <w:color w:val="000000"/>
          <w:sz w:val="24"/>
          <w:szCs w:val="24"/>
        </w:rPr>
        <w:t>, 7</w:t>
      </w:r>
      <w:r w:rsidRPr="00192480">
        <w:rPr>
          <w:rFonts w:ascii="Times New Roman" w:hAnsi="Times New Roman" w:cs="Times New Roman"/>
          <w:color w:val="000000" w:themeColor="text1"/>
          <w:sz w:val="24"/>
          <w:szCs w:val="24"/>
          <w:lang w:eastAsia="ru-RU"/>
        </w:rPr>
        <w:t>)</w:t>
      </w:r>
    </w:p>
    <w:p w:rsidR="003D7B33" w:rsidRPr="00890B84" w:rsidRDefault="003D7B33" w:rsidP="003D7B33">
      <w:pPr>
        <w:ind w:left="-567"/>
        <w:jc w:val="both"/>
        <w:rPr>
          <w:b/>
          <w:lang w:val="ro-RO"/>
        </w:rPr>
      </w:pPr>
      <w:r w:rsidRPr="00192480">
        <w:rPr>
          <w:b/>
          <w:lang w:val="ro-RO"/>
        </w:rPr>
        <w:t>DETS sector Râșcani</w:t>
      </w:r>
      <w:r w:rsidRPr="00890B84">
        <w:rPr>
          <w:b/>
          <w:lang w:val="ro-RO"/>
        </w:rPr>
        <w:t>: 2</w:t>
      </w:r>
      <w:r w:rsidRPr="00890B84">
        <w:rPr>
          <w:lang w:val="ro-RO"/>
        </w:rPr>
        <w:t xml:space="preserve"> instituții –2</w:t>
      </w:r>
      <w:r w:rsidRPr="00890B84">
        <w:rPr>
          <w:b/>
          <w:lang w:val="ro-RO"/>
        </w:rPr>
        <w:t>00 mii lei</w:t>
      </w:r>
    </w:p>
    <w:p w:rsidR="003D7B33" w:rsidRPr="00890B84" w:rsidRDefault="003D7B33" w:rsidP="003D7B33">
      <w:pPr>
        <w:ind w:left="-567" w:firstLine="720"/>
        <w:jc w:val="both"/>
        <w:rPr>
          <w:lang w:val="ro-RO"/>
        </w:rPr>
      </w:pPr>
      <w:r w:rsidRPr="00890B84">
        <w:rPr>
          <w:b/>
          <w:color w:val="000000" w:themeColor="text1"/>
          <w:lang w:val="ro-RO"/>
        </w:rPr>
        <w:t>2</w:t>
      </w:r>
      <w:r w:rsidRPr="00890B84">
        <w:rPr>
          <w:b/>
          <w:color w:val="000000" w:themeColor="text1"/>
          <w:lang w:val="ro-RO" w:eastAsia="ru-RU"/>
        </w:rPr>
        <w:t xml:space="preserve"> instituții </w:t>
      </w:r>
      <w:r w:rsidRPr="00890B84">
        <w:rPr>
          <w:i/>
          <w:color w:val="000000" w:themeColor="text1"/>
          <w:lang w:val="ro-RO"/>
        </w:rPr>
        <w:t>lucrările</w:t>
      </w:r>
      <w:r w:rsidRPr="00890B84">
        <w:rPr>
          <w:b/>
          <w:i/>
          <w:color w:val="000000" w:themeColor="text1"/>
          <w:lang w:val="ro-RO"/>
        </w:rPr>
        <w:t xml:space="preserve"> </w:t>
      </w:r>
      <w:r w:rsidRPr="00890B84">
        <w:rPr>
          <w:i/>
          <w:color w:val="000000" w:themeColor="text1"/>
          <w:lang w:val="ro-RO"/>
        </w:rPr>
        <w:t>finalizate</w:t>
      </w:r>
      <w:r w:rsidRPr="00890B84">
        <w:rPr>
          <w:color w:val="000000" w:themeColor="text1"/>
          <w:lang w:val="ro-RO"/>
        </w:rPr>
        <w:t xml:space="preserve"> </w:t>
      </w:r>
      <w:r w:rsidRPr="00890B84">
        <w:rPr>
          <w:color w:val="000000" w:themeColor="text1"/>
          <w:lang w:val="ro-RO" w:eastAsia="ru-RU"/>
        </w:rPr>
        <w:t>(</w:t>
      </w:r>
      <w:r w:rsidRPr="00890B84">
        <w:rPr>
          <w:lang w:val="ro-RO"/>
        </w:rPr>
        <w:t>Centru de activitate extraşcolară ”Curcubeul”, str. Braniştii 5, CCT Râșcani</w:t>
      </w:r>
      <w:r w:rsidRPr="00890B84">
        <w:rPr>
          <w:color w:val="000000"/>
          <w:sz w:val="20"/>
          <w:szCs w:val="20"/>
          <w:lang w:val="ro-RO"/>
        </w:rPr>
        <w:t xml:space="preserve"> </w:t>
      </w:r>
      <w:r w:rsidRPr="00890B84">
        <w:rPr>
          <w:color w:val="000000" w:themeColor="text1"/>
          <w:lang w:val="ro-RO" w:eastAsia="ru-RU"/>
        </w:rPr>
        <w:t>)</w:t>
      </w:r>
    </w:p>
    <w:p w:rsidR="003D7B33" w:rsidRPr="000015B5" w:rsidRDefault="003D7B33" w:rsidP="003D7B33">
      <w:pPr>
        <w:ind w:left="-567"/>
        <w:jc w:val="both"/>
        <w:rPr>
          <w:lang w:val="ro-RO"/>
        </w:rPr>
      </w:pPr>
      <w:r w:rsidRPr="000015B5">
        <w:rPr>
          <w:b/>
          <w:u w:val="single"/>
          <w:lang w:val="ro-RO"/>
        </w:rPr>
        <w:t>DGETS</w:t>
      </w:r>
      <w:r w:rsidRPr="000015B5">
        <w:rPr>
          <w:b/>
          <w:lang w:val="ro-RO"/>
        </w:rPr>
        <w:t xml:space="preserve"> : 3 </w:t>
      </w:r>
      <w:r w:rsidRPr="000015B5">
        <w:rPr>
          <w:lang w:val="ro-RO"/>
        </w:rPr>
        <w:t xml:space="preserve">instituții – </w:t>
      </w:r>
      <w:r w:rsidRPr="000015B5">
        <w:rPr>
          <w:b/>
          <w:lang w:val="ro-RO"/>
        </w:rPr>
        <w:t xml:space="preserve">1 </w:t>
      </w:r>
      <w:proofErr w:type="spellStart"/>
      <w:r w:rsidRPr="000015B5">
        <w:rPr>
          <w:b/>
          <w:lang w:val="ro-RO"/>
        </w:rPr>
        <w:t>mln</w:t>
      </w:r>
      <w:proofErr w:type="spellEnd"/>
      <w:r w:rsidRPr="000015B5">
        <w:rPr>
          <w:b/>
          <w:lang w:val="ro-RO"/>
        </w:rPr>
        <w:t xml:space="preserve"> 700mii lei</w:t>
      </w:r>
    </w:p>
    <w:p w:rsidR="003D7B33" w:rsidRPr="000015B5" w:rsidRDefault="003D7B33" w:rsidP="003D7B33">
      <w:pPr>
        <w:ind w:left="-567" w:firstLine="720"/>
        <w:jc w:val="both"/>
        <w:rPr>
          <w:lang w:val="ro-RO"/>
        </w:rPr>
      </w:pPr>
      <w:r>
        <w:rPr>
          <w:b/>
          <w:lang w:val="ro-RO"/>
        </w:rPr>
        <w:t>3</w:t>
      </w:r>
      <w:r w:rsidRPr="000015B5">
        <w:rPr>
          <w:b/>
          <w:lang w:val="ro-RO"/>
        </w:rPr>
        <w:t xml:space="preserve"> instituții</w:t>
      </w:r>
      <w:r w:rsidRPr="000015B5">
        <w:rPr>
          <w:lang w:val="ro-RO"/>
        </w:rPr>
        <w:t xml:space="preserve"> </w:t>
      </w:r>
      <w:r w:rsidRPr="000015B5">
        <w:rPr>
          <w:i/>
          <w:lang w:val="ro-RO" w:eastAsia="ru-RU"/>
        </w:rPr>
        <w:t>contracte încheiate,urmează inițierea lucrărilor (</w:t>
      </w:r>
      <w:r w:rsidRPr="000015B5">
        <w:rPr>
          <w:shd w:val="clear" w:color="auto" w:fill="FFFFFF"/>
          <w:lang w:val="ro-RO"/>
        </w:rPr>
        <w:t>Centrul orășenesc al tinerilor naturaliști</w:t>
      </w:r>
      <w:r>
        <w:rPr>
          <w:shd w:val="clear" w:color="auto" w:fill="FFFFFF"/>
          <w:lang w:val="ro-RO"/>
        </w:rPr>
        <w:t>,</w:t>
      </w:r>
      <w:r w:rsidRPr="00830261">
        <w:rPr>
          <w:shd w:val="clear" w:color="auto" w:fill="FFFFFF"/>
          <w:lang w:val="ro-RO"/>
        </w:rPr>
        <w:t xml:space="preserve"> </w:t>
      </w:r>
      <w:r w:rsidRPr="000015B5">
        <w:rPr>
          <w:shd w:val="clear" w:color="auto" w:fill="FFFFFF"/>
          <w:lang w:val="ro-RO"/>
        </w:rPr>
        <w:t>Centrul municipal de Tineret, str. P. Zadnipru, 3/2, Centrul municipal de instruire pentru copii și adolescenții care necesită condiții speciale de educație, str. Cetatea Albă, 55)</w:t>
      </w:r>
    </w:p>
    <w:p w:rsidR="003D7B33" w:rsidRPr="00931957" w:rsidRDefault="003D7B33" w:rsidP="003D7B33">
      <w:pPr>
        <w:ind w:left="-567"/>
        <w:jc w:val="both"/>
        <w:rPr>
          <w:b/>
          <w:lang w:val="ro-RO"/>
        </w:rPr>
      </w:pPr>
      <w:r w:rsidRPr="00931957">
        <w:rPr>
          <w:b/>
          <w:lang w:val="ro-RO"/>
        </w:rPr>
        <w:t>Notă:</w:t>
      </w:r>
    </w:p>
    <w:p w:rsidR="003D7B33" w:rsidRPr="00B45F0B" w:rsidRDefault="003D7B33" w:rsidP="003D7B33">
      <w:pPr>
        <w:tabs>
          <w:tab w:val="left" w:pos="142"/>
        </w:tabs>
        <w:ind w:left="-567" w:firstLine="284"/>
        <w:jc w:val="both"/>
        <w:rPr>
          <w:lang w:val="ro-MO"/>
        </w:rPr>
      </w:pPr>
      <w:r w:rsidRPr="00B45F0B">
        <w:rPr>
          <w:lang w:val="ro-MO"/>
        </w:rPr>
        <w:t xml:space="preserve">- </w:t>
      </w:r>
      <w:r>
        <w:rPr>
          <w:lang w:val="ro-MO"/>
        </w:rPr>
        <w:t xml:space="preserve">în </w:t>
      </w:r>
      <w:r w:rsidRPr="00A74656">
        <w:rPr>
          <w:b/>
          <w:lang w:val="ro-MO"/>
        </w:rPr>
        <w:t>2</w:t>
      </w:r>
      <w:r w:rsidRPr="00B45F0B">
        <w:rPr>
          <w:lang w:val="ro-MO" w:eastAsia="ru-RU"/>
        </w:rPr>
        <w:t xml:space="preserve"> instituți</w:t>
      </w:r>
      <w:r>
        <w:rPr>
          <w:lang w:val="ro-MO" w:eastAsia="ru-RU"/>
        </w:rPr>
        <w:t xml:space="preserve">i, </w:t>
      </w:r>
      <w:r w:rsidRPr="00931957">
        <w:rPr>
          <w:b/>
          <w:lang w:val="ro-MO" w:eastAsia="ru-RU"/>
        </w:rPr>
        <w:t>lucrări finalizate:</w:t>
      </w:r>
      <w:r w:rsidRPr="00B45F0B">
        <w:rPr>
          <w:lang w:val="ro-MO" w:eastAsia="ru-RU"/>
        </w:rPr>
        <w:t xml:space="preserve"> </w:t>
      </w:r>
      <w:r w:rsidRPr="00B45F0B">
        <w:rPr>
          <w:lang w:val="ro-MO"/>
        </w:rPr>
        <w:t xml:space="preserve">Centrul de activitate extrașcolară „Curcubeul”, </w:t>
      </w:r>
      <w:r w:rsidRPr="00890B84">
        <w:rPr>
          <w:lang w:val="ro-RO"/>
        </w:rPr>
        <w:t xml:space="preserve">CCT </w:t>
      </w:r>
      <w:proofErr w:type="spellStart"/>
      <w:r w:rsidRPr="00B45F0B">
        <w:rPr>
          <w:lang w:val="ro-MO"/>
        </w:rPr>
        <w:t>sl</w:t>
      </w:r>
      <w:proofErr w:type="spellEnd"/>
      <w:r w:rsidRPr="00B45F0B">
        <w:rPr>
          <w:lang w:val="ro-MO"/>
        </w:rPr>
        <w:t xml:space="preserve"> Râșcani, în </w:t>
      </w:r>
      <w:r>
        <w:rPr>
          <w:b/>
          <w:lang w:val="ro-MO"/>
        </w:rPr>
        <w:t>6</w:t>
      </w:r>
      <w:r w:rsidRPr="00B45F0B">
        <w:rPr>
          <w:lang w:val="ro-MO"/>
        </w:rPr>
        <w:t xml:space="preserve"> instituții lucrările sunt în proces de lucru.</w:t>
      </w:r>
    </w:p>
    <w:p w:rsidR="003D7B33" w:rsidRPr="00B45F0B" w:rsidRDefault="003D7B33" w:rsidP="003D7B33">
      <w:pPr>
        <w:tabs>
          <w:tab w:val="left" w:pos="142"/>
        </w:tabs>
        <w:ind w:left="-567" w:firstLine="284"/>
        <w:jc w:val="both"/>
        <w:rPr>
          <w:lang w:val="ro-MO"/>
        </w:rPr>
      </w:pPr>
    </w:p>
    <w:p w:rsidR="003D7B33" w:rsidRPr="00B45F0B" w:rsidRDefault="003D7B33" w:rsidP="003D7B33">
      <w:pPr>
        <w:tabs>
          <w:tab w:val="left" w:pos="142"/>
        </w:tabs>
        <w:ind w:left="-567" w:firstLine="284"/>
        <w:jc w:val="both"/>
        <w:rPr>
          <w:lang w:val="ro-MO"/>
        </w:rPr>
      </w:pPr>
      <w:r w:rsidRPr="00192480">
        <w:rPr>
          <w:b/>
          <w:sz w:val="28"/>
          <w:szCs w:val="28"/>
          <w:lang w:val="ro-MO"/>
        </w:rPr>
        <w:t>Anexa nr. 24.5</w:t>
      </w:r>
      <w:r w:rsidRPr="00192480">
        <w:rPr>
          <w:sz w:val="28"/>
          <w:szCs w:val="28"/>
          <w:lang w:val="ro-MO"/>
        </w:rPr>
        <w:t xml:space="preserve"> </w:t>
      </w:r>
      <w:r w:rsidRPr="00B45F0B">
        <w:rPr>
          <w:lang w:val="ro-MO"/>
        </w:rPr>
        <w:t xml:space="preserve">a deciziei CMC pentru </w:t>
      </w:r>
      <w:r w:rsidRPr="00B45F0B">
        <w:rPr>
          <w:bCs/>
          <w:lang w:val="ro-MO"/>
        </w:rPr>
        <w:t xml:space="preserve">reparația capitală a </w:t>
      </w:r>
      <w:r>
        <w:rPr>
          <w:b/>
          <w:bCs/>
          <w:lang w:val="ro-MO"/>
        </w:rPr>
        <w:t>7</w:t>
      </w:r>
      <w:r w:rsidRPr="00931957">
        <w:rPr>
          <w:b/>
          <w:bCs/>
          <w:lang w:val="ro-MO"/>
        </w:rPr>
        <w:t xml:space="preserve"> școli sportive</w:t>
      </w:r>
      <w:r w:rsidRPr="00B45F0B">
        <w:rPr>
          <w:bCs/>
          <w:lang w:val="ro-MO"/>
        </w:rPr>
        <w:t xml:space="preserve"> </w:t>
      </w:r>
      <w:r w:rsidRPr="00B45F0B">
        <w:rPr>
          <w:lang w:val="ro-MO"/>
        </w:rPr>
        <w:t xml:space="preserve">au fost alocate mijloace financiare în sumă de 2 </w:t>
      </w:r>
      <w:proofErr w:type="spellStart"/>
      <w:r w:rsidRPr="00B45F0B">
        <w:rPr>
          <w:lang w:val="ro-MO"/>
        </w:rPr>
        <w:t>mln</w:t>
      </w:r>
      <w:proofErr w:type="spellEnd"/>
      <w:r w:rsidRPr="00B45F0B">
        <w:rPr>
          <w:lang w:val="ro-MO"/>
        </w:rPr>
        <w:t xml:space="preserve"> 200,0 mii lei;</w:t>
      </w:r>
    </w:p>
    <w:p w:rsidR="003D7B33" w:rsidRPr="00830261" w:rsidRDefault="003D7B33" w:rsidP="003D7B33">
      <w:pPr>
        <w:ind w:left="-567"/>
        <w:jc w:val="both"/>
        <w:rPr>
          <w:lang w:val="ro-RO"/>
        </w:rPr>
      </w:pPr>
      <w:r w:rsidRPr="00830261">
        <w:rPr>
          <w:b/>
          <w:lang w:val="ro-RO"/>
        </w:rPr>
        <w:t xml:space="preserve">5 </w:t>
      </w:r>
      <w:r w:rsidRPr="00192480">
        <w:rPr>
          <w:lang w:val="ro-RO"/>
        </w:rPr>
        <w:t>școli sportive</w:t>
      </w:r>
      <w:r>
        <w:rPr>
          <w:b/>
          <w:lang w:val="ro-RO"/>
        </w:rPr>
        <w:t xml:space="preserve"> </w:t>
      </w:r>
      <w:r w:rsidRPr="00830261">
        <w:rPr>
          <w:b/>
          <w:lang w:val="ro-RO"/>
        </w:rPr>
        <w:t xml:space="preserve"> </w:t>
      </w:r>
      <w:r w:rsidRPr="00830261">
        <w:rPr>
          <w:i/>
          <w:lang w:val="ro-RO" w:eastAsia="ru-RU"/>
        </w:rPr>
        <w:t xml:space="preserve">contracte încheiate,urmează inițierea lucrărilor </w:t>
      </w:r>
      <w:r w:rsidRPr="00830261">
        <w:rPr>
          <w:lang w:val="ro-RO" w:eastAsia="ru-RU"/>
        </w:rPr>
        <w:t>(</w:t>
      </w:r>
      <w:r w:rsidRPr="00830261">
        <w:rPr>
          <w:shd w:val="clear" w:color="auto" w:fill="FFFFFF"/>
          <w:lang w:val="ro-RO"/>
        </w:rPr>
        <w:t xml:space="preserve">Şcoala sportivă nr. 4” Gh. </w:t>
      </w:r>
      <w:proofErr w:type="spellStart"/>
      <w:r w:rsidRPr="00830261">
        <w:rPr>
          <w:shd w:val="clear" w:color="auto" w:fill="FFFFFF"/>
          <w:lang w:val="ro-RO"/>
        </w:rPr>
        <w:t>Osipov</w:t>
      </w:r>
      <w:proofErr w:type="spellEnd"/>
      <w:r w:rsidRPr="00830261">
        <w:rPr>
          <w:shd w:val="clear" w:color="auto" w:fill="FFFFFF"/>
          <w:lang w:val="ro-RO"/>
        </w:rPr>
        <w:t>”, Şcoala sportivă nr. 6,  Şcoala sportivă nr. 13, Școala sportivă nr. 11, Școala sportivă specializată pentru copii și juniori la haltere</w:t>
      </w:r>
      <w:r w:rsidRPr="00830261">
        <w:rPr>
          <w:lang w:val="ro-RO" w:eastAsia="ru-RU"/>
        </w:rPr>
        <w:t>)</w:t>
      </w:r>
    </w:p>
    <w:p w:rsidR="003D7B33" w:rsidRPr="00830261" w:rsidRDefault="003D7B33" w:rsidP="003D7B33">
      <w:pPr>
        <w:ind w:left="-567"/>
        <w:jc w:val="both"/>
        <w:rPr>
          <w:lang w:val="ro-RO" w:eastAsia="ru-RU"/>
        </w:rPr>
      </w:pPr>
      <w:r w:rsidRPr="00830261">
        <w:rPr>
          <w:b/>
          <w:lang w:val="ro-RO"/>
        </w:rPr>
        <w:t xml:space="preserve">1 </w:t>
      </w:r>
      <w:r>
        <w:rPr>
          <w:b/>
          <w:lang w:val="ro-RO"/>
        </w:rPr>
        <w:t>școală sportivă</w:t>
      </w:r>
      <w:r w:rsidRPr="00830261">
        <w:rPr>
          <w:lang w:val="ro-RO" w:eastAsia="ru-RU"/>
        </w:rPr>
        <w:t xml:space="preserve"> </w:t>
      </w:r>
      <w:r w:rsidRPr="00830261">
        <w:rPr>
          <w:i/>
          <w:lang w:val="ro-RO" w:eastAsia="ru-RU"/>
        </w:rPr>
        <w:t xml:space="preserve">spre contractare </w:t>
      </w:r>
      <w:r w:rsidRPr="00830261">
        <w:rPr>
          <w:lang w:val="ro-RO" w:eastAsia="ru-RU"/>
        </w:rPr>
        <w:t>(</w:t>
      </w:r>
      <w:r w:rsidRPr="00830261">
        <w:rPr>
          <w:shd w:val="clear" w:color="auto" w:fill="FFFFFF"/>
          <w:lang w:val="ro-RO"/>
        </w:rPr>
        <w:t xml:space="preserve">Şcoala sportivă specializată nr.2 de handbal) </w:t>
      </w:r>
    </w:p>
    <w:p w:rsidR="003D7B33" w:rsidRPr="00830261" w:rsidRDefault="003D7B33" w:rsidP="003D7B33">
      <w:pPr>
        <w:ind w:left="-567"/>
        <w:jc w:val="both"/>
        <w:rPr>
          <w:lang w:val="ro-RO"/>
        </w:rPr>
      </w:pPr>
      <w:r w:rsidRPr="00830261">
        <w:rPr>
          <w:b/>
          <w:lang w:val="ro-RO"/>
        </w:rPr>
        <w:t xml:space="preserve">1 </w:t>
      </w:r>
      <w:r>
        <w:rPr>
          <w:b/>
          <w:lang w:val="ro-RO"/>
        </w:rPr>
        <w:t>școală sportivă</w:t>
      </w:r>
      <w:r w:rsidRPr="00830261">
        <w:rPr>
          <w:lang w:val="ro-RO" w:eastAsia="ru-RU"/>
        </w:rPr>
        <w:t xml:space="preserve"> </w:t>
      </w:r>
      <w:r w:rsidRPr="00830261">
        <w:rPr>
          <w:i/>
          <w:lang w:val="ro-RO" w:eastAsia="ru-RU"/>
        </w:rPr>
        <w:t>în</w:t>
      </w:r>
      <w:r w:rsidRPr="00830261">
        <w:rPr>
          <w:lang w:val="ro-RO" w:eastAsia="ru-RU"/>
        </w:rPr>
        <w:t xml:space="preserve"> </w:t>
      </w:r>
      <w:r w:rsidRPr="00830261">
        <w:rPr>
          <w:i/>
          <w:lang w:val="ro-RO" w:eastAsia="ru-RU"/>
        </w:rPr>
        <w:t>procedura de contestare (</w:t>
      </w:r>
      <w:r w:rsidRPr="00830261">
        <w:rPr>
          <w:shd w:val="clear" w:color="auto" w:fill="FFFFFF"/>
          <w:lang w:val="ro-RO"/>
        </w:rPr>
        <w:t>Şcoala sportivă nr. 8)</w:t>
      </w:r>
    </w:p>
    <w:p w:rsidR="003D7B33" w:rsidRPr="00931957" w:rsidRDefault="003D7B33" w:rsidP="003D7B33">
      <w:pPr>
        <w:tabs>
          <w:tab w:val="left" w:pos="142"/>
        </w:tabs>
        <w:ind w:left="-567" w:firstLine="284"/>
        <w:jc w:val="both"/>
        <w:rPr>
          <w:shd w:val="clear" w:color="auto" w:fill="FFFFFF"/>
          <w:lang w:val="ro-RO"/>
        </w:rPr>
      </w:pPr>
    </w:p>
    <w:p w:rsidR="003D7B33" w:rsidRPr="00B45F0B" w:rsidRDefault="003D7B33" w:rsidP="003D7B33">
      <w:pPr>
        <w:tabs>
          <w:tab w:val="left" w:pos="142"/>
        </w:tabs>
        <w:ind w:left="-567" w:firstLine="284"/>
        <w:jc w:val="both"/>
        <w:rPr>
          <w:lang w:val="ro-MO"/>
        </w:rPr>
      </w:pPr>
      <w:r w:rsidRPr="00192480">
        <w:rPr>
          <w:b/>
          <w:sz w:val="28"/>
          <w:szCs w:val="28"/>
          <w:lang w:val="ro-MO"/>
        </w:rPr>
        <w:t>Anexa nr. 24.6</w:t>
      </w:r>
      <w:r w:rsidRPr="00B45F0B">
        <w:rPr>
          <w:lang w:val="ro-MO"/>
        </w:rPr>
        <w:t xml:space="preserve"> a deciziei CMC pentru </w:t>
      </w:r>
      <w:r w:rsidRPr="00B45F0B">
        <w:rPr>
          <w:bCs/>
          <w:lang w:val="ro-MO"/>
        </w:rPr>
        <w:t xml:space="preserve">extinderea rețelei de instituții de învățământ preșcolar prin redeschiderea grădinițelor noi (pentru 5 instituţii de învăţămînt preşcolar </w:t>
      </w:r>
      <w:r w:rsidRPr="00B45F0B">
        <w:rPr>
          <w:lang w:val="ro-MO"/>
        </w:rPr>
        <w:t xml:space="preserve">au fost alocate mijloace financiare în sumă de 29 </w:t>
      </w:r>
      <w:proofErr w:type="spellStart"/>
      <w:r w:rsidRPr="00B45F0B">
        <w:rPr>
          <w:lang w:val="ro-MO"/>
        </w:rPr>
        <w:t>mln</w:t>
      </w:r>
      <w:proofErr w:type="spellEnd"/>
      <w:r w:rsidRPr="00B45F0B">
        <w:rPr>
          <w:lang w:val="ro-MO"/>
        </w:rPr>
        <w:t xml:space="preserve"> 020,0 mii lei);</w:t>
      </w:r>
    </w:p>
    <w:p w:rsidR="003D7B33" w:rsidRPr="00B45F0B" w:rsidRDefault="003D7B33" w:rsidP="003D7B33">
      <w:pPr>
        <w:tabs>
          <w:tab w:val="left" w:pos="142"/>
        </w:tabs>
        <w:ind w:left="-567" w:firstLine="284"/>
        <w:jc w:val="both"/>
        <w:rPr>
          <w:lang w:val="ro-MO"/>
        </w:rPr>
      </w:pPr>
      <w:r w:rsidRPr="00B45F0B">
        <w:rPr>
          <w:lang w:val="ro-MO"/>
        </w:rPr>
        <w:t>- 3 instituții în proces de lucru.</w:t>
      </w:r>
    </w:p>
    <w:p w:rsidR="003D7B33" w:rsidRPr="00B45F0B" w:rsidRDefault="003D7B33" w:rsidP="003D7B33">
      <w:pPr>
        <w:ind w:left="-567"/>
        <w:jc w:val="both"/>
        <w:rPr>
          <w:b/>
          <w:lang w:val="ro-MO"/>
        </w:rPr>
      </w:pPr>
      <w:r w:rsidRPr="00B45F0B">
        <w:rPr>
          <w:b/>
          <w:lang w:val="ro-MO"/>
        </w:rPr>
        <w:t>Nivel de  realizare:</w:t>
      </w:r>
    </w:p>
    <w:p w:rsidR="003D7B33" w:rsidRPr="00B45F0B" w:rsidRDefault="003D7B33" w:rsidP="003D7B33">
      <w:pPr>
        <w:ind w:left="-567"/>
        <w:jc w:val="both"/>
        <w:rPr>
          <w:b/>
          <w:lang w:val="ro-MO"/>
        </w:rPr>
      </w:pPr>
      <w:r w:rsidRPr="00B45F0B">
        <w:rPr>
          <w:b/>
          <w:u w:val="single"/>
          <w:lang w:val="ro-MO"/>
        </w:rPr>
        <w:t>DETS Buiucani</w:t>
      </w:r>
      <w:r w:rsidRPr="00B45F0B">
        <w:rPr>
          <w:b/>
          <w:lang w:val="ro-MO"/>
        </w:rPr>
        <w:t xml:space="preserve">: 2 IET </w:t>
      </w:r>
      <w:r w:rsidRPr="00B45F0B">
        <w:rPr>
          <w:lang w:val="ro-MO"/>
        </w:rPr>
        <w:t xml:space="preserve">( nr. 3 şi nr.18), </w:t>
      </w:r>
      <w:r w:rsidRPr="00B45F0B">
        <w:rPr>
          <w:b/>
          <w:lang w:val="ro-MO"/>
        </w:rPr>
        <w:t xml:space="preserve"> 12 </w:t>
      </w:r>
      <w:proofErr w:type="spellStart"/>
      <w:r w:rsidRPr="00B45F0B">
        <w:rPr>
          <w:b/>
          <w:lang w:val="ro-MO"/>
        </w:rPr>
        <w:t>mln</w:t>
      </w:r>
      <w:proofErr w:type="spellEnd"/>
      <w:r w:rsidRPr="00B45F0B">
        <w:rPr>
          <w:b/>
          <w:lang w:val="ro-MO"/>
        </w:rPr>
        <w:t xml:space="preserve"> 820 mii lei, în proces de lucru:</w:t>
      </w:r>
    </w:p>
    <w:p w:rsidR="003D7B33" w:rsidRPr="00B45F0B" w:rsidRDefault="003D7B33" w:rsidP="003D7B33">
      <w:pPr>
        <w:ind w:left="-567"/>
        <w:jc w:val="both"/>
        <w:rPr>
          <w:i/>
          <w:lang w:val="ro-MO"/>
        </w:rPr>
      </w:pPr>
      <w:r w:rsidRPr="00B45F0B">
        <w:rPr>
          <w:b/>
          <w:lang w:val="ro-MO"/>
        </w:rPr>
        <w:t>IET</w:t>
      </w:r>
      <w:r w:rsidRPr="00B45F0B">
        <w:rPr>
          <w:lang w:val="ro-MO"/>
        </w:rPr>
        <w:t xml:space="preserve"> nr. 3 -  </w:t>
      </w:r>
      <w:r>
        <w:rPr>
          <w:b/>
          <w:u w:val="single"/>
          <w:lang w:val="ro-MO"/>
        </w:rPr>
        <w:t>79</w:t>
      </w:r>
      <w:r w:rsidRPr="00B45F0B">
        <w:rPr>
          <w:b/>
          <w:u w:val="single"/>
          <w:lang w:val="ro-MO"/>
        </w:rPr>
        <w:t xml:space="preserve"> %</w:t>
      </w:r>
      <w:r w:rsidRPr="00B45F0B">
        <w:rPr>
          <w:lang w:val="ro-MO"/>
        </w:rPr>
        <w:t xml:space="preserve">.  </w:t>
      </w:r>
      <w:r w:rsidRPr="00B45F0B">
        <w:rPr>
          <w:i/>
          <w:lang w:val="ro-MO"/>
        </w:rPr>
        <w:t>(Lucrări de finalizare iunie 2022);</w:t>
      </w:r>
    </w:p>
    <w:p w:rsidR="003D7B33" w:rsidRPr="00B45F0B" w:rsidRDefault="003D7B33" w:rsidP="003D7B33">
      <w:pPr>
        <w:ind w:left="-567"/>
        <w:jc w:val="both"/>
        <w:rPr>
          <w:i/>
          <w:lang w:val="ro-MO"/>
        </w:rPr>
      </w:pPr>
      <w:r w:rsidRPr="00B45F0B">
        <w:rPr>
          <w:lang w:val="ro-MO"/>
        </w:rPr>
        <w:t>IET nr.18  -</w:t>
      </w:r>
      <w:r w:rsidRPr="00B45F0B">
        <w:rPr>
          <w:b/>
          <w:lang w:val="ro-MO"/>
        </w:rPr>
        <w:t xml:space="preserve"> 8</w:t>
      </w:r>
      <w:r>
        <w:rPr>
          <w:b/>
          <w:lang w:val="ro-MO"/>
        </w:rPr>
        <w:t>4</w:t>
      </w:r>
      <w:r w:rsidRPr="00B45F0B">
        <w:rPr>
          <w:b/>
          <w:lang w:val="ro-MO"/>
        </w:rPr>
        <w:t xml:space="preserve">% </w:t>
      </w:r>
      <w:r w:rsidRPr="00B45F0B">
        <w:rPr>
          <w:i/>
          <w:lang w:val="ro-MO"/>
        </w:rPr>
        <w:t>(Lucrări de finalizare aprilie 2022)</w:t>
      </w:r>
    </w:p>
    <w:p w:rsidR="003D7B33" w:rsidRPr="00B45F0B" w:rsidRDefault="003D7B33" w:rsidP="003D7B33">
      <w:pPr>
        <w:ind w:left="-567"/>
        <w:jc w:val="both"/>
        <w:rPr>
          <w:i/>
          <w:lang w:val="ro-MO"/>
        </w:rPr>
      </w:pPr>
      <w:r w:rsidRPr="00B45F0B">
        <w:rPr>
          <w:b/>
          <w:u w:val="single"/>
          <w:lang w:val="ro-MO"/>
        </w:rPr>
        <w:t>DETS sector Centru:</w:t>
      </w:r>
      <w:r w:rsidRPr="00B45F0B">
        <w:rPr>
          <w:lang w:val="ro-MO"/>
        </w:rPr>
        <w:t xml:space="preserve"> </w:t>
      </w:r>
      <w:r w:rsidRPr="00B45F0B">
        <w:rPr>
          <w:b/>
          <w:lang w:val="ro-MO"/>
        </w:rPr>
        <w:t xml:space="preserve">2 </w:t>
      </w:r>
      <w:r w:rsidRPr="00B45F0B">
        <w:rPr>
          <w:lang w:val="ro-MO"/>
        </w:rPr>
        <w:t xml:space="preserve">(IET nr.125, </w:t>
      </w:r>
      <w:r w:rsidRPr="00B45F0B">
        <w:rPr>
          <w:shd w:val="clear" w:color="auto" w:fill="FFFFFF"/>
          <w:lang w:val="ro-MO"/>
        </w:rPr>
        <w:t>Gimnaziul internat nr.3</w:t>
      </w:r>
      <w:r w:rsidRPr="00B45F0B">
        <w:rPr>
          <w:lang w:val="ro-MO"/>
        </w:rPr>
        <w:t>)</w:t>
      </w:r>
      <w:r w:rsidRPr="00B45F0B">
        <w:rPr>
          <w:b/>
          <w:lang w:val="ro-MO"/>
        </w:rPr>
        <w:t xml:space="preserve">– 1 </w:t>
      </w:r>
      <w:proofErr w:type="spellStart"/>
      <w:r w:rsidRPr="00B45F0B">
        <w:rPr>
          <w:b/>
          <w:lang w:val="ro-MO"/>
        </w:rPr>
        <w:t>mln</w:t>
      </w:r>
      <w:proofErr w:type="spellEnd"/>
      <w:r w:rsidRPr="00B45F0B">
        <w:rPr>
          <w:b/>
          <w:lang w:val="ro-MO"/>
        </w:rPr>
        <w:t xml:space="preserve"> 200 mii lei - </w:t>
      </w:r>
      <w:r w:rsidRPr="00B45F0B">
        <w:rPr>
          <w:i/>
          <w:lang w:val="ro-MO"/>
        </w:rPr>
        <w:t>lucrări de proiectare</w:t>
      </w:r>
    </w:p>
    <w:p w:rsidR="003D7B33" w:rsidRPr="00B45F0B" w:rsidRDefault="003D7B33" w:rsidP="003D7B33">
      <w:pPr>
        <w:ind w:left="-567"/>
        <w:jc w:val="both"/>
        <w:rPr>
          <w:b/>
          <w:lang w:val="ro-MO"/>
        </w:rPr>
      </w:pPr>
      <w:r w:rsidRPr="00B45F0B">
        <w:rPr>
          <w:b/>
          <w:u w:val="single"/>
          <w:lang w:val="ro-MO"/>
        </w:rPr>
        <w:t>DETS sector Râșcani</w:t>
      </w:r>
      <w:r w:rsidRPr="00B45F0B">
        <w:rPr>
          <w:b/>
          <w:lang w:val="ro-MO"/>
        </w:rPr>
        <w:t>: 1IET</w:t>
      </w:r>
      <w:r w:rsidRPr="00B45F0B">
        <w:rPr>
          <w:lang w:val="ro-MO"/>
        </w:rPr>
        <w:t>(</w:t>
      </w:r>
      <w:r w:rsidRPr="00192480">
        <w:rPr>
          <w:b/>
          <w:lang w:val="ro-MO"/>
        </w:rPr>
        <w:t>nr. 28</w:t>
      </w:r>
      <w:r w:rsidRPr="00B45F0B">
        <w:rPr>
          <w:lang w:val="ro-MO"/>
        </w:rPr>
        <w:t xml:space="preserve">) </w:t>
      </w:r>
      <w:r w:rsidRPr="00B45F0B">
        <w:rPr>
          <w:b/>
          <w:lang w:val="ro-MO"/>
        </w:rPr>
        <w:t xml:space="preserve">– 15 </w:t>
      </w:r>
      <w:proofErr w:type="spellStart"/>
      <w:r w:rsidRPr="00B45F0B">
        <w:rPr>
          <w:b/>
          <w:lang w:val="ro-MO"/>
        </w:rPr>
        <w:t>mln</w:t>
      </w:r>
      <w:proofErr w:type="spellEnd"/>
      <w:r w:rsidRPr="00B45F0B">
        <w:rPr>
          <w:b/>
          <w:lang w:val="ro-MO"/>
        </w:rPr>
        <w:t xml:space="preserve"> 000 mii lei</w:t>
      </w:r>
    </w:p>
    <w:p w:rsidR="003D7B33" w:rsidRPr="00B45F0B" w:rsidRDefault="003D7B33" w:rsidP="003D7B33">
      <w:pPr>
        <w:ind w:left="-567"/>
        <w:jc w:val="both"/>
        <w:rPr>
          <w:b/>
          <w:lang w:val="ro-MO"/>
        </w:rPr>
      </w:pPr>
      <w:r w:rsidRPr="00B45F0B">
        <w:rPr>
          <w:b/>
          <w:lang w:val="ro-MO"/>
        </w:rPr>
        <w:t>IET</w:t>
      </w:r>
      <w:r w:rsidRPr="00B45F0B">
        <w:rPr>
          <w:lang w:val="ro-MO"/>
        </w:rPr>
        <w:t xml:space="preserve"> nr. </w:t>
      </w:r>
      <w:r w:rsidRPr="00B45F0B">
        <w:rPr>
          <w:b/>
          <w:lang w:val="ro-MO"/>
        </w:rPr>
        <w:t>28</w:t>
      </w:r>
      <w:r w:rsidRPr="00B45F0B">
        <w:rPr>
          <w:lang w:val="ro-MO"/>
        </w:rPr>
        <w:t xml:space="preserve"> – </w:t>
      </w:r>
      <w:r>
        <w:rPr>
          <w:b/>
          <w:lang w:val="ro-MO"/>
        </w:rPr>
        <w:t>84</w:t>
      </w:r>
      <w:r w:rsidRPr="00B45F0B">
        <w:rPr>
          <w:b/>
          <w:lang w:val="ro-MO"/>
        </w:rPr>
        <w:t>%</w:t>
      </w:r>
    </w:p>
    <w:p w:rsidR="003D7B33" w:rsidRPr="00B45F0B" w:rsidRDefault="003D7B33" w:rsidP="003D7B33">
      <w:pPr>
        <w:ind w:left="-567"/>
        <w:jc w:val="both"/>
        <w:rPr>
          <w:b/>
          <w:lang w:val="ro-MO"/>
        </w:rPr>
      </w:pPr>
    </w:p>
    <w:p w:rsidR="003D7B33" w:rsidRPr="00B45F0B" w:rsidRDefault="003D7B33" w:rsidP="003D7B33">
      <w:pPr>
        <w:tabs>
          <w:tab w:val="left" w:pos="142"/>
        </w:tabs>
        <w:ind w:left="-567"/>
        <w:jc w:val="both"/>
        <w:rPr>
          <w:lang w:val="ro-MO"/>
        </w:rPr>
      </w:pPr>
      <w:r w:rsidRPr="00192480">
        <w:rPr>
          <w:b/>
          <w:sz w:val="28"/>
          <w:szCs w:val="28"/>
          <w:lang w:val="ro-MO"/>
        </w:rPr>
        <w:t>Anexa nr. 24.7</w:t>
      </w:r>
      <w:r w:rsidRPr="00B45F0B">
        <w:rPr>
          <w:lang w:val="ro-MO"/>
        </w:rPr>
        <w:t xml:space="preserve"> a deciziei CMC pentru </w:t>
      </w:r>
      <w:r w:rsidRPr="00B45F0B">
        <w:rPr>
          <w:bCs/>
          <w:lang w:val="ro-MO"/>
        </w:rPr>
        <w:t xml:space="preserve">reparația capitală </w:t>
      </w:r>
      <w:r w:rsidRPr="00B45F0B">
        <w:rPr>
          <w:b/>
          <w:bCs/>
          <w:lang w:val="ro-MO"/>
        </w:rPr>
        <w:t>pentru extinderea a 7 școli</w:t>
      </w:r>
      <w:r w:rsidRPr="00B45F0B">
        <w:rPr>
          <w:bCs/>
          <w:lang w:val="ro-MO"/>
        </w:rPr>
        <w:t xml:space="preserve"> </w:t>
      </w:r>
      <w:r w:rsidRPr="00B45F0B">
        <w:rPr>
          <w:lang w:val="ro-MO"/>
        </w:rPr>
        <w:t xml:space="preserve">au fost alocate mijloace financiare în sumă de 51 </w:t>
      </w:r>
      <w:proofErr w:type="spellStart"/>
      <w:r w:rsidRPr="00B45F0B">
        <w:rPr>
          <w:lang w:val="ro-MO"/>
        </w:rPr>
        <w:t>mln</w:t>
      </w:r>
      <w:proofErr w:type="spellEnd"/>
      <w:r w:rsidRPr="00B45F0B">
        <w:rPr>
          <w:lang w:val="ro-MO"/>
        </w:rPr>
        <w:t xml:space="preserve"> 750,0 mii lei;</w:t>
      </w:r>
    </w:p>
    <w:p w:rsidR="003D7B33" w:rsidRPr="00B45F0B" w:rsidRDefault="003D7B33" w:rsidP="003D7B33">
      <w:pPr>
        <w:ind w:left="-567"/>
        <w:jc w:val="both"/>
        <w:rPr>
          <w:lang w:val="ro-MO"/>
        </w:rPr>
      </w:pPr>
      <w:r w:rsidRPr="00B45F0B">
        <w:rPr>
          <w:b/>
          <w:lang w:val="ro-MO"/>
        </w:rPr>
        <w:t xml:space="preserve">DETS sector Botanica: 4 instituții - 34 </w:t>
      </w:r>
      <w:proofErr w:type="spellStart"/>
      <w:r w:rsidRPr="00B45F0B">
        <w:rPr>
          <w:b/>
          <w:lang w:val="ro-MO"/>
        </w:rPr>
        <w:t>mln</w:t>
      </w:r>
      <w:proofErr w:type="spellEnd"/>
      <w:r w:rsidRPr="00B45F0B">
        <w:rPr>
          <w:b/>
          <w:lang w:val="ro-MO"/>
        </w:rPr>
        <w:t xml:space="preserve"> 350 mii lei  (</w:t>
      </w:r>
      <w:r w:rsidRPr="00B45F0B">
        <w:rPr>
          <w:i/>
          <w:lang w:val="ro-MO"/>
        </w:rPr>
        <w:t>în proces de lucru:</w:t>
      </w:r>
      <w:r w:rsidRPr="00B45F0B">
        <w:rPr>
          <w:lang w:val="ro-MO"/>
        </w:rPr>
        <w:t xml:space="preserve"> (</w:t>
      </w:r>
      <w:r w:rsidRPr="00B45F0B">
        <w:rPr>
          <w:shd w:val="clear" w:color="auto" w:fill="FFFFFF"/>
          <w:lang w:val="ro-MO"/>
        </w:rPr>
        <w:t xml:space="preserve">LT „Pro Succes”, Gimnaziul nr.6, LTPA „Elena </w:t>
      </w:r>
      <w:proofErr w:type="spellStart"/>
      <w:r w:rsidRPr="00B45F0B">
        <w:rPr>
          <w:shd w:val="clear" w:color="auto" w:fill="FFFFFF"/>
          <w:lang w:val="ro-MO"/>
        </w:rPr>
        <w:t>Alistar</w:t>
      </w:r>
      <w:proofErr w:type="spellEnd"/>
      <w:r w:rsidRPr="00B45F0B">
        <w:rPr>
          <w:shd w:val="clear" w:color="auto" w:fill="FFFFFF"/>
          <w:lang w:val="ro-MO"/>
        </w:rPr>
        <w:t>” (cantina), LT „Iulia Hașdeu”( bloc alimentar cu săli de studii</w:t>
      </w:r>
      <w:r w:rsidRPr="00B45F0B">
        <w:rPr>
          <w:lang w:val="ro-MO"/>
        </w:rPr>
        <w:t>)</w:t>
      </w:r>
    </w:p>
    <w:p w:rsidR="003D7B33" w:rsidRPr="00B45F0B" w:rsidRDefault="003D7B33" w:rsidP="003D7B33">
      <w:pPr>
        <w:ind w:left="-567"/>
        <w:jc w:val="both"/>
        <w:rPr>
          <w:lang w:val="ro-MO"/>
        </w:rPr>
      </w:pPr>
      <w:r w:rsidRPr="00B45F0B">
        <w:rPr>
          <w:b/>
          <w:lang w:val="ro-MO"/>
        </w:rPr>
        <w:t xml:space="preserve">DETS sector Buiucani: 1 </w:t>
      </w:r>
      <w:r w:rsidRPr="00B45F0B">
        <w:rPr>
          <w:lang w:val="ro-MO"/>
        </w:rPr>
        <w:t xml:space="preserve">instituție </w:t>
      </w:r>
      <w:r w:rsidRPr="00B45F0B">
        <w:rPr>
          <w:b/>
          <w:lang w:val="ro-MO"/>
        </w:rPr>
        <w:t xml:space="preserve">– 10 </w:t>
      </w:r>
      <w:proofErr w:type="spellStart"/>
      <w:r w:rsidRPr="00B45F0B">
        <w:rPr>
          <w:b/>
          <w:lang w:val="ro-MO"/>
        </w:rPr>
        <w:t>mln</w:t>
      </w:r>
      <w:proofErr w:type="spellEnd"/>
      <w:r w:rsidRPr="00B45F0B">
        <w:rPr>
          <w:b/>
          <w:lang w:val="ro-MO"/>
        </w:rPr>
        <w:t xml:space="preserve"> 000 mii lei   </w:t>
      </w:r>
      <w:r w:rsidRPr="00B45F0B">
        <w:rPr>
          <w:lang w:val="ro-MO"/>
        </w:rPr>
        <w:t>(</w:t>
      </w:r>
      <w:r w:rsidRPr="00B45F0B">
        <w:rPr>
          <w:shd w:val="clear" w:color="auto" w:fill="FFFFFF"/>
          <w:lang w:val="ro-MO"/>
        </w:rPr>
        <w:t>Gimnaziul nr. 52, str. Cornului, 10</w:t>
      </w:r>
      <w:r w:rsidRPr="00B45F0B">
        <w:rPr>
          <w:lang w:val="ro-MO"/>
        </w:rPr>
        <w:t>)</w:t>
      </w:r>
      <w:r w:rsidRPr="00B45F0B">
        <w:rPr>
          <w:b/>
          <w:lang w:val="ro-MO"/>
        </w:rPr>
        <w:t xml:space="preserve">   1instituții - </w:t>
      </w:r>
      <w:r w:rsidRPr="00B45F0B">
        <w:rPr>
          <w:i/>
          <w:lang w:val="ro-MO"/>
        </w:rPr>
        <w:t xml:space="preserve">lucrări de proiectare </w:t>
      </w:r>
    </w:p>
    <w:p w:rsidR="003D7B33" w:rsidRPr="00B45F0B" w:rsidRDefault="003D7B33" w:rsidP="003D7B33">
      <w:pPr>
        <w:tabs>
          <w:tab w:val="left" w:pos="567"/>
          <w:tab w:val="left" w:pos="709"/>
        </w:tabs>
        <w:ind w:left="-567"/>
        <w:jc w:val="both"/>
        <w:rPr>
          <w:lang w:val="ro-MO"/>
        </w:rPr>
      </w:pPr>
      <w:r w:rsidRPr="00B45F0B">
        <w:rPr>
          <w:b/>
          <w:lang w:val="ro-MO"/>
        </w:rPr>
        <w:t>DETS sector Centru:</w:t>
      </w:r>
      <w:r w:rsidRPr="00B45F0B">
        <w:rPr>
          <w:lang w:val="ro-MO"/>
        </w:rPr>
        <w:t xml:space="preserve"> </w:t>
      </w:r>
      <w:r w:rsidRPr="00B45F0B">
        <w:rPr>
          <w:b/>
          <w:lang w:val="ro-MO"/>
        </w:rPr>
        <w:t xml:space="preserve">1 </w:t>
      </w:r>
      <w:r w:rsidRPr="00B45F0B">
        <w:rPr>
          <w:lang w:val="ro-MO"/>
        </w:rPr>
        <w:t>instituție (</w:t>
      </w:r>
      <w:r w:rsidRPr="00B45F0B">
        <w:rPr>
          <w:shd w:val="clear" w:color="auto" w:fill="FFFFFF"/>
          <w:lang w:val="ro-MO"/>
        </w:rPr>
        <w:t>Liceul Teoretic ”V. Lupu”</w:t>
      </w:r>
      <w:r w:rsidRPr="00B45F0B">
        <w:rPr>
          <w:lang w:val="ro-MO"/>
        </w:rPr>
        <w:t xml:space="preserve">) </w:t>
      </w:r>
      <w:r w:rsidRPr="00B45F0B">
        <w:rPr>
          <w:b/>
          <w:lang w:val="ro-MO"/>
        </w:rPr>
        <w:t xml:space="preserve">– 3 </w:t>
      </w:r>
      <w:proofErr w:type="spellStart"/>
      <w:r w:rsidRPr="00B45F0B">
        <w:rPr>
          <w:b/>
          <w:lang w:val="ro-MO"/>
        </w:rPr>
        <w:t>mln</w:t>
      </w:r>
      <w:proofErr w:type="spellEnd"/>
      <w:r w:rsidRPr="00B45F0B">
        <w:rPr>
          <w:b/>
          <w:lang w:val="ro-MO"/>
        </w:rPr>
        <w:t xml:space="preserve"> 400 mii lei -  </w:t>
      </w:r>
      <w:r w:rsidRPr="00B45F0B">
        <w:rPr>
          <w:i/>
          <w:lang w:val="ro-MO"/>
        </w:rPr>
        <w:t xml:space="preserve">lucrări de proiectare </w:t>
      </w:r>
    </w:p>
    <w:p w:rsidR="003D7B33" w:rsidRPr="00B45F0B" w:rsidRDefault="003D7B33" w:rsidP="003D7B33">
      <w:pPr>
        <w:tabs>
          <w:tab w:val="left" w:pos="709"/>
        </w:tabs>
        <w:ind w:left="-567"/>
        <w:jc w:val="both"/>
        <w:rPr>
          <w:i/>
          <w:lang w:val="ro-MO"/>
        </w:rPr>
      </w:pPr>
      <w:r w:rsidRPr="00B45F0B">
        <w:rPr>
          <w:b/>
          <w:lang w:val="ro-MO"/>
        </w:rPr>
        <w:t>DGETS : 1</w:t>
      </w:r>
      <w:r w:rsidRPr="00B45F0B">
        <w:rPr>
          <w:lang w:val="ro-MO"/>
        </w:rPr>
        <w:t xml:space="preserve"> instituție</w:t>
      </w:r>
      <w:r w:rsidRPr="00B45F0B">
        <w:rPr>
          <w:b/>
          <w:lang w:val="ro-MO"/>
        </w:rPr>
        <w:t xml:space="preserve"> (</w:t>
      </w:r>
      <w:r w:rsidRPr="00B45F0B">
        <w:rPr>
          <w:bCs/>
          <w:lang w:val="ro-MO"/>
        </w:rPr>
        <w:t xml:space="preserve">IPLT </w:t>
      </w:r>
      <w:r w:rsidRPr="00B45F0B">
        <w:rPr>
          <w:lang w:val="ro-MO"/>
        </w:rPr>
        <w:t>(</w:t>
      </w:r>
      <w:r w:rsidRPr="00B45F0B">
        <w:rPr>
          <w:shd w:val="clear" w:color="auto" w:fill="FFFFFF"/>
          <w:lang w:val="ro-MO"/>
        </w:rPr>
        <w:t>Liceul Teoretic ”Waldorf”) i</w:t>
      </w:r>
      <w:r w:rsidRPr="00B45F0B">
        <w:rPr>
          <w:bCs/>
          <w:lang w:val="ro-MO"/>
        </w:rPr>
        <w:t>nstituțiile de învățământ cu autonomie financiară)</w:t>
      </w:r>
      <w:r w:rsidRPr="00B45F0B">
        <w:rPr>
          <w:lang w:val="ro-MO"/>
        </w:rPr>
        <w:t xml:space="preserve">: </w:t>
      </w:r>
      <w:r w:rsidRPr="00B45F0B">
        <w:rPr>
          <w:b/>
          <w:lang w:val="ro-MO"/>
        </w:rPr>
        <w:t xml:space="preserve">4 </w:t>
      </w:r>
      <w:proofErr w:type="spellStart"/>
      <w:r w:rsidRPr="00B45F0B">
        <w:rPr>
          <w:b/>
          <w:lang w:val="ro-MO"/>
        </w:rPr>
        <w:t>mln</w:t>
      </w:r>
      <w:proofErr w:type="spellEnd"/>
      <w:r w:rsidRPr="00B45F0B">
        <w:rPr>
          <w:b/>
          <w:lang w:val="ro-MO"/>
        </w:rPr>
        <w:t xml:space="preserve"> 000 mii lei, </w:t>
      </w:r>
      <w:r w:rsidRPr="00B45F0B">
        <w:rPr>
          <w:i/>
          <w:lang w:val="ro-MO"/>
        </w:rPr>
        <w:t xml:space="preserve">supraetajarea a blocului nou adiacent cu un etaj </w:t>
      </w:r>
    </w:p>
    <w:p w:rsidR="003D7B33" w:rsidRDefault="003D7B33" w:rsidP="003D7B33">
      <w:pPr>
        <w:tabs>
          <w:tab w:val="left" w:pos="709"/>
        </w:tabs>
        <w:ind w:left="-567"/>
        <w:jc w:val="both"/>
        <w:rPr>
          <w:lang w:val="ro-MO"/>
        </w:rPr>
      </w:pPr>
    </w:p>
    <w:p w:rsidR="003D7B33" w:rsidRPr="00B45F0B" w:rsidRDefault="003D7B33" w:rsidP="003D7B33">
      <w:pPr>
        <w:tabs>
          <w:tab w:val="left" w:pos="142"/>
        </w:tabs>
        <w:ind w:left="-567"/>
        <w:jc w:val="both"/>
        <w:rPr>
          <w:lang w:val="ro-MO"/>
        </w:rPr>
      </w:pPr>
      <w:r w:rsidRPr="00192480">
        <w:rPr>
          <w:b/>
          <w:sz w:val="28"/>
          <w:szCs w:val="28"/>
          <w:lang w:val="ro-MO"/>
        </w:rPr>
        <w:t>Anexa nr. 24.8</w:t>
      </w:r>
      <w:r w:rsidRPr="00B45F0B">
        <w:rPr>
          <w:lang w:val="ro-MO"/>
        </w:rPr>
        <w:t xml:space="preserve"> a deciziei CMC pentru </w:t>
      </w:r>
      <w:r w:rsidRPr="00B45F0B">
        <w:rPr>
          <w:bCs/>
          <w:lang w:val="ro-MO"/>
        </w:rPr>
        <w:t xml:space="preserve">reparația capitală și dotarea cu utilaj pentru redeschiderea a </w:t>
      </w:r>
      <w:r w:rsidRPr="00B45F0B">
        <w:rPr>
          <w:b/>
          <w:bCs/>
          <w:lang w:val="ro-MO"/>
        </w:rPr>
        <w:t>9 grupe noi în 5</w:t>
      </w:r>
      <w:r w:rsidRPr="00B45F0B">
        <w:rPr>
          <w:bCs/>
          <w:lang w:val="ro-MO"/>
        </w:rPr>
        <w:t xml:space="preserve"> </w:t>
      </w:r>
      <w:r w:rsidRPr="00B45F0B">
        <w:rPr>
          <w:b/>
          <w:bCs/>
          <w:lang w:val="ro-MO"/>
        </w:rPr>
        <w:t>instituții de educație</w:t>
      </w:r>
      <w:r w:rsidRPr="00B45F0B">
        <w:rPr>
          <w:bCs/>
          <w:lang w:val="ro-MO"/>
        </w:rPr>
        <w:t xml:space="preserve"> timpurie (</w:t>
      </w:r>
      <w:r w:rsidRPr="00B45F0B">
        <w:rPr>
          <w:lang w:val="ro-MO"/>
        </w:rPr>
        <w:t xml:space="preserve">au fost alocate mijloace financiare în sumă de 4 </w:t>
      </w:r>
      <w:proofErr w:type="spellStart"/>
      <w:r w:rsidRPr="00B45F0B">
        <w:rPr>
          <w:lang w:val="ro-MO"/>
        </w:rPr>
        <w:t>mln</w:t>
      </w:r>
      <w:proofErr w:type="spellEnd"/>
      <w:r w:rsidRPr="00B45F0B">
        <w:rPr>
          <w:lang w:val="ro-MO"/>
        </w:rPr>
        <w:t xml:space="preserve"> 950,0 mii lei);</w:t>
      </w:r>
    </w:p>
    <w:p w:rsidR="003D7B33" w:rsidRPr="00B45F0B" w:rsidRDefault="003D7B33" w:rsidP="003D7B33">
      <w:pPr>
        <w:ind w:left="-567"/>
        <w:jc w:val="both"/>
        <w:rPr>
          <w:lang w:val="ro-MO"/>
        </w:rPr>
      </w:pPr>
      <w:r w:rsidRPr="00B45F0B">
        <w:rPr>
          <w:b/>
          <w:lang w:val="ro-MO"/>
        </w:rPr>
        <w:t>DETS sector Botanica: 2</w:t>
      </w:r>
      <w:r w:rsidRPr="00B45F0B">
        <w:rPr>
          <w:lang w:val="ro-MO"/>
        </w:rPr>
        <w:t xml:space="preserve"> instituții IET – </w:t>
      </w:r>
      <w:r w:rsidRPr="00B45F0B">
        <w:rPr>
          <w:b/>
          <w:lang w:val="ro-MO"/>
        </w:rPr>
        <w:t xml:space="preserve">2 </w:t>
      </w:r>
      <w:proofErr w:type="spellStart"/>
      <w:r w:rsidRPr="00B45F0B">
        <w:rPr>
          <w:b/>
          <w:lang w:val="ro-MO"/>
        </w:rPr>
        <w:t>mln</w:t>
      </w:r>
      <w:proofErr w:type="spellEnd"/>
      <w:r w:rsidRPr="00B45F0B">
        <w:rPr>
          <w:b/>
          <w:lang w:val="ro-MO"/>
        </w:rPr>
        <w:t xml:space="preserve"> 750 mii lei</w:t>
      </w:r>
    </w:p>
    <w:p w:rsidR="003D7B33" w:rsidRPr="00B45F0B" w:rsidRDefault="003D7B33" w:rsidP="003D7B33">
      <w:pPr>
        <w:pStyle w:val="Frspaiere"/>
        <w:ind w:left="-567"/>
        <w:jc w:val="both"/>
        <w:rPr>
          <w:rFonts w:ascii="Times New Roman" w:hAnsi="Times New Roman" w:cs="Times New Roman"/>
          <w:sz w:val="24"/>
          <w:szCs w:val="24"/>
          <w:lang w:val="ro-MO"/>
        </w:rPr>
      </w:pPr>
      <w:r w:rsidRPr="00B45F0B">
        <w:rPr>
          <w:rFonts w:ascii="Times New Roman" w:hAnsi="Times New Roman" w:cs="Times New Roman"/>
          <w:b/>
          <w:sz w:val="24"/>
          <w:szCs w:val="24"/>
          <w:lang w:val="ro-MO"/>
        </w:rPr>
        <w:t xml:space="preserve">           1 IET </w:t>
      </w:r>
      <w:r w:rsidRPr="00B45F0B">
        <w:rPr>
          <w:rFonts w:ascii="Times New Roman" w:hAnsi="Times New Roman" w:cs="Times New Roman"/>
          <w:i/>
          <w:sz w:val="24"/>
          <w:szCs w:val="24"/>
          <w:lang w:val="ro-MO"/>
        </w:rPr>
        <w:t>în lucru</w:t>
      </w:r>
      <w:r w:rsidRPr="00B45F0B">
        <w:rPr>
          <w:rFonts w:ascii="Times New Roman" w:hAnsi="Times New Roman" w:cs="Times New Roman"/>
          <w:sz w:val="24"/>
          <w:szCs w:val="24"/>
          <w:lang w:val="ro-MO"/>
        </w:rPr>
        <w:t xml:space="preserve"> (IET 168</w:t>
      </w:r>
      <w:r w:rsidRPr="00B45F0B">
        <w:rPr>
          <w:rFonts w:ascii="Times New Roman" w:hAnsi="Times New Roman" w:cs="Times New Roman"/>
          <w:sz w:val="24"/>
          <w:szCs w:val="24"/>
          <w:lang w:val="ro-MO" w:eastAsia="ru-RU"/>
        </w:rPr>
        <w:t>)</w:t>
      </w:r>
    </w:p>
    <w:p w:rsidR="003D7B33" w:rsidRPr="00B45F0B" w:rsidRDefault="003D7B33" w:rsidP="003D7B33">
      <w:pPr>
        <w:pStyle w:val="Frspaiere"/>
        <w:ind w:left="-567"/>
        <w:jc w:val="both"/>
        <w:rPr>
          <w:rFonts w:ascii="Times New Roman" w:hAnsi="Times New Roman" w:cs="Times New Roman"/>
          <w:i/>
          <w:sz w:val="24"/>
          <w:szCs w:val="24"/>
          <w:lang w:val="ro-MO" w:eastAsia="ru-RU"/>
        </w:rPr>
      </w:pPr>
      <w:r w:rsidRPr="00B45F0B">
        <w:rPr>
          <w:rFonts w:ascii="Times New Roman" w:hAnsi="Times New Roman" w:cs="Times New Roman"/>
          <w:sz w:val="24"/>
          <w:szCs w:val="24"/>
          <w:lang w:val="ro-MO" w:eastAsia="ru-RU"/>
        </w:rPr>
        <w:t xml:space="preserve">           </w:t>
      </w:r>
      <w:r w:rsidRPr="00B45F0B">
        <w:rPr>
          <w:rFonts w:ascii="Times New Roman" w:hAnsi="Times New Roman" w:cs="Times New Roman"/>
          <w:b/>
          <w:sz w:val="24"/>
          <w:szCs w:val="24"/>
          <w:lang w:val="ro-MO" w:eastAsia="ru-RU"/>
        </w:rPr>
        <w:t>1 IET</w:t>
      </w:r>
      <w:r w:rsidRPr="00B45F0B">
        <w:rPr>
          <w:rFonts w:ascii="Times New Roman" w:hAnsi="Times New Roman" w:cs="Times New Roman"/>
          <w:sz w:val="24"/>
          <w:szCs w:val="24"/>
          <w:lang w:val="ro-MO" w:eastAsia="ru-RU"/>
        </w:rPr>
        <w:t xml:space="preserve"> </w:t>
      </w:r>
      <w:r w:rsidRPr="00B45F0B">
        <w:rPr>
          <w:rFonts w:ascii="Times New Roman" w:hAnsi="Times New Roman" w:cs="Times New Roman"/>
          <w:i/>
          <w:sz w:val="24"/>
          <w:szCs w:val="24"/>
          <w:lang w:val="ro-MO" w:eastAsia="ru-RU"/>
        </w:rPr>
        <w:t>în</w:t>
      </w:r>
      <w:r w:rsidRPr="00B45F0B">
        <w:rPr>
          <w:rFonts w:ascii="Times New Roman" w:hAnsi="Times New Roman" w:cs="Times New Roman"/>
          <w:sz w:val="24"/>
          <w:szCs w:val="24"/>
          <w:lang w:val="ro-MO" w:eastAsia="ru-RU"/>
        </w:rPr>
        <w:t xml:space="preserve"> </w:t>
      </w:r>
      <w:r w:rsidRPr="00B45F0B">
        <w:rPr>
          <w:rFonts w:ascii="Times New Roman" w:hAnsi="Times New Roman" w:cs="Times New Roman"/>
          <w:i/>
          <w:sz w:val="24"/>
          <w:szCs w:val="24"/>
          <w:lang w:val="ro-MO" w:eastAsia="ru-RU"/>
        </w:rPr>
        <w:t xml:space="preserve">procedura de contestare </w:t>
      </w:r>
      <w:r w:rsidRPr="00B45F0B">
        <w:rPr>
          <w:rFonts w:ascii="Times New Roman" w:hAnsi="Times New Roman" w:cs="Times New Roman"/>
          <w:sz w:val="24"/>
          <w:szCs w:val="24"/>
          <w:lang w:val="ro-MO" w:eastAsia="ru-RU"/>
        </w:rPr>
        <w:t>(IET 141)</w:t>
      </w:r>
    </w:p>
    <w:p w:rsidR="003D7B33" w:rsidRPr="00B45F0B" w:rsidRDefault="003D7B33" w:rsidP="003D7B33">
      <w:pPr>
        <w:tabs>
          <w:tab w:val="left" w:pos="2590"/>
        </w:tabs>
        <w:ind w:left="-567"/>
        <w:jc w:val="both"/>
        <w:rPr>
          <w:lang w:val="ro-MO"/>
        </w:rPr>
      </w:pPr>
      <w:r w:rsidRPr="00B45F0B">
        <w:rPr>
          <w:b/>
          <w:lang w:val="ro-MO"/>
        </w:rPr>
        <w:lastRenderedPageBreak/>
        <w:t>DETS sector Centru:</w:t>
      </w:r>
      <w:r w:rsidRPr="00B45F0B">
        <w:rPr>
          <w:lang w:val="ro-MO"/>
        </w:rPr>
        <w:t xml:space="preserve"> </w:t>
      </w:r>
      <w:r w:rsidRPr="00B45F0B">
        <w:rPr>
          <w:b/>
          <w:lang w:val="ro-MO"/>
        </w:rPr>
        <w:t xml:space="preserve">3 </w:t>
      </w:r>
      <w:r w:rsidRPr="00B45F0B">
        <w:rPr>
          <w:lang w:val="ro-MO"/>
        </w:rPr>
        <w:t>instituții conform Foii de titlu –</w:t>
      </w:r>
      <w:r w:rsidRPr="00B45F0B">
        <w:rPr>
          <w:b/>
          <w:lang w:val="ro-MO"/>
        </w:rPr>
        <w:t xml:space="preserve"> 2 </w:t>
      </w:r>
      <w:proofErr w:type="spellStart"/>
      <w:r w:rsidRPr="00B45F0B">
        <w:rPr>
          <w:b/>
          <w:lang w:val="ro-MO"/>
        </w:rPr>
        <w:t>mln</w:t>
      </w:r>
      <w:proofErr w:type="spellEnd"/>
      <w:r w:rsidRPr="00B45F0B">
        <w:rPr>
          <w:b/>
          <w:lang w:val="ro-MO"/>
        </w:rPr>
        <w:t xml:space="preserve"> 200 mii lei</w:t>
      </w:r>
    </w:p>
    <w:p w:rsidR="003D7B33" w:rsidRPr="00B45F0B" w:rsidRDefault="003D7B33" w:rsidP="003D7B33">
      <w:pPr>
        <w:tabs>
          <w:tab w:val="left" w:pos="2460"/>
        </w:tabs>
        <w:ind w:left="-567"/>
        <w:jc w:val="both"/>
        <w:rPr>
          <w:lang w:val="ro-MO" w:eastAsia="ru-RU"/>
        </w:rPr>
      </w:pPr>
      <w:r w:rsidRPr="00B45F0B">
        <w:rPr>
          <w:b/>
          <w:lang w:val="ro-MO" w:eastAsia="ru-RU"/>
        </w:rPr>
        <w:t xml:space="preserve">           3 IET</w:t>
      </w:r>
      <w:r w:rsidRPr="00B45F0B">
        <w:rPr>
          <w:lang w:val="ro-MO" w:eastAsia="ru-RU"/>
        </w:rPr>
        <w:t xml:space="preserve"> </w:t>
      </w:r>
      <w:r w:rsidRPr="00B45F0B">
        <w:rPr>
          <w:i/>
          <w:lang w:val="ro-MO" w:eastAsia="ru-RU"/>
        </w:rPr>
        <w:t xml:space="preserve">evaluarea ofertelor </w:t>
      </w:r>
      <w:r w:rsidRPr="00B45F0B">
        <w:rPr>
          <w:lang w:val="ro-MO" w:eastAsia="ru-RU"/>
        </w:rPr>
        <w:t>(IET 7, 174, 175)</w:t>
      </w:r>
    </w:p>
    <w:p w:rsidR="003D7B33" w:rsidRPr="00B45F0B" w:rsidRDefault="003D7B33" w:rsidP="003D7B33">
      <w:pPr>
        <w:ind w:left="-567"/>
        <w:jc w:val="both"/>
        <w:rPr>
          <w:b/>
          <w:lang w:val="ro-MO"/>
        </w:rPr>
      </w:pPr>
      <w:r w:rsidRPr="00B45F0B">
        <w:rPr>
          <w:lang w:val="ro-MO"/>
        </w:rPr>
        <w:t xml:space="preserve"> </w:t>
      </w:r>
      <w:r w:rsidRPr="00B45F0B">
        <w:rPr>
          <w:b/>
          <w:lang w:val="ro-MO"/>
        </w:rPr>
        <w:t>Din totalul de 5 instituții educație timpurie pentru redeschiderea a 9 grupe noi:</w:t>
      </w:r>
    </w:p>
    <w:p w:rsidR="003D7B33" w:rsidRPr="00890B84" w:rsidRDefault="003D7B33" w:rsidP="003D7B33">
      <w:pPr>
        <w:pStyle w:val="Listparagraf"/>
        <w:numPr>
          <w:ilvl w:val="0"/>
          <w:numId w:val="10"/>
        </w:numPr>
        <w:spacing w:after="200"/>
        <w:ind w:left="-567" w:firstLine="0"/>
        <w:jc w:val="both"/>
        <w:rPr>
          <w:sz w:val="24"/>
          <w:szCs w:val="24"/>
          <w:lang w:val="ro-RO"/>
        </w:rPr>
      </w:pPr>
      <w:r>
        <w:rPr>
          <w:sz w:val="24"/>
          <w:szCs w:val="24"/>
          <w:lang w:val="ro-RO"/>
        </w:rPr>
        <w:t>4</w:t>
      </w:r>
      <w:r w:rsidRPr="00890B84">
        <w:rPr>
          <w:sz w:val="24"/>
          <w:szCs w:val="24"/>
          <w:lang w:val="ro-RO"/>
        </w:rPr>
        <w:t xml:space="preserve"> instituții sunt în proces de lucru</w:t>
      </w:r>
    </w:p>
    <w:p w:rsidR="003D7B33" w:rsidRPr="00890B84" w:rsidRDefault="003D7B33" w:rsidP="003D7B33">
      <w:pPr>
        <w:pStyle w:val="Listparagraf"/>
        <w:numPr>
          <w:ilvl w:val="0"/>
          <w:numId w:val="10"/>
        </w:numPr>
        <w:spacing w:after="200"/>
        <w:ind w:left="-567" w:firstLine="0"/>
        <w:jc w:val="both"/>
        <w:rPr>
          <w:sz w:val="24"/>
          <w:szCs w:val="24"/>
          <w:lang w:val="ro-RO"/>
        </w:rPr>
      </w:pPr>
      <w:r w:rsidRPr="00890B84">
        <w:rPr>
          <w:sz w:val="24"/>
          <w:szCs w:val="24"/>
          <w:lang w:val="ro-RO"/>
        </w:rPr>
        <w:t>1 instituție procedura este in contestare</w:t>
      </w:r>
    </w:p>
    <w:p w:rsidR="003D7B33" w:rsidRDefault="003D7B33" w:rsidP="003D7B33">
      <w:pPr>
        <w:shd w:val="clear" w:color="auto" w:fill="FFFFFF"/>
        <w:ind w:left="-567"/>
        <w:jc w:val="both"/>
        <w:rPr>
          <w:b/>
          <w:lang w:val="ro-MO"/>
        </w:rPr>
      </w:pPr>
      <w:r w:rsidRPr="00B45F0B">
        <w:rPr>
          <w:b/>
          <w:lang w:val="ro-MO" w:eastAsia="ru-RU"/>
        </w:rPr>
        <w:t>X. Salubrizarea</w:t>
      </w:r>
      <w:r w:rsidRPr="00B45F0B">
        <w:rPr>
          <w:b/>
          <w:lang w:val="ro-MO"/>
        </w:rPr>
        <w:t xml:space="preserve"> şi amenajarea teritoriilor instituţiilor de învăţământ şi a teritoriilor adiacente</w:t>
      </w:r>
    </w:p>
    <w:p w:rsidR="003D7B33" w:rsidRPr="00B45F0B" w:rsidRDefault="003D7B33" w:rsidP="003D7B33">
      <w:pPr>
        <w:shd w:val="clear" w:color="auto" w:fill="FFFFFF"/>
        <w:ind w:left="-567"/>
        <w:jc w:val="both"/>
        <w:rPr>
          <w:b/>
          <w:lang w:val="ro-MO"/>
        </w:rPr>
      </w:pPr>
      <w:r>
        <w:rPr>
          <w:b/>
          <w:lang w:val="ro-MO"/>
        </w:rPr>
        <w:t>Situaţia la 17.06.2022</w:t>
      </w:r>
      <w:r w:rsidRPr="00B45F0B">
        <w:rPr>
          <w:b/>
          <w:lang w:val="ro-MO"/>
        </w:rPr>
        <w:t xml:space="preserve"> </w:t>
      </w:r>
    </w:p>
    <w:p w:rsidR="003D7B33" w:rsidRPr="00B45F0B" w:rsidRDefault="003D7B33" w:rsidP="003D7B33">
      <w:pPr>
        <w:pStyle w:val="Frspaiere"/>
        <w:ind w:left="-567"/>
        <w:jc w:val="both"/>
        <w:rPr>
          <w:rFonts w:ascii="Times New Roman" w:hAnsi="Times New Roman" w:cs="Times New Roman"/>
          <w:sz w:val="24"/>
          <w:szCs w:val="24"/>
          <w:lang w:val="ro-MO"/>
        </w:rPr>
      </w:pPr>
      <w:r w:rsidRPr="00B45F0B">
        <w:rPr>
          <w:rFonts w:ascii="Times New Roman" w:hAnsi="Times New Roman" w:cs="Times New Roman"/>
          <w:sz w:val="24"/>
          <w:szCs w:val="24"/>
          <w:lang w:val="ro-MO"/>
        </w:rPr>
        <w:tab/>
        <w:t>În perioada de referinţă în toate instituţiile municipale de învăţămînt a fost monitorizată salubrizarea teritoriilor aferente/adiacente, cositul ierbii, defrișarea arborilor şi alte lucrări.</w:t>
      </w:r>
    </w:p>
    <w:p w:rsidR="003D7B33" w:rsidRPr="00B45F0B" w:rsidRDefault="003D7B33" w:rsidP="003D7B33">
      <w:pPr>
        <w:pStyle w:val="Frspaiere"/>
        <w:ind w:left="-567"/>
        <w:jc w:val="both"/>
        <w:rPr>
          <w:rFonts w:ascii="Times New Roman" w:hAnsi="Times New Roman" w:cs="Times New Roman"/>
          <w:b/>
          <w:sz w:val="24"/>
          <w:szCs w:val="24"/>
          <w:lang w:val="ro-MO"/>
        </w:rPr>
      </w:pPr>
      <w:r w:rsidRPr="00B45F0B">
        <w:rPr>
          <w:rFonts w:ascii="Times New Roman" w:hAnsi="Times New Roman" w:cs="Times New Roman"/>
          <w:b/>
          <w:sz w:val="24"/>
          <w:szCs w:val="24"/>
          <w:lang w:val="ro-MO"/>
        </w:rPr>
        <w:t>DGETS</w:t>
      </w:r>
    </w:p>
    <w:p w:rsidR="003D7B33" w:rsidRPr="00B45F0B" w:rsidRDefault="003D7B33" w:rsidP="003D7B33">
      <w:pPr>
        <w:pStyle w:val="Frspaiere"/>
        <w:ind w:left="-567"/>
        <w:jc w:val="both"/>
        <w:rPr>
          <w:rFonts w:ascii="Times New Roman" w:hAnsi="Times New Roman" w:cs="Times New Roman"/>
          <w:bCs/>
          <w:sz w:val="24"/>
          <w:szCs w:val="24"/>
          <w:lang w:val="ro-MO"/>
        </w:rPr>
      </w:pPr>
      <w:r w:rsidRPr="00B45F0B">
        <w:rPr>
          <w:rFonts w:ascii="Times New Roman" w:eastAsia="Calibri" w:hAnsi="Times New Roman" w:cs="Times New Roman"/>
          <w:b/>
          <w:sz w:val="24"/>
          <w:szCs w:val="24"/>
          <w:lang w:val="ro-MO"/>
        </w:rPr>
        <w:t xml:space="preserve">- </w:t>
      </w:r>
      <w:r>
        <w:rPr>
          <w:rFonts w:ascii="Times New Roman" w:hAnsi="Times New Roman" w:cs="Times New Roman"/>
          <w:b/>
          <w:sz w:val="24"/>
          <w:szCs w:val="24"/>
          <w:lang w:val="ro-MO"/>
        </w:rPr>
        <w:t>evaluate 9</w:t>
      </w:r>
      <w:r w:rsidRPr="00B45F0B">
        <w:rPr>
          <w:rFonts w:ascii="Times New Roman" w:hAnsi="Times New Roman" w:cs="Times New Roman"/>
          <w:b/>
          <w:sz w:val="24"/>
          <w:szCs w:val="24"/>
          <w:lang w:val="ro-MO"/>
        </w:rPr>
        <w:t xml:space="preserve"> instituții din 76. A fost</w:t>
      </w:r>
      <w:r w:rsidRPr="00B45F0B">
        <w:rPr>
          <w:rFonts w:ascii="Times New Roman" w:hAnsi="Times New Roman" w:cs="Times New Roman"/>
          <w:sz w:val="24"/>
          <w:szCs w:val="24"/>
          <w:lang w:val="ro-MO"/>
        </w:rPr>
        <w:t xml:space="preserve"> cosită iarba de pe teren: aferent/</w:t>
      </w:r>
      <w:proofErr w:type="spellStart"/>
      <w:r w:rsidRPr="00B45F0B">
        <w:rPr>
          <w:rFonts w:ascii="Times New Roman" w:hAnsi="Times New Roman" w:cs="Times New Roman"/>
          <w:sz w:val="24"/>
          <w:szCs w:val="24"/>
          <w:lang w:val="ro-MO"/>
        </w:rPr>
        <w:t>adiacent-</w:t>
      </w:r>
      <w:proofErr w:type="spellEnd"/>
      <w:r w:rsidRPr="00C81514">
        <w:rPr>
          <w:rFonts w:ascii="Times New Roman" w:hAnsi="Times New Roman" w:cs="Times New Roman"/>
          <w:sz w:val="24"/>
          <w:szCs w:val="24"/>
          <w:lang w:val="ro-RO"/>
        </w:rPr>
        <w:t>75640m2/</w:t>
      </w:r>
      <w:r w:rsidRPr="00C81514">
        <w:rPr>
          <w:rFonts w:ascii="Times New Roman" w:hAnsi="Times New Roman" w:cs="Times New Roman"/>
          <w:bCs/>
          <w:sz w:val="24"/>
          <w:szCs w:val="24"/>
          <w:lang w:val="ro-RO"/>
        </w:rPr>
        <w:t>14350m2</w:t>
      </w:r>
      <w:r w:rsidRPr="00B45F0B">
        <w:rPr>
          <w:rFonts w:ascii="Times New Roman" w:hAnsi="Times New Roman" w:cs="Times New Roman"/>
          <w:bCs/>
          <w:sz w:val="24"/>
          <w:szCs w:val="24"/>
          <w:lang w:val="ro-MO"/>
        </w:rPr>
        <w:t xml:space="preserve">; </w:t>
      </w:r>
      <w:r w:rsidRPr="00B45F0B">
        <w:rPr>
          <w:rFonts w:ascii="Times New Roman" w:eastAsia="Calibri" w:hAnsi="Times New Roman" w:cs="Times New Roman"/>
          <w:sz w:val="24"/>
          <w:szCs w:val="24"/>
          <w:lang w:val="ro-MO"/>
        </w:rPr>
        <w:t>Salubrizat:</w:t>
      </w:r>
      <w:r w:rsidRPr="00B45F0B">
        <w:rPr>
          <w:rFonts w:ascii="Times New Roman" w:hAnsi="Times New Roman" w:cs="Times New Roman"/>
          <w:b/>
          <w:sz w:val="24"/>
          <w:szCs w:val="24"/>
          <w:lang w:val="ro-MO"/>
        </w:rPr>
        <w:t xml:space="preserve"> </w:t>
      </w:r>
      <w:r w:rsidRPr="00B45F0B">
        <w:rPr>
          <w:rFonts w:ascii="Times New Roman" w:hAnsi="Times New Roman" w:cs="Times New Roman"/>
          <w:sz w:val="24"/>
          <w:szCs w:val="24"/>
          <w:lang w:val="ro-MO"/>
        </w:rPr>
        <w:t>teren aferent/</w:t>
      </w:r>
      <w:r w:rsidRPr="00B45F0B">
        <w:rPr>
          <w:rFonts w:ascii="Times New Roman" w:hAnsi="Times New Roman" w:cs="Times New Roman"/>
          <w:bCs/>
          <w:sz w:val="24"/>
          <w:szCs w:val="24"/>
          <w:lang w:val="ro-MO"/>
        </w:rPr>
        <w:t xml:space="preserve"> adiacent</w:t>
      </w:r>
      <w:r w:rsidRPr="00B45F0B">
        <w:rPr>
          <w:rFonts w:ascii="Times New Roman" w:hAnsi="Times New Roman" w:cs="Times New Roman"/>
          <w:sz w:val="24"/>
          <w:szCs w:val="24"/>
          <w:lang w:val="ro-MO"/>
        </w:rPr>
        <w:t xml:space="preserve">  - </w:t>
      </w:r>
      <w:r w:rsidRPr="00C81514">
        <w:rPr>
          <w:rFonts w:ascii="Times New Roman" w:hAnsi="Times New Roman" w:cs="Times New Roman"/>
          <w:sz w:val="24"/>
          <w:szCs w:val="24"/>
          <w:lang w:val="ro-RO"/>
        </w:rPr>
        <w:t>37450m2,/</w:t>
      </w:r>
      <w:r w:rsidRPr="00C81514">
        <w:rPr>
          <w:rFonts w:ascii="Times New Roman" w:hAnsi="Times New Roman" w:cs="Times New Roman"/>
          <w:bCs/>
          <w:sz w:val="24"/>
          <w:szCs w:val="24"/>
          <w:lang w:val="ro-RO"/>
        </w:rPr>
        <w:t xml:space="preserve"> 12620m2</w:t>
      </w:r>
      <w:r w:rsidRPr="00B45F0B">
        <w:rPr>
          <w:rFonts w:ascii="Times New Roman" w:hAnsi="Times New Roman" w:cs="Times New Roman"/>
          <w:bCs/>
          <w:sz w:val="24"/>
          <w:szCs w:val="24"/>
          <w:lang w:val="ro-MO"/>
        </w:rPr>
        <w:t>.</w:t>
      </w:r>
    </w:p>
    <w:p w:rsidR="003D7B33" w:rsidRDefault="003D7B33" w:rsidP="003D7B33">
      <w:pPr>
        <w:pStyle w:val="Frspaiere"/>
        <w:ind w:left="-567"/>
        <w:jc w:val="both"/>
        <w:rPr>
          <w:rFonts w:ascii="Times New Roman" w:hAnsi="Times New Roman" w:cs="Times New Roman"/>
          <w:bCs/>
          <w:iCs/>
          <w:sz w:val="24"/>
          <w:szCs w:val="24"/>
          <w:lang w:val="ro-MO"/>
        </w:rPr>
      </w:pPr>
      <w:r w:rsidRPr="00B45F0B">
        <w:rPr>
          <w:rFonts w:ascii="Times New Roman" w:eastAsia="Calibri" w:hAnsi="Times New Roman" w:cs="Times New Roman"/>
          <w:b/>
          <w:sz w:val="24"/>
          <w:szCs w:val="24"/>
          <w:lang w:val="ro-MO"/>
        </w:rPr>
        <w:t xml:space="preserve">Alte lucrări: </w:t>
      </w:r>
      <w:r w:rsidRPr="00B45F0B">
        <w:rPr>
          <w:rFonts w:ascii="Times New Roman" w:hAnsi="Times New Roman" w:cs="Times New Roman"/>
          <w:bCs/>
          <w:sz w:val="24"/>
          <w:szCs w:val="24"/>
          <w:lang w:val="ro-MO"/>
        </w:rPr>
        <w:t>greblată iarba uscată -</w:t>
      </w:r>
      <w:r>
        <w:rPr>
          <w:rFonts w:ascii="Times New Roman" w:hAnsi="Times New Roman" w:cs="Times New Roman"/>
          <w:bCs/>
          <w:sz w:val="24"/>
          <w:szCs w:val="24"/>
          <w:lang w:val="ro-MO"/>
        </w:rPr>
        <w:t>97</w:t>
      </w:r>
      <w:r w:rsidRPr="00B45F0B">
        <w:rPr>
          <w:rFonts w:ascii="Times New Roman" w:hAnsi="Times New Roman" w:cs="Times New Roman"/>
          <w:bCs/>
          <w:sz w:val="24"/>
          <w:szCs w:val="24"/>
          <w:lang w:val="ro-MO"/>
        </w:rPr>
        <w:t xml:space="preserve">50m2; </w:t>
      </w:r>
      <w:r w:rsidRPr="00B45F0B">
        <w:rPr>
          <w:rFonts w:ascii="Times New Roman" w:hAnsi="Times New Roman" w:cs="Times New Roman"/>
          <w:bCs/>
          <w:iCs/>
          <w:sz w:val="24"/>
          <w:szCs w:val="24"/>
          <w:lang w:val="ro-MO"/>
        </w:rPr>
        <w:t xml:space="preserve"> </w:t>
      </w:r>
      <w:r>
        <w:rPr>
          <w:rFonts w:ascii="Times New Roman" w:hAnsi="Times New Roman" w:cs="Times New Roman"/>
          <w:bCs/>
          <w:iCs/>
          <w:sz w:val="24"/>
          <w:szCs w:val="24"/>
          <w:lang w:val="ro-MO"/>
        </w:rPr>
        <w:t>pavilioan</w:t>
      </w:r>
      <w:r w:rsidRPr="00B45F0B">
        <w:rPr>
          <w:rFonts w:ascii="Times New Roman" w:hAnsi="Times New Roman" w:cs="Times New Roman"/>
          <w:bCs/>
          <w:iCs/>
          <w:sz w:val="24"/>
          <w:szCs w:val="24"/>
          <w:lang w:val="ro-MO"/>
        </w:rPr>
        <w:t>e măturate - 1</w:t>
      </w:r>
      <w:r>
        <w:rPr>
          <w:rFonts w:ascii="Times New Roman" w:hAnsi="Times New Roman" w:cs="Times New Roman"/>
          <w:bCs/>
          <w:iCs/>
          <w:sz w:val="24"/>
          <w:szCs w:val="24"/>
          <w:lang w:val="ro-MO"/>
        </w:rPr>
        <w:t>55</w:t>
      </w:r>
      <w:r w:rsidRPr="00B45F0B">
        <w:rPr>
          <w:rFonts w:ascii="Times New Roman" w:hAnsi="Times New Roman" w:cs="Times New Roman"/>
          <w:bCs/>
          <w:iCs/>
          <w:sz w:val="24"/>
          <w:szCs w:val="24"/>
          <w:lang w:val="ro-MO"/>
        </w:rPr>
        <w:t>40m/</w:t>
      </w:r>
      <w:r>
        <w:rPr>
          <w:rFonts w:ascii="Times New Roman" w:hAnsi="Times New Roman" w:cs="Times New Roman"/>
          <w:bCs/>
          <w:iCs/>
          <w:sz w:val="24"/>
          <w:szCs w:val="24"/>
          <w:lang w:val="ro-MO"/>
        </w:rPr>
        <w:t>l; evacuat gunoiul  menajer - 62</w:t>
      </w:r>
      <w:r w:rsidRPr="00B45F0B">
        <w:rPr>
          <w:rFonts w:ascii="Times New Roman" w:hAnsi="Times New Roman" w:cs="Times New Roman"/>
          <w:bCs/>
          <w:iCs/>
          <w:sz w:val="24"/>
          <w:szCs w:val="24"/>
          <w:lang w:val="ro-MO"/>
        </w:rPr>
        <w:t xml:space="preserve"> tomberoane; încăperi  igienizate - </w:t>
      </w:r>
      <w:r>
        <w:rPr>
          <w:rFonts w:ascii="Times New Roman" w:hAnsi="Times New Roman" w:cs="Times New Roman"/>
          <w:bCs/>
          <w:iCs/>
          <w:sz w:val="24"/>
          <w:szCs w:val="24"/>
          <w:lang w:val="ro-MO"/>
        </w:rPr>
        <w:t>1</w:t>
      </w:r>
      <w:r w:rsidRPr="00B45F0B">
        <w:rPr>
          <w:rFonts w:ascii="Times New Roman" w:hAnsi="Times New Roman" w:cs="Times New Roman"/>
          <w:bCs/>
          <w:iCs/>
          <w:sz w:val="24"/>
          <w:szCs w:val="24"/>
          <w:lang w:val="ro-MO"/>
        </w:rPr>
        <w:t>8</w:t>
      </w:r>
      <w:r>
        <w:rPr>
          <w:rFonts w:ascii="Times New Roman" w:hAnsi="Times New Roman" w:cs="Times New Roman"/>
          <w:bCs/>
          <w:iCs/>
          <w:sz w:val="24"/>
          <w:szCs w:val="24"/>
          <w:lang w:val="ro-MO"/>
        </w:rPr>
        <w:t>4</w:t>
      </w:r>
      <w:r w:rsidRPr="00B45F0B">
        <w:rPr>
          <w:rFonts w:ascii="Times New Roman" w:hAnsi="Times New Roman" w:cs="Times New Roman"/>
          <w:bCs/>
          <w:iCs/>
          <w:sz w:val="24"/>
          <w:szCs w:val="24"/>
          <w:lang w:val="ro-MO"/>
        </w:rPr>
        <w:t xml:space="preserve">00m2; </w:t>
      </w:r>
      <w:r w:rsidRPr="00B45F0B">
        <w:rPr>
          <w:rFonts w:ascii="Times New Roman" w:hAnsi="Times New Roman" w:cs="Times New Roman"/>
          <w:iCs/>
          <w:sz w:val="24"/>
          <w:szCs w:val="24"/>
          <w:lang w:val="ro-MO"/>
        </w:rPr>
        <w:t xml:space="preserve">arbori curățați </w:t>
      </w:r>
      <w:r>
        <w:rPr>
          <w:rFonts w:ascii="Times New Roman" w:hAnsi="Times New Roman" w:cs="Times New Roman"/>
          <w:iCs/>
          <w:sz w:val="24"/>
          <w:szCs w:val="24"/>
          <w:lang w:val="ro-MO"/>
        </w:rPr>
        <w:t xml:space="preserve">– 45 </w:t>
      </w:r>
      <w:r w:rsidRPr="00B45F0B">
        <w:rPr>
          <w:rFonts w:ascii="Times New Roman" w:hAnsi="Times New Roman" w:cs="Times New Roman"/>
          <w:iCs/>
          <w:sz w:val="24"/>
          <w:szCs w:val="24"/>
          <w:lang w:val="ro-MO"/>
        </w:rPr>
        <w:t>buc</w:t>
      </w:r>
      <w:r>
        <w:rPr>
          <w:rFonts w:ascii="Times New Roman" w:hAnsi="Times New Roman" w:cs="Times New Roman"/>
          <w:iCs/>
          <w:sz w:val="24"/>
          <w:szCs w:val="24"/>
          <w:lang w:val="ro-MO"/>
        </w:rPr>
        <w:t>ăţi</w:t>
      </w:r>
      <w:r w:rsidRPr="00B45F0B">
        <w:rPr>
          <w:rFonts w:ascii="Times New Roman" w:hAnsi="Times New Roman" w:cs="Times New Roman"/>
          <w:iCs/>
          <w:sz w:val="24"/>
          <w:szCs w:val="24"/>
          <w:lang w:val="ro-MO"/>
        </w:rPr>
        <w:t xml:space="preserve">; arbori  defrișați </w:t>
      </w:r>
      <w:r>
        <w:rPr>
          <w:rFonts w:ascii="Times New Roman" w:hAnsi="Times New Roman" w:cs="Times New Roman"/>
          <w:iCs/>
          <w:sz w:val="24"/>
          <w:szCs w:val="24"/>
          <w:lang w:val="ro-MO"/>
        </w:rPr>
        <w:t>–</w:t>
      </w:r>
      <w:r w:rsidRPr="00B45F0B">
        <w:rPr>
          <w:rFonts w:ascii="Times New Roman" w:hAnsi="Times New Roman" w:cs="Times New Roman"/>
          <w:iCs/>
          <w:sz w:val="24"/>
          <w:szCs w:val="24"/>
          <w:lang w:val="ro-MO"/>
        </w:rPr>
        <w:t xml:space="preserve"> </w:t>
      </w:r>
      <w:r>
        <w:rPr>
          <w:rFonts w:ascii="Times New Roman" w:hAnsi="Times New Roman" w:cs="Times New Roman"/>
          <w:iCs/>
          <w:sz w:val="24"/>
          <w:szCs w:val="24"/>
          <w:lang w:val="ro-MO"/>
        </w:rPr>
        <w:t xml:space="preserve">18 </w:t>
      </w:r>
      <w:r w:rsidRPr="00B45F0B">
        <w:rPr>
          <w:rFonts w:ascii="Times New Roman" w:hAnsi="Times New Roman" w:cs="Times New Roman"/>
          <w:iCs/>
          <w:sz w:val="24"/>
          <w:szCs w:val="24"/>
          <w:lang w:val="ro-MO"/>
        </w:rPr>
        <w:t xml:space="preserve">bucăţi, </w:t>
      </w:r>
      <w:r w:rsidRPr="00B45F0B">
        <w:rPr>
          <w:rFonts w:ascii="Times New Roman" w:hAnsi="Times New Roman" w:cs="Times New Roman"/>
          <w:bCs/>
          <w:iCs/>
          <w:sz w:val="24"/>
          <w:szCs w:val="24"/>
          <w:lang w:val="ro-MO"/>
        </w:rPr>
        <w:t xml:space="preserve">ambrozie  lichidată  - </w:t>
      </w:r>
      <w:r>
        <w:rPr>
          <w:rFonts w:ascii="Times New Roman" w:hAnsi="Times New Roman" w:cs="Times New Roman"/>
          <w:bCs/>
          <w:iCs/>
          <w:sz w:val="24"/>
          <w:szCs w:val="24"/>
          <w:lang w:val="ro-MO"/>
        </w:rPr>
        <w:t xml:space="preserve">420m2; </w:t>
      </w:r>
      <w:r w:rsidRPr="00B45F0B">
        <w:rPr>
          <w:rFonts w:ascii="Times New Roman" w:hAnsi="Times New Roman" w:cs="Times New Roman"/>
          <w:bCs/>
          <w:iCs/>
          <w:sz w:val="24"/>
          <w:szCs w:val="24"/>
          <w:lang w:val="ro-MO"/>
        </w:rPr>
        <w:t>anvelope evacuate -2</w:t>
      </w:r>
      <w:r>
        <w:rPr>
          <w:rFonts w:ascii="Times New Roman" w:hAnsi="Times New Roman" w:cs="Times New Roman"/>
          <w:bCs/>
          <w:iCs/>
          <w:sz w:val="24"/>
          <w:szCs w:val="24"/>
          <w:lang w:val="ro-MO"/>
        </w:rPr>
        <w:t>4</w:t>
      </w:r>
      <w:r w:rsidRPr="00B45F0B">
        <w:rPr>
          <w:rFonts w:ascii="Times New Roman" w:hAnsi="Times New Roman" w:cs="Times New Roman"/>
          <w:bCs/>
          <w:iCs/>
          <w:sz w:val="24"/>
          <w:szCs w:val="24"/>
          <w:lang w:val="ro-MO"/>
        </w:rPr>
        <w:t>0</w:t>
      </w:r>
      <w:r>
        <w:rPr>
          <w:rFonts w:ascii="Times New Roman" w:hAnsi="Times New Roman" w:cs="Times New Roman"/>
          <w:bCs/>
          <w:iCs/>
          <w:sz w:val="24"/>
          <w:szCs w:val="24"/>
          <w:lang w:val="ro-MO"/>
        </w:rPr>
        <w:t xml:space="preserve"> </w:t>
      </w:r>
      <w:r w:rsidRPr="00B45F0B">
        <w:rPr>
          <w:rFonts w:ascii="Times New Roman" w:hAnsi="Times New Roman" w:cs="Times New Roman"/>
          <w:bCs/>
          <w:iCs/>
          <w:sz w:val="24"/>
          <w:szCs w:val="24"/>
          <w:lang w:val="ro-MO"/>
        </w:rPr>
        <w:t>bucăţi,</w:t>
      </w:r>
    </w:p>
    <w:p w:rsidR="003D7B33" w:rsidRPr="00B45F0B" w:rsidRDefault="003D7B33" w:rsidP="003D7B33">
      <w:pPr>
        <w:ind w:left="-567"/>
        <w:jc w:val="both"/>
        <w:rPr>
          <w:rFonts w:eastAsia="Calibri"/>
          <w:b/>
          <w:lang w:val="ro-MO"/>
        </w:rPr>
      </w:pPr>
      <w:r w:rsidRPr="00B45F0B">
        <w:rPr>
          <w:rFonts w:eastAsia="Calibri"/>
          <w:b/>
          <w:lang w:val="ro-MO"/>
        </w:rPr>
        <w:t>DETS Botanica</w:t>
      </w:r>
    </w:p>
    <w:p w:rsidR="003D7B33" w:rsidRPr="00D8695C" w:rsidRDefault="003D7B33" w:rsidP="003D7B33">
      <w:pPr>
        <w:ind w:left="-567"/>
        <w:jc w:val="both"/>
        <w:rPr>
          <w:lang w:val="ro-MO"/>
        </w:rPr>
      </w:pPr>
      <w:r w:rsidRPr="00B45F0B">
        <w:rPr>
          <w:rFonts w:eastAsia="Calibri"/>
          <w:lang w:val="ro-MO"/>
        </w:rPr>
        <w:t xml:space="preserve">- </w:t>
      </w:r>
      <w:r>
        <w:rPr>
          <w:lang w:val="ro-MO"/>
        </w:rPr>
        <w:t>evaluate 12</w:t>
      </w:r>
      <w:r w:rsidRPr="00B45F0B">
        <w:rPr>
          <w:lang w:val="ro-MO"/>
        </w:rPr>
        <w:t xml:space="preserve"> instituții, 3</w:t>
      </w:r>
      <w:r>
        <w:rPr>
          <w:lang w:val="ro-MO"/>
        </w:rPr>
        <w:t>100</w:t>
      </w:r>
      <w:r w:rsidRPr="00B45F0B">
        <w:rPr>
          <w:lang w:val="ro-MO"/>
        </w:rPr>
        <w:t xml:space="preserve"> m</w:t>
      </w:r>
      <w:r w:rsidRPr="00B45F0B">
        <w:rPr>
          <w:vertAlign w:val="superscript"/>
          <w:lang w:val="ro-MO"/>
        </w:rPr>
        <w:t>2</w:t>
      </w:r>
      <w:r w:rsidRPr="00B45F0B">
        <w:rPr>
          <w:lang w:val="ro-MO"/>
        </w:rPr>
        <w:t xml:space="preserve"> salubrizat, </w:t>
      </w:r>
      <w:r>
        <w:rPr>
          <w:lang w:val="ro-MO"/>
        </w:rPr>
        <w:t>22</w:t>
      </w:r>
      <w:r w:rsidRPr="00B45F0B">
        <w:rPr>
          <w:lang w:val="ro-MO"/>
        </w:rPr>
        <w:t>50 m</w:t>
      </w:r>
      <w:r w:rsidRPr="00B45F0B">
        <w:rPr>
          <w:vertAlign w:val="superscript"/>
          <w:lang w:val="ro-MO"/>
        </w:rPr>
        <w:t>2</w:t>
      </w:r>
      <w:r w:rsidRPr="00B45F0B">
        <w:rPr>
          <w:lang w:val="ro-MO"/>
        </w:rPr>
        <w:t xml:space="preserve"> teren cosit</w:t>
      </w:r>
      <w:r>
        <w:rPr>
          <w:lang w:val="ro-MO"/>
        </w:rPr>
        <w:t>. Î</w:t>
      </w:r>
      <w:r w:rsidRPr="00D8695C">
        <w:rPr>
          <w:lang w:val="en-US"/>
        </w:rPr>
        <w:t xml:space="preserve">n 40 </w:t>
      </w:r>
      <w:r w:rsidRPr="00D8695C">
        <w:rPr>
          <w:lang w:val="ro-MO"/>
        </w:rPr>
        <w:t xml:space="preserve">instituţii au fost salubritate teritoriile şi cosită iarba     </w:t>
      </w:r>
    </w:p>
    <w:p w:rsidR="003D7B33" w:rsidRPr="00B45F0B" w:rsidRDefault="003D7B33" w:rsidP="003D7B33">
      <w:pPr>
        <w:ind w:left="-567"/>
        <w:jc w:val="both"/>
        <w:rPr>
          <w:rFonts w:eastAsia="Calibri"/>
          <w:b/>
          <w:lang w:val="ro-MO"/>
        </w:rPr>
      </w:pPr>
      <w:r w:rsidRPr="00B45F0B">
        <w:rPr>
          <w:rFonts w:eastAsia="Calibri"/>
          <w:b/>
          <w:lang w:val="ro-MO"/>
        </w:rPr>
        <w:t>DETS Buiucani</w:t>
      </w:r>
    </w:p>
    <w:p w:rsidR="003D7B33" w:rsidRDefault="003D7B33" w:rsidP="003D7B33">
      <w:pPr>
        <w:ind w:left="-567"/>
        <w:jc w:val="both"/>
        <w:rPr>
          <w:spacing w:val="-6"/>
          <w:kern w:val="32"/>
          <w:lang w:val="ro-MO"/>
        </w:rPr>
      </w:pPr>
      <w:r w:rsidRPr="00B45F0B">
        <w:rPr>
          <w:rFonts w:eastAsia="Calibri"/>
          <w:lang w:val="ro-MO"/>
        </w:rPr>
        <w:t xml:space="preserve">- </w:t>
      </w:r>
      <w:r>
        <w:rPr>
          <w:lang w:val="ro-MO"/>
        </w:rPr>
        <w:t>evaluate 8</w:t>
      </w:r>
      <w:r w:rsidRPr="00B45F0B">
        <w:rPr>
          <w:lang w:val="ro-MO"/>
        </w:rPr>
        <w:t xml:space="preserve"> instituții</w:t>
      </w:r>
      <w:r w:rsidRPr="00B45F0B">
        <w:rPr>
          <w:spacing w:val="-6"/>
          <w:kern w:val="32"/>
          <w:lang w:val="ro-MO"/>
        </w:rPr>
        <w:t xml:space="preserve">. A fost cosită iarba de pe un teritoriu de aproximativ </w:t>
      </w:r>
      <w:r>
        <w:rPr>
          <w:spacing w:val="-6"/>
          <w:kern w:val="32"/>
          <w:lang w:val="ro-MO"/>
        </w:rPr>
        <w:t>18</w:t>
      </w:r>
      <w:r w:rsidRPr="00B45F0B">
        <w:rPr>
          <w:spacing w:val="-6"/>
          <w:kern w:val="32"/>
          <w:lang w:val="ro-MO"/>
        </w:rPr>
        <w:t>000 m</w:t>
      </w:r>
      <w:r w:rsidRPr="00B45F0B">
        <w:rPr>
          <w:spacing w:val="-6"/>
          <w:kern w:val="32"/>
          <w:vertAlign w:val="superscript"/>
          <w:lang w:val="ro-MO"/>
        </w:rPr>
        <w:t>2</w:t>
      </w:r>
      <w:r w:rsidRPr="00B45F0B">
        <w:rPr>
          <w:spacing w:val="-6"/>
          <w:kern w:val="32"/>
          <w:lang w:val="ro-MO"/>
        </w:rPr>
        <w:t xml:space="preserve">  </w:t>
      </w:r>
    </w:p>
    <w:p w:rsidR="003D7B33" w:rsidRPr="00B45F0B" w:rsidRDefault="003D7B33" w:rsidP="003D7B33">
      <w:pPr>
        <w:ind w:left="-567"/>
        <w:jc w:val="both"/>
        <w:rPr>
          <w:rFonts w:eastAsia="Calibri"/>
          <w:b/>
          <w:lang w:val="ro-MO"/>
        </w:rPr>
      </w:pPr>
      <w:r w:rsidRPr="00B45F0B">
        <w:rPr>
          <w:rFonts w:eastAsia="Calibri"/>
          <w:b/>
          <w:lang w:val="ro-MO"/>
        </w:rPr>
        <w:t>DETS Centru</w:t>
      </w:r>
    </w:p>
    <w:p w:rsidR="003D7B33" w:rsidRPr="00B45F0B" w:rsidRDefault="003D7B33" w:rsidP="003D7B33">
      <w:pPr>
        <w:ind w:left="-567"/>
        <w:jc w:val="both"/>
        <w:rPr>
          <w:b/>
          <w:i/>
          <w:lang w:val="ro-MO"/>
        </w:rPr>
      </w:pPr>
      <w:r w:rsidRPr="00B45F0B">
        <w:rPr>
          <w:rFonts w:eastAsia="Calibri"/>
          <w:lang w:val="ro-MO"/>
        </w:rPr>
        <w:t xml:space="preserve">- </w:t>
      </w:r>
      <w:r>
        <w:rPr>
          <w:lang w:val="ro-MO"/>
        </w:rPr>
        <w:t>evaluate 8 instituții preşcolare</w:t>
      </w:r>
      <w:r w:rsidRPr="00B45F0B">
        <w:rPr>
          <w:spacing w:val="-6"/>
          <w:kern w:val="32"/>
          <w:lang w:val="ro-MO"/>
        </w:rPr>
        <w:t>.</w:t>
      </w:r>
      <w:r w:rsidRPr="00B45F0B">
        <w:rPr>
          <w:b/>
          <w:i/>
          <w:lang w:val="ro-MO"/>
        </w:rPr>
        <w:t xml:space="preserve"> </w:t>
      </w:r>
      <w:r w:rsidRPr="00B45F0B">
        <w:rPr>
          <w:lang w:val="ro-MO"/>
        </w:rPr>
        <w:t>Teritoriile sunt menținu</w:t>
      </w:r>
      <w:r>
        <w:rPr>
          <w:lang w:val="ro-MO"/>
        </w:rPr>
        <w:t xml:space="preserve">te în ordine, iarba este cosită, </w:t>
      </w:r>
      <w:r w:rsidRPr="00C61258">
        <w:rPr>
          <w:lang w:val="ro-RO"/>
        </w:rPr>
        <w:t>evacuată 1 rută de gunoi (6 m3).</w:t>
      </w:r>
    </w:p>
    <w:p w:rsidR="003D7B33" w:rsidRDefault="003D7B33" w:rsidP="003D7B33">
      <w:pPr>
        <w:ind w:left="-567"/>
        <w:jc w:val="both"/>
        <w:rPr>
          <w:bCs/>
          <w:lang w:val="ro-MO"/>
        </w:rPr>
      </w:pPr>
      <w:r w:rsidRPr="00B45F0B">
        <w:rPr>
          <w:b/>
          <w:i/>
          <w:lang w:val="ro-MO"/>
        </w:rPr>
        <w:tab/>
      </w:r>
      <w:r w:rsidRPr="00B45F0B">
        <w:rPr>
          <w:bCs/>
          <w:lang w:val="ro-MO"/>
        </w:rPr>
        <w:t>Pe parcursul săptămânii curente s-a obținut autorizația Agenției de Mediu pentru tăieri în fondul forestier la 4 instituții</w:t>
      </w:r>
      <w:r w:rsidRPr="00B45F0B">
        <w:rPr>
          <w:b/>
          <w:bCs/>
          <w:lang w:val="ro-MO"/>
        </w:rPr>
        <w:t xml:space="preserve"> </w:t>
      </w:r>
      <w:r w:rsidRPr="00B45F0B">
        <w:rPr>
          <w:bCs/>
          <w:lang w:val="ro-MO"/>
        </w:rPr>
        <w:t>(LT ”</w:t>
      </w:r>
      <w:proofErr w:type="spellStart"/>
      <w:r w:rsidRPr="00B45F0B">
        <w:rPr>
          <w:bCs/>
          <w:lang w:val="ro-MO"/>
        </w:rPr>
        <w:t>V.Lupu</w:t>
      </w:r>
      <w:proofErr w:type="spellEnd"/>
      <w:r w:rsidRPr="00B45F0B">
        <w:rPr>
          <w:bCs/>
          <w:lang w:val="ro-MO"/>
        </w:rPr>
        <w:t>”, Școala auxiliară nr.7, IET nr.156, IET nr.174</w:t>
      </w:r>
    </w:p>
    <w:p w:rsidR="003D7B33" w:rsidRPr="00B45F0B" w:rsidRDefault="003D7B33" w:rsidP="003D7B33">
      <w:pPr>
        <w:ind w:left="-567"/>
        <w:jc w:val="both"/>
        <w:rPr>
          <w:rFonts w:eastAsia="Calibri"/>
          <w:b/>
          <w:lang w:val="ro-MO"/>
        </w:rPr>
      </w:pPr>
      <w:r w:rsidRPr="00B45F0B">
        <w:rPr>
          <w:rFonts w:eastAsia="Calibri"/>
          <w:b/>
          <w:lang w:val="ro-MO"/>
        </w:rPr>
        <w:t>DETS Ciocana</w:t>
      </w:r>
    </w:p>
    <w:p w:rsidR="003D7B33" w:rsidRPr="00B45F0B" w:rsidRDefault="003D7B33" w:rsidP="003D7B33">
      <w:pPr>
        <w:shd w:val="clear" w:color="auto" w:fill="FFFFFF"/>
        <w:ind w:left="-567"/>
        <w:jc w:val="both"/>
        <w:rPr>
          <w:rFonts w:eastAsia="Calibri"/>
          <w:vertAlign w:val="superscript"/>
          <w:lang w:val="ro-MO"/>
        </w:rPr>
      </w:pPr>
      <w:r>
        <w:rPr>
          <w:rFonts w:eastAsia="Calibri"/>
          <w:lang w:val="ro-MO"/>
        </w:rPr>
        <w:t>- evaluate – 4</w:t>
      </w:r>
      <w:r w:rsidRPr="00B45F0B">
        <w:rPr>
          <w:rFonts w:eastAsia="Calibri"/>
          <w:lang w:val="ro-MO"/>
        </w:rPr>
        <w:t xml:space="preserve"> instituţii, S</w:t>
      </w:r>
      <w:r>
        <w:rPr>
          <w:rFonts w:eastAsia="Calibri"/>
          <w:lang w:val="ro-MO"/>
        </w:rPr>
        <w:t>alubrizat: teren aferent – 960</w:t>
      </w:r>
      <w:r w:rsidRPr="00B45F0B">
        <w:rPr>
          <w:rFonts w:eastAsia="Calibri"/>
          <w:lang w:val="ro-MO"/>
        </w:rPr>
        <w:t xml:space="preserve"> m</w:t>
      </w:r>
      <w:r w:rsidRPr="00B45F0B">
        <w:rPr>
          <w:rFonts w:eastAsia="Calibri"/>
          <w:vertAlign w:val="superscript"/>
          <w:lang w:val="ro-MO"/>
        </w:rPr>
        <w:t>2</w:t>
      </w:r>
      <w:r w:rsidRPr="00B45F0B">
        <w:rPr>
          <w:rFonts w:eastAsia="Calibri"/>
          <w:lang w:val="ro-MO"/>
        </w:rPr>
        <w:t xml:space="preserve">, teren adiacent – </w:t>
      </w:r>
      <w:r>
        <w:rPr>
          <w:rFonts w:eastAsia="Calibri"/>
          <w:lang w:val="ro-MO"/>
        </w:rPr>
        <w:t>8</w:t>
      </w:r>
      <w:r w:rsidRPr="00B45F0B">
        <w:rPr>
          <w:rFonts w:eastAsia="Calibri"/>
          <w:lang w:val="ro-MO"/>
        </w:rPr>
        <w:t>0</w:t>
      </w:r>
      <w:r>
        <w:rPr>
          <w:rFonts w:eastAsia="Calibri"/>
          <w:lang w:val="ro-MO"/>
        </w:rPr>
        <w:t>00</w:t>
      </w:r>
      <w:r w:rsidRPr="00B45F0B">
        <w:rPr>
          <w:rFonts w:eastAsia="Calibri"/>
          <w:lang w:val="ro-MO"/>
        </w:rPr>
        <w:t xml:space="preserve"> m</w:t>
      </w:r>
      <w:r w:rsidRPr="00B45F0B">
        <w:rPr>
          <w:rFonts w:eastAsia="Calibri"/>
          <w:vertAlign w:val="superscript"/>
          <w:lang w:val="ro-MO"/>
        </w:rPr>
        <w:t xml:space="preserve"> 2, </w:t>
      </w:r>
    </w:p>
    <w:p w:rsidR="003D7B33" w:rsidRDefault="003D7B33" w:rsidP="003D7B33">
      <w:pPr>
        <w:shd w:val="clear" w:color="auto" w:fill="FFFFFF"/>
        <w:ind w:left="-567"/>
        <w:jc w:val="both"/>
        <w:rPr>
          <w:rFonts w:eastAsia="Calibri"/>
          <w:lang w:val="ro-MO"/>
        </w:rPr>
      </w:pPr>
      <w:r>
        <w:rPr>
          <w:rFonts w:eastAsia="Calibri"/>
          <w:lang w:val="ro-MO"/>
        </w:rPr>
        <w:t>Implicați – 36</w:t>
      </w:r>
      <w:r w:rsidRPr="00B45F0B">
        <w:rPr>
          <w:rFonts w:eastAsia="Calibri"/>
          <w:lang w:val="ro-MO"/>
        </w:rPr>
        <w:t xml:space="preserve"> angajați</w:t>
      </w:r>
    </w:p>
    <w:p w:rsidR="003D7B33" w:rsidRPr="00B45F0B" w:rsidRDefault="003D7B33" w:rsidP="003D7B33">
      <w:pPr>
        <w:ind w:left="-567"/>
        <w:jc w:val="both"/>
        <w:rPr>
          <w:rFonts w:eastAsia="Calibri"/>
          <w:b/>
          <w:lang w:val="ro-MO"/>
        </w:rPr>
      </w:pPr>
      <w:r w:rsidRPr="00B45F0B">
        <w:rPr>
          <w:rFonts w:eastAsia="Calibri"/>
          <w:b/>
          <w:lang w:val="ro-MO"/>
        </w:rPr>
        <w:t>DETS Râşcani</w:t>
      </w:r>
    </w:p>
    <w:p w:rsidR="003D7B33" w:rsidRPr="00B45F0B" w:rsidRDefault="003D7B33" w:rsidP="003D7B33">
      <w:pPr>
        <w:ind w:left="-567"/>
        <w:jc w:val="both"/>
        <w:rPr>
          <w:lang w:val="ro-MO"/>
        </w:rPr>
      </w:pPr>
      <w:r w:rsidRPr="00B45F0B">
        <w:rPr>
          <w:rFonts w:eastAsia="Calibri"/>
          <w:lang w:val="ro-MO"/>
        </w:rPr>
        <w:t xml:space="preserve">- </w:t>
      </w:r>
      <w:r>
        <w:rPr>
          <w:rFonts w:eastAsia="Calibri"/>
          <w:lang w:val="ro-MO"/>
        </w:rPr>
        <w:t>evaluate  8</w:t>
      </w:r>
      <w:r w:rsidRPr="00B45F0B">
        <w:rPr>
          <w:rFonts w:eastAsia="Calibri"/>
          <w:lang w:val="ro-MO"/>
        </w:rPr>
        <w:t xml:space="preserve"> instituţii</w:t>
      </w:r>
      <w:r>
        <w:rPr>
          <w:rFonts w:eastAsia="Calibri"/>
          <w:lang w:val="ro-MO"/>
        </w:rPr>
        <w:t>, e</w:t>
      </w:r>
      <w:r w:rsidRPr="00B45F0B">
        <w:rPr>
          <w:rFonts w:eastAsia="Calibri"/>
          <w:lang w:val="ro-MO"/>
        </w:rPr>
        <w:t>vacuate -</w:t>
      </w:r>
      <w:r>
        <w:rPr>
          <w:bCs/>
          <w:lang w:val="ro-MO"/>
        </w:rPr>
        <w:t xml:space="preserve"> 3</w:t>
      </w:r>
      <w:r w:rsidRPr="00B45F0B">
        <w:rPr>
          <w:b/>
          <w:bCs/>
          <w:lang w:val="ro-MO"/>
        </w:rPr>
        <w:t xml:space="preserve"> </w:t>
      </w:r>
      <w:r w:rsidRPr="00B45F0B">
        <w:rPr>
          <w:bCs/>
          <w:lang w:val="ro-MO"/>
        </w:rPr>
        <w:t xml:space="preserve">rute din </w:t>
      </w:r>
      <w:r>
        <w:rPr>
          <w:bCs/>
          <w:lang w:val="ro-MO"/>
        </w:rPr>
        <w:t>3</w:t>
      </w:r>
      <w:r w:rsidRPr="00B45F0B">
        <w:rPr>
          <w:bCs/>
          <w:lang w:val="ro-MO"/>
        </w:rPr>
        <w:t xml:space="preserve"> instituţii. </w:t>
      </w:r>
      <w:r w:rsidRPr="00B45F0B">
        <w:rPr>
          <w:lang w:val="ro-MO"/>
        </w:rPr>
        <w:t>Teritoriile instituțiilor și cele adiacente sunt menținute în stare bună, iarba este cosită pe măsura creșterii.</w:t>
      </w:r>
    </w:p>
    <w:p w:rsidR="003D7B33" w:rsidRDefault="003D7B33" w:rsidP="003D7B33">
      <w:pPr>
        <w:ind w:left="-567"/>
        <w:jc w:val="both"/>
        <w:rPr>
          <w:rFonts w:eastAsia="Calibri"/>
          <w:b/>
          <w:lang w:val="ro-MO"/>
        </w:rPr>
      </w:pPr>
    </w:p>
    <w:p w:rsidR="003D7B33" w:rsidRPr="00B45F0B" w:rsidRDefault="003D7B33" w:rsidP="003D7B33">
      <w:pPr>
        <w:pStyle w:val="NormalWeb"/>
        <w:shd w:val="clear" w:color="auto" w:fill="FFFFFF"/>
        <w:tabs>
          <w:tab w:val="left" w:pos="142"/>
        </w:tabs>
        <w:spacing w:before="0" w:beforeAutospacing="0" w:after="0" w:afterAutospacing="0"/>
        <w:ind w:left="-567"/>
        <w:jc w:val="both"/>
        <w:rPr>
          <w:b/>
          <w:lang w:val="ro-MO"/>
        </w:rPr>
      </w:pPr>
      <w:r w:rsidRPr="00B45F0B">
        <w:rPr>
          <w:b/>
          <w:lang w:val="ro-MO"/>
        </w:rPr>
        <w:t>XI.</w:t>
      </w:r>
      <w:r w:rsidRPr="00B45F0B">
        <w:rPr>
          <w:lang w:val="ro-MO"/>
        </w:rPr>
        <w:t xml:space="preserve"> </w:t>
      </w:r>
      <w:r w:rsidRPr="00B45F0B">
        <w:rPr>
          <w:b/>
          <w:lang w:val="ro-MO"/>
        </w:rPr>
        <w:t xml:space="preserve">Asigurarea procesului de transparenţă (postări pe pagina oficială WEB și </w:t>
      </w:r>
      <w:proofErr w:type="spellStart"/>
      <w:r w:rsidRPr="00B45F0B">
        <w:rPr>
          <w:b/>
          <w:lang w:val="ro-MO"/>
        </w:rPr>
        <w:t>Facebook</w:t>
      </w:r>
      <w:proofErr w:type="spellEnd"/>
      <w:r w:rsidRPr="00B45F0B">
        <w:rPr>
          <w:b/>
          <w:lang w:val="ro-MO"/>
        </w:rPr>
        <w:t xml:space="preserve"> a DGETS</w:t>
      </w:r>
    </w:p>
    <w:p w:rsidR="003D7B33" w:rsidRPr="00B45F0B" w:rsidRDefault="003D7B33" w:rsidP="003D7B33">
      <w:pPr>
        <w:ind w:left="-567"/>
        <w:jc w:val="both"/>
        <w:rPr>
          <w:lang w:val="ro-MO"/>
        </w:rPr>
      </w:pPr>
      <w:r>
        <w:rPr>
          <w:lang w:val="ro-MO"/>
        </w:rPr>
        <w:tab/>
      </w:r>
      <w:r w:rsidRPr="00B45F0B">
        <w:rPr>
          <w:lang w:val="ro-MO"/>
        </w:rPr>
        <w:t xml:space="preserve">Au fost adaptate și publicate </w:t>
      </w:r>
      <w:r>
        <w:rPr>
          <w:b/>
          <w:lang w:val="ro-MO"/>
        </w:rPr>
        <w:t xml:space="preserve">22 </w:t>
      </w:r>
      <w:r w:rsidRPr="00B45F0B">
        <w:rPr>
          <w:b/>
          <w:lang w:val="ro-MO"/>
        </w:rPr>
        <w:t>postări</w:t>
      </w:r>
      <w:r w:rsidRPr="00B45F0B">
        <w:rPr>
          <w:lang w:val="ro-MO"/>
        </w:rPr>
        <w:t xml:space="preserve"> pe pagina WEB a DGETS şi </w:t>
      </w:r>
      <w:r w:rsidRPr="00B45F0B">
        <w:rPr>
          <w:b/>
          <w:lang w:val="ro-MO"/>
        </w:rPr>
        <w:t>2</w:t>
      </w:r>
      <w:r>
        <w:rPr>
          <w:b/>
          <w:lang w:val="ro-MO"/>
        </w:rPr>
        <w:t>8</w:t>
      </w:r>
      <w:r w:rsidRPr="00B45F0B">
        <w:rPr>
          <w:lang w:val="ro-MO"/>
        </w:rPr>
        <w:t xml:space="preserve"> pe pagina de </w:t>
      </w:r>
      <w:proofErr w:type="spellStart"/>
      <w:r w:rsidRPr="00B45F0B">
        <w:rPr>
          <w:lang w:val="ro-MO"/>
        </w:rPr>
        <w:t>Facebook</w:t>
      </w:r>
      <w:proofErr w:type="spellEnd"/>
      <w:r w:rsidRPr="00B45F0B">
        <w:rPr>
          <w:lang w:val="ro-MO"/>
        </w:rPr>
        <w:t xml:space="preserve">  a DGETS (de interes public pentru comunitatea educațională și civilă (informații utile, acte normative, comunicate, alte informații); </w:t>
      </w:r>
      <w:r>
        <w:rPr>
          <w:b/>
          <w:lang w:val="ro-MO"/>
        </w:rPr>
        <w:t>52</w:t>
      </w:r>
      <w:r w:rsidRPr="00B45F0B">
        <w:rPr>
          <w:lang w:val="ro-MO"/>
        </w:rPr>
        <w:t xml:space="preserve">  imagini prelucrate în  CANVA.</w:t>
      </w:r>
    </w:p>
    <w:p w:rsidR="003D7B33" w:rsidRPr="00003D20" w:rsidRDefault="003D7B33" w:rsidP="003D7B33">
      <w:pPr>
        <w:ind w:left="-567"/>
        <w:jc w:val="both"/>
        <w:rPr>
          <w:bCs/>
          <w:lang w:val="ro-MO" w:eastAsia="ru-RU"/>
        </w:rPr>
      </w:pPr>
      <w:r>
        <w:rPr>
          <w:lang w:val="ro-MO"/>
        </w:rPr>
        <w:tab/>
      </w:r>
      <w:r w:rsidRPr="00003D20">
        <w:rPr>
          <w:lang w:val="ro-MO"/>
        </w:rPr>
        <w:t>În perioada de referinţă au fost postate c</w:t>
      </w:r>
      <w:r w:rsidRPr="00003D20">
        <w:rPr>
          <w:bCs/>
          <w:lang w:val="ro-MO" w:eastAsia="ru-RU"/>
        </w:rPr>
        <w:t xml:space="preserve">omunicate și informații  pe site-urile DETS din sectoare și pe site-le oficiale şi </w:t>
      </w:r>
      <w:r w:rsidRPr="00003D20">
        <w:rPr>
          <w:lang w:val="ro-MO"/>
        </w:rPr>
        <w:t xml:space="preserve"> paginile de </w:t>
      </w:r>
      <w:proofErr w:type="spellStart"/>
      <w:r w:rsidRPr="00003D20">
        <w:rPr>
          <w:lang w:val="ro-MO"/>
        </w:rPr>
        <w:t>Facebook</w:t>
      </w:r>
      <w:proofErr w:type="spellEnd"/>
      <w:r w:rsidRPr="00003D20">
        <w:rPr>
          <w:lang w:val="ro-MO"/>
        </w:rPr>
        <w:t xml:space="preserve"> </w:t>
      </w:r>
      <w:r w:rsidRPr="00003D20">
        <w:rPr>
          <w:bCs/>
          <w:lang w:val="ro-MO" w:eastAsia="ru-RU"/>
        </w:rPr>
        <w:t>ale instituțiilor de învățământ general din subordine</w:t>
      </w:r>
      <w:r w:rsidRPr="00003D20">
        <w:rPr>
          <w:lang w:val="ro-MO"/>
        </w:rPr>
        <w:t xml:space="preserve">, inclusiv pe sectoare: Botanica - 95 </w:t>
      </w:r>
      <w:r w:rsidRPr="00003D20">
        <w:rPr>
          <w:bCs/>
          <w:lang w:val="ro-MO" w:eastAsia="ru-RU"/>
        </w:rPr>
        <w:t xml:space="preserve">postări; </w:t>
      </w:r>
      <w:r w:rsidRPr="00003D20">
        <w:rPr>
          <w:rFonts w:eastAsia="Calibri"/>
          <w:lang w:val="ro-MO"/>
        </w:rPr>
        <w:t xml:space="preserve"> </w:t>
      </w:r>
      <w:r w:rsidRPr="00003D20">
        <w:rPr>
          <w:bCs/>
          <w:lang w:val="ro-MO"/>
        </w:rPr>
        <w:t>Buiucani -</w:t>
      </w:r>
      <w:r w:rsidRPr="00003D20">
        <w:rPr>
          <w:lang w:val="ro-MO"/>
        </w:rPr>
        <w:t xml:space="preserve">240 </w:t>
      </w:r>
      <w:r w:rsidRPr="00003D20">
        <w:rPr>
          <w:bCs/>
          <w:lang w:val="ro-MO" w:eastAsia="ru-RU"/>
        </w:rPr>
        <w:t xml:space="preserve">postări; </w:t>
      </w:r>
      <w:r w:rsidRPr="00003D20">
        <w:rPr>
          <w:lang w:val="ro-MO"/>
        </w:rPr>
        <w:t>Centru - 178</w:t>
      </w:r>
      <w:r w:rsidRPr="00003D20">
        <w:rPr>
          <w:i/>
          <w:lang w:val="ro-MO"/>
        </w:rPr>
        <w:t xml:space="preserve"> </w:t>
      </w:r>
      <w:r w:rsidRPr="00003D20">
        <w:rPr>
          <w:lang w:val="ro-MO"/>
        </w:rPr>
        <w:t xml:space="preserve">postări; Ciocana -48 </w:t>
      </w:r>
      <w:r w:rsidRPr="00003D20">
        <w:rPr>
          <w:bCs/>
          <w:lang w:val="ro-MO" w:eastAsia="ru-RU"/>
        </w:rPr>
        <w:t xml:space="preserve">postări; </w:t>
      </w:r>
      <w:proofErr w:type="spellStart"/>
      <w:r w:rsidRPr="00003D20">
        <w:rPr>
          <w:bCs/>
          <w:lang w:val="ro-MO" w:eastAsia="ru-RU"/>
        </w:rPr>
        <w:t>Rîşcani</w:t>
      </w:r>
      <w:proofErr w:type="spellEnd"/>
      <w:r w:rsidRPr="00003D20">
        <w:rPr>
          <w:bCs/>
          <w:lang w:val="ro-MO" w:eastAsia="ru-RU"/>
        </w:rPr>
        <w:t xml:space="preserve"> - 68 postări. </w:t>
      </w:r>
    </w:p>
    <w:p w:rsidR="003D7B33" w:rsidRPr="00B45F0B" w:rsidRDefault="003D7B33" w:rsidP="003D7B33">
      <w:pPr>
        <w:pStyle w:val="Titlu2"/>
        <w:shd w:val="clear" w:color="auto" w:fill="FFFFFF"/>
        <w:spacing w:before="0" w:beforeAutospacing="0" w:after="0" w:afterAutospacing="0"/>
        <w:ind w:left="-567"/>
        <w:jc w:val="both"/>
        <w:rPr>
          <w:bCs w:val="0"/>
          <w:sz w:val="24"/>
          <w:szCs w:val="24"/>
          <w:shd w:val="clear" w:color="auto" w:fill="FFFFFF"/>
          <w:lang w:val="ro-MO"/>
        </w:rPr>
      </w:pPr>
    </w:p>
    <w:p w:rsidR="003D7B33" w:rsidRPr="00B45F0B" w:rsidRDefault="003D7B33" w:rsidP="003D7B33">
      <w:pPr>
        <w:pStyle w:val="Titlu2"/>
        <w:shd w:val="clear" w:color="auto" w:fill="FFFFFF"/>
        <w:spacing w:before="0" w:beforeAutospacing="0" w:after="0" w:afterAutospacing="0"/>
        <w:ind w:left="-567"/>
        <w:jc w:val="both"/>
        <w:rPr>
          <w:sz w:val="24"/>
          <w:szCs w:val="24"/>
          <w:lang w:val="ro-MO"/>
        </w:rPr>
      </w:pPr>
      <w:r w:rsidRPr="00B45F0B">
        <w:rPr>
          <w:bCs w:val="0"/>
          <w:sz w:val="24"/>
          <w:szCs w:val="24"/>
          <w:shd w:val="clear" w:color="auto" w:fill="FFFFFF"/>
          <w:lang w:val="ro-MO"/>
        </w:rPr>
        <w:t xml:space="preserve">XII. Alte realizări </w:t>
      </w:r>
      <w:r>
        <w:rPr>
          <w:sz w:val="24"/>
          <w:szCs w:val="24"/>
          <w:lang w:val="ro-MO"/>
        </w:rPr>
        <w:t>13</w:t>
      </w:r>
      <w:r w:rsidRPr="00B45F0B">
        <w:rPr>
          <w:sz w:val="24"/>
          <w:szCs w:val="24"/>
          <w:lang w:val="ro-MO"/>
        </w:rPr>
        <w:t>-1</w:t>
      </w:r>
      <w:r>
        <w:rPr>
          <w:sz w:val="24"/>
          <w:szCs w:val="24"/>
          <w:lang w:val="ro-MO"/>
        </w:rPr>
        <w:t>7</w:t>
      </w:r>
      <w:r w:rsidRPr="00B45F0B">
        <w:rPr>
          <w:sz w:val="24"/>
          <w:szCs w:val="24"/>
          <w:lang w:val="ro-MO"/>
        </w:rPr>
        <w:t>.06.2022</w:t>
      </w:r>
    </w:p>
    <w:p w:rsidR="003D7B33" w:rsidRPr="000B2440" w:rsidRDefault="003D7B33" w:rsidP="003D7B33">
      <w:pPr>
        <w:ind w:left="-567"/>
        <w:jc w:val="both"/>
        <w:rPr>
          <w:lang w:val="ro-MO"/>
        </w:rPr>
      </w:pPr>
      <w:r w:rsidRPr="000B2440">
        <w:rPr>
          <w:lang w:val="ro-MO"/>
        </w:rPr>
        <w:t xml:space="preserve">- Sesiunea de examene, 2022: în perioada 02-13 iunie, 2022, absolvirea învăţământului gimnazial, clasa a IX-a; în perioada 03-20 iunie, 2022, absolvirea învăţământului liceal, clasa a XII-a; </w:t>
      </w:r>
    </w:p>
    <w:p w:rsidR="003D7B33" w:rsidRPr="000B2440" w:rsidRDefault="003D7B33" w:rsidP="003D7B33">
      <w:pPr>
        <w:ind w:left="-567"/>
        <w:jc w:val="both"/>
        <w:rPr>
          <w:lang w:val="ro-MO"/>
        </w:rPr>
      </w:pPr>
      <w:r w:rsidRPr="000B2440">
        <w:rPr>
          <w:lang w:val="ro-MO"/>
        </w:rPr>
        <w:t>- 03-30.06.2022, Odihna de vară a elevilor;</w:t>
      </w:r>
    </w:p>
    <w:p w:rsidR="003D7B33" w:rsidRPr="000B2440" w:rsidRDefault="003D7B33" w:rsidP="003D7B33">
      <w:pPr>
        <w:ind w:left="-567"/>
        <w:jc w:val="both"/>
        <w:rPr>
          <w:lang w:val="ro-MO"/>
        </w:rPr>
      </w:pPr>
      <w:r w:rsidRPr="000B2440">
        <w:rPr>
          <w:lang w:val="ro-MO"/>
        </w:rPr>
        <w:t>- Organizate și desfășurate 7 concursuri pentru ocuparea  funcției de director al instituțiilor de învățământ general, etapa a III-a şi a IV-a (În proces de depunere a actelor pentru concurs -18 instituții);</w:t>
      </w:r>
    </w:p>
    <w:p w:rsidR="003D7B33" w:rsidRPr="000B2440" w:rsidRDefault="003D7B33" w:rsidP="003D7B33">
      <w:pPr>
        <w:ind w:left="-567"/>
        <w:jc w:val="both"/>
        <w:rPr>
          <w:lang w:val="ro-MO"/>
        </w:rPr>
      </w:pPr>
      <w:r w:rsidRPr="000B2440">
        <w:rPr>
          <w:lang w:val="ro-MO"/>
        </w:rPr>
        <w:t>- Organizarea și desfășurarea concursurilor pentru  ocuparea   funcțiilor publice vacante (Inițiate concursuri pentru  18 funcții publice vacante);</w:t>
      </w:r>
    </w:p>
    <w:p w:rsidR="003D7B33" w:rsidRPr="000B2440" w:rsidRDefault="003D7B33" w:rsidP="003D7B33">
      <w:pPr>
        <w:pStyle w:val="Frspaiere"/>
        <w:spacing w:line="276" w:lineRule="auto"/>
        <w:ind w:left="-567"/>
        <w:jc w:val="both"/>
        <w:rPr>
          <w:rFonts w:ascii="Times New Roman" w:eastAsia="Times New Roman" w:hAnsi="Times New Roman" w:cs="Times New Roman"/>
          <w:color w:val="333333"/>
          <w:sz w:val="24"/>
          <w:szCs w:val="24"/>
          <w:lang w:val="ro-MO" w:eastAsia="ro-RO"/>
        </w:rPr>
      </w:pPr>
      <w:r w:rsidRPr="000B2440">
        <w:rPr>
          <w:rFonts w:ascii="Times New Roman" w:hAnsi="Times New Roman" w:cs="Times New Roman"/>
          <w:color w:val="212529"/>
          <w:sz w:val="24"/>
          <w:szCs w:val="24"/>
          <w:lang w:val="ro-MO"/>
        </w:rPr>
        <w:t xml:space="preserve">-  </w:t>
      </w:r>
      <w:r w:rsidRPr="000B2440">
        <w:rPr>
          <w:rFonts w:ascii="Times New Roman" w:hAnsi="Times New Roman" w:cs="Times New Roman"/>
          <w:color w:val="333333"/>
          <w:sz w:val="24"/>
          <w:szCs w:val="24"/>
          <w:shd w:val="clear" w:color="auto" w:fill="FFFFFF"/>
          <w:lang w:val="ro-MO"/>
        </w:rPr>
        <w:t xml:space="preserve">11.06.2022, </w:t>
      </w:r>
      <w:r w:rsidRPr="000B2440">
        <w:rPr>
          <w:rFonts w:ascii="Times New Roman" w:hAnsi="Times New Roman" w:cs="Times New Roman"/>
          <w:color w:val="212529"/>
          <w:sz w:val="24"/>
          <w:szCs w:val="24"/>
          <w:lang w:val="ro-MO"/>
        </w:rPr>
        <w:t>Cupa Open a municipiului Chișinău „VETERAN CUP 2022 la KICKBOXING” consacrată Aniversării Retragerii Contingentului Militar din Afganistan (l</w:t>
      </w:r>
      <w:r w:rsidRPr="000B2440">
        <w:rPr>
          <w:rFonts w:ascii="Times New Roman" w:eastAsia="Times New Roman" w:hAnsi="Times New Roman" w:cs="Times New Roman"/>
          <w:color w:val="333333"/>
          <w:sz w:val="24"/>
          <w:szCs w:val="24"/>
          <w:lang w:val="ro-MO" w:eastAsia="ro-RO"/>
        </w:rPr>
        <w:t>a competiții au participat sportivi din municipiul Chișinău și alte localități ale Republicii Moldova dar și sportivii refugiați din Ucraina întrunind, total - 350 participanți);</w:t>
      </w:r>
    </w:p>
    <w:p w:rsidR="003D7B33" w:rsidRPr="000B2440" w:rsidRDefault="003D7B33" w:rsidP="003D7B33">
      <w:pPr>
        <w:pStyle w:val="Frspaiere"/>
        <w:spacing w:line="276" w:lineRule="auto"/>
        <w:ind w:left="-567"/>
        <w:jc w:val="both"/>
        <w:rPr>
          <w:rFonts w:ascii="Times New Roman" w:eastAsia="Times New Roman" w:hAnsi="Times New Roman" w:cs="Times New Roman"/>
          <w:bCs/>
          <w:color w:val="212529"/>
          <w:sz w:val="24"/>
          <w:szCs w:val="24"/>
          <w:lang w:val="ro-MO" w:eastAsia="ro-RO"/>
        </w:rPr>
      </w:pPr>
      <w:r w:rsidRPr="000B2440">
        <w:rPr>
          <w:rFonts w:ascii="Times New Roman" w:eastAsia="Times New Roman" w:hAnsi="Times New Roman" w:cs="Times New Roman"/>
          <w:color w:val="333333"/>
          <w:sz w:val="24"/>
          <w:szCs w:val="24"/>
          <w:lang w:val="ro-MO" w:eastAsia="ro-RO"/>
        </w:rPr>
        <w:lastRenderedPageBreak/>
        <w:t xml:space="preserve">-  </w:t>
      </w:r>
      <w:r w:rsidRPr="000B2440">
        <w:rPr>
          <w:rFonts w:ascii="Times New Roman" w:eastAsia="Times New Roman" w:hAnsi="Times New Roman" w:cs="Times New Roman"/>
          <w:bCs/>
          <w:color w:val="212529"/>
          <w:sz w:val="24"/>
          <w:szCs w:val="24"/>
          <w:lang w:val="ro-MO" w:eastAsia="ro-RO"/>
        </w:rPr>
        <w:t>(</w:t>
      </w:r>
      <w:r w:rsidRPr="000B2440">
        <w:rPr>
          <w:rFonts w:ascii="Times New Roman" w:hAnsi="Times New Roman" w:cs="Times New Roman"/>
          <w:color w:val="333333"/>
          <w:sz w:val="24"/>
          <w:szCs w:val="24"/>
          <w:shd w:val="clear" w:color="auto" w:fill="FFFFFF"/>
          <w:lang w:val="ro-MO"/>
        </w:rPr>
        <w:t xml:space="preserve">01 aprilie – 10 iunie 2022), </w:t>
      </w:r>
      <w:r w:rsidRPr="000B2440">
        <w:rPr>
          <w:rFonts w:ascii="Times New Roman" w:eastAsia="Times New Roman" w:hAnsi="Times New Roman" w:cs="Times New Roman"/>
          <w:color w:val="333333"/>
          <w:sz w:val="24"/>
          <w:szCs w:val="24"/>
          <w:lang w:val="ro-MO" w:eastAsia="ro-RO"/>
        </w:rPr>
        <w:t>finalizarea</w:t>
      </w:r>
      <w:r w:rsidRPr="000B2440">
        <w:rPr>
          <w:rFonts w:ascii="Times New Roman" w:hAnsi="Times New Roman" w:cs="Times New Roman"/>
          <w:color w:val="333333"/>
          <w:sz w:val="24"/>
          <w:szCs w:val="24"/>
          <w:shd w:val="clear" w:color="auto" w:fill="FFFFFF"/>
          <w:lang w:val="ro-MO"/>
        </w:rPr>
        <w:t xml:space="preserve"> Etapei I de î</w:t>
      </w:r>
      <w:r w:rsidRPr="000B2440">
        <w:rPr>
          <w:rFonts w:ascii="Times New Roman" w:eastAsia="Times New Roman" w:hAnsi="Times New Roman" w:cs="Times New Roman"/>
          <w:bCs/>
          <w:color w:val="212529"/>
          <w:sz w:val="24"/>
          <w:szCs w:val="24"/>
          <w:lang w:val="ro-MO" w:eastAsia="ro-RO"/>
        </w:rPr>
        <w:t xml:space="preserve">nscriere a copiilor în clasa I, anul de studii 2022-2023; </w:t>
      </w:r>
    </w:p>
    <w:p w:rsidR="003D7B33" w:rsidRPr="000B2440" w:rsidRDefault="003D7B33" w:rsidP="003D7B33">
      <w:pPr>
        <w:pStyle w:val="Frspaiere"/>
        <w:spacing w:line="276" w:lineRule="auto"/>
        <w:ind w:left="-567"/>
        <w:jc w:val="both"/>
        <w:rPr>
          <w:rFonts w:ascii="Times New Roman" w:eastAsia="Times New Roman" w:hAnsi="Times New Roman" w:cs="Times New Roman"/>
          <w:sz w:val="24"/>
          <w:szCs w:val="24"/>
          <w:lang w:val="ro-MO" w:eastAsia="ro-RO"/>
        </w:rPr>
      </w:pPr>
      <w:r w:rsidRPr="000B2440">
        <w:rPr>
          <w:rFonts w:ascii="Times New Roman" w:eastAsia="Times New Roman" w:hAnsi="Times New Roman" w:cs="Times New Roman"/>
          <w:bCs/>
          <w:sz w:val="24"/>
          <w:szCs w:val="24"/>
          <w:lang w:val="ro-MO" w:eastAsia="ro-RO"/>
        </w:rPr>
        <w:t xml:space="preserve">- </w:t>
      </w:r>
      <w:r w:rsidRPr="000B2440">
        <w:rPr>
          <w:rFonts w:ascii="Times New Roman" w:hAnsi="Times New Roman" w:cs="Times New Roman"/>
          <w:spacing w:val="8"/>
          <w:sz w:val="24"/>
          <w:szCs w:val="24"/>
          <w:shd w:val="clear" w:color="auto" w:fill="FFFFFF"/>
          <w:lang w:val="ro-MO"/>
        </w:rPr>
        <w:t xml:space="preserve">15-21 iunie 2022, DGETS  în parteneriat cu Academia de Studii Economice din Moldova a organizat </w:t>
      </w:r>
      <w:r w:rsidRPr="000B2440">
        <w:rPr>
          <w:rFonts w:ascii="Times New Roman" w:eastAsia="Times New Roman" w:hAnsi="Times New Roman" w:cs="Times New Roman"/>
          <w:bCs/>
          <w:sz w:val="24"/>
          <w:szCs w:val="24"/>
          <w:lang w:val="ro-MO" w:eastAsia="ro-RO"/>
        </w:rPr>
        <w:t xml:space="preserve">instruirea </w:t>
      </w:r>
      <w:r w:rsidRPr="000B2440">
        <w:rPr>
          <w:rFonts w:ascii="Times New Roman" w:hAnsi="Times New Roman" w:cs="Times New Roman"/>
          <w:spacing w:val="8"/>
          <w:sz w:val="24"/>
          <w:szCs w:val="24"/>
          <w:shd w:val="clear" w:color="auto" w:fill="FFFFFF"/>
          <w:lang w:val="ro-MO"/>
        </w:rPr>
        <w:t xml:space="preserve"> </w:t>
      </w:r>
      <w:r w:rsidRPr="000B2440">
        <w:rPr>
          <w:rFonts w:ascii="Times New Roman" w:eastAsia="Times New Roman" w:hAnsi="Times New Roman" w:cs="Times New Roman"/>
          <w:bCs/>
          <w:sz w:val="24"/>
          <w:szCs w:val="24"/>
          <w:lang w:val="ro-MO" w:eastAsia="ro-RO"/>
        </w:rPr>
        <w:t>practică a</w:t>
      </w:r>
      <w:r w:rsidRPr="000B2440">
        <w:rPr>
          <w:rFonts w:ascii="Times New Roman" w:hAnsi="Times New Roman" w:cs="Times New Roman"/>
          <w:spacing w:val="8"/>
          <w:sz w:val="24"/>
          <w:szCs w:val="24"/>
          <w:shd w:val="clear" w:color="auto" w:fill="FFFFFF"/>
          <w:lang w:val="ro-MO"/>
        </w:rPr>
        <w:t xml:space="preserve"> personalului de la blocurile alimentare din IET. </w:t>
      </w:r>
      <w:r w:rsidRPr="000B2440">
        <w:rPr>
          <w:rFonts w:ascii="Times New Roman" w:hAnsi="Times New Roman" w:cs="Times New Roman"/>
          <w:spacing w:val="7"/>
          <w:sz w:val="24"/>
          <w:szCs w:val="24"/>
          <w:shd w:val="clear" w:color="auto" w:fill="FFFFFF"/>
          <w:lang w:val="ro-MO"/>
        </w:rPr>
        <w:t>La  15 iunie 2022 a demarat prima etapă de instruire practică a bucătarilor.</w:t>
      </w:r>
      <w:r w:rsidRPr="000B2440">
        <w:rPr>
          <w:rFonts w:ascii="Times New Roman" w:eastAsia="Times New Roman" w:hAnsi="Times New Roman" w:cs="Times New Roman"/>
          <w:i/>
          <w:iCs/>
          <w:color w:val="333333"/>
          <w:sz w:val="24"/>
          <w:szCs w:val="24"/>
          <w:lang w:val="ro-MO" w:eastAsia="ro-RO"/>
        </w:rPr>
        <w:t xml:space="preserve"> </w:t>
      </w:r>
      <w:r w:rsidRPr="000B2440">
        <w:rPr>
          <w:rFonts w:ascii="Times New Roman" w:eastAsia="Times New Roman" w:hAnsi="Times New Roman" w:cs="Times New Roman"/>
          <w:sz w:val="24"/>
          <w:szCs w:val="24"/>
          <w:lang w:val="ro-MO" w:eastAsia="ro-RO"/>
        </w:rPr>
        <w:t>Îmbunătățirea calității preparatelor culinare din componenţa meniului model unic din instituţiile de educaţie timpurie; Prelucrarea unor sortimente noi de preparate culinare care urmează a fi implementate în noul meniu – model unic;</w:t>
      </w:r>
    </w:p>
    <w:p w:rsidR="003D7B33" w:rsidRPr="000B2440" w:rsidRDefault="003D7B33" w:rsidP="003D7B33">
      <w:pPr>
        <w:pStyle w:val="Frspaiere"/>
        <w:spacing w:line="276" w:lineRule="auto"/>
        <w:ind w:left="-567"/>
        <w:jc w:val="both"/>
        <w:rPr>
          <w:lang w:val="ro-RO" w:eastAsia="ru-RU"/>
        </w:rPr>
      </w:pPr>
      <w:r w:rsidRPr="000B2440">
        <w:rPr>
          <w:rFonts w:ascii="Times New Roman" w:eastAsia="Times New Roman" w:hAnsi="Times New Roman" w:cs="Times New Roman"/>
          <w:sz w:val="24"/>
          <w:szCs w:val="24"/>
          <w:lang w:val="ro-MO" w:eastAsia="ro-RO"/>
        </w:rPr>
        <w:t xml:space="preserve">- </w:t>
      </w:r>
      <w:r w:rsidRPr="000B2440">
        <w:rPr>
          <w:rFonts w:ascii="Times New Roman" w:eastAsia="Times New Roman" w:hAnsi="Times New Roman" w:cs="Times New Roman"/>
          <w:bCs/>
          <w:sz w:val="24"/>
          <w:szCs w:val="24"/>
          <w:lang w:val="ro-RO" w:eastAsia="ru-RU"/>
        </w:rPr>
        <w:t>16 iunie, joi, 2022</w:t>
      </w:r>
      <w:r w:rsidRPr="000B2440">
        <w:rPr>
          <w:rFonts w:ascii="Times New Roman" w:eastAsia="Times New Roman" w:hAnsi="Times New Roman"/>
          <w:bCs/>
          <w:sz w:val="24"/>
          <w:szCs w:val="24"/>
          <w:lang w:val="ro-RO" w:eastAsia="ru-RU"/>
        </w:rPr>
        <w:t xml:space="preserve">, se </w:t>
      </w:r>
      <w:r w:rsidRPr="000B2440">
        <w:rPr>
          <w:rFonts w:ascii="Times New Roman" w:eastAsia="Times New Roman" w:hAnsi="Times New Roman" w:cs="Times New Roman"/>
          <w:sz w:val="24"/>
          <w:szCs w:val="24"/>
          <w:lang w:val="ro-RO" w:eastAsia="ru-RU"/>
        </w:rPr>
        <w:t>implementează proiectul </w:t>
      </w:r>
      <w:r w:rsidRPr="000B2440">
        <w:rPr>
          <w:rFonts w:ascii="Times New Roman" w:eastAsia="Times New Roman" w:hAnsi="Times New Roman" w:cs="Times New Roman"/>
          <w:bCs/>
          <w:i/>
          <w:iCs/>
          <w:sz w:val="24"/>
          <w:szCs w:val="24"/>
          <w:lang w:val="ro-RO" w:eastAsia="ru-RU"/>
        </w:rPr>
        <w:t xml:space="preserve">Consolidarea cunoștințelor </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și abilităților</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personalului medical</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din școli, cadrelor didactice,</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asistenților sociali comunitari</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și cadrelor medicale</w:t>
      </w:r>
      <w:r w:rsidRPr="000B2440">
        <w:rPr>
          <w:rFonts w:ascii="Times New Roman" w:eastAsia="Times New Roman" w:hAnsi="Times New Roman" w:cs="Times New Roman"/>
          <w:sz w:val="24"/>
          <w:szCs w:val="24"/>
          <w:lang w:val="ro-RO" w:eastAsia="ru-RU"/>
        </w:rPr>
        <w:t xml:space="preserve"> </w:t>
      </w:r>
      <w:r w:rsidRPr="000B2440">
        <w:rPr>
          <w:rFonts w:ascii="Times New Roman" w:eastAsia="Times New Roman" w:hAnsi="Times New Roman" w:cs="Times New Roman"/>
          <w:i/>
          <w:sz w:val="24"/>
          <w:szCs w:val="24"/>
          <w:lang w:val="ro-RO" w:eastAsia="ru-RU"/>
        </w:rPr>
        <w:t xml:space="preserve">locale privind prevenirea COVID-19 și a altor boli infecțioase, </w:t>
      </w:r>
      <w:r w:rsidRPr="000B2440">
        <w:rPr>
          <w:rFonts w:ascii="Times New Roman" w:eastAsia="Times New Roman" w:hAnsi="Times New Roman" w:cs="Times New Roman"/>
          <w:sz w:val="24"/>
          <w:szCs w:val="24"/>
          <w:lang w:val="ro-RO" w:eastAsia="ru-RU"/>
        </w:rPr>
        <w:t>care are drept scop prevenirea și controlul COVID-19 în comunități, contracararea efectelor nocive ale falsurilor în medii sociale și tradițional, prevenirea arderii profesionale și promovarea bunăstării emoționale</w:t>
      </w:r>
      <w:r w:rsidRPr="000B2440">
        <w:rPr>
          <w:rFonts w:ascii="Times New Roman" w:eastAsia="Times New Roman" w:hAnsi="Times New Roman"/>
          <w:sz w:val="24"/>
          <w:szCs w:val="24"/>
          <w:lang w:val="ro-RO" w:eastAsia="ru-RU"/>
        </w:rPr>
        <w:t xml:space="preserve"> (a</w:t>
      </w:r>
      <w:r w:rsidRPr="000B2440">
        <w:rPr>
          <w:rFonts w:ascii="Times New Roman" w:eastAsia="Times New Roman" w:hAnsi="Times New Roman" w:cs="Times New Roman"/>
          <w:sz w:val="24"/>
          <w:szCs w:val="24"/>
          <w:lang w:val="ro-RO" w:eastAsia="ru-RU"/>
        </w:rPr>
        <w:t>u participat 5 instituții cu câte 2 cadre didactice</w:t>
      </w:r>
      <w:r w:rsidRPr="000B2440">
        <w:rPr>
          <w:rFonts w:ascii="Times New Roman" w:eastAsia="Times New Roman" w:hAnsi="Times New Roman"/>
          <w:sz w:val="24"/>
          <w:szCs w:val="24"/>
          <w:lang w:val="ro-RO" w:eastAsia="ru-RU"/>
        </w:rPr>
        <w:t>);</w:t>
      </w:r>
      <w:r w:rsidRPr="000B2440">
        <w:rPr>
          <w:lang w:val="ro-RO" w:eastAsia="ru-RU"/>
        </w:rPr>
        <w:t xml:space="preserve"> </w:t>
      </w:r>
    </w:p>
    <w:p w:rsidR="003D7B33" w:rsidRPr="000B2440" w:rsidRDefault="003D7B33" w:rsidP="003D7B33">
      <w:pPr>
        <w:pStyle w:val="Frspaiere"/>
        <w:spacing w:line="276" w:lineRule="auto"/>
        <w:ind w:left="-567"/>
        <w:jc w:val="both"/>
        <w:rPr>
          <w:rFonts w:ascii="Times New Roman" w:hAnsi="Times New Roman" w:cs="Times New Roman"/>
          <w:sz w:val="24"/>
          <w:szCs w:val="24"/>
          <w:lang w:val="ro-RO"/>
        </w:rPr>
      </w:pPr>
      <w:r w:rsidRPr="000B2440">
        <w:rPr>
          <w:rFonts w:ascii="Times New Roman" w:hAnsi="Times New Roman" w:cs="Times New Roman"/>
          <w:sz w:val="24"/>
          <w:szCs w:val="24"/>
          <w:lang w:val="ro-RO"/>
        </w:rPr>
        <w:t>- iniţierea proiectelor de decizie „Cu privire la reorganizarea Gimnaziului-internat nr. 3 și a IP Școala-primară nr. 152 „Pas cu pas”;</w:t>
      </w:r>
    </w:p>
    <w:p w:rsidR="003D7B33" w:rsidRPr="000B2440" w:rsidRDefault="003D7B33" w:rsidP="003D7B33">
      <w:pPr>
        <w:pStyle w:val="Frspaiere"/>
        <w:ind w:left="-567"/>
        <w:jc w:val="both"/>
        <w:rPr>
          <w:rFonts w:ascii="Times New Roman" w:hAnsi="Times New Roman" w:cs="Times New Roman"/>
          <w:sz w:val="24"/>
          <w:szCs w:val="24"/>
          <w:lang w:val="ro-RO" w:eastAsia="ru-RU"/>
        </w:rPr>
      </w:pPr>
      <w:r w:rsidRPr="000B2440">
        <w:rPr>
          <w:rFonts w:ascii="Times New Roman" w:hAnsi="Times New Roman" w:cs="Times New Roman"/>
          <w:sz w:val="24"/>
          <w:szCs w:val="24"/>
          <w:lang w:val="ro-RO"/>
        </w:rPr>
        <w:t>- În proces de perfectare a proiectului de decizie „Cu privire la atribuirea statutului de persoană juridică Liceului Teoretic „Mihai Grecu”</w:t>
      </w:r>
    </w:p>
    <w:p w:rsidR="003D7B33" w:rsidRPr="000B2440" w:rsidRDefault="003D7B33" w:rsidP="003D7B33">
      <w:pPr>
        <w:ind w:left="-567"/>
        <w:jc w:val="both"/>
        <w:rPr>
          <w:color w:val="333333"/>
          <w:lang w:val="ro-MO" w:eastAsia="ro-RO"/>
        </w:rPr>
      </w:pPr>
      <w:r w:rsidRPr="000B2440">
        <w:rPr>
          <w:color w:val="333333"/>
          <w:lang w:val="ro-MO" w:eastAsia="ro-RO"/>
        </w:rPr>
        <w:t xml:space="preserve">- pe parcursul zilelor de 13-15 iunie 2022 s-a realizat </w:t>
      </w:r>
      <w:r w:rsidRPr="000B2440">
        <w:rPr>
          <w:bCs/>
          <w:color w:val="212529"/>
          <w:lang w:val="ro-MO" w:eastAsia="ro-RO"/>
        </w:rPr>
        <w:t xml:space="preserve"> Proiectul ,,Trasee Eminesciene”, ediția a VIII- a, Chișinău – Cernăuți – Suceava – Putna  </w:t>
      </w:r>
      <w:r w:rsidRPr="000B2440">
        <w:rPr>
          <w:color w:val="333333"/>
          <w:spacing w:val="10"/>
          <w:shd w:val="clear" w:color="auto" w:fill="FFFFFF"/>
          <w:lang w:val="ro-MO"/>
        </w:rPr>
        <w:t xml:space="preserve"> (</w:t>
      </w:r>
      <w:r w:rsidRPr="000B2440">
        <w:rPr>
          <w:color w:val="333333"/>
          <w:lang w:val="ro-MO" w:eastAsia="ro-RO"/>
        </w:rPr>
        <w:t>datorită parteneriatului dintre DGETS și Centrul Cultural ,,Bucovina” în colaborare cu Consiliul Județean Suceava);</w:t>
      </w:r>
    </w:p>
    <w:p w:rsidR="003D7B33" w:rsidRPr="000B2440" w:rsidRDefault="003D7B33" w:rsidP="003D7B33">
      <w:pPr>
        <w:pStyle w:val="Frspaiere"/>
        <w:ind w:left="-567"/>
        <w:jc w:val="both"/>
        <w:rPr>
          <w:rFonts w:ascii="Times New Roman" w:eastAsia="Times New Roman" w:hAnsi="Times New Roman" w:cs="Times New Roman"/>
          <w:bCs/>
          <w:color w:val="FF0000"/>
          <w:sz w:val="24"/>
          <w:szCs w:val="24"/>
          <w:lang w:val="ro-MO" w:eastAsia="ro-RO"/>
        </w:rPr>
      </w:pPr>
      <w:r w:rsidRPr="000B2440">
        <w:rPr>
          <w:color w:val="333333"/>
          <w:lang w:val="ro-MO" w:eastAsia="ro-RO"/>
        </w:rPr>
        <w:t xml:space="preserve">- </w:t>
      </w:r>
      <w:r w:rsidRPr="000B2440">
        <w:rPr>
          <w:rFonts w:ascii="Times New Roman" w:hAnsi="Times New Roman"/>
          <w:bCs/>
          <w:color w:val="000000"/>
          <w:sz w:val="24"/>
          <w:szCs w:val="24"/>
          <w:lang w:val="ro-MO"/>
        </w:rPr>
        <w:t>Monitorizarea organizării și desfășurării activităților și manifestărilor din cadrul proiectului social-cultural de week-end „Dialog cultural cu chișinăuienii”</w:t>
      </w:r>
      <w:r w:rsidRPr="000B2440">
        <w:rPr>
          <w:rFonts w:ascii="Times New Roman" w:hAnsi="Times New Roman"/>
          <w:color w:val="000000"/>
          <w:sz w:val="24"/>
          <w:szCs w:val="24"/>
          <w:lang w:val="ro-MO"/>
        </w:rPr>
        <w:t xml:space="preserve"> (11 instituții de învățământ extrașcolar participante);</w:t>
      </w:r>
    </w:p>
    <w:p w:rsidR="003D7B33" w:rsidRPr="000B2440" w:rsidRDefault="003D7B33" w:rsidP="003D7B33">
      <w:pPr>
        <w:ind w:left="-567"/>
        <w:jc w:val="both"/>
        <w:rPr>
          <w:color w:val="333333"/>
          <w:lang w:val="ro-MO" w:eastAsia="ro-RO"/>
        </w:rPr>
      </w:pPr>
      <w:r w:rsidRPr="000B2440">
        <w:rPr>
          <w:color w:val="333333"/>
          <w:lang w:val="ro-MO" w:eastAsia="ro-RO"/>
        </w:rPr>
        <w:t xml:space="preserve">- </w:t>
      </w:r>
      <w:r w:rsidRPr="000B2440">
        <w:rPr>
          <w:lang w:val="ro-MO"/>
        </w:rPr>
        <w:t xml:space="preserve"> </w:t>
      </w:r>
      <w:r w:rsidRPr="000B2440">
        <w:rPr>
          <w:bCs/>
          <w:color w:val="000000"/>
          <w:lang w:val="ro-MO"/>
        </w:rPr>
        <w:t xml:space="preserve">17.06.22, </w:t>
      </w:r>
      <w:r w:rsidRPr="000B2440">
        <w:rPr>
          <w:lang w:val="ro-MO"/>
        </w:rPr>
        <w:t xml:space="preserve">Sărbătoarea „Absolventul anului-2022”, Parcul „La Izvor”. </w:t>
      </w:r>
      <w:r w:rsidRPr="000B2440">
        <w:rPr>
          <w:bCs/>
          <w:color w:val="000000"/>
          <w:lang w:val="ro-MO"/>
        </w:rPr>
        <w:t xml:space="preserve">Programul cultural-distractiv dedicat  absolvenților ai instituțiilor de învățământ (participaţi 4500 persoane), </w:t>
      </w:r>
    </w:p>
    <w:p w:rsidR="003D7B33" w:rsidRPr="000B2440" w:rsidRDefault="003D7B33" w:rsidP="003D7B33">
      <w:pPr>
        <w:ind w:left="-567"/>
        <w:jc w:val="both"/>
        <w:rPr>
          <w:lang w:val="ro-MO" w:eastAsia="ro-RO"/>
        </w:rPr>
      </w:pPr>
      <w:r w:rsidRPr="000B2440">
        <w:rPr>
          <w:color w:val="333333"/>
          <w:lang w:val="ro-MO" w:eastAsia="ro-RO"/>
        </w:rPr>
        <w:t xml:space="preserve">- </w:t>
      </w:r>
      <w:r w:rsidRPr="000B2440">
        <w:rPr>
          <w:bCs/>
          <w:color w:val="212529"/>
          <w:lang w:val="ro-MO" w:eastAsia="ro-RO"/>
        </w:rPr>
        <w:t xml:space="preserve">17-19 iunie 2022 ,  Weekend sportiv  </w:t>
      </w:r>
      <w:r w:rsidRPr="000B2440">
        <w:rPr>
          <w:lang w:val="ro-MO" w:eastAsia="ro-RO"/>
        </w:rPr>
        <w:t xml:space="preserve">la  Poligonul de Tir al Clubului Sportiv Central al Armatei Naționale,  Campionatul  Open a municipiului Chișinău la Tir (arme aer comprimat). </w:t>
      </w:r>
      <w:r w:rsidRPr="000B2440">
        <w:rPr>
          <w:bCs/>
          <w:lang w:val="ro-MO" w:eastAsia="ro-RO"/>
        </w:rPr>
        <w:t xml:space="preserve">Scopul competiției: </w:t>
      </w:r>
      <w:r w:rsidRPr="000B2440">
        <w:rPr>
          <w:lang w:val="ro-MO" w:eastAsia="ro-RO"/>
        </w:rPr>
        <w:t>Verificarea nivelului de pregătire a sportivilor din municipiu Chișinău și din afara lui;</w:t>
      </w:r>
    </w:p>
    <w:p w:rsidR="003D7B33" w:rsidRPr="000B2440" w:rsidRDefault="003D7B33" w:rsidP="003D7B33">
      <w:pPr>
        <w:ind w:left="-567"/>
        <w:jc w:val="both"/>
        <w:rPr>
          <w:bCs/>
          <w:color w:val="000000" w:themeColor="text1"/>
          <w:lang w:val="ro-MO"/>
        </w:rPr>
      </w:pPr>
      <w:r w:rsidRPr="000B2440">
        <w:rPr>
          <w:lang w:val="ro-MO" w:eastAsia="ro-RO"/>
        </w:rPr>
        <w:t xml:space="preserve"> - </w:t>
      </w:r>
      <w:r w:rsidRPr="000B2440">
        <w:rPr>
          <w:color w:val="000000" w:themeColor="text1"/>
          <w:lang w:val="ro-MO"/>
        </w:rPr>
        <w:t>Participarea la ședința membrilor Comisiei de  evaluare a dosarelor în Cadrul Programului de cofinanțare a programelor sportive (</w:t>
      </w:r>
      <w:r w:rsidRPr="000B2440">
        <w:rPr>
          <w:bCs/>
          <w:color w:val="000000" w:themeColor="text1"/>
          <w:lang w:val="ro-MO"/>
        </w:rPr>
        <w:t>5 dosare evaluate).</w:t>
      </w:r>
    </w:p>
    <w:p w:rsidR="003D7B33" w:rsidRPr="00192480" w:rsidRDefault="003D7B33" w:rsidP="003D7B33">
      <w:pPr>
        <w:ind w:left="-567"/>
        <w:jc w:val="both"/>
        <w:rPr>
          <w:lang w:val="ro-MO" w:eastAsia="ro-RO"/>
        </w:rPr>
      </w:pPr>
    </w:p>
    <w:p w:rsidR="003D7B33" w:rsidRPr="00B45F0B" w:rsidRDefault="003D7B33" w:rsidP="003D7B33">
      <w:pPr>
        <w:autoSpaceDE w:val="0"/>
        <w:autoSpaceDN w:val="0"/>
        <w:adjustRightInd w:val="0"/>
        <w:ind w:left="-567" w:right="29"/>
        <w:jc w:val="both"/>
        <w:rPr>
          <w:lang w:val="ro-MO"/>
        </w:rPr>
      </w:pPr>
      <w:r w:rsidRPr="00B45F0B">
        <w:rPr>
          <w:b/>
          <w:lang w:val="ro-MO"/>
        </w:rPr>
        <w:t>XI</w:t>
      </w:r>
      <w:r>
        <w:rPr>
          <w:b/>
          <w:lang w:val="ro-MO"/>
        </w:rPr>
        <w:t>II</w:t>
      </w:r>
      <w:r w:rsidRPr="00B45F0B">
        <w:rPr>
          <w:b/>
          <w:lang w:val="ro-MO"/>
        </w:rPr>
        <w:t>. Cele mai relev</w:t>
      </w:r>
      <w:r>
        <w:rPr>
          <w:b/>
          <w:lang w:val="ro-MO"/>
        </w:rPr>
        <w:t>ante sarcini  pentru perioada 20</w:t>
      </w:r>
      <w:r w:rsidRPr="00B45F0B">
        <w:rPr>
          <w:b/>
          <w:lang w:val="ro-MO"/>
        </w:rPr>
        <w:t>-</w:t>
      </w:r>
      <w:r>
        <w:rPr>
          <w:b/>
          <w:lang w:val="ro-MO"/>
        </w:rPr>
        <w:t>24</w:t>
      </w:r>
      <w:r w:rsidRPr="00B45F0B">
        <w:rPr>
          <w:b/>
          <w:lang w:val="ro-MO"/>
        </w:rPr>
        <w:t>.06.2022</w:t>
      </w:r>
      <w:r w:rsidRPr="00B45F0B">
        <w:rPr>
          <w:lang w:val="ro-MO"/>
        </w:rPr>
        <w:t xml:space="preserve"> </w:t>
      </w:r>
    </w:p>
    <w:p w:rsidR="003D7B33" w:rsidRPr="000B2440" w:rsidRDefault="003D7B33" w:rsidP="003D7B33">
      <w:pPr>
        <w:ind w:left="-567"/>
        <w:jc w:val="both"/>
        <w:rPr>
          <w:lang w:val="ro-MO"/>
        </w:rPr>
      </w:pPr>
      <w:r w:rsidRPr="000B2440">
        <w:rPr>
          <w:lang w:val="ro-MO"/>
        </w:rPr>
        <w:t xml:space="preserve">- Sesiunea de examene, 2022: </w:t>
      </w:r>
    </w:p>
    <w:p w:rsidR="003D7B33" w:rsidRPr="000B2440" w:rsidRDefault="003D7B33" w:rsidP="003D7B33">
      <w:pPr>
        <w:ind w:left="-567"/>
        <w:jc w:val="both"/>
        <w:rPr>
          <w:lang w:val="ro-MO"/>
        </w:rPr>
      </w:pPr>
      <w:r w:rsidRPr="000B2440">
        <w:rPr>
          <w:lang w:val="ro-MO"/>
        </w:rPr>
        <w:t xml:space="preserve">03-21 iunie, 2022, absolvirea învăţământului liceal, clasa a XII-a; </w:t>
      </w:r>
    </w:p>
    <w:p w:rsidR="003D7B33" w:rsidRPr="000B2440" w:rsidRDefault="003D7B33" w:rsidP="003D7B33">
      <w:pPr>
        <w:ind w:left="-567"/>
        <w:jc w:val="both"/>
        <w:rPr>
          <w:lang w:val="ro-MO"/>
        </w:rPr>
      </w:pPr>
      <w:r w:rsidRPr="000B2440">
        <w:rPr>
          <w:lang w:val="ro-MO"/>
        </w:rPr>
        <w:t>- 03-30.06.2022, Odihna de vară a elevilor;</w:t>
      </w:r>
    </w:p>
    <w:p w:rsidR="003D7B33" w:rsidRPr="00FF1B0C" w:rsidRDefault="003D7B33" w:rsidP="003D7B33">
      <w:pPr>
        <w:ind w:left="-567"/>
        <w:jc w:val="both"/>
        <w:rPr>
          <w:b/>
          <w:lang w:val="ro-MO"/>
        </w:rPr>
      </w:pPr>
      <w:r w:rsidRPr="00FF1B0C">
        <w:rPr>
          <w:lang w:val="ro-MO"/>
        </w:rPr>
        <w:t>- Organizarea și desfășurarea concursurilor pentru ocuparea  funcției de director al instituțiilor de învățământ general</w:t>
      </w:r>
      <w:r w:rsidRPr="00FF1B0C">
        <w:rPr>
          <w:b/>
          <w:lang w:val="ro-MO"/>
        </w:rPr>
        <w:t>;</w:t>
      </w:r>
    </w:p>
    <w:p w:rsidR="003D7B33" w:rsidRPr="00FF1B0C" w:rsidRDefault="003D7B33" w:rsidP="003D7B33">
      <w:pPr>
        <w:ind w:left="-567"/>
        <w:jc w:val="both"/>
        <w:rPr>
          <w:lang w:val="ro-MO"/>
        </w:rPr>
      </w:pPr>
      <w:r w:rsidRPr="00FF1B0C">
        <w:rPr>
          <w:b/>
          <w:lang w:val="ro-MO"/>
        </w:rPr>
        <w:t>-</w:t>
      </w:r>
      <w:r w:rsidRPr="00FF1B0C">
        <w:rPr>
          <w:lang w:val="ro-MO"/>
        </w:rPr>
        <w:t xml:space="preserve"> Organizarea și desfășurarea concursurilor pentru  ocuparea   funcțiilor publice vacante ;</w:t>
      </w:r>
    </w:p>
    <w:p w:rsidR="003D7B33" w:rsidRPr="00B45F0B" w:rsidRDefault="003D7B33" w:rsidP="003D7B33">
      <w:pPr>
        <w:ind w:left="-567"/>
        <w:jc w:val="both"/>
        <w:rPr>
          <w:lang w:val="ro-MO"/>
        </w:rPr>
      </w:pPr>
      <w:r w:rsidRPr="00B45F0B">
        <w:rPr>
          <w:lang w:val="ro-MO"/>
        </w:rPr>
        <w:t xml:space="preserve">- </w:t>
      </w:r>
      <w:r w:rsidRPr="00B45F0B">
        <w:rPr>
          <w:b/>
          <w:lang w:val="ro-MO"/>
        </w:rPr>
        <w:t xml:space="preserve"> </w:t>
      </w:r>
      <w:r w:rsidRPr="00B45F0B">
        <w:rPr>
          <w:lang w:val="ro-MO"/>
        </w:rPr>
        <w:t>Promovarea  Programului de cofinanțare a proiectelor de și pentru tineret, proiectelor de susținere  a sectorului  asociativ, de promovare a voluntariatului în spațiul media;</w:t>
      </w:r>
    </w:p>
    <w:p w:rsidR="003D7B33" w:rsidRPr="00B45F0B" w:rsidRDefault="003D7B33" w:rsidP="003D7B33">
      <w:pPr>
        <w:ind w:left="-567"/>
        <w:jc w:val="both"/>
        <w:rPr>
          <w:lang w:val="ro-MO"/>
        </w:rPr>
      </w:pPr>
      <w:r w:rsidRPr="00B45F0B">
        <w:rPr>
          <w:lang w:val="ro-MO"/>
        </w:rPr>
        <w:t>- Monitorizarea implementării Programului municipal privind dezvoltarea sportului prin instituirea claselor specializate la fotbal în instituțiile de învățământ gimnazial din mun. Chișinău;</w:t>
      </w:r>
    </w:p>
    <w:p w:rsidR="003D7B33" w:rsidRPr="000B2440" w:rsidRDefault="003D7B33" w:rsidP="003D7B33">
      <w:pPr>
        <w:ind w:left="-567"/>
        <w:jc w:val="both"/>
        <w:rPr>
          <w:lang w:val="ro-MO"/>
        </w:rPr>
      </w:pPr>
      <w:r w:rsidRPr="00B45F0B">
        <w:rPr>
          <w:lang w:val="ro-MO"/>
        </w:rPr>
        <w:t xml:space="preserve"> </w:t>
      </w:r>
      <w:r w:rsidRPr="000B2440">
        <w:rPr>
          <w:lang w:val="ro-MO"/>
        </w:rPr>
        <w:t xml:space="preserve">- 04-26.06.2022, Proiectul Acțiuni și manifestări socio-culturale de week-end ”Dialog cultural cu Chișinăuienii”; </w:t>
      </w:r>
    </w:p>
    <w:p w:rsidR="003D7B33" w:rsidRPr="000B2440" w:rsidRDefault="003D7B33" w:rsidP="003D7B33">
      <w:pPr>
        <w:ind w:left="-567"/>
        <w:jc w:val="both"/>
        <w:rPr>
          <w:lang w:val="ro-MO"/>
        </w:rPr>
      </w:pPr>
      <w:r w:rsidRPr="000B2440">
        <w:rPr>
          <w:lang w:val="ro-MO"/>
        </w:rPr>
        <w:t xml:space="preserve">- Perfectarea actelor pentru publicarea Regulamentului de desfășurare a Premiului municipal pentru tineret în domeniul literaturii, artei, științei , tehnicii, activism civic, 2022. Stabilirea  parteneriatelor. </w:t>
      </w:r>
    </w:p>
    <w:p w:rsidR="003D7B33" w:rsidRPr="000B2440" w:rsidRDefault="003D7B33" w:rsidP="003D7B33">
      <w:pPr>
        <w:ind w:left="-567"/>
        <w:jc w:val="both"/>
        <w:rPr>
          <w:spacing w:val="8"/>
          <w:shd w:val="clear" w:color="auto" w:fill="FFFFFF"/>
          <w:lang w:val="ro-RO"/>
        </w:rPr>
      </w:pPr>
      <w:r w:rsidRPr="000B2440">
        <w:rPr>
          <w:spacing w:val="8"/>
          <w:shd w:val="clear" w:color="auto" w:fill="FFFFFF"/>
          <w:lang w:val="ro-RO"/>
        </w:rPr>
        <w:t xml:space="preserve">Pregătirea către: </w:t>
      </w:r>
    </w:p>
    <w:p w:rsidR="003D7B33" w:rsidRPr="00B45F0B" w:rsidRDefault="003D7B33" w:rsidP="003D7B33">
      <w:pPr>
        <w:ind w:left="-567"/>
        <w:jc w:val="right"/>
        <w:rPr>
          <w:b/>
          <w:lang w:val="ro-MO"/>
        </w:rPr>
      </w:pPr>
    </w:p>
    <w:p w:rsidR="003D7B33" w:rsidRPr="00B45F0B" w:rsidRDefault="003D7B33" w:rsidP="003D7B33">
      <w:pPr>
        <w:autoSpaceDE w:val="0"/>
        <w:autoSpaceDN w:val="0"/>
        <w:adjustRightInd w:val="0"/>
        <w:ind w:left="-567" w:right="29"/>
        <w:jc w:val="both"/>
        <w:rPr>
          <w:b/>
          <w:lang w:val="ro-MO"/>
        </w:rPr>
      </w:pPr>
    </w:p>
    <w:p w:rsidR="003D7B33" w:rsidRPr="00B45F0B" w:rsidRDefault="003D7B33" w:rsidP="003D7B33">
      <w:pPr>
        <w:autoSpaceDE w:val="0"/>
        <w:autoSpaceDN w:val="0"/>
        <w:adjustRightInd w:val="0"/>
        <w:ind w:left="-567" w:right="29"/>
        <w:jc w:val="both"/>
        <w:rPr>
          <w:b/>
          <w:lang w:val="ro-MO"/>
        </w:rPr>
      </w:pPr>
    </w:p>
    <w:p w:rsidR="003D7B33" w:rsidRPr="00B45F0B" w:rsidRDefault="003D7B33" w:rsidP="003D7B33">
      <w:pPr>
        <w:autoSpaceDE w:val="0"/>
        <w:autoSpaceDN w:val="0"/>
        <w:adjustRightInd w:val="0"/>
        <w:ind w:left="-567" w:right="29"/>
        <w:jc w:val="both"/>
        <w:rPr>
          <w:b/>
          <w:lang w:val="ro-MO"/>
        </w:rPr>
      </w:pPr>
    </w:p>
    <w:p w:rsidR="003D7B33" w:rsidRPr="00B45F0B" w:rsidRDefault="003D7B33" w:rsidP="003D7B33">
      <w:pPr>
        <w:autoSpaceDE w:val="0"/>
        <w:autoSpaceDN w:val="0"/>
        <w:adjustRightInd w:val="0"/>
        <w:ind w:left="-567" w:right="29"/>
        <w:jc w:val="both"/>
        <w:rPr>
          <w:shd w:val="clear" w:color="auto" w:fill="FFFFFF"/>
          <w:lang w:val="ro-MO"/>
        </w:rPr>
      </w:pPr>
    </w:p>
    <w:p w:rsidR="003D7B33" w:rsidRPr="00B45F0B" w:rsidRDefault="003D7B33" w:rsidP="003D7B33">
      <w:pPr>
        <w:pStyle w:val="normal0"/>
        <w:spacing w:after="0" w:line="240" w:lineRule="auto"/>
        <w:ind w:left="-567"/>
        <w:jc w:val="both"/>
        <w:rPr>
          <w:rFonts w:ascii="Times New Roman" w:hAnsi="Times New Roman" w:cs="Times New Roman"/>
          <w:b/>
          <w:sz w:val="24"/>
          <w:szCs w:val="24"/>
          <w:lang w:val="ro-MO"/>
        </w:rPr>
      </w:pPr>
    </w:p>
    <w:p w:rsidR="003D7B33" w:rsidRPr="00B45F0B" w:rsidRDefault="003D7B33" w:rsidP="003D7B33">
      <w:pPr>
        <w:ind w:left="-567"/>
        <w:jc w:val="both"/>
        <w:rPr>
          <w:lang w:val="ro-MO"/>
        </w:rPr>
      </w:pPr>
    </w:p>
    <w:p w:rsidR="003D7B33" w:rsidRPr="00B45F0B" w:rsidRDefault="003D7B33" w:rsidP="003D7B33">
      <w:pPr>
        <w:ind w:left="-567"/>
        <w:jc w:val="both"/>
        <w:rPr>
          <w:lang w:val="ro-MO"/>
        </w:rPr>
      </w:pPr>
    </w:p>
    <w:p w:rsidR="003D7B33" w:rsidRPr="00B45F0B" w:rsidRDefault="003D7B33" w:rsidP="003D7B33">
      <w:pPr>
        <w:ind w:left="-567"/>
        <w:jc w:val="both"/>
        <w:rPr>
          <w:lang w:val="ro-MO"/>
        </w:rPr>
      </w:pPr>
    </w:p>
    <w:p w:rsidR="003D7B33" w:rsidRPr="00D8695C" w:rsidRDefault="003D7B33" w:rsidP="003D7B33">
      <w:pPr>
        <w:jc w:val="both"/>
        <w:rPr>
          <w:lang w:val="en-US"/>
        </w:rPr>
      </w:pPr>
    </w:p>
    <w:p w:rsidR="00AA0BCA" w:rsidRDefault="00AA0BCA"/>
    <w:sectPr w:rsidR="00AA0BCA" w:rsidSect="00192480">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A07"/>
    <w:multiLevelType w:val="hybridMultilevel"/>
    <w:tmpl w:val="9D74EBD4"/>
    <w:lvl w:ilvl="0" w:tplc="14AEA6E2">
      <w:start w:val="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12420F8"/>
    <w:multiLevelType w:val="hybridMultilevel"/>
    <w:tmpl w:val="736EDA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51B2C"/>
    <w:multiLevelType w:val="multilevel"/>
    <w:tmpl w:val="FEA8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EB4366"/>
    <w:multiLevelType w:val="multilevel"/>
    <w:tmpl w:val="A2F4F2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nsid w:val="464876B7"/>
    <w:multiLevelType w:val="hybridMultilevel"/>
    <w:tmpl w:val="1A9080FE"/>
    <w:lvl w:ilvl="0" w:tplc="59F46924">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2B0B00"/>
    <w:multiLevelType w:val="multilevel"/>
    <w:tmpl w:val="69E26ED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nsid w:val="605F7905"/>
    <w:multiLevelType w:val="hybridMultilevel"/>
    <w:tmpl w:val="CBC84C0C"/>
    <w:lvl w:ilvl="0" w:tplc="B61E244C">
      <w:start w:val="48"/>
      <w:numFmt w:val="bullet"/>
      <w:lvlText w:val="-"/>
      <w:lvlJc w:val="left"/>
      <w:pPr>
        <w:ind w:left="1440" w:hanging="360"/>
      </w:pPr>
      <w:rPr>
        <w:rFonts w:ascii="Times New Roman" w:eastAsiaTheme="minorHAnsi"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113657D"/>
    <w:multiLevelType w:val="multilevel"/>
    <w:tmpl w:val="64383DB2"/>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8">
    <w:nsid w:val="651767CC"/>
    <w:multiLevelType w:val="hybridMultilevel"/>
    <w:tmpl w:val="EEA85390"/>
    <w:lvl w:ilvl="0" w:tplc="0418000D">
      <w:start w:val="1"/>
      <w:numFmt w:val="bullet"/>
      <w:lvlText w:val=""/>
      <w:lvlJc w:val="left"/>
      <w:pPr>
        <w:ind w:left="1100" w:hanging="360"/>
      </w:pPr>
      <w:rPr>
        <w:rFonts w:ascii="Wingdings" w:hAnsi="Wingdings"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nsid w:val="6DE777D9"/>
    <w:multiLevelType w:val="hybridMultilevel"/>
    <w:tmpl w:val="752ED338"/>
    <w:lvl w:ilvl="0" w:tplc="8536D29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0">
    <w:nsid w:val="711C0DCE"/>
    <w:multiLevelType w:val="hybridMultilevel"/>
    <w:tmpl w:val="8F36B4C6"/>
    <w:lvl w:ilvl="0" w:tplc="2CB2261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5E001A"/>
    <w:multiLevelType w:val="hybridMultilevel"/>
    <w:tmpl w:val="3EF229D6"/>
    <w:lvl w:ilvl="0" w:tplc="588C63BA">
      <w:start w:val="16"/>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626608A"/>
    <w:multiLevelType w:val="hybridMultilevel"/>
    <w:tmpl w:val="DCA09110"/>
    <w:lvl w:ilvl="0" w:tplc="24285AFC">
      <w:start w:val="19"/>
      <w:numFmt w:val="bullet"/>
      <w:lvlText w:val="-"/>
      <w:lvlJc w:val="left"/>
      <w:pPr>
        <w:tabs>
          <w:tab w:val="num" w:pos="1230"/>
        </w:tabs>
        <w:ind w:left="1230" w:hanging="69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1"/>
  </w:num>
  <w:num w:numId="6">
    <w:abstractNumId w:val="10"/>
  </w:num>
  <w:num w:numId="7">
    <w:abstractNumId w:val="12"/>
  </w:num>
  <w:num w:numId="8">
    <w:abstractNumId w:val="9"/>
  </w:num>
  <w:num w:numId="9">
    <w:abstractNumId w:val="4"/>
  </w:num>
  <w:num w:numId="10">
    <w:abstractNumId w:val="6"/>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D7B33"/>
    <w:rsid w:val="000B2440"/>
    <w:rsid w:val="002D08A5"/>
    <w:rsid w:val="0039018D"/>
    <w:rsid w:val="003D7B33"/>
    <w:rsid w:val="003E59BE"/>
    <w:rsid w:val="00454456"/>
    <w:rsid w:val="00526C52"/>
    <w:rsid w:val="005D42F4"/>
    <w:rsid w:val="006078C2"/>
    <w:rsid w:val="0066215C"/>
    <w:rsid w:val="006D3190"/>
    <w:rsid w:val="0078196B"/>
    <w:rsid w:val="007C67FD"/>
    <w:rsid w:val="0082351E"/>
    <w:rsid w:val="00970429"/>
    <w:rsid w:val="00AA0BCA"/>
    <w:rsid w:val="00B60CF1"/>
    <w:rsid w:val="00C0054C"/>
    <w:rsid w:val="00D06397"/>
    <w:rsid w:val="00DF07A5"/>
    <w:rsid w:val="00E813B1"/>
    <w:rsid w:val="00ED332E"/>
    <w:rsid w:val="00F023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33"/>
    <w:pPr>
      <w:suppressAutoHyphens/>
      <w:spacing w:after="0" w:line="240" w:lineRule="auto"/>
    </w:pPr>
    <w:rPr>
      <w:rFonts w:ascii="Times New Roman" w:eastAsia="Times New Roman" w:hAnsi="Times New Roman" w:cs="Times New Roman"/>
      <w:sz w:val="24"/>
      <w:szCs w:val="24"/>
      <w:lang w:eastAsia="ar-SA"/>
    </w:rPr>
  </w:style>
  <w:style w:type="paragraph" w:styleId="Titlu2">
    <w:name w:val="heading 2"/>
    <w:basedOn w:val="Normal"/>
    <w:link w:val="Titlu2Caracter"/>
    <w:unhideWhenUsed/>
    <w:qFormat/>
    <w:rsid w:val="003D7B33"/>
    <w:pPr>
      <w:suppressAutoHyphens w:val="0"/>
      <w:spacing w:before="100" w:beforeAutospacing="1" w:after="100" w:afterAutospacing="1"/>
      <w:outlineLvl w:val="1"/>
    </w:pPr>
    <w:rPr>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3D7B33"/>
    <w:rPr>
      <w:rFonts w:ascii="Times New Roman" w:eastAsia="Times New Roman" w:hAnsi="Times New Roman" w:cs="Times New Roman"/>
      <w:b/>
      <w:bCs/>
      <w:sz w:val="36"/>
      <w:szCs w:val="36"/>
      <w:lang w:eastAsia="ru-RU"/>
    </w:rPr>
  </w:style>
  <w:style w:type="character" w:styleId="Hyperlink">
    <w:name w:val="Hyperlink"/>
    <w:basedOn w:val="Fontdeparagrafimplicit"/>
    <w:uiPriority w:val="99"/>
    <w:unhideWhenUsed/>
    <w:rsid w:val="003D7B33"/>
    <w:rPr>
      <w:color w:val="0000FF"/>
      <w:u w:val="single"/>
    </w:rPr>
  </w:style>
  <w:style w:type="paragraph" w:styleId="NormalWeb">
    <w:name w:val="Normal (Web)"/>
    <w:basedOn w:val="Normal"/>
    <w:uiPriority w:val="99"/>
    <w:unhideWhenUsed/>
    <w:qFormat/>
    <w:rsid w:val="003D7B33"/>
    <w:pPr>
      <w:suppressAutoHyphens w:val="0"/>
      <w:spacing w:before="100" w:beforeAutospacing="1" w:after="100" w:afterAutospacing="1"/>
    </w:pPr>
    <w:rPr>
      <w:lang w:eastAsia="ru-RU"/>
    </w:rPr>
  </w:style>
  <w:style w:type="character" w:customStyle="1" w:styleId="FrspaiereCaracter">
    <w:name w:val="Fără spațiere Caracter"/>
    <w:basedOn w:val="Fontdeparagrafimplicit"/>
    <w:link w:val="Frspaiere"/>
    <w:uiPriority w:val="1"/>
    <w:qFormat/>
    <w:locked/>
    <w:rsid w:val="003D7B33"/>
    <w:rPr>
      <w:lang w:val="en-US"/>
    </w:rPr>
  </w:style>
  <w:style w:type="paragraph" w:styleId="Frspaiere">
    <w:name w:val="No Spacing"/>
    <w:link w:val="FrspaiereCaracter"/>
    <w:uiPriority w:val="1"/>
    <w:qFormat/>
    <w:rsid w:val="003D7B33"/>
    <w:pPr>
      <w:spacing w:after="0" w:line="240" w:lineRule="auto"/>
    </w:pPr>
    <w:rPr>
      <w:lang w:val="en-US"/>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3D7B33"/>
    <w:rPr>
      <w:rFonts w:ascii="Times New Roman" w:hAnsi="Times New Roman" w:cs="Times New Roman"/>
      <w:sz w:val="28"/>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3D7B33"/>
    <w:pPr>
      <w:suppressAutoHyphens w:val="0"/>
      <w:spacing w:after="160"/>
      <w:ind w:left="720"/>
      <w:contextualSpacing/>
    </w:pPr>
    <w:rPr>
      <w:rFonts w:eastAsiaTheme="minorHAnsi"/>
      <w:sz w:val="28"/>
      <w:szCs w:val="22"/>
      <w:lang w:eastAsia="en-US"/>
    </w:rPr>
  </w:style>
  <w:style w:type="character" w:customStyle="1" w:styleId="1">
    <w:name w:val="Основной текст1"/>
    <w:basedOn w:val="Fontdeparagrafimplicit"/>
    <w:rsid w:val="003D7B3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o-RO" w:eastAsia="ro-RO" w:bidi="ro-RO"/>
    </w:rPr>
  </w:style>
  <w:style w:type="character" w:styleId="Robust">
    <w:name w:val="Strong"/>
    <w:basedOn w:val="Fontdeparagrafimplicit"/>
    <w:uiPriority w:val="22"/>
    <w:qFormat/>
    <w:rsid w:val="003D7B33"/>
    <w:rPr>
      <w:b/>
      <w:bCs/>
    </w:rPr>
  </w:style>
  <w:style w:type="paragraph" w:customStyle="1" w:styleId="normal0">
    <w:name w:val="normal"/>
    <w:rsid w:val="003D7B33"/>
    <w:rPr>
      <w:rFonts w:ascii="Calibri" w:eastAsia="Calibri" w:hAnsi="Calibri" w:cs="Calibri"/>
      <w:lang w:val="en-US" w:eastAsia="ru-RU"/>
    </w:rPr>
  </w:style>
  <w:style w:type="character" w:customStyle="1" w:styleId="4">
    <w:name w:val="Основной текст (4)"/>
    <w:rsid w:val="003D7B33"/>
    <w:rPr>
      <w:rFonts w:ascii="Times New Roman" w:eastAsia="Times New Roman" w:hAnsi="Times New Roman" w:cs="Times New Roman"/>
      <w:b/>
      <w:bCs/>
      <w:i/>
      <w:iCs/>
      <w:smallCaps w:val="0"/>
      <w:strike w:val="0"/>
      <w:color w:val="000000"/>
      <w:spacing w:val="0"/>
      <w:w w:val="100"/>
      <w:position w:val="0"/>
      <w:sz w:val="23"/>
      <w:szCs w:val="23"/>
      <w:u w:val="none"/>
      <w:lang w:val="ro-RO" w:eastAsia="ro-RO" w:bidi="ro-RO"/>
    </w:rPr>
  </w:style>
  <w:style w:type="character" w:customStyle="1" w:styleId="44pt">
    <w:name w:val="Основной текст (4) + 4 pt;Не полужирный;Не курсив"/>
    <w:rsid w:val="003D7B33"/>
    <w:rPr>
      <w:rFonts w:ascii="Times New Roman" w:eastAsia="Times New Roman" w:hAnsi="Times New Roman" w:cs="Times New Roman"/>
      <w:b/>
      <w:bCs/>
      <w:i/>
      <w:iCs/>
      <w:smallCaps w:val="0"/>
      <w:strike w:val="0"/>
      <w:color w:val="000000"/>
      <w:spacing w:val="0"/>
      <w:w w:val="100"/>
      <w:position w:val="0"/>
      <w:sz w:val="8"/>
      <w:szCs w:val="8"/>
      <w:u w:val="none"/>
      <w:lang w:val="ro-RO" w:eastAsia="ro-RO" w:bidi="ro-RO"/>
    </w:rPr>
  </w:style>
  <w:style w:type="character" w:customStyle="1" w:styleId="3">
    <w:name w:val="Основной текст (3) + Не курсив"/>
    <w:basedOn w:val="Fontdeparagrafimplicit"/>
    <w:rsid w:val="003D7B33"/>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30">
    <w:name w:val="Основной текст (3)"/>
    <w:basedOn w:val="Fontdeparagrafimplicit"/>
    <w:rsid w:val="003D7B33"/>
    <w:rPr>
      <w:rFonts w:ascii="Times New Roman" w:eastAsia="Times New Roman" w:hAnsi="Times New Roman" w:cs="Times New Roman"/>
      <w:b w:val="0"/>
      <w:bCs w:val="0"/>
      <w:i/>
      <w:iCs/>
      <w:smallCaps w:val="0"/>
      <w:strike w:val="0"/>
      <w:color w:val="000000"/>
      <w:spacing w:val="0"/>
      <w:w w:val="100"/>
      <w:position w:val="0"/>
      <w:sz w:val="23"/>
      <w:szCs w:val="23"/>
      <w:u w:val="single"/>
      <w:lang w:val="ro-RO" w:eastAsia="ro-RO" w:bidi="ro-RO"/>
    </w:rPr>
  </w:style>
  <w:style w:type="character" w:customStyle="1" w:styleId="2">
    <w:name w:val="Основной текст2"/>
    <w:rsid w:val="003D7B3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eastAsia="ro-RO" w:bidi="ro-RO"/>
    </w:rPr>
  </w:style>
  <w:style w:type="character" w:styleId="Accentuat">
    <w:name w:val="Emphasis"/>
    <w:basedOn w:val="Fontdeparagrafimplicit"/>
    <w:uiPriority w:val="20"/>
    <w:qFormat/>
    <w:rsid w:val="003D7B33"/>
    <w:rPr>
      <w:i/>
      <w:iCs/>
    </w:rPr>
  </w:style>
  <w:style w:type="character" w:styleId="HyperlinkParcurs">
    <w:name w:val="FollowedHyperlink"/>
    <w:uiPriority w:val="99"/>
    <w:semiHidden/>
    <w:unhideWhenUsed/>
    <w:rsid w:val="003D7B33"/>
    <w:rPr>
      <w:color w:val="800080"/>
      <w:u w:val="single"/>
    </w:rPr>
  </w:style>
  <w:style w:type="character" w:customStyle="1" w:styleId="CorptextCaracter">
    <w:name w:val="Corp text Caracter"/>
    <w:basedOn w:val="Fontdeparagrafimplicit"/>
    <w:link w:val="Corptext"/>
    <w:rsid w:val="003D7B33"/>
    <w:rPr>
      <w:rFonts w:ascii="Times New Roman" w:hAnsi="Times New Roman"/>
      <w:b/>
      <w:sz w:val="28"/>
      <w:lang w:eastAsia="ru-RU"/>
    </w:rPr>
  </w:style>
  <w:style w:type="paragraph" w:styleId="Corptext">
    <w:name w:val="Body Text"/>
    <w:basedOn w:val="Normal"/>
    <w:link w:val="CorptextCaracter"/>
    <w:rsid w:val="003D7B33"/>
    <w:pPr>
      <w:suppressAutoHyphens w:val="0"/>
      <w:jc w:val="center"/>
    </w:pPr>
    <w:rPr>
      <w:rFonts w:eastAsiaTheme="minorHAnsi" w:cstheme="minorBidi"/>
      <w:b/>
      <w:sz w:val="28"/>
      <w:szCs w:val="22"/>
      <w:lang w:eastAsia="ru-RU"/>
    </w:rPr>
  </w:style>
  <w:style w:type="character" w:customStyle="1" w:styleId="CorptextCaracter1">
    <w:name w:val="Corp text Caracter1"/>
    <w:basedOn w:val="Fontdeparagrafimplicit"/>
    <w:link w:val="Corptext"/>
    <w:uiPriority w:val="99"/>
    <w:semiHidden/>
    <w:rsid w:val="003D7B3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coala.chisinau.md/" TargetMode="External"/><Relationship Id="rId3" Type="http://schemas.openxmlformats.org/officeDocument/2006/relationships/settings" Target="settings.xml"/><Relationship Id="rId7" Type="http://schemas.openxmlformats.org/officeDocument/2006/relationships/hyperlink" Target="https://cutt.ly/Elwaz5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tt.ly/Elwaz5Y" TargetMode="External"/><Relationship Id="rId11" Type="http://schemas.openxmlformats.org/officeDocument/2006/relationships/fontTable" Target="fontTable.xml"/><Relationship Id="rId5" Type="http://schemas.openxmlformats.org/officeDocument/2006/relationships/hyperlink" Target="http://www.escoala.chisinau.md/" TargetMode="External"/><Relationship Id="rId10" Type="http://schemas.openxmlformats.org/officeDocument/2006/relationships/hyperlink" Target="http://www.egradinita.md" TargetMode="External"/><Relationship Id="rId4" Type="http://schemas.openxmlformats.org/officeDocument/2006/relationships/webSettings" Target="webSettings.xml"/><Relationship Id="rId9" Type="http://schemas.openxmlformats.org/officeDocument/2006/relationships/hyperlink" Target="http://www.egradinita.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5520</Words>
  <Characters>31468</Characters>
  <Application>Microsoft Office Word</Application>
  <DocSecurity>0</DocSecurity>
  <Lines>262</Lines>
  <Paragraphs>73</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tbotnaru</dc:creator>
  <cp:lastModifiedBy>tbotnaru</cp:lastModifiedBy>
  <cp:revision>2</cp:revision>
  <dcterms:created xsi:type="dcterms:W3CDTF">2022-06-17T13:34:00Z</dcterms:created>
  <dcterms:modified xsi:type="dcterms:W3CDTF">2022-06-17T13:45:00Z</dcterms:modified>
</cp:coreProperties>
</file>