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F81B" w14:textId="77777777" w:rsidR="00E21648" w:rsidRPr="001138F5" w:rsidRDefault="00E21648" w:rsidP="001138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02476" w14:textId="4AC5E447" w:rsidR="003022F2" w:rsidRPr="00600905" w:rsidRDefault="00F64CC1" w:rsidP="001138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  <w:r w:rsidRPr="00600905">
        <w:rPr>
          <w:rFonts w:ascii="Times New Roman" w:hAnsi="Times New Roman" w:cs="Times New Roman"/>
          <w:b/>
          <w:sz w:val="32"/>
          <w:szCs w:val="32"/>
        </w:rPr>
        <w:t xml:space="preserve">Regulamentul concursului </w:t>
      </w:r>
      <w:r w:rsidR="00CF1004" w:rsidRPr="00600905">
        <w:rPr>
          <w:rFonts w:ascii="Times New Roman" w:hAnsi="Times New Roman" w:cs="Times New Roman"/>
          <w:b/>
          <w:color w:val="FF0000"/>
          <w:sz w:val="32"/>
          <w:szCs w:val="32"/>
        </w:rPr>
        <w:t>„</w:t>
      </w:r>
      <w:r w:rsidR="00CF1004" w:rsidRPr="00600905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Arta de la geamul meu”</w:t>
      </w:r>
      <w:r w:rsidR="003D028A" w:rsidRPr="00600905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, </w:t>
      </w:r>
      <w:r w:rsidR="003D028A" w:rsidRPr="00600905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 xml:space="preserve">ediția a </w:t>
      </w:r>
      <w:r w:rsidR="005779D5" w:rsidRPr="00600905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>III</w:t>
      </w:r>
      <w:r w:rsidR="003D028A" w:rsidRPr="00600905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>-a</w:t>
      </w:r>
    </w:p>
    <w:p w14:paraId="56B3980F" w14:textId="111D4E2D" w:rsidR="003D028A" w:rsidRPr="00600905" w:rsidRDefault="003D028A" w:rsidP="001138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600905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 xml:space="preserve">Genericul </w:t>
      </w:r>
      <w:r w:rsidRPr="00600905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„</w:t>
      </w:r>
      <w:r w:rsidR="005779D5" w:rsidRPr="00600905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Lucruri simple</w:t>
      </w:r>
      <w:r w:rsidRPr="00600905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”</w:t>
      </w:r>
    </w:p>
    <w:p w14:paraId="42DD6572" w14:textId="77777777" w:rsidR="00E21648" w:rsidRPr="001138F5" w:rsidRDefault="00E21648" w:rsidP="001138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C503DC2" w14:textId="0C3065E7" w:rsidR="005779D5" w:rsidRPr="007E60AB" w:rsidRDefault="005779D5" w:rsidP="005779D5">
      <w:pPr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127779389"/>
      <w:r w:rsidRPr="007E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Fiecare cetățean poate contribui la îmbunătățirea situației din țara sa, prin lucruri simple. Bunăoară, economisirea energiei electrice, implicarea în acțiuni de voluntariat, sădirea unui copac, </w:t>
      </w:r>
      <w:r w:rsidR="007E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adoptarea unui mod sănătos de viață </w:t>
      </w:r>
      <w:r w:rsidRPr="007E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etc. </w:t>
      </w:r>
    </w:p>
    <w:p w14:paraId="73C8D642" w14:textId="5F45CBC0" w:rsidR="005779D5" w:rsidRPr="007E60AB" w:rsidRDefault="005779D5" w:rsidP="007E60AB">
      <w:pPr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AO „ATU” invită trupele școlare să se înscrie în </w:t>
      </w:r>
      <w:r w:rsidR="007E60AB" w:rsidRPr="007E60AB">
        <w:rPr>
          <w:rFonts w:ascii="Times New Roman" w:hAnsi="Times New Roman" w:cs="Times New Roman"/>
          <w:color w:val="000000" w:themeColor="text1"/>
          <w:sz w:val="28"/>
          <w:szCs w:val="28"/>
        </w:rPr>
        <w:t>concursul de artă dramatică și film</w:t>
      </w:r>
      <w:r w:rsidR="007E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genericul </w:t>
      </w:r>
      <w:r w:rsidR="007E60AB" w:rsidRPr="007E60AB">
        <w:rPr>
          <w:rFonts w:ascii="Times New Roman" w:hAnsi="Times New Roman" w:cs="Times New Roman"/>
          <w:color w:val="000000" w:themeColor="text1"/>
          <w:sz w:val="28"/>
          <w:szCs w:val="28"/>
        </w:rPr>
        <w:t>„Lucruri simple” pentru a</w:t>
      </w:r>
      <w:r w:rsidRPr="007E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promova gândir</w:t>
      </w:r>
      <w:r w:rsidR="007E60AB" w:rsidRPr="007E60AB">
        <w:rPr>
          <w:rFonts w:ascii="Times New Roman" w:hAnsi="Times New Roman" w:cs="Times New Roman"/>
          <w:color w:val="000000" w:themeColor="text1"/>
          <w:sz w:val="28"/>
          <w:szCs w:val="28"/>
        </w:rPr>
        <w:t>ea</w:t>
      </w:r>
      <w:r w:rsidRPr="007E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pozitiv</w:t>
      </w:r>
      <w:r w:rsidR="007E60AB" w:rsidRPr="007E60AB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Pr="007E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și implicarea civică. </w:t>
      </w:r>
    </w:p>
    <w:p w14:paraId="2D781816" w14:textId="6EB00A55" w:rsidR="005779D5" w:rsidRPr="007E60AB" w:rsidRDefault="007E60AB" w:rsidP="007E60AB">
      <w:pPr>
        <w:spacing w:after="60" w:line="360" w:lineRule="atLeast"/>
        <w:ind w:left="142" w:firstLine="425"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6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Prin scurtmetrajele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motivaționale</w:t>
      </w:r>
      <w:r w:rsidRPr="007E6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779D5" w:rsidRPr="007E6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elevii vor arăta întregii lumi că fericirea este în mâinile fiecărui om în parte. Contează atitudinea corectă și deciziile luate</w:t>
      </w:r>
      <w:r w:rsid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la timp</w:t>
      </w:r>
      <w:r w:rsidR="005779D5" w:rsidRPr="007E6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Implicarea, capacitatea de a atrage atenție la detalii, acestea fac diferența. Înregistrările video vor fi asemenea unor „pastile” </w:t>
      </w:r>
      <w:r w:rsidRPr="007E6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motivaționale</w:t>
      </w:r>
      <w:r w:rsidR="005779D5" w:rsidRPr="007E6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care arată că există oportunități în fiecare zi de a iubi, învăța, crea și comunica, indiferent de circumstanțe și vârstă. </w:t>
      </w:r>
      <w:r w:rsidRPr="007E6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Prin urmare, motoul concursului este: „Lucrurile simple pot schimba lumea”</w:t>
      </w:r>
      <w:r w:rsidR="005779D5" w:rsidRPr="007E6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0EBEA387" w14:textId="77777777" w:rsidR="007E60AB" w:rsidRPr="007E60AB" w:rsidRDefault="007E60AB" w:rsidP="007E60AB">
      <w:pPr>
        <w:spacing w:after="60" w:line="360" w:lineRule="atLeast"/>
        <w:ind w:left="142" w:firstLine="425"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bookmarkEnd w:id="0"/>
    <w:p w14:paraId="2F89F1C2" w14:textId="6C08C98B" w:rsidR="005779D5" w:rsidRPr="007E60AB" w:rsidRDefault="007E60AB" w:rsidP="007E60AB">
      <w:pPr>
        <w:spacing w:after="60" w:line="360" w:lineRule="atLeast"/>
        <w:ind w:left="142" w:firstLine="425"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6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Activitatea își propune sensibilizarea și motivarea prin artă a publicului larg să se implice civic, să realizeze lucruri simple care pot schimba lumea spre bine</w:t>
      </w:r>
      <w:r w:rsidRPr="007E60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E6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Proiectul „Lucruri simple” va arăta importanța răspândirii bunătății și sprijinului oferit celorlalți, precum și importanța conjugării eforturilor pentru a depăși situațiile provocatoare. </w:t>
      </w:r>
    </w:p>
    <w:p w14:paraId="69B2DC58" w14:textId="77777777" w:rsidR="003D028A" w:rsidRPr="00600905" w:rsidRDefault="003D028A" w:rsidP="00113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BC0219" w14:textId="77777777" w:rsidR="00953D50" w:rsidRPr="00600905" w:rsidRDefault="00953D50" w:rsidP="001138F5">
      <w:pPr>
        <w:rPr>
          <w:rFonts w:ascii="Times New Roman" w:hAnsi="Times New Roman" w:cs="Times New Roman"/>
          <w:sz w:val="28"/>
          <w:szCs w:val="28"/>
        </w:rPr>
      </w:pPr>
      <w:r w:rsidRPr="00600905">
        <w:rPr>
          <w:rFonts w:ascii="Times New Roman" w:hAnsi="Times New Roman" w:cs="Times New Roman"/>
          <w:b/>
          <w:color w:val="FF0000"/>
          <w:sz w:val="28"/>
          <w:szCs w:val="28"/>
        </w:rPr>
        <w:t>Organizatori:</w:t>
      </w:r>
      <w:r w:rsidRPr="006009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0CD1" w:rsidRPr="00600905">
        <w:rPr>
          <w:rFonts w:ascii="Times New Roman" w:hAnsi="Times New Roman" w:cs="Times New Roman"/>
          <w:sz w:val="28"/>
          <w:szCs w:val="28"/>
        </w:rPr>
        <w:t>A</w:t>
      </w:r>
      <w:r w:rsidR="00C84EAF" w:rsidRPr="00600905">
        <w:rPr>
          <w:rFonts w:ascii="Times New Roman" w:hAnsi="Times New Roman" w:cs="Times New Roman"/>
          <w:sz w:val="28"/>
          <w:szCs w:val="28"/>
        </w:rPr>
        <w:t xml:space="preserve">sociația </w:t>
      </w:r>
      <w:r w:rsidR="00250CD1" w:rsidRPr="00600905">
        <w:rPr>
          <w:rFonts w:ascii="Times New Roman" w:hAnsi="Times New Roman" w:cs="Times New Roman"/>
          <w:sz w:val="28"/>
          <w:szCs w:val="28"/>
        </w:rPr>
        <w:t>O</w:t>
      </w:r>
      <w:r w:rsidR="00C84EAF" w:rsidRPr="00600905">
        <w:rPr>
          <w:rFonts w:ascii="Times New Roman" w:hAnsi="Times New Roman" w:cs="Times New Roman"/>
          <w:sz w:val="28"/>
          <w:szCs w:val="28"/>
        </w:rPr>
        <w:t>bștească</w:t>
      </w:r>
      <w:r w:rsidR="00250CD1" w:rsidRPr="00600905">
        <w:rPr>
          <w:rFonts w:ascii="Times New Roman" w:hAnsi="Times New Roman" w:cs="Times New Roman"/>
          <w:sz w:val="28"/>
          <w:szCs w:val="28"/>
        </w:rPr>
        <w:t xml:space="preserve"> „ATU”</w:t>
      </w:r>
    </w:p>
    <w:p w14:paraId="00A942AA" w14:textId="62D4C314" w:rsidR="00953D50" w:rsidRPr="00600905" w:rsidRDefault="00250CD1" w:rsidP="001138F5">
      <w:pPr>
        <w:jc w:val="both"/>
        <w:rPr>
          <w:rFonts w:ascii="Times New Roman" w:hAnsi="Times New Roman" w:cs="Times New Roman"/>
          <w:sz w:val="28"/>
          <w:szCs w:val="28"/>
        </w:rPr>
      </w:pPr>
      <w:r w:rsidRPr="00600905">
        <w:rPr>
          <w:rFonts w:ascii="Times New Roman" w:hAnsi="Times New Roman" w:cs="Times New Roman"/>
          <w:sz w:val="28"/>
          <w:szCs w:val="28"/>
        </w:rPr>
        <w:t xml:space="preserve">Proiect susținut de către </w:t>
      </w:r>
      <w:r w:rsidR="00953D50" w:rsidRPr="00600905">
        <w:rPr>
          <w:rFonts w:ascii="Times New Roman" w:hAnsi="Times New Roman" w:cs="Times New Roman"/>
          <w:sz w:val="28"/>
          <w:szCs w:val="28"/>
        </w:rPr>
        <w:t xml:space="preserve">Ministerul Culturii </w:t>
      </w:r>
      <w:r w:rsidRPr="00600905">
        <w:rPr>
          <w:rFonts w:ascii="Times New Roman" w:hAnsi="Times New Roman" w:cs="Times New Roman"/>
          <w:sz w:val="28"/>
          <w:szCs w:val="28"/>
        </w:rPr>
        <w:t>în cadrul programului „Proiecte culturale</w:t>
      </w:r>
      <w:r w:rsidR="00CA4456" w:rsidRPr="00600905">
        <w:rPr>
          <w:rFonts w:ascii="Times New Roman" w:hAnsi="Times New Roman" w:cs="Times New Roman"/>
          <w:sz w:val="28"/>
          <w:szCs w:val="28"/>
        </w:rPr>
        <w:t xml:space="preserve"> 202</w:t>
      </w:r>
      <w:r w:rsidR="005779D5" w:rsidRPr="00600905">
        <w:rPr>
          <w:rFonts w:ascii="Times New Roman" w:hAnsi="Times New Roman" w:cs="Times New Roman"/>
          <w:sz w:val="28"/>
          <w:szCs w:val="28"/>
        </w:rPr>
        <w:t>3</w:t>
      </w:r>
      <w:r w:rsidRPr="00600905">
        <w:rPr>
          <w:rFonts w:ascii="Times New Roman" w:hAnsi="Times New Roman" w:cs="Times New Roman"/>
          <w:sz w:val="28"/>
          <w:szCs w:val="28"/>
        </w:rPr>
        <w:t>”</w:t>
      </w:r>
    </w:p>
    <w:p w14:paraId="786F3578" w14:textId="77777777" w:rsidR="00681D64" w:rsidRPr="00600905" w:rsidRDefault="00681D64" w:rsidP="001138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905">
        <w:rPr>
          <w:rFonts w:ascii="Times New Roman" w:hAnsi="Times New Roman" w:cs="Times New Roman"/>
          <w:b/>
          <w:color w:val="FF0000"/>
          <w:sz w:val="28"/>
          <w:szCs w:val="28"/>
        </w:rPr>
        <w:t>Partenerii proiectului:</w:t>
      </w:r>
      <w:r w:rsidRPr="00600905">
        <w:rPr>
          <w:rFonts w:ascii="Times New Roman" w:hAnsi="Times New Roman" w:cs="Times New Roman"/>
          <w:sz w:val="28"/>
          <w:szCs w:val="28"/>
        </w:rPr>
        <w:t xml:space="preserve"> </w:t>
      </w:r>
      <w:r w:rsidRPr="006009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Direcția</w:t>
      </w:r>
      <w:r w:rsidR="00681F4C" w:rsidRPr="006009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Culturii a Primăriei</w:t>
      </w:r>
      <w:r w:rsidRPr="006009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mun. Chișinău; Direcție Generală Educație,</w:t>
      </w:r>
      <w:r w:rsidR="00CA4456" w:rsidRPr="006009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Tineret și Sport mun. Chișinău.</w:t>
      </w:r>
    </w:p>
    <w:p w14:paraId="5D6321E6" w14:textId="77777777" w:rsidR="009A0C21" w:rsidRPr="00600905" w:rsidRDefault="009A0C21" w:rsidP="001138F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0905">
        <w:rPr>
          <w:rFonts w:ascii="Times New Roman" w:hAnsi="Times New Roman" w:cs="Times New Roman"/>
          <w:b/>
          <w:color w:val="FF0000"/>
          <w:sz w:val="28"/>
          <w:szCs w:val="28"/>
        </w:rPr>
        <w:t>Etapele desfășurării proiectului:</w:t>
      </w:r>
    </w:p>
    <w:p w14:paraId="3F1849C0" w14:textId="7D160952" w:rsidR="00005981" w:rsidRPr="00600905" w:rsidRDefault="00005981" w:rsidP="001138F5">
      <w:pPr>
        <w:pStyle w:val="Listparagraf"/>
        <w:numPr>
          <w:ilvl w:val="0"/>
          <w:numId w:val="5"/>
        </w:numPr>
        <w:shd w:val="clear" w:color="auto" w:fill="FFFFFF"/>
        <w:spacing w:after="60"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înregistrarea participanților (</w:t>
      </w:r>
      <w:r w:rsidR="00CA4456" w:rsidRPr="006009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data limită – </w:t>
      </w:r>
      <w:r w:rsidR="005779D5" w:rsidRPr="006009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21</w:t>
      </w:r>
      <w:r w:rsidR="00CA4456" w:rsidRPr="006009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martie</w:t>
      </w: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21D21262" w14:textId="77777777" w:rsidR="00CC78DB" w:rsidRPr="00600905" w:rsidRDefault="00CC78DB" w:rsidP="001138F5">
      <w:pPr>
        <w:pStyle w:val="Listparagraf"/>
        <w:numPr>
          <w:ilvl w:val="0"/>
          <w:numId w:val="5"/>
        </w:numPr>
        <w:shd w:val="clear" w:color="auto" w:fill="FFFFFF"/>
        <w:spacing w:after="60"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selec</w:t>
      </w:r>
      <w:r w:rsidR="00C84EAF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tarea și instruirea trupelor </w:t>
      </w: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 elevi beneficiari ai proiectului (</w:t>
      </w:r>
      <w:r w:rsidR="009A0C21" w:rsidRPr="006009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martie -</w:t>
      </w:r>
      <w:r w:rsidR="00BE48CA" w:rsidRPr="006009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6009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aprilie</w:t>
      </w: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); instruirile vor fi realizate de experți naționali în domeniul artei teatrale în format </w:t>
      </w:r>
      <w:r w:rsidR="00BE48CA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online</w:t>
      </w: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(scenariști, regizori-operatori, experți în arta oratorică);</w:t>
      </w:r>
    </w:p>
    <w:p w14:paraId="131805F5" w14:textId="4BE73B8F" w:rsidR="00C84EAF" w:rsidRPr="00600905" w:rsidRDefault="00CC78DB" w:rsidP="001138F5">
      <w:pPr>
        <w:pStyle w:val="Listparagraf"/>
        <w:numPr>
          <w:ilvl w:val="0"/>
          <w:numId w:val="5"/>
        </w:numPr>
        <w:shd w:val="clear" w:color="auto" w:fill="FFFFFF"/>
        <w:spacing w:after="60"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monitorizarea tinerilor în regizarea video a unui </w:t>
      </w:r>
      <w:r w:rsidR="00BE48CA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film de scurt metraj</w:t>
      </w: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cu tema „</w:t>
      </w:r>
      <w:r w:rsidR="005779D5" w:rsidRPr="00600905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Lucruri simple</w:t>
      </w: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 w:rsidR="005779D5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6009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aprilie</w:t>
      </w:r>
      <w:r w:rsidR="004664B5" w:rsidRPr="006009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6009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</w:t>
      </w:r>
      <w:r w:rsidR="004664B5" w:rsidRPr="006009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25 </w:t>
      </w:r>
      <w:r w:rsidRPr="006009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mai</w:t>
      </w: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14:paraId="1BA93F01" w14:textId="77777777" w:rsidR="00CC78DB" w:rsidRPr="00600905" w:rsidRDefault="00CC78DB" w:rsidP="001138F5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recepționarea </w:t>
      </w:r>
      <w:r w:rsidR="00AD2797" w:rsidRPr="00600905">
        <w:rPr>
          <w:rFonts w:ascii="Times New Roman" w:hAnsi="Times New Roman" w:cs="Times New Roman"/>
          <w:color w:val="000000" w:themeColor="text1"/>
          <w:sz w:val="28"/>
          <w:szCs w:val="28"/>
        </w:rPr>
        <w:t>scurtmetrajelor</w:t>
      </w:r>
      <w:r w:rsidRPr="00600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4664B5" w:rsidRPr="00600905"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="004664B5" w:rsidRPr="00600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0905">
        <w:rPr>
          <w:rFonts w:ascii="Times New Roman" w:hAnsi="Times New Roman" w:cs="Times New Roman"/>
          <w:color w:val="FF0000"/>
          <w:sz w:val="28"/>
          <w:szCs w:val="28"/>
        </w:rPr>
        <w:t>mai</w:t>
      </w:r>
      <w:r w:rsidR="004664B5" w:rsidRPr="006009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48CA" w:rsidRPr="00600905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B056CC" w:rsidRPr="00600905">
        <w:rPr>
          <w:rFonts w:ascii="Times New Roman" w:hAnsi="Times New Roman" w:cs="Times New Roman"/>
          <w:color w:val="FF0000"/>
          <w:sz w:val="28"/>
          <w:szCs w:val="28"/>
        </w:rPr>
        <w:t xml:space="preserve"> 10</w:t>
      </w:r>
      <w:r w:rsidR="004664B5" w:rsidRPr="006009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48CA" w:rsidRPr="00600905">
        <w:rPr>
          <w:rFonts w:ascii="Times New Roman" w:hAnsi="Times New Roman" w:cs="Times New Roman"/>
          <w:color w:val="FF0000"/>
          <w:sz w:val="28"/>
          <w:szCs w:val="28"/>
        </w:rPr>
        <w:t>iunie</w:t>
      </w:r>
      <w:r w:rsidRPr="0060090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46E2C947" w14:textId="77777777" w:rsidR="00CC78DB" w:rsidRPr="00600905" w:rsidRDefault="00CC78DB" w:rsidP="001138F5">
      <w:pPr>
        <w:pStyle w:val="Listparagraf"/>
        <w:numPr>
          <w:ilvl w:val="0"/>
          <w:numId w:val="5"/>
        </w:numPr>
        <w:shd w:val="clear" w:color="auto" w:fill="FFFFFF"/>
        <w:spacing w:after="60"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evaluarea lucrărilor elevilor (</w:t>
      </w:r>
      <w:r w:rsidR="004664B5" w:rsidRPr="006009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14</w:t>
      </w:r>
      <w:r w:rsidR="004664B5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64B5" w:rsidRPr="006009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-30</w:t>
      </w:r>
      <w:r w:rsidR="004664B5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09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iunie</w:t>
      </w: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14:paraId="05508050" w14:textId="77777777" w:rsidR="00BE48CA" w:rsidRPr="00600905" w:rsidRDefault="00C84EAF" w:rsidP="001138F5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905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CC78DB" w:rsidRPr="00600905">
        <w:rPr>
          <w:rFonts w:ascii="Times New Roman" w:hAnsi="Times New Roman" w:cs="Times New Roman"/>
          <w:color w:val="000000" w:themeColor="text1"/>
          <w:sz w:val="28"/>
          <w:szCs w:val="28"/>
        </w:rPr>
        <w:t>rganizarea Galei Laureaț</w:t>
      </w:r>
      <w:r w:rsidR="00CA4456" w:rsidRPr="00600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ilor </w:t>
      </w:r>
      <w:r w:rsidR="00CC78DB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CC78DB" w:rsidRPr="006009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iulie</w:t>
      </w:r>
      <w:r w:rsidR="00CA4456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BE48CA" w:rsidRPr="006009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573687" w14:textId="77777777" w:rsidR="00E21648" w:rsidRPr="00600905" w:rsidRDefault="00E21648" w:rsidP="001138F5">
      <w:pPr>
        <w:pStyle w:val="Listparagraf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D3E576" w14:textId="77777777" w:rsidR="009A0C21" w:rsidRPr="00600905" w:rsidRDefault="00E57F6D" w:rsidP="001138F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0905">
        <w:rPr>
          <w:rFonts w:ascii="Times New Roman" w:hAnsi="Times New Roman" w:cs="Times New Roman"/>
          <w:b/>
          <w:color w:val="FF0000"/>
          <w:sz w:val="28"/>
          <w:szCs w:val="28"/>
        </w:rPr>
        <w:t>Condițiile de</w:t>
      </w:r>
      <w:r w:rsidR="00194489" w:rsidRPr="006009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înscriere și </w:t>
      </w:r>
      <w:r w:rsidRPr="006009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participare</w:t>
      </w:r>
      <w:r w:rsidR="00194489" w:rsidRPr="006009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în concurs</w:t>
      </w:r>
      <w:r w:rsidRPr="006009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14:paraId="3416A2A1" w14:textId="4664CEEE" w:rsidR="00681F4C" w:rsidRPr="00600905" w:rsidRDefault="00681F4C" w:rsidP="001138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9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Concursurile se vor desfășura conform prezentului Regulament, ale cărui prevederi sunt obligatorii pentru toți participanții.</w:t>
      </w:r>
    </w:p>
    <w:p w14:paraId="6369CE42" w14:textId="77777777" w:rsidR="00BB5832" w:rsidRPr="00600905" w:rsidRDefault="009A0C21" w:rsidP="001138F5">
      <w:pPr>
        <w:pStyle w:val="Listparagraf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Concursul se va organiza </w:t>
      </w:r>
      <w:r w:rsidR="006E6FCA" w:rsidRPr="00600905">
        <w:rPr>
          <w:rFonts w:ascii="Times New Roman" w:hAnsi="Times New Roman" w:cs="Times New Roman"/>
          <w:sz w:val="28"/>
          <w:szCs w:val="28"/>
          <w:shd w:val="clear" w:color="auto" w:fill="FFFFFF"/>
        </w:rPr>
        <w:t>în format online</w:t>
      </w:r>
      <w:r w:rsidR="004664B5" w:rsidRPr="00600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D1A96A9" w14:textId="77777777" w:rsidR="00BB5832" w:rsidRPr="00600905" w:rsidRDefault="004664B5" w:rsidP="001138F5">
      <w:pPr>
        <w:pStyle w:val="Listparagraf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905">
        <w:rPr>
          <w:rFonts w:ascii="Times New Roman" w:hAnsi="Times New Roman" w:cs="Times New Roman"/>
          <w:sz w:val="28"/>
          <w:szCs w:val="28"/>
          <w:shd w:val="clear" w:color="auto" w:fill="FFFFFF"/>
        </w:rPr>
        <w:t>Formările se vor desfășura</w:t>
      </w:r>
      <w:r w:rsidR="006E6FCA" w:rsidRPr="00600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 </w:t>
      </w:r>
      <w:r w:rsidR="006E6FCA" w:rsidRPr="006009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google meet</w:t>
      </w:r>
      <w:r w:rsidR="006E6FCA" w:rsidRPr="00600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012C5AF" w14:textId="77777777" w:rsidR="009A0C21" w:rsidRPr="00600905" w:rsidRDefault="006E6FCA" w:rsidP="001138F5">
      <w:pPr>
        <w:pStyle w:val="Listparagraf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Pentru asigurarea transparenței, toate informațiile la fiecare etapă vor fi distribuite </w:t>
      </w:r>
      <w:r w:rsidR="009A0C21" w:rsidRPr="00600905">
        <w:rPr>
          <w:rFonts w:ascii="Times New Roman" w:hAnsi="Times New Roman" w:cs="Times New Roman"/>
          <w:sz w:val="28"/>
          <w:szCs w:val="28"/>
          <w:shd w:val="clear" w:color="auto" w:fill="FFFFFF"/>
        </w:rPr>
        <w:t>pe pagina de Facebook „ATU”</w:t>
      </w:r>
      <w:r w:rsidR="000D50FE" w:rsidRPr="00600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CA4456" w:rsidRPr="00600905">
          <w:rPr>
            <w:rStyle w:val="Hyperlink"/>
            <w:rFonts w:ascii="Times New Roman" w:hAnsi="Times New Roman" w:cs="Times New Roman"/>
            <w:sz w:val="28"/>
            <w:szCs w:val="28"/>
          </w:rPr>
          <w:t>https://www.facebook.com/unimtalenteleprinarta</w:t>
        </w:r>
      </w:hyperlink>
      <w:r w:rsidR="009A0C21" w:rsidRPr="00600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BB5832" w:rsidRPr="00600905">
        <w:rPr>
          <w:rFonts w:ascii="Times New Roman" w:hAnsi="Times New Roman" w:cs="Times New Roman"/>
          <w:sz w:val="28"/>
          <w:szCs w:val="28"/>
          <w:shd w:val="clear" w:color="auto" w:fill="FFFFFF"/>
        </w:rPr>
        <w:t>Prin urmare, p</w:t>
      </w:r>
      <w:r w:rsidR="009A0C21" w:rsidRPr="00600905">
        <w:rPr>
          <w:rFonts w:ascii="Times New Roman" w:hAnsi="Times New Roman" w:cs="Times New Roman"/>
          <w:sz w:val="28"/>
          <w:szCs w:val="28"/>
          <w:shd w:val="clear" w:color="auto" w:fill="FFFFFF"/>
        </w:rPr>
        <w:t>articipanții în concurs trebuie să dețină un cont de utilizator pe site-ul facebook.com, să acceseze pagina concursului și să urmeze instrucțiunile descrise pentru a participa.</w:t>
      </w:r>
    </w:p>
    <w:p w14:paraId="5B36A0D1" w14:textId="107174D3" w:rsidR="00B056CC" w:rsidRPr="00600905" w:rsidRDefault="009A0C21" w:rsidP="001138F5">
      <w:pPr>
        <w:pStyle w:val="Listparagraf"/>
        <w:numPr>
          <w:ilvl w:val="0"/>
          <w:numId w:val="14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Înscrierea în concurs se va efectua prin completarea </w:t>
      </w:r>
      <w:r w:rsidR="004664B5" w:rsidRPr="006009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Formularului de participare.</w:t>
      </w:r>
      <w:r w:rsidR="000D50FE" w:rsidRPr="006009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history="1">
        <w:r w:rsidR="00CF0A12" w:rsidRPr="00600905">
          <w:rPr>
            <w:rStyle w:val="Hyperlink"/>
            <w:rFonts w:ascii="Times New Roman" w:hAnsi="Times New Roman" w:cs="Times New Roman"/>
            <w:sz w:val="28"/>
            <w:szCs w:val="28"/>
          </w:rPr>
          <w:t>https://forms.gle/etaKDgAgJsFfCrSr6</w:t>
        </w:r>
      </w:hyperlink>
      <w:r w:rsidR="00CF0A12" w:rsidRPr="006009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44E63" w14:textId="0F51F0D8" w:rsidR="00BB5832" w:rsidRPr="00600905" w:rsidRDefault="00194489" w:rsidP="001138F5">
      <w:pPr>
        <w:pStyle w:val="Listparagraf"/>
        <w:numPr>
          <w:ilvl w:val="0"/>
          <w:numId w:val="14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Concursul este destinat </w:t>
      </w:r>
      <w:r w:rsidR="003E4B1A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trupelor de teatru formate </w:t>
      </w:r>
      <w:r w:rsidR="003E4B1A" w:rsidRPr="00600905">
        <w:rPr>
          <w:rStyle w:val="Robus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din elevi</w:t>
      </w:r>
      <w:r w:rsidR="009A0C21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E4B1A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E4B1A" w:rsidRPr="006009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</w:t>
      </w:r>
      <w:r w:rsidR="00681D64" w:rsidRPr="006009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12-19 ani</w:t>
      </w:r>
      <w:r w:rsidR="003E4B1A" w:rsidRPr="006009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).</w:t>
      </w:r>
      <w:r w:rsidR="003E4B1A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B000B59" w14:textId="10A899FE" w:rsidR="00194489" w:rsidRPr="00600905" w:rsidRDefault="004664B5" w:rsidP="001138F5">
      <w:pPr>
        <w:pStyle w:val="Listparagraf"/>
        <w:numPr>
          <w:ilvl w:val="0"/>
          <w:numId w:val="14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Până la </w:t>
      </w:r>
      <w:r w:rsidR="00B056CC" w:rsidRPr="0060090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 iunie</w:t>
      </w: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e</w:t>
      </w:r>
      <w:r w:rsidR="00194489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chipele de tineri vor realiza mini spectacole</w:t>
      </w:r>
      <w:r w:rsidR="006E6FCA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video/filme de scurt metraj</w:t>
      </w:r>
      <w:r w:rsidR="00194489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cu </w:t>
      </w:r>
      <w:r w:rsidR="009A0C21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 durată de </w:t>
      </w:r>
      <w:r w:rsidR="006009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7</w:t>
      </w:r>
      <w:r w:rsidR="00194489" w:rsidRPr="006009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minute</w:t>
      </w:r>
      <w:r w:rsidR="009A0C21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prin care vor </w:t>
      </w:r>
      <w:r w:rsidR="009A0C21" w:rsidRPr="00600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C21" w:rsidRPr="006009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sensibiliza opinia publică și vor </w:t>
      </w:r>
      <w:r w:rsidR="00B056CC" w:rsidRPr="006009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promova toleranța, vigilența, comunicarea și buna înțelegere dintre generații</w:t>
      </w:r>
      <w:r w:rsidR="009A0C21" w:rsidRPr="006009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 </w:t>
      </w:r>
    </w:p>
    <w:p w14:paraId="2BC037F0" w14:textId="0B39E076" w:rsidR="00BB5832" w:rsidRPr="00600905" w:rsidRDefault="006E6FCA" w:rsidP="001138F5">
      <w:pPr>
        <w:pStyle w:val="Listparagraf"/>
        <w:numPr>
          <w:ilvl w:val="0"/>
          <w:numId w:val="14"/>
        </w:numPr>
        <w:jc w:val="both"/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Fiecare trupă</w:t>
      </w:r>
      <w:r w:rsidR="00BB5832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înscrisă</w:t>
      </w:r>
      <w:r w:rsidR="003E4B1A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trebuie sa aibă un</w:t>
      </w:r>
      <w:r w:rsidR="00173BAE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E4B1A" w:rsidRPr="00600905">
        <w:rPr>
          <w:rStyle w:val="Robus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nume</w:t>
      </w:r>
      <w:r w:rsidR="00681D64" w:rsidRPr="00600905">
        <w:rPr>
          <w:rStyle w:val="Robus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81D64" w:rsidRPr="00600905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r w:rsidR="00681D64" w:rsidRPr="00600905">
        <w:rPr>
          <w:rStyle w:val="Robus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un lider de grup </w:t>
      </w:r>
      <w:r w:rsidR="00681D64" w:rsidRPr="00600905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care va </w:t>
      </w:r>
      <w:r w:rsidRPr="00600905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fi delegat pentru a </w:t>
      </w:r>
      <w:r w:rsidR="00681D64" w:rsidRPr="00600905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participa la sesiunile de instruire. </w:t>
      </w:r>
    </w:p>
    <w:p w14:paraId="082ECD87" w14:textId="3D8D8522" w:rsidR="003E4B1A" w:rsidRPr="00600905" w:rsidRDefault="003E4B1A" w:rsidP="001138F5">
      <w:pPr>
        <w:pStyle w:val="Listparagraf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Piesele prezentate trebui</w:t>
      </w:r>
      <w:r w:rsidR="006E6FCA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 s</w:t>
      </w:r>
      <w:r w:rsid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ă</w:t>
      </w:r>
      <w:r w:rsidR="006E6FCA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fie interpretate exclusiv î</w:t>
      </w: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</w:t>
      </w:r>
      <w:r w:rsidR="00173BAE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64B5" w:rsidRPr="00600905">
        <w:rPr>
          <w:rStyle w:val="Robus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limba româ</w:t>
      </w:r>
      <w:r w:rsidRPr="00600905">
        <w:rPr>
          <w:rStyle w:val="Robus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na</w:t>
      </w: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68F77A2" w14:textId="794484F5" w:rsidR="004664B5" w:rsidRPr="00600905" w:rsidRDefault="004664B5" w:rsidP="001138F5">
      <w:pPr>
        <w:pStyle w:val="Listparagraf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Concursul este destinat instituțiilor de învățământ din </w:t>
      </w:r>
      <w:r w:rsidR="00B056CC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Republica</w:t>
      </w:r>
      <w:r w:rsidR="005779D5"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Moldova</w:t>
      </w: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8ED2F2F" w14:textId="77777777" w:rsidR="00B056CC" w:rsidRPr="00600905" w:rsidRDefault="00B056CC" w:rsidP="001138F5">
      <w:pPr>
        <w:pStyle w:val="Listparagraf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Pentru asigurarea echității și șanselor egale, în filmări pot fi implicați adulți, cu excepția actorilor și personalităților cu renume.</w:t>
      </w:r>
    </w:p>
    <w:p w14:paraId="4E37F3CB" w14:textId="77777777" w:rsidR="004664B5" w:rsidRPr="00600905" w:rsidRDefault="004664B5" w:rsidP="001138F5">
      <w:pPr>
        <w:pStyle w:val="Listparagraf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Instituțiile de învăţământ participante vor asigura un mediu favorabil pentru consolidarea echipelor de elevi și vor oferi tinerilor din localitate suport logistic la elaborarea conceptului </w:t>
      </w:r>
      <w:r w:rsidR="00AD2797" w:rsidRPr="00600905">
        <w:rPr>
          <w:rFonts w:ascii="Times New Roman" w:hAnsi="Times New Roman" w:cs="Times New Roman"/>
          <w:color w:val="000000" w:themeColor="text1"/>
          <w:sz w:val="28"/>
          <w:szCs w:val="28"/>
        </w:rPr>
        <w:t>scurtmetrajului</w:t>
      </w:r>
      <w:r w:rsidRPr="00600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precum și crearea video-ului ce va fi prezentat în concurs</w:t>
      </w:r>
      <w:r w:rsidRPr="006009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539084CB" w14:textId="77777777" w:rsidR="00C443AE" w:rsidRPr="00600905" w:rsidRDefault="00C443AE" w:rsidP="001138F5">
      <w:pPr>
        <w:pStyle w:val="Listparagraf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905">
        <w:rPr>
          <w:rFonts w:ascii="Times New Roman" w:hAnsi="Times New Roman" w:cs="Times New Roman"/>
          <w:color w:val="000000" w:themeColor="text1"/>
          <w:sz w:val="28"/>
          <w:szCs w:val="28"/>
        </w:rPr>
        <w:t>Cheltuielile de călătorie vor fi asumate de către participanți.</w:t>
      </w:r>
    </w:p>
    <w:p w14:paraId="6A43359D" w14:textId="77777777" w:rsidR="00BB5832" w:rsidRPr="00600905" w:rsidRDefault="00BB5832" w:rsidP="001138F5">
      <w:pPr>
        <w:pStyle w:val="Listparagraf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905">
        <w:rPr>
          <w:rFonts w:ascii="Times New Roman" w:hAnsi="Times New Roman" w:cs="Times New Roman"/>
          <w:color w:val="000000" w:themeColor="text1"/>
          <w:sz w:val="28"/>
          <w:szCs w:val="28"/>
        </w:rPr>
        <w:t>Participanții la concurs vor respecta prevederile impuse de comisiile de sănătate publică.</w:t>
      </w:r>
    </w:p>
    <w:p w14:paraId="2F6CA805" w14:textId="77777777" w:rsidR="00194489" w:rsidRPr="00600905" w:rsidRDefault="00194489" w:rsidP="001138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009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 xml:space="preserve">Criterii de </w:t>
      </w:r>
      <w:r w:rsidR="00681D64" w:rsidRPr="006009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evalua</w:t>
      </w:r>
      <w:r w:rsidRPr="006009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re:</w:t>
      </w:r>
    </w:p>
    <w:p w14:paraId="76769570" w14:textId="77777777" w:rsidR="0094197E" w:rsidRPr="00600905" w:rsidRDefault="0094197E" w:rsidP="001138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3E4FF0C9" w14:textId="77777777" w:rsidR="00194489" w:rsidRPr="00600905" w:rsidRDefault="00194489" w:rsidP="001138F5">
      <w:pPr>
        <w:pStyle w:val="Listparagraf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905">
        <w:rPr>
          <w:rFonts w:ascii="Times New Roman" w:hAnsi="Times New Roman" w:cs="Times New Roman"/>
          <w:sz w:val="28"/>
          <w:szCs w:val="28"/>
          <w:shd w:val="clear" w:color="auto" w:fill="FFFFFF"/>
        </w:rPr>
        <w:t>corectitudine și expresivitate în exprimare;</w:t>
      </w:r>
    </w:p>
    <w:p w14:paraId="1BD515AE" w14:textId="77777777" w:rsidR="00194489" w:rsidRPr="00600905" w:rsidRDefault="00194489" w:rsidP="001138F5">
      <w:pPr>
        <w:pStyle w:val="Listparagraf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905">
        <w:rPr>
          <w:rFonts w:ascii="Times New Roman" w:hAnsi="Times New Roman" w:cs="Times New Roman"/>
          <w:sz w:val="28"/>
          <w:szCs w:val="28"/>
          <w:shd w:val="clear" w:color="auto" w:fill="FFFFFF"/>
        </w:rPr>
        <w:t>adevăr scenic în comunicarea verbală și nonverbală dintre parteneri;</w:t>
      </w:r>
    </w:p>
    <w:p w14:paraId="58AD72B3" w14:textId="77777777" w:rsidR="00194489" w:rsidRPr="00600905" w:rsidRDefault="00194489" w:rsidP="001138F5">
      <w:pPr>
        <w:pStyle w:val="Listparagraf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905">
        <w:rPr>
          <w:rFonts w:ascii="Times New Roman" w:hAnsi="Times New Roman" w:cs="Times New Roman"/>
          <w:sz w:val="28"/>
          <w:szCs w:val="28"/>
          <w:shd w:val="clear" w:color="auto" w:fill="FFFFFF"/>
        </w:rPr>
        <w:t>originalitate  în  abordare;</w:t>
      </w:r>
    </w:p>
    <w:p w14:paraId="1116299A" w14:textId="77777777" w:rsidR="00194489" w:rsidRPr="00600905" w:rsidRDefault="00194489" w:rsidP="001138F5">
      <w:pPr>
        <w:pStyle w:val="Listparagraf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905">
        <w:rPr>
          <w:rFonts w:ascii="Times New Roman" w:hAnsi="Times New Roman" w:cs="Times New Roman"/>
          <w:sz w:val="28"/>
          <w:szCs w:val="28"/>
          <w:shd w:val="clear" w:color="auto" w:fill="FFFFFF"/>
        </w:rPr>
        <w:t>talent actoricesc;</w:t>
      </w:r>
    </w:p>
    <w:p w14:paraId="1A46B3FE" w14:textId="77777777" w:rsidR="00194489" w:rsidRPr="00600905" w:rsidRDefault="00194489" w:rsidP="001138F5">
      <w:pPr>
        <w:pStyle w:val="Listparagraf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coeziunea trupei și fluiditatea </w:t>
      </w:r>
      <w:r w:rsidR="00AD2797" w:rsidRPr="00600905">
        <w:rPr>
          <w:rFonts w:ascii="Times New Roman" w:hAnsi="Times New Roman" w:cs="Times New Roman"/>
          <w:sz w:val="28"/>
          <w:szCs w:val="28"/>
          <w:shd w:val="clear" w:color="auto" w:fill="FFFFFF"/>
        </w:rPr>
        <w:t>conținutului video;</w:t>
      </w:r>
    </w:p>
    <w:p w14:paraId="2573CFD9" w14:textId="77777777" w:rsidR="00194489" w:rsidRPr="00600905" w:rsidRDefault="00194489" w:rsidP="001138F5">
      <w:pPr>
        <w:pStyle w:val="Listparagraf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905">
        <w:rPr>
          <w:rFonts w:ascii="Times New Roman" w:hAnsi="Times New Roman" w:cs="Times New Roman"/>
          <w:sz w:val="28"/>
          <w:szCs w:val="28"/>
          <w:shd w:val="clear" w:color="auto" w:fill="FFFFFF"/>
        </w:rPr>
        <w:t>scenografie (costume, decor, recuzită)</w:t>
      </w:r>
      <w:r w:rsidR="00AD2797" w:rsidRPr="0060090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6F970A0" w14:textId="77777777" w:rsidR="00194489" w:rsidRPr="00600905" w:rsidRDefault="00194489" w:rsidP="001138F5">
      <w:pPr>
        <w:pStyle w:val="Listparagraf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905">
        <w:rPr>
          <w:rFonts w:ascii="Times New Roman" w:hAnsi="Times New Roman" w:cs="Times New Roman"/>
          <w:sz w:val="28"/>
          <w:szCs w:val="28"/>
          <w:shd w:val="clear" w:color="auto" w:fill="FFFFFF"/>
        </w:rPr>
        <w:t>creativitate</w:t>
      </w:r>
      <w:r w:rsidR="00AD2797" w:rsidRPr="006009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A629E31" w14:textId="77777777" w:rsidR="00194489" w:rsidRPr="00600905" w:rsidRDefault="00194489" w:rsidP="001138F5">
      <w:pPr>
        <w:pStyle w:val="Listparagraf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5B7F24" w14:textId="77777777" w:rsidR="00E57F6D" w:rsidRPr="00600905" w:rsidRDefault="003B3739" w:rsidP="001138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009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Premii: </w:t>
      </w:r>
    </w:p>
    <w:p w14:paraId="5C1D6E64" w14:textId="77777777" w:rsidR="00681F4C" w:rsidRPr="00600905" w:rsidRDefault="00681F4C" w:rsidP="00113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905">
        <w:rPr>
          <w:rFonts w:ascii="Times New Roman" w:hAnsi="Times New Roman" w:cs="Times New Roman"/>
          <w:sz w:val="28"/>
          <w:szCs w:val="28"/>
        </w:rPr>
        <w:t>Premiul I – 7000 lei</w:t>
      </w:r>
    </w:p>
    <w:p w14:paraId="7020DF7F" w14:textId="77777777" w:rsidR="00681F4C" w:rsidRPr="00600905" w:rsidRDefault="00681F4C" w:rsidP="00113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905">
        <w:rPr>
          <w:rFonts w:ascii="Times New Roman" w:hAnsi="Times New Roman" w:cs="Times New Roman"/>
          <w:sz w:val="28"/>
          <w:szCs w:val="28"/>
        </w:rPr>
        <w:t>Premiul II – 6 000 lei</w:t>
      </w:r>
    </w:p>
    <w:p w14:paraId="382AFDED" w14:textId="1B74DA7A" w:rsidR="00681F4C" w:rsidRPr="00600905" w:rsidRDefault="00C443AE" w:rsidP="00113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905">
        <w:rPr>
          <w:rFonts w:ascii="Times New Roman" w:hAnsi="Times New Roman" w:cs="Times New Roman"/>
          <w:sz w:val="28"/>
          <w:szCs w:val="28"/>
        </w:rPr>
        <w:t xml:space="preserve">Premiul III – </w:t>
      </w:r>
      <w:r w:rsidR="005779D5" w:rsidRPr="00600905">
        <w:rPr>
          <w:rFonts w:ascii="Times New Roman" w:hAnsi="Times New Roman" w:cs="Times New Roman"/>
          <w:sz w:val="28"/>
          <w:szCs w:val="28"/>
        </w:rPr>
        <w:t>5</w:t>
      </w:r>
      <w:r w:rsidR="00681F4C" w:rsidRPr="00600905">
        <w:rPr>
          <w:rFonts w:ascii="Times New Roman" w:hAnsi="Times New Roman" w:cs="Times New Roman"/>
          <w:sz w:val="28"/>
          <w:szCs w:val="28"/>
        </w:rPr>
        <w:t>000 lei</w:t>
      </w:r>
    </w:p>
    <w:p w14:paraId="645C516D" w14:textId="77777777" w:rsidR="002F7205" w:rsidRPr="00600905" w:rsidRDefault="002F7205" w:rsidP="001138F5">
      <w:pPr>
        <w:pStyle w:val="Listparagraf"/>
        <w:spacing w:after="0"/>
        <w:rPr>
          <w:rFonts w:ascii="Times New Roman" w:hAnsi="Times New Roman" w:cs="Times New Roman"/>
          <w:sz w:val="28"/>
          <w:szCs w:val="28"/>
        </w:rPr>
      </w:pPr>
    </w:p>
    <w:p w14:paraId="44ACA4C1" w14:textId="77777777" w:rsidR="00BB5832" w:rsidRPr="00600905" w:rsidRDefault="00BB5832" w:rsidP="001138F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0905">
        <w:rPr>
          <w:rFonts w:ascii="Times New Roman" w:hAnsi="Times New Roman" w:cs="Times New Roman"/>
          <w:b/>
          <w:color w:val="FF0000"/>
          <w:sz w:val="28"/>
          <w:szCs w:val="28"/>
        </w:rPr>
        <w:t>Juriu</w:t>
      </w:r>
    </w:p>
    <w:p w14:paraId="2E395801" w14:textId="77777777" w:rsidR="006E6FCA" w:rsidRPr="00600905" w:rsidRDefault="00BB5832" w:rsidP="001138F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0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Juriul va fi format din experți în domeniul </w:t>
      </w:r>
      <w:r w:rsidR="00C443AE" w:rsidRPr="00600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culturii</w:t>
      </w:r>
    </w:p>
    <w:sectPr w:rsidR="006E6FCA" w:rsidRPr="00600905" w:rsidSect="006960E4">
      <w:headerReference w:type="default" r:id="rId9"/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934D" w14:textId="77777777" w:rsidR="00662FF4" w:rsidRDefault="00662FF4" w:rsidP="000D50FE">
      <w:pPr>
        <w:spacing w:after="0" w:line="240" w:lineRule="auto"/>
      </w:pPr>
      <w:r>
        <w:separator/>
      </w:r>
    </w:p>
  </w:endnote>
  <w:endnote w:type="continuationSeparator" w:id="0">
    <w:p w14:paraId="6131F98F" w14:textId="77777777" w:rsidR="00662FF4" w:rsidRDefault="00662FF4" w:rsidP="000D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F46E" w14:textId="77777777" w:rsidR="00662FF4" w:rsidRDefault="00662FF4" w:rsidP="000D50FE">
      <w:pPr>
        <w:spacing w:after="0" w:line="240" w:lineRule="auto"/>
      </w:pPr>
      <w:r>
        <w:separator/>
      </w:r>
    </w:p>
  </w:footnote>
  <w:footnote w:type="continuationSeparator" w:id="0">
    <w:p w14:paraId="001962C1" w14:textId="77777777" w:rsidR="00662FF4" w:rsidRDefault="00662FF4" w:rsidP="000D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2"/>
      <w:gridCol w:w="2392"/>
      <w:gridCol w:w="2393"/>
      <w:gridCol w:w="2393"/>
    </w:tblGrid>
    <w:tr w:rsidR="000D50FE" w14:paraId="3DA9E711" w14:textId="77777777" w:rsidTr="000D50FE">
      <w:tc>
        <w:tcPr>
          <w:tcW w:w="2392" w:type="dxa"/>
        </w:tcPr>
        <w:p w14:paraId="51B71C32" w14:textId="77777777" w:rsidR="000D50FE" w:rsidRDefault="000D50FE" w:rsidP="00197E74">
          <w:pPr>
            <w:autoSpaceDE w:val="0"/>
            <w:autoSpaceDN w:val="0"/>
            <w:adjustRightInd w:val="0"/>
            <w:rPr>
              <w:rFonts w:ascii="Times New Roman" w:hAnsi="Times New Roman" w:cs="Times New Roman"/>
              <w:sz w:val="24"/>
              <w:szCs w:val="24"/>
              <w:lang w:val="ru-RU"/>
            </w:rPr>
          </w:pPr>
        </w:p>
      </w:tc>
      <w:tc>
        <w:tcPr>
          <w:tcW w:w="2392" w:type="dxa"/>
        </w:tcPr>
        <w:p w14:paraId="78C19588" w14:textId="77777777" w:rsidR="000D50FE" w:rsidRDefault="000D50FE" w:rsidP="00197E74">
          <w:pPr>
            <w:autoSpaceDE w:val="0"/>
            <w:autoSpaceDN w:val="0"/>
            <w:adjustRightInd w:val="0"/>
            <w:rPr>
              <w:rFonts w:ascii="Times New Roman" w:hAnsi="Times New Roman" w:cs="Times New Roman"/>
              <w:sz w:val="24"/>
              <w:szCs w:val="24"/>
              <w:lang w:val="ru-RU"/>
            </w:rPr>
          </w:pPr>
        </w:p>
      </w:tc>
      <w:tc>
        <w:tcPr>
          <w:tcW w:w="2393" w:type="dxa"/>
        </w:tcPr>
        <w:p w14:paraId="35928DC6" w14:textId="77777777" w:rsidR="000D50FE" w:rsidRDefault="000D50FE" w:rsidP="00197E74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4"/>
              <w:szCs w:val="24"/>
              <w:lang w:val="ru-RU"/>
            </w:rPr>
          </w:pPr>
        </w:p>
      </w:tc>
      <w:tc>
        <w:tcPr>
          <w:tcW w:w="2393" w:type="dxa"/>
        </w:tcPr>
        <w:p w14:paraId="5255B913" w14:textId="77777777" w:rsidR="000D50FE" w:rsidRDefault="000D50FE" w:rsidP="00197E74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4"/>
              <w:szCs w:val="24"/>
              <w:lang w:val="ru-RU"/>
            </w:rPr>
          </w:pPr>
        </w:p>
      </w:tc>
    </w:tr>
  </w:tbl>
  <w:p w14:paraId="3A1256DC" w14:textId="77777777" w:rsidR="000D50FE" w:rsidRDefault="000D50F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BF1"/>
    <w:multiLevelType w:val="hybridMultilevel"/>
    <w:tmpl w:val="E52E93C0"/>
    <w:lvl w:ilvl="0" w:tplc="5ED47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85DAD"/>
    <w:multiLevelType w:val="hybridMultilevel"/>
    <w:tmpl w:val="BF2A3EF4"/>
    <w:lvl w:ilvl="0" w:tplc="B8145B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65475"/>
    <w:multiLevelType w:val="multilevel"/>
    <w:tmpl w:val="C5F6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F313A"/>
    <w:multiLevelType w:val="hybridMultilevel"/>
    <w:tmpl w:val="44C2573C"/>
    <w:lvl w:ilvl="0" w:tplc="4A7AB5EA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3EF7BE3"/>
    <w:multiLevelType w:val="hybridMultilevel"/>
    <w:tmpl w:val="B2481328"/>
    <w:lvl w:ilvl="0" w:tplc="D6FE6F8C">
      <w:start w:val="1"/>
      <w:numFmt w:val="decimal"/>
      <w:lvlText w:val="%1."/>
      <w:lvlJc w:val="left"/>
      <w:pPr>
        <w:ind w:left="2770" w:hanging="360"/>
      </w:pPr>
      <w:rPr>
        <w:rFonts w:ascii="Work Sans" w:hAnsi="Work Sans" w:hint="default"/>
        <w:color w:val="262626"/>
        <w:sz w:val="16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2A6D5D63"/>
    <w:multiLevelType w:val="hybridMultilevel"/>
    <w:tmpl w:val="C1AEE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9591B"/>
    <w:multiLevelType w:val="multilevel"/>
    <w:tmpl w:val="3DE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6927B0"/>
    <w:multiLevelType w:val="hybridMultilevel"/>
    <w:tmpl w:val="EB549B90"/>
    <w:lvl w:ilvl="0" w:tplc="E168FE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6B7ECC"/>
    <w:multiLevelType w:val="hybridMultilevel"/>
    <w:tmpl w:val="7C368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F2078"/>
    <w:multiLevelType w:val="hybridMultilevel"/>
    <w:tmpl w:val="F05697C8"/>
    <w:lvl w:ilvl="0" w:tplc="66A2E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EDA1978"/>
    <w:multiLevelType w:val="hybridMultilevel"/>
    <w:tmpl w:val="B7FA81C4"/>
    <w:lvl w:ilvl="0" w:tplc="DA9662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1C6C9B"/>
    <w:multiLevelType w:val="hybridMultilevel"/>
    <w:tmpl w:val="973692E0"/>
    <w:lvl w:ilvl="0" w:tplc="79C025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4F18C4"/>
    <w:multiLevelType w:val="hybridMultilevel"/>
    <w:tmpl w:val="50960D68"/>
    <w:lvl w:ilvl="0" w:tplc="B57257B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205"/>
    <w:rsid w:val="00005981"/>
    <w:rsid w:val="000D50FE"/>
    <w:rsid w:val="000D7078"/>
    <w:rsid w:val="001138F5"/>
    <w:rsid w:val="00140FE7"/>
    <w:rsid w:val="001543C1"/>
    <w:rsid w:val="00173BAE"/>
    <w:rsid w:val="00174732"/>
    <w:rsid w:val="001829C6"/>
    <w:rsid w:val="00194489"/>
    <w:rsid w:val="00250CD1"/>
    <w:rsid w:val="002C24CF"/>
    <w:rsid w:val="002F7205"/>
    <w:rsid w:val="003022F2"/>
    <w:rsid w:val="003B0516"/>
    <w:rsid w:val="003B3739"/>
    <w:rsid w:val="003D028A"/>
    <w:rsid w:val="003E4B1A"/>
    <w:rsid w:val="00400BBB"/>
    <w:rsid w:val="004664B5"/>
    <w:rsid w:val="005542F5"/>
    <w:rsid w:val="005779D5"/>
    <w:rsid w:val="00587511"/>
    <w:rsid w:val="005F2165"/>
    <w:rsid w:val="006006E7"/>
    <w:rsid w:val="00600905"/>
    <w:rsid w:val="00662FF4"/>
    <w:rsid w:val="0067078C"/>
    <w:rsid w:val="00670FA7"/>
    <w:rsid w:val="00681D64"/>
    <w:rsid w:val="00681F4C"/>
    <w:rsid w:val="006960E4"/>
    <w:rsid w:val="006E6FCA"/>
    <w:rsid w:val="00734245"/>
    <w:rsid w:val="00766CF4"/>
    <w:rsid w:val="00773FFF"/>
    <w:rsid w:val="007A76E5"/>
    <w:rsid w:val="007C4E40"/>
    <w:rsid w:val="007D2B6B"/>
    <w:rsid w:val="007E60AB"/>
    <w:rsid w:val="008D18C8"/>
    <w:rsid w:val="00930489"/>
    <w:rsid w:val="0094197E"/>
    <w:rsid w:val="00953D50"/>
    <w:rsid w:val="009706C0"/>
    <w:rsid w:val="00984666"/>
    <w:rsid w:val="009A0C21"/>
    <w:rsid w:val="00A170E3"/>
    <w:rsid w:val="00AA0496"/>
    <w:rsid w:val="00AD2797"/>
    <w:rsid w:val="00B056CC"/>
    <w:rsid w:val="00B10898"/>
    <w:rsid w:val="00B7527D"/>
    <w:rsid w:val="00B94C93"/>
    <w:rsid w:val="00BB3C36"/>
    <w:rsid w:val="00BB5832"/>
    <w:rsid w:val="00BB60EC"/>
    <w:rsid w:val="00BE48CA"/>
    <w:rsid w:val="00BF4C7A"/>
    <w:rsid w:val="00C1572D"/>
    <w:rsid w:val="00C443AE"/>
    <w:rsid w:val="00C84EAF"/>
    <w:rsid w:val="00CA4456"/>
    <w:rsid w:val="00CC78DB"/>
    <w:rsid w:val="00CD5207"/>
    <w:rsid w:val="00CE6F4A"/>
    <w:rsid w:val="00CF0A12"/>
    <w:rsid w:val="00CF1004"/>
    <w:rsid w:val="00E0044A"/>
    <w:rsid w:val="00E21648"/>
    <w:rsid w:val="00E51B7F"/>
    <w:rsid w:val="00E57F6D"/>
    <w:rsid w:val="00EA4CEF"/>
    <w:rsid w:val="00EB649C"/>
    <w:rsid w:val="00F6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8D9D"/>
  <w15:docId w15:val="{A48050FC-FC86-4D13-A757-4C1C8E9B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FE7"/>
    <w:rPr>
      <w:lang w:val="ro-RO"/>
    </w:rPr>
  </w:style>
  <w:style w:type="paragraph" w:styleId="Titlu4">
    <w:name w:val="heading 4"/>
    <w:basedOn w:val="Normal"/>
    <w:link w:val="Titlu4Caracter"/>
    <w:uiPriority w:val="9"/>
    <w:qFormat/>
    <w:rsid w:val="002F72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F7205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uiPriority w:val="9"/>
    <w:rsid w:val="002F72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Robust">
    <w:name w:val="Strong"/>
    <w:basedOn w:val="Fontdeparagrafimplicit"/>
    <w:uiPriority w:val="22"/>
    <w:qFormat/>
    <w:rsid w:val="00953D50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48CA"/>
    <w:rPr>
      <w:rFonts w:ascii="Tahoma" w:hAnsi="Tahoma" w:cs="Tahoma"/>
      <w:sz w:val="16"/>
      <w:szCs w:val="16"/>
      <w:lang w:val="ro-RO"/>
    </w:rPr>
  </w:style>
  <w:style w:type="table" w:styleId="Tabelgril">
    <w:name w:val="Table Grid"/>
    <w:basedOn w:val="TabelNormal"/>
    <w:uiPriority w:val="59"/>
    <w:rsid w:val="00BE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0D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D50FE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D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D50FE"/>
    <w:rPr>
      <w:lang w:val="ro-RO"/>
    </w:rPr>
  </w:style>
  <w:style w:type="character" w:styleId="Hyperlink">
    <w:name w:val="Hyperlink"/>
    <w:basedOn w:val="Fontdeparagrafimplicit"/>
    <w:uiPriority w:val="99"/>
    <w:unhideWhenUsed/>
    <w:rsid w:val="000D50FE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B056CC"/>
    <w:rPr>
      <w:color w:val="800080" w:themeColor="followed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CF0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taKDgAgJsFfCrSr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unimtalenteleprinar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687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2021-03-07T08:45:00Z</dcterms:created>
  <dcterms:modified xsi:type="dcterms:W3CDTF">2023-02-20T10:46:00Z</dcterms:modified>
</cp:coreProperties>
</file>