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43A" w:rsidRPr="00D57101" w:rsidRDefault="006D743A" w:rsidP="006D743A">
      <w:pPr>
        <w:pStyle w:val="1"/>
        <w:shd w:val="clear" w:color="auto" w:fill="auto"/>
        <w:tabs>
          <w:tab w:val="left" w:pos="11624"/>
        </w:tabs>
        <w:spacing w:after="0" w:line="240" w:lineRule="auto"/>
        <w:rPr>
          <w:b/>
          <w:color w:val="000000" w:themeColor="text1"/>
          <w:sz w:val="24"/>
          <w:szCs w:val="24"/>
          <w:lang w:val="pt-BR"/>
        </w:rPr>
      </w:pPr>
      <w:r w:rsidRPr="00D57101">
        <w:rPr>
          <w:b/>
          <w:color w:val="000000" w:themeColor="text1"/>
          <w:sz w:val="24"/>
          <w:szCs w:val="24"/>
          <w:lang w:val="pt-BR"/>
        </w:rPr>
        <w:t>Primăria municipiului Chişinău</w:t>
      </w:r>
    </w:p>
    <w:p w:rsidR="006D743A" w:rsidRPr="00D57101" w:rsidRDefault="006D743A" w:rsidP="006D743A">
      <w:pPr>
        <w:pStyle w:val="1"/>
        <w:shd w:val="clear" w:color="auto" w:fill="auto"/>
        <w:spacing w:after="0" w:line="240" w:lineRule="auto"/>
        <w:ind w:left="220"/>
        <w:rPr>
          <w:b/>
          <w:color w:val="000000" w:themeColor="text1"/>
          <w:sz w:val="24"/>
          <w:szCs w:val="24"/>
          <w:lang w:val="pt-BR"/>
        </w:rPr>
      </w:pPr>
      <w:r w:rsidRPr="00D57101">
        <w:rPr>
          <w:b/>
          <w:color w:val="000000" w:themeColor="text1"/>
          <w:sz w:val="24"/>
          <w:szCs w:val="24"/>
          <w:lang w:val="pt-BR"/>
        </w:rPr>
        <w:t>Raport săptămânal al Direcţiei generale educaţie, tineret şi sport a Consiliului municipal Chişinău</w:t>
      </w:r>
    </w:p>
    <w:p w:rsidR="006D743A" w:rsidRPr="00D57101" w:rsidRDefault="006D743A" w:rsidP="006D743A">
      <w:pPr>
        <w:pStyle w:val="a1"/>
        <w:shd w:val="clear" w:color="auto" w:fill="auto"/>
        <w:tabs>
          <w:tab w:val="right" w:leader="underscore" w:pos="8626"/>
        </w:tabs>
        <w:spacing w:after="0" w:line="240" w:lineRule="auto"/>
        <w:jc w:val="center"/>
        <w:rPr>
          <w:color w:val="000000" w:themeColor="text1"/>
          <w:sz w:val="24"/>
          <w:szCs w:val="24"/>
          <w:lang w:val="pt-BR"/>
        </w:rPr>
      </w:pPr>
      <w:r w:rsidRPr="00D57101">
        <w:rPr>
          <w:color w:val="000000" w:themeColor="text1"/>
          <w:sz w:val="24"/>
          <w:szCs w:val="24"/>
          <w:lang w:val="pt-BR"/>
        </w:rPr>
        <w:t>(</w:t>
      </w:r>
      <w:r w:rsidR="00F93646" w:rsidRPr="00D57101">
        <w:rPr>
          <w:color w:val="000000" w:themeColor="text1"/>
          <w:sz w:val="24"/>
          <w:szCs w:val="24"/>
          <w:lang w:val="pt-BR"/>
        </w:rPr>
        <w:t>16</w:t>
      </w:r>
      <w:r w:rsidRPr="00D57101">
        <w:rPr>
          <w:color w:val="000000" w:themeColor="text1"/>
          <w:sz w:val="24"/>
          <w:szCs w:val="24"/>
          <w:lang w:val="pt-BR"/>
        </w:rPr>
        <w:t>.01-</w:t>
      </w:r>
      <w:r w:rsidR="00F93646" w:rsidRPr="00D57101">
        <w:rPr>
          <w:color w:val="000000" w:themeColor="text1"/>
          <w:sz w:val="24"/>
          <w:szCs w:val="24"/>
          <w:lang w:val="pt-BR"/>
        </w:rPr>
        <w:t>20</w:t>
      </w:r>
      <w:r w:rsidRPr="00D57101">
        <w:rPr>
          <w:color w:val="000000" w:themeColor="text1"/>
          <w:sz w:val="24"/>
          <w:szCs w:val="24"/>
          <w:lang w:val="pt-BR"/>
        </w:rPr>
        <w:t>.01.2023)</w:t>
      </w:r>
    </w:p>
    <w:p w:rsidR="006D743A" w:rsidRPr="00D57101" w:rsidRDefault="006D743A" w:rsidP="006D743A">
      <w:pPr>
        <w:pStyle w:val="30"/>
        <w:shd w:val="clear" w:color="auto" w:fill="auto"/>
        <w:spacing w:before="0" w:line="240" w:lineRule="auto"/>
        <w:jc w:val="both"/>
        <w:rPr>
          <w:color w:val="000000" w:themeColor="text1"/>
          <w:sz w:val="24"/>
          <w:szCs w:val="24"/>
          <w:lang w:val="pt-BR"/>
        </w:rPr>
      </w:pPr>
    </w:p>
    <w:tbl>
      <w:tblPr>
        <w:tblW w:w="15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86"/>
        <w:gridCol w:w="6095"/>
        <w:gridCol w:w="1985"/>
        <w:gridCol w:w="1984"/>
        <w:gridCol w:w="1706"/>
      </w:tblGrid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Sarcini/ acţiuni realizate în săptămâna curentă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Indicatori de produs/rezultat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Data</w:t>
            </w: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realizării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  <w:t>Statutul (scopul) sarcinii/ acţiunii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Note</w:t>
            </w:r>
          </w:p>
        </w:tc>
      </w:tr>
      <w:tr w:rsidR="00425E2C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Transparența privind executarea bugetului lunar a instituțiilor de învățământ general municipale din subordine.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50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Din totalul de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66 de instituții de învățământ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, au prezentat raportul financiar al instituției pe pagina web a Primăriei municipiul Chișinău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49 instituții de învățământ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municipale, dintre care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9 instituții de învățământ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rămân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restante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şi urmează să prezinte raportul financiar pentru luna noiembrie/decembrie 2022 până la data de 23.01.2023.</w:t>
            </w:r>
          </w:p>
          <w:p w:rsidR="00425E2C" w:rsidRPr="00D57101" w:rsidRDefault="00425E2C" w:rsidP="00B50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Totodată, au fost înștiințate 8 instituții de învățământ, care nu au prezentat raportul financiar din aprilie/mai 2022, sau nu corespunde în conformitate cu prevederile dispoziției Primarului general nr. 57-d din 14 februarie 2020.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5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Monitorizarea expedierii informației </w:t>
            </w:r>
            <w:r w:rsidRPr="00D57101">
              <w:rPr>
                <w:rFonts w:ascii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val="pt-BR"/>
              </w:rPr>
              <w:t>în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formatul solicitat de PMC.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6D743A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B506DE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Generalizarea rezultatelor olimpiadei școlare de sector la limba și literatura română, școala națională. Elaborarea proiectului de ordin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Au participat 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425 de elevi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din totalul de 455 înscriși preventiv , conform ofertelor.</w:t>
            </w:r>
          </w:p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56 de elevi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au depus cereri pentru contestare. S-a modificat punctajul inițial doar în 9 cazuri. </w:t>
            </w:r>
          </w:p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S-au acordat, în total: 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>Locul I -15 locuri;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>Locul II  - 38 locuri;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>Locul III – 57 locuri;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7"/>
              </w:numPr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>Mențiuni – 90.</w:t>
            </w:r>
          </w:p>
          <w:p w:rsidR="006D743A" w:rsidRPr="00D57101" w:rsidRDefault="006D743A" w:rsidP="00B506DE">
            <w:pPr>
              <w:pStyle w:val="Listparagraf"/>
              <w:ind w:left="360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3A10F7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16.01-</w:t>
            </w:r>
            <w:r w:rsidR="00F93646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20.01</w:t>
            </w:r>
            <w:r w:rsidR="006D743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DE" w:rsidRPr="00D57101" w:rsidRDefault="00B506DE" w:rsidP="00B506D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Desfăşurarea olimpiadelor, concursurilor, conferinţelor ştiinţifice ale elevilor şi profesorilor la disciplina gestionată;</w:t>
            </w:r>
          </w:p>
          <w:p w:rsidR="006D743A" w:rsidRPr="00D57101" w:rsidRDefault="006D743A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6D743A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B506DE" w:rsidP="00B87C14">
            <w:pPr>
              <w:pStyle w:val="Corptext"/>
              <w:spacing w:line="276" w:lineRule="auto"/>
              <w:rPr>
                <w:color w:val="000000" w:themeColor="text1"/>
                <w:szCs w:val="24"/>
              </w:rPr>
            </w:pPr>
            <w:r w:rsidRPr="00D57101">
              <w:rPr>
                <w:color w:val="000000" w:themeColor="text1"/>
                <w:szCs w:val="24"/>
                <w:lang w:val="ro-MO"/>
              </w:rPr>
              <w:lastRenderedPageBreak/>
              <w:t>Organizarea și desfășurarea olimpiadei la chimie, etapa sector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MO"/>
              </w:rPr>
            </w:pPr>
          </w:p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MO"/>
              </w:rPr>
              <w:t>Ordinul nr. 01/1-7/14 din 10.01.2023</w:t>
            </w:r>
          </w:p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 xml:space="preserve"> </w:t>
            </w:r>
          </w:p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>Au participat 476 de elevi: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Clasa a IX – 156 de elevi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Clasa a X – 119 elevi</w:t>
            </w:r>
          </w:p>
          <w:p w:rsidR="00B506DE" w:rsidRPr="00D57101" w:rsidRDefault="00B506DE" w:rsidP="00B506DE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Clasa a XI – 108 elevi</w:t>
            </w:r>
          </w:p>
          <w:p w:rsidR="00F202ED" w:rsidRPr="00D57101" w:rsidRDefault="00B506DE" w:rsidP="00B506DE">
            <w:pPr>
              <w:pStyle w:val="Listparagraf"/>
              <w:numPr>
                <w:ilvl w:val="0"/>
                <w:numId w:val="28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Clasa a XII - 93 de elevi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3A10F7" w:rsidP="00B034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16.01-</w:t>
            </w:r>
            <w:r w:rsidR="00B506D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20</w:t>
            </w:r>
            <w:r w:rsidR="006D743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Desfăşurarea olimpiadelor, concursurilor, conferinţelor ştiinţifice ale elevilor şi profesorilor la disciplina gestionată;</w:t>
            </w:r>
          </w:p>
          <w:p w:rsidR="006D743A" w:rsidRPr="00D57101" w:rsidRDefault="006D743A" w:rsidP="00B03489">
            <w:pPr>
              <w:spacing w:after="0" w:line="240" w:lineRule="auto"/>
              <w:rPr>
                <w:rStyle w:val="layout"/>
                <w:color w:val="000000" w:themeColor="text1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B506DE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DE" w:rsidRPr="00D57101" w:rsidRDefault="00B506DE" w:rsidP="003A10F7">
            <w:pPr>
              <w:pStyle w:val="Corptext"/>
              <w:spacing w:line="276" w:lineRule="auto"/>
              <w:rPr>
                <w:color w:val="000000" w:themeColor="text1"/>
                <w:szCs w:val="24"/>
                <w:lang w:val="ro-MO"/>
              </w:rPr>
            </w:pPr>
            <w:r w:rsidRPr="00D57101">
              <w:rPr>
                <w:color w:val="000000" w:themeColor="text1"/>
                <w:szCs w:val="24"/>
                <w:lang w:val="ro-MO"/>
              </w:rPr>
              <w:t>Elaborarea ordin</w:t>
            </w:r>
            <w:r w:rsidR="003A10F7" w:rsidRPr="00D57101">
              <w:rPr>
                <w:color w:val="000000" w:themeColor="text1"/>
                <w:szCs w:val="24"/>
                <w:lang w:val="ro-MO"/>
              </w:rPr>
              <w:t>elor</w:t>
            </w:r>
            <w:r w:rsidRPr="00D57101">
              <w:rPr>
                <w:color w:val="000000" w:themeColor="text1"/>
                <w:szCs w:val="24"/>
                <w:lang w:val="ro-MO"/>
              </w:rPr>
              <w:t xml:space="preserve"> cu privire la </w:t>
            </w:r>
            <w:r w:rsidR="003A10F7" w:rsidRPr="00D57101">
              <w:rPr>
                <w:color w:val="000000" w:themeColor="text1"/>
                <w:szCs w:val="24"/>
                <w:lang w:val="ro-MO"/>
              </w:rPr>
              <w:t>olimpiadele</w:t>
            </w:r>
            <w:r w:rsidRPr="00D57101">
              <w:rPr>
                <w:color w:val="000000" w:themeColor="text1"/>
                <w:szCs w:val="24"/>
                <w:lang w:val="ro-MO"/>
              </w:rPr>
              <w:t xml:space="preserve"> școlare, etapa sector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06DE" w:rsidRPr="00D57101" w:rsidRDefault="00B506DE" w:rsidP="003A10F7">
            <w:pPr>
              <w:pStyle w:val="Listparagraf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Ordinul nr. 01/16-7/41 din 19.01.2023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Ordin nr. 01/1-7/5  din 05.01.2023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Ordinul nr 01/1-7/43 din 19.01.23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29"/>
              </w:numPr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Ordinul nr. 01/1 – 7/36 din 17.01.23</w:t>
            </w:r>
          </w:p>
          <w:p w:rsidR="00B506DE" w:rsidRPr="00D57101" w:rsidRDefault="00B506DE" w:rsidP="00B506D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DE" w:rsidRPr="00D57101" w:rsidRDefault="00B506DE" w:rsidP="00B034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DE" w:rsidRPr="00D57101" w:rsidRDefault="00B506DE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Desfăşurarea olimpiadelor, concursurilor, conferinţelor ştiinţifice ale elevilor şi profesorilor la disciplina gestionată;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06DE" w:rsidRPr="00D57101" w:rsidRDefault="00B506DE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3A10F7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3A10F7">
            <w:pPr>
              <w:pStyle w:val="Corptext"/>
              <w:spacing w:line="276" w:lineRule="auto"/>
              <w:rPr>
                <w:color w:val="000000" w:themeColor="text1"/>
                <w:szCs w:val="24"/>
                <w:lang w:val="ro-MO"/>
              </w:rPr>
            </w:pPr>
            <w:r w:rsidRPr="00D57101">
              <w:rPr>
                <w:color w:val="000000" w:themeColor="text1"/>
                <w:szCs w:val="24"/>
                <w:lang w:val="ro-MO"/>
              </w:rPr>
              <w:t>Achiziția din partea OSCE a Caietelor pentru elevi la cursul opțional „</w:t>
            </w:r>
            <w:proofErr w:type="spellStart"/>
            <w:r w:rsidRPr="00D57101">
              <w:rPr>
                <w:color w:val="000000" w:themeColor="text1"/>
                <w:szCs w:val="24"/>
                <w:lang w:val="ro-MO"/>
              </w:rPr>
              <w:t>Holocaust-</w:t>
            </w:r>
            <w:proofErr w:type="spellEnd"/>
            <w:r w:rsidRPr="00D57101">
              <w:rPr>
                <w:color w:val="000000" w:themeColor="text1"/>
                <w:szCs w:val="24"/>
                <w:lang w:val="ro-MO"/>
              </w:rPr>
              <w:t xml:space="preserve"> istorie și lecții pentru viață”.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F7" w:rsidRPr="00D57101" w:rsidRDefault="003A10F7" w:rsidP="003A1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S-au procurat 295 de caiete: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în limba rămână – 195 exemplare;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0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în limba  rusă – 100 exemplare.</w:t>
            </w:r>
          </w:p>
          <w:p w:rsidR="003A10F7" w:rsidRPr="00D57101" w:rsidRDefault="003A10F7" w:rsidP="003A10F7">
            <w:pPr>
              <w:pStyle w:val="Listparagraf"/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B034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16.01-20.01.23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Asigurarea didactică a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 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>cursul opțional „</w:t>
            </w:r>
            <w:proofErr w:type="spellStart"/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>Holocaust-</w:t>
            </w:r>
            <w:proofErr w:type="spellEnd"/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 istorie și lecții pentru viață”.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3A10F7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3A1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lastRenderedPageBreak/>
              <w:t xml:space="preserve">Consulting metodologic la completarea  formularului </w:t>
            </w:r>
            <w:r w:rsidRPr="00D57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ro-MO"/>
              </w:rPr>
              <w:t>„Cercetarea statistică anuală № 6-c. Activitatea bibliotecilor 2022”.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0F7" w:rsidRPr="00D57101" w:rsidRDefault="003A10F7" w:rsidP="003A1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A fost oferit ajutor metodic de specialitate  bibliotecarilor din 6 instituții: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1"/>
              </w:numPr>
              <w:rPr>
                <w:i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>Instituția Privată Instituția de Învățământ „</w:t>
            </w:r>
            <w:proofErr w:type="spellStart"/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>Excelsis</w:t>
            </w:r>
            <w:proofErr w:type="spellEnd"/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”; 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1"/>
              </w:numPr>
              <w:rPr>
                <w:i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Complex Educațional Gimnaziul Grădiniță „STEAM”; 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1"/>
              </w:numPr>
              <w:rPr>
                <w:i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 xml:space="preserve">Instituţia Privată de Învăţământ Liceul Teoretic „ORIZONT”, Durlești; 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1"/>
              </w:numPr>
              <w:rPr>
                <w:i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>Instituția Publică Liceul Teoretic „Principesa Natalia Dadiani;”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1"/>
              </w:numPr>
              <w:rPr>
                <w:i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>Instituţia Publică Liceul Teoretic „Mircea Eliade”;</w:t>
            </w:r>
          </w:p>
          <w:p w:rsidR="003A10F7" w:rsidRPr="00D57101" w:rsidRDefault="003A10F7" w:rsidP="003A10F7">
            <w:pPr>
              <w:pStyle w:val="Listparagraf"/>
              <w:numPr>
                <w:ilvl w:val="0"/>
                <w:numId w:val="31"/>
              </w:numPr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ro-MO"/>
              </w:rPr>
              <w:t>Liceul Teoretic „Titu Maiorescu".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B03489">
            <w:pPr>
              <w:spacing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ro-RO"/>
              </w:rPr>
              <w:t>16.01-20.01.23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/>
              </w:rPr>
              <w:t>Încheierea situației statistice a bibliotecilor școlare pentru anul calendaristic 2022.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10F7" w:rsidRPr="00D57101" w:rsidRDefault="003A10F7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6D743A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  <w:t>Implementarea Meniului model unic, sezon (iarnă-primăvară), anul 2022-2023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 la 01 decembrie 2022, în instituţiile preșcolare s-a implementat  </w:t>
            </w:r>
            <w:r w:rsidR="00F05A31" w:rsidRPr="00D57101">
              <w:rPr>
                <w:color w:val="000000" w:themeColor="text1"/>
              </w:rPr>
              <w:fldChar w:fldCharType="begin"/>
            </w:r>
            <w:r w:rsidRPr="00D57101">
              <w:rPr>
                <w:color w:val="000000" w:themeColor="text1"/>
                <w:lang w:val="pt-BR"/>
              </w:rPr>
              <w:instrText xml:space="preserve"> HYPERLINK "https://chisinauedu.md/wp-content/uploads/2022/11/3172_221130101403_001-3.pdf" </w:instrText>
            </w:r>
            <w:r w:rsidR="00F05A31" w:rsidRPr="00D57101">
              <w:rPr>
                <w:color w:val="000000" w:themeColor="text1"/>
              </w:rPr>
              <w:fldChar w:fldCharType="separate"/>
            </w:r>
            <w:r w:rsidRPr="00D5710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Meniul model unic, sezon (iarnă-primăvară) anul de studii 2022-2023</w:t>
            </w:r>
            <w:r w:rsidR="00F05A31" w:rsidRPr="00D57101">
              <w:rPr>
                <w:color w:val="000000" w:themeColor="text1"/>
              </w:rPr>
              <w:fldChar w:fldCharType="end"/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aprobat de către DGETS și coordonat de către CSP.</w:t>
            </w: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Acesta include 3 mese principale şi o gustare (dejun, gustare, prânz, cină) echilibrate de calorii, proteine, lipide, glucide. Astfel, în fiecare zi masa copiilor conține cel puțin o porție de carne sau una de pește, pentru a le oferi copiilor proteinele de calitate superioară necesare în vârsta de creștere. Garniturile sunt bazate pe întreg sortimentul de legume tratate termic. Totodată din meniu nu lipsesc legumele și fructele proaspete.</w:t>
            </w: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Se dă preferinţă produselor naturale, organice, crescute local, de sezon. Nu sunt folosite produsele genetic modificate, cît şi cele cu aditivi, coloranţi, conservanţi sintetici. </w:t>
            </w: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meniu a fost introdusă pentru prânz carnea de bovină, carnea de curcan, pulpa dezosată de pui pentru a oferi o sursă de proteine de calitate înaltă copiilor.</w:t>
            </w: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Notă: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s-a exclus cina şi s-a introdus Gustarea II, fiind variată şi consistentă, deoarece regimul de activitate este de 9,5-10 ore.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87491A" w:rsidP="00E8705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20</w:t>
            </w:r>
            <w:r w:rsidR="006D743A" w:rsidRPr="00D57101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Meniul model unic este elaborat în strictă conformitate cu prevederile meniului model recomandat de Ministerul Sănătăţii prin ordinele </w:t>
            </w:r>
            <w:r w:rsidR="00F05A31" w:rsidRPr="00D57101">
              <w:rPr>
                <w:color w:val="000000" w:themeColor="text1"/>
              </w:rPr>
              <w:fldChar w:fldCharType="begin"/>
            </w:r>
            <w:r w:rsidRPr="00D57101">
              <w:rPr>
                <w:color w:val="000000" w:themeColor="text1"/>
              </w:rPr>
              <w:instrText>HYPERLINK "https://chisinauedu.md/wp-content/uploads/2021/11/Min.Sanat_.-ordin-638-din-12.08.2016.pdf"</w:instrText>
            </w:r>
            <w:r w:rsidR="00F05A31" w:rsidRPr="00D57101">
              <w:rPr>
                <w:color w:val="000000" w:themeColor="text1"/>
              </w:rPr>
              <w:fldChar w:fldCharType="separate"/>
            </w:r>
            <w:r w:rsidRPr="00D57101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MS nr. 638 din 12.08.2016</w:t>
            </w:r>
            <w:r w:rsidR="00F05A31" w:rsidRPr="00D57101">
              <w:rPr>
                <w:color w:val="000000" w:themeColor="text1"/>
              </w:rPr>
              <w:fldChar w:fldCharType="end"/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  <w:hyperlink r:id="rId6" w:history="1">
              <w:r w:rsidRPr="00D5710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MS nr. 910 din 02.10.2020</w:t>
              </w:r>
            </w:hyperlink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 fiind întocmit de către un grup de lucru (directori de instituții, lucrători medicali, tehnologi în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alimentația publică) în cadrul DGETS, cu recomandările de rigoare a specialiștilor nutriționiști reprezentanți ai ANSP și CSP.</w:t>
            </w:r>
          </w:p>
        </w:tc>
      </w:tr>
      <w:tr w:rsidR="00425E2C" w:rsidRPr="00D57101" w:rsidTr="00E87051">
        <w:trPr>
          <w:trHeight w:val="297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D5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valabilității</w:t>
            </w:r>
          </w:p>
          <w:p w:rsidR="00425E2C" w:rsidRPr="00D57101" w:rsidRDefault="00425E2C" w:rsidP="00D5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autorizațiilor sanitare pentru</w:t>
            </w:r>
          </w:p>
          <w:p w:rsidR="00425E2C" w:rsidRPr="00D57101" w:rsidRDefault="00425E2C" w:rsidP="00D5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funcționare, eliberate de CSP</w:t>
            </w:r>
          </w:p>
          <w:p w:rsidR="00425E2C" w:rsidRPr="00D57101" w:rsidRDefault="00425E2C" w:rsidP="00D57101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instituțiilor de învățământ general</w:t>
            </w:r>
          </w:p>
          <w:p w:rsidR="00425E2C" w:rsidRPr="00D57101" w:rsidRDefault="00425E2C" w:rsidP="00D57101">
            <w:pPr>
              <w:shd w:val="clear" w:color="auto" w:fill="FFFFFF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municipale.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7661FE">
            <w:pPr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Din totalul de 284 instituții din subordine care funcționează în baza autorizației sanitare valabile, pentru 121 de instituții de învățământ a fost expediat demers către CSP referitor la prelungirea autorizațiilor sanitare de funcționare. Astfel, la data de 19.01.2023, 16 instituții de învățământ din subordine au primit refuz de la ANSP.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E87051">
            <w:pPr>
              <w:spacing w:after="0" w:line="240" w:lineRule="auto"/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rFonts w:eastAsiaTheme="minorHAnsi"/>
                <w:color w:val="000000" w:themeColor="text1"/>
                <w:sz w:val="24"/>
                <w:szCs w:val="24"/>
              </w:rPr>
              <w:t>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425E2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şi</w:t>
            </w:r>
            <w:r w:rsidR="0087491A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gestiunea exploatării şi</w:t>
            </w:r>
            <w:r w:rsidR="0087491A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7661F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reparaţiei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edificiilor şi</w:t>
            </w:r>
            <w:r w:rsidR="007661F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valabilitatea</w:t>
            </w:r>
            <w:r w:rsidR="007661F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autorizațiilor sanitare</w:t>
            </w:r>
          </w:p>
          <w:p w:rsidR="00425E2C" w:rsidRPr="00D57101" w:rsidRDefault="00425E2C" w:rsidP="00425E2C">
            <w:pPr>
              <w:spacing w:after="0"/>
              <w:jc w:val="both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D743A" w:rsidRPr="00D57101" w:rsidTr="00E87051">
        <w:trPr>
          <w:trHeight w:val="2267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Monitorizarea procesului de </w:t>
            </w:r>
            <w:r w:rsidR="0086394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alimentație gratuită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 elevilor</w:t>
            </w: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instituțiile de învăţământ primar şi secundar ciclul I şi II din municipiul Chişinău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4B64" w:rsidRPr="00D57101" w:rsidRDefault="007A4B64" w:rsidP="007A4B64">
            <w:pPr>
              <w:keepNext/>
              <w:keepLines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această săptămână procesul de alimentație cu bucate calde s-a organizat în 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127  instituţii de învăţământ primar și secundar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, ciclu I şi II din municipiul Chişinău.</w:t>
            </w:r>
          </w:p>
          <w:p w:rsidR="007A4B64" w:rsidRPr="00D57101" w:rsidRDefault="00C35231" w:rsidP="007A4B64">
            <w:pPr>
              <w:keepNext/>
              <w:keepLines/>
              <w:shd w:val="clear" w:color="auto" w:fill="FFFFFF"/>
              <w:spacing w:after="0" w:line="240" w:lineRule="auto"/>
              <w:ind w:firstLine="70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În </w:t>
            </w:r>
            <w:r w:rsidRPr="00D5710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Liceul Teoretic ,,Vasile Alecs</w:t>
            </w:r>
            <w:r w:rsidR="007A4B64" w:rsidRPr="00D5710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andri”</w:t>
            </w:r>
            <w:r w:rsidR="007A4B64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se organizează alimentarea cu dejun la pachet în sălile de clasă, deoarece continuă  lucrările de reparaţie  în blocul alimentar.</w:t>
            </w:r>
          </w:p>
          <w:p w:rsidR="007A4B64" w:rsidRPr="00D57101" w:rsidRDefault="00C35231" w:rsidP="007A4B64">
            <w:pPr>
              <w:keepNext/>
              <w:keepLines/>
              <w:shd w:val="clear" w:color="auto" w:fill="FFFFFF"/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inspectate -</w:t>
            </w:r>
            <w:r w:rsidR="007A4B64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  <w:r w:rsidR="0087491A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3</w:t>
            </w:r>
            <w:r w:rsidR="007A4B64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instituții</w:t>
            </w:r>
            <w:r w:rsidR="007A4B64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  <w:p w:rsidR="0087491A" w:rsidRPr="00D57101" w:rsidRDefault="007A4B64" w:rsidP="0087491A">
            <w:pPr>
              <w:pStyle w:val="NormalWeb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i/>
                <w:color w:val="000000" w:themeColor="text1"/>
                <w:lang w:val="pt-BR"/>
              </w:rPr>
            </w:pPr>
            <w:r w:rsidRPr="00D57101">
              <w:rPr>
                <w:color w:val="000000" w:themeColor="text1"/>
                <w:highlight w:val="white"/>
                <w:lang w:val="pt-BR"/>
              </w:rPr>
              <w:t xml:space="preserve">- </w:t>
            </w:r>
            <w:r w:rsidR="0087491A" w:rsidRPr="00D57101">
              <w:rPr>
                <w:i/>
                <w:color w:val="000000" w:themeColor="text1"/>
                <w:shd w:val="clear" w:color="auto" w:fill="FFFFFF"/>
                <w:lang w:val="pt-BR"/>
              </w:rPr>
              <w:t>Instituţia Publică Liceul Teoretic ,,Hyperion”;</w:t>
            </w:r>
          </w:p>
          <w:p w:rsidR="0087491A" w:rsidRPr="00D57101" w:rsidRDefault="0087491A" w:rsidP="0087491A">
            <w:pPr>
              <w:pStyle w:val="NormalWeb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i/>
                <w:color w:val="000000" w:themeColor="text1"/>
                <w:lang w:val="pt-BR"/>
              </w:rPr>
            </w:pPr>
            <w:r w:rsidRPr="00D57101">
              <w:rPr>
                <w:i/>
                <w:color w:val="000000" w:themeColor="text1"/>
                <w:shd w:val="clear" w:color="auto" w:fill="FFFFFF"/>
                <w:lang w:val="pt-BR"/>
              </w:rPr>
              <w:t>- Instituţia Publică Liceul Teoretic ,,N.V.Gogol”;</w:t>
            </w:r>
          </w:p>
          <w:p w:rsidR="0087491A" w:rsidRPr="00D57101" w:rsidRDefault="0087491A" w:rsidP="0087491A">
            <w:pPr>
              <w:pStyle w:val="NormalWeb"/>
              <w:shd w:val="clear" w:color="auto" w:fill="FFFFFF"/>
              <w:spacing w:before="0" w:beforeAutospacing="0" w:after="0" w:afterAutospacing="0"/>
              <w:ind w:firstLine="700"/>
              <w:jc w:val="both"/>
              <w:rPr>
                <w:i/>
                <w:color w:val="000000" w:themeColor="text1"/>
                <w:lang w:val="pt-BR"/>
              </w:rPr>
            </w:pPr>
            <w:r w:rsidRPr="00D57101">
              <w:rPr>
                <w:i/>
                <w:color w:val="000000" w:themeColor="text1"/>
                <w:shd w:val="clear" w:color="auto" w:fill="FFFFFF"/>
                <w:lang w:val="pt-BR"/>
              </w:rPr>
              <w:t>- Şcoala Primară-Grădiniță „Antonin Ursu”.</w:t>
            </w:r>
          </w:p>
          <w:p w:rsidR="00C35231" w:rsidRPr="00D57101" w:rsidRDefault="007A4B64" w:rsidP="00C35231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În cadrul</w:t>
            </w:r>
            <w:r w:rsidR="00C35231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vizitei de monitorizare s-a 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constatat următoarele:</w:t>
            </w:r>
          </w:p>
          <w:p w:rsidR="00C35231" w:rsidRPr="00D57101" w:rsidRDefault="007A4B64" w:rsidP="00F8240C">
            <w:pPr>
              <w:pStyle w:val="Listparagraf"/>
              <w:keepNext/>
              <w:keepLines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în toate instituţiile vizitate sunt prezente actele normative cu privire  la procesul de organizare a alimentației elevilor, perfectate corect, cu înscrierea până la data verificării</w:t>
            </w:r>
            <w:r w:rsidR="00C35231"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C35231" w:rsidRPr="00D57101" w:rsidRDefault="007A4B64" w:rsidP="00F8240C">
            <w:pPr>
              <w:pStyle w:val="Listparagraf"/>
              <w:keepNext/>
              <w:keepLines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lastRenderedPageBreak/>
              <w:t>se respectă meniul zilnic cu meniul model pentru 10 zile coordonat cu CSP</w:t>
            </w:r>
            <w:r w:rsidR="00C35231"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C35231" w:rsidRPr="00D57101" w:rsidRDefault="007A4B64" w:rsidP="00F8240C">
            <w:pPr>
              <w:pStyle w:val="Listparagraf"/>
              <w:keepNext/>
              <w:keepLines/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produsele alimentare sunt recepţionate corect, proaspete şi calitative pentru alimentarea elevilor;</w:t>
            </w:r>
          </w:p>
          <w:p w:rsidR="00C35231" w:rsidRPr="00D57101" w:rsidRDefault="007A4B64" w:rsidP="00F8240C">
            <w:pPr>
              <w:pStyle w:val="Listparagraf"/>
              <w:keepNext/>
              <w:keepLines/>
              <w:numPr>
                <w:ilvl w:val="0"/>
                <w:numId w:val="19"/>
              </w:num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elevii se alimentează cu fructe şi legume autohtone, de sezon</w:t>
            </w:r>
            <w:r w:rsidR="00C35231"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;</w:t>
            </w:r>
          </w:p>
          <w:p w:rsidR="00C35231" w:rsidRPr="00D57101" w:rsidRDefault="007A4B64" w:rsidP="00F8240C">
            <w:pPr>
              <w:pStyle w:val="Listparagraf"/>
              <w:keepNext/>
              <w:keepLines/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sunt create comisiile de triere, în întreaga componenţă fiind responsabili de calitatea produselor  recepţionate până la calitatea produsului finit;</w:t>
            </w:r>
          </w:p>
          <w:p w:rsidR="007A4B64" w:rsidRPr="00D57101" w:rsidRDefault="007A4B64" w:rsidP="00F8240C">
            <w:pPr>
              <w:pStyle w:val="Listparagraf"/>
              <w:keepNext/>
              <w:keepLines/>
              <w:numPr>
                <w:ilvl w:val="0"/>
                <w:numId w:val="19"/>
              </w:numPr>
              <w:shd w:val="clear" w:color="auto" w:fill="FFFFFF"/>
              <w:jc w:val="both"/>
              <w:rPr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blocurile alimentare din cadrul instituţiilor de învăţământ sunt dotate cu cantitatea necesară de instalaţii de spălare şi dezinfecţie a mâinilor.</w:t>
            </w:r>
          </w:p>
          <w:p w:rsidR="006D743A" w:rsidRPr="00D57101" w:rsidRDefault="007A4B64" w:rsidP="007A4B6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Totodată, aduc la cunoştinţă că în  instituțiile de învăţământ general din municipiul Chişinău  continuă  organizarea  procesului de alimentaţie gratuită a copiilor/elevilor d</w:t>
            </w:r>
            <w:r w:rsidR="0087491A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>in familii refugiate total – 545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copii/ elevi.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87491A" w:rsidP="0087491A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>16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.01-</w:t>
            </w:r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20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C35231">
            <w:pPr>
              <w:spacing w:line="240" w:lineRule="auto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Asigurarea unui regim sănătos şi  activitate fizică  adecvată în instituțiile de învățământ din municipiu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5231" w:rsidRPr="00D57101" w:rsidRDefault="00C35231" w:rsidP="00C35231">
            <w:pPr>
              <w:keepNext/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Ordinul DGETS, nr. 01/1-7/9  din 03.01.2023.</w:t>
            </w: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6D743A" w:rsidRPr="00D57101" w:rsidTr="00E87051">
        <w:trPr>
          <w:trHeight w:val="154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încadrării temporare a copiilor de  vârstă preşcolară şi școlară cu statut de refugiat din Ucraina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5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6D743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  <w:lastRenderedPageBreak/>
              <w:t xml:space="preserve">     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săptămâna </w:t>
            </w:r>
            <w:r w:rsidR="00F93646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.01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</w:t>
            </w:r>
            <w:r w:rsidR="00F93646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.01.23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continuat  monitorizarea încadrării temporare a copiilor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de  vârstă preșcolară şi școlară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din Ucraina</w:t>
            </w:r>
          </w:p>
          <w:p w:rsidR="006D743A" w:rsidRPr="00D57101" w:rsidRDefault="006D743A" w:rsidP="006D743A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   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    Datele centralizate de DGETS, prezentate de către conducătorii instituțiilor de învățământ preșcolar, primar şi secundar din municipiu, arată, că, la data de </w:t>
            </w:r>
            <w:r w:rsidR="00F93646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20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ianuarie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2022 sunt înscriși în școlile și grădinițele din municipiu </w:t>
            </w:r>
            <w:r w:rsidR="00B3139F"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856</w:t>
            </w: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copii refugiați din Ucraina, dintre care:</w:t>
            </w:r>
          </w:p>
          <w:p w:rsidR="006D743A" w:rsidRPr="00D57101" w:rsidRDefault="006D743A" w:rsidP="006D743A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- 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54</w:t>
            </w:r>
            <w:r w:rsidR="00F93646"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8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elevi în </w:t>
            </w:r>
            <w:r w:rsidRPr="00D5710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cadrul 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a 4</w:t>
            </w:r>
            <w:r w:rsidR="008448ED"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5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instituții de învățământ primar și secundar,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cu </w:t>
            </w:r>
            <w:r w:rsidR="008448ED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copii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mai </w:t>
            </w:r>
            <w:r w:rsidR="008448ED" w:rsidRPr="00D57101">
              <w:rPr>
                <w:color w:val="000000" w:themeColor="text1"/>
                <w:sz w:val="24"/>
                <w:szCs w:val="24"/>
                <w:lang w:val="pt-BR"/>
              </w:rPr>
              <w:t>mult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comparativ cu</w:t>
            </w:r>
            <w:r w:rsidR="008448ED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  săptămâna precedentă (545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)</w:t>
            </w:r>
          </w:p>
          <w:p w:rsidR="006D743A" w:rsidRPr="00D57101" w:rsidRDefault="006D743A" w:rsidP="006D743A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-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și 3</w:t>
            </w:r>
            <w:r w:rsidR="00B3139F"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1</w:t>
            </w:r>
            <w:r w:rsidR="000A4EC3"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3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de copii înscriși</w:t>
            </w:r>
            <w:r w:rsidRPr="00D5710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în 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5</w:t>
            </w:r>
            <w:r w:rsidR="00B3139F"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8</w:t>
            </w:r>
            <w:r w:rsidRPr="00D57101">
              <w:rPr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instituții de educație timpurie,</w:t>
            </w:r>
            <w:r w:rsidRPr="00D57101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cu </w:t>
            </w:r>
            <w:r w:rsidR="000A4EC3" w:rsidRPr="00D57101">
              <w:rPr>
                <w:b/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2</w:t>
            </w:r>
            <w:r w:rsidRPr="00D57101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 xml:space="preserve"> copii mai mulți, comparativ cu săptămâna precedentă (3</w:t>
            </w:r>
            <w:r w:rsidR="000A4EC3" w:rsidRPr="00D57101"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11</w:t>
            </w:r>
            <w:r w:rsidRPr="00D57101">
              <w:rPr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  <w:t>)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>:</w:t>
            </w:r>
          </w:p>
          <w:p w:rsidR="006D743A" w:rsidRPr="00D57101" w:rsidRDefault="006D743A" w:rsidP="006D743A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Detalii:</w:t>
            </w:r>
          </w:p>
          <w:p w:rsidR="006D743A" w:rsidRPr="00D57101" w:rsidRDefault="006D743A" w:rsidP="006D743A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bdr w:val="none" w:sz="0" w:space="0" w:color="auto" w:frame="1"/>
                <w:lang w:val="pt-BR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Cu statut de Elev  (școlarizați)  - 154 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(</w:t>
            </w:r>
            <w:r w:rsidR="008448ED" w:rsidRPr="00D57101">
              <w:rPr>
                <w:color w:val="000000" w:themeColor="text1"/>
                <w:sz w:val="24"/>
                <w:szCs w:val="24"/>
                <w:lang w:val="pt-BR"/>
              </w:rPr>
              <w:t>acelaşi număr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comparati</w:t>
            </w:r>
            <w:r w:rsidR="008448ED" w:rsidRPr="00D57101">
              <w:rPr>
                <w:color w:val="000000" w:themeColor="text1"/>
                <w:sz w:val="24"/>
                <w:szCs w:val="24"/>
                <w:lang w:val="pt-BR"/>
              </w:rPr>
              <w:t>v cu săptămâna precedentă  - 154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)</w:t>
            </w:r>
          </w:p>
          <w:p w:rsidR="006D743A" w:rsidRPr="00D57101" w:rsidRDefault="006D743A" w:rsidP="006D743A">
            <w:pPr>
              <w:pStyle w:val="6"/>
              <w:spacing w:line="240" w:lineRule="auto"/>
              <w:ind w:left="0" w:right="305" w:hanging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Elevi  audienți 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–</w:t>
            </w:r>
            <w:r w:rsidR="008448ED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394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(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cu 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 xml:space="preserve">3 copii  mai </w:t>
            </w:r>
            <w:r w:rsidR="008448ED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mult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compar</w:t>
            </w:r>
            <w:r w:rsidR="008448ED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>ativ cu  săptămâna trecută - 391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elevi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):</w:t>
            </w:r>
          </w:p>
          <w:p w:rsidR="006D743A" w:rsidRPr="00D57101" w:rsidRDefault="006D743A" w:rsidP="006D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eastAsia="Times New Roman" w:hAnsi="Times New Roman" w:cs="Times New Roman"/>
                <w:b/>
                <w:bCs/>
                <w:iCs/>
                <w:color w:val="000000" w:themeColor="text1"/>
                <w:sz w:val="24"/>
                <w:szCs w:val="24"/>
                <w:lang w:val="pt-BR"/>
              </w:rPr>
              <w:t>Conform treptelor de școlaritate:</w:t>
            </w:r>
          </w:p>
          <w:p w:rsidR="006D743A" w:rsidRPr="00D57101" w:rsidRDefault="006C4016" w:rsidP="006D743A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lastRenderedPageBreak/>
              <w:t>- 294</w:t>
            </w:r>
            <w:r w:rsidR="006D743A"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 xml:space="preserve"> de copii frecventează ciclul primar,</w:t>
            </w:r>
          </w:p>
          <w:p w:rsidR="006D743A" w:rsidRPr="00D57101" w:rsidRDefault="006C4016" w:rsidP="006D743A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</w:pPr>
            <w:r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- 233</w:t>
            </w:r>
            <w:r w:rsidR="006D743A"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 xml:space="preserve"> elevi sunt încadrați la nivelul gimnazial</w:t>
            </w:r>
          </w:p>
          <w:p w:rsidR="006D743A" w:rsidRPr="00D57101" w:rsidRDefault="006C4016" w:rsidP="006D743A">
            <w:pPr>
              <w:pStyle w:val="10"/>
              <w:spacing w:after="0" w:line="240" w:lineRule="auto"/>
              <w:ind w:left="0" w:right="305" w:firstLine="0"/>
              <w:jc w:val="both"/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>- 19</w:t>
            </w:r>
            <w:r w:rsidR="006D743A"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bdr w:val="none" w:sz="0" w:space="0" w:color="auto" w:frame="1"/>
                <w:lang w:val="pt-BR" w:eastAsia="en-US"/>
              </w:rPr>
              <w:t xml:space="preserve"> elevi la cel liceal în cadrul a 42 de instituții de învățământ primar şi secundar.</w:t>
            </w:r>
            <w:r w:rsidR="006D743A" w:rsidRPr="00D57101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</w:p>
          <w:p w:rsidR="006D743A" w:rsidRPr="00D57101" w:rsidRDefault="006D743A" w:rsidP="00B31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Din cei 545 de elevi: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fete</w:t>
            </w:r>
            <w:r w:rsidR="008448ED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: 280 ; 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băieți: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26</w:t>
            </w:r>
            <w:r w:rsidR="008448ED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</w:p>
          <w:p w:rsidR="006D743A" w:rsidRPr="00D57101" w:rsidRDefault="006D743A" w:rsidP="006D743A">
            <w:pPr>
              <w:pStyle w:val="10"/>
              <w:spacing w:after="0" w:line="240" w:lineRule="auto"/>
              <w:ind w:left="0" w:right="305" w:hanging="2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Cazați în  Centre 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pentru refugiați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– 32 copii; </w:t>
            </w:r>
          </w:p>
          <w:p w:rsidR="006D743A" w:rsidRPr="00D57101" w:rsidRDefault="006D743A" w:rsidP="006D74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Cazați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Locaț</w:t>
            </w:r>
            <w:proofErr w:type="gram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 p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rivate</w:t>
            </w:r>
            <w:proofErr w:type="gramEnd"/>
            <w:r w:rsidR="006C4016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– 516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copii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6D743A" w:rsidRPr="00D57101" w:rsidRDefault="006C4016" w:rsidP="006D74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11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copii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învață</w:t>
            </w:r>
            <w:proofErr w:type="spellEnd"/>
            <w:r w:rsidR="006D743A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6D743A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="006D743A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="006D743A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8 </w:t>
            </w:r>
            <w:proofErr w:type="spellStart"/>
            <w:r w:rsidR="006D743A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>instituții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cu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predarea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în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limba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română</w:t>
            </w:r>
            <w:proofErr w:type="spellEnd"/>
            <w:r w:rsidR="006D743A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 ;</w:t>
            </w:r>
          </w:p>
          <w:p w:rsidR="006D743A" w:rsidRPr="00D57101" w:rsidRDefault="006C4016" w:rsidP="006D743A">
            <w:pPr>
              <w:pStyle w:val="10"/>
              <w:spacing w:line="240" w:lineRule="auto"/>
              <w:ind w:left="0" w:firstLine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 w:eastAsia="en-US"/>
              </w:rPr>
              <w:t>537 de copii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învaţă în şcoli cu predarea în limba rusă</w:t>
            </w:r>
            <w:r w:rsidR="006D743A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.</w:t>
            </w:r>
          </w:p>
          <w:p w:rsidR="006D743A" w:rsidRPr="00D57101" w:rsidRDefault="006D743A" w:rsidP="006D743A">
            <w:pPr>
              <w:pStyle w:val="32"/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Monitorizare sănătate:</w:t>
            </w:r>
          </w:p>
          <w:p w:rsidR="006D743A" w:rsidRPr="00D57101" w:rsidRDefault="006C4016" w:rsidP="00F8240C">
            <w:pPr>
              <w:pStyle w:val="4"/>
              <w:numPr>
                <w:ilvl w:val="0"/>
                <w:numId w:val="7"/>
              </w:numPr>
              <w:spacing w:after="0" w:line="240" w:lineRule="auto"/>
              <w:ind w:leftChars="0" w:right="305" w:firstLineChars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500</w:t>
            </w:r>
            <w:r w:rsidR="006D743A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copii au certificate medicale;  </w:t>
            </w:r>
          </w:p>
          <w:p w:rsidR="006D743A" w:rsidRPr="00D57101" w:rsidRDefault="006D743A" w:rsidP="006C4016">
            <w:pPr>
              <w:pStyle w:val="4"/>
              <w:numPr>
                <w:ilvl w:val="0"/>
                <w:numId w:val="7"/>
              </w:numPr>
              <w:spacing w:line="240" w:lineRule="auto"/>
              <w:ind w:leftChars="0" w:right="305" w:firstLineChars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>470</w:t>
            </w:r>
            <w:r w:rsidR="006C4016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</w:t>
            </w:r>
            <w:r w:rsidR="006C4016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>de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en-US"/>
              </w:rPr>
              <w:t xml:space="preserve"> copii sunt vaccinați  conform schemei de vârstă.     </w:t>
            </w: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F93646" w:rsidP="00F93646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lastRenderedPageBreak/>
              <w:t>16</w:t>
            </w:r>
            <w:r w:rsidR="006D743A" w:rsidRPr="00D57101">
              <w:rPr>
                <w:rStyle w:val="11pt"/>
                <w:color w:val="000000" w:themeColor="text1"/>
                <w:sz w:val="24"/>
                <w:szCs w:val="24"/>
              </w:rPr>
              <w:t>.01-</w:t>
            </w: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20</w:t>
            </w:r>
            <w:r w:rsidR="006D743A" w:rsidRPr="00D57101">
              <w:rPr>
                <w:rStyle w:val="11pt"/>
                <w:color w:val="000000" w:themeColor="text1"/>
                <w:sz w:val="24"/>
                <w:szCs w:val="24"/>
              </w:rPr>
              <w:t>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 xml:space="preserve">Accesul la educație a copiilor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cu statut de refugiat din Ucraina</w:t>
            </w: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before="240"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line="240" w:lineRule="auto"/>
              <w:jc w:val="both"/>
              <w:rPr>
                <w:rStyle w:val="11pt"/>
                <w:rFonts w:eastAsia="Courier New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  <w:lastRenderedPageBreak/>
              <w:t>DGETS monitorizează procesul de integrare a copiilor și tinerilor ucraineni în sistemul educațional municipal și îndeamnă părinții copiilor refugiați să depună cereri de înscriere pentru copii, la școlile din circumscripția unde locuiesc</w:t>
            </w:r>
          </w:p>
        </w:tc>
      </w:tr>
      <w:tr w:rsidR="00B3139F" w:rsidRPr="00D57101" w:rsidTr="007661FE">
        <w:trPr>
          <w:trHeight w:val="269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9F" w:rsidRPr="00D57101" w:rsidRDefault="00B3139F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lastRenderedPageBreak/>
              <w:t>Cartografierea familiilor cu trei şi mai mulţi copii.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9F" w:rsidRPr="00D57101" w:rsidRDefault="00B3139F" w:rsidP="00B3139F">
            <w:pPr>
              <w:spacing w:after="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</w:pPr>
            <w:r w:rsidRPr="00D571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Procesarea </w:t>
            </w:r>
            <w:r w:rsidRPr="00D571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ro-MO"/>
              </w:rPr>
              <w:t>a</w:t>
            </w:r>
            <w:r w:rsidRPr="00D571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o-MO"/>
              </w:rPr>
              <w:t xml:space="preserve"> 2 dosare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 pentru luna decembrie cu privire la cartografierea familiilor cu 3 și mai mulți copii în IÎP din sectoarele orașului Chișinău/</w:t>
            </w:r>
          </w:p>
          <w:p w:rsidR="00B3139F" w:rsidRPr="00D57101" w:rsidRDefault="00B3139F" w:rsidP="00B3139F">
            <w:pPr>
              <w:spacing w:after="0"/>
              <w:jc w:val="both"/>
              <w:rPr>
                <w:rFonts w:ascii="Times New Roman" w:eastAsia="Sylfaen" w:hAnsi="Times New Roman"/>
                <w:color w:val="000000" w:themeColor="text1"/>
                <w:sz w:val="24"/>
                <w:szCs w:val="24"/>
                <w:lang w:val="ro-MO"/>
              </w:rPr>
            </w:pPr>
          </w:p>
          <w:p w:rsidR="00B3139F" w:rsidRPr="00D57101" w:rsidRDefault="00B3139F" w:rsidP="00B3139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ro-RO"/>
              </w:rPr>
            </w:pPr>
            <w:r w:rsidRPr="00D57101">
              <w:rPr>
                <w:rFonts w:ascii="Times New Roman" w:eastAsia="Sylfaen" w:hAnsi="Times New Roman"/>
                <w:b/>
                <w:color w:val="000000" w:themeColor="text1"/>
                <w:sz w:val="24"/>
                <w:szCs w:val="24"/>
                <w:lang w:val="ro-MO"/>
              </w:rPr>
              <w:t>58 dosare au fost acceptate</w:t>
            </w:r>
            <w:r w:rsidRPr="00D57101">
              <w:rPr>
                <w:rFonts w:ascii="Times New Roman" w:eastAsia="Sylfaen" w:hAnsi="Times New Roman"/>
                <w:color w:val="000000" w:themeColor="text1"/>
                <w:sz w:val="24"/>
                <w:szCs w:val="24"/>
                <w:lang w:val="ro-MO"/>
              </w:rPr>
              <w:t>, familiile incuse în liste pentru prezentare la Direcţia Generală Asistenţă Medicală și Socială a Consiliului municipal Chişinău în baza Demersului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9F" w:rsidRPr="00D57101" w:rsidRDefault="00B3139F" w:rsidP="00B03489">
            <w:pPr>
              <w:pStyle w:val="1"/>
              <w:shd w:val="clear" w:color="auto" w:fill="auto"/>
              <w:spacing w:after="60" w:line="240" w:lineRule="auto"/>
              <w:ind w:left="120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7101">
              <w:rPr>
                <w:rStyle w:val="11pt"/>
                <w:color w:val="000000" w:themeColor="text1"/>
                <w:sz w:val="24"/>
                <w:szCs w:val="24"/>
              </w:rPr>
              <w:t>09.01 - 13.01.23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139F" w:rsidRPr="00D57101" w:rsidRDefault="00B3139F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ro-MO"/>
              </w:rPr>
            </w:pP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ro-MO"/>
              </w:rPr>
              <w:t xml:space="preserve">Expedierea demersului </w:t>
            </w:r>
            <w:r w:rsidRPr="00D57101">
              <w:rPr>
                <w:rFonts w:ascii="Times New Roman" w:eastAsia="Sylfaen" w:hAnsi="Times New Roman"/>
                <w:color w:val="000000" w:themeColor="text1"/>
                <w:sz w:val="24"/>
                <w:szCs w:val="24"/>
                <w:lang w:val="ro-MO"/>
              </w:rPr>
              <w:t>Direcţiei Generale Asistenţă Medicală și Socială a Consiliului municipal Chişinău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3139F" w:rsidRPr="00D57101" w:rsidRDefault="00B3139F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bdr w:val="none" w:sz="0" w:space="0" w:color="auto" w:frame="1"/>
                <w:lang w:val="ro-RO"/>
              </w:rPr>
            </w:pPr>
          </w:p>
        </w:tc>
      </w:tr>
      <w:tr w:rsidR="006D743A" w:rsidRPr="00D57101" w:rsidTr="00E87051">
        <w:trPr>
          <w:trHeight w:val="58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keepNext/>
              <w:keepLines/>
              <w:spacing w:after="24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E87051" w:rsidRPr="00D57101" w:rsidRDefault="00E87051" w:rsidP="00E87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procesului educaţional în  instituțiile de învățământ extrașcolar</w:t>
            </w:r>
          </w:p>
          <w:p w:rsidR="006D743A" w:rsidRPr="00D57101" w:rsidRDefault="006D743A" w:rsidP="00B03489">
            <w:pPr>
              <w:keepNext/>
              <w:keepLines/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7051" w:rsidRPr="00D57101" w:rsidRDefault="006D743A" w:rsidP="00E870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  <w:r w:rsidR="00E87051" w:rsidRPr="00D571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="00E87051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14 instituții</w:t>
            </w:r>
            <w:r w:rsidR="00E87051" w:rsidRPr="00D571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de învățământ extrașcolar activează:</w:t>
            </w:r>
          </w:p>
          <w:p w:rsidR="00E87051" w:rsidRPr="00D57101" w:rsidRDefault="00804A8F" w:rsidP="00E8705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444</w:t>
            </w:r>
            <w:r w:rsidR="00E87051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290044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de </w:t>
            </w:r>
            <w:r w:rsidR="00E87051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cadre didactice angajate</w:t>
            </w:r>
            <w:r w:rsidR="00E87051" w:rsidRPr="00D571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>;</w:t>
            </w:r>
          </w:p>
          <w:p w:rsidR="00E87051" w:rsidRPr="00D57101" w:rsidRDefault="00E87051" w:rsidP="00E8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13</w:t>
            </w:r>
            <w:r w:rsidR="00804A8F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546</w:t>
            </w: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290044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de </w:t>
            </w: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elevi</w:t>
            </w:r>
            <w:r w:rsidRPr="00D57101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înscriși în </w:t>
            </w: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10</w:t>
            </w:r>
            <w:r w:rsidR="001F4442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71</w:t>
            </w: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  </w:t>
            </w:r>
            <w:r w:rsidR="00290044"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 xml:space="preserve">de </w:t>
            </w:r>
            <w:r w:rsidRPr="00D57101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  <w:t>cercuri</w:t>
            </w:r>
          </w:p>
          <w:p w:rsidR="00804A8F" w:rsidRPr="00D57101" w:rsidRDefault="00804A8F" w:rsidP="00E870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     Comparativ cu săptămâna precedentă  numărul copiilor înscriși în cercuri a crescut cu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57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 </w:t>
            </w:r>
            <w:r w:rsidR="00290044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de participanţi</w:t>
            </w:r>
            <w:r w:rsidR="00290044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, la fel si număr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ul cercurilor </w:t>
            </w:r>
            <w:r w:rsidR="00290044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s-a mărit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cu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7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cercuri</w:t>
            </w:r>
            <w:r w:rsidR="00290044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E87051" w:rsidRPr="00D57101" w:rsidRDefault="00804A8F" w:rsidP="00E87051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198</w:t>
            </w:r>
            <w:r w:rsidR="00E87051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copii ale familiilor refugiate, sunt înscriși în cercuri,  </w:t>
            </w:r>
            <w:r w:rsidR="00E87051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dintre care</w:t>
            </w:r>
            <w:r w:rsidR="00E87051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82</w:t>
            </w:r>
            <w:r w:rsidR="00E87051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E87051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sunt înscriși în Centrul</w:t>
            </w:r>
            <w:r w:rsidR="00E87051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E87051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orășenesc al tinerilor naturaliști, unde de la 01 septembrie a fost lansat proiectul GREEN GAITE for Ucraina, care se realizează cu suportul Organizației internaționale UNFPA.</w:t>
            </w:r>
          </w:p>
          <w:p w:rsidR="00E87051" w:rsidRPr="00D57101" w:rsidRDefault="00E87051" w:rsidP="00E87051">
            <w:pPr>
              <w:spacing w:after="0"/>
              <w:ind w:firstLine="708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Astfel în această săptămână din  numărul total  de copii din instituțiile de învățământ extrașcolar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290044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664</w:t>
            </w:r>
            <w:r w:rsidR="001F4442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="001F4442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de copii</w:t>
            </w:r>
            <w:r w:rsidR="001F4442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au participat la diferite activități din afara orelor de cerc</w:t>
            </w:r>
            <w:r w:rsidR="001F4442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>.</w:t>
            </w:r>
          </w:p>
          <w:p w:rsidR="00E87051" w:rsidRPr="00D57101" w:rsidRDefault="00E87051" w:rsidP="00E87051">
            <w:pPr>
              <w:pStyle w:val="Listparagraf"/>
              <w:spacing w:after="160" w:line="259" w:lineRule="auto"/>
              <w:ind w:left="33"/>
              <w:rPr>
                <w:iCs/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Au fost desfășurate </w:t>
            </w:r>
            <w:r w:rsidRPr="00D57101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– </w:t>
            </w:r>
            <w:r w:rsidR="00290044" w:rsidRPr="00D5710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36</w:t>
            </w:r>
            <w:r w:rsidRPr="00D5710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 xml:space="preserve"> de activități,</w:t>
            </w:r>
            <w:r w:rsidRPr="00D57101">
              <w:rPr>
                <w:i/>
                <w:iCs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7101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cele mai relevante </w:t>
            </w:r>
            <w:r w:rsidR="001F4442" w:rsidRPr="00D57101">
              <w:rPr>
                <w:iCs/>
                <w:color w:val="000000" w:themeColor="text1"/>
                <w:sz w:val="24"/>
                <w:szCs w:val="24"/>
                <w:lang w:eastAsia="en-US"/>
              </w:rPr>
              <w:t>sunt</w:t>
            </w:r>
            <w:r w:rsidRPr="00D57101">
              <w:rPr>
                <w:iCs/>
                <w:color w:val="000000" w:themeColor="text1"/>
                <w:sz w:val="24"/>
                <w:szCs w:val="24"/>
                <w:lang w:eastAsia="en-US"/>
              </w:rPr>
              <w:t xml:space="preserve"> : </w:t>
            </w:r>
          </w:p>
          <w:p w:rsidR="00290044" w:rsidRPr="00D57101" w:rsidRDefault="00290044" w:rsidP="00290044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</w:rPr>
              <w:t>Recital de vers eminescian. Biblioteca municipală ,,</w:t>
            </w:r>
            <w:proofErr w:type="spellStart"/>
            <w:r w:rsidRPr="00D57101">
              <w:rPr>
                <w:i/>
                <w:color w:val="000000" w:themeColor="text1"/>
                <w:sz w:val="22"/>
                <w:szCs w:val="22"/>
              </w:rPr>
              <w:t>B.P.Hasdeu</w:t>
            </w:r>
            <w:proofErr w:type="spellEnd"/>
            <w:r w:rsidRPr="00D57101">
              <w:rPr>
                <w:i/>
                <w:color w:val="000000" w:themeColor="text1"/>
                <w:sz w:val="22"/>
                <w:szCs w:val="22"/>
              </w:rPr>
              <w:t>”, filiala Transilvania";</w:t>
            </w:r>
          </w:p>
          <w:p w:rsidR="00290044" w:rsidRPr="00D57101" w:rsidRDefault="00290044" w:rsidP="00290044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</w:rPr>
              <w:t xml:space="preserve">Organizarea si desfășurarea activităților pentru copiii din familiile ucrainene si din localitate, in parteneriat cu Terre des </w:t>
            </w:r>
            <w:proofErr w:type="spellStart"/>
            <w:r w:rsidRPr="00D57101">
              <w:rPr>
                <w:i/>
                <w:color w:val="000000" w:themeColor="text1"/>
                <w:sz w:val="22"/>
                <w:szCs w:val="22"/>
              </w:rPr>
              <w:t>hommes</w:t>
            </w:r>
            <w:proofErr w:type="spellEnd"/>
            <w:r w:rsidRPr="00D57101">
              <w:rPr>
                <w:i/>
                <w:color w:val="000000" w:themeColor="text1"/>
                <w:sz w:val="22"/>
                <w:szCs w:val="22"/>
              </w:rPr>
              <w:t xml:space="preserve">; </w:t>
            </w:r>
          </w:p>
          <w:p w:rsidR="00290044" w:rsidRPr="00D57101" w:rsidRDefault="001F4C71" w:rsidP="00290044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</w:rPr>
              <w:t>O</w:t>
            </w:r>
            <w:r w:rsidR="00290044" w:rsidRPr="00D57101">
              <w:rPr>
                <w:i/>
                <w:color w:val="000000" w:themeColor="text1"/>
                <w:sz w:val="22"/>
                <w:szCs w:val="22"/>
              </w:rPr>
              <w:t xml:space="preserve">rganizarea si desfășurarea ședinței cu părinții refugiați si din localitate desfășurate de psihologi, subiectul - Terapia prin arta, in parteneriat cu AO "Budești </w:t>
            </w:r>
            <w:proofErr w:type="spellStart"/>
            <w:r w:rsidR="00290044" w:rsidRPr="00D57101">
              <w:rPr>
                <w:i/>
                <w:color w:val="000000" w:themeColor="text1"/>
                <w:sz w:val="22"/>
                <w:szCs w:val="22"/>
              </w:rPr>
              <w:t>-Casa</w:t>
            </w:r>
            <w:proofErr w:type="spellEnd"/>
            <w:r w:rsidR="00290044" w:rsidRPr="00D57101">
              <w:rPr>
                <w:i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="00290044" w:rsidRPr="00D57101">
              <w:rPr>
                <w:i/>
                <w:color w:val="000000" w:themeColor="text1"/>
                <w:sz w:val="22"/>
                <w:szCs w:val="22"/>
              </w:rPr>
              <w:t>Parinteasca</w:t>
            </w:r>
            <w:proofErr w:type="spellEnd"/>
            <w:r w:rsidR="00290044" w:rsidRPr="00D57101">
              <w:rPr>
                <w:i/>
                <w:color w:val="000000" w:themeColor="text1"/>
                <w:sz w:val="22"/>
                <w:szCs w:val="22"/>
              </w:rPr>
              <w:t>", finanțată de World Vision/ AO Programul Educațional Pas cu Pas;</w:t>
            </w:r>
          </w:p>
          <w:p w:rsidR="00290044" w:rsidRPr="00D57101" w:rsidRDefault="00290044" w:rsidP="00290044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</w:rPr>
              <w:t>Masă rotundă pentru elevii cu genericul ,, Carabinierii la straja siguranței noastre”.</w:t>
            </w:r>
          </w:p>
          <w:p w:rsidR="00290044" w:rsidRPr="00D57101" w:rsidRDefault="00290044" w:rsidP="00290044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Ședință cu </w:t>
            </w:r>
            <w:proofErr w:type="spellStart"/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>psiologii</w:t>
            </w:r>
            <w:proofErr w:type="spellEnd"/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de la </w:t>
            </w:r>
            <w:proofErr w:type="spellStart"/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>Moldova-Progect</w:t>
            </w:r>
            <w:proofErr w:type="spellEnd"/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„Gestionarea activităților cu copiii aflați in situație de criza și/sau de stres”;</w:t>
            </w:r>
          </w:p>
          <w:p w:rsidR="00290044" w:rsidRPr="00D57101" w:rsidRDefault="00290044" w:rsidP="00290044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Participare la Campionatul Federației de orientare </w:t>
            </w:r>
            <w:r w:rsidR="001F4C71"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sportivă (organizator Federația </w:t>
            </w:r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>de orientare sportivă)</w:t>
            </w:r>
            <w:r w:rsidR="001F4C71"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 </w:t>
            </w:r>
          </w:p>
          <w:p w:rsidR="001F4C71" w:rsidRPr="00D57101" w:rsidRDefault="00290044" w:rsidP="001F4C71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>Concursul Republican televizat ,,Ring Star”</w:t>
            </w:r>
            <w:r w:rsidR="001F4C71"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 xml:space="preserve">, </w:t>
            </w:r>
            <w:r w:rsidRPr="00D57101">
              <w:rPr>
                <w:i/>
                <w:color w:val="000000" w:themeColor="text1"/>
                <w:sz w:val="22"/>
                <w:szCs w:val="22"/>
                <w:lang w:eastAsia="ro-RO"/>
              </w:rPr>
              <w:t>Moldova 1</w:t>
            </w:r>
          </w:p>
          <w:p w:rsidR="00290044" w:rsidRPr="00D57101" w:rsidRDefault="00290044" w:rsidP="001F4C71">
            <w:pPr>
              <w:pStyle w:val="Listparagraf"/>
              <w:numPr>
                <w:ilvl w:val="0"/>
                <w:numId w:val="20"/>
              </w:numPr>
              <w:spacing w:after="160" w:line="259" w:lineRule="auto"/>
              <w:rPr>
                <w:i/>
                <w:color w:val="000000" w:themeColor="text1"/>
                <w:sz w:val="22"/>
                <w:szCs w:val="22"/>
              </w:rPr>
            </w:pPr>
            <w:r w:rsidRPr="00D57101">
              <w:rPr>
                <w:i/>
                <w:color w:val="000000" w:themeColor="text1"/>
                <w:sz w:val="22"/>
                <w:szCs w:val="22"/>
              </w:rPr>
              <w:t xml:space="preserve">Proiectul ,,Creșterea sprijinului acordat copiilor și părinților refugiați prin implementarea măsurilor </w:t>
            </w:r>
            <w:r w:rsidRPr="00D57101">
              <w:rPr>
                <w:i/>
                <w:color w:val="000000" w:themeColor="text1"/>
                <w:sz w:val="22"/>
                <w:szCs w:val="22"/>
              </w:rPr>
              <w:lastRenderedPageBreak/>
              <w:t xml:space="preserve">integrate de educație, consiliere psihologică și socială" organizat de CCF  și Plan International.  </w:t>
            </w:r>
          </w:p>
          <w:p w:rsidR="00290044" w:rsidRPr="00D57101" w:rsidRDefault="00290044" w:rsidP="00290044">
            <w:pPr>
              <w:pStyle w:val="Listparagraf"/>
              <w:spacing w:after="160" w:line="259" w:lineRule="auto"/>
              <w:ind w:left="317"/>
              <w:rPr>
                <w:i/>
                <w:color w:val="000000" w:themeColor="text1"/>
                <w:sz w:val="22"/>
                <w:szCs w:val="22"/>
              </w:rPr>
            </w:pPr>
          </w:p>
          <w:p w:rsidR="00E87051" w:rsidRPr="00D57101" w:rsidRDefault="00E87051" w:rsidP="00290044">
            <w:pPr>
              <w:pStyle w:val="Listparagraf"/>
              <w:spacing w:after="160" w:line="259" w:lineRule="auto"/>
              <w:ind w:left="317"/>
              <w:rPr>
                <w:color w:val="000000" w:themeColor="text1"/>
              </w:rPr>
            </w:pPr>
            <w:r w:rsidRPr="00D57101">
              <w:rPr>
                <w:b/>
                <w:i/>
                <w:color w:val="000000" w:themeColor="text1"/>
                <w:sz w:val="24"/>
                <w:szCs w:val="24"/>
              </w:rPr>
              <w:t>În această săptămână, suplimentar la orele de cerc</w:t>
            </w:r>
            <w:r w:rsidRPr="00D57101">
              <w:rPr>
                <w:i/>
                <w:color w:val="000000" w:themeColor="text1"/>
                <w:sz w:val="24"/>
                <w:szCs w:val="24"/>
              </w:rPr>
              <w:t xml:space="preserve">, </w:t>
            </w:r>
            <w:r w:rsidRPr="00D57101">
              <w:rPr>
                <w:b/>
                <w:i/>
                <w:color w:val="000000" w:themeColor="text1"/>
                <w:sz w:val="24"/>
                <w:szCs w:val="24"/>
              </w:rPr>
              <w:t>copiii cu statut de refugiat au  participat la  toate activități desfășurate de către instituțiile extrașcolare în calitate de participanți sau spectatori.</w:t>
            </w:r>
          </w:p>
          <w:p w:rsidR="006D743A" w:rsidRPr="00D57101" w:rsidRDefault="006D743A" w:rsidP="00B03489">
            <w:pPr>
              <w:keepLine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highlight w:val="white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290044" w:rsidP="00290044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16</w:t>
            </w:r>
            <w:r w:rsidR="00E87051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.01-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="006D743A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7051" w:rsidRPr="00D57101" w:rsidRDefault="00E87051" w:rsidP="00E8705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Implementarea politicilor publice eficiente în colaborare cu  MEC şi cu instituțiile de învățământ extrașcolar</w:t>
            </w:r>
          </w:p>
          <w:p w:rsidR="006D743A" w:rsidRPr="00D57101" w:rsidRDefault="006D743A" w:rsidP="00B0348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87491A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Monitorizarea frecvenței copiilor în instituțiile de învățământ </w:t>
            </w:r>
            <w:r w:rsidR="0087491A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preşcolar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municipiul Chișinău (IET)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ind w:left="2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</w:t>
            </w:r>
            <w:r w:rsidR="001B69B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prestează servicii preșcolare în municipiul Chișinău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sunt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B69B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="000A4EC3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7 993 </w:t>
            </w:r>
            <w:r w:rsidR="000A4EC3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</w:t>
            </w:r>
            <w:r w:rsidR="000A4EC3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copii, înscrişi în </w:t>
            </w:r>
            <w:r w:rsidR="001B69B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1557</w:t>
            </w:r>
            <w:r w:rsidR="000A4EC3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 </w:t>
            </w:r>
            <w:r w:rsidR="001B69B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grupe.</w:t>
            </w:r>
          </w:p>
          <w:p w:rsidR="001B69BE" w:rsidRPr="00D57101" w:rsidRDefault="006D743A" w:rsidP="00B03489">
            <w:pPr>
              <w:tabs>
                <w:tab w:val="left" w:pos="15309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+mn-ea" w:hAnsi="Times New Roman" w:cs="Times New Roman"/>
                <w:bCs/>
                <w:iCs/>
                <w:color w:val="000000" w:themeColor="text1"/>
                <w:kern w:val="24"/>
                <w:sz w:val="24"/>
                <w:szCs w:val="24"/>
                <w:lang w:val="pt-BR"/>
              </w:rPr>
              <w:t>F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recvenţa 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medie în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cele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</w:t>
            </w:r>
            <w:r w:rsidR="001B69B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instituţii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din municipiu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Chişinău, în perioada </w:t>
            </w:r>
            <w:r w:rsidR="000A4EC3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.01-</w:t>
            </w:r>
            <w:r w:rsidR="000A4EC3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.01.23 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fost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</w:t>
            </w:r>
            <w:r w:rsidR="001B69BE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</w:t>
            </w:r>
            <w:r w:rsidR="000A4EC3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6737 de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copii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- ceea ce constituie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="000A4EC3"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1B69BE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7</w:t>
            </w:r>
            <w:r w:rsidR="000A4EC3"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0</w:t>
            </w:r>
            <w:r w:rsidRPr="00D57101"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%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  <w:r w:rsidRPr="00D57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6D743A" w:rsidRPr="00D57101" w:rsidRDefault="006D743A" w:rsidP="00B03489">
            <w:pPr>
              <w:tabs>
                <w:tab w:val="left" w:pos="15309"/>
              </w:tabs>
              <w:spacing w:after="0" w:line="240" w:lineRule="auto"/>
              <w:ind w:right="-172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Motivul 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absenţelor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fiind perioada rece a anului, vacanţele de iarnă, </w:t>
            </w:r>
            <w:r w:rsidR="001B69BE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concediul părinţilor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6D743A" w:rsidRPr="00D57101" w:rsidRDefault="006D743A" w:rsidP="00B03489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n subordinea DGETS sunt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</w:t>
            </w:r>
            <w:r w:rsidR="000B22D9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40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instituții ce înmatriculează copii de vârstă preșcolară (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127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ȘPG, </w:t>
            </w:r>
            <w:r w:rsidR="000B22D9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Complexe educaționale), cu un contingent de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</w:t>
            </w:r>
            <w:r w:rsidR="000B22D9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2 037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</w:t>
            </w:r>
            <w:r w:rsidR="000B22D9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33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grupe. </w:t>
            </w:r>
          </w:p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eastAsia="SimSu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subordinea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APL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de nivelul I sunt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27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grădinițe, cu un contingent de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5972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copii în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224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grupe.</w:t>
            </w:r>
          </w:p>
          <w:p w:rsidR="006D743A" w:rsidRPr="00D57101" w:rsidRDefault="006D743A" w:rsidP="000A4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La </w:t>
            </w:r>
            <w:r w:rsidR="00B3139F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data de </w:t>
            </w:r>
            <w:r w:rsidR="000A4EC3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="00B3139F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.01.2023 activează 1557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grupe la nivel de municipiu 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(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oraș - 13</w:t>
            </w:r>
            <w:r w:rsidR="00B3139F"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33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, suburbii - 224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0A4EC3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  <w:r w:rsidR="006D743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  <w:t>Accesul copiilor la educație în s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istemul de educație timpurie</w:t>
            </w: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u-RU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Se efectuează supravegherea epidemiologică a infecțiilor respiratorii virale acute (IRVA) măsurile de profilaxie, respectând normele igienico-sanitare </w:t>
            </w: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 w:eastAsia="ru-RU"/>
              </w:rPr>
            </w:pPr>
          </w:p>
        </w:tc>
      </w:tr>
      <w:tr w:rsidR="00804A8F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8F" w:rsidRPr="00D57101" w:rsidRDefault="00804A8F" w:rsidP="00804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 în instituţiile municipale de învăţământ</w:t>
            </w:r>
          </w:p>
          <w:p w:rsidR="00804A8F" w:rsidRPr="00D57101" w:rsidRDefault="00804A8F" w:rsidP="00B03489">
            <w:pPr>
              <w:widowControl w:val="0"/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8F" w:rsidRPr="00D57101" w:rsidRDefault="00804A8F" w:rsidP="00804A8F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evoluției situației COVID-19</w:t>
            </w: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se efectuează săptămânal în 150 instituții de învățământ din municipiul Chișinău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(131 de instituții de învățământ public şi </w:t>
            </w: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19 instituții private).</w:t>
            </w:r>
          </w:p>
          <w:p w:rsidR="00804A8F" w:rsidRPr="00D57101" w:rsidRDefault="00804A8F" w:rsidP="00804A8F">
            <w:pPr>
              <w:pStyle w:val="Listparagraf"/>
              <w:spacing w:line="276" w:lineRule="auto"/>
              <w:ind w:left="0" w:firstLine="708"/>
              <w:jc w:val="both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bCs/>
                <w:color w:val="000000" w:themeColor="text1"/>
                <w:sz w:val="24"/>
                <w:szCs w:val="24"/>
                <w:lang w:eastAsia="en-US"/>
              </w:rPr>
              <w:t>În rezultatul analizei datelor parvenite din instituțiile de învățământ din subordine, s-a constatat:</w:t>
            </w:r>
          </w:p>
          <w:p w:rsidR="00804A8F" w:rsidRPr="00D57101" w:rsidRDefault="00804A8F" w:rsidP="00804A8F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>confirmați pozitiv -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710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3</w:t>
            </w:r>
            <w:r w:rsidRPr="00D5710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 xml:space="preserve"> elevi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04A8F" w:rsidRPr="00D57101" w:rsidRDefault="00804A8F" w:rsidP="00804A8F">
            <w:pPr>
              <w:pStyle w:val="Listparagraf"/>
              <w:spacing w:line="276" w:lineRule="auto"/>
              <w:ind w:left="0" w:firstLine="708"/>
              <w:jc w:val="both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confirmate pozitiv – </w:t>
            </w:r>
            <w:r w:rsidRPr="00D5710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1 cadru didactic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. </w:t>
            </w:r>
          </w:p>
          <w:p w:rsidR="00804A8F" w:rsidRPr="00D57101" w:rsidRDefault="00804A8F" w:rsidP="00804A8F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>în autoizolare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 – </w:t>
            </w:r>
            <w:r w:rsidRPr="00D57101">
              <w:rPr>
                <w:b/>
                <w:i/>
                <w:color w:val="000000" w:themeColor="text1"/>
                <w:sz w:val="24"/>
                <w:szCs w:val="24"/>
                <w:lang w:eastAsia="en-US"/>
              </w:rPr>
              <w:t>0 cadre didactice</w:t>
            </w: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</w:p>
          <w:p w:rsidR="00804A8F" w:rsidRPr="00D57101" w:rsidRDefault="00804A8F" w:rsidP="00804A8F">
            <w:pPr>
              <w:pStyle w:val="Listparagraf"/>
              <w:spacing w:line="276" w:lineRule="auto"/>
              <w:ind w:left="0" w:firstLine="708"/>
              <w:jc w:val="both"/>
              <w:rPr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Din personalul didactic, nedidactic și auxiliar confirmat pozitiv (inclusiv cazurile noi  din ultima 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lastRenderedPageBreak/>
              <w:t xml:space="preserve">săptămână) sunt </w:t>
            </w:r>
            <w:r w:rsidRPr="00D5710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Pr="00D57101">
              <w:rPr>
                <w:i/>
                <w:color w:val="000000" w:themeColor="text1"/>
                <w:sz w:val="24"/>
                <w:szCs w:val="24"/>
                <w:lang w:eastAsia="en-US"/>
              </w:rPr>
              <w:t xml:space="preserve">și </w:t>
            </w:r>
            <w:r w:rsidRPr="00D57101">
              <w:rPr>
                <w:b/>
                <w:bCs/>
                <w:i/>
                <w:color w:val="000000" w:themeColor="text1"/>
                <w:sz w:val="24"/>
                <w:szCs w:val="24"/>
                <w:lang w:eastAsia="en-US"/>
              </w:rPr>
              <w:t>0 persoane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 aflată în autoizolare. </w:t>
            </w:r>
          </w:p>
          <w:p w:rsidR="00804A8F" w:rsidRPr="00D57101" w:rsidRDefault="00804A8F" w:rsidP="0080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Instituţii de învăţământ preşcolar </w:t>
            </w:r>
          </w:p>
          <w:p w:rsidR="00804A8F" w:rsidRPr="00D57101" w:rsidRDefault="00804A8F" w:rsidP="00804A8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copii– 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1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caz;</w:t>
            </w:r>
          </w:p>
          <w:p w:rsidR="00804A8F" w:rsidRPr="00D57101" w:rsidRDefault="00804A8F" w:rsidP="00804A8F">
            <w:pPr>
              <w:pStyle w:val="Frspaiere"/>
              <w:spacing w:line="276" w:lineRule="auto"/>
              <w:ind w:left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angajaţi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– </w:t>
            </w:r>
            <w:r w:rsidRPr="00D571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0 cazuri.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04A8F" w:rsidRPr="00D57101" w:rsidRDefault="00804A8F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16.01-20.01.23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8F" w:rsidRPr="00D57101" w:rsidRDefault="00804A8F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pacing w:val="7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Identificarea instituțiilor ce necesită accentuarea masurilor de profilactică.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A8F" w:rsidRPr="00D57101" w:rsidRDefault="00804A8F" w:rsidP="00B03489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87491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1A" w:rsidRPr="00D57101" w:rsidRDefault="0087491A" w:rsidP="00804A8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Lansare de proiect comun cu AO AVE Copii.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1A" w:rsidRPr="00D57101" w:rsidRDefault="0087491A" w:rsidP="0087491A">
            <w:pPr>
              <w:spacing w:after="0" w:line="240" w:lineRule="auto"/>
              <w:ind w:firstLine="7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shd w:val="clear" w:color="auto" w:fill="FFFFFF"/>
                <w:lang w:val="pt-BR"/>
              </w:rPr>
              <w:t>Eveniment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de lansare a proiectului ,,Crearea unui mediu protector și îmbunătățirea accesului la educația pentru refugiații ucraineni și gospodăriile gazdă din Moldova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491A" w:rsidRPr="00D57101" w:rsidRDefault="0087491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17.01.2023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1A" w:rsidRPr="00D57101" w:rsidRDefault="0087491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491A" w:rsidRPr="00D57101" w:rsidRDefault="0087491A" w:rsidP="00B03489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331529" w:rsidRPr="00D57101" w:rsidRDefault="00331529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Desfășurarea procesului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de salubrizare în municipiul Chişinău conform Dispoziției Primarului General nr.410-d din 09.09.2022, ordinul DGETS nr. 1285 din 19.09.2022.</w:t>
            </w: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DGETS:</w:t>
            </w:r>
          </w:p>
          <w:p w:rsidR="00675674" w:rsidRPr="00D57101" w:rsidRDefault="00675674" w:rsidP="006756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Evacuarea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frunzișului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75674" w:rsidRPr="00D57101" w:rsidRDefault="00675674" w:rsidP="006756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s-a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evacuat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- 2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675674" w:rsidRPr="00D57101" w:rsidRDefault="00675674" w:rsidP="006756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s-a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stocat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frunziș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- 4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675674" w:rsidRPr="00D57101" w:rsidRDefault="00675674" w:rsidP="0033152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Instituțiile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salubrizate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frunzișul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este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stocat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apoi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evacuat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Totodată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fac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compost.</w:t>
            </w:r>
          </w:p>
          <w:p w:rsidR="00675674" w:rsidRPr="00D57101" w:rsidRDefault="00675674" w:rsidP="006756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Defrișarea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/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curățarea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arborilor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uscați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675674" w:rsidRPr="00D57101" w:rsidRDefault="00675674" w:rsidP="006756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s-au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defrișat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arbori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- 6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buc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;</w:t>
            </w:r>
          </w:p>
          <w:p w:rsidR="00675674" w:rsidRPr="00D57101" w:rsidRDefault="00675674" w:rsidP="0067567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s-au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curățat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arbori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-12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buc</w:t>
            </w:r>
            <w:proofErr w:type="spellEnd"/>
          </w:p>
          <w:p w:rsidR="00B03489" w:rsidRPr="00D57101" w:rsidRDefault="00B03489" w:rsidP="0067567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DETS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Botanica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</w:p>
          <w:p w:rsidR="00B03489" w:rsidRPr="00D57101" w:rsidRDefault="00B03489" w:rsidP="00F8240C">
            <w:pPr>
              <w:pStyle w:val="Listparagraf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en-US"/>
              </w:rPr>
              <w:t xml:space="preserve">evaluate - </w:t>
            </w:r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11 </w:t>
            </w:r>
            <w:proofErr w:type="spellStart"/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D57101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03489" w:rsidRPr="00D57101" w:rsidRDefault="00B03489" w:rsidP="00F8240C">
            <w:pPr>
              <w:pStyle w:val="Listparagraf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en-US"/>
              </w:rPr>
              <w:t xml:space="preserve">evacuate  - 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7</w:t>
            </w:r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</w:p>
          <w:p w:rsidR="00B03489" w:rsidRPr="00D57101" w:rsidRDefault="00B03489" w:rsidP="00F8240C">
            <w:pPr>
              <w:pStyle w:val="Listparagraf"/>
              <w:numPr>
                <w:ilvl w:val="0"/>
                <w:numId w:val="10"/>
              </w:numPr>
              <w:spacing w:line="276" w:lineRule="auto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101">
              <w:rPr>
                <w:color w:val="000000" w:themeColor="text1"/>
                <w:sz w:val="24"/>
                <w:szCs w:val="24"/>
                <w:lang w:val="en-US"/>
              </w:rPr>
              <w:t>urmează</w:t>
            </w:r>
            <w:proofErr w:type="spellEnd"/>
            <w:r w:rsidRPr="00D57101">
              <w:rPr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57101">
              <w:rPr>
                <w:color w:val="000000" w:themeColor="text1"/>
                <w:sz w:val="24"/>
                <w:szCs w:val="24"/>
                <w:lang w:val="en-US"/>
              </w:rPr>
              <w:t>fi</w:t>
            </w:r>
            <w:proofErr w:type="spellEnd"/>
            <w:r w:rsidRPr="00D57101">
              <w:rPr>
                <w:color w:val="000000" w:themeColor="text1"/>
                <w:sz w:val="24"/>
                <w:szCs w:val="24"/>
                <w:lang w:val="en-US"/>
              </w:rPr>
              <w:t xml:space="preserve"> evacuate - 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9</w:t>
            </w:r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b/>
                <w:color w:val="000000" w:themeColor="text1"/>
                <w:sz w:val="24"/>
                <w:szCs w:val="24"/>
                <w:lang w:val="en-US"/>
              </w:rPr>
              <w:t>rute</w:t>
            </w:r>
            <w:proofErr w:type="spellEnd"/>
          </w:p>
          <w:p w:rsidR="00B03489" w:rsidRPr="00D57101" w:rsidRDefault="00B03489" w:rsidP="00675674">
            <w:pPr>
              <w:pStyle w:val="Listparagraf"/>
              <w:spacing w:line="276" w:lineRule="auto"/>
              <w:rPr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B03489" w:rsidRPr="00D57101" w:rsidRDefault="00675674" w:rsidP="00B03489">
            <w:pPr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DETS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sectorul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Botanica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înaintat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demersul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01-15/635 din 04.01 2023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către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ÎM </w:t>
            </w:r>
            <w:proofErr w:type="gram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,,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Spa</w:t>
            </w:r>
            <w:proofErr w:type="gram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ții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Verzi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” de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defrișare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curățare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a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arborilor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uscați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teritoriile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instituțiilor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învățământ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în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temeiul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Autorizației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Agenției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Mediu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recepționate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lastRenderedPageBreak/>
              <w:t>parcursul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săptămânii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curente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nu au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fost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defrișați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arbori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.</w:t>
            </w: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DETS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Buiucani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: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B03489" w:rsidRPr="00D57101" w:rsidRDefault="00B03489" w:rsidP="00B03489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Toate 41 instituții de învățământ din subordine sunt salubrizate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. </w:t>
            </w:r>
          </w:p>
          <w:p w:rsidR="00675674" w:rsidRPr="00D57101" w:rsidRDefault="00B03489" w:rsidP="00675674">
            <w:pPr>
              <w:pStyle w:val="Listparagraf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evacuate –  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1 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rut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ă</w:t>
            </w:r>
          </w:p>
          <w:p w:rsidR="00675674" w:rsidRPr="00D57101" w:rsidRDefault="00B03489" w:rsidP="00675674">
            <w:pPr>
              <w:pStyle w:val="Listparagraf"/>
              <w:numPr>
                <w:ilvl w:val="0"/>
                <w:numId w:val="11"/>
              </w:numPr>
              <w:spacing w:line="276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inspectate – 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15 instituții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:  </w:t>
            </w: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 parcursul săptămâni</w:t>
            </w:r>
            <w:r w:rsidR="00675674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i curente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au fost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defrișați </w:t>
            </w:r>
            <w:r w:rsidR="00675674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25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arbori.</w:t>
            </w: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Centru:</w:t>
            </w:r>
          </w:p>
          <w:p w:rsidR="00377965" w:rsidRPr="00D57101" w:rsidRDefault="00377965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Tot frunzișul de pe teritoriul aferent și adiacent instituțiilor din sectorul Centru au fost evacuate (total 49 rute), iar la moment, nu mai sunt frunze de evacuat din nici o instituție din subordine.</w:t>
            </w:r>
          </w:p>
          <w:p w:rsidR="00B03489" w:rsidRPr="00D57101" w:rsidRDefault="00377965" w:rsidP="00675674">
            <w:pPr>
              <w:pStyle w:val="Listparagraf"/>
              <w:numPr>
                <w:ilvl w:val="0"/>
                <w:numId w:val="32"/>
              </w:numPr>
              <w:tabs>
                <w:tab w:val="left" w:pos="540"/>
              </w:tabs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inspectate – 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6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B03489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instituții</w:t>
            </w:r>
            <w:r w:rsidR="00B03489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preşcolare</w:t>
            </w:r>
            <w:r w:rsidR="00675674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675674" w:rsidRPr="00D57101">
              <w:rPr>
                <w:color w:val="000000" w:themeColor="text1"/>
                <w:sz w:val="24"/>
                <w:szCs w:val="24"/>
              </w:rPr>
              <w:t xml:space="preserve"> şi </w:t>
            </w:r>
            <w:r w:rsidR="00675674" w:rsidRPr="00D57101">
              <w:rPr>
                <w:b/>
                <w:color w:val="000000" w:themeColor="text1"/>
                <w:sz w:val="24"/>
                <w:szCs w:val="24"/>
              </w:rPr>
              <w:t>7 instituții preuniversitare</w:t>
            </w:r>
            <w:r w:rsidR="00675674" w:rsidRPr="00D57101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B03489" w:rsidRPr="00D57101" w:rsidRDefault="00377965" w:rsidP="00B03489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Până la moment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au fost efectuate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lucrări de defrișare și curățare a arborilor din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15 instituții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subordonate.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Urmează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fi executate lucrările de defrișare a arborilor din cadrul a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 instituții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subordine.</w:t>
            </w:r>
          </w:p>
          <w:p w:rsidR="00B03489" w:rsidRPr="00D57101" w:rsidRDefault="00675674" w:rsidP="00331529">
            <w:pPr>
              <w:tabs>
                <w:tab w:val="left" w:pos="54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Până la moment au fost efectuate lucrări de defrișare și curățare a arborilor din 15 instituții subordonate.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Urmează a fi executate lucrările de defrișare a arborilor din cadrul a 16 instituții din subordine.</w:t>
            </w: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 Ciocana:</w:t>
            </w:r>
          </w:p>
          <w:p w:rsidR="000762CE" w:rsidRPr="00D57101" w:rsidRDefault="00B03489" w:rsidP="0033152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>Evacuarea frunzișului: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0762CE" w:rsidRPr="00D57101" w:rsidRDefault="000762CE" w:rsidP="00331529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au participat la salubrizare – </w:t>
            </w:r>
            <w:r w:rsidR="00675674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32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angajați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  <w:p w:rsidR="000762CE" w:rsidRPr="00D57101" w:rsidRDefault="000762CE" w:rsidP="00331529">
            <w:pPr>
              <w:pStyle w:val="Listparagraf"/>
              <w:numPr>
                <w:ilvl w:val="0"/>
                <w:numId w:val="13"/>
              </w:numPr>
              <w:spacing w:line="360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a </w:t>
            </w:r>
            <w:r w:rsidR="00B03489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fost salubrizat: </w:t>
            </w:r>
          </w:p>
          <w:p w:rsidR="000762CE" w:rsidRPr="00D57101" w:rsidRDefault="00675674" w:rsidP="00331529">
            <w:pPr>
              <w:pStyle w:val="Listparagraf"/>
              <w:spacing w:line="360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1900</w:t>
            </w:r>
            <w:r w:rsidR="00B03489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m </w:t>
            </w:r>
            <w:r w:rsidR="00B03489" w:rsidRPr="00D57101">
              <w:rPr>
                <w:color w:val="000000" w:themeColor="text1"/>
                <w:sz w:val="24"/>
                <w:szCs w:val="24"/>
                <w:vertAlign w:val="superscript"/>
                <w:lang w:val="pt-BR"/>
              </w:rPr>
              <w:t>2</w:t>
            </w:r>
            <w:r w:rsidR="00B03489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de teren aferent</w:t>
            </w:r>
          </w:p>
          <w:p w:rsidR="00B03489" w:rsidRPr="00D57101" w:rsidRDefault="00675674" w:rsidP="00331529">
            <w:pPr>
              <w:pStyle w:val="Listparagraf"/>
              <w:spacing w:line="360" w:lineRule="auto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900</w:t>
            </w:r>
            <w:r w:rsidR="00B03489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m </w:t>
            </w:r>
            <w:r w:rsidR="00B03489" w:rsidRPr="00D57101">
              <w:rPr>
                <w:color w:val="000000" w:themeColor="text1"/>
                <w:sz w:val="24"/>
                <w:szCs w:val="24"/>
                <w:vertAlign w:val="superscript"/>
                <w:lang w:val="pt-BR"/>
              </w:rPr>
              <w:t>2</w:t>
            </w:r>
            <w:r w:rsidR="00B03489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de teren adiacent. </w:t>
            </w:r>
          </w:p>
          <w:p w:rsidR="00331529" w:rsidRPr="00D57101" w:rsidRDefault="00B03489" w:rsidP="00331529">
            <w:pPr>
              <w:pStyle w:val="Listparagraf"/>
              <w:numPr>
                <w:ilvl w:val="0"/>
                <w:numId w:val="33"/>
              </w:numPr>
              <w:tabs>
                <w:tab w:val="left" w:pos="336"/>
              </w:tabs>
              <w:ind w:left="90" w:firstLine="0"/>
              <w:rPr>
                <w:color w:val="000000" w:themeColor="text1"/>
                <w:sz w:val="24"/>
                <w:szCs w:val="24"/>
                <w:u w:val="single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Defrișarea/curățarea  arborilor uscați: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331529" w:rsidRPr="00D57101" w:rsidRDefault="00331529" w:rsidP="00331529">
            <w:pPr>
              <w:pStyle w:val="Listparagraf"/>
              <w:tabs>
                <w:tab w:val="left" w:pos="336"/>
              </w:tabs>
              <w:ind w:left="90"/>
              <w:rPr>
                <w:color w:val="000000" w:themeColor="text1"/>
                <w:sz w:val="24"/>
                <w:szCs w:val="24"/>
                <w:u w:val="single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>Demers DETS Ciocana nr.01-20/10 din 09.01.2023 expediat la Î.M. „Asociația de gospodărire a spațiilor verzi” cu privire la examinarea arborilor pentru defrișarea/curățarea în anul 2023.</w:t>
            </w: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R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pt-BR"/>
              </w:rPr>
              <w:t>â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șcani:</w:t>
            </w:r>
          </w:p>
          <w:p w:rsidR="00B03489" w:rsidRPr="00D57101" w:rsidRDefault="000762CE" w:rsidP="00B03489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Este evacuat tot frunzișul </w:t>
            </w:r>
            <w:r w:rsidR="00B03489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de pe teritoriile instituțiilor de învățământ din subordine.</w:t>
            </w:r>
          </w:p>
          <w:p w:rsidR="00B03489" w:rsidRPr="00D57101" w:rsidRDefault="00B03489" w:rsidP="000762CE">
            <w:pPr>
              <w:pStyle w:val="1"/>
              <w:spacing w:after="0" w:line="240" w:lineRule="auto"/>
              <w:ind w:right="20"/>
              <w:jc w:val="left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Defrișarea/curățarea  arborilor uscați:</w:t>
            </w:r>
            <w:r w:rsidRPr="00D57101">
              <w:rPr>
                <w:color w:val="000000" w:themeColor="text1"/>
                <w:sz w:val="24"/>
                <w:szCs w:val="24"/>
                <w:u w:val="single"/>
                <w:lang w:val="pt-BR"/>
              </w:rPr>
              <w:t xml:space="preserve"> </w:t>
            </w:r>
            <w:r w:rsidR="000762CE" w:rsidRPr="00D57101">
              <w:rPr>
                <w:color w:val="000000" w:themeColor="text1"/>
                <w:sz w:val="24"/>
                <w:szCs w:val="24"/>
                <w:lang w:val="pt-BR"/>
              </w:rPr>
              <w:t>Ca u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rmare a inventarierii repetate a copacilor și</w:t>
            </w:r>
            <w:r w:rsidR="000762CE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a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crengilor uscate de pe teritoriile instituțiilor de învățământ din subordine, s-a constatat:</w:t>
            </w:r>
          </w:p>
          <w:p w:rsidR="00B03489" w:rsidRPr="00D57101" w:rsidRDefault="00B03489" w:rsidP="00F8240C">
            <w:pPr>
              <w:pStyle w:val="1"/>
              <w:numPr>
                <w:ilvl w:val="0"/>
                <w:numId w:val="8"/>
              </w:numPr>
              <w:spacing w:after="0" w:line="240" w:lineRule="auto"/>
              <w:ind w:right="20"/>
              <w:jc w:val="left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necesită a fi defrișați 131 copaci uscați;</w:t>
            </w:r>
          </w:p>
          <w:p w:rsidR="00B03489" w:rsidRPr="00D57101" w:rsidRDefault="00B03489" w:rsidP="00F8240C">
            <w:pPr>
              <w:pStyle w:val="1"/>
              <w:numPr>
                <w:ilvl w:val="0"/>
                <w:numId w:val="8"/>
              </w:numPr>
              <w:spacing w:after="0" w:line="240" w:lineRule="auto"/>
              <w:ind w:right="20"/>
              <w:jc w:val="left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>necesită curățare 687 crengi uscate.</w:t>
            </w:r>
          </w:p>
          <w:p w:rsidR="000762CE" w:rsidRPr="00D57101" w:rsidRDefault="000762CE" w:rsidP="000762CE">
            <w:pPr>
              <w:pStyle w:val="1"/>
              <w:spacing w:after="0" w:line="240" w:lineRule="auto"/>
              <w:ind w:right="20"/>
              <w:jc w:val="left"/>
              <w:rPr>
                <w:color w:val="000000" w:themeColor="text1"/>
                <w:sz w:val="24"/>
                <w:szCs w:val="24"/>
              </w:rPr>
            </w:pPr>
          </w:p>
          <w:p w:rsidR="00B03489" w:rsidRPr="00D57101" w:rsidRDefault="00B03489" w:rsidP="00B0348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Lucrările de defrișare și curățare sunt în proces de desfășurare.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Instituțiile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salubrizate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frunzișul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este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stocat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apoi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evacuat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instituții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, care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fac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compost.</w:t>
            </w:r>
          </w:p>
          <w:p w:rsidR="00B03489" w:rsidRPr="00D57101" w:rsidRDefault="00B03489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                                          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lastRenderedPageBreak/>
              <w:t xml:space="preserve"> </w:t>
            </w:r>
          </w:p>
          <w:p w:rsidR="00331529" w:rsidRPr="00D57101" w:rsidRDefault="00331529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</w:p>
          <w:p w:rsidR="006D743A" w:rsidRPr="00D57101" w:rsidRDefault="00331529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  <w:r w:rsidR="006D743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.01.23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331529" w:rsidRPr="00D57101" w:rsidRDefault="00331529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Monitorizarea acțiunilor de salubrizare a teritoriului aferent şi adiacent a instituțiilor de învățământ din subordine</w:t>
            </w: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0762CE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CE" w:rsidRPr="00D57101" w:rsidRDefault="000762CE" w:rsidP="00076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Monitorizarea procesului de</w:t>
            </w:r>
            <w:r w:rsidR="006A52F8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dezăpezire a terenului aferent și celui adiacent, precum și curățarea</w:t>
            </w:r>
          </w:p>
          <w:p w:rsidR="000762CE" w:rsidRPr="00D57101" w:rsidRDefault="000762CE" w:rsidP="00076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streșinilor de țurțurii de gheață de</w:t>
            </w:r>
          </w:p>
          <w:p w:rsidR="000762CE" w:rsidRPr="00D57101" w:rsidRDefault="000762CE" w:rsidP="000762C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 teritoriul instituțiilor de</w:t>
            </w:r>
            <w:r w:rsidR="006A52F8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învățământ din municipiul</w:t>
            </w:r>
            <w:r w:rsidR="006A52F8"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Chișinău.</w:t>
            </w:r>
          </w:p>
          <w:p w:rsidR="000762CE" w:rsidRPr="00D57101" w:rsidRDefault="000762CE" w:rsidP="000762CE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Botanica: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Instituțiile sunt dotate cu material antiderapant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necesar, (nisip, sare) în caz de temperaturi scăzute,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ninsori și polei, precum și cu utilaj pentru dezăpezire.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Buiucani:</w:t>
            </w:r>
          </w:p>
          <w:p w:rsidR="006A52F8" w:rsidRPr="00D57101" w:rsidRDefault="006A52F8" w:rsidP="006A52F8">
            <w:pPr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DETS Buiucani a procurat și a asigurat 41 instituții de învățământ din subordine cu câte 10 saci de nisip, pentru a-i folosi pe căile de acces şi pentru a prelucra suprafețele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lunecoase, în caz de temperaturi scăzute, ninsori şi polei. 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Centru: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Toate instituțiile sunt asigurate cu mijloace de</w:t>
            </w:r>
          </w:p>
          <w:p w:rsidR="006A52F8" w:rsidRPr="00D57101" w:rsidRDefault="006A52F8" w:rsidP="006A52F8">
            <w:pPr>
              <w:tabs>
                <w:tab w:val="left" w:pos="54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dezăpezire (lopeți, mături). În cazul necesităților suplimentare,  în anul 2023, vor mai fi achiziționate bunuri în acest sens.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 fost procurat și livrat, după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Necesitate, 2600 kg nisip și 2650 kg sare, pentru toate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instituțiile din subordine.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DETS Ciocana: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Toate instituțiile sunt asigurate cu mijloace de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dezăpezire (lopeți, mături).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 fost procurat material antiderapant: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1.sare - 3700 kg;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2.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nisip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- 9870 kg;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DETS </w:t>
            </w:r>
            <w:proofErr w:type="spellStart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>Rîșcani</w:t>
            </w:r>
            <w:proofErr w:type="spellEnd"/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n-US"/>
              </w:rPr>
              <w:t xml:space="preserve"> :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vederea diminuării riscurilor, siguranța copiilor și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adulților din instituțiile de învățământ, DETS Rîșcani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 asigurat instituțiile cu material antiderapant: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Nisip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17479 kg 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Sare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tehnică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– 4545 kg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Toate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instituțiile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asigurate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cu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inventar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pentru</w:t>
            </w:r>
            <w:proofErr w:type="spellEnd"/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perioada rece a anului (lopeți, greble, mături).</w:t>
            </w:r>
          </w:p>
          <w:p w:rsidR="000762CE" w:rsidRPr="00D57101" w:rsidRDefault="000762CE" w:rsidP="006A52F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CE" w:rsidRPr="00D57101" w:rsidRDefault="00331529" w:rsidP="0033152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16</w:t>
            </w:r>
            <w:r w:rsidR="006A52F8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.01-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="006A52F8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Asigurarea cu antiderapant. Prelucrarea suprafețelor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lunecoase pentru</w:t>
            </w:r>
          </w:p>
          <w:p w:rsidR="006A52F8" w:rsidRPr="00D57101" w:rsidRDefault="006A52F8" w:rsidP="006A52F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evitarea accidentelor.</w:t>
            </w:r>
          </w:p>
          <w:p w:rsidR="000762CE" w:rsidRPr="00D57101" w:rsidRDefault="000762CE" w:rsidP="006A52F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2CE" w:rsidRPr="00D57101" w:rsidRDefault="000762CE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Monitorizarea executării lucrărilor de reparaţie în instituțiile municipale de învățământ din subordine, conform Foii de Titlu, </w:t>
            </w: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anul 2022 (decizia CMC nr. 12/1 din 21.12.2021</w:t>
            </w:r>
          </w:p>
          <w:p w:rsidR="006D743A" w:rsidRPr="00D57101" w:rsidRDefault="006D743A" w:rsidP="00B03489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 xml:space="preserve">Alocate pentru </w:t>
            </w: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lucrările de reparație/ dotare a instituțiilor de învăţământ general municipale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169 mln 450 mii lei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,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cu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39 mln 961 mii lei mai mult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, comparativ cu anul 2021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.</w:t>
            </w:r>
          </w:p>
          <w:p w:rsidR="00331529" w:rsidRPr="00D57101" w:rsidRDefault="00331529" w:rsidP="00B03489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</w:p>
          <w:p w:rsidR="00F8240C" w:rsidRPr="00D57101" w:rsidRDefault="00F8240C" w:rsidP="00F8240C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t xml:space="preserve">Din totalul de 195 instituții incluse pentru reparații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ro-RO"/>
              </w:rPr>
              <w:lastRenderedPageBreak/>
              <w:t xml:space="preserve">(inclusiv lucrări proiectare): </w:t>
            </w:r>
          </w:p>
          <w:p w:rsidR="00F8240C" w:rsidRPr="00D57101" w:rsidRDefault="00F8240C" w:rsidP="00F8240C">
            <w:pPr>
              <w:pStyle w:val="Listparagraf"/>
              <w:ind w:left="765"/>
              <w:jc w:val="both"/>
              <w:rPr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331529" w:rsidRPr="00D57101" w:rsidRDefault="00331529" w:rsidP="00331529">
            <w:pPr>
              <w:pStyle w:val="Listparagraf"/>
              <w:numPr>
                <w:ilvl w:val="0"/>
                <w:numId w:val="34"/>
              </w:numPr>
              <w:spacing w:after="200"/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</w:rPr>
              <w:t>186 instituții</w:t>
            </w:r>
            <w:r w:rsidRPr="00D57101">
              <w:rPr>
                <w:color w:val="000000" w:themeColor="text1"/>
                <w:sz w:val="24"/>
                <w:szCs w:val="24"/>
              </w:rPr>
              <w:t xml:space="preserve"> lucrările sunt finalizate </w:t>
            </w:r>
          </w:p>
          <w:p w:rsidR="00331529" w:rsidRPr="00D57101" w:rsidRDefault="00331529" w:rsidP="00331529">
            <w:pPr>
              <w:pStyle w:val="Listparagraf"/>
              <w:numPr>
                <w:ilvl w:val="0"/>
                <w:numId w:val="34"/>
              </w:numPr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</w:rPr>
              <w:t xml:space="preserve">   6  instituții</w:t>
            </w:r>
            <w:r w:rsidRPr="00D57101">
              <w:rPr>
                <w:color w:val="000000" w:themeColor="text1"/>
                <w:sz w:val="24"/>
                <w:szCs w:val="24"/>
              </w:rPr>
              <w:t xml:space="preserve"> lucrările sunt în proces de lucru </w:t>
            </w:r>
          </w:p>
          <w:p w:rsidR="00331529" w:rsidRPr="00D57101" w:rsidRDefault="00331529" w:rsidP="00331529">
            <w:pPr>
              <w:pStyle w:val="Listparagraf"/>
              <w:numPr>
                <w:ilvl w:val="0"/>
                <w:numId w:val="34"/>
              </w:numP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</w:rPr>
              <w:t xml:space="preserve">   1</w:t>
            </w:r>
            <w:r w:rsidRPr="00D57101">
              <w:rPr>
                <w:color w:val="000000" w:themeColor="text1"/>
                <w:sz w:val="24"/>
                <w:szCs w:val="24"/>
              </w:rPr>
              <w:t xml:space="preserve">  </w:t>
            </w:r>
            <w:r w:rsidRPr="00D57101">
              <w:rPr>
                <w:b/>
                <w:color w:val="000000" w:themeColor="text1"/>
                <w:sz w:val="24"/>
                <w:szCs w:val="24"/>
              </w:rPr>
              <w:t>instituție</w:t>
            </w:r>
            <w:r w:rsidRPr="00D57101">
              <w:rPr>
                <w:color w:val="000000" w:themeColor="text1"/>
                <w:sz w:val="24"/>
                <w:szCs w:val="24"/>
              </w:rPr>
              <w:t xml:space="preserve"> alocațiile redirecționate </w:t>
            </w:r>
            <w:r w:rsidRPr="00D57101">
              <w:rPr>
                <w:color w:val="000000" w:themeColor="text1"/>
                <w:sz w:val="22"/>
                <w:szCs w:val="22"/>
              </w:rPr>
              <w:t>(</w:t>
            </w:r>
            <w:r w:rsidRPr="00D57101">
              <w:rPr>
                <w:i/>
                <w:color w:val="000000" w:themeColor="text1"/>
                <w:sz w:val="22"/>
                <w:szCs w:val="22"/>
              </w:rPr>
              <w:t>IET 56</w:t>
            </w:r>
            <w:r w:rsidRPr="00D57101">
              <w:rPr>
                <w:color w:val="000000" w:themeColor="text1"/>
                <w:sz w:val="22"/>
                <w:szCs w:val="22"/>
              </w:rPr>
              <w:t>)</w:t>
            </w:r>
          </w:p>
          <w:p w:rsidR="00331529" w:rsidRPr="00D57101" w:rsidRDefault="00331529" w:rsidP="00331529">
            <w:pPr>
              <w:pStyle w:val="Listparagraf"/>
              <w:numPr>
                <w:ilvl w:val="0"/>
                <w:numId w:val="34"/>
              </w:numPr>
              <w:spacing w:after="200"/>
              <w:jc w:val="both"/>
              <w:rPr>
                <w:color w:val="000000" w:themeColor="text1"/>
                <w:sz w:val="22"/>
                <w:szCs w:val="22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 xml:space="preserve"> </w:t>
            </w:r>
            <w:r w:rsidRPr="00D57101">
              <w:rPr>
                <w:b/>
                <w:color w:val="000000" w:themeColor="text1"/>
                <w:sz w:val="24"/>
                <w:szCs w:val="24"/>
              </w:rPr>
              <w:t xml:space="preserve">  2 instituții</w:t>
            </w:r>
            <w:r w:rsidRPr="00D57101">
              <w:rPr>
                <w:color w:val="000000" w:themeColor="text1"/>
                <w:sz w:val="24"/>
                <w:szCs w:val="24"/>
              </w:rPr>
              <w:t xml:space="preserve"> lucrări sistate/ contestate </w:t>
            </w:r>
            <w:r w:rsidRPr="00D57101">
              <w:rPr>
                <w:color w:val="000000" w:themeColor="text1"/>
                <w:sz w:val="22"/>
                <w:szCs w:val="22"/>
              </w:rPr>
              <w:t>(</w:t>
            </w:r>
            <w:r w:rsidRPr="00D57101">
              <w:rPr>
                <w:i/>
                <w:color w:val="000000" w:themeColor="text1"/>
                <w:sz w:val="22"/>
                <w:szCs w:val="22"/>
              </w:rPr>
              <w:t>Gimnaziul 6, IET nr. 28</w:t>
            </w:r>
            <w:r w:rsidRPr="00D57101">
              <w:rPr>
                <w:color w:val="000000" w:themeColor="text1"/>
                <w:sz w:val="22"/>
                <w:szCs w:val="22"/>
              </w:rPr>
              <w:t>)</w:t>
            </w:r>
          </w:p>
          <w:p w:rsidR="00F8240C" w:rsidRPr="00D57101" w:rsidRDefault="00F8240C" w:rsidP="00331529">
            <w:pPr>
              <w:pStyle w:val="Listparagraf"/>
              <w:spacing w:after="200"/>
              <w:ind w:left="85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pStyle w:val="Listparagraf"/>
              <w:ind w:left="1440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ro-RO" w:eastAsia="ro-RO"/>
              </w:rPr>
            </w:pPr>
          </w:p>
          <w:p w:rsidR="006D743A" w:rsidRPr="00D57101" w:rsidRDefault="00331529" w:rsidP="00331529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ro-RO"/>
              </w:rPr>
              <w:t>20</w:t>
            </w:r>
            <w:r w:rsidR="00F8240C" w:rsidRPr="00D57101">
              <w:rPr>
                <w:b/>
                <w:color w:val="000000" w:themeColor="text1"/>
                <w:sz w:val="24"/>
                <w:szCs w:val="24"/>
                <w:lang w:val="ro-RO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Asigurarea condiţiilor conforme de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activitate a instituţiilor de învăţământ general în noul an şcolar 2022-2023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rStyle w:val="11pt"/>
                <w:color w:val="000000" w:themeColor="text1"/>
                <w:sz w:val="24"/>
                <w:szCs w:val="24"/>
              </w:rPr>
            </w:pPr>
            <w:r w:rsidRPr="00D57101">
              <w:rPr>
                <w:i/>
                <w:color w:val="000000" w:themeColor="text1"/>
                <w:sz w:val="24"/>
                <w:szCs w:val="24"/>
                <w:lang w:val="pt-BR"/>
              </w:rPr>
              <w:t xml:space="preserve">Decizia CMC nr. 14/1 din 21.12.2021 </w:t>
            </w:r>
            <w:r w:rsidRPr="00D57101">
              <w:rPr>
                <w:i/>
                <w:color w:val="000000" w:themeColor="text1"/>
                <w:sz w:val="24"/>
                <w:szCs w:val="24"/>
                <w:lang w:val="pt-BR"/>
              </w:rPr>
              <w:lastRenderedPageBreak/>
              <w:t>”Cu privire la aprobarea bugetului municipal Chișinău pe anul 2022 în lectura a doua”</w:t>
            </w: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Realizarea proiector mari în derulare, anul 2022, 2023</w:t>
            </w: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Raport de progres:</w:t>
            </w:r>
          </w:p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pt-BR"/>
              </w:rPr>
              <w:t>Botanica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1"/>
              </w:numPr>
              <w:spacing w:line="276" w:lineRule="auto"/>
              <w:jc w:val="both"/>
              <w:rPr>
                <w:b/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LT „Elena Alistar” – </w:t>
            </w:r>
            <w:r w:rsidRPr="00D57101">
              <w:rPr>
                <w:bCs/>
                <w:color w:val="000000" w:themeColor="text1"/>
                <w:sz w:val="24"/>
                <w:szCs w:val="24"/>
                <w:lang w:val="pt-BR" w:eastAsia="en-US"/>
              </w:rPr>
              <w:t>Construcţia anexei la blocul alimentar.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În proces de lucru. Executate lucrări - 6</w:t>
            </w:r>
            <w:r w:rsidR="00135621" w:rsidRPr="00D57101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>2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 w:eastAsia="en-US"/>
              </w:rPr>
              <w:t xml:space="preserve"> % .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ru-RU"/>
              </w:rPr>
            </w:pP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1"/>
              </w:numPr>
              <w:tabs>
                <w:tab w:val="left" w:pos="180"/>
              </w:tabs>
              <w:spacing w:line="276" w:lineRule="auto"/>
              <w:jc w:val="both"/>
              <w:outlineLvl w:val="0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LT „Iulia Hașdeu” – </w:t>
            </w:r>
            <w:r w:rsidRPr="00D57101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Construcţia blocului alimentar şi a blocului claselor primare. </w:t>
            </w:r>
            <w:r w:rsidR="00135621"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>Executate lucrări - 13</w:t>
            </w: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 xml:space="preserve"> % (</w:t>
            </w: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>p</w:t>
            </w:r>
            <w:r w:rsidRPr="00D57101">
              <w:rPr>
                <w:color w:val="000000" w:themeColor="text1"/>
                <w:sz w:val="24"/>
                <w:szCs w:val="24"/>
                <w:lang w:val="pt-BR" w:eastAsia="en-US"/>
              </w:rPr>
              <w:t xml:space="preserve">entru realizarea acestor lucrări Primăria a alocat în anul 2022 suma de 7000,0 mii lei. Suma totală a proiectului constituie 60347,4 mii lei.  Noul bloc al Liceul Teoretic ,,Iulia Hașdeu” ar urma să fie finalizat în termen de doi ani. </w:t>
            </w:r>
          </w:p>
          <w:p w:rsidR="006D743A" w:rsidRPr="00D57101" w:rsidRDefault="006D743A" w:rsidP="00B03489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u w:val="single"/>
                <w:lang w:val="pt-BR" w:eastAsia="en-US"/>
              </w:rPr>
              <w:t>Ciocana</w:t>
            </w:r>
          </w:p>
          <w:p w:rsidR="006D743A" w:rsidRPr="00D57101" w:rsidRDefault="006D743A" w:rsidP="00B03489">
            <w:pPr>
              <w:spacing w:after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                            </w:t>
            </w:r>
          </w:p>
          <w:p w:rsidR="006D743A" w:rsidRPr="00D57101" w:rsidRDefault="006D743A" w:rsidP="00B034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Au fost planificate lucrări- </w:t>
            </w:r>
            <w:r w:rsidRPr="00D5710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30 instituții</w:t>
            </w: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       </w:t>
            </w:r>
          </w:p>
          <w:p w:rsidR="006D743A" w:rsidRPr="00D57101" w:rsidRDefault="006D743A" w:rsidP="00B03489">
            <w:pPr>
              <w:spacing w:after="0"/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Lucrările sunt finalizate - </w:t>
            </w:r>
            <w:r w:rsidR="005F7065" w:rsidRPr="00D5710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30</w:t>
            </w:r>
            <w:r w:rsidRPr="00D5710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instituții</w:t>
            </w: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D57101">
              <w:rPr>
                <w:rFonts w:ascii="Times New Roman" w:eastAsia="Calibri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100%</w:t>
            </w: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 </w:t>
            </w:r>
          </w:p>
          <w:p w:rsidR="005F7065" w:rsidRPr="00D57101" w:rsidRDefault="005F7065" w:rsidP="005F7065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 w:eastAsia="ro-RO"/>
              </w:rPr>
            </w:pP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Evaluarea instituțiilor de învățământ general,             la capitolul reparații capitale – FT-2023                      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1.1. 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Calcularea sumei estimative pentru 30  instituții de învățământ – 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13 150, 00 mii lei</w:t>
            </w:r>
          </w:p>
          <w:p w:rsidR="005F7065" w:rsidRPr="00D57101" w:rsidRDefault="005F7065" w:rsidP="00B0348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u w:val="single"/>
                <w:lang w:eastAsia="en-US"/>
              </w:rPr>
              <w:t>Buiucani</w:t>
            </w:r>
          </w:p>
          <w:p w:rsidR="006D743A" w:rsidRPr="00D57101" w:rsidRDefault="006D743A" w:rsidP="00B03489">
            <w:pPr>
              <w:pStyle w:val="Listparagraf"/>
              <w:tabs>
                <w:tab w:val="left" w:pos="180"/>
              </w:tabs>
              <w:spacing w:line="276" w:lineRule="auto"/>
              <w:ind w:left="0"/>
              <w:jc w:val="both"/>
              <w:outlineLvl w:val="0"/>
              <w:rPr>
                <w:b/>
                <w:color w:val="000000" w:themeColor="text1"/>
                <w:sz w:val="24"/>
                <w:szCs w:val="24"/>
                <w:lang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eastAsia="en-US"/>
              </w:rPr>
              <w:t xml:space="preserve">- Reparații capitale pentru redeschiderea grădinițelor noi </w:t>
            </w:r>
            <w:r w:rsidRPr="00D57101">
              <w:rPr>
                <w:b/>
                <w:color w:val="000000" w:themeColor="text1"/>
                <w:sz w:val="24"/>
                <w:szCs w:val="24"/>
                <w:lang w:eastAsia="en-US"/>
              </w:rPr>
              <w:t>nr. 3 și 18</w:t>
            </w:r>
          </w:p>
          <w:p w:rsidR="006D743A" w:rsidRPr="00D57101" w:rsidRDefault="006D743A" w:rsidP="00B03489">
            <w:pPr>
              <w:tabs>
                <w:tab w:val="left" w:pos="3402"/>
                <w:tab w:val="left" w:pos="3544"/>
                <w:tab w:val="left" w:pos="3686"/>
                <w:tab w:val="left" w:pos="53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IET nr. 3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(5 grupe, 100 copii). În proces de lucru. Realizate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99%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din volumul lucrărilor de reparații. 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Situaţia la zi </w:t>
            </w:r>
            <w:r w:rsidRPr="00D571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(au rămas de realizat):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Pavarea căilor de acces în curtea IET - </w:t>
            </w: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99%;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Efectuarea lucrărilor de amenajare a teritoriului din curte - </w:t>
            </w: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95%;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Construcția gardului din beton și metal -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99%.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Mobilierul și utilajul tehnologic este instalat (100%), iar inventarul moale și vesela sunt livrate în instituție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IET nr.18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agentul economic SRL ”Unicons” AI a finalizat lucrările de reparații şi se preconizează redeschiderea instituției.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ro-RO"/>
              </w:rPr>
              <w:t>Gimnaziul nr. 52 -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Procedura de achiziție a lucrărilor de reparație este în proces de evaluare.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LT ”N. Levițchi”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5F7065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80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%.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( construcţia gardului)</w:t>
            </w:r>
          </w:p>
          <w:p w:rsidR="006D743A" w:rsidRPr="00D57101" w:rsidRDefault="006D743A" w:rsidP="00B03489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6D743A" w:rsidRPr="00D57101" w:rsidRDefault="006D743A" w:rsidP="00B03489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  <w:t>Râşcani</w:t>
            </w:r>
          </w:p>
          <w:p w:rsidR="006D743A" w:rsidRPr="00D57101" w:rsidRDefault="006D743A" w:rsidP="00B03489">
            <w:pPr>
              <w:tabs>
                <w:tab w:val="left" w:pos="259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pt-BR"/>
              </w:rPr>
            </w:pPr>
          </w:p>
          <w:p w:rsidR="006D743A" w:rsidRPr="00D57101" w:rsidRDefault="006D743A" w:rsidP="00B03489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- Lucrări de reconstrucție capitală a :</w:t>
            </w:r>
          </w:p>
          <w:p w:rsidR="006D743A" w:rsidRPr="00D57101" w:rsidRDefault="006D743A" w:rsidP="00B03489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1. </w:t>
            </w:r>
            <w:r w:rsidRPr="00D571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 xml:space="preserve">IÎP nr. 108 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, gr.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nr.1 </w:t>
            </w:r>
            <w:proofErr w:type="spellStart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și</w:t>
            </w:r>
            <w:proofErr w:type="spellEnd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 nr.10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– </w:t>
            </w:r>
            <w:proofErr w:type="spellStart"/>
            <w:r w:rsidRPr="00D571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Realizat</w:t>
            </w:r>
            <w:proofErr w:type="spellEnd"/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F7065"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–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F7065" w:rsidRPr="00D571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90-</w:t>
            </w:r>
            <w:r w:rsidR="005F7065"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F7065" w:rsidRPr="00D571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95</w:t>
            </w:r>
            <w:r w:rsidRPr="00D57101">
              <w:rPr>
                <w:rFonts w:ascii="Times New Roman" w:hAnsi="Times New Roman"/>
                <w:i/>
                <w:color w:val="000000" w:themeColor="text1"/>
                <w:sz w:val="24"/>
                <w:szCs w:val="24"/>
                <w:lang w:val="en-US"/>
              </w:rPr>
              <w:t>%</w:t>
            </w:r>
          </w:p>
          <w:p w:rsidR="006D743A" w:rsidRPr="00D57101" w:rsidRDefault="006D743A" w:rsidP="00B03489">
            <w:pPr>
              <w:spacing w:after="0"/>
              <w:jc w:val="both"/>
              <w:outlineLvl w:val="0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2. IET</w:t>
            </w:r>
            <w:r w:rsidRPr="00D57101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nr.28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en-US"/>
              </w:rPr>
              <w:t>: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6"/>
              </w:numPr>
              <w:jc w:val="both"/>
              <w:outlineLvl w:val="0"/>
              <w:rPr>
                <w:rFonts w:eastAsia="Calibri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eastAsia="Calibri"/>
                <w:b/>
                <w:color w:val="000000" w:themeColor="text1"/>
                <w:sz w:val="24"/>
                <w:szCs w:val="24"/>
                <w:lang w:val="pt-BR"/>
              </w:rPr>
              <w:t xml:space="preserve">(Etapa I) </w:t>
            </w:r>
            <w:r w:rsidRPr="00D57101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8978226,12 lei</w:t>
            </w:r>
            <w:r w:rsidRPr="00D5710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.</w:t>
            </w:r>
            <w:r w:rsidRPr="00D57101">
              <w:rPr>
                <w:rFonts w:eastAsia="Calibri"/>
                <w:b/>
                <w:i/>
                <w:color w:val="000000" w:themeColor="text1"/>
                <w:sz w:val="24"/>
                <w:szCs w:val="24"/>
                <w:lang w:val="pt-BR"/>
              </w:rPr>
              <w:t>-</w:t>
            </w:r>
            <w:r w:rsidRPr="00D57101">
              <w:rPr>
                <w:rFonts w:eastAsia="Calibri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Realizat -  82 %  - 95%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6"/>
              </w:numPr>
              <w:jc w:val="both"/>
              <w:outlineLvl w:val="0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eastAsia="Calibri"/>
                <w:b/>
                <w:color w:val="000000" w:themeColor="text1"/>
                <w:sz w:val="24"/>
                <w:szCs w:val="24"/>
                <w:lang w:val="pt-BR"/>
              </w:rPr>
              <w:t>(Etapa II)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>15000,00 lei</w:t>
            </w:r>
            <w:r w:rsidRPr="00D5710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7101">
              <w:rPr>
                <w:bCs/>
                <w:i/>
                <w:color w:val="000000" w:themeColor="text1"/>
                <w:sz w:val="24"/>
                <w:szCs w:val="24"/>
                <w:lang w:val="pt-BR"/>
              </w:rPr>
              <w:t>Realizat - 50 %  - 60%</w:t>
            </w:r>
            <w:r w:rsidRPr="00D57101">
              <w:rPr>
                <w:b/>
                <w:bCs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6"/>
              </w:num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both"/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Notă</w:t>
            </w:r>
            <w:proofErr w:type="spellEnd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lucrările</w:t>
            </w:r>
            <w:proofErr w:type="spellEnd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sunt</w:t>
            </w:r>
            <w:proofErr w:type="spellEnd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 </w:t>
            </w:r>
            <w:proofErr w:type="spellStart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stopate</w:t>
            </w:r>
            <w:proofErr w:type="spellEnd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din </w:t>
            </w:r>
            <w:proofErr w:type="spellStart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lipsă</w:t>
            </w:r>
            <w:proofErr w:type="spellEnd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de </w:t>
            </w:r>
            <w:proofErr w:type="spellStart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>finanțare</w:t>
            </w:r>
            <w:proofErr w:type="spellEnd"/>
            <w:r w:rsidRPr="00D57101">
              <w:rPr>
                <w:b/>
                <w:bCs/>
                <w:i/>
                <w:iCs/>
                <w:color w:val="000000" w:themeColor="text1"/>
                <w:sz w:val="24"/>
                <w:szCs w:val="24"/>
                <w:lang w:val="en-US"/>
              </w:rPr>
              <w:t xml:space="preserve"> </w:t>
            </w:r>
          </w:p>
          <w:p w:rsidR="006D743A" w:rsidRPr="00D57101" w:rsidRDefault="006D743A" w:rsidP="00B03489">
            <w:pPr>
              <w:tabs>
                <w:tab w:val="left" w:pos="2590"/>
              </w:tabs>
              <w:spacing w:after="0"/>
              <w:jc w:val="both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en-US"/>
              </w:rPr>
            </w:pPr>
          </w:p>
          <w:p w:rsidR="006D743A" w:rsidRPr="00D57101" w:rsidRDefault="006D743A" w:rsidP="00B03489">
            <w:pPr>
              <w:pStyle w:val="1"/>
              <w:spacing w:after="0" w:line="276" w:lineRule="auto"/>
              <w:jc w:val="left"/>
              <w:rPr>
                <w:bCs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3. IET nr.108</w:t>
            </w:r>
          </w:p>
          <w:p w:rsidR="006D743A" w:rsidRPr="00D57101" w:rsidRDefault="006D743A" w:rsidP="00B03489">
            <w:pPr>
              <w:pStyle w:val="1"/>
              <w:spacing w:after="0" w:line="276" w:lineRule="auto"/>
              <w:jc w:val="left"/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b/>
                <w:bCs/>
                <w:color w:val="000000" w:themeColor="text1"/>
                <w:sz w:val="24"/>
                <w:szCs w:val="24"/>
                <w:lang w:val="pt-BR"/>
              </w:rPr>
              <w:t>Fațada, teren sportiv, echipament -2227589,41lei.</w:t>
            </w:r>
          </w:p>
          <w:p w:rsidR="005F7065" w:rsidRPr="00D57101" w:rsidRDefault="006D743A" w:rsidP="005F7065">
            <w:pPr>
              <w:pStyle w:val="1"/>
              <w:spacing w:after="0" w:line="276" w:lineRule="auto"/>
              <w:jc w:val="left"/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bCs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proofErr w:type="spellStart"/>
            <w:r w:rsidRPr="00D57101"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  <w:t>Realizat</w:t>
            </w:r>
            <w:proofErr w:type="spellEnd"/>
            <w:r w:rsidRPr="00D57101"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  <w:t xml:space="preserve">  - 77% -77%</w:t>
            </w:r>
          </w:p>
          <w:p w:rsidR="006D743A" w:rsidRPr="00D57101" w:rsidRDefault="005F7065" w:rsidP="005F7065">
            <w:pPr>
              <w:pStyle w:val="1"/>
              <w:spacing w:after="0" w:line="276" w:lineRule="auto"/>
              <w:jc w:val="left"/>
              <w:rPr>
                <w:bCs/>
                <w:i/>
                <w:color w:val="000000" w:themeColor="text1"/>
                <w:sz w:val="24"/>
                <w:szCs w:val="24"/>
                <w:lang w:val="en-US"/>
              </w:rPr>
            </w:pPr>
            <w:r w:rsidRPr="00D5710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4.</w:t>
            </w:r>
            <w:r w:rsidR="006D743A" w:rsidRPr="00D57101">
              <w:rPr>
                <w:b/>
                <w:bCs/>
                <w:color w:val="000000" w:themeColor="text1"/>
                <w:sz w:val="24"/>
                <w:szCs w:val="24"/>
                <w:lang w:val="en-US"/>
              </w:rPr>
              <w:t>LT,,L.Blaga”</w:t>
            </w:r>
            <w:r w:rsidR="006D743A" w:rsidRPr="00D57101">
              <w:rPr>
                <w:b/>
                <w:bCs/>
                <w:color w:val="000000" w:themeColor="text1"/>
                <w:sz w:val="24"/>
                <w:szCs w:val="24"/>
                <w:lang w:val="ro-RO"/>
              </w:rPr>
              <w:t xml:space="preserve"> – </w:t>
            </w:r>
            <w:r w:rsidRPr="00D57101">
              <w:rPr>
                <w:bCs/>
                <w:i/>
                <w:color w:val="000000" w:themeColor="text1"/>
                <w:sz w:val="24"/>
                <w:szCs w:val="24"/>
                <w:lang w:val="ro-RO"/>
              </w:rPr>
              <w:t>70% - 7</w:t>
            </w:r>
            <w:r w:rsidR="006D743A" w:rsidRPr="00D57101">
              <w:rPr>
                <w:bCs/>
                <w:i/>
                <w:color w:val="000000" w:themeColor="text1"/>
                <w:sz w:val="24"/>
                <w:szCs w:val="24"/>
                <w:lang w:val="ro-RO"/>
              </w:rPr>
              <w:t>5%</w:t>
            </w:r>
          </w:p>
          <w:p w:rsidR="005F7065" w:rsidRPr="00D57101" w:rsidRDefault="005F7065" w:rsidP="005F7065">
            <w:pPr>
              <w:pStyle w:val="1"/>
              <w:spacing w:after="0" w:line="276" w:lineRule="auto"/>
              <w:jc w:val="left"/>
              <w:rPr>
                <w:bCs/>
                <w:color w:val="000000" w:themeColor="text1"/>
                <w:sz w:val="24"/>
                <w:szCs w:val="24"/>
                <w:lang w:val="ro-RO"/>
              </w:rPr>
            </w:pP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</w:pP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lastRenderedPageBreak/>
              <w:t>Centru</w:t>
            </w:r>
            <w:proofErr w:type="spellEnd"/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proofErr w:type="gram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1.Complexul</w:t>
            </w:r>
            <w:proofErr w:type="gram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Educațional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Gimnaziul-Grădiniță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 xml:space="preserve"> ”STEAM”.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Lucrările de reparație în blocul B (str.Gh. Cașu, 10)  în sala de mese, în galeria instituției și la etajele 1, 2,  3 și 4 sunt în curs de executare, gradul acestora fiind: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-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100 % din pereți și pardoseli, varianta umeda. Se executa placarea cu teracota ;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-100 % rețelele electrice;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- </w:t>
            </w:r>
            <w:r w:rsidR="005F7065"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95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%. toate podelele.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2.IET nr 125: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construcția unei anexe.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La data de 22.11.2022 a avut loc semnarea Contractului nr.37/L, privind executarea lucrărilor de construcție a unei anexe pentru redeschiderea a 3 grupe de copii. Lucrările de construcție au început la data de 21.12.2022, 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gradul executării fiind - </w:t>
            </w:r>
            <w:r w:rsidR="007661FE"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30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%.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Termenul executării lucrărilor este anul 2023.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3.Liceul Teoretic ”Vasile Lupu”-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extinderea școlii.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scopul deschiderii a 3 grupe de copii, actualmente, se desfășoară lucrările de reparație pe interior și construcția pavilioanelor în curte,</w:t>
            </w:r>
            <w:r w:rsidRPr="00D5710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gradul de executare fiind - </w:t>
            </w:r>
            <w:r w:rsidR="007661FE"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70</w:t>
            </w: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 xml:space="preserve"> %.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4.CCT Politehnic: 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Concept de dezvoltare a unui Centru creație inventică pentru copii și adolescenți.</w:t>
            </w:r>
          </w:p>
          <w:p w:rsidR="006D743A" w:rsidRPr="00D57101" w:rsidRDefault="006D743A" w:rsidP="00B03489">
            <w:pPr>
              <w:tabs>
                <w:tab w:val="left" w:pos="540"/>
              </w:tabs>
              <w:spacing w:after="0" w:line="240" w:lineRule="auto"/>
              <w:ind w:left="12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val="pt-BR"/>
              </w:rPr>
              <w:t>S-au finisat lucrările de reparație de la etajul 1 și etajul 2 la 100%.</w:t>
            </w:r>
          </w:p>
          <w:p w:rsidR="006D743A" w:rsidRPr="00D57101" w:rsidRDefault="006D743A" w:rsidP="00B03489">
            <w:pPr>
              <w:pStyle w:val="NormalWeb"/>
              <w:spacing w:before="0" w:beforeAutospacing="0" w:after="0" w:afterAutospacing="0" w:line="276" w:lineRule="auto"/>
              <w:ind w:firstLine="33"/>
              <w:jc w:val="both"/>
              <w:rPr>
                <w:b/>
                <w:color w:val="000000" w:themeColor="text1"/>
                <w:lang w:val="pt-BR"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135621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lastRenderedPageBreak/>
              <w:t>20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ro-RO" w:eastAsia="ro-RO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</w:rPr>
            </w:pPr>
            <w:r w:rsidRPr="00D57101">
              <w:rPr>
                <w:color w:val="000000" w:themeColor="text1"/>
                <w:sz w:val="24"/>
                <w:szCs w:val="24"/>
              </w:rPr>
              <w:t xml:space="preserve">Satisfacerea ofertei părinților 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line="240" w:lineRule="auto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 w:eastAsia="ru-RU"/>
              </w:rPr>
            </w:pP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pt-BR" w:eastAsia="ru-RU"/>
              </w:rPr>
              <w:t xml:space="preserve"> </w:t>
            </w: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lastRenderedPageBreak/>
              <w:t>Monitorizarea și evidența tinerilor specialiști angajați prin repartizarea  MEC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Pentru anul de studii 2022-2023 DGETS a solicitat de la  MEC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509 tineri specialiști 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Repartizați de MEC pentru DGETS 240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>de tineri specialiști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La data de </w:t>
            </w:r>
            <w:r w:rsidR="002203D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20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.01.23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a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ngajați în sistem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 xml:space="preserve"> 117 Tineri Specialişti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inclusiv: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- 28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în instituțiile de învăţământ preşcolar;</w:t>
            </w:r>
          </w:p>
          <w:p w:rsidR="006D743A" w:rsidRPr="00D57101" w:rsidRDefault="006D743A" w:rsidP="00B034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-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 w:eastAsia="ar-SA"/>
              </w:rPr>
              <w:t>89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 w:eastAsia="ar-SA"/>
              </w:rPr>
              <w:t xml:space="preserve">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în instituțiile de învățământ primar/secundar, ciclul I și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lastRenderedPageBreak/>
              <w:t>ciclul II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9A0D5D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20</w:t>
            </w:r>
            <w:r w:rsidR="006D743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.01.2023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Completarea efectivului de personal,conform unităților de state disponibile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sz w:val="24"/>
                <w:szCs w:val="24"/>
                <w:lang w:val="pt-BR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Raportarea privind funcțiile v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acante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instituțiile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de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învățământ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general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0E93" w:rsidRPr="00D57101" w:rsidRDefault="002B0E93" w:rsidP="002B0E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Total </w:t>
            </w:r>
            <w:r w:rsidR="00ED0F5E" w:rsidRPr="00D571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397</w:t>
            </w:r>
            <w:r w:rsidRPr="00D571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,25 de funcții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 vacante,</w:t>
            </w:r>
          </w:p>
          <w:p w:rsidR="002B0E93" w:rsidRPr="00D57101" w:rsidRDefault="00ED0F5E" w:rsidP="00F8240C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268,7</w:t>
            </w:r>
            <w:r w:rsidR="002B0E93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="002B0E93" w:rsidRPr="00D57101">
              <w:rPr>
                <w:color w:val="000000" w:themeColor="text1"/>
                <w:sz w:val="24"/>
                <w:szCs w:val="24"/>
                <w:lang w:val="pt-BR"/>
              </w:rPr>
              <w:t>în instituțiile de educație preșcolară,</w:t>
            </w:r>
          </w:p>
          <w:p w:rsidR="002B0E93" w:rsidRPr="00D57101" w:rsidRDefault="00ED0F5E" w:rsidP="00F8240C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128,5</w:t>
            </w:r>
            <w:r w:rsidR="002B0E93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2B0E93"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în instituțiile de învățământ primar/secundar, ciclul I și ciclul II</w:t>
            </w:r>
          </w:p>
          <w:p w:rsidR="006D743A" w:rsidRPr="00D57101" w:rsidRDefault="002B0E93" w:rsidP="002203DA">
            <w:pPr>
              <w:pStyle w:val="Listparagraf"/>
              <w:numPr>
                <w:ilvl w:val="0"/>
                <w:numId w:val="21"/>
              </w:numPr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Posturi  nedidactice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 –  total  </w:t>
            </w:r>
            <w:r w:rsidR="00ED0F5E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285,7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 xml:space="preserve">5 </w:t>
            </w: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 xml:space="preserve">funcții </w:t>
            </w:r>
            <w:r w:rsidR="002203DA" w:rsidRPr="00D57101">
              <w:rPr>
                <w:color w:val="000000" w:themeColor="text1"/>
                <w:sz w:val="24"/>
                <w:szCs w:val="24"/>
                <w:lang w:val="pt-BR"/>
              </w:rPr>
              <w:t>vacante.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3A" w:rsidRPr="00D57101" w:rsidRDefault="00ED0F5E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="006D743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.01.2023</w:t>
            </w:r>
          </w:p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Accesul</w:t>
            </w:r>
            <w:proofErr w:type="spellEnd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la </w:t>
            </w:r>
            <w:proofErr w:type="spellStart"/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informație</w:t>
            </w:r>
            <w:proofErr w:type="spellEnd"/>
          </w:p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6D743A" w:rsidRPr="00D57101" w:rsidRDefault="006D743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2203D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DA" w:rsidRPr="00D57101" w:rsidRDefault="002203DA" w:rsidP="002203DA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pt-BR"/>
              </w:rPr>
              <w:t xml:space="preserve">Desfășurarea sesiunilor de instruire în sectoare cu managerii instituțiilor de învățământ cu genericul </w:t>
            </w: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„</w:t>
            </w: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pt-BR"/>
              </w:rPr>
              <w:t>ASPECTE TEORETICE ȘI PRACTICE PRIVIND APLICAREA CORECTĂ A LEGISLAȚIEI MUNCII</w:t>
            </w:r>
            <w:r w:rsidRPr="00D57101">
              <w:rPr>
                <w:rFonts w:ascii="Times New Roman" w:eastAsia="Calibri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”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DA" w:rsidRPr="00D57101" w:rsidRDefault="002203DA" w:rsidP="002B0E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 xml:space="preserve">Au fost desfăşurate </w:t>
            </w:r>
            <w:r w:rsidRPr="00D571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5 sesiuni de formare</w:t>
            </w:r>
            <w:r w:rsidRPr="00D57101"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  <w:t>, câte una în fiecare sector al Chişinăului.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DA" w:rsidRPr="00D57101" w:rsidRDefault="002203D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16.01-20.01.23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203DA" w:rsidRPr="00D57101" w:rsidRDefault="002203DA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pt-BR"/>
              </w:rPr>
              <w:t>Instruirea managerilor  instituțiilor de învățământ cu modificările în   legislația muncii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03DA" w:rsidRPr="00D57101" w:rsidRDefault="002203D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F25192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92" w:rsidRPr="00D57101" w:rsidRDefault="00F25192" w:rsidP="002203DA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>Acordarea asistenței metodice angajaților din cadrul subdiviziunilor DGETS și directorilor instituțiilor de învățământ general municipal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92" w:rsidRPr="00D57101" w:rsidRDefault="00F25192" w:rsidP="002B0E93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  <w:lang w:val="pt-BR"/>
              </w:rPr>
              <w:t xml:space="preserve">Au beneficiat de asistență metodologică </w:t>
            </w:r>
            <w:r w:rsidRPr="00D57101">
              <w:rPr>
                <w:rFonts w:ascii="Times New Roman" w:eastAsia="Calibri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13  persoane.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92" w:rsidRPr="00D57101" w:rsidRDefault="00F25192" w:rsidP="00B03489">
            <w:pPr>
              <w:pStyle w:val="Frspaiere"/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16.01-20.01.23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5192" w:rsidRPr="00D57101" w:rsidRDefault="00F25192" w:rsidP="00B03489">
            <w:pPr>
              <w:pStyle w:val="Frspaiere"/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6"/>
                <w:szCs w:val="26"/>
                <w:lang w:val="pt-BR"/>
              </w:rPr>
            </w:pPr>
            <w:proofErr w:type="spellStart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Perfecționarea</w:t>
            </w:r>
            <w:proofErr w:type="spellEnd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competențelor</w:t>
            </w:r>
            <w:proofErr w:type="spellEnd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57101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profesionale</w:t>
            </w:r>
            <w:proofErr w:type="spellEnd"/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25192" w:rsidRPr="00D57101" w:rsidRDefault="00F25192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  <w:tr w:rsidR="006D743A" w:rsidRPr="00D57101" w:rsidTr="00E87051">
        <w:trPr>
          <w:trHeight w:val="70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pt-BR" w:eastAsia="en-US"/>
              </w:rPr>
            </w:pPr>
          </w:p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ind w:left="164"/>
              <w:jc w:val="left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Implementarea şi pilotarea  implementării </w:t>
            </w:r>
            <w:r w:rsidRPr="00D57101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>CATALOGULUI ELECTRONIC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  în instituţiile de învăţământ primar şi secundar, ciclul I şi II din mun. Chişinău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6D743A" w:rsidP="00B03489">
            <w:pPr>
              <w:pStyle w:val="normal0"/>
              <w:spacing w:after="0" w:line="240" w:lineRule="auto"/>
              <w:ind w:left="0" w:firstLine="34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La etapa dată  se administrează </w:t>
            </w:r>
            <w:r w:rsidRPr="00D5710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157 de instituţii</w:t>
            </w: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ai sistemului SIME (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150 de instituţii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de învăţământ primar, secundar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 xml:space="preserve">,  ciclul I şi II din mun. Chişinău  şi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MO" w:eastAsia="en-US"/>
              </w:rPr>
              <w:t>7 instituţii Republicane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>).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6D743A" w:rsidP="006D743A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6C4016" w:rsidP="006C4016">
            <w:pPr>
              <w:pStyle w:val="a2"/>
              <w:shd w:val="clear" w:color="auto" w:fill="auto"/>
              <w:spacing w:after="0" w:line="240" w:lineRule="exact"/>
              <w:jc w:val="both"/>
              <w:rPr>
                <w:b/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ro-RO"/>
              </w:rPr>
              <w:t>16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ro-RO"/>
              </w:rPr>
              <w:t>.01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-20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normal0"/>
              <w:tabs>
                <w:tab w:val="left" w:pos="1194"/>
              </w:tabs>
              <w:ind w:left="0" w:firstLine="0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o-MO" w:eastAsia="en-US"/>
              </w:rPr>
              <w:t>Comunicarea mai eficientă între instituţia de învățământ şi familie în scopul scăderii numărului de absenţe şi creşterea mediei fiecărui elev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.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ro-MO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Implementarea sistemului informaţional </w:t>
            </w:r>
            <w:r w:rsidRPr="00D57101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 xml:space="preserve">SIME 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pentru instituţiile </w:t>
            </w:r>
            <w:r w:rsidRPr="00D57101">
              <w:rPr>
                <w:b/>
                <w:color w:val="000000" w:themeColor="text1"/>
                <w:sz w:val="24"/>
                <w:szCs w:val="24"/>
                <w:lang w:val="ro-MO" w:eastAsia="en-US"/>
              </w:rPr>
              <w:t>IET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 din mun. Chişinău.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 xml:space="preserve">La etapa dată  se administrează </w:t>
            </w:r>
            <w:r w:rsidRPr="00D57101">
              <w:rPr>
                <w:b/>
                <w:color w:val="000000" w:themeColor="text1"/>
                <w:sz w:val="24"/>
                <w:szCs w:val="24"/>
                <w:lang w:val="ro-MO"/>
              </w:rPr>
              <w:t>176 de instituţii IET</w:t>
            </w:r>
            <w:r w:rsidRPr="00D57101">
              <w:rPr>
                <w:color w:val="000000" w:themeColor="text1"/>
                <w:sz w:val="24"/>
                <w:szCs w:val="24"/>
                <w:lang w:val="ro-MO"/>
              </w:rPr>
              <w:t xml:space="preserve"> ale sistemului  SIME în scopul implementării SIME în IET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 Se instruiesc, se  consultă şi se monitorizează  administratorii SIME din IET urmărind realizarea acţiunilor enumerat mai 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lastRenderedPageBreak/>
              <w:t>jos;</w:t>
            </w:r>
          </w:p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ind w:left="720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6D743A" w:rsidP="00F8240C">
            <w:pPr>
              <w:pStyle w:val="a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concedierea cadrelor care au plecat;</w:t>
            </w:r>
          </w:p>
          <w:p w:rsidR="006D743A" w:rsidRPr="00D57101" w:rsidRDefault="006D743A" w:rsidP="00F8240C">
            <w:pPr>
              <w:pStyle w:val="a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exmatricularea copiilor plecaţi;</w:t>
            </w:r>
          </w:p>
          <w:p w:rsidR="006D743A" w:rsidRPr="00D57101" w:rsidRDefault="006D743A" w:rsidP="00F8240C">
            <w:pPr>
              <w:pStyle w:val="a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introducerea copiilor nou-veniţi la grădiniţe;</w:t>
            </w:r>
          </w:p>
          <w:p w:rsidR="006D743A" w:rsidRPr="00D57101" w:rsidRDefault="006D743A" w:rsidP="00F8240C">
            <w:pPr>
              <w:pStyle w:val="a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transferarea copiilor veniţi din alte grădiniţe;</w:t>
            </w:r>
          </w:p>
          <w:p w:rsidR="006D743A" w:rsidRPr="00D57101" w:rsidRDefault="006D743A" w:rsidP="00F8240C">
            <w:pPr>
              <w:pStyle w:val="a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introducerea  zilnică a absenţelor copiilor şi extragerea raportului final;</w:t>
            </w:r>
          </w:p>
          <w:p w:rsidR="006D743A" w:rsidRPr="00D57101" w:rsidRDefault="006D743A" w:rsidP="00F8240C">
            <w:pPr>
              <w:pStyle w:val="a2"/>
              <w:numPr>
                <w:ilvl w:val="0"/>
                <w:numId w:val="2"/>
              </w:numPr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>completarea aspectului cantitativ al alimentaţiei copiilor.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6D743A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574280" w:rsidP="00574280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b/>
                <w:color w:val="000000" w:themeColor="text1"/>
                <w:sz w:val="24"/>
                <w:szCs w:val="24"/>
                <w:lang w:val="ro-RO"/>
              </w:rPr>
              <w:t>16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ro-RO"/>
              </w:rPr>
              <w:t>.01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-</w:t>
            </w:r>
            <w:r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20</w:t>
            </w:r>
            <w:r w:rsidR="006D743A" w:rsidRPr="00D57101">
              <w:rPr>
                <w:b/>
                <w:color w:val="000000" w:themeColor="text1"/>
                <w:sz w:val="24"/>
                <w:szCs w:val="24"/>
                <w:lang w:val="pt-BR"/>
              </w:rPr>
              <w:t>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t xml:space="preserve">Implementarea sistemului informaţional </w:t>
            </w:r>
            <w:r w:rsidRPr="00D57101">
              <w:rPr>
                <w:color w:val="000000" w:themeColor="text1"/>
                <w:sz w:val="24"/>
                <w:szCs w:val="24"/>
                <w:lang w:val="ro-MO" w:eastAsia="en-US"/>
              </w:rPr>
              <w:lastRenderedPageBreak/>
              <w:t>SIME pentru instituţiile IET din mun. Chişinău.</w:t>
            </w:r>
          </w:p>
          <w:p w:rsidR="006D743A" w:rsidRPr="00D57101" w:rsidRDefault="006D743A" w:rsidP="00B03489">
            <w:pPr>
              <w:pStyle w:val="a2"/>
              <w:shd w:val="clear" w:color="auto" w:fill="auto"/>
              <w:spacing w:after="0" w:line="240" w:lineRule="exact"/>
              <w:jc w:val="both"/>
              <w:rPr>
                <w:color w:val="000000" w:themeColor="text1"/>
                <w:sz w:val="24"/>
                <w:szCs w:val="24"/>
                <w:lang w:val="ro-MO" w:eastAsia="en-US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ro-MO"/>
              </w:rPr>
            </w:pPr>
          </w:p>
          <w:p w:rsidR="006D743A" w:rsidRPr="00D57101" w:rsidRDefault="006D743A" w:rsidP="00B03489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Monitorizarea funcționalității platformei online </w:t>
            </w:r>
            <w:r w:rsidRPr="00D5710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>„e- grădiniță”</w:t>
            </w:r>
          </w:p>
          <w:p w:rsidR="006D743A" w:rsidRPr="00D57101" w:rsidRDefault="006D743A" w:rsidP="00B03489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highlight w:val="white"/>
                <w:lang w:val="pt-BR"/>
              </w:rPr>
              <w:t xml:space="preserve">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7A4B64">
            <w:pPr>
              <w:shd w:val="clear" w:color="auto" w:fill="FFFFFF"/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Cereri  înregistrate de la începutul anului 2023-  </w:t>
            </w:r>
            <w:r w:rsidR="00F25192"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695</w:t>
            </w:r>
          </w:p>
          <w:p w:rsidR="006D743A" w:rsidRPr="00D57101" w:rsidRDefault="006D743A" w:rsidP="007A4B64">
            <w:pPr>
              <w:shd w:val="clear" w:color="auto" w:fill="FFFFFF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Cereri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acceptate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: </w:t>
            </w:r>
            <w:r w:rsidR="007A4B64"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276</w:t>
            </w:r>
          </w:p>
          <w:p w:rsidR="006D743A" w:rsidRPr="00D57101" w:rsidRDefault="006D743A" w:rsidP="007A4B64">
            <w:pPr>
              <w:shd w:val="clear" w:color="auto" w:fill="FFFFFF"/>
              <w:spacing w:after="0"/>
              <w:ind w:left="28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Înmatricula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ți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în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</w:t>
            </w:r>
            <w:proofErr w:type="spellStart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anul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2023 - </w:t>
            </w:r>
            <w:r w:rsidR="00F25192"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235</w:t>
            </w: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ind w:left="3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</w:p>
          <w:p w:rsidR="006D743A" w:rsidRPr="00D57101" w:rsidRDefault="006D743A" w:rsidP="00B03489">
            <w:pPr>
              <w:shd w:val="clear" w:color="auto" w:fill="FFFFFF"/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fr-FR"/>
              </w:rPr>
            </w:pPr>
            <w:proofErr w:type="spellStart"/>
            <w:r w:rsidRPr="00D57101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Săptămâna</w:t>
            </w:r>
            <w:proofErr w:type="spellEnd"/>
            <w:r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 xml:space="preserve"> (</w:t>
            </w:r>
            <w:r w:rsidR="00F25192"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16</w:t>
            </w:r>
            <w:r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.01-</w:t>
            </w:r>
            <w:r w:rsidR="00F25192"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20</w:t>
            </w:r>
            <w:r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fr-FR"/>
              </w:rPr>
              <w:t>.01.23)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Cereri înregistrate -</w:t>
            </w:r>
            <w:r w:rsidRPr="00D57101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</w:t>
            </w:r>
            <w:r w:rsidR="00F25192" w:rsidRPr="00D57101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93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3"/>
              </w:numPr>
              <w:shd w:val="clear" w:color="auto" w:fill="FFFFFF"/>
              <w:spacing w:line="276" w:lineRule="auto"/>
              <w:rPr>
                <w:color w:val="000000" w:themeColor="text1"/>
                <w:sz w:val="24"/>
                <w:szCs w:val="24"/>
                <w:lang w:val="pt-BR" w:eastAsia="en-US"/>
              </w:rPr>
            </w:pPr>
            <w:r w:rsidRPr="00D57101">
              <w:rPr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 xml:space="preserve">Cereri acceptate – </w:t>
            </w:r>
            <w:r w:rsidRPr="00D5710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1</w:t>
            </w:r>
            <w:r w:rsidR="00F25192" w:rsidRPr="00D57101">
              <w:rPr>
                <w:b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  <w:t>47</w:t>
            </w:r>
          </w:p>
          <w:p w:rsidR="006D743A" w:rsidRPr="00D57101" w:rsidRDefault="006D743A" w:rsidP="00F8240C">
            <w:pPr>
              <w:pStyle w:val="Listparagraf"/>
              <w:numPr>
                <w:ilvl w:val="0"/>
                <w:numId w:val="3"/>
              </w:numPr>
              <w:tabs>
                <w:tab w:val="left" w:pos="15309"/>
              </w:tabs>
              <w:spacing w:line="276" w:lineRule="auto"/>
              <w:rPr>
                <w:b/>
                <w:bCs/>
                <w:i/>
                <w:color w:val="000000" w:themeColor="text1"/>
                <w:sz w:val="24"/>
                <w:szCs w:val="24"/>
                <w:shd w:val="clear" w:color="auto" w:fill="FFFFFF"/>
                <w:lang w:val="pt-BR" w:eastAsia="en-US"/>
              </w:rPr>
            </w:pPr>
            <w:r w:rsidRPr="00D5710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Apeluri </w:t>
            </w:r>
            <w:proofErr w:type="spellStart"/>
            <w:r w:rsidRPr="00D57101">
              <w:rPr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telefonice</w:t>
            </w:r>
            <w:r w:rsidR="00F25192" w:rsidRPr="00D57101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>-</w:t>
            </w:r>
            <w:proofErr w:type="spellEnd"/>
            <w:r w:rsidR="00F25192" w:rsidRPr="00D57101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70</w:t>
            </w:r>
            <w:r w:rsidRPr="00D57101">
              <w:rPr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eastAsia="en-US"/>
              </w:rPr>
              <w:t xml:space="preserve"> </w:t>
            </w:r>
          </w:p>
          <w:p w:rsidR="006D743A" w:rsidRPr="00D57101" w:rsidRDefault="006D743A" w:rsidP="00F8240C">
            <w:pPr>
              <w:tabs>
                <w:tab w:val="left" w:pos="15309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Au fost soluționate </w:t>
            </w:r>
            <w:r w:rsidR="00F8240C"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75</w:t>
            </w:r>
            <w:r w:rsidRPr="00D57101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situații</w:t>
            </w:r>
            <w:r w:rsidRPr="00D57101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 xml:space="preserve"> adresate de către părinți, directori  în procesul de evidentă, înmatriculare, transfer, încadrare temporară a copiilor în IÎP, atribuirea adresei în districtul  IÎP în platforma </w:t>
            </w:r>
            <w:hyperlink r:id="rId7" w:history="1">
              <w:r w:rsidRPr="00D57101">
                <w:rPr>
                  <w:rStyle w:val="Hyperlink"/>
                  <w:rFonts w:ascii="Times New Roman" w:hAnsi="Times New Roman" w:cs="Times New Roman"/>
                  <w:bCs/>
                  <w:color w:val="000000" w:themeColor="text1"/>
                  <w:sz w:val="24"/>
                  <w:szCs w:val="24"/>
                  <w:shd w:val="clear" w:color="auto" w:fill="FFFFFF"/>
                  <w:lang w:val="pt-BR"/>
                </w:rPr>
                <w:t>www.egradinita.md</w:t>
              </w:r>
            </w:hyperlink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09.01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-13.01.23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  <w:t>Asigurarea regulamentară  și transparentă a înscrierii copiilor în instituțiile de educație timpurie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i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highlight w:val="white"/>
                <w:lang w:val="pt-BR"/>
              </w:rPr>
              <w:t>Recepționarea și oferirea răspunsurilor la mesajele textuale de pe email-ul  egradinita@pmc.md</w:t>
            </w:r>
          </w:p>
        </w:tc>
      </w:tr>
      <w:tr w:rsidR="00425E2C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C" w:rsidRPr="00D57101" w:rsidRDefault="00425E2C" w:rsidP="00B03489">
            <w:pPr>
              <w:tabs>
                <w:tab w:val="left" w:pos="1440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pt-BR"/>
              </w:rPr>
              <w:t>Organizarea şi desfășurarea seminarelor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E2C" w:rsidRPr="00D57101" w:rsidRDefault="00425E2C" w:rsidP="007A4B64">
            <w:pPr>
              <w:shd w:val="clear" w:color="auto" w:fill="FFFFFF"/>
              <w:spacing w:after="0"/>
              <w:ind w:left="28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 fost desfăşurat seminarul pentru psihologii școlari: </w:t>
            </w:r>
            <w:r w:rsidRPr="00D57101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  <w:lang w:val="pt-BR"/>
              </w:rPr>
              <w:t>„Aspecte specifice de evaluare și psihodiagnoză”.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16.01-20.01.23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white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Informarea/formarea la subiect a psihologilor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5E2C" w:rsidRPr="00D57101" w:rsidRDefault="00425E2C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highlight w:val="white"/>
                <w:lang w:val="pt-BR"/>
              </w:rPr>
            </w:pPr>
          </w:p>
        </w:tc>
      </w:tr>
      <w:tr w:rsidR="006D743A" w:rsidRPr="00D57101" w:rsidTr="00E87051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NormalWeb"/>
              <w:shd w:val="clear" w:color="auto" w:fill="FFFFFF"/>
              <w:tabs>
                <w:tab w:val="left" w:pos="142"/>
              </w:tabs>
              <w:spacing w:before="0" w:beforeAutospacing="0" w:after="0" w:afterAutospacing="0" w:line="276" w:lineRule="auto"/>
              <w:ind w:left="34"/>
              <w:jc w:val="both"/>
              <w:rPr>
                <w:color w:val="000000" w:themeColor="text1"/>
                <w:lang w:val="pt-BR" w:eastAsia="en-US"/>
              </w:rPr>
            </w:pPr>
            <w:r w:rsidRPr="00D57101">
              <w:rPr>
                <w:color w:val="000000" w:themeColor="text1"/>
                <w:lang w:val="pt-BR" w:eastAsia="en-US"/>
              </w:rPr>
              <w:t xml:space="preserve">Asigurarea procesului de transparenţă (postări pe pagina oficială WEB și Facebook a DGETS 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3A" w:rsidRPr="00D57101" w:rsidRDefault="006D743A" w:rsidP="00B034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Au fost adaptate și publicate </w:t>
            </w:r>
            <w:r w:rsidR="00D90B0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13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postări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pe pagina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WEB a DGETS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şi </w:t>
            </w:r>
            <w:r w:rsidR="00D90B0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14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</w:t>
            </w:r>
            <w:r w:rsidR="007D6961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postări 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pe pagina de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Facebook a DGETS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(de interes public pentru comunitatea educațională și civilă (informații utile, acte normative, comunicate, alte informații); </w:t>
            </w:r>
            <w:r w:rsidR="00D90B0A"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30 de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 xml:space="preserve"> imagini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prelucrate în  </w:t>
            </w: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CANVA</w:t>
            </w: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.</w:t>
            </w:r>
          </w:p>
          <w:p w:rsidR="006D743A" w:rsidRPr="00D57101" w:rsidRDefault="006D743A" w:rsidP="00B034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- Publicarea pe pagina WEB a DGETS </w:t>
            </w:r>
            <w:hyperlink r:id="rId8" w:history="1">
              <w:r w:rsidRPr="00D57101">
                <w:rPr>
                  <w:rStyle w:val="Hyperlink"/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pt-BR"/>
                </w:rPr>
                <w:t>www.chisinauedu.md</w:t>
              </w:r>
            </w:hyperlink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 xml:space="preserve"> a actelor administrative de tip (Ordin, Circulare, Scrisori, Regulamente, Dispoziții)</w:t>
            </w:r>
          </w:p>
          <w:p w:rsidR="006D743A" w:rsidRPr="00D57101" w:rsidRDefault="006D743A" w:rsidP="00B03489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t-BR"/>
              </w:rPr>
              <w:t>Postări  pe paginile web și Facebook a instituiților de învăţământ din subordine şi pe pagina oficială a DETS de sector:</w:t>
            </w:r>
          </w:p>
          <w:p w:rsidR="00D57101" w:rsidRDefault="00D57101" w:rsidP="00D90B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D90B0A" w:rsidRPr="00D57101" w:rsidRDefault="00D90B0A" w:rsidP="00D90B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lastRenderedPageBreak/>
              <w:t>Postări/imagini, cu referire la:</w:t>
            </w:r>
          </w:p>
          <w:p w:rsidR="00D90B0A" w:rsidRPr="00D57101" w:rsidRDefault="00D90B0A" w:rsidP="00D90B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Program de dezvoltare profesională</w:t>
            </w:r>
          </w:p>
          <w:p w:rsidR="00D90B0A" w:rsidRPr="00D57101" w:rsidRDefault="00D90B0A" w:rsidP="00D90B0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90B0A" w:rsidRPr="00D57101" w:rsidRDefault="00D90B0A" w:rsidP="00D90B0A">
            <w:pPr>
              <w:rPr>
                <w:color w:val="000000" w:themeColor="text1"/>
                <w:lang w:val="ro-RO" w:eastAsia="ro-RO"/>
              </w:rPr>
            </w:pP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Anul Tineretului în municipiul Chișinău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D90B0A" w:rsidRPr="00D57101" w:rsidRDefault="00D90B0A" w:rsidP="00D90B0A">
            <w:pPr>
              <w:pStyle w:val="10"/>
              <w:spacing w:after="0"/>
              <w:rPr>
                <w:rFonts w:ascii="Times New Roman" w:eastAsia="sans-serif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eastAsia="sans-serif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  <w:t>În atenția directorilor instituțiilor de învățământ secundar, ciclul I și II</w:t>
            </w:r>
          </w:p>
          <w:p w:rsidR="00D90B0A" w:rsidRPr="00D57101" w:rsidRDefault="00D90B0A" w:rsidP="00D90B0A">
            <w:pPr>
              <w:pStyle w:val="10"/>
              <w:spacing w:after="0"/>
              <w:rPr>
                <w:rFonts w:ascii="Times New Roman" w:eastAsia="sans-serif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Sesiune de Instruire – aspecte teoretice și practice privind aplicarea corectă a legislației muncii (prima zi)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Sesiunea de instruire aspecte teoretice și practice privind aplicarea corectă a legislației muncii (a doua zi)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Formarea profesională a cadrelor manageriale din instituțiile de învățământ general a municipiului Chișinău – imperativ al calității în educație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UNICEF oferă materiale educaționale și jucării cognitive copiilor preșcolari din Moldova și colegilor lor din Ucraina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Evaluarea Calității în Învățământul General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t-BR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Concursului Național de Eseuri Criminologice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Campionatul Open al municipiului Chișinău la atletism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ro-RO"/>
              </w:rPr>
              <w:lastRenderedPageBreak/>
              <w:t>(2 postări/ imagine);</w:t>
            </w:r>
          </w:p>
          <w:p w:rsidR="00D90B0A" w:rsidRPr="00D57101" w:rsidRDefault="00D90B0A" w:rsidP="00D90B0A">
            <w:pPr>
              <w:pStyle w:val="Titlu2"/>
              <w:shd w:val="clear" w:color="auto" w:fill="FFFFFF"/>
              <w:spacing w:after="0"/>
              <w:rPr>
                <w:rFonts w:ascii="sans-serif" w:eastAsia="sans-serif" w:hAnsi="sans-serif" w:cs="sans-serif"/>
                <w:color w:val="000000" w:themeColor="text1"/>
              </w:rPr>
            </w:pPr>
            <w:r w:rsidRPr="00D57101">
              <w:rPr>
                <w:rFonts w:eastAsia="sans-serif"/>
                <w:b w:val="0"/>
                <w:bCs/>
                <w:color w:val="000000" w:themeColor="text1"/>
                <w:sz w:val="24"/>
                <w:szCs w:val="24"/>
                <w:shd w:val="clear" w:color="auto" w:fill="FFFFFF"/>
              </w:rPr>
              <w:t>Costul alimentației unui copil în instituțiile de învățământ preșcolar din municipiul Chișinău</w:t>
            </w: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5710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(2 postări/ imagine).</w:t>
            </w:r>
            <w:bookmarkStart w:id="0" w:name="_GoBack"/>
            <w:bookmarkEnd w:id="0"/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0B0A" w:rsidRPr="00D57101" w:rsidRDefault="00D90B0A" w:rsidP="00D90B0A">
            <w:pPr>
              <w:pStyle w:val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D90B0A" w:rsidRPr="00D57101" w:rsidRDefault="00D90B0A" w:rsidP="00D90B0A">
            <w:pPr>
              <w:rPr>
                <w:color w:val="000000" w:themeColor="text1"/>
                <w:lang w:val="ro-RO" w:eastAsia="ro-RO"/>
              </w:rPr>
            </w:pPr>
          </w:p>
          <w:p w:rsidR="006D743A" w:rsidRPr="00D57101" w:rsidRDefault="006D743A" w:rsidP="007D6961">
            <w:pPr>
              <w:pStyle w:val="Frspaiere"/>
              <w:spacing w:line="276" w:lineRule="auto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D90B0A" w:rsidP="00D90B0A">
            <w:pPr>
              <w:pStyle w:val="Frspaiere"/>
              <w:spacing w:line="276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lastRenderedPageBreak/>
              <w:t>16.01-20.</w:t>
            </w:r>
            <w:r w:rsidR="006D743A" w:rsidRPr="00D5710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pt-BR"/>
              </w:rPr>
              <w:t>01.23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pStyle w:val="1"/>
              <w:shd w:val="clear" w:color="auto" w:fill="auto"/>
              <w:spacing w:after="0" w:line="240" w:lineRule="auto"/>
              <w:jc w:val="both"/>
              <w:rPr>
                <w:color w:val="000000" w:themeColor="text1"/>
                <w:sz w:val="24"/>
                <w:szCs w:val="24"/>
                <w:lang w:val="pt-BR"/>
              </w:rPr>
            </w:pPr>
            <w:r w:rsidRPr="00D57101">
              <w:rPr>
                <w:color w:val="000000" w:themeColor="text1"/>
                <w:sz w:val="24"/>
                <w:szCs w:val="24"/>
                <w:lang w:val="pt-BR"/>
              </w:rPr>
              <w:t>Accesul la informație și creșterea transparenței instituționale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D743A" w:rsidRPr="00D57101" w:rsidRDefault="006D743A" w:rsidP="00B03489">
            <w:pPr>
              <w:spacing w:after="0"/>
              <w:rPr>
                <w:rFonts w:cs="Times New Roman"/>
                <w:color w:val="000000" w:themeColor="text1"/>
                <w:lang w:val="pt-BR"/>
              </w:rPr>
            </w:pPr>
          </w:p>
        </w:tc>
      </w:tr>
    </w:tbl>
    <w:p w:rsidR="006D743A" w:rsidRPr="00D57101" w:rsidRDefault="006D743A" w:rsidP="006D743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571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lastRenderedPageBreak/>
        <w:t xml:space="preserve">    </w:t>
      </w:r>
    </w:p>
    <w:p w:rsidR="006D743A" w:rsidRPr="00D57101" w:rsidRDefault="006D743A" w:rsidP="006D74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D743A" w:rsidRPr="00D57101" w:rsidRDefault="006D743A" w:rsidP="006D74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ro-RO"/>
        </w:rPr>
      </w:pPr>
    </w:p>
    <w:p w:rsidR="006D743A" w:rsidRPr="00D57101" w:rsidRDefault="006D743A" w:rsidP="006D743A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D571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Șef adjunct</w:t>
      </w:r>
    </w:p>
    <w:p w:rsidR="006D743A" w:rsidRPr="00D57101" w:rsidRDefault="006D743A" w:rsidP="006D743A">
      <w:pPr>
        <w:spacing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:rsidR="006D743A" w:rsidRPr="00D57101" w:rsidRDefault="006D743A" w:rsidP="006D743A">
      <w:pPr>
        <w:spacing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val="ro-RO"/>
        </w:rPr>
      </w:pPr>
      <w:r w:rsidRPr="00D571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Andrei PAVALOI</w:t>
      </w:r>
    </w:p>
    <w:p w:rsidR="006D743A" w:rsidRPr="00D57101" w:rsidRDefault="006D743A" w:rsidP="006D743A">
      <w:pPr>
        <w:rPr>
          <w:color w:val="000000" w:themeColor="text1"/>
          <w:lang w:val="pt-BR"/>
        </w:rPr>
      </w:pPr>
    </w:p>
    <w:p w:rsidR="006D743A" w:rsidRPr="00D57101" w:rsidRDefault="006D743A" w:rsidP="006D743A">
      <w:pPr>
        <w:rPr>
          <w:color w:val="000000" w:themeColor="text1"/>
          <w:lang w:val="pt-BR"/>
        </w:rPr>
      </w:pPr>
    </w:p>
    <w:p w:rsidR="00AA0BCA" w:rsidRPr="00D57101" w:rsidRDefault="00AA0BCA">
      <w:pPr>
        <w:rPr>
          <w:color w:val="000000" w:themeColor="text1"/>
          <w:lang w:val="pt-BR"/>
        </w:rPr>
      </w:pPr>
    </w:p>
    <w:sectPr w:rsidR="00AA0BCA" w:rsidRPr="00D57101" w:rsidSect="00B0348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D14"/>
    <w:multiLevelType w:val="hybridMultilevel"/>
    <w:tmpl w:val="CBAC1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214480"/>
    <w:multiLevelType w:val="hybridMultilevel"/>
    <w:tmpl w:val="50E24682"/>
    <w:lvl w:ilvl="0" w:tplc="6EDEA2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F96C65"/>
    <w:multiLevelType w:val="hybridMultilevel"/>
    <w:tmpl w:val="56AA0F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6184A"/>
    <w:multiLevelType w:val="hybridMultilevel"/>
    <w:tmpl w:val="F47C00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59F3"/>
    <w:multiLevelType w:val="hybridMultilevel"/>
    <w:tmpl w:val="6CBA8184"/>
    <w:lvl w:ilvl="0" w:tplc="543A9A3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ECB0B1A"/>
    <w:multiLevelType w:val="hybridMultilevel"/>
    <w:tmpl w:val="ABC4244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7F71D0"/>
    <w:multiLevelType w:val="hybridMultilevel"/>
    <w:tmpl w:val="2CC6FB10"/>
    <w:lvl w:ilvl="0" w:tplc="04190001">
      <w:start w:val="1"/>
      <w:numFmt w:val="bullet"/>
      <w:lvlText w:val=""/>
      <w:lvlJc w:val="left"/>
      <w:pPr>
        <w:ind w:left="71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abstractNum w:abstractNumId="7">
    <w:nsid w:val="28656F65"/>
    <w:multiLevelType w:val="hybridMultilevel"/>
    <w:tmpl w:val="82347F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8A6327"/>
    <w:multiLevelType w:val="hybridMultilevel"/>
    <w:tmpl w:val="35AEB9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FF4157"/>
    <w:multiLevelType w:val="hybridMultilevel"/>
    <w:tmpl w:val="B8B21B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440FF9"/>
    <w:multiLevelType w:val="hybridMultilevel"/>
    <w:tmpl w:val="D8642E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AD2BFB"/>
    <w:multiLevelType w:val="hybridMultilevel"/>
    <w:tmpl w:val="F31AB0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411D04"/>
    <w:multiLevelType w:val="hybridMultilevel"/>
    <w:tmpl w:val="CDD4B216"/>
    <w:lvl w:ilvl="0" w:tplc="6BBEF4A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A0989"/>
    <w:multiLevelType w:val="hybridMultilevel"/>
    <w:tmpl w:val="E05482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2154F1"/>
    <w:multiLevelType w:val="hybridMultilevel"/>
    <w:tmpl w:val="B114F78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>
    <w:nsid w:val="48D37C22"/>
    <w:multiLevelType w:val="hybridMultilevel"/>
    <w:tmpl w:val="D95C209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9655B8"/>
    <w:multiLevelType w:val="hybridMultilevel"/>
    <w:tmpl w:val="661244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C0D4A3E"/>
    <w:multiLevelType w:val="hybridMultilevel"/>
    <w:tmpl w:val="CF3E2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F4B52"/>
    <w:multiLevelType w:val="hybridMultilevel"/>
    <w:tmpl w:val="AAF055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960DF8"/>
    <w:multiLevelType w:val="hybridMultilevel"/>
    <w:tmpl w:val="1396B5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EF58A7"/>
    <w:multiLevelType w:val="hybridMultilevel"/>
    <w:tmpl w:val="71A89A7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4263E6"/>
    <w:multiLevelType w:val="hybridMultilevel"/>
    <w:tmpl w:val="DCF64F1A"/>
    <w:lvl w:ilvl="0" w:tplc="FD9C0E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3B7599A"/>
    <w:multiLevelType w:val="hybridMultilevel"/>
    <w:tmpl w:val="78AE24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165A20"/>
    <w:multiLevelType w:val="hybridMultilevel"/>
    <w:tmpl w:val="AAB6A46E"/>
    <w:lvl w:ilvl="0" w:tplc="6BBEF4A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B411801"/>
    <w:multiLevelType w:val="hybridMultilevel"/>
    <w:tmpl w:val="1450B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484702"/>
    <w:multiLevelType w:val="hybridMultilevel"/>
    <w:tmpl w:val="D8F482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E691A42"/>
    <w:multiLevelType w:val="hybridMultilevel"/>
    <w:tmpl w:val="26DC2EA6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5F7905"/>
    <w:multiLevelType w:val="hybridMultilevel"/>
    <w:tmpl w:val="CBC84C0C"/>
    <w:lvl w:ilvl="0" w:tplc="B61E244C">
      <w:start w:val="48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1873960"/>
    <w:multiLevelType w:val="hybridMultilevel"/>
    <w:tmpl w:val="A55C2E4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6F6321B"/>
    <w:multiLevelType w:val="hybridMultilevel"/>
    <w:tmpl w:val="EF3C93D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6BC237C4"/>
    <w:multiLevelType w:val="hybridMultilevel"/>
    <w:tmpl w:val="947286CE"/>
    <w:lvl w:ilvl="0" w:tplc="0310FF0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CE4BAC"/>
    <w:multiLevelType w:val="hybridMultilevel"/>
    <w:tmpl w:val="9B4088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3F0310"/>
    <w:multiLevelType w:val="hybridMultilevel"/>
    <w:tmpl w:val="78D027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10"/>
  </w:num>
  <w:num w:numId="7">
    <w:abstractNumId w:val="6"/>
  </w:num>
  <w:num w:numId="8">
    <w:abstractNumId w:val="30"/>
  </w:num>
  <w:num w:numId="9">
    <w:abstractNumId w:val="17"/>
  </w:num>
  <w:num w:numId="10">
    <w:abstractNumId w:val="15"/>
  </w:num>
  <w:num w:numId="11">
    <w:abstractNumId w:val="13"/>
  </w:num>
  <w:num w:numId="12">
    <w:abstractNumId w:val="0"/>
  </w:num>
  <w:num w:numId="13">
    <w:abstractNumId w:val="24"/>
  </w:num>
  <w:num w:numId="14">
    <w:abstractNumId w:val="28"/>
  </w:num>
  <w:num w:numId="15">
    <w:abstractNumId w:val="19"/>
  </w:num>
  <w:num w:numId="16">
    <w:abstractNumId w:val="29"/>
  </w:num>
  <w:num w:numId="17">
    <w:abstractNumId w:val="2"/>
  </w:num>
  <w:num w:numId="18">
    <w:abstractNumId w:val="8"/>
  </w:num>
  <w:num w:numId="19">
    <w:abstractNumId w:val="31"/>
  </w:num>
  <w:num w:numId="20">
    <w:abstractNumId w:val="12"/>
  </w:num>
  <w:num w:numId="21">
    <w:abstractNumId w:val="11"/>
  </w:num>
  <w:num w:numId="22">
    <w:abstractNumId w:val="14"/>
  </w:num>
  <w:num w:numId="23">
    <w:abstractNumId w:val="3"/>
  </w:num>
  <w:num w:numId="24">
    <w:abstractNumId w:val="23"/>
  </w:num>
  <w:num w:numId="25">
    <w:abstractNumId w:val="1"/>
  </w:num>
  <w:num w:numId="26">
    <w:abstractNumId w:val="21"/>
  </w:num>
  <w:num w:numId="27">
    <w:abstractNumId w:val="7"/>
  </w:num>
  <w:num w:numId="28">
    <w:abstractNumId w:val="25"/>
  </w:num>
  <w:num w:numId="29">
    <w:abstractNumId w:val="9"/>
  </w:num>
  <w:num w:numId="30">
    <w:abstractNumId w:val="22"/>
  </w:num>
  <w:num w:numId="31">
    <w:abstractNumId w:val="18"/>
  </w:num>
  <w:num w:numId="32">
    <w:abstractNumId w:val="16"/>
  </w:num>
  <w:num w:numId="33">
    <w:abstractNumId w:val="5"/>
  </w:num>
  <w:num w:numId="34">
    <w:abstractNumId w:val="20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743A"/>
    <w:rsid w:val="0002711B"/>
    <w:rsid w:val="000762CE"/>
    <w:rsid w:val="00085D73"/>
    <w:rsid w:val="000A4EC3"/>
    <w:rsid w:val="000B22D9"/>
    <w:rsid w:val="00135621"/>
    <w:rsid w:val="00174E27"/>
    <w:rsid w:val="001B69BE"/>
    <w:rsid w:val="001F4442"/>
    <w:rsid w:val="001F4C71"/>
    <w:rsid w:val="002203DA"/>
    <w:rsid w:val="00290044"/>
    <w:rsid w:val="002B0E93"/>
    <w:rsid w:val="002B3B5B"/>
    <w:rsid w:val="002D08A5"/>
    <w:rsid w:val="00331529"/>
    <w:rsid w:val="00377965"/>
    <w:rsid w:val="0039018D"/>
    <w:rsid w:val="003A10F7"/>
    <w:rsid w:val="003E59BE"/>
    <w:rsid w:val="00425E2C"/>
    <w:rsid w:val="00454456"/>
    <w:rsid w:val="00526C52"/>
    <w:rsid w:val="00574280"/>
    <w:rsid w:val="005D42F4"/>
    <w:rsid w:val="005F7065"/>
    <w:rsid w:val="006078C2"/>
    <w:rsid w:val="006124B0"/>
    <w:rsid w:val="0066215C"/>
    <w:rsid w:val="00675674"/>
    <w:rsid w:val="006A52F8"/>
    <w:rsid w:val="006B3BF1"/>
    <w:rsid w:val="006C4016"/>
    <w:rsid w:val="006D3190"/>
    <w:rsid w:val="006D743A"/>
    <w:rsid w:val="007661FE"/>
    <w:rsid w:val="0078196B"/>
    <w:rsid w:val="007A01AB"/>
    <w:rsid w:val="007A4B64"/>
    <w:rsid w:val="007C67FD"/>
    <w:rsid w:val="007D6961"/>
    <w:rsid w:val="00804A8F"/>
    <w:rsid w:val="0082351E"/>
    <w:rsid w:val="008448ED"/>
    <w:rsid w:val="0086394E"/>
    <w:rsid w:val="0087491A"/>
    <w:rsid w:val="00970429"/>
    <w:rsid w:val="009A0D5D"/>
    <w:rsid w:val="00AA0BCA"/>
    <w:rsid w:val="00B03489"/>
    <w:rsid w:val="00B3139F"/>
    <w:rsid w:val="00B506DE"/>
    <w:rsid w:val="00B73ABA"/>
    <w:rsid w:val="00B87C14"/>
    <w:rsid w:val="00BB094D"/>
    <w:rsid w:val="00C0054C"/>
    <w:rsid w:val="00C35231"/>
    <w:rsid w:val="00C43315"/>
    <w:rsid w:val="00C91171"/>
    <w:rsid w:val="00CE2660"/>
    <w:rsid w:val="00CE5E75"/>
    <w:rsid w:val="00D57101"/>
    <w:rsid w:val="00D90B0A"/>
    <w:rsid w:val="00DC02B7"/>
    <w:rsid w:val="00DF07A5"/>
    <w:rsid w:val="00E50306"/>
    <w:rsid w:val="00E813B1"/>
    <w:rsid w:val="00E87051"/>
    <w:rsid w:val="00EC6EB4"/>
    <w:rsid w:val="00ED0F5E"/>
    <w:rsid w:val="00ED332E"/>
    <w:rsid w:val="00F02357"/>
    <w:rsid w:val="00F05A31"/>
    <w:rsid w:val="00F202ED"/>
    <w:rsid w:val="00F25192"/>
    <w:rsid w:val="00F8240C"/>
    <w:rsid w:val="00F90FA0"/>
    <w:rsid w:val="00F93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43A"/>
  </w:style>
  <w:style w:type="paragraph" w:styleId="Titlu1">
    <w:name w:val="heading 1"/>
    <w:basedOn w:val="Normal"/>
    <w:next w:val="Normal"/>
    <w:link w:val="Titlu1Caracter"/>
    <w:uiPriority w:val="99"/>
    <w:qFormat/>
    <w:rsid w:val="006D743A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val="ro-RO" w:eastAsia="ro-RO"/>
    </w:rPr>
  </w:style>
  <w:style w:type="paragraph" w:styleId="Titlu2">
    <w:name w:val="heading 2"/>
    <w:basedOn w:val="Normal"/>
    <w:next w:val="Normal"/>
    <w:link w:val="Titlu2Caracter"/>
    <w:unhideWhenUsed/>
    <w:qFormat/>
    <w:rsid w:val="006D743A"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paragraph" w:styleId="Titlu7">
    <w:name w:val="heading 7"/>
    <w:basedOn w:val="Normal"/>
    <w:next w:val="Normal"/>
    <w:link w:val="Titlu7Caracter"/>
    <w:uiPriority w:val="99"/>
    <w:semiHidden/>
    <w:unhideWhenUsed/>
    <w:qFormat/>
    <w:rsid w:val="006D743A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9"/>
    <w:rsid w:val="006D743A"/>
    <w:rPr>
      <w:rFonts w:ascii="Cambria" w:hAnsi="Cambria"/>
      <w:b/>
      <w:bCs/>
      <w:color w:val="365F91"/>
      <w:sz w:val="28"/>
      <w:szCs w:val="28"/>
      <w:lang w:val="ro-RO" w:eastAsia="ro-RO"/>
    </w:rPr>
  </w:style>
  <w:style w:type="character" w:customStyle="1" w:styleId="Titlu2Caracter">
    <w:name w:val="Titlu 2 Caracter"/>
    <w:basedOn w:val="Fontdeparagrafimplicit"/>
    <w:link w:val="Titlu2"/>
    <w:uiPriority w:val="9"/>
    <w:qFormat/>
    <w:rsid w:val="006D743A"/>
    <w:rPr>
      <w:rFonts w:ascii="Times New Roman" w:eastAsia="Times New Roman" w:hAnsi="Times New Roman" w:cs="Times New Roman"/>
      <w:b/>
      <w:sz w:val="36"/>
      <w:szCs w:val="36"/>
      <w:lang w:val="ro-RO" w:eastAsia="ro-RO"/>
    </w:rPr>
  </w:style>
  <w:style w:type="character" w:customStyle="1" w:styleId="Titlu7Caracter">
    <w:name w:val="Titlu 7 Caracter"/>
    <w:basedOn w:val="Fontdeparagrafimplicit"/>
    <w:link w:val="Titlu7"/>
    <w:uiPriority w:val="99"/>
    <w:semiHidden/>
    <w:qFormat/>
    <w:rsid w:val="006D743A"/>
    <w:rPr>
      <w:rFonts w:ascii="Cambria" w:eastAsia="Times New Roman" w:hAnsi="Cambria" w:cs="Times New Roman"/>
      <w:i/>
      <w:iCs/>
      <w:color w:val="404040"/>
      <w:lang w:val="en-US"/>
    </w:rPr>
  </w:style>
  <w:style w:type="character" w:styleId="Hyperlink">
    <w:name w:val="Hyperlink"/>
    <w:basedOn w:val="Fontdeparagrafimplicit"/>
    <w:uiPriority w:val="99"/>
    <w:semiHidden/>
    <w:unhideWhenUsed/>
    <w:qFormat/>
    <w:rsid w:val="006D743A"/>
    <w:rPr>
      <w:color w:val="0000FF"/>
      <w:u w:val="single"/>
    </w:rPr>
  </w:style>
  <w:style w:type="character" w:styleId="HyperlinkParcurs">
    <w:name w:val="FollowedHyperlink"/>
    <w:basedOn w:val="Fontdeparagrafimplicit"/>
    <w:uiPriority w:val="99"/>
    <w:semiHidden/>
    <w:unhideWhenUsed/>
    <w:rsid w:val="006D743A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ntet">
    <w:name w:val="header"/>
    <w:basedOn w:val="Normal"/>
    <w:link w:val="AntetCaracter"/>
    <w:uiPriority w:val="99"/>
    <w:semiHidden/>
    <w:unhideWhenUsed/>
    <w:qFormat/>
    <w:rsid w:val="006D743A"/>
    <w:pPr>
      <w:tabs>
        <w:tab w:val="center" w:pos="4677"/>
        <w:tab w:val="right" w:pos="9355"/>
      </w:tabs>
      <w:spacing w:after="0" w:line="240" w:lineRule="auto"/>
    </w:pPr>
    <w:rPr>
      <w:lang w:val="en-US"/>
    </w:rPr>
  </w:style>
  <w:style w:type="character" w:customStyle="1" w:styleId="AntetCaracter">
    <w:name w:val="Antet Caracter"/>
    <w:basedOn w:val="Fontdeparagrafimplicit"/>
    <w:link w:val="Antet"/>
    <w:uiPriority w:val="99"/>
    <w:semiHidden/>
    <w:qFormat/>
    <w:rsid w:val="006D743A"/>
    <w:rPr>
      <w:lang w:val="en-US"/>
    </w:rPr>
  </w:style>
  <w:style w:type="paragraph" w:styleId="Corptext">
    <w:name w:val="Body Text"/>
    <w:basedOn w:val="Normal"/>
    <w:link w:val="CorptextCaracter"/>
    <w:uiPriority w:val="99"/>
    <w:unhideWhenUsed/>
    <w:qFormat/>
    <w:rsid w:val="006D74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6D743A"/>
    <w:rPr>
      <w:rFonts w:ascii="Times New Roman" w:eastAsia="Times New Roman" w:hAnsi="Times New Roman" w:cs="Times New Roman"/>
      <w:sz w:val="24"/>
      <w:szCs w:val="20"/>
      <w:lang w:val="ro-RO"/>
    </w:rPr>
  </w:style>
  <w:style w:type="paragraph" w:styleId="TextnBalon">
    <w:name w:val="Balloon Text"/>
    <w:basedOn w:val="Normal"/>
    <w:link w:val="TextnBalonCaracter1"/>
    <w:uiPriority w:val="99"/>
    <w:semiHidden/>
    <w:unhideWhenUsed/>
    <w:qFormat/>
    <w:rsid w:val="006D7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D743A"/>
    <w:rPr>
      <w:rFonts w:ascii="Tahoma" w:hAnsi="Tahoma" w:cs="Tahoma"/>
      <w:sz w:val="16"/>
      <w:szCs w:val="16"/>
    </w:rPr>
  </w:style>
  <w:style w:type="character" w:customStyle="1" w:styleId="FrspaiereCaracter">
    <w:name w:val="Fără spațiere Caracter"/>
    <w:basedOn w:val="Fontdeparagrafimplicit"/>
    <w:link w:val="Frspaiere"/>
    <w:uiPriority w:val="1"/>
    <w:qFormat/>
    <w:locked/>
    <w:rsid w:val="006D743A"/>
    <w:rPr>
      <w:lang w:val="en-US"/>
    </w:rPr>
  </w:style>
  <w:style w:type="paragraph" w:styleId="Frspaiere">
    <w:name w:val="No Spacing"/>
    <w:link w:val="FrspaiereCaracter"/>
    <w:uiPriority w:val="1"/>
    <w:qFormat/>
    <w:rsid w:val="006D743A"/>
    <w:pPr>
      <w:spacing w:after="0" w:line="240" w:lineRule="auto"/>
    </w:pPr>
    <w:rPr>
      <w:lang w:val="en-US"/>
    </w:rPr>
  </w:style>
  <w:style w:type="character" w:customStyle="1" w:styleId="ListparagrafCaracter">
    <w:name w:val="Listă paragraf Caracter"/>
    <w:aliases w:val="List Paragraph 1 Caracter,List Paragraph1 Caracter,Listă paragraf1 Caracter,Абзац списка1 Caracter,strikethrough Caracter,standaard met opsomming Caracter,List Paragraph Caracter,Numbered List Paragraph Caracter,Bullets Caracter"/>
    <w:link w:val="Listparagraf"/>
    <w:uiPriority w:val="34"/>
    <w:qFormat/>
    <w:locked/>
    <w:rsid w:val="006D743A"/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paragraph" w:styleId="Listparagraf">
    <w:name w:val="List Paragraph"/>
    <w:aliases w:val="List Paragraph 1,List Paragraph1,Listă paragraf1,Абзац списка1,strikethrough,standaard met opsomming,List Paragraph,Numbered List Paragraph,Bullets,List Paragraph (numbered (a)),CV lower headings,Table of contents numbered,HotarirePunct1"/>
    <w:basedOn w:val="Normal"/>
    <w:link w:val="ListparagrafCaracter"/>
    <w:uiPriority w:val="34"/>
    <w:qFormat/>
    <w:rsid w:val="006D74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8"/>
      <w:lang w:val="ro-RO" w:eastAsia="ru-RU"/>
    </w:rPr>
  </w:style>
  <w:style w:type="character" w:customStyle="1" w:styleId="a">
    <w:name w:val="Основной текст_"/>
    <w:basedOn w:val="Fontdeparagrafimplicit"/>
    <w:link w:val="1"/>
    <w:locked/>
    <w:rsid w:val="006D743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Normal"/>
    <w:link w:val="a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</w:rPr>
  </w:style>
  <w:style w:type="character" w:customStyle="1" w:styleId="a0">
    <w:name w:val="Подпись к таблице_"/>
    <w:basedOn w:val="Fontdeparagrafimplicit"/>
    <w:link w:val="a1"/>
    <w:locked/>
    <w:rsid w:val="006D743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1">
    <w:name w:val="Подпись к таблице"/>
    <w:basedOn w:val="Normal"/>
    <w:link w:val="a0"/>
    <w:qFormat/>
    <w:rsid w:val="006D743A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Подпись к таблице (3)_"/>
    <w:basedOn w:val="Fontdeparagrafimplicit"/>
    <w:link w:val="30"/>
    <w:locked/>
    <w:rsid w:val="006D743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0">
    <w:name w:val="Подпись к таблице (3)"/>
    <w:basedOn w:val="Normal"/>
    <w:link w:val="3"/>
    <w:qFormat/>
    <w:rsid w:val="006D743A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0">
    <w:name w:val="Обычный1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2">
    <w:name w:val="Основной текст2"/>
    <w:basedOn w:val="Normal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0">
    <w:name w:val="Обычный2"/>
    <w:uiPriority w:val="99"/>
    <w:qFormat/>
    <w:rsid w:val="006D74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Основной текст3"/>
    <w:basedOn w:val="Normal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">
    <w:name w:val="Style2"/>
    <w:basedOn w:val="Normal"/>
    <w:uiPriority w:val="99"/>
    <w:qFormat/>
    <w:rsid w:val="006D743A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2">
    <w:name w:val="Обычный3"/>
    <w:uiPriority w:val="99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4">
    <w:name w:val="Обычный4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msonormalmrcssattr">
    <w:name w:val="msonormal_mr_css_attr"/>
    <w:basedOn w:val="Normal"/>
    <w:uiPriority w:val="99"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customStyle="1" w:styleId="5">
    <w:name w:val="Обычный5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6">
    <w:name w:val="Обычный6"/>
    <w:uiPriority w:val="99"/>
    <w:qFormat/>
    <w:rsid w:val="006D743A"/>
    <w:pPr>
      <w:suppressAutoHyphens/>
      <w:ind w:leftChars="-1" w:left="-1" w:hangingChars="1" w:hanging="1"/>
      <w:outlineLvl w:val="0"/>
    </w:pPr>
    <w:rPr>
      <w:rFonts w:ascii="Calibri" w:eastAsia="Calibri" w:hAnsi="Calibri" w:cs="Calibri"/>
      <w:position w:val="-1"/>
      <w:lang w:val="en-US" w:eastAsia="ru-RU"/>
    </w:rPr>
  </w:style>
  <w:style w:type="paragraph" w:customStyle="1" w:styleId="normal0">
    <w:name w:val="normal"/>
    <w:uiPriority w:val="99"/>
    <w:qFormat/>
    <w:rsid w:val="006D743A"/>
    <w:pPr>
      <w:ind w:left="-1" w:hanging="1"/>
    </w:pPr>
    <w:rPr>
      <w:rFonts w:ascii="Calibri" w:eastAsia="Calibri" w:hAnsi="Calibri" w:cs="Calibri"/>
      <w:lang w:eastAsia="ru-RU"/>
    </w:rPr>
  </w:style>
  <w:style w:type="paragraph" w:customStyle="1" w:styleId="a2">
    <w:name w:val="Основной текст"/>
    <w:basedOn w:val="Normal"/>
    <w:uiPriority w:val="99"/>
    <w:qFormat/>
    <w:rsid w:val="006D743A"/>
    <w:pPr>
      <w:widowControl w:val="0"/>
      <w:shd w:val="clear" w:color="auto" w:fill="FFFFFF"/>
      <w:spacing w:after="300" w:line="307" w:lineRule="exact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4xlpa">
    <w:name w:val="_04xlpa"/>
    <w:basedOn w:val="Normal"/>
    <w:uiPriority w:val="99"/>
    <w:qFormat/>
    <w:rsid w:val="006D7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styleId="Accentuaresubtil">
    <w:name w:val="Subtle Emphasis"/>
    <w:basedOn w:val="Fontdeparagrafimplicit"/>
    <w:uiPriority w:val="19"/>
    <w:qFormat/>
    <w:rsid w:val="006D743A"/>
    <w:rPr>
      <w:i/>
      <w:iCs/>
      <w:color w:val="404040" w:themeColor="text1" w:themeTint="BF"/>
    </w:rPr>
  </w:style>
  <w:style w:type="character" w:customStyle="1" w:styleId="TextnBalonCaracter1">
    <w:name w:val="Text în Balon Caracter1"/>
    <w:basedOn w:val="Fontdeparagrafimplicit"/>
    <w:link w:val="TextnBalon"/>
    <w:uiPriority w:val="99"/>
    <w:semiHidden/>
    <w:locked/>
    <w:rsid w:val="006D743A"/>
    <w:rPr>
      <w:rFonts w:ascii="Tahoma" w:hAnsi="Tahoma" w:cs="Tahoma"/>
      <w:sz w:val="16"/>
      <w:szCs w:val="16"/>
    </w:rPr>
  </w:style>
  <w:style w:type="character" w:customStyle="1" w:styleId="11pt">
    <w:name w:val="Основной текст + 11 pt"/>
    <w:aliases w:val="Полужирный"/>
    <w:basedOn w:val="a"/>
    <w:rsid w:val="006D743A"/>
    <w:rPr>
      <w:b/>
      <w:bCs/>
      <w:color w:val="000000"/>
      <w:spacing w:val="0"/>
      <w:w w:val="100"/>
      <w:position w:val="0"/>
      <w:sz w:val="22"/>
      <w:szCs w:val="22"/>
      <w:lang w:val="ro-RO" w:eastAsia="ro-RO" w:bidi="ro-RO"/>
    </w:rPr>
  </w:style>
  <w:style w:type="character" w:customStyle="1" w:styleId="l6">
    <w:name w:val="l6"/>
    <w:basedOn w:val="Fontdeparagrafimplicit"/>
    <w:rsid w:val="006D743A"/>
  </w:style>
  <w:style w:type="character" w:customStyle="1" w:styleId="l7">
    <w:name w:val="l7"/>
    <w:basedOn w:val="Fontdeparagrafimplicit"/>
    <w:rsid w:val="006D743A"/>
  </w:style>
  <w:style w:type="character" w:customStyle="1" w:styleId="a3">
    <w:name w:val="a"/>
    <w:basedOn w:val="Fontdeparagrafimplicit"/>
    <w:rsid w:val="006D743A"/>
  </w:style>
  <w:style w:type="character" w:customStyle="1" w:styleId="xt0psk2">
    <w:name w:val="xt0psk2"/>
    <w:basedOn w:val="Fontdeparagrafimplicit"/>
    <w:rsid w:val="006D743A"/>
  </w:style>
  <w:style w:type="character" w:customStyle="1" w:styleId="layout">
    <w:name w:val="layout"/>
    <w:basedOn w:val="Fontdeparagrafimplicit"/>
    <w:rsid w:val="006D743A"/>
  </w:style>
  <w:style w:type="character" w:customStyle="1" w:styleId="fontstyle01">
    <w:name w:val="fontstyle01"/>
    <w:basedOn w:val="Fontdeparagrafimplicit"/>
    <w:rsid w:val="006D743A"/>
    <w:rPr>
      <w:rFonts w:ascii="Times New Roman" w:hAnsi="Times New Roman" w:cs="Times New Roman" w:hint="default"/>
      <w:b/>
      <w:bCs/>
      <w:i w:val="0"/>
      <w:iCs w:val="0"/>
      <w:color w:val="000000"/>
      <w:sz w:val="24"/>
      <w:szCs w:val="24"/>
    </w:rPr>
  </w:style>
  <w:style w:type="character" w:customStyle="1" w:styleId="FontStyle12">
    <w:name w:val="Font Style12"/>
    <w:rsid w:val="006D743A"/>
    <w:rPr>
      <w:rFonts w:ascii="Times New Roman" w:hAnsi="Times New Roman" w:cs="Times New Roman" w:hint="default"/>
      <w:sz w:val="26"/>
      <w:szCs w:val="26"/>
    </w:rPr>
  </w:style>
  <w:style w:type="character" w:customStyle="1" w:styleId="apple-tab-span">
    <w:name w:val="apple-tab-span"/>
    <w:basedOn w:val="Fontdeparagrafimplicit"/>
    <w:rsid w:val="006D743A"/>
  </w:style>
  <w:style w:type="character" w:customStyle="1" w:styleId="FontStyle44">
    <w:name w:val="Font Style44"/>
    <w:uiPriority w:val="99"/>
    <w:rsid w:val="006D743A"/>
    <w:rPr>
      <w:rFonts w:ascii="Times New Roman" w:hAnsi="Times New Roman" w:cs="Times New Roman" w:hint="default"/>
      <w:sz w:val="20"/>
      <w:szCs w:val="20"/>
    </w:rPr>
  </w:style>
  <w:style w:type="character" w:customStyle="1" w:styleId="9">
    <w:name w:val="Подпись к таблице + 9"/>
    <w:aliases w:val="5 pt,Не полужирный"/>
    <w:basedOn w:val="a0"/>
    <w:rsid w:val="006D743A"/>
    <w:rPr>
      <w:color w:val="000000"/>
      <w:spacing w:val="0"/>
      <w:w w:val="100"/>
      <w:position w:val="0"/>
      <w:sz w:val="19"/>
      <w:szCs w:val="19"/>
      <w:lang w:val="ro-RO" w:eastAsia="ro-RO" w:bidi="ro-RO"/>
    </w:rPr>
  </w:style>
  <w:style w:type="character" w:customStyle="1" w:styleId="FontStyle30">
    <w:name w:val="Font Style30"/>
    <w:basedOn w:val="Fontdeparagrafimplicit"/>
    <w:uiPriority w:val="99"/>
    <w:qFormat/>
    <w:rsid w:val="006D743A"/>
    <w:rPr>
      <w:rFonts w:ascii="Times New Roman" w:hAnsi="Times New Roman" w:cs="Times New Roman" w:hint="default"/>
      <w:sz w:val="24"/>
      <w:szCs w:val="24"/>
    </w:rPr>
  </w:style>
  <w:style w:type="character" w:customStyle="1" w:styleId="MeniuneNerezolvat1">
    <w:name w:val="Mențiune Nerezolvat1"/>
    <w:uiPriority w:val="99"/>
    <w:semiHidden/>
    <w:rsid w:val="006D743A"/>
    <w:rPr>
      <w:color w:val="605E5C"/>
      <w:shd w:val="clear" w:color="auto" w:fill="E1DFDD"/>
    </w:rPr>
  </w:style>
  <w:style w:type="table" w:styleId="GrilTabel">
    <w:name w:val="Table Grid"/>
    <w:basedOn w:val="TabelNormal"/>
    <w:uiPriority w:val="59"/>
    <w:qFormat/>
    <w:rsid w:val="006D74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6">
    <w:name w:val="Font Style26"/>
    <w:basedOn w:val="Fontdeparagrafimplicit"/>
    <w:uiPriority w:val="99"/>
    <w:rsid w:val="00B506DE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isinauedu.md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gradinita.m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isinauedu.md/wp-content/uploads/2021/11/Ordinul-nr.910-din-02.10.2020-%E2%80%9ECu-privire-la-modificarea-Ordinului-nr.638-din-12.08.2016-%E2%80%9ECu-privire-la-implementarea-Recomandarilor-pentru-un-regim-alimentar-sanatos-....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A63E7-892D-40A0-9689-BCF091088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1</Pages>
  <Words>4314</Words>
  <Characters>24591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tbotnaru</dc:creator>
  <cp:lastModifiedBy>tbotnaru</cp:lastModifiedBy>
  <cp:revision>29</cp:revision>
  <dcterms:created xsi:type="dcterms:W3CDTF">2023-01-13T06:44:00Z</dcterms:created>
  <dcterms:modified xsi:type="dcterms:W3CDTF">2023-01-20T15:14:00Z</dcterms:modified>
</cp:coreProperties>
</file>