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3D" w:rsidRPr="00AC36A8" w:rsidRDefault="00061D3D" w:rsidP="00A97C3D">
      <w:pPr>
        <w:spacing w:after="100" w:afterAutospacing="1"/>
        <w:jc w:val="center"/>
        <w:rPr>
          <w:rStyle w:val="Robust"/>
          <w:color w:val="000000" w:themeColor="text1"/>
          <w:u w:val="single"/>
          <w:lang w:val="ro-RO"/>
        </w:rPr>
      </w:pPr>
      <w:r w:rsidRPr="00AC36A8">
        <w:rPr>
          <w:rStyle w:val="Robust"/>
          <w:color w:val="000000" w:themeColor="text1"/>
          <w:u w:val="single"/>
          <w:lang w:val="ro-RO"/>
        </w:rPr>
        <w:t>AVIZ CONCURS</w:t>
      </w:r>
    </w:p>
    <w:p w:rsidR="001475D7" w:rsidRPr="00AC36A8" w:rsidRDefault="00A97C3D" w:rsidP="00A97C3D">
      <w:pPr>
        <w:spacing w:after="100" w:afterAutospacing="1"/>
        <w:jc w:val="center"/>
        <w:rPr>
          <w:b/>
          <w:color w:val="000000" w:themeColor="text1"/>
          <w:lang w:val="ro-RO"/>
        </w:rPr>
      </w:pPr>
      <w:r w:rsidRPr="00AC36A8">
        <w:rPr>
          <w:rStyle w:val="Robust"/>
          <w:color w:val="000000" w:themeColor="text1"/>
          <w:lang w:val="ro-RO"/>
        </w:rPr>
        <w:t>Liceul Teoretic ”Mircea cel Bătrân”</w:t>
      </w:r>
    </w:p>
    <w:p w:rsidR="004A57BB" w:rsidRPr="00AC36A8" w:rsidRDefault="001475D7" w:rsidP="004A57BB">
      <w:pPr>
        <w:pStyle w:val="NormalWeb"/>
        <w:spacing w:before="0" w:beforeAutospacing="0"/>
        <w:jc w:val="center"/>
        <w:rPr>
          <w:b/>
          <w:color w:val="000000" w:themeColor="text1"/>
          <w:lang w:val="ro-RO"/>
        </w:rPr>
      </w:pPr>
      <w:r w:rsidRPr="00AC36A8">
        <w:rPr>
          <w:b/>
          <w:color w:val="000000" w:themeColor="text1"/>
          <w:lang w:val="ro-RO"/>
        </w:rPr>
        <w:t>anunță concurs </w:t>
      </w:r>
      <w:r w:rsidR="00BF2474" w:rsidRPr="00AC36A8">
        <w:rPr>
          <w:b/>
          <w:color w:val="000000" w:themeColor="text1"/>
          <w:lang w:val="ro-RO"/>
        </w:rPr>
        <w:t xml:space="preserve">pentru ocuparea </w:t>
      </w:r>
      <w:r w:rsidR="004A57BB" w:rsidRPr="00AC36A8">
        <w:rPr>
          <w:b/>
          <w:color w:val="000000" w:themeColor="text1"/>
          <w:lang w:val="ro-RO"/>
        </w:rPr>
        <w:t xml:space="preserve">funcției de </w:t>
      </w:r>
    </w:p>
    <w:p w:rsidR="00BF2474" w:rsidRPr="00AC36A8" w:rsidRDefault="00A97C3D" w:rsidP="001475D7">
      <w:pPr>
        <w:pStyle w:val="NormalWeb"/>
        <w:spacing w:before="0" w:beforeAutospacing="0"/>
        <w:jc w:val="center"/>
        <w:rPr>
          <w:b/>
          <w:color w:val="000000" w:themeColor="text1"/>
          <w:lang w:val="ro-RO"/>
        </w:rPr>
      </w:pPr>
      <w:r w:rsidRPr="00AC36A8">
        <w:rPr>
          <w:b/>
          <w:color w:val="000000" w:themeColor="text1"/>
          <w:u w:val="single"/>
          <w:lang w:val="ro-RO"/>
        </w:rPr>
        <w:t>director adjunct pentru educație</w:t>
      </w:r>
      <w:r w:rsidR="001475D7" w:rsidRPr="00AC36A8">
        <w:rPr>
          <w:b/>
          <w:color w:val="000000" w:themeColor="text1"/>
          <w:lang w:val="ro-RO"/>
        </w:rPr>
        <w:t xml:space="preserve"> - </w:t>
      </w:r>
      <w:r w:rsidR="00BB3DA7" w:rsidRPr="00AC36A8">
        <w:rPr>
          <w:b/>
          <w:color w:val="000000" w:themeColor="text1"/>
          <w:lang w:val="ro-RO"/>
        </w:rPr>
        <w:t>1</w:t>
      </w:r>
      <w:r w:rsidR="001475D7" w:rsidRPr="00AC36A8">
        <w:rPr>
          <w:b/>
          <w:color w:val="000000" w:themeColor="text1"/>
          <w:lang w:val="ro-RO"/>
        </w:rPr>
        <w:t>,0 unitate</w:t>
      </w:r>
    </w:p>
    <w:p w:rsidR="00BF2474" w:rsidRPr="00AC36A8" w:rsidRDefault="00BF2474" w:rsidP="001475D7">
      <w:pPr>
        <w:pStyle w:val="NormalWeb"/>
        <w:spacing w:before="0" w:beforeAutospacing="0" w:after="0" w:afterAutospacing="0"/>
        <w:jc w:val="both"/>
        <w:rPr>
          <w:color w:val="000000" w:themeColor="text1"/>
          <w:lang w:val="ro-RO"/>
        </w:rPr>
      </w:pPr>
      <w:r w:rsidRPr="00AC36A8">
        <w:rPr>
          <w:rStyle w:val="Accentuat"/>
          <w:b/>
          <w:bCs/>
          <w:color w:val="000000" w:themeColor="text1"/>
          <w:u w:val="single"/>
          <w:lang w:val="ro-RO"/>
        </w:rPr>
        <w:t>Condiții de participare la concurs</w:t>
      </w:r>
    </w:p>
    <w:p w:rsidR="00BF2474" w:rsidRPr="00AC36A8" w:rsidRDefault="00BF2474" w:rsidP="001475D7">
      <w:pPr>
        <w:pStyle w:val="NormalWeb"/>
        <w:spacing w:before="0" w:beforeAutospacing="0" w:after="0" w:afterAutospacing="0"/>
        <w:ind w:firstLine="360"/>
        <w:rPr>
          <w:color w:val="000000" w:themeColor="text1"/>
          <w:lang w:val="ro-RO"/>
        </w:rPr>
      </w:pPr>
      <w:r w:rsidRPr="00AC36A8">
        <w:rPr>
          <w:color w:val="000000" w:themeColor="text1"/>
          <w:lang w:val="ro-RO"/>
        </w:rPr>
        <w:t xml:space="preserve">La </w:t>
      </w:r>
      <w:r w:rsidR="001475D7" w:rsidRPr="00AC36A8">
        <w:rPr>
          <w:color w:val="000000" w:themeColor="text1"/>
          <w:lang w:val="ro-RO"/>
        </w:rPr>
        <w:t>funcția</w:t>
      </w:r>
      <w:r w:rsidRPr="00AC36A8">
        <w:rPr>
          <w:color w:val="000000" w:themeColor="text1"/>
          <w:lang w:val="ro-RO"/>
        </w:rPr>
        <w:t xml:space="preserve"> de director </w:t>
      </w:r>
      <w:r w:rsidR="001475D7" w:rsidRPr="00AC36A8">
        <w:rPr>
          <w:color w:val="000000" w:themeColor="text1"/>
          <w:lang w:val="ro-RO"/>
        </w:rPr>
        <w:t xml:space="preserve">adjunct pentru </w:t>
      </w:r>
      <w:r w:rsidR="00A97C3D" w:rsidRPr="00AC36A8">
        <w:rPr>
          <w:color w:val="000000" w:themeColor="text1"/>
          <w:lang w:val="ro-RO"/>
        </w:rPr>
        <w:t>educație</w:t>
      </w:r>
      <w:r w:rsidR="001475D7" w:rsidRPr="00AC36A8">
        <w:rPr>
          <w:color w:val="000000" w:themeColor="text1"/>
          <w:lang w:val="ro-RO"/>
        </w:rPr>
        <w:t xml:space="preserve"> </w:t>
      </w:r>
      <w:r w:rsidRPr="00AC36A8">
        <w:rPr>
          <w:color w:val="000000" w:themeColor="text1"/>
          <w:lang w:val="ro-RO"/>
        </w:rPr>
        <w:t xml:space="preserve">al </w:t>
      </w:r>
      <w:r w:rsidR="001475D7" w:rsidRPr="00AC36A8">
        <w:rPr>
          <w:color w:val="000000" w:themeColor="text1"/>
          <w:lang w:val="ro-RO"/>
        </w:rPr>
        <w:t xml:space="preserve">instituției </w:t>
      </w:r>
      <w:r w:rsidRPr="00AC36A8">
        <w:rPr>
          <w:color w:val="000000" w:themeColor="text1"/>
          <w:lang w:val="ro-RO"/>
        </w:rPr>
        <w:t>poate candida persoana care întruneşte  cumulativ următoarele condiţii:</w:t>
      </w:r>
      <w:r w:rsidRPr="00AC36A8">
        <w:rPr>
          <w:color w:val="000000" w:themeColor="text1"/>
          <w:lang w:val="ro-RO"/>
        </w:rPr>
        <w:br/>
      </w:r>
      <w:r w:rsidRPr="00AC36A8">
        <w:rPr>
          <w:rStyle w:val="Accentuat"/>
          <w:b/>
          <w:bCs/>
          <w:color w:val="000000" w:themeColor="text1"/>
          <w:lang w:val="ro-RO"/>
        </w:rPr>
        <w:t xml:space="preserve">- deţine cetăţenia Republicii Moldova; </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are studii superioare universitare;</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are o vechime în activitate didactică de cel puţin trei a</w:t>
      </w:r>
      <w:r w:rsidR="001475D7" w:rsidRPr="00AC36A8">
        <w:rPr>
          <w:rStyle w:val="Accentuat"/>
          <w:b/>
          <w:bCs/>
          <w:color w:val="000000" w:themeColor="text1"/>
          <w:lang w:val="ro-RO"/>
        </w:rPr>
        <w:t>ni</w:t>
      </w:r>
      <w:r w:rsidRPr="00AC36A8">
        <w:rPr>
          <w:rStyle w:val="Accentuat"/>
          <w:b/>
          <w:bCs/>
          <w:color w:val="000000" w:themeColor="text1"/>
          <w:lang w:val="ro-RO"/>
        </w:rPr>
        <w:t xml:space="preserve">; </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la data expirării termenului de depunere a dosarelor, nu a împlinit vârsta de 65  ani;</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cunoaşte limba română;</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este apt</w:t>
      </w:r>
      <w:r w:rsidR="00C53A5E" w:rsidRPr="00AC36A8">
        <w:rPr>
          <w:rStyle w:val="Accentuat"/>
          <w:b/>
          <w:bCs/>
          <w:color w:val="000000" w:themeColor="text1"/>
          <w:lang w:val="ro-RO"/>
        </w:rPr>
        <w:t>(</w:t>
      </w:r>
      <w:r w:rsidRPr="00AC36A8">
        <w:rPr>
          <w:rStyle w:val="Accentuat"/>
          <w:b/>
          <w:bCs/>
          <w:color w:val="000000" w:themeColor="text1"/>
          <w:lang w:val="ro-RO"/>
        </w:rPr>
        <w:t>ă</w:t>
      </w:r>
      <w:r w:rsidR="00C53A5E" w:rsidRPr="00AC36A8">
        <w:rPr>
          <w:rStyle w:val="Accentuat"/>
          <w:b/>
          <w:bCs/>
          <w:color w:val="000000" w:themeColor="text1"/>
          <w:lang w:val="ro-RO"/>
        </w:rPr>
        <w:t>)</w:t>
      </w:r>
      <w:r w:rsidRPr="00AC36A8">
        <w:rPr>
          <w:rStyle w:val="Accentuat"/>
          <w:b/>
          <w:bCs/>
          <w:color w:val="000000" w:themeColor="text1"/>
          <w:lang w:val="ro-RO"/>
        </w:rPr>
        <w:t xml:space="preserve"> din punct de vedere medical (fizic şi neuropsihic) pentru exercitarea funcţiei;</w:t>
      </w:r>
    </w:p>
    <w:p w:rsidR="00BF2474" w:rsidRPr="00AC36A8" w:rsidRDefault="00BF2474" w:rsidP="00BF2474">
      <w:pPr>
        <w:pStyle w:val="NormalWeb"/>
        <w:spacing w:before="0" w:beforeAutospacing="0" w:after="0" w:afterAutospacing="0"/>
        <w:jc w:val="both"/>
        <w:rPr>
          <w:color w:val="000000" w:themeColor="text1"/>
          <w:lang w:val="ro-RO"/>
        </w:rPr>
      </w:pPr>
      <w:r w:rsidRPr="00AC36A8">
        <w:rPr>
          <w:rStyle w:val="Accentuat"/>
          <w:b/>
          <w:bCs/>
          <w:color w:val="000000" w:themeColor="text1"/>
          <w:lang w:val="ro-RO"/>
        </w:rPr>
        <w:t>- nu are antecedente penale;</w:t>
      </w:r>
    </w:p>
    <w:p w:rsidR="00BF2474" w:rsidRPr="00AC36A8" w:rsidRDefault="00BF2474" w:rsidP="00C53A5E">
      <w:pPr>
        <w:pStyle w:val="NormalWeb"/>
        <w:spacing w:before="0" w:beforeAutospacing="0" w:after="0" w:afterAutospacing="0"/>
        <w:ind w:left="142" w:hanging="142"/>
        <w:jc w:val="both"/>
        <w:rPr>
          <w:color w:val="000000" w:themeColor="text1"/>
          <w:lang w:val="ro-RO"/>
        </w:rPr>
      </w:pPr>
      <w:r w:rsidRPr="00AC36A8">
        <w:rPr>
          <w:rStyle w:val="Accentuat"/>
          <w:b/>
          <w:bCs/>
          <w:color w:val="000000" w:themeColor="text1"/>
          <w:lang w:val="ro-RO"/>
        </w:rPr>
        <w:t>- nu a fost concediat</w:t>
      </w:r>
      <w:r w:rsidR="00C53A5E" w:rsidRPr="00AC36A8">
        <w:rPr>
          <w:rStyle w:val="Accentuat"/>
          <w:b/>
          <w:bCs/>
          <w:color w:val="000000" w:themeColor="text1"/>
          <w:lang w:val="ro-RO"/>
        </w:rPr>
        <w:t>(</w:t>
      </w:r>
      <w:r w:rsidRPr="00AC36A8">
        <w:rPr>
          <w:rStyle w:val="Accentuat"/>
          <w:b/>
          <w:bCs/>
          <w:color w:val="000000" w:themeColor="text1"/>
          <w:lang w:val="ro-RO"/>
        </w:rPr>
        <w:t>ă</w:t>
      </w:r>
      <w:r w:rsidR="00C53A5E" w:rsidRPr="00AC36A8">
        <w:rPr>
          <w:rStyle w:val="Accentuat"/>
          <w:b/>
          <w:bCs/>
          <w:color w:val="000000" w:themeColor="text1"/>
          <w:lang w:val="ro-RO"/>
        </w:rPr>
        <w:t>)</w:t>
      </w:r>
      <w:r w:rsidRPr="00AC36A8">
        <w:rPr>
          <w:rStyle w:val="Accentuat"/>
          <w:b/>
          <w:bCs/>
          <w:color w:val="000000" w:themeColor="text1"/>
          <w:lang w:val="ro-RO"/>
        </w:rPr>
        <w:t xml:space="preserve"> în ultimii 5 ani pe baza art.86 alin.(1) lit. g)-r) din Codul muncii al Republicii Moldova  nr.154/2003 sau destituită dintr-o funcție publică conform art. 64 alin.(1) lit.a) și b) din Legea nr.158/2008 cu privire la funcția publică și</w:t>
      </w:r>
      <w:r w:rsidR="00C53A5E" w:rsidRPr="00AC36A8">
        <w:rPr>
          <w:rStyle w:val="Accentuat"/>
          <w:b/>
          <w:bCs/>
          <w:color w:val="000000" w:themeColor="text1"/>
          <w:lang w:val="ro-RO"/>
        </w:rPr>
        <w:t xml:space="preserve"> statutul funcționarului public.</w:t>
      </w:r>
    </w:p>
    <w:p w:rsidR="00457C96" w:rsidRPr="00AC36A8" w:rsidRDefault="00457C96" w:rsidP="00C53A5E">
      <w:pPr>
        <w:pStyle w:val="NormalWeb"/>
        <w:spacing w:after="0"/>
        <w:ind w:firstLine="142"/>
        <w:jc w:val="both"/>
        <w:rPr>
          <w:color w:val="000000" w:themeColor="text1"/>
          <w:lang w:val="ro-RO"/>
        </w:rPr>
      </w:pPr>
      <w:r w:rsidRPr="00AC36A8">
        <w:rPr>
          <w:color w:val="000000" w:themeColor="text1"/>
          <w:lang w:val="ro-RO"/>
        </w:rPr>
        <w:t xml:space="preserve">Candidații pentru ocuparea funcției de director adjunct </w:t>
      </w:r>
      <w:r w:rsidR="001475D7" w:rsidRPr="00AC36A8">
        <w:rPr>
          <w:color w:val="000000" w:themeColor="text1"/>
          <w:lang w:val="ro-RO"/>
        </w:rPr>
        <w:t xml:space="preserve">pentru </w:t>
      </w:r>
      <w:r w:rsidR="00A97C3D" w:rsidRPr="00AC36A8">
        <w:rPr>
          <w:color w:val="000000" w:themeColor="text1"/>
          <w:lang w:val="ro-RO"/>
        </w:rPr>
        <w:t>educație</w:t>
      </w:r>
      <w:r w:rsidR="001475D7" w:rsidRPr="00AC36A8">
        <w:rPr>
          <w:color w:val="000000" w:themeColor="text1"/>
          <w:lang w:val="ro-RO"/>
        </w:rPr>
        <w:t xml:space="preserve"> </w:t>
      </w:r>
      <w:r w:rsidRPr="00AC36A8">
        <w:rPr>
          <w:color w:val="000000" w:themeColor="text1"/>
          <w:lang w:val="ro-RO"/>
        </w:rPr>
        <w:t xml:space="preserve">al </w:t>
      </w:r>
      <w:r w:rsidR="00A97C3D" w:rsidRPr="00AC36A8">
        <w:rPr>
          <w:color w:val="000000" w:themeColor="text1"/>
          <w:lang w:val="ro-RO"/>
        </w:rPr>
        <w:t>L.T. ”Mircea cel Bătrân”</w:t>
      </w:r>
      <w:r w:rsidRPr="00AC36A8">
        <w:rPr>
          <w:b/>
          <w:color w:val="000000" w:themeColor="text1"/>
          <w:lang w:val="ro-RO"/>
        </w:rPr>
        <w:t xml:space="preserve"> </w:t>
      </w:r>
      <w:r w:rsidRPr="00AC36A8">
        <w:rPr>
          <w:color w:val="000000" w:themeColor="text1"/>
          <w:lang w:val="ro-RO"/>
        </w:rPr>
        <w:t xml:space="preserve"> depun personal sau prin reprezentant (la cancelaria instituţiei), prin poștă sau prin e-mail, în termen de 30 zile calendaristice din ziua publicării anunțului</w:t>
      </w:r>
      <w:r w:rsidR="00A97C3D" w:rsidRPr="00AC36A8">
        <w:rPr>
          <w:color w:val="000000" w:themeColor="text1"/>
          <w:lang w:val="ro-RO"/>
        </w:rPr>
        <w:t xml:space="preserve"> – 12.05.2023,</w:t>
      </w:r>
      <w:r w:rsidR="004D6D95" w:rsidRPr="00AC36A8">
        <w:rPr>
          <w:color w:val="000000" w:themeColor="text1"/>
          <w:lang w:val="ro-RO"/>
        </w:rPr>
        <w:t xml:space="preserve"> Făclia</w:t>
      </w:r>
      <w:r w:rsidR="00A97C3D" w:rsidRPr="00AC36A8">
        <w:rPr>
          <w:color w:val="000000" w:themeColor="text1"/>
          <w:lang w:val="ro-RO"/>
        </w:rPr>
        <w:t xml:space="preserve">, nr. 18 (3750) din 12.05.2023 </w:t>
      </w:r>
      <w:r w:rsidR="004D6D95" w:rsidRPr="00AC36A8">
        <w:rPr>
          <w:color w:val="000000" w:themeColor="text1"/>
          <w:lang w:val="ro-RO"/>
        </w:rPr>
        <w:t>)</w:t>
      </w:r>
      <w:r w:rsidRPr="00AC36A8">
        <w:rPr>
          <w:color w:val="000000" w:themeColor="text1"/>
          <w:lang w:val="ro-RO"/>
        </w:rPr>
        <w:t xml:space="preserve">, dosarul de concurs care cuprinde următoarele acte obligatorii: </w:t>
      </w:r>
    </w:p>
    <w:p w:rsidR="00457C96" w:rsidRPr="00AC36A8" w:rsidRDefault="00457C96" w:rsidP="00457C96">
      <w:pPr>
        <w:pStyle w:val="NormalWeb"/>
        <w:numPr>
          <w:ilvl w:val="0"/>
          <w:numId w:val="4"/>
        </w:numPr>
        <w:spacing w:after="0"/>
        <w:rPr>
          <w:b/>
          <w:color w:val="000000" w:themeColor="text1"/>
          <w:lang w:val="ro-RO"/>
        </w:rPr>
      </w:pPr>
      <w:r w:rsidRPr="00AC36A8">
        <w:rPr>
          <w:b/>
          <w:color w:val="000000" w:themeColor="text1"/>
          <w:lang w:val="ro-RO"/>
        </w:rPr>
        <w:t>cererea de participare la concurs, al cărei model este specificat în Anexa nr.1</w:t>
      </w:r>
      <w:r w:rsidR="00A31DA7" w:rsidRPr="00AC36A8">
        <w:rPr>
          <w:b/>
          <w:color w:val="000000" w:themeColor="text1"/>
          <w:lang w:val="ro-RO"/>
        </w:rPr>
        <w:t xml:space="preserve"> la Metodologie</w:t>
      </w:r>
      <w:r w:rsidRPr="00AC36A8">
        <w:rPr>
          <w:b/>
          <w:color w:val="000000" w:themeColor="text1"/>
          <w:lang w:val="ro-RO"/>
        </w:rPr>
        <w:t xml:space="preserve">; </w:t>
      </w:r>
    </w:p>
    <w:p w:rsidR="00457C96" w:rsidRPr="00AC36A8" w:rsidRDefault="00457C96" w:rsidP="00457C96">
      <w:pPr>
        <w:pStyle w:val="NormalWeb"/>
        <w:numPr>
          <w:ilvl w:val="0"/>
          <w:numId w:val="4"/>
        </w:numPr>
        <w:spacing w:after="0"/>
        <w:rPr>
          <w:b/>
          <w:color w:val="000000" w:themeColor="text1"/>
          <w:lang w:val="ro-RO"/>
        </w:rPr>
      </w:pPr>
      <w:r w:rsidRPr="00AC36A8">
        <w:rPr>
          <w:b/>
          <w:color w:val="000000" w:themeColor="text1"/>
          <w:lang w:val="ro-RO"/>
        </w:rPr>
        <w:t xml:space="preserve">copia actului de identitate; </w:t>
      </w:r>
    </w:p>
    <w:p w:rsidR="00457C96" w:rsidRPr="00AC36A8" w:rsidRDefault="00457C96" w:rsidP="00457C96">
      <w:pPr>
        <w:pStyle w:val="NormalWeb"/>
        <w:numPr>
          <w:ilvl w:val="0"/>
          <w:numId w:val="4"/>
        </w:numPr>
        <w:spacing w:after="0"/>
        <w:rPr>
          <w:b/>
          <w:color w:val="000000" w:themeColor="text1"/>
          <w:lang w:val="fr-FR"/>
        </w:rPr>
      </w:pPr>
      <w:r w:rsidRPr="00AC36A8">
        <w:rPr>
          <w:b/>
          <w:color w:val="000000" w:themeColor="text1"/>
          <w:lang w:val="fr-FR"/>
        </w:rPr>
        <w:t xml:space="preserve">copia/copiile actului/actelor de studii; </w:t>
      </w:r>
    </w:p>
    <w:p w:rsidR="00457C96" w:rsidRPr="00AC36A8" w:rsidRDefault="00457C96" w:rsidP="00457C96">
      <w:pPr>
        <w:pStyle w:val="NormalWeb"/>
        <w:numPr>
          <w:ilvl w:val="0"/>
          <w:numId w:val="4"/>
        </w:numPr>
        <w:spacing w:after="0"/>
        <w:rPr>
          <w:b/>
          <w:color w:val="000000" w:themeColor="text1"/>
        </w:rPr>
      </w:pPr>
      <w:r w:rsidRPr="00AC36A8">
        <w:rPr>
          <w:b/>
          <w:color w:val="000000" w:themeColor="text1"/>
        </w:rPr>
        <w:t xml:space="preserve">copiile actelor care atestă vechimea în activitatea didactică a candidatului; </w:t>
      </w:r>
    </w:p>
    <w:p w:rsidR="00457C96" w:rsidRPr="00AC36A8" w:rsidRDefault="00457C96" w:rsidP="00457C96">
      <w:pPr>
        <w:pStyle w:val="NormalWeb"/>
        <w:numPr>
          <w:ilvl w:val="0"/>
          <w:numId w:val="4"/>
        </w:numPr>
        <w:spacing w:after="0"/>
        <w:rPr>
          <w:b/>
          <w:color w:val="000000" w:themeColor="text1"/>
          <w:lang w:val="it-IT"/>
        </w:rPr>
      </w:pPr>
      <w:r w:rsidRPr="00AC36A8">
        <w:rPr>
          <w:b/>
          <w:color w:val="000000" w:themeColor="text1"/>
          <w:lang w:val="it-IT"/>
        </w:rPr>
        <w:t>curriculum vitae, al cărui model este specificat în Anexa nr.2</w:t>
      </w:r>
      <w:r w:rsidR="00A31DA7" w:rsidRPr="00AC36A8">
        <w:rPr>
          <w:b/>
          <w:color w:val="000000" w:themeColor="text1"/>
          <w:lang w:val="it-IT"/>
        </w:rPr>
        <w:t xml:space="preserve"> la Metodologie</w:t>
      </w:r>
      <w:r w:rsidRPr="00AC36A8">
        <w:rPr>
          <w:b/>
          <w:color w:val="000000" w:themeColor="text1"/>
          <w:lang w:val="it-IT"/>
        </w:rPr>
        <w:t xml:space="preserve">; </w:t>
      </w:r>
    </w:p>
    <w:p w:rsidR="00457C96" w:rsidRPr="00AC36A8" w:rsidRDefault="00457C96" w:rsidP="00457C96">
      <w:pPr>
        <w:pStyle w:val="NormalWeb"/>
        <w:numPr>
          <w:ilvl w:val="0"/>
          <w:numId w:val="4"/>
        </w:numPr>
        <w:spacing w:after="0"/>
        <w:rPr>
          <w:b/>
          <w:color w:val="000000" w:themeColor="text1"/>
          <w:lang w:val="it-IT"/>
        </w:rPr>
      </w:pPr>
      <w:r w:rsidRPr="00AC36A8">
        <w:rPr>
          <w:b/>
          <w:color w:val="000000" w:themeColor="text1"/>
          <w:lang w:val="it-IT"/>
        </w:rPr>
        <w:t xml:space="preserve">certificatul medical care atestă faptul că persoana este aptă din punct de vedere medical, fizic (eliberat de medicul de familie) şi neuropsihic (eliberat de medicul psihiatru și medicul narcolog), pentru exercitarea funcției; </w:t>
      </w:r>
    </w:p>
    <w:p w:rsidR="00457C96" w:rsidRPr="00AC36A8" w:rsidRDefault="00457C96" w:rsidP="00457C96">
      <w:pPr>
        <w:pStyle w:val="NormalWeb"/>
        <w:numPr>
          <w:ilvl w:val="0"/>
          <w:numId w:val="4"/>
        </w:numPr>
        <w:spacing w:after="0"/>
        <w:rPr>
          <w:b/>
          <w:color w:val="000000" w:themeColor="text1"/>
          <w:lang w:val="it-IT"/>
        </w:rPr>
      </w:pPr>
      <w:r w:rsidRPr="00AC36A8">
        <w:rPr>
          <w:b/>
          <w:color w:val="000000" w:themeColor="text1"/>
          <w:lang w:val="it-IT"/>
        </w:rPr>
        <w:t xml:space="preserve">cazierul judiciar sau declarația pe propria răspundere; </w:t>
      </w:r>
    </w:p>
    <w:p w:rsidR="0029316B" w:rsidRPr="00AC36A8" w:rsidRDefault="00457C96" w:rsidP="0029316B">
      <w:pPr>
        <w:pStyle w:val="NormalWeb"/>
        <w:numPr>
          <w:ilvl w:val="0"/>
          <w:numId w:val="4"/>
        </w:numPr>
        <w:spacing w:after="0"/>
        <w:rPr>
          <w:b/>
          <w:color w:val="000000" w:themeColor="text1"/>
          <w:lang w:val="fr-FR"/>
        </w:rPr>
      </w:pPr>
      <w:r w:rsidRPr="00AC36A8">
        <w:rPr>
          <w:b/>
          <w:color w:val="000000" w:themeColor="text1"/>
          <w:lang w:val="fr-FR"/>
        </w:rPr>
        <w:t xml:space="preserve">proiectul planului de dezvoltare a instituției, pentru 5 ani. </w:t>
      </w:r>
    </w:p>
    <w:p w:rsidR="00BF2474" w:rsidRPr="00AC36A8" w:rsidRDefault="00BF2474" w:rsidP="0014627A">
      <w:pPr>
        <w:pStyle w:val="NormalWeb"/>
        <w:spacing w:after="0"/>
        <w:ind w:firstLine="360"/>
        <w:rPr>
          <w:b/>
          <w:color w:val="000000" w:themeColor="text1"/>
          <w:lang w:val="fr-FR"/>
        </w:rPr>
      </w:pPr>
      <w:r w:rsidRPr="00AC36A8">
        <w:rPr>
          <w:color w:val="000000" w:themeColor="text1"/>
          <w:lang w:val="ro-RO"/>
        </w:rPr>
        <w:t> </w:t>
      </w:r>
      <w:r w:rsidRPr="00AC36A8">
        <w:rPr>
          <w:color w:val="000000" w:themeColor="text1"/>
          <w:lang w:val="ro-RO"/>
        </w:rPr>
        <w:tab/>
        <w:t>Candidatul poate anexa şi alte documente pe care le consideră relevante, copia/copiile  actului/actelor ce confirmă  gradul  didactic/managerial  şi/sau  titlul  ştiinţific/ştiinţifico-didactic, recomandări, copii ale actelor care atestă formarea continuă, performanţele profesionale şi manageriale demonstrate în cadrul concursurilor locale/naţionale/internaţionale,  publicaţiile didactice şi ştiinţifice, statutul de expert/evaluator naţional/internaţional etc.</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În cererea de participare la concurs se indică şi lista actelor depuse, cu numerotarea fiecărei file.</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 xml:space="preserve">În cazul în care dosarul de concurs se depune personal sau prin reprezentant,  actele  necesare  pot fi autentificate de notar, certificate </w:t>
      </w:r>
      <w:r w:rsidR="001A6861" w:rsidRPr="00AC36A8">
        <w:rPr>
          <w:color w:val="000000" w:themeColor="text1"/>
          <w:lang w:val="ro-RO"/>
        </w:rPr>
        <w:t>„</w:t>
      </w:r>
      <w:r w:rsidRPr="00AC36A8">
        <w:rPr>
          <w:color w:val="000000" w:themeColor="text1"/>
          <w:lang w:val="ro-RO"/>
        </w:rPr>
        <w:t>corespunde cu originalul” de către subdiviziunea resurse umane  a unităţii în care candidatul activează sau prezentate în copii împreună cu documentele originale pentru a verifica veridicitatea lor.</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lastRenderedPageBreak/>
        <w:t>Dacă actele de participare  la  concurs  se  prezintă  în copii, fără a fi însoţite de  originale,  acestea trebuie prezentate în ziua desfăşurării concursului. </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În cazul în care dosarul de concurs se depune prin poştă, actele necesare de a fi depuse în copie pot fi autent</w:t>
      </w:r>
      <w:r w:rsidR="00A31DA7" w:rsidRPr="00AC36A8">
        <w:rPr>
          <w:color w:val="000000" w:themeColor="text1"/>
          <w:lang w:val="ro-RO"/>
        </w:rPr>
        <w:t>ificate de notar, certificate  „</w:t>
      </w:r>
      <w:r w:rsidRPr="00AC36A8">
        <w:rPr>
          <w:color w:val="000000" w:themeColor="text1"/>
          <w:lang w:val="ro-RO"/>
        </w:rPr>
        <w:t>corespunde cu originalul” de către subdiviziunea resurse umane a unităţii  în care candidatul activează sau prezentate în copii.</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Dacă documentele respective se prezintă în copii, originalele (copiile autentificate) trebuie prezentate  în ziua desfăşurării concursului.</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În cazul  depunerii  dosarului de către candidat  personal  sau  prin  reprezentant,  cererea  de  participare la concurs se depune în 2 exemplare, dintre care una se restituie,  sub semnătură, persoanei care a depus dosarul.</w:t>
      </w:r>
    </w:p>
    <w:p w:rsidR="00BF2474" w:rsidRPr="00AC36A8" w:rsidRDefault="00BF2474" w:rsidP="0014627A">
      <w:pPr>
        <w:pStyle w:val="NormalWeb"/>
        <w:spacing w:before="0" w:beforeAutospacing="0" w:after="0" w:afterAutospacing="0"/>
        <w:ind w:firstLine="567"/>
        <w:rPr>
          <w:b/>
          <w:color w:val="000000" w:themeColor="text1"/>
          <w:lang w:val="ro-RO"/>
        </w:rPr>
      </w:pPr>
      <w:r w:rsidRPr="00AC36A8">
        <w:rPr>
          <w:b/>
          <w:color w:val="000000" w:themeColor="text1"/>
          <w:u w:val="single"/>
          <w:lang w:val="ro-RO"/>
        </w:rPr>
        <w:t xml:space="preserve">Actele vor fi depuse la cancelaria </w:t>
      </w:r>
      <w:r w:rsidR="00A97C3D" w:rsidRPr="00AC36A8">
        <w:rPr>
          <w:b/>
          <w:color w:val="000000" w:themeColor="text1"/>
          <w:lang w:val="ro-RO"/>
        </w:rPr>
        <w:t>L.T. ”Mircea cel Bătrân”</w:t>
      </w:r>
      <w:r w:rsidR="00FD0D60" w:rsidRPr="00AC36A8">
        <w:rPr>
          <w:b/>
          <w:color w:val="000000" w:themeColor="text1"/>
          <w:lang w:val="ro-RO"/>
        </w:rPr>
        <w:t xml:space="preserve">, str. </w:t>
      </w:r>
      <w:r w:rsidR="00A97C3D" w:rsidRPr="00AC36A8">
        <w:rPr>
          <w:b/>
          <w:color w:val="000000" w:themeColor="text1"/>
          <w:lang w:val="ro-RO"/>
        </w:rPr>
        <w:t>Sarmizegetusa 39</w:t>
      </w:r>
      <w:r w:rsidRPr="00AC36A8">
        <w:rPr>
          <w:b/>
          <w:color w:val="000000" w:themeColor="text1"/>
          <w:lang w:val="ro-RO"/>
        </w:rPr>
        <w:t xml:space="preserve">, </w:t>
      </w:r>
      <w:r w:rsidR="00A97C3D" w:rsidRPr="00AC36A8">
        <w:rPr>
          <w:b/>
          <w:color w:val="000000" w:themeColor="text1"/>
          <w:lang w:val="ro-RO"/>
        </w:rPr>
        <w:t>anticamera</w:t>
      </w:r>
      <w:r w:rsidRPr="00AC36A8">
        <w:rPr>
          <w:b/>
          <w:color w:val="000000" w:themeColor="text1"/>
          <w:lang w:val="ro-RO"/>
        </w:rPr>
        <w:t>.</w:t>
      </w:r>
    </w:p>
    <w:p w:rsidR="00BF2474" w:rsidRPr="00AC36A8" w:rsidRDefault="00BF2474" w:rsidP="0014627A">
      <w:pPr>
        <w:pStyle w:val="NormalWeb"/>
        <w:spacing w:before="0" w:beforeAutospacing="0" w:after="0" w:afterAutospacing="0"/>
        <w:ind w:firstLine="567"/>
        <w:rPr>
          <w:rStyle w:val="Accentuat"/>
          <w:b/>
          <w:bCs/>
          <w:color w:val="000000" w:themeColor="text1"/>
          <w:lang w:val="ro-RO"/>
        </w:rPr>
      </w:pPr>
      <w:r w:rsidRPr="00AC36A8">
        <w:rPr>
          <w:color w:val="000000" w:themeColor="text1"/>
          <w:lang w:val="ro-RO"/>
        </w:rPr>
        <w:t xml:space="preserve">Data-limită de depunere a actelor </w:t>
      </w:r>
      <w:r w:rsidR="00A97C3D" w:rsidRPr="00AC36A8">
        <w:rPr>
          <w:color w:val="000000" w:themeColor="text1"/>
          <w:lang w:val="ro-RO"/>
        </w:rPr>
        <w:t>–</w:t>
      </w:r>
      <w:r w:rsidRPr="00AC36A8">
        <w:rPr>
          <w:color w:val="000000" w:themeColor="text1"/>
          <w:lang w:val="ro-RO"/>
        </w:rPr>
        <w:t xml:space="preserve"> </w:t>
      </w:r>
      <w:r w:rsidR="00A97C3D" w:rsidRPr="00AC36A8">
        <w:rPr>
          <w:rStyle w:val="Robust"/>
          <w:i/>
          <w:color w:val="000000" w:themeColor="text1"/>
          <w:lang w:val="ro-RO"/>
        </w:rPr>
        <w:t>10.06.2023</w:t>
      </w:r>
      <w:r w:rsidRPr="00AC36A8">
        <w:rPr>
          <w:rStyle w:val="Accentuat"/>
          <w:b/>
          <w:bCs/>
          <w:color w:val="000000" w:themeColor="text1"/>
          <w:lang w:val="ro-RO"/>
        </w:rPr>
        <w:t>, ora 17.00</w:t>
      </w:r>
    </w:p>
    <w:p w:rsidR="001475D7" w:rsidRPr="00AC36A8" w:rsidRDefault="001475D7" w:rsidP="0014627A">
      <w:pPr>
        <w:pStyle w:val="NormalWeb"/>
        <w:spacing w:before="0" w:beforeAutospacing="0" w:after="0" w:afterAutospacing="0"/>
        <w:ind w:firstLine="567"/>
        <w:rPr>
          <w:color w:val="000000" w:themeColor="text1"/>
          <w:lang w:val="ro-RO"/>
        </w:rPr>
      </w:pPr>
    </w:p>
    <w:p w:rsidR="00BF2474" w:rsidRPr="00AC36A8" w:rsidRDefault="00BF2474" w:rsidP="0014627A">
      <w:pPr>
        <w:pStyle w:val="NormalWeb"/>
        <w:spacing w:before="0" w:beforeAutospacing="0" w:after="0" w:afterAutospacing="0"/>
        <w:ind w:firstLine="567"/>
        <w:rPr>
          <w:color w:val="000000" w:themeColor="text1"/>
          <w:lang w:val="ro-RO"/>
        </w:rPr>
      </w:pPr>
      <w:r w:rsidRPr="00AC36A8">
        <w:rPr>
          <w:color w:val="000000" w:themeColor="text1"/>
          <w:lang w:val="ro-RO"/>
        </w:rPr>
        <w:t xml:space="preserve">Persoana responsabilă de oferirea informațiilor suplimentare: </w:t>
      </w:r>
      <w:r w:rsidR="00A97C3D" w:rsidRPr="00AC36A8">
        <w:rPr>
          <w:color w:val="000000" w:themeColor="text1"/>
          <w:lang w:val="ro-RO"/>
        </w:rPr>
        <w:t>Baltag Cristina</w:t>
      </w:r>
      <w:r w:rsidRPr="00AC36A8">
        <w:rPr>
          <w:color w:val="000000" w:themeColor="text1"/>
          <w:lang w:val="ro-RO"/>
        </w:rPr>
        <w:t xml:space="preserve">, telefon de contact: </w:t>
      </w:r>
      <w:r w:rsidR="00302BF6" w:rsidRPr="00AC36A8">
        <w:rPr>
          <w:color w:val="000000" w:themeColor="text1"/>
          <w:lang w:val="ro-RO"/>
        </w:rPr>
        <w:t>022-55-52-12</w:t>
      </w:r>
      <w:r w:rsidRPr="00AC36A8">
        <w:rPr>
          <w:color w:val="000000" w:themeColor="text1"/>
          <w:lang w:val="ro-RO"/>
        </w:rPr>
        <w:t xml:space="preserve">; adresa electronică: </w:t>
      </w:r>
      <w:r w:rsidR="00302BF6" w:rsidRPr="00AC36A8">
        <w:rPr>
          <w:color w:val="000000" w:themeColor="text1"/>
          <w:lang w:val="ro-RO"/>
        </w:rPr>
        <w:t>lt.mirceacelbatran@gmail.com</w:t>
      </w:r>
      <w:hyperlink r:id="rId6" w:history="1"/>
    </w:p>
    <w:p w:rsidR="00BF2474" w:rsidRPr="00AC36A8" w:rsidRDefault="00BF2474" w:rsidP="0014627A">
      <w:pPr>
        <w:pStyle w:val="NormalWeb"/>
        <w:spacing w:before="0" w:beforeAutospacing="0" w:after="0" w:afterAutospacing="0"/>
        <w:ind w:firstLine="567"/>
        <w:rPr>
          <w:color w:val="000000" w:themeColor="text1"/>
          <w:lang w:val="ro-RO"/>
        </w:rPr>
      </w:pPr>
    </w:p>
    <w:p w:rsidR="00BF2474" w:rsidRPr="00AC36A8" w:rsidRDefault="00BF2474" w:rsidP="00BF2474">
      <w:pPr>
        <w:pStyle w:val="NormalWeb"/>
        <w:spacing w:before="0" w:beforeAutospacing="0" w:after="0" w:afterAutospacing="0"/>
        <w:ind w:firstLine="567"/>
        <w:jc w:val="both"/>
        <w:rPr>
          <w:color w:val="000000" w:themeColor="text1"/>
          <w:lang w:val="ro-RO"/>
        </w:rPr>
      </w:pPr>
      <w:bookmarkStart w:id="0" w:name="_GoBack"/>
      <w:bookmarkEnd w:id="0"/>
    </w:p>
    <w:sectPr w:rsidR="00BF2474" w:rsidRPr="00AC36A8" w:rsidSect="009B0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E"/>
    <w:multiLevelType w:val="hybridMultilevel"/>
    <w:tmpl w:val="2CA2C6B4"/>
    <w:lvl w:ilvl="0" w:tplc="04180011">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
    <w:nsid w:val="59072A01"/>
    <w:multiLevelType w:val="multilevel"/>
    <w:tmpl w:val="5CFA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15DE3"/>
    <w:multiLevelType w:val="multilevel"/>
    <w:tmpl w:val="1BA2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C131C"/>
    <w:multiLevelType w:val="hybridMultilevel"/>
    <w:tmpl w:val="1B469E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characterSpacingControl w:val="doNotCompress"/>
  <w:savePreviewPicture/>
  <w:compat/>
  <w:rsids>
    <w:rsidRoot w:val="00AC36A8"/>
    <w:rsid w:val="00031EF8"/>
    <w:rsid w:val="00061D3D"/>
    <w:rsid w:val="000D4815"/>
    <w:rsid w:val="0014627A"/>
    <w:rsid w:val="001475D7"/>
    <w:rsid w:val="001A6861"/>
    <w:rsid w:val="001B441D"/>
    <w:rsid w:val="0029316B"/>
    <w:rsid w:val="00302BF6"/>
    <w:rsid w:val="003221B7"/>
    <w:rsid w:val="003E6400"/>
    <w:rsid w:val="003F5375"/>
    <w:rsid w:val="00401F1A"/>
    <w:rsid w:val="00457C96"/>
    <w:rsid w:val="00465609"/>
    <w:rsid w:val="004A57BB"/>
    <w:rsid w:val="004B4EEB"/>
    <w:rsid w:val="004D6D95"/>
    <w:rsid w:val="00622DD7"/>
    <w:rsid w:val="00656042"/>
    <w:rsid w:val="006E3643"/>
    <w:rsid w:val="006F7599"/>
    <w:rsid w:val="007C5E3A"/>
    <w:rsid w:val="007E2289"/>
    <w:rsid w:val="0090376B"/>
    <w:rsid w:val="00925AB0"/>
    <w:rsid w:val="00937742"/>
    <w:rsid w:val="009B0B12"/>
    <w:rsid w:val="00A31DA7"/>
    <w:rsid w:val="00A97C3D"/>
    <w:rsid w:val="00AC36A8"/>
    <w:rsid w:val="00B02EA5"/>
    <w:rsid w:val="00BA673F"/>
    <w:rsid w:val="00BB3DA7"/>
    <w:rsid w:val="00BF2474"/>
    <w:rsid w:val="00C53A5E"/>
    <w:rsid w:val="00E26D02"/>
    <w:rsid w:val="00E747DB"/>
    <w:rsid w:val="00F95FBD"/>
    <w:rsid w:val="00FD0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DB"/>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F2474"/>
    <w:pPr>
      <w:spacing w:before="100" w:beforeAutospacing="1" w:after="100" w:afterAutospacing="1"/>
    </w:pPr>
    <w:rPr>
      <w:lang w:val="en-US" w:eastAsia="en-US"/>
    </w:rPr>
  </w:style>
  <w:style w:type="character" w:styleId="Robust">
    <w:name w:val="Strong"/>
    <w:basedOn w:val="Fontdeparagrafimplicit"/>
    <w:uiPriority w:val="22"/>
    <w:qFormat/>
    <w:rsid w:val="00BF2474"/>
    <w:rPr>
      <w:b/>
      <w:bCs/>
    </w:rPr>
  </w:style>
  <w:style w:type="character" w:styleId="Accentuat">
    <w:name w:val="Emphasis"/>
    <w:basedOn w:val="Fontdeparagrafimplicit"/>
    <w:uiPriority w:val="20"/>
    <w:qFormat/>
    <w:rsid w:val="00BF2474"/>
    <w:rPr>
      <w:i/>
      <w:iCs/>
    </w:rPr>
  </w:style>
  <w:style w:type="character" w:styleId="Hyperlink">
    <w:name w:val="Hyperlink"/>
    <w:basedOn w:val="Fontdeparagrafimplicit"/>
    <w:uiPriority w:val="99"/>
    <w:unhideWhenUsed/>
    <w:rsid w:val="00BF2474"/>
    <w:rPr>
      <w:color w:val="0000FF"/>
      <w:u w:val="single"/>
    </w:rPr>
  </w:style>
  <w:style w:type="character" w:customStyle="1" w:styleId="UnresolvedMention">
    <w:name w:val="Unresolved Mention"/>
    <w:basedOn w:val="Fontdeparagrafimplicit"/>
    <w:uiPriority w:val="99"/>
    <w:semiHidden/>
    <w:unhideWhenUsed/>
    <w:rsid w:val="004D6D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4150332">
      <w:bodyDiv w:val="1"/>
      <w:marLeft w:val="0"/>
      <w:marRight w:val="0"/>
      <w:marTop w:val="0"/>
      <w:marBottom w:val="0"/>
      <w:divBdr>
        <w:top w:val="none" w:sz="0" w:space="0" w:color="auto"/>
        <w:left w:val="none" w:sz="0" w:space="0" w:color="auto"/>
        <w:bottom w:val="none" w:sz="0" w:space="0" w:color="auto"/>
        <w:right w:val="none" w:sz="0" w:space="0" w:color="auto"/>
      </w:divBdr>
    </w:div>
    <w:div w:id="848760029">
      <w:bodyDiv w:val="1"/>
      <w:marLeft w:val="0"/>
      <w:marRight w:val="0"/>
      <w:marTop w:val="0"/>
      <w:marBottom w:val="0"/>
      <w:divBdr>
        <w:top w:val="none" w:sz="0" w:space="0" w:color="auto"/>
        <w:left w:val="none" w:sz="0" w:space="0" w:color="auto"/>
        <w:bottom w:val="none" w:sz="0" w:space="0" w:color="auto"/>
        <w:right w:val="none" w:sz="0" w:space="0" w:color="auto"/>
      </w:divBdr>
    </w:div>
    <w:div w:id="11310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ecsandrichisina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Desktop\LT%20Mircea%20cel%20Batri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936B3-6949-4258-A1E7-1868A70D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 Mircea cel Batrin.dotx</Template>
  <TotalTime>0</TotalTime>
  <Pages>1</Pages>
  <Words>654</Words>
  <Characters>3731</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spaginu</dc:creator>
  <cp:lastModifiedBy>spaginu</cp:lastModifiedBy>
  <cp:revision>2</cp:revision>
  <cp:lastPrinted>2023-05-17T08:52:00Z</cp:lastPrinted>
  <dcterms:created xsi:type="dcterms:W3CDTF">2023-05-17T10:15:00Z</dcterms:created>
  <dcterms:modified xsi:type="dcterms:W3CDTF">2023-05-17T10:15:00Z</dcterms:modified>
</cp:coreProperties>
</file>