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67" w:rsidRDefault="00626267" w:rsidP="00626267">
      <w:pPr>
        <w:jc w:val="left"/>
        <w:rPr>
          <w:b/>
          <w:sz w:val="36"/>
          <w:szCs w:val="36"/>
          <w:lang w:val="en-US"/>
        </w:rPr>
      </w:pPr>
      <w:bookmarkStart w:id="0" w:name="_Toc28599481"/>
      <w:r>
        <w:rPr>
          <w:b/>
          <w:sz w:val="36"/>
          <w:szCs w:val="36"/>
          <w:lang w:val="en-US"/>
        </w:rPr>
        <w:t xml:space="preserve">     </w:t>
      </w:r>
      <w:bookmarkStart w:id="1" w:name="_Toc28606397"/>
      <w:bookmarkStart w:id="2" w:name="_Toc46741862"/>
      <w:bookmarkEnd w:id="0"/>
    </w:p>
    <w:p w:rsidR="00FA18FA" w:rsidRDefault="00FA18FA" w:rsidP="00FA18FA">
      <w:pPr>
        <w:widowControl w:val="0"/>
        <w:spacing w:line="480" w:lineRule="auto"/>
        <w:jc w:val="center"/>
        <w:rPr>
          <w:rFonts w:cs="Arial"/>
          <w:bCs/>
          <w:color w:val="000000"/>
        </w:rPr>
      </w:pPr>
      <w:r w:rsidRPr="006A0E49">
        <w:rPr>
          <w:rFonts w:cs="Arial"/>
          <w:bCs/>
          <w:color w:val="000000"/>
        </w:rPr>
        <w:t>Ministerul Educației</w:t>
      </w:r>
      <w:r>
        <w:rPr>
          <w:rFonts w:cs="Arial"/>
          <w:bCs/>
          <w:color w:val="000000"/>
        </w:rPr>
        <w:t xml:space="preserve"> </w:t>
      </w:r>
      <w:r w:rsidRPr="006A0E49">
        <w:rPr>
          <w:rFonts w:cs="Arial"/>
          <w:bCs/>
          <w:color w:val="000000"/>
        </w:rPr>
        <w:t>și Cercetării al Republicii Moldova</w:t>
      </w:r>
    </w:p>
    <w:p w:rsidR="00FA18FA" w:rsidRPr="006A0E49" w:rsidRDefault="00FA18FA" w:rsidP="00FA18FA">
      <w:pPr>
        <w:widowControl w:val="0"/>
        <w:spacing w:line="480" w:lineRule="auto"/>
        <w:jc w:val="center"/>
        <w:rPr>
          <w:rFonts w:cs="Arial"/>
          <w:bCs/>
          <w:color w:val="000000"/>
        </w:rPr>
      </w:pPr>
      <w:r>
        <w:rPr>
          <w:rFonts w:cs="Arial"/>
          <w:bCs/>
          <w:color w:val="000000"/>
        </w:rPr>
        <w:t>DIRECȚIA GENERALĂ EDUCAȚIE, TINERET ȘI SPORT</w:t>
      </w:r>
    </w:p>
    <w:p w:rsidR="00FA18FA" w:rsidRPr="000F3208" w:rsidRDefault="008E2701" w:rsidP="00FA18FA">
      <w:pPr>
        <w:widowControl w:val="0"/>
        <w:spacing w:line="480" w:lineRule="auto"/>
        <w:jc w:val="center"/>
        <w:rPr>
          <w:rFonts w:cs="Arial"/>
          <w:b/>
          <w:bCs/>
          <w:i/>
          <w:color w:val="000000"/>
        </w:rPr>
      </w:pPr>
      <w:r>
        <w:rPr>
          <w:rFonts w:cs="Arial"/>
          <w:b/>
          <w:bCs/>
          <w:i/>
          <w:color w:val="000000"/>
        </w:rPr>
        <w:t>CENTRUL ORAȘENESC AL TINERILOR NATURALIȘTI</w:t>
      </w:r>
    </w:p>
    <w:p w:rsidR="00FA18FA" w:rsidRPr="006A0E49" w:rsidRDefault="00FA18FA" w:rsidP="00FA18FA">
      <w:pPr>
        <w:widowControl w:val="0"/>
        <w:spacing w:line="480" w:lineRule="auto"/>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left"/>
        <w:rPr>
          <w:rFonts w:cs="Arial"/>
          <w:bCs/>
          <w:color w:val="000000"/>
        </w:rPr>
      </w:pPr>
    </w:p>
    <w:p w:rsidR="00FA18FA" w:rsidRPr="006A0E49" w:rsidRDefault="00FA18FA" w:rsidP="00FA18FA">
      <w:pPr>
        <w:widowControl w:val="0"/>
        <w:jc w:val="right"/>
        <w:rPr>
          <w:rFonts w:cs="Arial"/>
          <w:bCs/>
          <w:color w:val="000000"/>
        </w:rPr>
      </w:pPr>
      <w:r w:rsidRPr="006A0E49">
        <w:rPr>
          <w:rFonts w:cs="Arial"/>
          <w:bCs/>
          <w:color w:val="000000"/>
        </w:rPr>
        <w:t>APROBAT</w:t>
      </w:r>
    </w:p>
    <w:p w:rsidR="00FA18FA" w:rsidRPr="006A0E49" w:rsidRDefault="00FA18FA" w:rsidP="00FA18FA">
      <w:pPr>
        <w:widowControl w:val="0"/>
        <w:jc w:val="left"/>
        <w:rPr>
          <w:rFonts w:cs="Arial"/>
          <w:bCs/>
          <w:color w:val="000000"/>
        </w:rPr>
      </w:pPr>
    </w:p>
    <w:p w:rsidR="00FA18FA" w:rsidRPr="006A0E49" w:rsidRDefault="00FA18FA" w:rsidP="00FA18FA">
      <w:pPr>
        <w:widowControl w:val="0"/>
        <w:jc w:val="right"/>
        <w:rPr>
          <w:rFonts w:cs="Arial"/>
          <w:bCs/>
          <w:color w:val="000000"/>
        </w:rPr>
      </w:pPr>
      <w:r w:rsidRPr="006A0E49">
        <w:rPr>
          <w:rFonts w:cs="Arial"/>
          <w:bCs/>
          <w:color w:val="000000"/>
        </w:rPr>
        <w:t>la ședința comună a Consiliului profesoral/</w:t>
      </w:r>
    </w:p>
    <w:p w:rsidR="00FA18FA" w:rsidRPr="006A0E49" w:rsidRDefault="00FA18FA" w:rsidP="00FA18FA">
      <w:pPr>
        <w:widowControl w:val="0"/>
        <w:jc w:val="right"/>
        <w:rPr>
          <w:rFonts w:cs="Arial"/>
          <w:bCs/>
          <w:color w:val="000000"/>
        </w:rPr>
      </w:pPr>
      <w:r w:rsidRPr="006A0E49">
        <w:rPr>
          <w:rFonts w:cs="Arial"/>
          <w:bCs/>
          <w:color w:val="000000"/>
        </w:rPr>
        <w:t>și Consiliului de administrație</w:t>
      </w:r>
    </w:p>
    <w:p w:rsidR="00FA18FA" w:rsidRPr="006A0E49" w:rsidRDefault="00FA18FA" w:rsidP="00FA18FA">
      <w:pPr>
        <w:widowControl w:val="0"/>
        <w:jc w:val="left"/>
        <w:rPr>
          <w:rFonts w:cs="Arial"/>
          <w:bCs/>
          <w:color w:val="000000"/>
        </w:rPr>
      </w:pPr>
    </w:p>
    <w:p w:rsidR="00FA18FA" w:rsidRPr="007341A2" w:rsidRDefault="00FA18FA" w:rsidP="00FA18FA">
      <w:pPr>
        <w:widowControl w:val="0"/>
        <w:jc w:val="right"/>
        <w:rPr>
          <w:rFonts w:cs="Arial"/>
          <w:bCs/>
          <w:color w:val="000000"/>
        </w:rPr>
      </w:pPr>
      <w:r w:rsidRPr="007341A2">
        <w:rPr>
          <w:rFonts w:cs="Arial"/>
          <w:bCs/>
          <w:color w:val="000000"/>
        </w:rPr>
        <w:t>Proces-verbal nr.</w:t>
      </w:r>
      <w:r w:rsidR="006813A2">
        <w:rPr>
          <w:rFonts w:cs="Arial"/>
          <w:bCs/>
          <w:color w:val="000000"/>
        </w:rPr>
        <w:t>1 din 04.09.2023</w:t>
      </w:r>
    </w:p>
    <w:p w:rsidR="00FA18FA" w:rsidRPr="006A0E49" w:rsidRDefault="00FA18FA" w:rsidP="00FA18FA">
      <w:pPr>
        <w:widowControl w:val="0"/>
        <w:rPr>
          <w:rFonts w:cs="Arial"/>
          <w:bCs/>
          <w:color w:val="000000"/>
        </w:rPr>
      </w:pPr>
    </w:p>
    <w:p w:rsidR="00FA18FA" w:rsidRPr="006A0E49" w:rsidRDefault="00FA18FA" w:rsidP="00FA18FA">
      <w:pPr>
        <w:widowControl w:val="0"/>
        <w:rPr>
          <w:rFonts w:cs="Arial"/>
          <w:bCs/>
          <w:color w:val="000000"/>
        </w:rPr>
      </w:pPr>
    </w:p>
    <w:p w:rsidR="00FA18FA" w:rsidRPr="001A45D7" w:rsidRDefault="00FA18FA" w:rsidP="00FA18FA">
      <w:pPr>
        <w:widowControl w:val="0"/>
        <w:rPr>
          <w:rFonts w:cs="Arial"/>
          <w:b/>
          <w:color w:val="000000"/>
        </w:rPr>
      </w:pPr>
    </w:p>
    <w:p w:rsidR="00FA18FA" w:rsidRDefault="00FA18FA" w:rsidP="00FA18FA">
      <w:pPr>
        <w:widowControl w:val="0"/>
        <w:rPr>
          <w:rFonts w:cs="Arial"/>
          <w:b/>
          <w:color w:val="000000"/>
        </w:rPr>
      </w:pPr>
    </w:p>
    <w:p w:rsidR="00FA18FA" w:rsidRDefault="00FA18FA" w:rsidP="00FA18FA">
      <w:pPr>
        <w:widowControl w:val="0"/>
        <w:rPr>
          <w:rFonts w:cs="Arial"/>
          <w:b/>
          <w:color w:val="000000"/>
        </w:rPr>
      </w:pPr>
    </w:p>
    <w:p w:rsidR="00FA18FA" w:rsidRDefault="00FA18FA" w:rsidP="00FA18FA">
      <w:pPr>
        <w:widowControl w:val="0"/>
        <w:rPr>
          <w:rFonts w:cs="Arial"/>
          <w:b/>
          <w:color w:val="000000"/>
        </w:rPr>
      </w:pPr>
    </w:p>
    <w:p w:rsidR="00FA18FA" w:rsidRDefault="00FA18FA" w:rsidP="00FA18FA">
      <w:pPr>
        <w:widowControl w:val="0"/>
        <w:rPr>
          <w:rFonts w:cs="Arial"/>
          <w:b/>
          <w:color w:val="000000"/>
        </w:rPr>
      </w:pPr>
    </w:p>
    <w:p w:rsidR="0068524C" w:rsidRDefault="0068524C" w:rsidP="00FA18FA">
      <w:pPr>
        <w:widowControl w:val="0"/>
        <w:rPr>
          <w:rFonts w:cs="Arial"/>
          <w:b/>
          <w:color w:val="000000"/>
        </w:rPr>
      </w:pPr>
    </w:p>
    <w:p w:rsidR="00FA18FA" w:rsidRPr="001A45D7" w:rsidRDefault="00FA18FA" w:rsidP="00FA18FA">
      <w:pPr>
        <w:widowControl w:val="0"/>
        <w:rPr>
          <w:rFonts w:cs="Arial"/>
          <w:b/>
          <w:color w:val="000000"/>
        </w:rPr>
      </w:pPr>
    </w:p>
    <w:p w:rsidR="00FA18FA" w:rsidRPr="006E0531" w:rsidRDefault="00FA18FA" w:rsidP="00FA18FA">
      <w:pPr>
        <w:jc w:val="center"/>
        <w:rPr>
          <w:b/>
          <w:sz w:val="28"/>
          <w:szCs w:val="28"/>
        </w:rPr>
      </w:pPr>
      <w:r w:rsidRPr="002E6283">
        <w:rPr>
          <w:b/>
          <w:sz w:val="28"/>
          <w:szCs w:val="28"/>
          <w:lang w:val="en-US"/>
        </w:rPr>
        <w:t>RAPORT DE ACTIVITATE</w:t>
      </w:r>
    </w:p>
    <w:p w:rsidR="00FA18FA" w:rsidRDefault="00FA18FA" w:rsidP="00FA18FA">
      <w:pPr>
        <w:jc w:val="left"/>
        <w:rPr>
          <w:lang w:val="en-US"/>
        </w:rPr>
      </w:pPr>
    </w:p>
    <w:p w:rsidR="00FA18FA" w:rsidRDefault="006813A2" w:rsidP="00FA18FA">
      <w:pPr>
        <w:jc w:val="center"/>
        <w:rPr>
          <w:lang w:val="en-US"/>
        </w:rPr>
      </w:pPr>
      <w:r>
        <w:rPr>
          <w:lang w:val="en-US"/>
        </w:rPr>
        <w:t>anul de studii 2022-2023</w:t>
      </w:r>
      <w:r w:rsidR="00FA18FA">
        <w:rPr>
          <w:lang w:val="en-US"/>
        </w:rPr>
        <w:t xml:space="preserve"> </w:t>
      </w:r>
    </w:p>
    <w:p w:rsidR="00FA18FA" w:rsidRDefault="00FA18FA" w:rsidP="00FA18FA">
      <w:pPr>
        <w:jc w:val="left"/>
        <w:rPr>
          <w:lang w:val="en-US"/>
        </w:rPr>
      </w:pPr>
    </w:p>
    <w:p w:rsidR="00FA18FA" w:rsidRDefault="00FA18FA" w:rsidP="00FA18FA">
      <w:pPr>
        <w:jc w:val="left"/>
        <w:rPr>
          <w:lang w:val="en-US"/>
        </w:rPr>
      </w:pPr>
    </w:p>
    <w:p w:rsidR="00FA18FA" w:rsidRDefault="00FA18FA" w:rsidP="00FA18FA">
      <w:pPr>
        <w:jc w:val="left"/>
        <w:rPr>
          <w:lang w:val="en-US"/>
        </w:rPr>
      </w:pPr>
    </w:p>
    <w:p w:rsidR="00FA18FA" w:rsidRDefault="00FA18FA" w:rsidP="00FA18FA">
      <w:pPr>
        <w:jc w:val="left"/>
        <w:rPr>
          <w:rFonts w:cs="Arial"/>
          <w:color w:val="000000"/>
        </w:rPr>
      </w:pPr>
    </w:p>
    <w:p w:rsidR="00FA18FA" w:rsidRDefault="00FA18FA" w:rsidP="00FA18FA">
      <w:pPr>
        <w:jc w:val="left"/>
        <w:rPr>
          <w:rFonts w:cs="Arial"/>
          <w:color w:val="000000"/>
        </w:rPr>
      </w:pPr>
      <w:r>
        <w:rPr>
          <w:rFonts w:cs="Arial"/>
          <w:color w:val="000000"/>
        </w:rPr>
        <w:br w:type="page"/>
      </w:r>
    </w:p>
    <w:p w:rsidR="00FA18FA" w:rsidRDefault="00FA18FA" w:rsidP="00FA18FA">
      <w:pPr>
        <w:jc w:val="center"/>
        <w:rPr>
          <w:b/>
        </w:rPr>
      </w:pPr>
      <w:r w:rsidRPr="00734888">
        <w:rPr>
          <w:b/>
        </w:rPr>
        <w:lastRenderedPageBreak/>
        <w:t>Date generale</w:t>
      </w:r>
    </w:p>
    <w:p w:rsidR="00FA18FA" w:rsidRPr="00734888" w:rsidRDefault="00FA18FA" w:rsidP="00FA18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FA18FA" w:rsidRPr="00734888" w:rsidTr="008D0E2C">
        <w:tc>
          <w:tcPr>
            <w:tcW w:w="4219" w:type="dxa"/>
            <w:tcBorders>
              <w:top w:val="single" w:sz="12" w:space="0" w:color="auto"/>
              <w:left w:val="single" w:sz="12" w:space="0" w:color="auto"/>
            </w:tcBorders>
            <w:shd w:val="clear" w:color="auto" w:fill="auto"/>
          </w:tcPr>
          <w:p w:rsidR="00FA18FA" w:rsidRPr="00734888" w:rsidRDefault="00FA18FA" w:rsidP="008D0E2C">
            <w:pPr>
              <w:rPr>
                <w:b/>
              </w:rPr>
            </w:pPr>
            <w:r w:rsidRPr="00734888">
              <w:rPr>
                <w:b/>
                <w:bCs/>
              </w:rPr>
              <w:t>Raion/ municipiu</w:t>
            </w:r>
          </w:p>
        </w:tc>
        <w:tc>
          <w:tcPr>
            <w:tcW w:w="5408" w:type="dxa"/>
            <w:tcBorders>
              <w:top w:val="single" w:sz="12" w:space="0" w:color="auto"/>
              <w:right w:val="single" w:sz="12" w:space="0" w:color="auto"/>
            </w:tcBorders>
            <w:shd w:val="clear" w:color="auto" w:fill="auto"/>
          </w:tcPr>
          <w:p w:rsidR="00FA18FA" w:rsidRPr="00734888" w:rsidRDefault="00FA18FA" w:rsidP="008D0E2C">
            <w:r>
              <w:t>Chișinău</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bCs/>
              </w:rPr>
              <w:t>Localitate</w:t>
            </w:r>
          </w:p>
        </w:tc>
        <w:tc>
          <w:tcPr>
            <w:tcW w:w="5408" w:type="dxa"/>
            <w:tcBorders>
              <w:right w:val="single" w:sz="12" w:space="0" w:color="auto"/>
            </w:tcBorders>
            <w:shd w:val="clear" w:color="auto" w:fill="auto"/>
          </w:tcPr>
          <w:p w:rsidR="00FA18FA" w:rsidRPr="00734888" w:rsidRDefault="00FA18FA" w:rsidP="008D0E2C">
            <w:r>
              <w:t>-</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bCs/>
              </w:rPr>
              <w:t>Denumirea instituţiei</w:t>
            </w:r>
          </w:p>
        </w:tc>
        <w:tc>
          <w:tcPr>
            <w:tcW w:w="5408" w:type="dxa"/>
            <w:tcBorders>
              <w:right w:val="single" w:sz="12" w:space="0" w:color="auto"/>
            </w:tcBorders>
            <w:shd w:val="clear" w:color="auto" w:fill="auto"/>
          </w:tcPr>
          <w:p w:rsidR="00FA18FA" w:rsidRPr="00734888" w:rsidRDefault="008E2701" w:rsidP="008D0E2C">
            <w:r>
              <w:t>Centrul Orășenesc al Tinerilor Naturaliști</w:t>
            </w:r>
          </w:p>
        </w:tc>
      </w:tr>
      <w:tr w:rsidR="00FA18FA" w:rsidRPr="00734888" w:rsidTr="008D0E2C">
        <w:tc>
          <w:tcPr>
            <w:tcW w:w="4219" w:type="dxa"/>
            <w:tcBorders>
              <w:left w:val="single" w:sz="12" w:space="0" w:color="auto"/>
            </w:tcBorders>
            <w:shd w:val="clear" w:color="auto" w:fill="auto"/>
          </w:tcPr>
          <w:p w:rsidR="00FA18FA" w:rsidRPr="00863C6C" w:rsidRDefault="00FA18FA" w:rsidP="008D0E2C">
            <w:pPr>
              <w:rPr>
                <w:b/>
                <w:bCs/>
              </w:rPr>
            </w:pPr>
            <w:r>
              <w:rPr>
                <w:b/>
                <w:bCs/>
              </w:rPr>
              <w:t>Adresa</w:t>
            </w:r>
          </w:p>
        </w:tc>
        <w:tc>
          <w:tcPr>
            <w:tcW w:w="5408" w:type="dxa"/>
            <w:tcBorders>
              <w:right w:val="single" w:sz="12" w:space="0" w:color="auto"/>
            </w:tcBorders>
            <w:shd w:val="clear" w:color="auto" w:fill="auto"/>
          </w:tcPr>
          <w:p w:rsidR="00FA18FA" w:rsidRPr="00734888" w:rsidRDefault="008E2701" w:rsidP="008D0E2C">
            <w:r>
              <w:t>bul.Traian 3</w:t>
            </w:r>
          </w:p>
        </w:tc>
      </w:tr>
      <w:tr w:rsidR="00FA18FA" w:rsidRPr="00734888" w:rsidTr="008D0E2C">
        <w:tc>
          <w:tcPr>
            <w:tcW w:w="4219" w:type="dxa"/>
            <w:tcBorders>
              <w:left w:val="single" w:sz="12" w:space="0" w:color="auto"/>
            </w:tcBorders>
            <w:shd w:val="clear" w:color="auto" w:fill="auto"/>
          </w:tcPr>
          <w:p w:rsidR="00FA18FA" w:rsidRPr="00863C6C" w:rsidRDefault="00FA18FA" w:rsidP="008D0E2C">
            <w:pPr>
              <w:rPr>
                <w:b/>
                <w:bCs/>
              </w:rPr>
            </w:pPr>
            <w:r w:rsidRPr="00734888">
              <w:rPr>
                <w:b/>
                <w:bCs/>
              </w:rPr>
              <w:t>Adresa</w:t>
            </w:r>
            <w:r>
              <w:rPr>
                <w:b/>
                <w:bCs/>
              </w:rPr>
              <w:t xml:space="preserve"> filiale</w:t>
            </w:r>
          </w:p>
        </w:tc>
        <w:tc>
          <w:tcPr>
            <w:tcW w:w="5408" w:type="dxa"/>
            <w:tcBorders>
              <w:right w:val="single" w:sz="12" w:space="0" w:color="auto"/>
            </w:tcBorders>
            <w:shd w:val="clear" w:color="auto" w:fill="auto"/>
          </w:tcPr>
          <w:p w:rsidR="00FA18FA" w:rsidRPr="00734888" w:rsidRDefault="008E2701" w:rsidP="008D0E2C">
            <w:r>
              <w:t>com. Ciorescu, str. Alexandru cel Bun 4</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bCs/>
              </w:rPr>
            </w:pPr>
            <w:r w:rsidRPr="00734888">
              <w:rPr>
                <w:b/>
                <w:bCs/>
              </w:rPr>
              <w:t>Telefon</w:t>
            </w:r>
          </w:p>
        </w:tc>
        <w:tc>
          <w:tcPr>
            <w:tcW w:w="5408" w:type="dxa"/>
            <w:tcBorders>
              <w:right w:val="single" w:sz="12" w:space="0" w:color="auto"/>
            </w:tcBorders>
            <w:shd w:val="clear" w:color="auto" w:fill="auto"/>
          </w:tcPr>
          <w:p w:rsidR="00FA18FA" w:rsidRPr="00734888" w:rsidRDefault="00FA18FA" w:rsidP="008E2701">
            <w:r>
              <w:t xml:space="preserve">(022) </w:t>
            </w:r>
            <w:r w:rsidR="008E2701">
              <w:t>56-45-20</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bCs/>
              </w:rPr>
            </w:pPr>
            <w:r w:rsidRPr="00734888">
              <w:rPr>
                <w:b/>
                <w:bCs/>
              </w:rPr>
              <w:t>E-mail</w:t>
            </w:r>
          </w:p>
        </w:tc>
        <w:tc>
          <w:tcPr>
            <w:tcW w:w="5408" w:type="dxa"/>
            <w:tcBorders>
              <w:right w:val="single" w:sz="12" w:space="0" w:color="auto"/>
            </w:tcBorders>
            <w:shd w:val="clear" w:color="auto" w:fill="auto"/>
          </w:tcPr>
          <w:p w:rsidR="00FA18FA" w:rsidRPr="00734888" w:rsidRDefault="008E2701" w:rsidP="008D0E2C">
            <w:r>
              <w:t>cotn</w:t>
            </w:r>
            <w:r w:rsidR="00FA18FA">
              <w:t>chisinau@gmail.com</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bCs/>
              </w:rPr>
            </w:pPr>
            <w:r w:rsidRPr="00734888">
              <w:rPr>
                <w:b/>
                <w:bCs/>
              </w:rPr>
              <w:t>Adresa web</w:t>
            </w:r>
          </w:p>
        </w:tc>
        <w:tc>
          <w:tcPr>
            <w:tcW w:w="5408" w:type="dxa"/>
            <w:tcBorders>
              <w:right w:val="single" w:sz="12" w:space="0" w:color="auto"/>
            </w:tcBorders>
            <w:shd w:val="clear" w:color="auto" w:fill="auto"/>
          </w:tcPr>
          <w:p w:rsidR="00FA18FA" w:rsidRPr="00734888" w:rsidRDefault="008E2701" w:rsidP="008D0E2C">
            <w:r>
              <w:t>cotn-md.simplisite.com</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bCs/>
              </w:rPr>
              <w:t>Tipul instituţiei</w:t>
            </w:r>
          </w:p>
        </w:tc>
        <w:tc>
          <w:tcPr>
            <w:tcW w:w="5408" w:type="dxa"/>
            <w:tcBorders>
              <w:right w:val="single" w:sz="12" w:space="0" w:color="auto"/>
            </w:tcBorders>
            <w:shd w:val="clear" w:color="auto" w:fill="auto"/>
          </w:tcPr>
          <w:p w:rsidR="00FA18FA" w:rsidRPr="00734888" w:rsidRDefault="00FA18FA" w:rsidP="008D0E2C">
            <w:r>
              <w:t>bugetar</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rPr>
              <w:t>Tipul de proprietate</w:t>
            </w:r>
          </w:p>
        </w:tc>
        <w:tc>
          <w:tcPr>
            <w:tcW w:w="5408" w:type="dxa"/>
            <w:tcBorders>
              <w:right w:val="single" w:sz="12" w:space="0" w:color="auto"/>
            </w:tcBorders>
            <w:shd w:val="clear" w:color="auto" w:fill="auto"/>
          </w:tcPr>
          <w:p w:rsidR="00FA18FA" w:rsidRPr="00734888" w:rsidRDefault="00FA18FA" w:rsidP="008D0E2C">
            <w:r>
              <w:t>de stat</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bCs/>
              </w:rPr>
              <w:t xml:space="preserve">Fondator/ </w:t>
            </w:r>
            <w:r>
              <w:rPr>
                <w:b/>
                <w:bCs/>
              </w:rPr>
              <w:t>a</w:t>
            </w:r>
            <w:r w:rsidRPr="00734888">
              <w:rPr>
                <w:b/>
                <w:bCs/>
              </w:rPr>
              <w:t>utoritate administrativă</w:t>
            </w:r>
          </w:p>
        </w:tc>
        <w:tc>
          <w:tcPr>
            <w:tcW w:w="5408" w:type="dxa"/>
            <w:tcBorders>
              <w:right w:val="single" w:sz="12" w:space="0" w:color="auto"/>
            </w:tcBorders>
            <w:shd w:val="clear" w:color="auto" w:fill="auto"/>
          </w:tcPr>
          <w:p w:rsidR="00FA18FA" w:rsidRPr="00734888" w:rsidRDefault="00FA18FA" w:rsidP="008D0E2C">
            <w:r>
              <w:t>Direcția Generală Educație, Tineret și Sport al Consiliului Municipal Chișinău</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rPr>
              <w:t>Limba de instruire</w:t>
            </w:r>
          </w:p>
        </w:tc>
        <w:tc>
          <w:tcPr>
            <w:tcW w:w="5408" w:type="dxa"/>
            <w:tcBorders>
              <w:right w:val="single" w:sz="12" w:space="0" w:color="auto"/>
            </w:tcBorders>
            <w:shd w:val="clear" w:color="auto" w:fill="auto"/>
          </w:tcPr>
          <w:p w:rsidR="00FA18FA" w:rsidRPr="00734888" w:rsidRDefault="00FA18FA" w:rsidP="008D0E2C">
            <w:r>
              <w:t>Română, rusă</w:t>
            </w:r>
          </w:p>
        </w:tc>
      </w:tr>
      <w:tr w:rsidR="00FA18FA" w:rsidRPr="00734888" w:rsidTr="008D0E2C">
        <w:tc>
          <w:tcPr>
            <w:tcW w:w="4219" w:type="dxa"/>
            <w:tcBorders>
              <w:left w:val="single" w:sz="12" w:space="0" w:color="auto"/>
            </w:tcBorders>
            <w:shd w:val="clear" w:color="auto" w:fill="auto"/>
          </w:tcPr>
          <w:p w:rsidR="00FA18FA" w:rsidRPr="00863C6C" w:rsidRDefault="007C0A38" w:rsidP="008D0E2C">
            <w:pPr>
              <w:rPr>
                <w:b/>
              </w:rPr>
            </w:pPr>
            <w:r>
              <w:rPr>
                <w:b/>
              </w:rPr>
              <w:t>Numărul total de copii/tineri</w:t>
            </w:r>
          </w:p>
        </w:tc>
        <w:tc>
          <w:tcPr>
            <w:tcW w:w="5408" w:type="dxa"/>
            <w:tcBorders>
              <w:right w:val="single" w:sz="12" w:space="0" w:color="auto"/>
            </w:tcBorders>
            <w:shd w:val="clear" w:color="auto" w:fill="auto"/>
          </w:tcPr>
          <w:p w:rsidR="00FA18FA" w:rsidRPr="00734888" w:rsidRDefault="006813A2" w:rsidP="008D0E2C">
            <w:r>
              <w:t>1391</w:t>
            </w:r>
          </w:p>
        </w:tc>
      </w:tr>
      <w:tr w:rsidR="00FA18FA" w:rsidRPr="00734888" w:rsidTr="008D0E2C">
        <w:tc>
          <w:tcPr>
            <w:tcW w:w="4219" w:type="dxa"/>
            <w:tcBorders>
              <w:left w:val="single" w:sz="12" w:space="0" w:color="auto"/>
            </w:tcBorders>
            <w:shd w:val="clear" w:color="auto" w:fill="auto"/>
          </w:tcPr>
          <w:p w:rsidR="00FA18FA" w:rsidRDefault="007C0A38" w:rsidP="008D0E2C">
            <w:pPr>
              <w:rPr>
                <w:b/>
              </w:rPr>
            </w:pPr>
            <w:r>
              <w:rPr>
                <w:b/>
              </w:rPr>
              <w:t>Numărul total de cercuri</w:t>
            </w:r>
          </w:p>
        </w:tc>
        <w:tc>
          <w:tcPr>
            <w:tcW w:w="5408" w:type="dxa"/>
            <w:tcBorders>
              <w:right w:val="single" w:sz="12" w:space="0" w:color="auto"/>
            </w:tcBorders>
            <w:shd w:val="clear" w:color="auto" w:fill="auto"/>
          </w:tcPr>
          <w:p w:rsidR="00FA18FA" w:rsidRPr="00734888" w:rsidRDefault="006813A2" w:rsidP="008D0E2C">
            <w:r>
              <w:t>97</w:t>
            </w:r>
          </w:p>
        </w:tc>
      </w:tr>
      <w:tr w:rsidR="00FA18FA" w:rsidRPr="00863C6C" w:rsidTr="008D0E2C">
        <w:tc>
          <w:tcPr>
            <w:tcW w:w="4219" w:type="dxa"/>
            <w:tcBorders>
              <w:left w:val="single" w:sz="12" w:space="0" w:color="auto"/>
            </w:tcBorders>
            <w:shd w:val="clear" w:color="auto" w:fill="auto"/>
          </w:tcPr>
          <w:p w:rsidR="00FA18FA" w:rsidRDefault="00FA18FA" w:rsidP="008D0E2C">
            <w:pPr>
              <w:rPr>
                <w:b/>
              </w:rPr>
            </w:pPr>
            <w:r>
              <w:rPr>
                <w:b/>
              </w:rPr>
              <w:t>Numărul total cadre de conducere</w:t>
            </w:r>
          </w:p>
        </w:tc>
        <w:tc>
          <w:tcPr>
            <w:tcW w:w="5408" w:type="dxa"/>
            <w:tcBorders>
              <w:right w:val="single" w:sz="12" w:space="0" w:color="auto"/>
            </w:tcBorders>
            <w:shd w:val="clear" w:color="auto" w:fill="auto"/>
          </w:tcPr>
          <w:p w:rsidR="00FA18FA" w:rsidRPr="00863C6C" w:rsidRDefault="00FA18FA" w:rsidP="008D0E2C">
            <w:pPr>
              <w:rPr>
                <w:lang w:val="en-US"/>
              </w:rPr>
            </w:pPr>
            <w:r>
              <w:rPr>
                <w:lang w:val="en-US"/>
              </w:rPr>
              <w:t>2</w:t>
            </w:r>
          </w:p>
        </w:tc>
      </w:tr>
      <w:tr w:rsidR="00FA18FA" w:rsidRPr="00863C6C" w:rsidTr="008D0E2C">
        <w:tc>
          <w:tcPr>
            <w:tcW w:w="4219" w:type="dxa"/>
            <w:tcBorders>
              <w:left w:val="single" w:sz="12" w:space="0" w:color="auto"/>
            </w:tcBorders>
            <w:shd w:val="clear" w:color="auto" w:fill="auto"/>
          </w:tcPr>
          <w:p w:rsidR="00FA18FA" w:rsidRDefault="00FA18FA" w:rsidP="008D0E2C">
            <w:pPr>
              <w:rPr>
                <w:b/>
              </w:rPr>
            </w:pPr>
            <w:r>
              <w:rPr>
                <w:b/>
              </w:rPr>
              <w:t>Numărul total cadre didactice</w:t>
            </w:r>
          </w:p>
        </w:tc>
        <w:tc>
          <w:tcPr>
            <w:tcW w:w="5408" w:type="dxa"/>
            <w:tcBorders>
              <w:right w:val="single" w:sz="12" w:space="0" w:color="auto"/>
            </w:tcBorders>
            <w:shd w:val="clear" w:color="auto" w:fill="auto"/>
          </w:tcPr>
          <w:p w:rsidR="00FA18FA" w:rsidRPr="00863C6C" w:rsidRDefault="000E68A0" w:rsidP="008D0E2C">
            <w:pPr>
              <w:rPr>
                <w:lang w:val="en-US"/>
              </w:rPr>
            </w:pPr>
            <w:r>
              <w:rPr>
                <w:lang w:val="en-US"/>
              </w:rPr>
              <w:t>3</w:t>
            </w:r>
            <w:r w:rsidR="006813A2">
              <w:rPr>
                <w:lang w:val="en-US"/>
              </w:rPr>
              <w:t>0</w:t>
            </w:r>
          </w:p>
        </w:tc>
      </w:tr>
      <w:tr w:rsidR="00FA18FA" w:rsidRPr="00734888" w:rsidTr="008D0E2C">
        <w:tc>
          <w:tcPr>
            <w:tcW w:w="4219" w:type="dxa"/>
            <w:tcBorders>
              <w:left w:val="single" w:sz="12" w:space="0" w:color="auto"/>
            </w:tcBorders>
            <w:shd w:val="clear" w:color="auto" w:fill="auto"/>
          </w:tcPr>
          <w:p w:rsidR="00FA18FA" w:rsidRPr="00734888" w:rsidRDefault="00FA18FA" w:rsidP="008D0E2C">
            <w:pPr>
              <w:rPr>
                <w:b/>
              </w:rPr>
            </w:pPr>
            <w:r w:rsidRPr="00734888">
              <w:rPr>
                <w:b/>
                <w:bCs/>
              </w:rPr>
              <w:t>Program de activitate</w:t>
            </w:r>
          </w:p>
        </w:tc>
        <w:tc>
          <w:tcPr>
            <w:tcW w:w="5408" w:type="dxa"/>
            <w:tcBorders>
              <w:right w:val="single" w:sz="12" w:space="0" w:color="auto"/>
            </w:tcBorders>
            <w:shd w:val="clear" w:color="auto" w:fill="auto"/>
          </w:tcPr>
          <w:p w:rsidR="00FA18FA" w:rsidRPr="00734888" w:rsidRDefault="008E2701" w:rsidP="008D0E2C">
            <w:r>
              <w:t>09:00-18</w:t>
            </w:r>
            <w:r w:rsidR="00FA18FA">
              <w:t>:00</w:t>
            </w:r>
          </w:p>
        </w:tc>
      </w:tr>
      <w:tr w:rsidR="00FA18FA" w:rsidRPr="00863C6C" w:rsidTr="008D0E2C">
        <w:tc>
          <w:tcPr>
            <w:tcW w:w="4219" w:type="dxa"/>
            <w:tcBorders>
              <w:left w:val="single" w:sz="12" w:space="0" w:color="auto"/>
            </w:tcBorders>
            <w:shd w:val="clear" w:color="auto" w:fill="auto"/>
          </w:tcPr>
          <w:p w:rsidR="00FA18FA" w:rsidRPr="00863C6C" w:rsidRDefault="00FA18FA" w:rsidP="008D0E2C">
            <w:pPr>
              <w:rPr>
                <w:b/>
                <w:bCs/>
              </w:rPr>
            </w:pPr>
            <w:r w:rsidRPr="00863C6C">
              <w:rPr>
                <w:b/>
                <w:bCs/>
                <w:lang w:val="en-US"/>
              </w:rPr>
              <w:t xml:space="preserve">Perioada </w:t>
            </w:r>
            <w:r>
              <w:rPr>
                <w:b/>
                <w:bCs/>
              </w:rPr>
              <w:t>de evaluare inclusă în raport</w:t>
            </w:r>
          </w:p>
        </w:tc>
        <w:tc>
          <w:tcPr>
            <w:tcW w:w="5408" w:type="dxa"/>
            <w:tcBorders>
              <w:right w:val="single" w:sz="12" w:space="0" w:color="auto"/>
            </w:tcBorders>
            <w:shd w:val="clear" w:color="auto" w:fill="auto"/>
          </w:tcPr>
          <w:p w:rsidR="00FA18FA" w:rsidRPr="00863C6C" w:rsidRDefault="006813A2" w:rsidP="008D0E2C">
            <w:pPr>
              <w:rPr>
                <w:lang w:val="en-US"/>
              </w:rPr>
            </w:pPr>
            <w:r>
              <w:rPr>
                <w:lang w:val="en-US"/>
              </w:rPr>
              <w:t>01.09.2022-30.06.2023</w:t>
            </w:r>
          </w:p>
        </w:tc>
      </w:tr>
      <w:tr w:rsidR="00FA18FA" w:rsidRPr="00734888" w:rsidTr="008D0E2C">
        <w:tc>
          <w:tcPr>
            <w:tcW w:w="4219" w:type="dxa"/>
            <w:tcBorders>
              <w:left w:val="single" w:sz="12" w:space="0" w:color="auto"/>
              <w:bottom w:val="single" w:sz="12" w:space="0" w:color="auto"/>
            </w:tcBorders>
            <w:shd w:val="clear" w:color="auto" w:fill="auto"/>
          </w:tcPr>
          <w:p w:rsidR="00FA18FA" w:rsidRPr="00734888" w:rsidRDefault="00FA18FA" w:rsidP="008D0E2C">
            <w:pPr>
              <w:rPr>
                <w:b/>
                <w:bCs/>
              </w:rPr>
            </w:pPr>
            <w:r w:rsidRPr="00734888">
              <w:rPr>
                <w:b/>
                <w:bCs/>
              </w:rPr>
              <w:t>Director</w:t>
            </w:r>
          </w:p>
        </w:tc>
        <w:tc>
          <w:tcPr>
            <w:tcW w:w="5408" w:type="dxa"/>
            <w:tcBorders>
              <w:bottom w:val="single" w:sz="12" w:space="0" w:color="auto"/>
              <w:right w:val="single" w:sz="12" w:space="0" w:color="auto"/>
            </w:tcBorders>
            <w:shd w:val="clear" w:color="auto" w:fill="auto"/>
          </w:tcPr>
          <w:p w:rsidR="00FA18FA" w:rsidRPr="00734888" w:rsidRDefault="008E2701" w:rsidP="008D0E2C">
            <w:r>
              <w:t>Cezara Cornienco</w:t>
            </w:r>
          </w:p>
        </w:tc>
      </w:tr>
    </w:tbl>
    <w:p w:rsidR="00FA18FA" w:rsidRPr="00B93F8D" w:rsidRDefault="00FA18FA" w:rsidP="00FA18FA">
      <w:pPr>
        <w:jc w:val="left"/>
        <w:rPr>
          <w:rFonts w:cs="Arial"/>
          <w:b/>
        </w:rPr>
      </w:pPr>
    </w:p>
    <w:p w:rsidR="00D25024" w:rsidRPr="005B3609" w:rsidRDefault="00D25024" w:rsidP="005B3609">
      <w:pPr>
        <w:jc w:val="left"/>
        <w:rPr>
          <w:b/>
          <w:szCs w:val="24"/>
          <w:lang w:val="en-US"/>
        </w:rPr>
      </w:pPr>
      <w:r w:rsidRPr="005B3609">
        <w:rPr>
          <w:b/>
          <w:szCs w:val="24"/>
        </w:rPr>
        <w:t>Dimensiune I. SĂNĂTATE, SIGURANȚĂ, PROTECȚIE</w:t>
      </w:r>
      <w:bookmarkEnd w:id="1"/>
      <w:bookmarkEnd w:id="2"/>
    </w:p>
    <w:p w:rsidR="00D25024" w:rsidRPr="00494D0C" w:rsidRDefault="00D25024" w:rsidP="005B3609">
      <w:pPr>
        <w:pStyle w:val="Titlu2"/>
        <w:rPr>
          <w:szCs w:val="24"/>
          <w:lang w:val="en-US"/>
        </w:rPr>
      </w:pPr>
      <w:bookmarkStart w:id="3" w:name="_Toc28606398"/>
      <w:bookmarkStart w:id="4" w:name="_Toc46741863"/>
      <w:bookmarkStart w:id="5" w:name="_Toc126483778"/>
      <w:r w:rsidRPr="005B3609">
        <w:rPr>
          <w:szCs w:val="24"/>
          <w:lang w:val="en-US"/>
        </w:rPr>
        <w:t xml:space="preserve">Standard 1.1. </w:t>
      </w:r>
      <w:bookmarkEnd w:id="3"/>
      <w:r w:rsidRPr="005B3609">
        <w:rPr>
          <w:szCs w:val="24"/>
          <w:lang w:val="en-US"/>
        </w:rPr>
        <w:t>Instituția de învățământ a</w:t>
      </w:r>
      <w:r w:rsidR="00494D0C">
        <w:rPr>
          <w:szCs w:val="24"/>
          <w:lang w:val="en-US"/>
        </w:rPr>
        <w:t xml:space="preserve">sigură securitatea și protecția </w:t>
      </w:r>
      <w:r w:rsidR="004C3544">
        <w:rPr>
          <w:szCs w:val="24"/>
          <w:lang w:val="en-US"/>
        </w:rPr>
        <w:t xml:space="preserve">tuturor </w:t>
      </w:r>
      <w:r w:rsidRPr="005B3609">
        <w:rPr>
          <w:szCs w:val="24"/>
          <w:lang w:val="en-US"/>
        </w:rPr>
        <w:t>copiilor</w:t>
      </w:r>
      <w:bookmarkEnd w:id="4"/>
      <w:bookmarkEnd w:id="5"/>
      <w:r w:rsidR="00494D0C">
        <w:rPr>
          <w:szCs w:val="24"/>
          <w:lang w:val="en-US"/>
        </w:rPr>
        <w:t>/tinerilor care frecventează orele de cerc</w:t>
      </w:r>
    </w:p>
    <w:p w:rsidR="00D25024" w:rsidRPr="005B3609" w:rsidRDefault="00D25024" w:rsidP="005B3609">
      <w:pPr>
        <w:rPr>
          <w:b/>
          <w:bCs/>
          <w:szCs w:val="24"/>
          <w:lang w:val="en-US"/>
        </w:rPr>
      </w:pPr>
      <w:r w:rsidRPr="005B3609">
        <w:rPr>
          <w:b/>
          <w:bCs/>
          <w:szCs w:val="24"/>
          <w:lang w:val="en-US"/>
        </w:rPr>
        <w:t>Domeniu: Management</w:t>
      </w:r>
    </w:p>
    <w:p w:rsidR="00D25024" w:rsidRPr="005B3609" w:rsidRDefault="00D25024" w:rsidP="005B3609">
      <w:pPr>
        <w:rPr>
          <w:szCs w:val="24"/>
          <w:lang w:val="en-US"/>
        </w:rPr>
      </w:pPr>
      <w:r w:rsidRPr="001B272E">
        <w:rPr>
          <w:b/>
          <w:bCs/>
          <w:szCs w:val="24"/>
          <w:lang w:val="en-US"/>
        </w:rPr>
        <w:t>Indicator 1.1.1.</w:t>
      </w:r>
      <w:r w:rsidRPr="001B272E">
        <w:rPr>
          <w:szCs w:val="24"/>
          <w:lang w:val="en-US"/>
        </w:rPr>
        <w:t xml:space="preserve"> Prezența documentației tehnice, s</w:t>
      </w:r>
      <w:r w:rsidR="00494D0C">
        <w:rPr>
          <w:szCs w:val="24"/>
          <w:lang w:val="en-US"/>
        </w:rPr>
        <w:t>anitaro-igienice și medicale.                                 M</w:t>
      </w:r>
      <w:r w:rsidRPr="001B272E">
        <w:rPr>
          <w:szCs w:val="24"/>
          <w:lang w:val="en-US"/>
        </w:rPr>
        <w:t>onitorizarea permanentă a respectării</w:t>
      </w:r>
      <w:r w:rsidRPr="005B3609">
        <w:rPr>
          <w:szCs w:val="24"/>
          <w:lang w:val="en-US"/>
        </w:rPr>
        <w:t xml:space="preserve"> normelor sanitaro-igienice</w:t>
      </w:r>
      <w:r w:rsidR="00494D0C">
        <w:rPr>
          <w:szCs w:val="24"/>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3969"/>
        <w:gridCol w:w="2551"/>
      </w:tblGrid>
      <w:tr w:rsidR="00F842E4" w:rsidRPr="005B3609" w:rsidTr="00324899">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2D1181" w:rsidRPr="002D1181" w:rsidRDefault="008E2701" w:rsidP="002D1181">
            <w:pPr>
              <w:pStyle w:val="Listparagraf"/>
              <w:ind w:left="360"/>
              <w:rPr>
                <w:iCs/>
                <w:szCs w:val="24"/>
              </w:rPr>
            </w:pPr>
            <w:r>
              <w:rPr>
                <w:i/>
              </w:rPr>
              <w:t>COTN</w:t>
            </w:r>
            <w:r w:rsidR="00CA58A6" w:rsidRPr="00CA58A6">
              <w:rPr>
                <w:i/>
              </w:rPr>
              <w:t xml:space="preserve"> dispune de documentație cu caracter tehnic, sanitaro-igienic și medical</w:t>
            </w:r>
            <w:r w:rsidR="00CA58A6">
              <w:t xml:space="preserve">: </w:t>
            </w:r>
          </w:p>
          <w:p w:rsidR="002D1181" w:rsidRPr="002D1181" w:rsidRDefault="002D1181" w:rsidP="00827AB9">
            <w:pPr>
              <w:pStyle w:val="Listparagraf"/>
              <w:numPr>
                <w:ilvl w:val="0"/>
                <w:numId w:val="11"/>
              </w:numPr>
              <w:rPr>
                <w:iCs/>
                <w:szCs w:val="24"/>
              </w:rPr>
            </w:pPr>
            <w:r>
              <w:t>Dos</w:t>
            </w:r>
            <w:r w:rsidR="00494D0C">
              <w:t xml:space="preserve">ar cadastral, Pașaport tehnic, </w:t>
            </w:r>
            <w:r>
              <w:t>Carte tehnică;</w:t>
            </w:r>
          </w:p>
          <w:p w:rsidR="00C6739B" w:rsidRPr="002D1181" w:rsidRDefault="00CA58A6" w:rsidP="00827AB9">
            <w:pPr>
              <w:pStyle w:val="Listparagraf"/>
              <w:numPr>
                <w:ilvl w:val="0"/>
                <w:numId w:val="11"/>
              </w:numPr>
              <w:rPr>
                <w:iCs/>
                <w:szCs w:val="24"/>
              </w:rPr>
            </w:pPr>
            <w:r>
              <w:t>Autorizaț</w:t>
            </w:r>
            <w:r w:rsidR="002D1181">
              <w:t>ie</w:t>
            </w:r>
            <w:r>
              <w:t xml:space="preserve"> sanitară pentru </w:t>
            </w:r>
            <w:r w:rsidR="0068524C">
              <w:t>funcționare nr.008864/2021/380</w:t>
            </w:r>
            <w:r w:rsidRPr="0068524C">
              <w:t>;</w:t>
            </w:r>
          </w:p>
          <w:p w:rsidR="00F5626B" w:rsidRDefault="008E2701" w:rsidP="00827AB9">
            <w:pPr>
              <w:numPr>
                <w:ilvl w:val="0"/>
                <w:numId w:val="5"/>
              </w:numPr>
              <w:rPr>
                <w:szCs w:val="24"/>
              </w:rPr>
            </w:pPr>
            <w:r>
              <w:rPr>
                <w:szCs w:val="24"/>
              </w:rPr>
              <w:t>Planul de activitate a COTN</w:t>
            </w:r>
            <w:r w:rsidR="00F5626B" w:rsidRPr="007728B1">
              <w:rPr>
                <w:szCs w:val="24"/>
              </w:rPr>
              <w:t>, mun. Chiș</w:t>
            </w:r>
            <w:r w:rsidR="006813A2">
              <w:rPr>
                <w:szCs w:val="24"/>
              </w:rPr>
              <w:t>inău pentru anul de studii 2022-2023</w:t>
            </w:r>
            <w:r w:rsidR="00F5626B" w:rsidRPr="007728B1">
              <w:rPr>
                <w:szCs w:val="24"/>
              </w:rPr>
              <w:t>, aprobat</w:t>
            </w:r>
            <w:r w:rsidR="006813A2">
              <w:rPr>
                <w:szCs w:val="24"/>
              </w:rPr>
              <w:t xml:space="preserve"> la ședina CP și CA nr.01 din 02.09.22</w:t>
            </w:r>
            <w:r w:rsidR="00F5626B" w:rsidRPr="007728B1">
              <w:rPr>
                <w:szCs w:val="24"/>
              </w:rPr>
              <w:t>;</w:t>
            </w:r>
          </w:p>
          <w:p w:rsidR="001532FB" w:rsidRPr="007728B1" w:rsidRDefault="001532FB" w:rsidP="00827AB9">
            <w:pPr>
              <w:numPr>
                <w:ilvl w:val="0"/>
                <w:numId w:val="5"/>
              </w:numPr>
              <w:rPr>
                <w:szCs w:val="24"/>
              </w:rPr>
            </w:pPr>
            <w:r>
              <w:rPr>
                <w:szCs w:val="24"/>
              </w:rPr>
              <w:t>Lista și fișele medicale ale angajaților cu examenul medical trecut, permis la serviciu și instruirea igienică;</w:t>
            </w:r>
          </w:p>
          <w:p w:rsidR="00A773A3" w:rsidRPr="002D1181" w:rsidRDefault="002D1181" w:rsidP="00827AB9">
            <w:pPr>
              <w:pStyle w:val="Listparagraf"/>
              <w:numPr>
                <w:ilvl w:val="0"/>
                <w:numId w:val="11"/>
              </w:numPr>
              <w:rPr>
                <w:iCs/>
                <w:szCs w:val="24"/>
              </w:rPr>
            </w:pPr>
            <w:r>
              <w:t xml:space="preserve">Evidența polițelor de asigurare </w:t>
            </w:r>
            <w:r w:rsidR="00494D0C">
              <w:t xml:space="preserve">medical </w:t>
            </w:r>
            <w:r>
              <w:t>cu datele personale ale angajaților atașate</w:t>
            </w:r>
            <w:r w:rsidR="00FC0764" w:rsidRPr="002D1181">
              <w:rPr>
                <w:iCs/>
                <w:szCs w:val="24"/>
              </w:rPr>
              <w:t>.</w:t>
            </w:r>
          </w:p>
        </w:tc>
      </w:tr>
      <w:tr w:rsidR="00F842E4" w:rsidRPr="005B3609" w:rsidTr="00324899">
        <w:tc>
          <w:tcPr>
            <w:tcW w:w="993" w:type="dxa"/>
          </w:tcPr>
          <w:p w:rsidR="00F842E4" w:rsidRPr="005B3609" w:rsidRDefault="00F842E4" w:rsidP="005B3609">
            <w:pPr>
              <w:jc w:val="left"/>
              <w:rPr>
                <w:szCs w:val="24"/>
              </w:rPr>
            </w:pPr>
            <w:r w:rsidRPr="005B3609">
              <w:rPr>
                <w:szCs w:val="24"/>
              </w:rPr>
              <w:t>Consta</w:t>
            </w:r>
            <w:r w:rsidR="00324899">
              <w:rPr>
                <w:szCs w:val="24"/>
              </w:rPr>
              <w:t xml:space="preserve"> </w:t>
            </w:r>
            <w:r w:rsidRPr="005B3609">
              <w:rPr>
                <w:szCs w:val="24"/>
              </w:rPr>
              <w:t>tări</w:t>
            </w:r>
          </w:p>
        </w:tc>
        <w:tc>
          <w:tcPr>
            <w:tcW w:w="8646" w:type="dxa"/>
            <w:gridSpan w:val="3"/>
          </w:tcPr>
          <w:p w:rsidR="00F842E4" w:rsidRPr="005B3609" w:rsidRDefault="0053624E" w:rsidP="005B3609">
            <w:pPr>
              <w:rPr>
                <w:szCs w:val="24"/>
              </w:rPr>
            </w:pPr>
            <w:r w:rsidRPr="00B2607A">
              <w:rPr>
                <w:rFonts w:eastAsia="Times New Roman"/>
                <w:bCs/>
              </w:rPr>
              <w:t>Instituția deține</w:t>
            </w:r>
            <w:r>
              <w:rPr>
                <w:rFonts w:eastAsia="Times New Roman"/>
                <w:bCs/>
              </w:rPr>
              <w:t xml:space="preserve"> în ordine sistemică toată  documentația tehnică</w:t>
            </w:r>
            <w:r w:rsidRPr="00B2607A">
              <w:rPr>
                <w:rFonts w:eastAsia="Times New Roman"/>
                <w:bCs/>
              </w:rPr>
              <w:t>, sanitaro-igi</w:t>
            </w:r>
            <w:r>
              <w:rPr>
                <w:rFonts w:eastAsia="Times New Roman"/>
                <w:bCs/>
              </w:rPr>
              <w:t>enică și medicală obligatorie și monitorizează permanent respectarea normelor sanitaro-igienice și securitatea tehnică.</w:t>
            </w:r>
          </w:p>
        </w:tc>
      </w:tr>
      <w:tr w:rsidR="00F842E4" w:rsidRPr="00A658AB" w:rsidTr="00A658AB">
        <w:tc>
          <w:tcPr>
            <w:tcW w:w="993" w:type="dxa"/>
          </w:tcPr>
          <w:p w:rsidR="00F842E4" w:rsidRPr="00A658AB" w:rsidRDefault="00F842E4" w:rsidP="005B3609">
            <w:pPr>
              <w:jc w:val="left"/>
              <w:rPr>
                <w:b/>
                <w:szCs w:val="24"/>
              </w:rPr>
            </w:pPr>
          </w:p>
        </w:tc>
        <w:tc>
          <w:tcPr>
            <w:tcW w:w="2126" w:type="dxa"/>
          </w:tcPr>
          <w:p w:rsidR="00F842E4" w:rsidRPr="00A658AB" w:rsidRDefault="00F842E4" w:rsidP="005B3609">
            <w:pPr>
              <w:rPr>
                <w:b/>
                <w:szCs w:val="24"/>
              </w:rPr>
            </w:pPr>
            <w:r w:rsidRPr="00A658AB">
              <w:rPr>
                <w:b/>
                <w:szCs w:val="24"/>
              </w:rPr>
              <w:t xml:space="preserve">Pondere: </w:t>
            </w:r>
            <w:r w:rsidR="00315448" w:rsidRPr="00A658AB">
              <w:rPr>
                <w:b/>
                <w:bCs/>
                <w:szCs w:val="24"/>
              </w:rPr>
              <w:t>1</w:t>
            </w:r>
          </w:p>
        </w:tc>
        <w:tc>
          <w:tcPr>
            <w:tcW w:w="3969" w:type="dxa"/>
          </w:tcPr>
          <w:p w:rsidR="00F842E4" w:rsidRPr="00A658AB" w:rsidRDefault="00F842E4" w:rsidP="005B3609">
            <w:pPr>
              <w:rPr>
                <w:b/>
                <w:szCs w:val="24"/>
              </w:rPr>
            </w:pPr>
            <w:r w:rsidRPr="00A658AB">
              <w:rPr>
                <w:b/>
                <w:szCs w:val="24"/>
              </w:rPr>
              <w:t>Autoevaluare conform criteriilor: -</w:t>
            </w:r>
            <w:r w:rsidR="00C6739B" w:rsidRPr="00A658AB">
              <w:rPr>
                <w:b/>
                <w:szCs w:val="24"/>
              </w:rPr>
              <w:t>1</w:t>
            </w:r>
          </w:p>
        </w:tc>
        <w:tc>
          <w:tcPr>
            <w:tcW w:w="2551" w:type="dxa"/>
          </w:tcPr>
          <w:p w:rsidR="00F842E4" w:rsidRPr="00A658AB" w:rsidRDefault="00F842E4" w:rsidP="005B3609">
            <w:pPr>
              <w:rPr>
                <w:b/>
                <w:szCs w:val="24"/>
              </w:rPr>
            </w:pPr>
            <w:r w:rsidRPr="00A658AB">
              <w:rPr>
                <w:b/>
                <w:szCs w:val="24"/>
              </w:rPr>
              <w:t xml:space="preserve">Punctaj acordat: - </w:t>
            </w:r>
            <w:r w:rsidR="00315448" w:rsidRPr="00A658AB">
              <w:rPr>
                <w:b/>
                <w:szCs w:val="24"/>
              </w:rPr>
              <w:t>1</w:t>
            </w:r>
            <w:r w:rsidR="00AF551B" w:rsidRPr="00A658AB">
              <w:rPr>
                <w:b/>
                <w:szCs w:val="24"/>
              </w:rPr>
              <w:t>,0</w:t>
            </w:r>
          </w:p>
        </w:tc>
      </w:tr>
    </w:tbl>
    <w:p w:rsidR="00D25024" w:rsidRPr="005B3609" w:rsidRDefault="00D25024" w:rsidP="005B3609">
      <w:pPr>
        <w:rPr>
          <w:szCs w:val="24"/>
        </w:rPr>
      </w:pPr>
    </w:p>
    <w:p w:rsidR="00D25024" w:rsidRPr="00494D0C" w:rsidRDefault="00D25024" w:rsidP="00494D0C">
      <w:pPr>
        <w:pStyle w:val="Titlu2"/>
        <w:rPr>
          <w:szCs w:val="24"/>
          <w:lang w:val="en-US"/>
        </w:rPr>
      </w:pPr>
      <w:r w:rsidRPr="00494D0C">
        <w:rPr>
          <w:bCs/>
          <w:szCs w:val="24"/>
          <w:lang w:val="en-US"/>
        </w:rPr>
        <w:t>Indicator 1.1.2</w:t>
      </w:r>
      <w:r w:rsidRPr="00494D0C">
        <w:rPr>
          <w:szCs w:val="24"/>
          <w:lang w:val="en-US"/>
        </w:rPr>
        <w:t xml:space="preserve"> Asigurarea pazei și a securității ins</w:t>
      </w:r>
      <w:r w:rsidR="00494D0C">
        <w:rPr>
          <w:szCs w:val="24"/>
          <w:lang w:val="en-US"/>
        </w:rPr>
        <w:t>tituției și a siguranței</w:t>
      </w:r>
      <w:r w:rsidRPr="00494D0C">
        <w:rPr>
          <w:szCs w:val="24"/>
          <w:lang w:val="en-US"/>
        </w:rPr>
        <w:t xml:space="preserve"> </w:t>
      </w:r>
      <w:r w:rsidR="004C3544">
        <w:rPr>
          <w:szCs w:val="24"/>
          <w:lang w:val="en-US"/>
        </w:rPr>
        <w:t xml:space="preserve">tuturor </w:t>
      </w:r>
      <w:r w:rsidR="00494D0C" w:rsidRPr="00494D0C">
        <w:rPr>
          <w:szCs w:val="24"/>
          <w:lang w:val="en-US"/>
        </w:rPr>
        <w:t xml:space="preserve">copiilor/tinerilor </w:t>
      </w:r>
      <w:r w:rsidRPr="00494D0C">
        <w:rPr>
          <w:szCs w:val="24"/>
          <w:lang w:val="en-US"/>
        </w:rPr>
        <w:t>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111"/>
        <w:gridCol w:w="2693"/>
      </w:tblGrid>
      <w:tr w:rsidR="00F842E4" w:rsidRPr="005B3609" w:rsidTr="00324899">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326194" w:rsidRPr="00B81FD1" w:rsidRDefault="00326194" w:rsidP="00827AB9">
            <w:pPr>
              <w:pStyle w:val="Listparagraf"/>
              <w:numPr>
                <w:ilvl w:val="0"/>
                <w:numId w:val="15"/>
              </w:numPr>
              <w:tabs>
                <w:tab w:val="clear" w:pos="709"/>
              </w:tabs>
              <w:rPr>
                <w:color w:val="FF0000"/>
                <w:szCs w:val="24"/>
              </w:rPr>
            </w:pPr>
            <w:r w:rsidRPr="005B3609">
              <w:rPr>
                <w:szCs w:val="24"/>
              </w:rPr>
              <w:t xml:space="preserve">Statutul </w:t>
            </w:r>
            <w:r w:rsidR="008E2701">
              <w:rPr>
                <w:szCs w:val="24"/>
              </w:rPr>
              <w:t>COTN</w:t>
            </w:r>
            <w:r w:rsidR="00C91C71" w:rsidRPr="005B3609">
              <w:rPr>
                <w:szCs w:val="24"/>
              </w:rPr>
              <w:t>, mun. Chișinău</w:t>
            </w:r>
            <w:r w:rsidR="001906C2">
              <w:rPr>
                <w:szCs w:val="24"/>
              </w:rPr>
              <w:t>;</w:t>
            </w:r>
          </w:p>
          <w:p w:rsidR="00B81FD1" w:rsidRPr="00254966" w:rsidRDefault="00777EC9" w:rsidP="00827AB9">
            <w:pPr>
              <w:pStyle w:val="Listparagraf"/>
              <w:numPr>
                <w:ilvl w:val="0"/>
                <w:numId w:val="15"/>
              </w:numPr>
              <w:tabs>
                <w:tab w:val="clear" w:pos="709"/>
              </w:tabs>
              <w:rPr>
                <w:color w:val="FF0000"/>
                <w:szCs w:val="24"/>
              </w:rPr>
            </w:pPr>
            <w:r>
              <w:rPr>
                <w:szCs w:val="24"/>
              </w:rPr>
              <w:t>Regulame</w:t>
            </w:r>
            <w:r w:rsidR="008E2701">
              <w:rPr>
                <w:szCs w:val="24"/>
              </w:rPr>
              <w:t>ntul intern al COTN</w:t>
            </w:r>
            <w:r w:rsidR="00B81FD1">
              <w:rPr>
                <w:szCs w:val="24"/>
              </w:rPr>
              <w:t xml:space="preserve">, aprobat la </w:t>
            </w:r>
            <w:r w:rsidR="00B81FD1" w:rsidRPr="00B81FD1">
              <w:rPr>
                <w:szCs w:val="24"/>
              </w:rPr>
              <w:t>sedința C</w:t>
            </w:r>
            <w:r w:rsidR="00FC0764">
              <w:rPr>
                <w:szCs w:val="24"/>
              </w:rPr>
              <w:t xml:space="preserve">onsiliului </w:t>
            </w:r>
            <w:r w:rsidR="006813A2">
              <w:rPr>
                <w:szCs w:val="24"/>
              </w:rPr>
              <w:t>Profesoral</w:t>
            </w:r>
            <w:r w:rsidR="00B81FD1" w:rsidRPr="00B81FD1">
              <w:rPr>
                <w:szCs w:val="24"/>
              </w:rPr>
              <w:t>, proces-verbal n</w:t>
            </w:r>
            <w:r w:rsidR="00B81FD1" w:rsidRPr="00B81FD1">
              <w:rPr>
                <w:bCs/>
                <w:szCs w:val="24"/>
              </w:rPr>
              <w:t>r.01</w:t>
            </w:r>
            <w:r w:rsidR="006813A2">
              <w:rPr>
                <w:szCs w:val="24"/>
              </w:rPr>
              <w:t xml:space="preserve"> din 02</w:t>
            </w:r>
            <w:r w:rsidR="00B81FD1" w:rsidRPr="00B81FD1">
              <w:rPr>
                <w:szCs w:val="24"/>
              </w:rPr>
              <w:t>.09.</w:t>
            </w:r>
            <w:r w:rsidR="00FC0764">
              <w:rPr>
                <w:szCs w:val="24"/>
              </w:rPr>
              <w:t>20</w:t>
            </w:r>
            <w:r w:rsidR="006813A2">
              <w:rPr>
                <w:szCs w:val="24"/>
              </w:rPr>
              <w:t>22</w:t>
            </w:r>
            <w:r w:rsidR="00D02A67">
              <w:rPr>
                <w:szCs w:val="24"/>
              </w:rPr>
              <w:t>;</w:t>
            </w:r>
          </w:p>
          <w:p w:rsidR="00C6739B" w:rsidRPr="00254966" w:rsidRDefault="00C6739B" w:rsidP="00827AB9">
            <w:pPr>
              <w:pStyle w:val="Listparagraf"/>
              <w:numPr>
                <w:ilvl w:val="0"/>
                <w:numId w:val="15"/>
              </w:numPr>
              <w:tabs>
                <w:tab w:val="clear" w:pos="709"/>
              </w:tabs>
              <w:rPr>
                <w:color w:val="FF0000"/>
                <w:szCs w:val="24"/>
              </w:rPr>
            </w:pPr>
            <w:r w:rsidRPr="00254966">
              <w:rPr>
                <w:iCs/>
                <w:szCs w:val="24"/>
              </w:rPr>
              <w:t>Fișele individuale de instruire în domeniu securității și sănătăț</w:t>
            </w:r>
            <w:r w:rsidR="001C6AA8" w:rsidRPr="00254966">
              <w:rPr>
                <w:iCs/>
                <w:szCs w:val="24"/>
              </w:rPr>
              <w:t>ii în muncă ale angajaților</w:t>
            </w:r>
            <w:r w:rsidRPr="00254966">
              <w:rPr>
                <w:iCs/>
                <w:szCs w:val="24"/>
              </w:rPr>
              <w:t xml:space="preserve">; </w:t>
            </w:r>
          </w:p>
          <w:p w:rsidR="00C6739B" w:rsidRPr="005B3609" w:rsidRDefault="00C6739B" w:rsidP="00827AB9">
            <w:pPr>
              <w:pStyle w:val="Listparagraf"/>
              <w:numPr>
                <w:ilvl w:val="0"/>
                <w:numId w:val="15"/>
              </w:numPr>
              <w:rPr>
                <w:iCs/>
                <w:szCs w:val="24"/>
              </w:rPr>
            </w:pPr>
            <w:r w:rsidRPr="005B3609">
              <w:rPr>
                <w:iCs/>
                <w:szCs w:val="24"/>
              </w:rPr>
              <w:t xml:space="preserve">Registrul de înregistrare a instrucțiunilor elaborate în domeniul securității și sănătății în muncă aduse la cunoștință și semnate semestrial de angajați; </w:t>
            </w:r>
          </w:p>
          <w:p w:rsidR="00C6739B" w:rsidRPr="005B3609" w:rsidRDefault="00C6739B" w:rsidP="00827AB9">
            <w:pPr>
              <w:pStyle w:val="Listparagraf"/>
              <w:numPr>
                <w:ilvl w:val="0"/>
                <w:numId w:val="15"/>
              </w:numPr>
              <w:rPr>
                <w:iCs/>
                <w:szCs w:val="24"/>
              </w:rPr>
            </w:pPr>
            <w:r w:rsidRPr="005B3609">
              <w:rPr>
                <w:iCs/>
                <w:szCs w:val="24"/>
              </w:rPr>
              <w:t xml:space="preserve">Contractele de răspundere materială </w:t>
            </w:r>
            <w:r w:rsidR="00494D0C">
              <w:rPr>
                <w:iCs/>
                <w:szCs w:val="24"/>
              </w:rPr>
              <w:t>a paznicilor</w:t>
            </w:r>
            <w:r w:rsidR="001C6AA8" w:rsidRPr="005B3609">
              <w:rPr>
                <w:iCs/>
                <w:szCs w:val="24"/>
              </w:rPr>
              <w:t>, semnat</w:t>
            </w:r>
            <w:r w:rsidR="00494D0C">
              <w:rPr>
                <w:iCs/>
                <w:szCs w:val="24"/>
              </w:rPr>
              <w:t>e</w:t>
            </w:r>
            <w:r w:rsidRPr="005B3609">
              <w:rPr>
                <w:iCs/>
                <w:szCs w:val="24"/>
              </w:rPr>
              <w:t xml:space="preserve"> de către directorul </w:t>
            </w:r>
            <w:r w:rsidRPr="005B3609">
              <w:rPr>
                <w:iCs/>
                <w:szCs w:val="24"/>
              </w:rPr>
              <w:lastRenderedPageBreak/>
              <w:t xml:space="preserve">instituției și persoana responsabilă; </w:t>
            </w:r>
          </w:p>
          <w:p w:rsidR="00C6739B" w:rsidRPr="005B3609" w:rsidRDefault="00C6739B" w:rsidP="00827AB9">
            <w:pPr>
              <w:pStyle w:val="Listparagraf"/>
              <w:numPr>
                <w:ilvl w:val="0"/>
                <w:numId w:val="15"/>
              </w:numPr>
              <w:rPr>
                <w:iCs/>
                <w:szCs w:val="24"/>
              </w:rPr>
            </w:pPr>
            <w:r w:rsidRPr="005B3609">
              <w:rPr>
                <w:iCs/>
                <w:szCs w:val="24"/>
              </w:rPr>
              <w:t>Fișele de post pentru personalul</w:t>
            </w:r>
            <w:r w:rsidR="001C6AA8" w:rsidRPr="005B3609">
              <w:rPr>
                <w:iCs/>
                <w:szCs w:val="24"/>
              </w:rPr>
              <w:t>ui</w:t>
            </w:r>
            <w:r w:rsidRPr="005B3609">
              <w:rPr>
                <w:iCs/>
                <w:szCs w:val="24"/>
              </w:rPr>
              <w:t xml:space="preserve"> de pază;</w:t>
            </w:r>
          </w:p>
          <w:p w:rsidR="00C6739B" w:rsidRPr="005B3609" w:rsidRDefault="00C6739B" w:rsidP="00827AB9">
            <w:pPr>
              <w:pStyle w:val="Listparagraf"/>
              <w:numPr>
                <w:ilvl w:val="0"/>
                <w:numId w:val="15"/>
              </w:numPr>
              <w:rPr>
                <w:iCs/>
                <w:szCs w:val="24"/>
              </w:rPr>
            </w:pPr>
            <w:r w:rsidRPr="005B3609">
              <w:rPr>
                <w:iCs/>
                <w:szCs w:val="24"/>
              </w:rPr>
              <w:t>Registrul de evidenț</w:t>
            </w:r>
            <w:r w:rsidR="001C6AA8" w:rsidRPr="005B3609">
              <w:rPr>
                <w:iCs/>
                <w:szCs w:val="24"/>
              </w:rPr>
              <w:t>ă a vizitatorilor în instituție;</w:t>
            </w:r>
          </w:p>
          <w:p w:rsidR="00C6739B" w:rsidRDefault="00C6739B" w:rsidP="00827AB9">
            <w:pPr>
              <w:pStyle w:val="Listparagraf"/>
              <w:numPr>
                <w:ilvl w:val="0"/>
                <w:numId w:val="15"/>
              </w:numPr>
              <w:rPr>
                <w:iCs/>
                <w:szCs w:val="24"/>
              </w:rPr>
            </w:pPr>
            <w:r w:rsidRPr="005B3609">
              <w:rPr>
                <w:iCs/>
                <w:szCs w:val="24"/>
              </w:rPr>
              <w:t xml:space="preserve">Ordine emise, privind </w:t>
            </w:r>
            <w:r w:rsidR="0053624E">
              <w:rPr>
                <w:iCs/>
                <w:szCs w:val="24"/>
              </w:rPr>
              <w:t>asigurarea securității;</w:t>
            </w:r>
          </w:p>
          <w:p w:rsidR="0053624E" w:rsidRPr="0053624E" w:rsidRDefault="0053624E" w:rsidP="00827AB9">
            <w:pPr>
              <w:pStyle w:val="Listparagraf"/>
              <w:numPr>
                <w:ilvl w:val="0"/>
                <w:numId w:val="15"/>
              </w:numPr>
              <w:rPr>
                <w:iCs/>
                <w:szCs w:val="24"/>
              </w:rPr>
            </w:pPr>
            <w:r>
              <w:rPr>
                <w:iCs/>
                <w:szCs w:val="24"/>
              </w:rPr>
              <w:t>Ordine</w:t>
            </w:r>
            <w:r w:rsidR="00945499">
              <w:rPr>
                <w:iCs/>
                <w:szCs w:val="24"/>
              </w:rPr>
              <w:t xml:space="preserve"> de angajare a paznicilor;</w:t>
            </w:r>
          </w:p>
          <w:p w:rsidR="00F842E4" w:rsidRPr="001D5A91" w:rsidRDefault="001D5A91" w:rsidP="00827AB9">
            <w:pPr>
              <w:pStyle w:val="Listparagraf"/>
              <w:numPr>
                <w:ilvl w:val="0"/>
                <w:numId w:val="15"/>
              </w:numPr>
              <w:rPr>
                <w:iCs/>
                <w:szCs w:val="24"/>
              </w:rPr>
            </w:pPr>
            <w:r>
              <w:rPr>
                <w:iCs/>
                <w:szCs w:val="24"/>
              </w:rPr>
              <w:t>Ordine</w:t>
            </w:r>
            <w:r w:rsidR="00945499">
              <w:rPr>
                <w:iCs/>
                <w:szCs w:val="24"/>
              </w:rPr>
              <w:t xml:space="preserve"> </w:t>
            </w:r>
            <w:r w:rsidR="00C6739B" w:rsidRPr="005B3609">
              <w:rPr>
                <w:iCs/>
                <w:szCs w:val="24"/>
              </w:rPr>
              <w:t>„Cu privire la ocrotirea</w:t>
            </w:r>
            <w:r w:rsidR="00494D0C">
              <w:rPr>
                <w:iCs/>
                <w:szCs w:val="24"/>
              </w:rPr>
              <w:t xml:space="preserve"> vieții și sănătății copiilor/tinerilor care frecventează cercurile</w:t>
            </w:r>
            <w:r w:rsidR="001C6AA8" w:rsidRPr="005B3609">
              <w:rPr>
                <w:iCs/>
                <w:szCs w:val="24"/>
              </w:rPr>
              <w:t xml:space="preserve"> </w:t>
            </w:r>
            <w:r w:rsidR="008E2701">
              <w:rPr>
                <w:iCs/>
                <w:szCs w:val="24"/>
              </w:rPr>
              <w:t>COTN</w:t>
            </w:r>
            <w:r w:rsidR="00D02A67" w:rsidRPr="000A2AF0">
              <w:rPr>
                <w:iCs/>
                <w:szCs w:val="24"/>
              </w:rPr>
              <w:t>;</w:t>
            </w:r>
          </w:p>
          <w:p w:rsidR="001D5A91" w:rsidRPr="001D5A91" w:rsidRDefault="001D5A91" w:rsidP="00827AB9">
            <w:pPr>
              <w:pStyle w:val="Listparagraf"/>
              <w:numPr>
                <w:ilvl w:val="0"/>
                <w:numId w:val="15"/>
              </w:numPr>
              <w:rPr>
                <w:iCs/>
                <w:szCs w:val="24"/>
              </w:rPr>
            </w:pPr>
            <w:r w:rsidRPr="001D5A91">
              <w:rPr>
                <w:rFonts w:eastAsia="Times New Roman" w:cs="Arial"/>
              </w:rPr>
              <w:t>Ordine privind organizarea activității la distanță în condițiile pandemice.</w:t>
            </w:r>
          </w:p>
        </w:tc>
      </w:tr>
      <w:tr w:rsidR="00F842E4" w:rsidRPr="005B3609" w:rsidTr="00324899">
        <w:tc>
          <w:tcPr>
            <w:tcW w:w="993" w:type="dxa"/>
          </w:tcPr>
          <w:p w:rsidR="00F842E4" w:rsidRPr="005B3609" w:rsidRDefault="00F842E4" w:rsidP="005B3609">
            <w:pPr>
              <w:jc w:val="left"/>
              <w:rPr>
                <w:szCs w:val="24"/>
              </w:rPr>
            </w:pPr>
            <w:r w:rsidRPr="005B3609">
              <w:rPr>
                <w:szCs w:val="24"/>
              </w:rPr>
              <w:lastRenderedPageBreak/>
              <w:t>Consta</w:t>
            </w:r>
            <w:r w:rsidR="00324899">
              <w:rPr>
                <w:szCs w:val="24"/>
              </w:rPr>
              <w:t xml:space="preserve"> </w:t>
            </w:r>
            <w:r w:rsidRPr="005B3609">
              <w:rPr>
                <w:szCs w:val="24"/>
              </w:rPr>
              <w:t>tări</w:t>
            </w:r>
          </w:p>
        </w:tc>
        <w:tc>
          <w:tcPr>
            <w:tcW w:w="8646" w:type="dxa"/>
            <w:gridSpan w:val="3"/>
          </w:tcPr>
          <w:p w:rsidR="00F842E4" w:rsidRPr="005B3609" w:rsidRDefault="0053624E" w:rsidP="00CE1A3D">
            <w:pPr>
              <w:rPr>
                <w:rFonts w:eastAsia="Times New Roman"/>
                <w:iCs/>
                <w:szCs w:val="24"/>
              </w:rPr>
            </w:pPr>
            <w:r w:rsidRPr="00830CB9">
              <w:t>Instituția deține</w:t>
            </w:r>
            <w:r>
              <w:t xml:space="preserve"> toate actele referitoare la pază și </w:t>
            </w:r>
            <w:r w:rsidR="00CE1A3D">
              <w:t>securitate</w:t>
            </w:r>
            <w:r>
              <w:t xml:space="preserve">, </w:t>
            </w:r>
            <w:r w:rsidR="00CE1A3D">
              <w:t xml:space="preserve">asigurând protecția și securitatea copiilor/elevilor </w:t>
            </w:r>
            <w:r>
              <w:t>în colaborare sistemică cu structurile de resort.</w:t>
            </w:r>
          </w:p>
        </w:tc>
      </w:tr>
      <w:tr w:rsidR="00F842E4" w:rsidRPr="00A658AB" w:rsidTr="00A658AB">
        <w:tc>
          <w:tcPr>
            <w:tcW w:w="993" w:type="dxa"/>
          </w:tcPr>
          <w:p w:rsidR="00F842E4" w:rsidRPr="00A658AB" w:rsidRDefault="00F842E4" w:rsidP="005B3609">
            <w:pPr>
              <w:jc w:val="left"/>
              <w:rPr>
                <w:b/>
                <w:szCs w:val="24"/>
              </w:rPr>
            </w:pPr>
          </w:p>
        </w:tc>
        <w:tc>
          <w:tcPr>
            <w:tcW w:w="1842" w:type="dxa"/>
          </w:tcPr>
          <w:p w:rsidR="00F842E4" w:rsidRPr="00A658AB" w:rsidRDefault="00F842E4" w:rsidP="005B3609">
            <w:pPr>
              <w:rPr>
                <w:b/>
                <w:szCs w:val="24"/>
              </w:rPr>
            </w:pPr>
            <w:r w:rsidRPr="00A658AB">
              <w:rPr>
                <w:b/>
                <w:szCs w:val="24"/>
              </w:rPr>
              <w:t xml:space="preserve">Pondere: </w:t>
            </w:r>
            <w:r w:rsidR="00315448" w:rsidRPr="00A658AB">
              <w:rPr>
                <w:b/>
                <w:bCs/>
                <w:szCs w:val="24"/>
              </w:rPr>
              <w:t>1</w:t>
            </w:r>
          </w:p>
        </w:tc>
        <w:tc>
          <w:tcPr>
            <w:tcW w:w="4111" w:type="dxa"/>
          </w:tcPr>
          <w:p w:rsidR="00F842E4" w:rsidRPr="00A658AB" w:rsidRDefault="00F842E4" w:rsidP="005B3609">
            <w:pPr>
              <w:rPr>
                <w:b/>
                <w:szCs w:val="24"/>
              </w:rPr>
            </w:pPr>
            <w:r w:rsidRPr="00A658AB">
              <w:rPr>
                <w:b/>
                <w:szCs w:val="24"/>
              </w:rPr>
              <w:t>Autoevaluare conform criteriilor: -</w:t>
            </w:r>
            <w:r w:rsidR="00C6739B" w:rsidRPr="00A658AB">
              <w:rPr>
                <w:b/>
                <w:szCs w:val="24"/>
              </w:rPr>
              <w:t>1</w:t>
            </w:r>
          </w:p>
        </w:tc>
        <w:tc>
          <w:tcPr>
            <w:tcW w:w="2693" w:type="dxa"/>
          </w:tcPr>
          <w:p w:rsidR="00F842E4" w:rsidRPr="00A658AB" w:rsidRDefault="00F842E4" w:rsidP="005B3609">
            <w:pPr>
              <w:rPr>
                <w:b/>
                <w:szCs w:val="24"/>
              </w:rPr>
            </w:pPr>
            <w:r w:rsidRPr="00A658AB">
              <w:rPr>
                <w:b/>
                <w:szCs w:val="24"/>
              </w:rPr>
              <w:t xml:space="preserve">Punctaj acordat: - </w:t>
            </w:r>
            <w:r w:rsidR="00315448" w:rsidRPr="00A658AB">
              <w:rPr>
                <w:b/>
                <w:szCs w:val="24"/>
              </w:rPr>
              <w:t>1</w:t>
            </w:r>
            <w:r w:rsidR="00AF551B" w:rsidRPr="00A658AB">
              <w:rPr>
                <w:b/>
                <w:szCs w:val="24"/>
              </w:rPr>
              <w:t>,0</w:t>
            </w:r>
          </w:p>
        </w:tc>
      </w:tr>
    </w:tbl>
    <w:p w:rsidR="00D25024" w:rsidRPr="005B3609" w:rsidRDefault="00D25024" w:rsidP="005B3609">
      <w:pPr>
        <w:rPr>
          <w:szCs w:val="24"/>
        </w:rPr>
      </w:pPr>
    </w:p>
    <w:p w:rsidR="00D25024" w:rsidRPr="005B3609" w:rsidRDefault="00D25024" w:rsidP="005B3609">
      <w:pPr>
        <w:rPr>
          <w:szCs w:val="24"/>
          <w:lang w:val="en-US"/>
        </w:rPr>
      </w:pPr>
      <w:r w:rsidRPr="005B3609">
        <w:rPr>
          <w:b/>
          <w:bCs/>
          <w:szCs w:val="24"/>
          <w:lang w:val="en-US"/>
        </w:rPr>
        <w:t>Indicator 1.1.3.</w:t>
      </w:r>
      <w:r w:rsidR="00ED653C">
        <w:rPr>
          <w:szCs w:val="24"/>
          <w:lang w:val="en-US"/>
        </w:rPr>
        <w:t xml:space="preserve"> Elaborarea unui program/</w:t>
      </w:r>
      <w:r w:rsidRPr="005B3609">
        <w:rPr>
          <w:szCs w:val="24"/>
          <w:lang w:val="en-US"/>
        </w:rPr>
        <w:t>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110"/>
        <w:gridCol w:w="2835"/>
      </w:tblGrid>
      <w:tr w:rsidR="00F842E4" w:rsidRPr="005B3609" w:rsidTr="00324899">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C6739B" w:rsidRPr="00D33090" w:rsidRDefault="00C6739B" w:rsidP="00D33090">
            <w:pPr>
              <w:pStyle w:val="Listparagraf"/>
              <w:ind w:left="360"/>
              <w:rPr>
                <w:i/>
                <w:iCs/>
                <w:szCs w:val="24"/>
              </w:rPr>
            </w:pPr>
            <w:r w:rsidRPr="00D33090">
              <w:rPr>
                <w:i/>
                <w:iCs/>
                <w:szCs w:val="24"/>
              </w:rPr>
              <w:t>Organizarea activității în cadrul instituției:</w:t>
            </w:r>
          </w:p>
          <w:p w:rsidR="00C6739B" w:rsidRPr="005B3609" w:rsidRDefault="00C6739B" w:rsidP="00827AB9">
            <w:pPr>
              <w:pStyle w:val="Listparagraf"/>
              <w:numPr>
                <w:ilvl w:val="0"/>
                <w:numId w:val="12"/>
              </w:numPr>
              <w:rPr>
                <w:iCs/>
                <w:szCs w:val="24"/>
              </w:rPr>
            </w:pPr>
            <w:r w:rsidRPr="005B3609">
              <w:rPr>
                <w:iCs/>
                <w:szCs w:val="24"/>
              </w:rPr>
              <w:t xml:space="preserve">Regulamentul intern al </w:t>
            </w:r>
            <w:r w:rsidR="008E2701">
              <w:rPr>
                <w:iCs/>
                <w:szCs w:val="24"/>
              </w:rPr>
              <w:t>COTN</w:t>
            </w:r>
            <w:r w:rsidR="00E66945">
              <w:rPr>
                <w:iCs/>
                <w:szCs w:val="24"/>
              </w:rPr>
              <w:t xml:space="preserve">, mun. Chișinău, aprobat </w:t>
            </w:r>
            <w:r w:rsidR="0092539F">
              <w:rPr>
                <w:iCs/>
                <w:szCs w:val="24"/>
              </w:rPr>
              <w:t xml:space="preserve">la ședința </w:t>
            </w:r>
            <w:r w:rsidR="006813A2">
              <w:rPr>
                <w:iCs/>
                <w:szCs w:val="24"/>
              </w:rPr>
              <w:t>CP</w:t>
            </w:r>
            <w:r w:rsidR="00E66945">
              <w:rPr>
                <w:iCs/>
                <w:szCs w:val="24"/>
              </w:rPr>
              <w:t xml:space="preserve">, proces verbal </w:t>
            </w:r>
            <w:r w:rsidR="001C6AA8" w:rsidRPr="005B3609">
              <w:rPr>
                <w:iCs/>
                <w:szCs w:val="24"/>
              </w:rPr>
              <w:t xml:space="preserve"> </w:t>
            </w:r>
            <w:r w:rsidR="006813A2">
              <w:rPr>
                <w:iCs/>
                <w:szCs w:val="24"/>
              </w:rPr>
              <w:t>nr.01 din 02</w:t>
            </w:r>
            <w:r w:rsidR="00E66945">
              <w:rPr>
                <w:iCs/>
                <w:szCs w:val="24"/>
              </w:rPr>
              <w:t>.09.</w:t>
            </w:r>
            <w:r w:rsidR="009655C3">
              <w:rPr>
                <w:iCs/>
                <w:szCs w:val="24"/>
              </w:rPr>
              <w:t>20</w:t>
            </w:r>
            <w:r w:rsidR="006813A2">
              <w:rPr>
                <w:iCs/>
                <w:szCs w:val="24"/>
              </w:rPr>
              <w:t>22</w:t>
            </w:r>
            <w:r w:rsidR="00E66945">
              <w:rPr>
                <w:iCs/>
                <w:szCs w:val="24"/>
              </w:rPr>
              <w:t>;</w:t>
            </w:r>
          </w:p>
          <w:p w:rsidR="00C6739B" w:rsidRDefault="0053624E" w:rsidP="00827AB9">
            <w:pPr>
              <w:pStyle w:val="Listparagraf"/>
              <w:numPr>
                <w:ilvl w:val="0"/>
                <w:numId w:val="12"/>
              </w:numPr>
              <w:rPr>
                <w:iCs/>
                <w:szCs w:val="24"/>
              </w:rPr>
            </w:pPr>
            <w:r>
              <w:rPr>
                <w:iCs/>
                <w:szCs w:val="24"/>
              </w:rPr>
              <w:t>Ora</w:t>
            </w:r>
            <w:r w:rsidR="009655C3">
              <w:rPr>
                <w:iCs/>
                <w:szCs w:val="24"/>
              </w:rPr>
              <w:t>r</w:t>
            </w:r>
            <w:r>
              <w:rPr>
                <w:iCs/>
                <w:szCs w:val="24"/>
              </w:rPr>
              <w:t>ul</w:t>
            </w:r>
            <w:r w:rsidR="00C6739B" w:rsidRPr="005B3609">
              <w:rPr>
                <w:iCs/>
                <w:szCs w:val="24"/>
              </w:rPr>
              <w:t xml:space="preserve"> de ac</w:t>
            </w:r>
            <w:r w:rsidR="001C6AA8" w:rsidRPr="005B3609">
              <w:rPr>
                <w:iCs/>
                <w:szCs w:val="24"/>
              </w:rPr>
              <w:t>tivitate al instituției, afișat</w:t>
            </w:r>
            <w:r w:rsidR="00CE1A3D">
              <w:rPr>
                <w:iCs/>
                <w:szCs w:val="24"/>
              </w:rPr>
              <w:t xml:space="preserve"> pe panoul de informații</w:t>
            </w:r>
            <w:r w:rsidR="001C6AA8" w:rsidRPr="005B3609">
              <w:rPr>
                <w:iCs/>
                <w:szCs w:val="24"/>
              </w:rPr>
              <w:t>;</w:t>
            </w:r>
          </w:p>
          <w:p w:rsidR="00A773A3" w:rsidRPr="00A773A3" w:rsidRDefault="00A773A3" w:rsidP="00827AB9">
            <w:pPr>
              <w:pStyle w:val="Listparagraf"/>
              <w:numPr>
                <w:ilvl w:val="0"/>
                <w:numId w:val="12"/>
              </w:numPr>
              <w:rPr>
                <w:iCs/>
                <w:szCs w:val="24"/>
              </w:rPr>
            </w:pPr>
            <w:r>
              <w:rPr>
                <w:iCs/>
                <w:szCs w:val="24"/>
              </w:rPr>
              <w:t>Orarul aciv</w:t>
            </w:r>
            <w:r w:rsidR="00CE1A3D">
              <w:rPr>
                <w:iCs/>
                <w:szCs w:val="24"/>
              </w:rPr>
              <w:t>i</w:t>
            </w:r>
            <w:r>
              <w:rPr>
                <w:iCs/>
                <w:szCs w:val="24"/>
              </w:rPr>
              <w:t>tății cercurilor în perioada vacanțelor;</w:t>
            </w:r>
          </w:p>
          <w:p w:rsidR="00A773A3" w:rsidRDefault="00A773A3" w:rsidP="00827AB9">
            <w:pPr>
              <w:pStyle w:val="Listparagraf"/>
              <w:numPr>
                <w:ilvl w:val="0"/>
                <w:numId w:val="12"/>
              </w:numPr>
              <w:rPr>
                <w:iCs/>
                <w:szCs w:val="24"/>
              </w:rPr>
            </w:pPr>
            <w:r>
              <w:rPr>
                <w:iCs/>
                <w:szCs w:val="24"/>
              </w:rPr>
              <w:t>Programul activităților pentru vacanța de iarnă, vară;</w:t>
            </w:r>
          </w:p>
          <w:p w:rsidR="00A773A3" w:rsidRPr="005B3609" w:rsidRDefault="00A773A3" w:rsidP="00827AB9">
            <w:pPr>
              <w:pStyle w:val="Listparagraf"/>
              <w:numPr>
                <w:ilvl w:val="0"/>
                <w:numId w:val="12"/>
              </w:numPr>
              <w:rPr>
                <w:iCs/>
                <w:szCs w:val="24"/>
              </w:rPr>
            </w:pPr>
            <w:r>
              <w:rPr>
                <w:iCs/>
                <w:szCs w:val="24"/>
              </w:rPr>
              <w:t>Ordine de organizare a excursiilor, viziteleor în afara instituției;</w:t>
            </w:r>
          </w:p>
          <w:p w:rsidR="00F842E4" w:rsidRPr="005B3609" w:rsidRDefault="001C6AA8" w:rsidP="00083144">
            <w:pPr>
              <w:pStyle w:val="Listparagraf"/>
              <w:numPr>
                <w:ilvl w:val="0"/>
                <w:numId w:val="12"/>
              </w:numPr>
              <w:rPr>
                <w:iCs/>
                <w:szCs w:val="24"/>
              </w:rPr>
            </w:pPr>
            <w:r w:rsidRPr="005B3609">
              <w:rPr>
                <w:iCs/>
                <w:szCs w:val="24"/>
              </w:rPr>
              <w:t xml:space="preserve">Orarul de activitate </w:t>
            </w:r>
            <w:r w:rsidR="00083144">
              <w:rPr>
                <w:iCs/>
                <w:szCs w:val="24"/>
              </w:rPr>
              <w:t xml:space="preserve">a </w:t>
            </w:r>
            <w:r w:rsidR="00A773A3">
              <w:rPr>
                <w:iCs/>
                <w:szCs w:val="24"/>
              </w:rPr>
              <w:t>cercului, afișat în holul instiuției</w:t>
            </w:r>
            <w:r w:rsidR="00083144">
              <w:rPr>
                <w:iCs/>
                <w:szCs w:val="24"/>
              </w:rPr>
              <w:t xml:space="preserve"> </w:t>
            </w:r>
            <w:r w:rsidR="00B76D92">
              <w:rPr>
                <w:iCs/>
                <w:szCs w:val="24"/>
              </w:rPr>
              <w:t xml:space="preserve">(cu titlul </w:t>
            </w:r>
            <w:r w:rsidR="00B76D92" w:rsidRPr="00B76D92">
              <w:rPr>
                <w:i/>
                <w:iCs/>
                <w:szCs w:val="24"/>
              </w:rPr>
              <w:t>g</w:t>
            </w:r>
            <w:r w:rsidR="008E2701">
              <w:rPr>
                <w:i/>
                <w:iCs/>
                <w:szCs w:val="24"/>
              </w:rPr>
              <w:t>r</w:t>
            </w:r>
            <w:r w:rsidR="00B76D92" w:rsidRPr="00B76D92">
              <w:rPr>
                <w:i/>
                <w:iCs/>
                <w:szCs w:val="24"/>
              </w:rPr>
              <w:t>atuit)</w:t>
            </w:r>
            <w:r w:rsidR="0092539F" w:rsidRPr="00B76D92">
              <w:rPr>
                <w:i/>
                <w:iCs/>
                <w:szCs w:val="24"/>
              </w:rPr>
              <w:t>.</w:t>
            </w:r>
          </w:p>
        </w:tc>
      </w:tr>
      <w:tr w:rsidR="00F842E4" w:rsidRPr="005B3609" w:rsidTr="00324899">
        <w:tc>
          <w:tcPr>
            <w:tcW w:w="993" w:type="dxa"/>
          </w:tcPr>
          <w:p w:rsidR="00F842E4" w:rsidRPr="005B3609" w:rsidRDefault="00F842E4" w:rsidP="005B3609">
            <w:pPr>
              <w:jc w:val="left"/>
              <w:rPr>
                <w:szCs w:val="24"/>
              </w:rPr>
            </w:pPr>
            <w:r w:rsidRPr="005B3609">
              <w:rPr>
                <w:szCs w:val="24"/>
              </w:rPr>
              <w:t>Consta</w:t>
            </w:r>
            <w:r w:rsidR="00324899">
              <w:rPr>
                <w:szCs w:val="24"/>
              </w:rPr>
              <w:t xml:space="preserve"> </w:t>
            </w:r>
            <w:r w:rsidRPr="005B3609">
              <w:rPr>
                <w:szCs w:val="24"/>
              </w:rPr>
              <w:t>tări</w:t>
            </w:r>
          </w:p>
        </w:tc>
        <w:tc>
          <w:tcPr>
            <w:tcW w:w="8646" w:type="dxa"/>
            <w:gridSpan w:val="3"/>
          </w:tcPr>
          <w:p w:rsidR="00F842E4" w:rsidRPr="005B3609" w:rsidRDefault="00C6739B" w:rsidP="006813A2">
            <w:pPr>
              <w:rPr>
                <w:rFonts w:eastAsia="Times New Roman"/>
                <w:iCs/>
                <w:szCs w:val="24"/>
              </w:rPr>
            </w:pPr>
            <w:r w:rsidRPr="005B3609">
              <w:rPr>
                <w:rFonts w:eastAsia="Times New Roman"/>
                <w:szCs w:val="24"/>
              </w:rPr>
              <w:t xml:space="preserve">Instituția </w:t>
            </w:r>
            <w:r w:rsidR="001C6AA8" w:rsidRPr="005B3609">
              <w:rPr>
                <w:rFonts w:eastAsia="Times New Roman"/>
                <w:szCs w:val="24"/>
              </w:rPr>
              <w:t xml:space="preserve">extrașcolară </w:t>
            </w:r>
            <w:r w:rsidRPr="005B3609">
              <w:rPr>
                <w:rFonts w:eastAsia="Times New Roman"/>
                <w:szCs w:val="24"/>
              </w:rPr>
              <w:t xml:space="preserve">activează după </w:t>
            </w:r>
            <w:r w:rsidR="004F0E07" w:rsidRPr="005B3609">
              <w:rPr>
                <w:rFonts w:eastAsia="Times New Roman"/>
                <w:szCs w:val="24"/>
              </w:rPr>
              <w:t xml:space="preserve">un program de activitate la cares s-a ținut cont de cerințele </w:t>
            </w:r>
            <w:r w:rsidR="001C6AA8" w:rsidRPr="005B3609">
              <w:rPr>
                <w:rFonts w:eastAsia="Times New Roman"/>
                <w:szCs w:val="24"/>
              </w:rPr>
              <w:t xml:space="preserve">educaționale </w:t>
            </w:r>
            <w:r w:rsidR="00A773A3">
              <w:rPr>
                <w:rFonts w:eastAsia="Times New Roman"/>
                <w:szCs w:val="24"/>
              </w:rPr>
              <w:t xml:space="preserve">specifice instituție și realizarea procesului educațional așa, încât să fie </w:t>
            </w:r>
            <w:r w:rsidRPr="005B3609">
              <w:rPr>
                <w:rFonts w:eastAsia="Times New Roman"/>
                <w:iCs/>
                <w:szCs w:val="24"/>
              </w:rPr>
              <w:t xml:space="preserve">flexibil, în favoarea copiilor și </w:t>
            </w:r>
            <w:r w:rsidR="00A773A3">
              <w:rPr>
                <w:rFonts w:eastAsia="Times New Roman"/>
                <w:iCs/>
                <w:szCs w:val="24"/>
              </w:rPr>
              <w:t>să se realizeze</w:t>
            </w:r>
            <w:r w:rsidRPr="005B3609">
              <w:rPr>
                <w:rFonts w:eastAsia="Times New Roman"/>
                <w:iCs/>
                <w:szCs w:val="24"/>
              </w:rPr>
              <w:t xml:space="preserve"> pe </w:t>
            </w:r>
            <w:r w:rsidR="00A773A3">
              <w:rPr>
                <w:rFonts w:eastAsia="Times New Roman"/>
                <w:iCs/>
                <w:szCs w:val="24"/>
              </w:rPr>
              <w:t>deplin a</w:t>
            </w:r>
            <w:r w:rsidR="00B76D92">
              <w:rPr>
                <w:rFonts w:eastAsia="Times New Roman"/>
                <w:iCs/>
                <w:szCs w:val="24"/>
              </w:rPr>
              <w:t>ctivitățile cercului</w:t>
            </w:r>
            <w:r w:rsidR="0092539F" w:rsidRPr="005B3609">
              <w:rPr>
                <w:szCs w:val="24"/>
              </w:rPr>
              <w:t>.</w:t>
            </w:r>
          </w:p>
        </w:tc>
      </w:tr>
      <w:tr w:rsidR="00F842E4" w:rsidRPr="00A658AB" w:rsidTr="00A658AB">
        <w:tc>
          <w:tcPr>
            <w:tcW w:w="993" w:type="dxa"/>
          </w:tcPr>
          <w:p w:rsidR="00F842E4" w:rsidRPr="00A658AB" w:rsidRDefault="00F842E4" w:rsidP="005B3609">
            <w:pPr>
              <w:jc w:val="left"/>
              <w:rPr>
                <w:b/>
                <w:szCs w:val="24"/>
              </w:rPr>
            </w:pPr>
          </w:p>
        </w:tc>
        <w:tc>
          <w:tcPr>
            <w:tcW w:w="1701" w:type="dxa"/>
          </w:tcPr>
          <w:p w:rsidR="00F842E4" w:rsidRPr="00A658AB" w:rsidRDefault="00F842E4" w:rsidP="005B3609">
            <w:pPr>
              <w:rPr>
                <w:b/>
                <w:szCs w:val="24"/>
              </w:rPr>
            </w:pPr>
            <w:r w:rsidRPr="00A658AB">
              <w:rPr>
                <w:b/>
                <w:szCs w:val="24"/>
              </w:rPr>
              <w:t xml:space="preserve">Pondere: </w:t>
            </w:r>
            <w:r w:rsidRPr="00A658AB">
              <w:rPr>
                <w:b/>
                <w:bCs/>
                <w:szCs w:val="24"/>
              </w:rPr>
              <w:t>2</w:t>
            </w:r>
          </w:p>
        </w:tc>
        <w:tc>
          <w:tcPr>
            <w:tcW w:w="4110" w:type="dxa"/>
          </w:tcPr>
          <w:p w:rsidR="00F842E4" w:rsidRPr="00A658AB" w:rsidRDefault="00F842E4" w:rsidP="005B3609">
            <w:pPr>
              <w:rPr>
                <w:b/>
                <w:szCs w:val="24"/>
              </w:rPr>
            </w:pPr>
            <w:r w:rsidRPr="00A658AB">
              <w:rPr>
                <w:b/>
                <w:szCs w:val="24"/>
              </w:rPr>
              <w:t>Autoevaluare conform criteriilor: -</w:t>
            </w:r>
            <w:r w:rsidR="00083144" w:rsidRPr="00A658AB">
              <w:rPr>
                <w:b/>
                <w:szCs w:val="24"/>
              </w:rPr>
              <w:t>2</w:t>
            </w:r>
          </w:p>
        </w:tc>
        <w:tc>
          <w:tcPr>
            <w:tcW w:w="2835" w:type="dxa"/>
          </w:tcPr>
          <w:p w:rsidR="00F842E4" w:rsidRPr="00A658AB" w:rsidRDefault="00F842E4" w:rsidP="005B3609">
            <w:pPr>
              <w:rPr>
                <w:b/>
                <w:szCs w:val="24"/>
              </w:rPr>
            </w:pPr>
            <w:r w:rsidRPr="00A658AB">
              <w:rPr>
                <w:b/>
                <w:szCs w:val="24"/>
              </w:rPr>
              <w:t xml:space="preserve">Punctaj acordat: - </w:t>
            </w:r>
            <w:r w:rsidR="00C6739B" w:rsidRPr="00A658AB">
              <w:rPr>
                <w:b/>
                <w:szCs w:val="24"/>
              </w:rPr>
              <w:t>2</w:t>
            </w:r>
            <w:r w:rsidR="00AF551B" w:rsidRPr="00A658AB">
              <w:rPr>
                <w:b/>
                <w:szCs w:val="24"/>
              </w:rPr>
              <w:t>,0</w:t>
            </w:r>
          </w:p>
        </w:tc>
      </w:tr>
    </w:tbl>
    <w:p w:rsidR="00A84BAC" w:rsidRDefault="00A84BAC" w:rsidP="005B3609">
      <w:pPr>
        <w:rPr>
          <w:b/>
          <w:bCs/>
          <w:szCs w:val="24"/>
        </w:rPr>
      </w:pPr>
    </w:p>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5B3609">
        <w:rPr>
          <w:b/>
          <w:bCs/>
          <w:szCs w:val="24"/>
          <w:lang w:val="en-US"/>
        </w:rPr>
        <w:t>Indicator 1.1.4.</w:t>
      </w:r>
      <w:r w:rsidR="009655C3">
        <w:rPr>
          <w:szCs w:val="24"/>
          <w:lang w:val="en-US"/>
        </w:rPr>
        <w:t xml:space="preserve"> Asigurarea pentru fiecare </w:t>
      </w:r>
      <w:r w:rsidRPr="005B3609">
        <w:rPr>
          <w:szCs w:val="24"/>
          <w:lang w:val="en-US"/>
        </w:rPr>
        <w:t>copil</w:t>
      </w:r>
      <w:r w:rsidR="009655C3">
        <w:rPr>
          <w:szCs w:val="24"/>
          <w:lang w:val="en-US"/>
        </w:rPr>
        <w:t>/</w:t>
      </w:r>
      <w:r w:rsidR="00205AF5">
        <w:rPr>
          <w:szCs w:val="24"/>
        </w:rPr>
        <w:t>tânăr</w:t>
      </w:r>
      <w:r w:rsidRPr="005B3609">
        <w:rPr>
          <w:szCs w:val="24"/>
          <w:lang w:val="en-US"/>
        </w:rPr>
        <w:t xml:space="preserve">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3969"/>
        <w:gridCol w:w="2409"/>
      </w:tblGrid>
      <w:tr w:rsidR="00F842E4" w:rsidRPr="005B3609" w:rsidTr="00324899">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92539F" w:rsidRDefault="000502E9" w:rsidP="00827AB9">
            <w:pPr>
              <w:pStyle w:val="Listparagraf"/>
              <w:numPr>
                <w:ilvl w:val="0"/>
                <w:numId w:val="61"/>
              </w:numPr>
              <w:rPr>
                <w:iCs/>
                <w:szCs w:val="24"/>
              </w:rPr>
            </w:pPr>
            <w:r>
              <w:rPr>
                <w:szCs w:val="24"/>
                <w:lang w:val="ro-RO"/>
              </w:rPr>
              <w:t xml:space="preserve">Cercurile din instituție, </w:t>
            </w:r>
            <w:r w:rsidR="00E24FF1">
              <w:rPr>
                <w:szCs w:val="24"/>
                <w:lang w:val="ro-RO"/>
              </w:rPr>
              <w:t xml:space="preserve">din lipsa de spații, au activat </w:t>
            </w:r>
            <w:r w:rsidR="00E24FF1">
              <w:rPr>
                <w:iCs/>
                <w:szCs w:val="24"/>
              </w:rPr>
              <w:t>în baza Contractelor</w:t>
            </w:r>
            <w:r w:rsidR="00E24FF1" w:rsidRPr="00A84BAC">
              <w:rPr>
                <w:iCs/>
                <w:szCs w:val="24"/>
              </w:rPr>
              <w:t xml:space="preserve"> de colaborare</w:t>
            </w:r>
            <w:r w:rsidR="00E24FF1">
              <w:rPr>
                <w:iCs/>
                <w:szCs w:val="24"/>
              </w:rPr>
              <w:t xml:space="preserve">, care prevăd asigurarea cu condiții educaționale </w:t>
            </w:r>
            <w:r>
              <w:rPr>
                <w:szCs w:val="24"/>
              </w:rPr>
              <w:t>(</w:t>
            </w:r>
            <w:r>
              <w:rPr>
                <w:iCs/>
                <w:szCs w:val="24"/>
              </w:rPr>
              <w:t>s</w:t>
            </w:r>
            <w:r w:rsidR="00C6739B" w:rsidRPr="00A84BAC">
              <w:rPr>
                <w:iCs/>
                <w:szCs w:val="24"/>
              </w:rPr>
              <w:t xml:space="preserve">pații educaționale: săli </w:t>
            </w:r>
            <w:r w:rsidR="001B10F8" w:rsidRPr="00A84BAC">
              <w:rPr>
                <w:iCs/>
                <w:szCs w:val="24"/>
              </w:rPr>
              <w:t>și terenuri sportive, săli de clasă</w:t>
            </w:r>
            <w:r w:rsidR="00C6739B" w:rsidRPr="00A84BAC">
              <w:rPr>
                <w:iCs/>
                <w:szCs w:val="24"/>
              </w:rPr>
              <w:t xml:space="preserve"> dotate </w:t>
            </w:r>
            <w:r w:rsidR="00F5626B" w:rsidRPr="00A84BAC">
              <w:rPr>
                <w:iCs/>
                <w:szCs w:val="24"/>
              </w:rPr>
              <w:t>cu mobilierul respectiv</w:t>
            </w:r>
            <w:r>
              <w:rPr>
                <w:iCs/>
                <w:szCs w:val="24"/>
              </w:rPr>
              <w:t>;</w:t>
            </w:r>
            <w:r w:rsidRPr="00346644">
              <w:rPr>
                <w:szCs w:val="24"/>
                <w:lang w:val="ro-RO"/>
              </w:rPr>
              <w:t xml:space="preserve"> condiţii sani</w:t>
            </w:r>
            <w:r>
              <w:rPr>
                <w:szCs w:val="24"/>
              </w:rPr>
              <w:t>tare)</w:t>
            </w:r>
            <w:r w:rsidR="00E24FF1">
              <w:rPr>
                <w:iCs/>
                <w:szCs w:val="24"/>
              </w:rPr>
              <w:t>.</w:t>
            </w:r>
          </w:p>
          <w:p w:rsidR="000502E9" w:rsidRPr="000502E9" w:rsidRDefault="002C4E33" w:rsidP="000502E9">
            <w:pPr>
              <w:pStyle w:val="Listparagraf"/>
              <w:ind w:left="360"/>
              <w:rPr>
                <w:i/>
                <w:iCs/>
                <w:szCs w:val="24"/>
              </w:rPr>
            </w:pPr>
            <w:r w:rsidRPr="000502E9">
              <w:rPr>
                <w:i/>
                <w:iCs/>
                <w:szCs w:val="24"/>
              </w:rPr>
              <w:t>Contracte de colaborare</w:t>
            </w:r>
            <w:r w:rsidR="004077F3" w:rsidRPr="000502E9">
              <w:rPr>
                <w:i/>
                <w:iCs/>
                <w:szCs w:val="24"/>
              </w:rPr>
              <w:t xml:space="preserve"> </w:t>
            </w:r>
            <w:r w:rsidR="00083144">
              <w:rPr>
                <w:i/>
                <w:iCs/>
                <w:szCs w:val="24"/>
              </w:rPr>
              <w:t xml:space="preserve">au fost </w:t>
            </w:r>
            <w:r w:rsidR="004077F3" w:rsidRPr="000502E9">
              <w:rPr>
                <w:i/>
                <w:iCs/>
                <w:szCs w:val="24"/>
              </w:rPr>
              <w:t xml:space="preserve">încheiate </w:t>
            </w:r>
            <w:r w:rsidR="009B5FB1" w:rsidRPr="000502E9">
              <w:rPr>
                <w:i/>
                <w:iCs/>
                <w:szCs w:val="24"/>
              </w:rPr>
              <w:t xml:space="preserve">cu </w:t>
            </w:r>
            <w:r w:rsidR="000502E9" w:rsidRPr="000502E9">
              <w:rPr>
                <w:i/>
                <w:iCs/>
                <w:szCs w:val="24"/>
              </w:rPr>
              <w:t xml:space="preserve">următoarele </w:t>
            </w:r>
            <w:r w:rsidR="004077F3" w:rsidRPr="000502E9">
              <w:rPr>
                <w:i/>
                <w:iCs/>
                <w:szCs w:val="24"/>
              </w:rPr>
              <w:t>instituții de învățământ general</w:t>
            </w:r>
            <w:r w:rsidR="000502E9" w:rsidRPr="000502E9">
              <w:rPr>
                <w:i/>
                <w:iCs/>
                <w:szCs w:val="24"/>
              </w:rPr>
              <w:t xml:space="preserve"> din municipiul Chișinău:</w:t>
            </w:r>
          </w:p>
          <w:p w:rsidR="00B76D92" w:rsidRPr="00E24FF1" w:rsidRDefault="000502E9" w:rsidP="008E2701">
            <w:pPr>
              <w:pStyle w:val="Listparagraf"/>
              <w:numPr>
                <w:ilvl w:val="0"/>
                <w:numId w:val="61"/>
              </w:numPr>
              <w:jc w:val="left"/>
              <w:rPr>
                <w:iCs/>
                <w:szCs w:val="24"/>
              </w:rPr>
            </w:pPr>
            <w:r w:rsidRPr="000502E9">
              <w:rPr>
                <w:rFonts w:eastAsia="Times New Roman"/>
                <w:szCs w:val="24"/>
                <w:lang w:eastAsia="ru-RU"/>
              </w:rPr>
              <w:t>Instituțiile Publice Liceele Teoretice:</w:t>
            </w:r>
            <w:r w:rsidR="008E2701">
              <w:rPr>
                <w:rFonts w:eastAsia="Times New Roman"/>
                <w:szCs w:val="24"/>
                <w:lang w:eastAsia="ru-RU"/>
              </w:rPr>
              <w:t xml:space="preserve">”Traian”, ”IS Neciui-Levițchi”, IET nr40, IET nr </w:t>
            </w:r>
            <w:r w:rsidR="006813A2">
              <w:rPr>
                <w:rFonts w:eastAsia="Times New Roman"/>
                <w:szCs w:val="24"/>
                <w:lang w:eastAsia="ru-RU"/>
              </w:rPr>
              <w:t>71</w:t>
            </w:r>
            <w:r w:rsidR="008E2701">
              <w:rPr>
                <w:rFonts w:eastAsia="Times New Roman"/>
                <w:szCs w:val="24"/>
                <w:lang w:eastAsia="ru-RU"/>
              </w:rPr>
              <w:t>, IET nr 122, ”</w:t>
            </w:r>
            <w:r w:rsidR="006813A2">
              <w:rPr>
                <w:rFonts w:eastAsia="Times New Roman"/>
                <w:szCs w:val="24"/>
                <w:lang w:eastAsia="ru-RU"/>
              </w:rPr>
              <w:t>N.Iorga</w:t>
            </w:r>
            <w:r w:rsidR="008E2701">
              <w:rPr>
                <w:rFonts w:eastAsia="Times New Roman"/>
                <w:szCs w:val="24"/>
                <w:lang w:eastAsia="ru-RU"/>
              </w:rPr>
              <w:t>”, ”E.Alistar”, ”Gloria”, ”BZ Herțli”, ”N.Sulac”, ”Kiril și Metodiu”</w:t>
            </w:r>
            <w:r w:rsidR="008D0324">
              <w:rPr>
                <w:rFonts w:eastAsia="Times New Roman"/>
                <w:szCs w:val="24"/>
                <w:lang w:eastAsia="ru-RU"/>
              </w:rPr>
              <w:t xml:space="preserve">, ”Prosucces”, </w:t>
            </w:r>
            <w:r w:rsidR="006813A2">
              <w:rPr>
                <w:rFonts w:eastAsia="Times New Roman"/>
                <w:szCs w:val="24"/>
                <w:lang w:eastAsia="ru-RU"/>
              </w:rPr>
              <w:t>”P.Movilă”, ”L.Rebreanu”</w:t>
            </w:r>
            <w:r w:rsidR="008D0324">
              <w:rPr>
                <w:rFonts w:eastAsia="Times New Roman"/>
                <w:szCs w:val="24"/>
                <w:lang w:eastAsia="ru-RU"/>
              </w:rPr>
              <w:t>;</w:t>
            </w:r>
          </w:p>
          <w:p w:rsidR="00E24FF1" w:rsidRPr="00A84BAC" w:rsidRDefault="00E24FF1" w:rsidP="00827AB9">
            <w:pPr>
              <w:pStyle w:val="Listparagraf"/>
              <w:numPr>
                <w:ilvl w:val="0"/>
                <w:numId w:val="61"/>
              </w:numPr>
              <w:rPr>
                <w:iCs/>
                <w:szCs w:val="24"/>
              </w:rPr>
            </w:pPr>
            <w:r w:rsidRPr="00A84BAC">
              <w:rPr>
                <w:iCs/>
                <w:szCs w:val="24"/>
              </w:rPr>
              <w:t>Registrul de inventari</w:t>
            </w:r>
            <w:r w:rsidR="008D0324">
              <w:rPr>
                <w:iCs/>
                <w:szCs w:val="24"/>
              </w:rPr>
              <w:t>ere a bunurilor materiale a COTN</w:t>
            </w:r>
            <w:r w:rsidRPr="00A84BAC">
              <w:rPr>
                <w:iCs/>
                <w:szCs w:val="24"/>
              </w:rPr>
              <w:t xml:space="preserve">, mun. Chișinău; </w:t>
            </w:r>
          </w:p>
          <w:p w:rsidR="00E24FF1" w:rsidRDefault="00E24FF1" w:rsidP="00827AB9">
            <w:pPr>
              <w:pStyle w:val="Listparagraf"/>
              <w:numPr>
                <w:ilvl w:val="0"/>
                <w:numId w:val="61"/>
              </w:numPr>
              <w:jc w:val="left"/>
              <w:rPr>
                <w:iCs/>
                <w:szCs w:val="24"/>
              </w:rPr>
            </w:pPr>
            <w:r>
              <w:rPr>
                <w:iCs/>
                <w:szCs w:val="24"/>
              </w:rPr>
              <w:t>Monitorizarea condițiilor activității cercurilor în baza ins</w:t>
            </w:r>
            <w:r w:rsidR="00337207">
              <w:rPr>
                <w:iCs/>
                <w:szCs w:val="24"/>
              </w:rPr>
              <w:t>tituțiilor (notă control</w:t>
            </w:r>
            <w:r>
              <w:rPr>
                <w:iCs/>
                <w:szCs w:val="24"/>
              </w:rPr>
              <w:t>);</w:t>
            </w:r>
          </w:p>
          <w:p w:rsidR="00E24FF1" w:rsidRPr="00E24FF1" w:rsidRDefault="00E24FF1" w:rsidP="00827AB9">
            <w:pPr>
              <w:pStyle w:val="Listparagraf"/>
              <w:numPr>
                <w:ilvl w:val="0"/>
                <w:numId w:val="61"/>
              </w:numPr>
              <w:jc w:val="left"/>
              <w:rPr>
                <w:iCs/>
                <w:szCs w:val="24"/>
              </w:rPr>
            </w:pPr>
            <w:r w:rsidRPr="00E24FF1">
              <w:rPr>
                <w:iCs/>
                <w:szCs w:val="24"/>
              </w:rPr>
              <w:t>Orarul activității cercurilor afișat în incinta instituțiilor.</w:t>
            </w:r>
          </w:p>
        </w:tc>
      </w:tr>
      <w:tr w:rsidR="00F842E4" w:rsidRPr="005B3609" w:rsidTr="00324899">
        <w:tc>
          <w:tcPr>
            <w:tcW w:w="993" w:type="dxa"/>
          </w:tcPr>
          <w:p w:rsidR="00F842E4" w:rsidRPr="005B3609" w:rsidRDefault="00F842E4" w:rsidP="005B3609">
            <w:pPr>
              <w:jc w:val="left"/>
              <w:rPr>
                <w:szCs w:val="24"/>
              </w:rPr>
            </w:pPr>
            <w:r w:rsidRPr="005B3609">
              <w:rPr>
                <w:szCs w:val="24"/>
              </w:rPr>
              <w:t>Consta</w:t>
            </w:r>
            <w:r w:rsidR="00324899">
              <w:rPr>
                <w:szCs w:val="24"/>
              </w:rPr>
              <w:t xml:space="preserve"> </w:t>
            </w:r>
            <w:r w:rsidRPr="005B3609">
              <w:rPr>
                <w:szCs w:val="24"/>
              </w:rPr>
              <w:t>tări</w:t>
            </w:r>
          </w:p>
        </w:tc>
        <w:tc>
          <w:tcPr>
            <w:tcW w:w="8646" w:type="dxa"/>
            <w:gridSpan w:val="3"/>
          </w:tcPr>
          <w:p w:rsidR="002E757D" w:rsidRDefault="004077F3" w:rsidP="00891F96">
            <w:pPr>
              <w:tabs>
                <w:tab w:val="left" w:pos="0"/>
              </w:tabs>
              <w:rPr>
                <w:iCs/>
                <w:szCs w:val="24"/>
              </w:rPr>
            </w:pPr>
            <w:r>
              <w:rPr>
                <w:iCs/>
                <w:szCs w:val="24"/>
              </w:rPr>
              <w:t xml:space="preserve">Din </w:t>
            </w:r>
            <w:r w:rsidR="00891F96">
              <w:rPr>
                <w:iCs/>
                <w:szCs w:val="24"/>
              </w:rPr>
              <w:t xml:space="preserve">insufifiență de spațiu educaționale la COTN orele de cerc sunt realizate și în cadrul instituțiilor de învățământ primar și secundar din mun. Chișinău. Colaborarea cu aceste instituții este </w:t>
            </w:r>
            <w:r w:rsidR="002E757D">
              <w:rPr>
                <w:iCs/>
                <w:szCs w:val="24"/>
              </w:rPr>
              <w:t>reglamentată prin Acorduri de colaborare, care este axat pe principiile de participare, transparență, eficiență și responsabilitate.</w:t>
            </w:r>
          </w:p>
          <w:p w:rsidR="00F842E4" w:rsidRPr="009B5FB1" w:rsidRDefault="002E757D" w:rsidP="00891F96">
            <w:pPr>
              <w:tabs>
                <w:tab w:val="left" w:pos="0"/>
              </w:tabs>
              <w:rPr>
                <w:szCs w:val="24"/>
              </w:rPr>
            </w:pPr>
            <w:r>
              <w:rPr>
                <w:iCs/>
                <w:szCs w:val="24"/>
              </w:rPr>
              <w:t>Spațiile din instituțiile de învățământ corespund tuturor cerințelor sanitare și ergonomice actuale. În incinta clădirilor COTN sunt realizate preponderea ore, care necesită spații: colțișorul viu cu animale de companie, miniferma cu animale de casă, laborator digital, livadă, vie, grădină de zarzavat, seră, laborator de arte decorative, laborator de acvariumistică.</w:t>
            </w:r>
            <w:r w:rsidR="009B5FB1">
              <w:rPr>
                <w:i/>
                <w:szCs w:val="24"/>
              </w:rPr>
              <w:t xml:space="preserve"> </w:t>
            </w:r>
            <w:r w:rsidR="009B5FB1" w:rsidRPr="00346644">
              <w:rPr>
                <w:i/>
                <w:szCs w:val="24"/>
              </w:rPr>
              <w:t xml:space="preserve"> </w:t>
            </w:r>
          </w:p>
        </w:tc>
      </w:tr>
      <w:tr w:rsidR="00F842E4" w:rsidRPr="00A658AB" w:rsidTr="00A658AB">
        <w:tc>
          <w:tcPr>
            <w:tcW w:w="993" w:type="dxa"/>
          </w:tcPr>
          <w:p w:rsidR="00F842E4" w:rsidRPr="00A658AB" w:rsidRDefault="00F842E4" w:rsidP="005B3609">
            <w:pPr>
              <w:jc w:val="left"/>
              <w:rPr>
                <w:b/>
                <w:szCs w:val="24"/>
              </w:rPr>
            </w:pPr>
          </w:p>
        </w:tc>
        <w:tc>
          <w:tcPr>
            <w:tcW w:w="2268" w:type="dxa"/>
          </w:tcPr>
          <w:p w:rsidR="00F842E4" w:rsidRPr="00A658AB" w:rsidRDefault="00F842E4" w:rsidP="005B3609">
            <w:pPr>
              <w:rPr>
                <w:b/>
                <w:szCs w:val="24"/>
              </w:rPr>
            </w:pPr>
            <w:r w:rsidRPr="00A658AB">
              <w:rPr>
                <w:b/>
                <w:szCs w:val="24"/>
              </w:rPr>
              <w:t xml:space="preserve">Pondere: </w:t>
            </w:r>
            <w:r w:rsidR="00315448" w:rsidRPr="00A658AB">
              <w:rPr>
                <w:b/>
                <w:bCs/>
                <w:szCs w:val="24"/>
              </w:rPr>
              <w:t>1</w:t>
            </w:r>
          </w:p>
        </w:tc>
        <w:tc>
          <w:tcPr>
            <w:tcW w:w="3969" w:type="dxa"/>
          </w:tcPr>
          <w:p w:rsidR="00F842E4" w:rsidRPr="00A658AB" w:rsidRDefault="00F842E4" w:rsidP="001B272E">
            <w:pPr>
              <w:jc w:val="center"/>
              <w:rPr>
                <w:b/>
                <w:szCs w:val="24"/>
              </w:rPr>
            </w:pPr>
            <w:r w:rsidRPr="00A658AB">
              <w:rPr>
                <w:b/>
                <w:szCs w:val="24"/>
              </w:rPr>
              <w:t>Autoevaluare conform criteriilor: -</w:t>
            </w:r>
            <w:r w:rsidR="0013459E" w:rsidRPr="00A658AB">
              <w:rPr>
                <w:b/>
                <w:szCs w:val="24"/>
              </w:rPr>
              <w:t>1</w:t>
            </w:r>
          </w:p>
        </w:tc>
        <w:tc>
          <w:tcPr>
            <w:tcW w:w="2409" w:type="dxa"/>
          </w:tcPr>
          <w:p w:rsidR="00F842E4" w:rsidRPr="00A658AB" w:rsidRDefault="00315448" w:rsidP="001B272E">
            <w:pPr>
              <w:jc w:val="center"/>
              <w:rPr>
                <w:b/>
                <w:szCs w:val="24"/>
              </w:rPr>
            </w:pPr>
            <w:r w:rsidRPr="00A658AB">
              <w:rPr>
                <w:b/>
                <w:szCs w:val="24"/>
              </w:rPr>
              <w:t xml:space="preserve">Punctaj acordat: </w:t>
            </w:r>
            <w:r w:rsidR="00F12B6A" w:rsidRPr="00A658AB">
              <w:rPr>
                <w:b/>
                <w:szCs w:val="24"/>
              </w:rPr>
              <w:t>-</w:t>
            </w:r>
            <w:r w:rsidRPr="00A658AB">
              <w:rPr>
                <w:b/>
                <w:szCs w:val="24"/>
              </w:rPr>
              <w:t>1</w:t>
            </w:r>
            <w:r w:rsidR="00AF551B" w:rsidRPr="00A658AB">
              <w:rPr>
                <w:b/>
                <w:szCs w:val="24"/>
              </w:rPr>
              <w:t>,0</w:t>
            </w:r>
          </w:p>
        </w:tc>
      </w:tr>
    </w:tbl>
    <w:p w:rsidR="00D25024" w:rsidRPr="005B3609" w:rsidRDefault="00D25024" w:rsidP="005B3609">
      <w:pPr>
        <w:rPr>
          <w:szCs w:val="24"/>
          <w:u w:val="single"/>
        </w:rPr>
      </w:pPr>
    </w:p>
    <w:p w:rsidR="00D25024" w:rsidRPr="005B3609" w:rsidRDefault="00D25024" w:rsidP="005B3609">
      <w:pPr>
        <w:rPr>
          <w:szCs w:val="24"/>
          <w:lang w:val="en-US"/>
        </w:rPr>
      </w:pPr>
      <w:r w:rsidRPr="001B272E">
        <w:rPr>
          <w:b/>
          <w:bCs/>
          <w:szCs w:val="24"/>
          <w:lang w:val="en-US"/>
        </w:rPr>
        <w:t>Indicator 1.1.5.</w:t>
      </w:r>
      <w:r w:rsidRPr="001B272E">
        <w:rPr>
          <w:szCs w:val="24"/>
          <w:lang w:val="en-US"/>
        </w:rPr>
        <w:t xml:space="preserve"> Asigurarea cu materiale de sprijin (echipamente, utilaje, dispozitive, ustensile etc.), în corespundere</w:t>
      </w:r>
      <w:r w:rsidRPr="005B3609">
        <w:rPr>
          <w:szCs w:val="24"/>
          <w:lang w:val="en-US"/>
        </w:rPr>
        <w:t xml:space="preserv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394"/>
        <w:gridCol w:w="2693"/>
      </w:tblGrid>
      <w:tr w:rsidR="00F842E4" w:rsidRPr="005B3609" w:rsidTr="00A658AB">
        <w:tc>
          <w:tcPr>
            <w:tcW w:w="993" w:type="dxa"/>
          </w:tcPr>
          <w:p w:rsidR="00F842E4" w:rsidRPr="005B3609" w:rsidRDefault="00F842E4" w:rsidP="005B3609">
            <w:pPr>
              <w:jc w:val="left"/>
              <w:rPr>
                <w:szCs w:val="24"/>
              </w:rPr>
            </w:pPr>
            <w:r w:rsidRPr="005B3609">
              <w:rPr>
                <w:szCs w:val="24"/>
              </w:rPr>
              <w:lastRenderedPageBreak/>
              <w:t xml:space="preserve">Dovezi </w:t>
            </w:r>
          </w:p>
        </w:tc>
        <w:tc>
          <w:tcPr>
            <w:tcW w:w="8646" w:type="dxa"/>
            <w:gridSpan w:val="3"/>
          </w:tcPr>
          <w:p w:rsidR="00642192" w:rsidRPr="00642192" w:rsidRDefault="00642192" w:rsidP="00642192">
            <w:pPr>
              <w:pStyle w:val="Listparagraf"/>
              <w:ind w:left="360"/>
              <w:rPr>
                <w:i/>
                <w:iCs/>
                <w:szCs w:val="24"/>
              </w:rPr>
            </w:pPr>
            <w:r w:rsidRPr="00642192">
              <w:rPr>
                <w:i/>
                <w:iCs/>
                <w:szCs w:val="24"/>
              </w:rPr>
              <w:t xml:space="preserve">Acțiuni </w:t>
            </w:r>
            <w:r w:rsidR="006813A2">
              <w:rPr>
                <w:i/>
                <w:iCs/>
                <w:szCs w:val="24"/>
              </w:rPr>
              <w:t>de igiienizare</w:t>
            </w:r>
            <w:r w:rsidRPr="00642192">
              <w:rPr>
                <w:i/>
                <w:iCs/>
                <w:szCs w:val="24"/>
              </w:rPr>
              <w:t>:</w:t>
            </w:r>
          </w:p>
          <w:p w:rsidR="00642192" w:rsidRPr="00945499" w:rsidRDefault="00642192" w:rsidP="00827AB9">
            <w:pPr>
              <w:pStyle w:val="Listparagraf"/>
              <w:numPr>
                <w:ilvl w:val="0"/>
                <w:numId w:val="10"/>
              </w:numPr>
              <w:rPr>
                <w:iCs/>
                <w:szCs w:val="24"/>
              </w:rPr>
            </w:pPr>
            <w:r>
              <w:rPr>
                <w:iCs/>
                <w:szCs w:val="24"/>
              </w:rPr>
              <w:t xml:space="preserve">Orarul aprobat </w:t>
            </w:r>
            <w:r w:rsidR="006813A2">
              <w:rPr>
                <w:iCs/>
                <w:szCs w:val="24"/>
              </w:rPr>
              <w:t>de igienizare a încăperii</w:t>
            </w:r>
            <w:r>
              <w:rPr>
                <w:iCs/>
                <w:szCs w:val="24"/>
              </w:rPr>
              <w:t>;</w:t>
            </w:r>
          </w:p>
          <w:p w:rsidR="00642192" w:rsidRPr="00642192" w:rsidRDefault="00642192" w:rsidP="00827AB9">
            <w:pPr>
              <w:pStyle w:val="Listparagraf"/>
              <w:numPr>
                <w:ilvl w:val="0"/>
                <w:numId w:val="10"/>
              </w:numPr>
              <w:rPr>
                <w:iCs/>
                <w:szCs w:val="24"/>
              </w:rPr>
            </w:pPr>
            <w:r>
              <w:t>G</w:t>
            </w:r>
            <w:r w:rsidR="00945499">
              <w:t>raficul aerisirii și dezinfecției încăperilor pe perioada pandemică</w:t>
            </w:r>
            <w:r>
              <w:t>;</w:t>
            </w:r>
          </w:p>
          <w:p w:rsidR="00642192" w:rsidRPr="00642192" w:rsidRDefault="00642192" w:rsidP="00827AB9">
            <w:pPr>
              <w:pStyle w:val="Listparagraf"/>
              <w:numPr>
                <w:ilvl w:val="0"/>
                <w:numId w:val="10"/>
              </w:numPr>
              <w:rPr>
                <w:iCs/>
                <w:szCs w:val="24"/>
              </w:rPr>
            </w:pPr>
            <w:r>
              <w:t>Programul</w:t>
            </w:r>
            <w:r w:rsidR="008E19DF">
              <w:t xml:space="preserve"> </w:t>
            </w:r>
            <w:r w:rsidR="001532FB">
              <w:t xml:space="preserve">de </w:t>
            </w:r>
            <w:r w:rsidR="00945499">
              <w:t>activitate a angajaților instituției</w:t>
            </w:r>
            <w:r w:rsidR="001532FB">
              <w:t xml:space="preserve"> aprobat</w:t>
            </w:r>
            <w:r w:rsidR="00945499">
              <w:t>;</w:t>
            </w:r>
          </w:p>
          <w:p w:rsidR="00642192" w:rsidRPr="006813A2" w:rsidRDefault="00642192" w:rsidP="006813A2">
            <w:pPr>
              <w:pStyle w:val="Listparagraf"/>
              <w:numPr>
                <w:ilvl w:val="0"/>
                <w:numId w:val="10"/>
              </w:numPr>
              <w:rPr>
                <w:iCs/>
                <w:szCs w:val="24"/>
              </w:rPr>
            </w:pPr>
            <w:r>
              <w:t>Planul activităților extrașcolare;</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C6739B" w:rsidRPr="00F5626B" w:rsidRDefault="00C6739B" w:rsidP="005B3609">
            <w:pPr>
              <w:tabs>
                <w:tab w:val="left" w:pos="709"/>
              </w:tabs>
              <w:jc w:val="left"/>
              <w:rPr>
                <w:i/>
                <w:iCs/>
                <w:szCs w:val="24"/>
              </w:rPr>
            </w:pPr>
            <w:r w:rsidRPr="00F5626B">
              <w:rPr>
                <w:i/>
                <w:iCs/>
                <w:szCs w:val="24"/>
              </w:rPr>
              <w:t>Pentru a respecta cerințele de securitate și parametrii sanitar-igienici în instituția a întreprins următoarele acțiuni:</w:t>
            </w:r>
          </w:p>
          <w:p w:rsidR="00C6739B" w:rsidRPr="005B3609" w:rsidRDefault="00C6739B" w:rsidP="00827AB9">
            <w:pPr>
              <w:pStyle w:val="Listparagraf"/>
              <w:numPr>
                <w:ilvl w:val="0"/>
                <w:numId w:val="1"/>
              </w:numPr>
              <w:ind w:left="403" w:hanging="284"/>
              <w:rPr>
                <w:iCs/>
                <w:szCs w:val="24"/>
              </w:rPr>
            </w:pPr>
            <w:r w:rsidRPr="005B3609">
              <w:rPr>
                <w:iCs/>
                <w:szCs w:val="24"/>
              </w:rPr>
              <w:t>asigurarea cu de</w:t>
            </w:r>
            <w:r w:rsidR="008E19DF">
              <w:rPr>
                <w:iCs/>
                <w:szCs w:val="24"/>
              </w:rPr>
              <w:t xml:space="preserve">zinfectanți, </w:t>
            </w:r>
            <w:r w:rsidRPr="005B3609">
              <w:rPr>
                <w:iCs/>
                <w:szCs w:val="24"/>
              </w:rPr>
              <w:t xml:space="preserve">covorașe dezinfectante </w:t>
            </w:r>
            <w:r w:rsidR="008E19DF">
              <w:rPr>
                <w:iCs/>
                <w:szCs w:val="24"/>
              </w:rPr>
              <w:t xml:space="preserve">fiecare intrare, termometru </w:t>
            </w:r>
            <w:r w:rsidR="006813A2">
              <w:rPr>
                <w:iCs/>
                <w:szCs w:val="24"/>
              </w:rPr>
              <w:t>medical;</w:t>
            </w:r>
            <w:r w:rsidRPr="005B3609">
              <w:rPr>
                <w:iCs/>
                <w:color w:val="FF0000"/>
                <w:szCs w:val="24"/>
              </w:rPr>
              <w:t xml:space="preserve"> </w:t>
            </w:r>
            <w:r w:rsidRPr="005B3609">
              <w:rPr>
                <w:iCs/>
                <w:szCs w:val="24"/>
              </w:rPr>
              <w:t>cu medicamente necesare acordării primului ajutor medical;</w:t>
            </w:r>
          </w:p>
          <w:p w:rsidR="00F842E4" w:rsidRPr="005B3609" w:rsidRDefault="00C6739B" w:rsidP="00827AB9">
            <w:pPr>
              <w:pStyle w:val="Listparagraf"/>
              <w:numPr>
                <w:ilvl w:val="0"/>
                <w:numId w:val="1"/>
              </w:numPr>
              <w:ind w:left="403" w:hanging="284"/>
              <w:rPr>
                <w:b/>
                <w:iCs/>
                <w:szCs w:val="24"/>
              </w:rPr>
            </w:pPr>
            <w:r w:rsidRPr="005B3609">
              <w:rPr>
                <w:iCs/>
                <w:szCs w:val="24"/>
              </w:rPr>
              <w:t>asigurarea personalului auxiliar cu materiale, echipament (halate, bonete, mănuși), și utilaj necesar, conform cerinţelor sanitaro-igienice.</w:t>
            </w:r>
            <w:r w:rsidRPr="005B3609">
              <w:rPr>
                <w:rFonts w:eastAsia="Times New Roman"/>
                <w:szCs w:val="24"/>
              </w:rPr>
              <w:t xml:space="preserve"> </w:t>
            </w:r>
            <w:r w:rsidR="005B03BC">
              <w:rPr>
                <w:rFonts w:eastAsia="Times New Roman"/>
                <w:szCs w:val="24"/>
              </w:rPr>
              <w:t xml:space="preserve">Instituția </w:t>
            </w:r>
            <w:r w:rsidR="00337207">
              <w:rPr>
                <w:rFonts w:eastAsia="Times New Roman"/>
                <w:szCs w:val="24"/>
              </w:rPr>
              <w:t>asigură cu materiale</w:t>
            </w:r>
            <w:r w:rsidRPr="005B3609">
              <w:rPr>
                <w:szCs w:val="24"/>
              </w:rPr>
              <w:t>în corespundere cu parametrii sanitar-igienici și cu cerințele de securitate.</w:t>
            </w:r>
          </w:p>
        </w:tc>
      </w:tr>
      <w:tr w:rsidR="00F842E4" w:rsidRPr="00A658AB" w:rsidTr="00A658AB">
        <w:tc>
          <w:tcPr>
            <w:tcW w:w="993" w:type="dxa"/>
          </w:tcPr>
          <w:p w:rsidR="00F842E4" w:rsidRPr="00A658AB" w:rsidRDefault="00F842E4" w:rsidP="005B3609">
            <w:pPr>
              <w:jc w:val="left"/>
              <w:rPr>
                <w:b/>
                <w:szCs w:val="24"/>
              </w:rPr>
            </w:pPr>
          </w:p>
        </w:tc>
        <w:tc>
          <w:tcPr>
            <w:tcW w:w="1559" w:type="dxa"/>
          </w:tcPr>
          <w:p w:rsidR="00F842E4" w:rsidRPr="00A658AB" w:rsidRDefault="00F842E4" w:rsidP="005B3609">
            <w:pPr>
              <w:rPr>
                <w:b/>
                <w:szCs w:val="24"/>
              </w:rPr>
            </w:pPr>
            <w:r w:rsidRPr="00A658AB">
              <w:rPr>
                <w:b/>
                <w:szCs w:val="24"/>
              </w:rPr>
              <w:t xml:space="preserve">Pondere: </w:t>
            </w:r>
            <w:r w:rsidR="00315448" w:rsidRPr="00A658AB">
              <w:rPr>
                <w:b/>
                <w:bCs/>
                <w:szCs w:val="24"/>
              </w:rPr>
              <w:t>1</w:t>
            </w:r>
          </w:p>
        </w:tc>
        <w:tc>
          <w:tcPr>
            <w:tcW w:w="4394" w:type="dxa"/>
          </w:tcPr>
          <w:p w:rsidR="00F842E4" w:rsidRPr="00A658AB" w:rsidRDefault="00F842E4" w:rsidP="00F12B6A">
            <w:pPr>
              <w:jc w:val="center"/>
              <w:rPr>
                <w:b/>
                <w:szCs w:val="24"/>
              </w:rPr>
            </w:pPr>
            <w:r w:rsidRPr="00A658AB">
              <w:rPr>
                <w:b/>
                <w:szCs w:val="24"/>
              </w:rPr>
              <w:t>Autoevaluare conform criteriilor: -</w:t>
            </w:r>
            <w:r w:rsidR="00315448" w:rsidRPr="00A658AB">
              <w:rPr>
                <w:b/>
                <w:szCs w:val="24"/>
              </w:rPr>
              <w:t>0,75</w:t>
            </w:r>
          </w:p>
        </w:tc>
        <w:tc>
          <w:tcPr>
            <w:tcW w:w="2693" w:type="dxa"/>
          </w:tcPr>
          <w:p w:rsidR="00F842E4" w:rsidRPr="00A658AB" w:rsidRDefault="00F842E4" w:rsidP="00F12B6A">
            <w:pPr>
              <w:jc w:val="center"/>
              <w:rPr>
                <w:b/>
                <w:szCs w:val="24"/>
              </w:rPr>
            </w:pPr>
            <w:r w:rsidRPr="00A658AB">
              <w:rPr>
                <w:b/>
                <w:szCs w:val="24"/>
              </w:rPr>
              <w:t xml:space="preserve">Punctaj acordat: - </w:t>
            </w:r>
            <w:r w:rsidR="00315448" w:rsidRPr="00A658AB">
              <w:rPr>
                <w:b/>
                <w:szCs w:val="24"/>
              </w:rPr>
              <w:t>0,75</w:t>
            </w:r>
          </w:p>
        </w:tc>
      </w:tr>
    </w:tbl>
    <w:p w:rsidR="00D25024" w:rsidRPr="005B3609" w:rsidRDefault="00D25024" w:rsidP="005B3609">
      <w:pPr>
        <w:rPr>
          <w:szCs w:val="24"/>
        </w:rPr>
      </w:pPr>
    </w:p>
    <w:p w:rsidR="00D25024" w:rsidRPr="00A658AB" w:rsidRDefault="00D25024" w:rsidP="005B3609">
      <w:pPr>
        <w:rPr>
          <w:b/>
          <w:szCs w:val="24"/>
          <w:lang w:val="en-US"/>
        </w:rPr>
      </w:pPr>
      <w:r w:rsidRPr="005B3609">
        <w:rPr>
          <w:b/>
          <w:bCs/>
          <w:szCs w:val="24"/>
          <w:lang w:val="en-US"/>
        </w:rPr>
        <w:t>Indicator 1.1.6.</w:t>
      </w:r>
      <w:r w:rsidRPr="005B3609">
        <w:rPr>
          <w:szCs w:val="24"/>
          <w:lang w:val="en-US"/>
        </w:rPr>
        <w:t xml:space="preserve"> Asigurarea cu spații pentru prepararea și servirea hranei, care corespund normelor sanitare în vigoare priv</w:t>
      </w:r>
      <w:r w:rsidR="00A658AB">
        <w:rPr>
          <w:szCs w:val="24"/>
          <w:lang w:val="en-US"/>
        </w:rPr>
        <w:t xml:space="preserve">ind siguranța, </w:t>
      </w:r>
      <w:r w:rsidRPr="005B3609">
        <w:rPr>
          <w:szCs w:val="24"/>
          <w:lang w:val="en-US"/>
        </w:rPr>
        <w:t>funcționalitatea ș</w:t>
      </w:r>
      <w:r w:rsidR="00337207">
        <w:rPr>
          <w:szCs w:val="24"/>
          <w:lang w:val="en-US"/>
        </w:rPr>
        <w:t>i confortul elevilor/</w:t>
      </w:r>
      <w:r w:rsidR="001B10F8" w:rsidRPr="005B3609">
        <w:rPr>
          <w:szCs w:val="24"/>
          <w:lang w:val="en-US"/>
        </w:rPr>
        <w:t xml:space="preserve">copiilor </w:t>
      </w:r>
      <w:r w:rsidR="00A658AB">
        <w:rPr>
          <w:szCs w:val="24"/>
          <w:lang w:val="en-US"/>
        </w:rPr>
        <w:t xml:space="preserve">- </w:t>
      </w:r>
      <w:r w:rsidR="00A658AB" w:rsidRPr="00A658AB">
        <w:rPr>
          <w:b/>
          <w:iCs/>
          <w:szCs w:val="24"/>
        </w:rPr>
        <w:t>Nu se aplică</w:t>
      </w:r>
    </w:p>
    <w:p w:rsidR="00D25024" w:rsidRPr="005B3609" w:rsidRDefault="00D25024" w:rsidP="005B3609">
      <w:pPr>
        <w:rPr>
          <w:szCs w:val="24"/>
        </w:rPr>
      </w:pPr>
    </w:p>
    <w:p w:rsidR="00D25024" w:rsidRPr="005B3609" w:rsidRDefault="00D25024" w:rsidP="005B3609">
      <w:pPr>
        <w:rPr>
          <w:szCs w:val="24"/>
          <w:lang w:val="en-US"/>
        </w:rPr>
      </w:pPr>
      <w:r w:rsidRPr="005B3609">
        <w:rPr>
          <w:b/>
          <w:bCs/>
          <w:szCs w:val="24"/>
          <w:lang w:val="en-US"/>
        </w:rPr>
        <w:t>Indicator 1.1.7.</w:t>
      </w:r>
      <w:r w:rsidRPr="005B3609">
        <w:rPr>
          <w:szCs w:val="24"/>
          <w:lang w:val="en-US"/>
        </w:rPr>
        <w:t xml:space="preserve"> Prezența spațiilor sanitare, cu respectarea criteriilor de accesibilitate, funcționalitate</w:t>
      </w:r>
      <w:r w:rsidR="008E19DF">
        <w:rPr>
          <w:szCs w:val="24"/>
          <w:lang w:val="en-US"/>
        </w:rPr>
        <w:t xml:space="preserve"> și confort pentru </w:t>
      </w:r>
      <w:r w:rsidRPr="005B3609">
        <w:rPr>
          <w:szCs w:val="24"/>
          <w:lang w:val="en-US"/>
        </w:rPr>
        <w:t>copii</w:t>
      </w:r>
      <w:r w:rsidR="008E19DF">
        <w:rPr>
          <w:szCs w:val="24"/>
          <w:lang w:val="en-US"/>
        </w:rPr>
        <w:t>/tineri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394BF2" w:rsidRPr="001567F6" w:rsidRDefault="005A5211" w:rsidP="00827AB9">
            <w:pPr>
              <w:pStyle w:val="Listparagraf"/>
              <w:numPr>
                <w:ilvl w:val="0"/>
                <w:numId w:val="62"/>
              </w:numPr>
              <w:rPr>
                <w:iCs/>
                <w:szCs w:val="24"/>
              </w:rPr>
            </w:pPr>
            <w:r>
              <w:rPr>
                <w:iCs/>
                <w:szCs w:val="24"/>
              </w:rPr>
              <w:t>Spații</w:t>
            </w:r>
            <w:r w:rsidRPr="005A5211">
              <w:rPr>
                <w:iCs/>
                <w:szCs w:val="24"/>
              </w:rPr>
              <w:t xml:space="preserve"> sanitare, cu respectarea criteriilor de accesibilitate, funcționa</w:t>
            </w:r>
            <w:r>
              <w:rPr>
                <w:iCs/>
                <w:szCs w:val="24"/>
              </w:rPr>
              <w:t xml:space="preserve">litate și </w:t>
            </w:r>
            <w:r w:rsidRPr="001567F6">
              <w:rPr>
                <w:iCs/>
                <w:szCs w:val="24"/>
              </w:rPr>
              <w:t>confort pentru copii</w:t>
            </w:r>
            <w:r w:rsidR="008E19DF">
              <w:rPr>
                <w:iCs/>
                <w:szCs w:val="24"/>
              </w:rPr>
              <w:t>i/tinerii, care se</w:t>
            </w:r>
            <w:r w:rsidR="002E757D">
              <w:rPr>
                <w:iCs/>
                <w:szCs w:val="24"/>
              </w:rPr>
              <w:t xml:space="preserve"> ocupă în cadrul cercurilor COTN</w:t>
            </w:r>
            <w:r w:rsidRPr="001567F6">
              <w:rPr>
                <w:iCs/>
                <w:szCs w:val="24"/>
              </w:rPr>
              <w:t>:</w:t>
            </w:r>
            <w:r w:rsidR="00724417" w:rsidRPr="001567F6">
              <w:rPr>
                <w:iCs/>
                <w:szCs w:val="24"/>
              </w:rPr>
              <w:t xml:space="preserve"> </w:t>
            </w:r>
            <w:r w:rsidRPr="001567F6">
              <w:t>b</w:t>
            </w:r>
            <w:r w:rsidR="00E7646A" w:rsidRPr="001567F6">
              <w:t>loc</w:t>
            </w:r>
            <w:r w:rsidRPr="001567F6">
              <w:t>uri</w:t>
            </w:r>
            <w:r w:rsidR="00E7646A" w:rsidRPr="001567F6">
              <w:t xml:space="preserve"> sanit</w:t>
            </w:r>
            <w:r w:rsidR="00D33090" w:rsidRPr="001567F6">
              <w:t>ar</w:t>
            </w:r>
            <w:r w:rsidRPr="001567F6">
              <w:t>e</w:t>
            </w:r>
            <w:r w:rsidR="00D33090" w:rsidRPr="001567F6">
              <w:t xml:space="preserve"> </w:t>
            </w:r>
            <w:r w:rsidR="00E7646A" w:rsidRPr="001567F6">
              <w:t>dotat</w:t>
            </w:r>
            <w:r w:rsidRPr="001567F6">
              <w:t>e</w:t>
            </w:r>
            <w:r w:rsidR="00724417" w:rsidRPr="001567F6">
              <w:t xml:space="preserve"> cu </w:t>
            </w:r>
            <w:r w:rsidR="00D33090" w:rsidRPr="001567F6">
              <w:t>lavoar</w:t>
            </w:r>
            <w:r w:rsidRPr="001567F6">
              <w:t>e</w:t>
            </w:r>
            <w:r w:rsidR="00D33090" w:rsidRPr="001567F6">
              <w:t>, scaun</w:t>
            </w:r>
            <w:r w:rsidRPr="001567F6">
              <w:t>e</w:t>
            </w:r>
            <w:r w:rsidR="00D33090" w:rsidRPr="001567F6">
              <w:t xml:space="preserve"> de WC</w:t>
            </w:r>
            <w:r w:rsidR="00E7646A" w:rsidRPr="001567F6">
              <w:t xml:space="preserve">, dozator pentru săpun, </w:t>
            </w:r>
            <w:r w:rsidR="00D33090" w:rsidRPr="001567F6">
              <w:t>uscătoar</w:t>
            </w:r>
            <w:r w:rsidR="00E7646A" w:rsidRPr="001567F6">
              <w:t xml:space="preserve"> </w:t>
            </w:r>
            <w:r w:rsidR="00D33090" w:rsidRPr="001567F6">
              <w:t>de mâini</w:t>
            </w:r>
            <w:r w:rsidR="00724417" w:rsidRPr="001567F6">
              <w:t xml:space="preserve"> etc.</w:t>
            </w:r>
            <w:r w:rsidR="00D02A67">
              <w:t>;</w:t>
            </w:r>
          </w:p>
          <w:p w:rsidR="00EE3808" w:rsidRPr="001567F6" w:rsidRDefault="002E757D" w:rsidP="00827AB9">
            <w:pPr>
              <w:pStyle w:val="Listparagraf"/>
              <w:numPr>
                <w:ilvl w:val="0"/>
                <w:numId w:val="62"/>
              </w:numPr>
              <w:rPr>
                <w:iCs/>
                <w:szCs w:val="24"/>
              </w:rPr>
            </w:pPr>
            <w:r>
              <w:t>În incinta COTN</w:t>
            </w:r>
            <w:r w:rsidR="00EE3808" w:rsidRPr="001567F6">
              <w:t xml:space="preserve">: </w:t>
            </w:r>
            <w:r w:rsidR="001567F6" w:rsidRPr="001567F6">
              <w:rPr>
                <w:szCs w:val="24"/>
              </w:rPr>
              <w:t>spații</w:t>
            </w:r>
            <w:r w:rsidR="00724417" w:rsidRPr="001567F6">
              <w:rPr>
                <w:szCs w:val="24"/>
              </w:rPr>
              <w:t xml:space="preserve"> sanitare complete</w:t>
            </w:r>
            <w:r w:rsidR="001567F6">
              <w:rPr>
                <w:szCs w:val="24"/>
              </w:rPr>
              <w:t>;</w:t>
            </w:r>
          </w:p>
          <w:p w:rsidR="001567F6" w:rsidRPr="005A5211" w:rsidRDefault="001567F6" w:rsidP="00AE76F8">
            <w:pPr>
              <w:pStyle w:val="Listparagraf"/>
              <w:numPr>
                <w:ilvl w:val="0"/>
                <w:numId w:val="62"/>
              </w:numPr>
              <w:rPr>
                <w:iCs/>
                <w:szCs w:val="24"/>
              </w:rPr>
            </w:pPr>
            <w:r>
              <w:rPr>
                <w:szCs w:val="24"/>
              </w:rPr>
              <w:t>Contrac</w:t>
            </w:r>
            <w:r w:rsidR="006813A2">
              <w:rPr>
                <w:szCs w:val="24"/>
              </w:rPr>
              <w:t>te de colaborare încheiate cu 14</w:t>
            </w:r>
            <w:r>
              <w:rPr>
                <w:szCs w:val="24"/>
              </w:rPr>
              <w:t xml:space="preserve"> de instituții </w:t>
            </w:r>
            <w:r w:rsidRPr="001567F6">
              <w:rPr>
                <w:iCs/>
                <w:szCs w:val="24"/>
              </w:rPr>
              <w:t>de învățământ general</w:t>
            </w:r>
            <w:r w:rsidR="00AE76F8">
              <w:rPr>
                <w:iCs/>
                <w:szCs w:val="24"/>
              </w:rPr>
              <w:t xml:space="preserve"> și IET </w:t>
            </w:r>
            <w:r w:rsidRPr="001567F6">
              <w:rPr>
                <w:iCs/>
                <w:szCs w:val="24"/>
              </w:rPr>
              <w:t>din municipiul Chișinău</w:t>
            </w:r>
            <w:r>
              <w:rPr>
                <w:iCs/>
                <w:szCs w:val="24"/>
              </w:rPr>
              <w:t>.</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F842E4" w:rsidRPr="00E7646A" w:rsidRDefault="00E7646A" w:rsidP="00394BF2">
            <w:pPr>
              <w:pStyle w:val="Listparagraf"/>
              <w:tabs>
                <w:tab w:val="clear" w:pos="709"/>
              </w:tabs>
            </w:pPr>
            <w:r w:rsidRPr="00095FC2">
              <w:rPr>
                <w:rFonts w:eastAsia="Times New Roman"/>
              </w:rPr>
              <w:t>Sunt respectate criteriile de accesibilitate, funcțio</w:t>
            </w:r>
            <w:r w:rsidR="00394BF2">
              <w:rPr>
                <w:rFonts w:eastAsia="Times New Roman"/>
              </w:rPr>
              <w:t>nalitate și confort. Dotarea blocului</w:t>
            </w:r>
            <w:r w:rsidRPr="00095FC2">
              <w:rPr>
                <w:rFonts w:eastAsia="Times New Roman"/>
              </w:rPr>
              <w:t xml:space="preserve"> </w:t>
            </w:r>
            <w:r w:rsidR="00394BF2">
              <w:rPr>
                <w:rFonts w:eastAsia="Times New Roman"/>
              </w:rPr>
              <w:t>sanitar</w:t>
            </w:r>
            <w:r w:rsidR="00AE76F8">
              <w:rPr>
                <w:rFonts w:eastAsia="Times New Roman"/>
              </w:rPr>
              <w:t xml:space="preserve"> corespunde cerințelor în vi</w:t>
            </w:r>
            <w:r>
              <w:rPr>
                <w:rFonts w:eastAsia="Times New Roman"/>
              </w:rPr>
              <w:t>goare</w:t>
            </w:r>
            <w:r w:rsidRPr="00095FC2">
              <w:rPr>
                <w:rFonts w:eastAsia="Times New Roman"/>
              </w:rPr>
              <w:t>.</w:t>
            </w:r>
            <w:r w:rsidR="00DA6955">
              <w:rPr>
                <w:rFonts w:eastAsia="Times New Roman"/>
              </w:rPr>
              <w:t xml:space="preserve"> </w:t>
            </w:r>
          </w:p>
        </w:tc>
      </w:tr>
      <w:tr w:rsidR="00F842E4" w:rsidRPr="00A658AB" w:rsidTr="00A658AB">
        <w:tc>
          <w:tcPr>
            <w:tcW w:w="993" w:type="dxa"/>
          </w:tcPr>
          <w:p w:rsidR="00F842E4" w:rsidRPr="00A658AB" w:rsidRDefault="00F842E4" w:rsidP="005B3609">
            <w:pPr>
              <w:jc w:val="left"/>
              <w:rPr>
                <w:b/>
                <w:szCs w:val="24"/>
              </w:rPr>
            </w:pPr>
          </w:p>
        </w:tc>
        <w:tc>
          <w:tcPr>
            <w:tcW w:w="1701" w:type="dxa"/>
          </w:tcPr>
          <w:p w:rsidR="00F842E4" w:rsidRPr="00A658AB" w:rsidRDefault="00F842E4" w:rsidP="005B3609">
            <w:pPr>
              <w:rPr>
                <w:b/>
                <w:szCs w:val="24"/>
              </w:rPr>
            </w:pPr>
            <w:r w:rsidRPr="00A658AB">
              <w:rPr>
                <w:b/>
                <w:szCs w:val="24"/>
              </w:rPr>
              <w:t xml:space="preserve">Pondere: </w:t>
            </w:r>
            <w:r w:rsidRPr="00A658AB">
              <w:rPr>
                <w:b/>
                <w:bCs/>
                <w:szCs w:val="24"/>
              </w:rPr>
              <w:t>1</w:t>
            </w:r>
          </w:p>
        </w:tc>
        <w:tc>
          <w:tcPr>
            <w:tcW w:w="4252" w:type="dxa"/>
          </w:tcPr>
          <w:p w:rsidR="00F842E4" w:rsidRPr="00A658AB" w:rsidRDefault="00F842E4" w:rsidP="001B272E">
            <w:pPr>
              <w:jc w:val="center"/>
              <w:rPr>
                <w:b/>
                <w:szCs w:val="24"/>
              </w:rPr>
            </w:pPr>
            <w:r w:rsidRPr="00A658AB">
              <w:rPr>
                <w:b/>
                <w:szCs w:val="24"/>
              </w:rPr>
              <w:t>Autoevaluare conform criteriilor: -</w:t>
            </w:r>
            <w:r w:rsidR="001B272E" w:rsidRPr="00A658AB">
              <w:rPr>
                <w:b/>
                <w:szCs w:val="24"/>
              </w:rPr>
              <w:t xml:space="preserve"> </w:t>
            </w:r>
            <w:r w:rsidR="00A84BAC" w:rsidRPr="00A658AB">
              <w:rPr>
                <w:b/>
                <w:szCs w:val="24"/>
              </w:rPr>
              <w:t>1</w:t>
            </w:r>
          </w:p>
        </w:tc>
        <w:tc>
          <w:tcPr>
            <w:tcW w:w="2693" w:type="dxa"/>
          </w:tcPr>
          <w:p w:rsidR="00F842E4" w:rsidRPr="00A658AB" w:rsidRDefault="00F842E4" w:rsidP="00A84BAC">
            <w:pPr>
              <w:jc w:val="center"/>
              <w:rPr>
                <w:b/>
                <w:szCs w:val="24"/>
              </w:rPr>
            </w:pPr>
            <w:r w:rsidRPr="00A658AB">
              <w:rPr>
                <w:b/>
                <w:szCs w:val="24"/>
              </w:rPr>
              <w:t>Punctaj acordat: -</w:t>
            </w:r>
            <w:r w:rsidR="00AF551B" w:rsidRPr="00A658AB">
              <w:rPr>
                <w:b/>
                <w:szCs w:val="24"/>
              </w:rPr>
              <w:t>1,0</w:t>
            </w:r>
          </w:p>
        </w:tc>
      </w:tr>
    </w:tbl>
    <w:p w:rsidR="00D25024" w:rsidRPr="001B272E" w:rsidRDefault="00D25024" w:rsidP="005B3609">
      <w:pPr>
        <w:rPr>
          <w:szCs w:val="24"/>
        </w:rPr>
      </w:pPr>
    </w:p>
    <w:p w:rsidR="00D25024" w:rsidRPr="005B3609" w:rsidRDefault="00D25024" w:rsidP="005B3609">
      <w:pPr>
        <w:rPr>
          <w:szCs w:val="24"/>
          <w:lang w:val="en-US"/>
        </w:rPr>
      </w:pPr>
      <w:r w:rsidRPr="001B272E">
        <w:rPr>
          <w:b/>
          <w:bCs/>
          <w:szCs w:val="24"/>
          <w:lang w:val="en-US"/>
        </w:rPr>
        <w:t>Indicator 1.1.8.</w:t>
      </w:r>
      <w:r w:rsidRPr="001B272E">
        <w:rPr>
          <w:szCs w:val="24"/>
          <w:lang w:val="en-US"/>
        </w:rPr>
        <w:t xml:space="preserve"> Existența</w:t>
      </w:r>
      <w:r w:rsidRPr="005B3609">
        <w:rPr>
          <w:szCs w:val="24"/>
          <w:lang w:val="en-US"/>
        </w:rPr>
        <w:t xml:space="preserve">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5A5211" w:rsidRPr="0048538F" w:rsidRDefault="00786210" w:rsidP="00827AB9">
            <w:pPr>
              <w:pStyle w:val="Listparagraf"/>
              <w:numPr>
                <w:ilvl w:val="0"/>
                <w:numId w:val="35"/>
              </w:numPr>
              <w:rPr>
                <w:iCs/>
                <w:lang w:val="ro-RO"/>
              </w:rPr>
            </w:pPr>
            <w:r w:rsidRPr="0048538F">
              <w:rPr>
                <w:szCs w:val="24"/>
                <w:lang w:val="ro-RO"/>
              </w:rPr>
              <w:t>Există și funcționeză mijloace</w:t>
            </w:r>
            <w:r w:rsidR="0048538F" w:rsidRPr="0048538F">
              <w:rPr>
                <w:szCs w:val="24"/>
                <w:lang w:val="ro-RO"/>
              </w:rPr>
              <w:t>le antiincendiare și ieșirile</w:t>
            </w:r>
            <w:r w:rsidR="005A5211" w:rsidRPr="0048538F">
              <w:rPr>
                <w:szCs w:val="24"/>
                <w:lang w:val="ro-RO"/>
              </w:rPr>
              <w:t xml:space="preserve"> de rezervă </w:t>
            </w:r>
            <w:r w:rsidR="0048538F" w:rsidRPr="0048538F">
              <w:rPr>
                <w:szCs w:val="24"/>
                <w:lang w:val="ro-RO"/>
              </w:rPr>
              <w:t xml:space="preserve">atânt în </w:t>
            </w:r>
            <w:r w:rsidR="002E757D">
              <w:rPr>
                <w:szCs w:val="24"/>
                <w:lang w:val="ro-RO"/>
              </w:rPr>
              <w:t>COTN</w:t>
            </w:r>
            <w:r w:rsidR="0048538F">
              <w:rPr>
                <w:szCs w:val="24"/>
                <w:lang w:val="ro-RO"/>
              </w:rPr>
              <w:t xml:space="preserve"> cât și </w:t>
            </w:r>
            <w:r w:rsidR="005A5211" w:rsidRPr="0048538F">
              <w:rPr>
                <w:szCs w:val="24"/>
                <w:lang w:val="ro-RO"/>
              </w:rPr>
              <w:t xml:space="preserve">în instituțiile </w:t>
            </w:r>
            <w:r w:rsidRPr="0048538F">
              <w:rPr>
                <w:szCs w:val="24"/>
                <w:lang w:val="ro-RO"/>
              </w:rPr>
              <w:t xml:space="preserve">în care </w:t>
            </w:r>
            <w:r w:rsidR="0048538F">
              <w:rPr>
                <w:szCs w:val="24"/>
                <w:lang w:val="ro-RO"/>
              </w:rPr>
              <w:t xml:space="preserve">se desfășoară </w:t>
            </w:r>
            <w:r w:rsidR="00D02A67">
              <w:rPr>
                <w:szCs w:val="24"/>
                <w:lang w:val="ro-RO"/>
              </w:rPr>
              <w:t>cercurile;</w:t>
            </w:r>
          </w:p>
          <w:p w:rsidR="00EA0E2E" w:rsidRPr="0048538F" w:rsidRDefault="0048538F" w:rsidP="0048538F">
            <w:pPr>
              <w:pStyle w:val="Listparagraf"/>
              <w:numPr>
                <w:ilvl w:val="0"/>
                <w:numId w:val="35"/>
              </w:numPr>
              <w:rPr>
                <w:iCs/>
              </w:rPr>
            </w:pPr>
            <w:r>
              <w:rPr>
                <w:iCs/>
              </w:rPr>
              <w:t>Plan de evacuare a persoanelor</w:t>
            </w:r>
            <w:r w:rsidR="00E7646A" w:rsidRPr="00A03E06">
              <w:rPr>
                <w:iCs/>
              </w:rPr>
              <w:t xml:space="preserve">/bunurilor </w:t>
            </w:r>
            <w:r w:rsidR="00EE3808">
              <w:rPr>
                <w:iCs/>
              </w:rPr>
              <w:t xml:space="preserve">materiale </w:t>
            </w:r>
            <w:r w:rsidR="00E7646A" w:rsidRPr="00A03E06">
              <w:rPr>
                <w:iCs/>
              </w:rPr>
              <w:t>în caz de incendiu;</w:t>
            </w:r>
          </w:p>
          <w:p w:rsidR="00EA0E2E" w:rsidRPr="005B3609" w:rsidRDefault="00EA0E2E" w:rsidP="00827AB9">
            <w:pPr>
              <w:pStyle w:val="Listparagraf"/>
              <w:numPr>
                <w:ilvl w:val="0"/>
                <w:numId w:val="35"/>
              </w:numPr>
              <w:rPr>
                <w:iCs/>
                <w:szCs w:val="24"/>
              </w:rPr>
            </w:pPr>
            <w:r w:rsidRPr="005B3609">
              <w:rPr>
                <w:iCs/>
                <w:szCs w:val="24"/>
              </w:rPr>
              <w:t>Indicatoare de</w:t>
            </w:r>
            <w:r w:rsidR="00C46F6F">
              <w:rPr>
                <w:iCs/>
                <w:szCs w:val="24"/>
              </w:rPr>
              <w:t xml:space="preserve"> orientare în interiorul COTN</w:t>
            </w:r>
            <w:r w:rsidRPr="005B3609">
              <w:rPr>
                <w:iCs/>
                <w:szCs w:val="24"/>
              </w:rPr>
              <w:t xml:space="preserve">; </w:t>
            </w:r>
          </w:p>
          <w:p w:rsidR="00EA0E2E" w:rsidRPr="0048538F" w:rsidRDefault="00642192" w:rsidP="0048538F">
            <w:pPr>
              <w:pStyle w:val="Listparagraf"/>
              <w:numPr>
                <w:ilvl w:val="0"/>
                <w:numId w:val="35"/>
              </w:numPr>
              <w:rPr>
                <w:iCs/>
                <w:szCs w:val="24"/>
              </w:rPr>
            </w:pPr>
            <w:r>
              <w:rPr>
                <w:iCs/>
                <w:szCs w:val="24"/>
              </w:rPr>
              <w:t xml:space="preserve">Ordin intren </w:t>
            </w:r>
            <w:r w:rsidR="00EA0E2E" w:rsidRPr="005B3609">
              <w:rPr>
                <w:iCs/>
                <w:szCs w:val="24"/>
              </w:rPr>
              <w:t>„Cu privire la numirea persoanei responsabile de protecția civilă și regulile de prevenire și stingere a incendiilor”;</w:t>
            </w:r>
          </w:p>
          <w:p w:rsidR="00EA0E2E" w:rsidRPr="005B3609" w:rsidRDefault="00EA0E2E" w:rsidP="00827AB9">
            <w:pPr>
              <w:pStyle w:val="Listparagraf"/>
              <w:numPr>
                <w:ilvl w:val="0"/>
                <w:numId w:val="35"/>
              </w:numPr>
              <w:rPr>
                <w:iCs/>
                <w:szCs w:val="24"/>
              </w:rPr>
            </w:pPr>
            <w:r w:rsidRPr="005B3609">
              <w:rPr>
                <w:iCs/>
                <w:szCs w:val="24"/>
              </w:rPr>
              <w:t xml:space="preserve">Planul de evacuare al instituției elaborat, afișat în loc vizibil; </w:t>
            </w:r>
          </w:p>
          <w:p w:rsidR="00EA0E2E" w:rsidRPr="005B3609" w:rsidRDefault="00EA0E2E" w:rsidP="00827AB9">
            <w:pPr>
              <w:pStyle w:val="Listparagraf"/>
              <w:numPr>
                <w:ilvl w:val="0"/>
                <w:numId w:val="35"/>
              </w:numPr>
              <w:rPr>
                <w:iCs/>
                <w:szCs w:val="24"/>
              </w:rPr>
            </w:pPr>
            <w:r w:rsidRPr="005B3609">
              <w:rPr>
                <w:iCs/>
                <w:szCs w:val="24"/>
              </w:rPr>
              <w:t xml:space="preserve">Plăcuțele orientative: IEȘIRE, INTRARE, săgeți orientative; </w:t>
            </w:r>
          </w:p>
          <w:p w:rsidR="00F842E4" w:rsidRPr="005B3609" w:rsidRDefault="00EA0E2E" w:rsidP="00827AB9">
            <w:pPr>
              <w:pStyle w:val="Listparagraf"/>
              <w:numPr>
                <w:ilvl w:val="0"/>
                <w:numId w:val="35"/>
              </w:numPr>
              <w:rPr>
                <w:iCs/>
                <w:szCs w:val="24"/>
              </w:rPr>
            </w:pPr>
            <w:r w:rsidRPr="005B3609">
              <w:rPr>
                <w:iCs/>
                <w:szCs w:val="24"/>
              </w:rPr>
              <w:t>Plăcuțe cu telefonul serviciul unic 112.</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F842E4" w:rsidRPr="00B85B70" w:rsidRDefault="00394BF2" w:rsidP="00C46F6F">
            <w:pPr>
              <w:tabs>
                <w:tab w:val="center" w:pos="4844"/>
                <w:tab w:val="right" w:pos="9689"/>
                <w:tab w:val="center" w:pos="4844"/>
                <w:tab w:val="right" w:pos="9689"/>
              </w:tabs>
              <w:rPr>
                <w:szCs w:val="24"/>
              </w:rPr>
            </w:pPr>
            <w:r>
              <w:rPr>
                <w:szCs w:val="24"/>
              </w:rPr>
              <w:t xml:space="preserve">Instituția dispune </w:t>
            </w:r>
            <w:r w:rsidR="0048538F">
              <w:rPr>
                <w:szCs w:val="24"/>
              </w:rPr>
              <w:t xml:space="preserve">de </w:t>
            </w:r>
            <w:r w:rsidR="008211C9">
              <w:rPr>
                <w:iCs/>
                <w:szCs w:val="24"/>
              </w:rPr>
              <w:t>P</w:t>
            </w:r>
            <w:r>
              <w:rPr>
                <w:iCs/>
                <w:szCs w:val="24"/>
              </w:rPr>
              <w:t>lanul de evacuare,</w:t>
            </w:r>
            <w:r w:rsidR="00B85B70">
              <w:rPr>
                <w:iCs/>
                <w:szCs w:val="24"/>
              </w:rPr>
              <w:t xml:space="preserve"> </w:t>
            </w:r>
            <w:r w:rsidR="00EA0E2E" w:rsidRPr="005B3609">
              <w:rPr>
                <w:iCs/>
                <w:szCs w:val="24"/>
              </w:rPr>
              <w:t>prin ordin este numită persoana responsabilă de apărarea îm</w:t>
            </w:r>
            <w:r w:rsidR="00820CF2">
              <w:rPr>
                <w:iCs/>
                <w:szCs w:val="24"/>
              </w:rPr>
              <w:t>potriva incendiilor</w:t>
            </w:r>
            <w:r w:rsidR="008211C9">
              <w:rPr>
                <w:iCs/>
                <w:szCs w:val="24"/>
              </w:rPr>
              <w:t>.</w:t>
            </w:r>
            <w:r w:rsidR="00B85B70">
              <w:rPr>
                <w:iCs/>
                <w:szCs w:val="24"/>
              </w:rPr>
              <w:t xml:space="preserve"> </w:t>
            </w:r>
            <w:r w:rsidR="008211C9">
              <w:rPr>
                <w:iCs/>
                <w:szCs w:val="24"/>
              </w:rPr>
              <w:t>E</w:t>
            </w:r>
            <w:r w:rsidR="00EA0E2E" w:rsidRPr="005B3609">
              <w:rPr>
                <w:iCs/>
                <w:szCs w:val="24"/>
              </w:rPr>
              <w:t>ste asigurat</w:t>
            </w:r>
            <w:r w:rsidR="008211C9">
              <w:rPr>
                <w:iCs/>
                <w:szCs w:val="24"/>
              </w:rPr>
              <w:t xml:space="preserve"> accesul la autospeciale. Instituția dispune de</w:t>
            </w:r>
            <w:r w:rsidR="00EA0E2E" w:rsidRPr="005B3609">
              <w:rPr>
                <w:iCs/>
                <w:szCs w:val="24"/>
              </w:rPr>
              <w:t xml:space="preserve"> </w:t>
            </w:r>
            <w:r w:rsidR="008211C9" w:rsidRPr="005B3609">
              <w:rPr>
                <w:iCs/>
                <w:szCs w:val="24"/>
              </w:rPr>
              <w:t>actele de</w:t>
            </w:r>
            <w:r w:rsidR="008211C9">
              <w:rPr>
                <w:iCs/>
                <w:szCs w:val="24"/>
              </w:rPr>
              <w:t xml:space="preserve"> mijloacele</w:t>
            </w:r>
            <w:r w:rsidR="00EA0E2E" w:rsidRPr="005B3609">
              <w:rPr>
                <w:iCs/>
                <w:szCs w:val="24"/>
              </w:rPr>
              <w:t xml:space="preserve"> de primă intervenț</w:t>
            </w:r>
            <w:r w:rsidR="008211C9">
              <w:rPr>
                <w:iCs/>
                <w:szCs w:val="24"/>
              </w:rPr>
              <w:t>ie pentru stingerea incendiilor.</w:t>
            </w:r>
            <w:r w:rsidR="00820CF2">
              <w:rPr>
                <w:iCs/>
                <w:szCs w:val="24"/>
              </w:rPr>
              <w:t xml:space="preserve"> Extinctoarele sunt încărcate și corespund termenilor de valabilitate.</w:t>
            </w:r>
          </w:p>
        </w:tc>
      </w:tr>
      <w:tr w:rsidR="00F842E4" w:rsidRPr="00A658AB" w:rsidTr="00A658AB">
        <w:tc>
          <w:tcPr>
            <w:tcW w:w="993" w:type="dxa"/>
          </w:tcPr>
          <w:p w:rsidR="00F842E4" w:rsidRPr="00A658AB" w:rsidRDefault="00F842E4" w:rsidP="005B3609">
            <w:pPr>
              <w:jc w:val="left"/>
              <w:rPr>
                <w:b/>
                <w:szCs w:val="24"/>
              </w:rPr>
            </w:pPr>
          </w:p>
        </w:tc>
        <w:tc>
          <w:tcPr>
            <w:tcW w:w="1984" w:type="dxa"/>
          </w:tcPr>
          <w:p w:rsidR="00F842E4" w:rsidRPr="00A658AB" w:rsidRDefault="00F842E4" w:rsidP="005B3609">
            <w:pPr>
              <w:rPr>
                <w:b/>
                <w:szCs w:val="24"/>
              </w:rPr>
            </w:pPr>
            <w:r w:rsidRPr="00A658AB">
              <w:rPr>
                <w:b/>
                <w:szCs w:val="24"/>
              </w:rPr>
              <w:t xml:space="preserve">Pondere: </w:t>
            </w:r>
            <w:r w:rsidRPr="00A658AB">
              <w:rPr>
                <w:b/>
                <w:bCs/>
                <w:szCs w:val="24"/>
              </w:rPr>
              <w:t>1</w:t>
            </w:r>
          </w:p>
        </w:tc>
        <w:tc>
          <w:tcPr>
            <w:tcW w:w="4111" w:type="dxa"/>
          </w:tcPr>
          <w:p w:rsidR="00F842E4" w:rsidRPr="00A658AB" w:rsidRDefault="00F842E4" w:rsidP="005B3609">
            <w:pPr>
              <w:rPr>
                <w:b/>
                <w:szCs w:val="24"/>
              </w:rPr>
            </w:pPr>
            <w:r w:rsidRPr="00A658AB">
              <w:rPr>
                <w:b/>
                <w:szCs w:val="24"/>
              </w:rPr>
              <w:t>Autoevaluare conform criteriilor: -</w:t>
            </w:r>
            <w:r w:rsidR="00EA0E2E" w:rsidRPr="00A658AB">
              <w:rPr>
                <w:b/>
                <w:szCs w:val="24"/>
              </w:rPr>
              <w:t>1</w:t>
            </w:r>
          </w:p>
        </w:tc>
        <w:tc>
          <w:tcPr>
            <w:tcW w:w="2551" w:type="dxa"/>
          </w:tcPr>
          <w:p w:rsidR="00F842E4" w:rsidRPr="00A658AB" w:rsidRDefault="00F842E4" w:rsidP="005B3609">
            <w:pPr>
              <w:rPr>
                <w:b/>
                <w:szCs w:val="24"/>
              </w:rPr>
            </w:pPr>
            <w:r w:rsidRPr="00A658AB">
              <w:rPr>
                <w:b/>
                <w:szCs w:val="24"/>
              </w:rPr>
              <w:t>Punctaj acordat: -</w:t>
            </w:r>
            <w:r w:rsidR="00AF551B" w:rsidRPr="00A658AB">
              <w:rPr>
                <w:b/>
                <w:szCs w:val="24"/>
              </w:rPr>
              <w:t>1,0</w:t>
            </w:r>
          </w:p>
        </w:tc>
      </w:tr>
    </w:tbl>
    <w:p w:rsidR="00F5626B" w:rsidRPr="005B3609" w:rsidRDefault="00F5626B" w:rsidP="005B3609">
      <w:pPr>
        <w:rPr>
          <w:szCs w:val="24"/>
        </w:rPr>
      </w:pPr>
    </w:p>
    <w:p w:rsidR="00D25024" w:rsidRPr="005B3609" w:rsidRDefault="00820CF2" w:rsidP="005B3609">
      <w:pPr>
        <w:rPr>
          <w:b/>
          <w:bCs/>
          <w:szCs w:val="24"/>
        </w:rPr>
      </w:pPr>
      <w:r>
        <w:rPr>
          <w:b/>
          <w:bCs/>
          <w:szCs w:val="24"/>
        </w:rPr>
        <w:t>Domeniu: Curriculum/</w:t>
      </w:r>
      <w:r w:rsidR="00D25024" w:rsidRPr="005B3609">
        <w:rPr>
          <w:b/>
          <w:bCs/>
          <w:szCs w:val="24"/>
        </w:rPr>
        <w:t>proces educațional</w:t>
      </w:r>
    </w:p>
    <w:p w:rsidR="00D25024" w:rsidRPr="005B3609" w:rsidRDefault="00D25024" w:rsidP="005B3609">
      <w:pPr>
        <w:rPr>
          <w:szCs w:val="24"/>
          <w:lang w:val="en-US"/>
        </w:rPr>
      </w:pPr>
      <w:r w:rsidRPr="005B3609">
        <w:rPr>
          <w:b/>
          <w:bCs/>
          <w:szCs w:val="24"/>
          <w:lang w:val="en-US"/>
        </w:rPr>
        <w:t>Indicator 1.1.9.</w:t>
      </w:r>
      <w:r w:rsidRPr="005B3609">
        <w:rPr>
          <w:szCs w:val="24"/>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252"/>
        <w:gridCol w:w="2835"/>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226793" w:rsidRPr="00642192" w:rsidRDefault="000E68A0" w:rsidP="00827AB9">
            <w:pPr>
              <w:pStyle w:val="Listparagraf"/>
              <w:numPr>
                <w:ilvl w:val="0"/>
                <w:numId w:val="57"/>
              </w:numPr>
              <w:tabs>
                <w:tab w:val="left" w:pos="427"/>
              </w:tabs>
              <w:rPr>
                <w:iCs/>
                <w:szCs w:val="24"/>
              </w:rPr>
            </w:pPr>
            <w:r>
              <w:rPr>
                <w:iCs/>
                <w:szCs w:val="24"/>
              </w:rPr>
              <w:t>Planul de activitate a COTN</w:t>
            </w:r>
            <w:r w:rsidR="00226793" w:rsidRPr="00642192">
              <w:rPr>
                <w:iCs/>
                <w:szCs w:val="24"/>
              </w:rPr>
              <w:t xml:space="preserve">, mun. Chișinău </w:t>
            </w:r>
            <w:r w:rsidR="00AE76F8">
              <w:rPr>
                <w:iCs/>
                <w:szCs w:val="24"/>
              </w:rPr>
              <w:t>pentru anul de studii 2022-2023</w:t>
            </w:r>
            <w:r w:rsidR="007728B1" w:rsidRPr="00642192">
              <w:rPr>
                <w:iCs/>
                <w:szCs w:val="24"/>
              </w:rPr>
              <w:t xml:space="preserve">, aprobat la ședina CP și CA </w:t>
            </w:r>
            <w:r w:rsidR="007728B1" w:rsidRPr="00642192">
              <w:rPr>
                <w:szCs w:val="24"/>
              </w:rPr>
              <w:t xml:space="preserve">nr.01 din </w:t>
            </w:r>
            <w:r w:rsidR="00AE76F8">
              <w:rPr>
                <w:szCs w:val="24"/>
              </w:rPr>
              <w:t>02</w:t>
            </w:r>
            <w:r w:rsidR="007728B1" w:rsidRPr="00494D0C">
              <w:rPr>
                <w:szCs w:val="24"/>
              </w:rPr>
              <w:t>.09.</w:t>
            </w:r>
            <w:r w:rsidR="00A658AB">
              <w:rPr>
                <w:szCs w:val="24"/>
              </w:rPr>
              <w:t>20</w:t>
            </w:r>
            <w:r w:rsidR="007728B1" w:rsidRPr="00494D0C">
              <w:rPr>
                <w:szCs w:val="24"/>
              </w:rPr>
              <w:t>2</w:t>
            </w:r>
            <w:r w:rsidR="00AE76F8">
              <w:rPr>
                <w:szCs w:val="24"/>
              </w:rPr>
              <w:t>2</w:t>
            </w:r>
            <w:r w:rsidR="00D02A67">
              <w:rPr>
                <w:szCs w:val="24"/>
              </w:rPr>
              <w:t>.</w:t>
            </w:r>
          </w:p>
          <w:p w:rsidR="00226793" w:rsidRPr="008211C9" w:rsidRDefault="00EA0E2E" w:rsidP="008211C9">
            <w:pPr>
              <w:pStyle w:val="Listparagraf"/>
              <w:tabs>
                <w:tab w:val="left" w:pos="427"/>
              </w:tabs>
              <w:ind w:left="360"/>
              <w:rPr>
                <w:i/>
                <w:iCs/>
                <w:szCs w:val="24"/>
              </w:rPr>
            </w:pPr>
            <w:r w:rsidRPr="008211C9">
              <w:rPr>
                <w:i/>
                <w:iCs/>
                <w:szCs w:val="24"/>
              </w:rPr>
              <w:t>Activități realizate cu copiii</w:t>
            </w:r>
            <w:r w:rsidR="00337207">
              <w:rPr>
                <w:i/>
                <w:iCs/>
                <w:szCs w:val="24"/>
              </w:rPr>
              <w:t>/tinerii</w:t>
            </w:r>
            <w:r w:rsidR="008F445D" w:rsidRPr="008211C9">
              <w:rPr>
                <w:i/>
                <w:iCs/>
                <w:szCs w:val="24"/>
              </w:rPr>
              <w:t>:</w:t>
            </w:r>
          </w:p>
          <w:p w:rsidR="00226793" w:rsidRPr="00394BF2" w:rsidRDefault="00226793" w:rsidP="00827AB9">
            <w:pPr>
              <w:pStyle w:val="Listparagraf"/>
              <w:numPr>
                <w:ilvl w:val="0"/>
                <w:numId w:val="57"/>
              </w:numPr>
              <w:rPr>
                <w:szCs w:val="24"/>
                <w:lang w:val="it-IT"/>
              </w:rPr>
            </w:pPr>
            <w:r w:rsidRPr="00394BF2">
              <w:rPr>
                <w:szCs w:val="24"/>
                <w:lang w:val="it-IT"/>
              </w:rPr>
              <w:t>Instructajul privind respectarea tehnicii securităţii, conducătorii de cerc;</w:t>
            </w:r>
          </w:p>
          <w:p w:rsidR="00226793" w:rsidRPr="008211C9" w:rsidRDefault="00226793" w:rsidP="00827AB9">
            <w:pPr>
              <w:pStyle w:val="Listparagraf"/>
              <w:numPr>
                <w:ilvl w:val="0"/>
                <w:numId w:val="57"/>
              </w:numPr>
              <w:rPr>
                <w:szCs w:val="24"/>
                <w:lang w:val="it-IT"/>
              </w:rPr>
            </w:pPr>
            <w:r w:rsidRPr="00394BF2">
              <w:rPr>
                <w:szCs w:val="24"/>
                <w:lang w:eastAsia="ru-RU"/>
              </w:rPr>
              <w:t>Discuții în vederea unei atitudini grijulii a copiilor faț</w:t>
            </w:r>
            <w:r w:rsidR="008211C9">
              <w:rPr>
                <w:szCs w:val="24"/>
                <w:lang w:eastAsia="ru-RU"/>
              </w:rPr>
              <w:t xml:space="preserve">ă de propria viață și sănătate </w:t>
            </w:r>
            <w:r w:rsidR="008211C9">
              <w:rPr>
                <w:szCs w:val="24"/>
                <w:lang w:eastAsia="ru-RU"/>
              </w:rPr>
              <w:lastRenderedPageBreak/>
              <w:t>(respectarea</w:t>
            </w:r>
            <w:r w:rsidRPr="00394BF2">
              <w:rPr>
                <w:szCs w:val="24"/>
                <w:lang w:eastAsia="ru-RU"/>
              </w:rPr>
              <w:t xml:space="preserve"> regulilor </w:t>
            </w:r>
            <w:r w:rsidR="008211C9">
              <w:rPr>
                <w:szCs w:val="24"/>
                <w:lang w:eastAsia="ru-RU"/>
              </w:rPr>
              <w:t xml:space="preserve">sanitaro-igienice în contextul panddemiei, regulelor </w:t>
            </w:r>
            <w:r w:rsidRPr="00394BF2">
              <w:rPr>
                <w:szCs w:val="24"/>
                <w:lang w:eastAsia="ru-RU"/>
              </w:rPr>
              <w:t>de securitate pri</w:t>
            </w:r>
            <w:r w:rsidR="008211C9">
              <w:rPr>
                <w:szCs w:val="24"/>
                <w:lang w:eastAsia="ru-RU"/>
              </w:rPr>
              <w:t xml:space="preserve">vind profilaxia traumatismelor, </w:t>
            </w:r>
            <w:r w:rsidRPr="00394BF2">
              <w:rPr>
                <w:szCs w:val="24"/>
                <w:lang w:eastAsia="ru-RU"/>
              </w:rPr>
              <w:t>regulelor de circulație rutieră etc.</w:t>
            </w:r>
            <w:r w:rsidR="008211C9">
              <w:rPr>
                <w:szCs w:val="24"/>
                <w:lang w:eastAsia="ru-RU"/>
              </w:rPr>
              <w:t>)</w:t>
            </w:r>
            <w:r w:rsidR="00B85B70" w:rsidRPr="00394BF2">
              <w:rPr>
                <w:szCs w:val="24"/>
                <w:lang w:eastAsia="ru-RU"/>
              </w:rPr>
              <w:t>;</w:t>
            </w:r>
          </w:p>
          <w:p w:rsidR="00394BF2" w:rsidRPr="00394BF2" w:rsidRDefault="00226793" w:rsidP="00827AB9">
            <w:pPr>
              <w:pStyle w:val="Listparagraf"/>
              <w:numPr>
                <w:ilvl w:val="0"/>
                <w:numId w:val="57"/>
              </w:numPr>
              <w:rPr>
                <w:szCs w:val="24"/>
                <w:lang w:val="it-IT"/>
              </w:rPr>
            </w:pPr>
            <w:r w:rsidRPr="00394BF2">
              <w:rPr>
                <w:iCs/>
                <w:szCs w:val="24"/>
              </w:rPr>
              <w:t>Î</w:t>
            </w:r>
            <w:r w:rsidRPr="00394BF2">
              <w:rPr>
                <w:szCs w:val="24"/>
                <w:lang w:val="it-IT"/>
              </w:rPr>
              <w:t>nregistrarea conținutului instructajului în catalogul de evidență a activităților complemen</w:t>
            </w:r>
            <w:r w:rsidR="00394BF2" w:rsidRPr="00394BF2">
              <w:rPr>
                <w:szCs w:val="24"/>
                <w:lang w:val="it-IT"/>
              </w:rPr>
              <w:t>tare procesului educațional;</w:t>
            </w:r>
            <w:r w:rsidRPr="00394BF2">
              <w:rPr>
                <w:iCs/>
                <w:szCs w:val="24"/>
              </w:rPr>
              <w:t xml:space="preserve"> </w:t>
            </w:r>
          </w:p>
          <w:p w:rsidR="00F842E4" w:rsidRPr="001811C1" w:rsidRDefault="00EA0E2E" w:rsidP="00827AB9">
            <w:pPr>
              <w:pStyle w:val="Listparagraf"/>
              <w:numPr>
                <w:ilvl w:val="0"/>
                <w:numId w:val="57"/>
              </w:numPr>
              <w:rPr>
                <w:szCs w:val="24"/>
                <w:lang w:val="it-IT"/>
              </w:rPr>
            </w:pPr>
            <w:r w:rsidRPr="00394BF2">
              <w:rPr>
                <w:iCs/>
                <w:szCs w:val="24"/>
              </w:rPr>
              <w:t>Ac</w:t>
            </w:r>
            <w:r w:rsidR="005E25C6" w:rsidRPr="00394BF2">
              <w:rPr>
                <w:iCs/>
                <w:szCs w:val="24"/>
              </w:rPr>
              <w:t xml:space="preserve">tivități realizate </w:t>
            </w:r>
            <w:r w:rsidR="005E25C6" w:rsidRPr="001811C1">
              <w:rPr>
                <w:iCs/>
                <w:szCs w:val="24"/>
              </w:rPr>
              <w:t>cu părinții:</w:t>
            </w:r>
            <w:r w:rsidR="00F5626B" w:rsidRPr="001811C1">
              <w:rPr>
                <w:iCs/>
                <w:szCs w:val="24"/>
              </w:rPr>
              <w:t xml:space="preserve"> </w:t>
            </w:r>
            <w:r w:rsidR="00394BF2" w:rsidRPr="001811C1">
              <w:rPr>
                <w:iCs/>
                <w:szCs w:val="24"/>
              </w:rPr>
              <w:t>a</w:t>
            </w:r>
            <w:r w:rsidR="00394BF2" w:rsidRPr="001811C1">
              <w:rPr>
                <w:rFonts w:eastAsia="Times New Roman"/>
                <w:szCs w:val="24"/>
                <w:lang w:eastAsia="ru-RU"/>
              </w:rPr>
              <w:t>dunări</w:t>
            </w:r>
            <w:r w:rsidR="005E25C6" w:rsidRPr="001811C1">
              <w:rPr>
                <w:rFonts w:eastAsia="Times New Roman"/>
                <w:szCs w:val="24"/>
                <w:lang w:eastAsia="ru-RU"/>
              </w:rPr>
              <w:t xml:space="preserve"> de prinți</w:t>
            </w:r>
            <w:r w:rsidR="00254966" w:rsidRPr="001811C1">
              <w:rPr>
                <w:rFonts w:eastAsia="Times New Roman"/>
                <w:szCs w:val="24"/>
                <w:lang w:eastAsia="ru-RU"/>
              </w:rPr>
              <w:t>i</w:t>
            </w:r>
            <w:r w:rsidR="001811C1" w:rsidRPr="001811C1">
              <w:rPr>
                <w:rFonts w:eastAsia="Times New Roman"/>
                <w:szCs w:val="24"/>
                <w:lang w:eastAsia="ru-RU"/>
              </w:rPr>
              <w:t>, discuții, convorbiri;</w:t>
            </w:r>
          </w:p>
          <w:p w:rsidR="001811C1" w:rsidRPr="001811C1" w:rsidRDefault="001811C1" w:rsidP="00827AB9">
            <w:pPr>
              <w:pStyle w:val="Listparagraf"/>
              <w:numPr>
                <w:ilvl w:val="0"/>
                <w:numId w:val="57"/>
              </w:numPr>
              <w:rPr>
                <w:szCs w:val="24"/>
                <w:lang w:val="it-IT"/>
              </w:rPr>
            </w:pPr>
            <w:r w:rsidRPr="001811C1">
              <w:rPr>
                <w:rFonts w:eastAsia="Times New Roman"/>
                <w:szCs w:val="24"/>
                <w:lang w:eastAsia="ru-RU"/>
              </w:rPr>
              <w:t>Activtăți de consiliere părinților în domeniul pregătirii și asigurării copiilor cu echipament specific, în scopul asigurării.</w:t>
            </w:r>
          </w:p>
        </w:tc>
      </w:tr>
      <w:tr w:rsidR="00F842E4" w:rsidRPr="005B3609" w:rsidTr="00A658AB">
        <w:tc>
          <w:tcPr>
            <w:tcW w:w="993" w:type="dxa"/>
          </w:tcPr>
          <w:p w:rsidR="00F842E4" w:rsidRPr="005B3609" w:rsidRDefault="00F842E4" w:rsidP="005B3609">
            <w:pPr>
              <w:jc w:val="left"/>
              <w:rPr>
                <w:szCs w:val="24"/>
              </w:rPr>
            </w:pPr>
            <w:r w:rsidRPr="005B3609">
              <w:rPr>
                <w:szCs w:val="24"/>
              </w:rPr>
              <w:lastRenderedPageBreak/>
              <w:t>Consta</w:t>
            </w:r>
            <w:r w:rsidR="00A658AB">
              <w:rPr>
                <w:szCs w:val="24"/>
              </w:rPr>
              <w:t xml:space="preserve"> </w:t>
            </w:r>
            <w:r w:rsidRPr="005B3609">
              <w:rPr>
                <w:szCs w:val="24"/>
              </w:rPr>
              <w:t>tări</w:t>
            </w:r>
          </w:p>
        </w:tc>
        <w:tc>
          <w:tcPr>
            <w:tcW w:w="8646" w:type="dxa"/>
            <w:gridSpan w:val="3"/>
          </w:tcPr>
          <w:p w:rsidR="00F842E4" w:rsidRPr="00394BF2" w:rsidRDefault="00D80728" w:rsidP="00820CF2">
            <w:pPr>
              <w:rPr>
                <w:rFonts w:eastAsia="Times New Roman"/>
              </w:rPr>
            </w:pPr>
            <w:r w:rsidRPr="00394BF2">
              <w:rPr>
                <w:szCs w:val="24"/>
                <w:lang w:eastAsia="ru-RU"/>
              </w:rPr>
              <w:t>Angajații</w:t>
            </w:r>
            <w:r w:rsidR="00C46F6F">
              <w:rPr>
                <w:szCs w:val="24"/>
                <w:lang w:eastAsia="ru-RU"/>
              </w:rPr>
              <w:t xml:space="preserve"> COTN</w:t>
            </w:r>
            <w:r w:rsidR="008F445D" w:rsidRPr="00394BF2">
              <w:rPr>
                <w:szCs w:val="24"/>
                <w:lang w:eastAsia="ru-RU"/>
              </w:rPr>
              <w:t>, fiind responsabili de ocrotirea vieții</w:t>
            </w:r>
            <w:r w:rsidR="00394BF2">
              <w:rPr>
                <w:szCs w:val="24"/>
                <w:lang w:eastAsia="ru-RU"/>
              </w:rPr>
              <w:t xml:space="preserve"> și sănătății copiilor,</w:t>
            </w:r>
            <w:r w:rsidR="008F445D" w:rsidRPr="00394BF2">
              <w:rPr>
                <w:szCs w:val="24"/>
                <w:lang w:eastAsia="ru-RU"/>
              </w:rPr>
              <w:t xml:space="preserve"> </w:t>
            </w:r>
            <w:r w:rsidR="00820CF2">
              <w:rPr>
                <w:szCs w:val="24"/>
                <w:lang w:eastAsia="ru-RU"/>
              </w:rPr>
              <w:t xml:space="preserve">au </w:t>
            </w:r>
            <w:r w:rsidR="008F445D" w:rsidRPr="00394BF2">
              <w:rPr>
                <w:szCs w:val="24"/>
                <w:lang w:eastAsia="ru-RU"/>
              </w:rPr>
              <w:t>desfășurat acțiuni cu ref</w:t>
            </w:r>
            <w:r w:rsidR="00AE76F8">
              <w:rPr>
                <w:szCs w:val="24"/>
                <w:lang w:eastAsia="ru-RU"/>
              </w:rPr>
              <w:t>e</w:t>
            </w:r>
            <w:r w:rsidR="008F445D" w:rsidRPr="00394BF2">
              <w:rPr>
                <w:szCs w:val="24"/>
                <w:lang w:eastAsia="ru-RU"/>
              </w:rPr>
              <w:t xml:space="preserve">rire la aspectul protecției </w:t>
            </w:r>
            <w:r w:rsidR="008211C9">
              <w:rPr>
                <w:szCs w:val="24"/>
                <w:lang w:eastAsia="ru-RU"/>
              </w:rPr>
              <w:t xml:space="preserve">vieții și securității </w:t>
            </w:r>
            <w:r w:rsidR="008F445D" w:rsidRPr="00394BF2">
              <w:rPr>
                <w:szCs w:val="24"/>
                <w:lang w:eastAsia="ru-RU"/>
              </w:rPr>
              <w:t>copilului</w:t>
            </w:r>
            <w:r w:rsidR="008211C9">
              <w:rPr>
                <w:szCs w:val="24"/>
                <w:lang w:eastAsia="ru-RU"/>
              </w:rPr>
              <w:t>. În baza un</w:t>
            </w:r>
            <w:r w:rsidR="00820CF2">
              <w:rPr>
                <w:szCs w:val="24"/>
                <w:lang w:eastAsia="ru-RU"/>
              </w:rPr>
              <w:t>u</w:t>
            </w:r>
            <w:r w:rsidR="008211C9">
              <w:rPr>
                <w:szCs w:val="24"/>
                <w:lang w:eastAsia="ru-RU"/>
              </w:rPr>
              <w:t>i plan, atrag</w:t>
            </w:r>
            <w:r w:rsidR="008F445D" w:rsidRPr="00394BF2">
              <w:rPr>
                <w:szCs w:val="24"/>
                <w:lang w:eastAsia="ru-RU"/>
              </w:rPr>
              <w:t xml:space="preserve"> atenție sporită în cadrul orelor</w:t>
            </w:r>
            <w:r w:rsidRPr="00394BF2">
              <w:rPr>
                <w:szCs w:val="24"/>
                <w:lang w:eastAsia="ru-RU"/>
              </w:rPr>
              <w:t xml:space="preserve"> </w:t>
            </w:r>
            <w:r w:rsidR="00820CF2">
              <w:rPr>
                <w:szCs w:val="24"/>
                <w:lang w:eastAsia="ru-RU"/>
              </w:rPr>
              <w:t>de</w:t>
            </w:r>
            <w:r w:rsidR="00D02A67">
              <w:rPr>
                <w:szCs w:val="24"/>
                <w:lang w:eastAsia="ru-RU"/>
              </w:rPr>
              <w:t xml:space="preserve"> </w:t>
            </w:r>
            <w:r w:rsidR="00820CF2">
              <w:rPr>
                <w:szCs w:val="24"/>
                <w:lang w:eastAsia="ru-RU"/>
              </w:rPr>
              <w:t xml:space="preserve">cerc </w:t>
            </w:r>
            <w:r w:rsidRPr="00394BF2">
              <w:rPr>
                <w:szCs w:val="24"/>
                <w:lang w:eastAsia="ru-RU"/>
              </w:rPr>
              <w:t xml:space="preserve">și în afara lor, </w:t>
            </w:r>
            <w:r w:rsidR="008F445D" w:rsidRPr="00394BF2">
              <w:rPr>
                <w:szCs w:val="24"/>
                <w:lang w:eastAsia="ru-RU"/>
              </w:rPr>
              <w:t>în timpul desfășurării activităților competi</w:t>
            </w:r>
            <w:r w:rsidR="00F5626B">
              <w:rPr>
                <w:szCs w:val="24"/>
                <w:lang w:eastAsia="ru-RU"/>
              </w:rPr>
              <w:t>tive, tematice, excursiilor etc</w:t>
            </w:r>
            <w:r w:rsidR="00E7646A" w:rsidRPr="00394BF2">
              <w:rPr>
                <w:rFonts w:eastAsia="Times New Roman"/>
              </w:rPr>
              <w:t xml:space="preserve">. </w:t>
            </w:r>
            <w:r w:rsidR="008F445D" w:rsidRPr="00394BF2">
              <w:rPr>
                <w:szCs w:val="24"/>
                <w:lang w:eastAsia="ru-RU"/>
              </w:rPr>
              <w:t>Î</w:t>
            </w:r>
            <w:r w:rsidR="008F445D" w:rsidRPr="00394BF2">
              <w:rPr>
                <w:szCs w:val="24"/>
                <w:lang w:val="it-IT"/>
              </w:rPr>
              <w:t>n fiecare</w:t>
            </w:r>
            <w:r w:rsidRPr="00394BF2">
              <w:rPr>
                <w:szCs w:val="24"/>
                <w:lang w:val="it-IT"/>
              </w:rPr>
              <w:t xml:space="preserve"> cerc</w:t>
            </w:r>
            <w:r w:rsidR="008211C9">
              <w:rPr>
                <w:szCs w:val="24"/>
                <w:lang w:val="it-IT"/>
              </w:rPr>
              <w:t xml:space="preserve"> </w:t>
            </w:r>
            <w:r w:rsidR="00820CF2">
              <w:rPr>
                <w:szCs w:val="24"/>
                <w:lang w:val="it-IT"/>
              </w:rPr>
              <w:t xml:space="preserve">la </w:t>
            </w:r>
            <w:r w:rsidR="008211C9">
              <w:rPr>
                <w:szCs w:val="24"/>
                <w:lang w:val="it-IT"/>
              </w:rPr>
              <w:t>început</w:t>
            </w:r>
            <w:r w:rsidR="00820CF2">
              <w:rPr>
                <w:szCs w:val="24"/>
                <w:lang w:val="it-IT"/>
              </w:rPr>
              <w:t>ul fiecărui semestru este realizat</w:t>
            </w:r>
            <w:r w:rsidR="008F445D" w:rsidRPr="00394BF2">
              <w:rPr>
                <w:szCs w:val="24"/>
                <w:lang w:val="it-IT" w:eastAsia="ru-RU"/>
              </w:rPr>
              <w:t xml:space="preserve"> </w:t>
            </w:r>
            <w:r w:rsidR="008F445D" w:rsidRPr="00394BF2">
              <w:rPr>
                <w:szCs w:val="24"/>
                <w:lang w:val="it-IT"/>
              </w:rPr>
              <w:t xml:space="preserve">instructajul privind respectarea tehnicii securităţii, </w:t>
            </w:r>
            <w:r w:rsidR="008F445D" w:rsidRPr="00394BF2">
              <w:rPr>
                <w:szCs w:val="24"/>
                <w:lang w:eastAsia="ru-RU"/>
              </w:rPr>
              <w:t xml:space="preserve">discuții în vederea </w:t>
            </w:r>
            <w:r w:rsidR="00EE3808">
              <w:rPr>
                <w:szCs w:val="24"/>
                <w:lang w:val="en-US"/>
              </w:rPr>
              <w:t>prevenirii a situațiilor de risc ce ține de viață și sănătate.</w:t>
            </w:r>
          </w:p>
        </w:tc>
      </w:tr>
      <w:tr w:rsidR="00F842E4" w:rsidRPr="00A658AB" w:rsidTr="00A658AB">
        <w:tc>
          <w:tcPr>
            <w:tcW w:w="993" w:type="dxa"/>
          </w:tcPr>
          <w:p w:rsidR="00F842E4" w:rsidRPr="00A658AB" w:rsidRDefault="00F842E4" w:rsidP="005B3609">
            <w:pPr>
              <w:jc w:val="left"/>
              <w:rPr>
                <w:b/>
                <w:szCs w:val="24"/>
              </w:rPr>
            </w:pPr>
            <w:r w:rsidRPr="00A658AB">
              <w:rPr>
                <w:b/>
                <w:szCs w:val="24"/>
              </w:rPr>
              <w:t xml:space="preserve"> </w:t>
            </w:r>
          </w:p>
        </w:tc>
        <w:tc>
          <w:tcPr>
            <w:tcW w:w="1559" w:type="dxa"/>
          </w:tcPr>
          <w:p w:rsidR="00F842E4" w:rsidRPr="00A658AB" w:rsidRDefault="00F842E4" w:rsidP="005B3609">
            <w:pPr>
              <w:rPr>
                <w:b/>
                <w:szCs w:val="24"/>
              </w:rPr>
            </w:pPr>
            <w:r w:rsidRPr="00A658AB">
              <w:rPr>
                <w:b/>
                <w:szCs w:val="24"/>
              </w:rPr>
              <w:t xml:space="preserve">Pondere: </w:t>
            </w:r>
            <w:r w:rsidRPr="00A658AB">
              <w:rPr>
                <w:b/>
                <w:bCs/>
                <w:szCs w:val="24"/>
              </w:rPr>
              <w:t>1</w:t>
            </w:r>
          </w:p>
        </w:tc>
        <w:tc>
          <w:tcPr>
            <w:tcW w:w="4252" w:type="dxa"/>
          </w:tcPr>
          <w:p w:rsidR="00F842E4" w:rsidRPr="00A658AB" w:rsidRDefault="00F842E4" w:rsidP="005B3609">
            <w:pPr>
              <w:rPr>
                <w:b/>
                <w:szCs w:val="24"/>
              </w:rPr>
            </w:pPr>
            <w:r w:rsidRPr="00A658AB">
              <w:rPr>
                <w:b/>
                <w:szCs w:val="24"/>
              </w:rPr>
              <w:t>Autoevaluare conform criteriilor: -</w:t>
            </w:r>
            <w:r w:rsidR="00EA0E2E" w:rsidRPr="00A658AB">
              <w:rPr>
                <w:b/>
                <w:szCs w:val="24"/>
              </w:rPr>
              <w:t>1</w:t>
            </w:r>
          </w:p>
        </w:tc>
        <w:tc>
          <w:tcPr>
            <w:tcW w:w="2835" w:type="dxa"/>
          </w:tcPr>
          <w:p w:rsidR="00F842E4" w:rsidRPr="00A658AB" w:rsidRDefault="00F842E4" w:rsidP="005B3609">
            <w:pPr>
              <w:rPr>
                <w:b/>
                <w:szCs w:val="24"/>
              </w:rPr>
            </w:pPr>
            <w:r w:rsidRPr="00A658AB">
              <w:rPr>
                <w:b/>
                <w:szCs w:val="24"/>
              </w:rPr>
              <w:t xml:space="preserve">Punctaj acordat: - </w:t>
            </w:r>
            <w:r w:rsidR="00AF551B" w:rsidRPr="00A658AB">
              <w:rPr>
                <w:b/>
                <w:szCs w:val="24"/>
              </w:rPr>
              <w:t>1,0</w:t>
            </w:r>
          </w:p>
        </w:tc>
      </w:tr>
      <w:tr w:rsidR="00F842E4" w:rsidRPr="005B3609" w:rsidTr="00A658AB">
        <w:tc>
          <w:tcPr>
            <w:tcW w:w="6804" w:type="dxa"/>
            <w:gridSpan w:val="3"/>
          </w:tcPr>
          <w:p w:rsidR="00F842E4" w:rsidRPr="005B3609" w:rsidRDefault="00A658AB" w:rsidP="005B3609">
            <w:pPr>
              <w:rPr>
                <w:b/>
                <w:bCs/>
                <w:szCs w:val="24"/>
              </w:rPr>
            </w:pPr>
            <w:r>
              <w:rPr>
                <w:b/>
                <w:bCs/>
                <w:szCs w:val="24"/>
              </w:rPr>
              <w:t>TOTAL  STANDARD</w:t>
            </w:r>
            <w:r w:rsidR="00127D3A">
              <w:rPr>
                <w:b/>
                <w:bCs/>
                <w:szCs w:val="24"/>
              </w:rPr>
              <w:t xml:space="preserve"> </w:t>
            </w:r>
            <w:r w:rsidR="00161CCF">
              <w:rPr>
                <w:b/>
                <w:bCs/>
                <w:szCs w:val="24"/>
              </w:rPr>
              <w:t xml:space="preserve"> (pondere 9)</w:t>
            </w:r>
          </w:p>
        </w:tc>
        <w:tc>
          <w:tcPr>
            <w:tcW w:w="2835" w:type="dxa"/>
          </w:tcPr>
          <w:p w:rsidR="00F842E4" w:rsidRPr="00037128" w:rsidRDefault="0013459E" w:rsidP="005B3609">
            <w:pPr>
              <w:jc w:val="center"/>
              <w:rPr>
                <w:b/>
                <w:bCs/>
                <w:szCs w:val="24"/>
              </w:rPr>
            </w:pPr>
            <w:r w:rsidRPr="00CB020C">
              <w:rPr>
                <w:b/>
                <w:bCs/>
                <w:szCs w:val="24"/>
              </w:rPr>
              <w:t xml:space="preserve"> </w:t>
            </w:r>
            <w:r w:rsidR="00315448" w:rsidRPr="00037128">
              <w:rPr>
                <w:b/>
                <w:bCs/>
                <w:szCs w:val="24"/>
              </w:rPr>
              <w:t>8,75</w:t>
            </w:r>
          </w:p>
        </w:tc>
      </w:tr>
    </w:tbl>
    <w:p w:rsidR="00415CB2" w:rsidRPr="005B3609" w:rsidRDefault="00415CB2" w:rsidP="005B3609">
      <w:pPr>
        <w:rPr>
          <w:szCs w:val="24"/>
        </w:rPr>
      </w:pPr>
    </w:p>
    <w:p w:rsidR="00D25024" w:rsidRPr="005B3609" w:rsidRDefault="00D25024" w:rsidP="005B3609">
      <w:pPr>
        <w:pStyle w:val="Titlu2"/>
        <w:rPr>
          <w:szCs w:val="24"/>
          <w:lang w:val="en-US"/>
        </w:rPr>
      </w:pPr>
      <w:bookmarkStart w:id="6" w:name="_Toc46741864"/>
      <w:bookmarkStart w:id="7" w:name="_Toc126483779"/>
      <w:r w:rsidRPr="005B3609">
        <w:rPr>
          <w:szCs w:val="24"/>
          <w:lang w:val="en-US"/>
        </w:rPr>
        <w:t>Standard 1.2. Instituția dezvoltă parteneriate comunitare în vederea protecției integrității fiz</w:t>
      </w:r>
      <w:r w:rsidR="00820CF2">
        <w:rPr>
          <w:szCs w:val="24"/>
          <w:lang w:val="en-US"/>
        </w:rPr>
        <w:t xml:space="preserve">ice și psihice a fiecărui </w:t>
      </w:r>
      <w:r w:rsidRPr="005B3609">
        <w:rPr>
          <w:szCs w:val="24"/>
          <w:lang w:val="en-US"/>
        </w:rPr>
        <w:t>copil</w:t>
      </w:r>
      <w:bookmarkEnd w:id="6"/>
      <w:bookmarkEnd w:id="7"/>
      <w:r w:rsidR="00820CF2">
        <w:rPr>
          <w:szCs w:val="24"/>
          <w:lang w:val="en-US"/>
        </w:rPr>
        <w:t>/tânăr</w:t>
      </w:r>
    </w:p>
    <w:p w:rsidR="00D25024" w:rsidRPr="005B3609" w:rsidRDefault="00D25024" w:rsidP="005B3609">
      <w:pPr>
        <w:rPr>
          <w:b/>
          <w:bCs/>
          <w:szCs w:val="24"/>
          <w:lang w:val="en-US"/>
        </w:rPr>
      </w:pPr>
      <w:r w:rsidRPr="005B3609">
        <w:rPr>
          <w:b/>
          <w:bCs/>
          <w:szCs w:val="24"/>
          <w:lang w:val="en-US"/>
        </w:rPr>
        <w:t>Domeniu: Management</w:t>
      </w:r>
    </w:p>
    <w:p w:rsidR="00D25024" w:rsidRPr="005B3609" w:rsidRDefault="00D25024" w:rsidP="005B3609">
      <w:pPr>
        <w:rPr>
          <w:szCs w:val="24"/>
          <w:lang w:val="en-US"/>
        </w:rPr>
      </w:pPr>
      <w:r w:rsidRPr="005B3609">
        <w:rPr>
          <w:b/>
          <w:bCs/>
          <w:szCs w:val="24"/>
          <w:lang w:val="en-US"/>
        </w:rPr>
        <w:t>Indicator 1.2.1.</w:t>
      </w:r>
      <w:r w:rsidRPr="005B3609">
        <w:rPr>
          <w:szCs w:val="24"/>
          <w:lang w:val="en-US"/>
        </w:rPr>
        <w:t xml:space="preserve"> Proiectarea, în documentele strategice și operaționale, a acțiunilor de colaborare cu familia, cu autoritatea publică locală, cu alte instituții cu atribuții legale în sensul protecției </w:t>
      </w:r>
      <w:r w:rsidR="00820CF2">
        <w:rPr>
          <w:szCs w:val="24"/>
          <w:lang w:val="en-US"/>
        </w:rPr>
        <w:t xml:space="preserve"> copiilor/tinerilor</w:t>
      </w:r>
      <w:r w:rsidRPr="005B3609">
        <w:rPr>
          <w:szCs w:val="24"/>
          <w:lang w:val="en-US"/>
        </w:rPr>
        <w:t xml:space="preserve">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3969"/>
        <w:gridCol w:w="2551"/>
      </w:tblGrid>
      <w:tr w:rsidR="00535D18" w:rsidRPr="005B3609" w:rsidTr="00A658AB">
        <w:tc>
          <w:tcPr>
            <w:tcW w:w="993" w:type="dxa"/>
          </w:tcPr>
          <w:p w:rsidR="00535D18" w:rsidRPr="005B3609" w:rsidRDefault="00535D18" w:rsidP="005B3609">
            <w:pPr>
              <w:jc w:val="left"/>
              <w:rPr>
                <w:szCs w:val="24"/>
              </w:rPr>
            </w:pPr>
            <w:r w:rsidRPr="005B3609">
              <w:rPr>
                <w:szCs w:val="24"/>
              </w:rPr>
              <w:t xml:space="preserve">Dovezi </w:t>
            </w:r>
          </w:p>
        </w:tc>
        <w:tc>
          <w:tcPr>
            <w:tcW w:w="8646" w:type="dxa"/>
            <w:gridSpan w:val="3"/>
          </w:tcPr>
          <w:p w:rsidR="007728B1" w:rsidRPr="007728B1" w:rsidRDefault="00C46F6F" w:rsidP="00827AB9">
            <w:pPr>
              <w:numPr>
                <w:ilvl w:val="0"/>
                <w:numId w:val="5"/>
              </w:numPr>
              <w:rPr>
                <w:szCs w:val="24"/>
              </w:rPr>
            </w:pPr>
            <w:r>
              <w:rPr>
                <w:szCs w:val="24"/>
              </w:rPr>
              <w:t>Planul de activitate a COTN</w:t>
            </w:r>
            <w:r w:rsidR="007728B1" w:rsidRPr="007728B1">
              <w:rPr>
                <w:szCs w:val="24"/>
              </w:rPr>
              <w:t>, mun. Chișinău pentru anul</w:t>
            </w:r>
            <w:r w:rsidR="00AE76F8">
              <w:rPr>
                <w:szCs w:val="24"/>
              </w:rPr>
              <w:t xml:space="preserve"> de studii 2022-2023</w:t>
            </w:r>
            <w:r w:rsidR="007728B1" w:rsidRPr="007728B1">
              <w:rPr>
                <w:szCs w:val="24"/>
              </w:rPr>
              <w:t>, aproba</w:t>
            </w:r>
            <w:r w:rsidR="001E2841">
              <w:rPr>
                <w:szCs w:val="24"/>
              </w:rPr>
              <w:t>t</w:t>
            </w:r>
            <w:r w:rsidR="00AE76F8">
              <w:rPr>
                <w:szCs w:val="24"/>
              </w:rPr>
              <w:t xml:space="preserve"> la ședina CP și CA nr.01 din 02</w:t>
            </w:r>
            <w:r w:rsidR="007728B1" w:rsidRPr="007728B1">
              <w:rPr>
                <w:szCs w:val="24"/>
              </w:rPr>
              <w:t>.09.</w:t>
            </w:r>
            <w:r w:rsidR="00337207">
              <w:rPr>
                <w:szCs w:val="24"/>
              </w:rPr>
              <w:t>20</w:t>
            </w:r>
            <w:r w:rsidR="00AE76F8">
              <w:rPr>
                <w:szCs w:val="24"/>
              </w:rPr>
              <w:t>22</w:t>
            </w:r>
            <w:r w:rsidR="007728B1" w:rsidRPr="007728B1">
              <w:rPr>
                <w:szCs w:val="24"/>
              </w:rPr>
              <w:t>;</w:t>
            </w:r>
          </w:p>
          <w:p w:rsidR="00226793" w:rsidRDefault="00226793" w:rsidP="00827AB9">
            <w:pPr>
              <w:pStyle w:val="Listparagraf"/>
              <w:numPr>
                <w:ilvl w:val="0"/>
                <w:numId w:val="5"/>
              </w:numPr>
              <w:rPr>
                <w:szCs w:val="24"/>
                <w:lang w:val="ro-RO"/>
              </w:rPr>
            </w:pPr>
            <w:r w:rsidRPr="005B3609">
              <w:rPr>
                <w:szCs w:val="24"/>
                <w:lang w:val="ro-RO"/>
              </w:rPr>
              <w:t>Programul d</w:t>
            </w:r>
            <w:r w:rsidR="00337207">
              <w:rPr>
                <w:szCs w:val="24"/>
                <w:lang w:val="ro-RO"/>
              </w:rPr>
              <w:t>e dezvoltare instituțională 2020</w:t>
            </w:r>
            <w:r w:rsidRPr="005B3609">
              <w:rPr>
                <w:szCs w:val="24"/>
                <w:lang w:val="ro-RO"/>
              </w:rPr>
              <w:t>- 2025;</w:t>
            </w:r>
          </w:p>
          <w:p w:rsidR="00535D18" w:rsidRPr="00254966" w:rsidRDefault="001E2841" w:rsidP="00827AB9">
            <w:pPr>
              <w:pStyle w:val="Listparagraf"/>
              <w:numPr>
                <w:ilvl w:val="0"/>
                <w:numId w:val="4"/>
              </w:numPr>
              <w:tabs>
                <w:tab w:val="clear" w:pos="709"/>
              </w:tabs>
              <w:rPr>
                <w:color w:val="FF0000"/>
                <w:szCs w:val="24"/>
              </w:rPr>
            </w:pPr>
            <w:r>
              <w:rPr>
                <w:szCs w:val="24"/>
              </w:rPr>
              <w:t>Statutul COTN</w:t>
            </w:r>
            <w:r w:rsidR="00642192">
              <w:rPr>
                <w:szCs w:val="24"/>
              </w:rPr>
              <w:t>, mun. Chișinău.</w:t>
            </w:r>
          </w:p>
        </w:tc>
      </w:tr>
      <w:tr w:rsidR="00535D18" w:rsidRPr="005B3609" w:rsidTr="00A658AB">
        <w:tc>
          <w:tcPr>
            <w:tcW w:w="993" w:type="dxa"/>
          </w:tcPr>
          <w:p w:rsidR="00A658AB" w:rsidRDefault="00535D18" w:rsidP="005B3609">
            <w:pPr>
              <w:jc w:val="left"/>
              <w:rPr>
                <w:szCs w:val="24"/>
              </w:rPr>
            </w:pPr>
            <w:r w:rsidRPr="005B3609">
              <w:rPr>
                <w:szCs w:val="24"/>
              </w:rPr>
              <w:t>Consta</w:t>
            </w:r>
            <w:r w:rsidR="00A658AB">
              <w:rPr>
                <w:szCs w:val="24"/>
              </w:rPr>
              <w:t xml:space="preserve"> </w:t>
            </w:r>
          </w:p>
          <w:p w:rsidR="00535D18" w:rsidRPr="005B3609" w:rsidRDefault="00535D18" w:rsidP="005B3609">
            <w:pPr>
              <w:jc w:val="left"/>
              <w:rPr>
                <w:szCs w:val="24"/>
              </w:rPr>
            </w:pPr>
            <w:r w:rsidRPr="005B3609">
              <w:rPr>
                <w:szCs w:val="24"/>
              </w:rPr>
              <w:t>tări</w:t>
            </w:r>
          </w:p>
        </w:tc>
        <w:tc>
          <w:tcPr>
            <w:tcW w:w="8646" w:type="dxa"/>
            <w:gridSpan w:val="3"/>
          </w:tcPr>
          <w:p w:rsidR="00535D18" w:rsidRPr="005B3609" w:rsidRDefault="00EA0E2E" w:rsidP="00337207">
            <w:pPr>
              <w:rPr>
                <w:rFonts w:eastAsia="Times New Roman"/>
                <w:iCs/>
                <w:szCs w:val="24"/>
              </w:rPr>
            </w:pPr>
            <w:r w:rsidRPr="005B3609">
              <w:rPr>
                <w:szCs w:val="24"/>
                <w:lang w:eastAsia="zh-CN"/>
              </w:rPr>
              <w:t xml:space="preserve">Documentele programatice ale instituției conțin </w:t>
            </w:r>
            <w:r w:rsidRPr="005B3609">
              <w:rPr>
                <w:szCs w:val="24"/>
              </w:rPr>
              <w:t xml:space="preserve">acțiuni </w:t>
            </w:r>
            <w:r w:rsidR="00786210" w:rsidRPr="005B3609">
              <w:rPr>
                <w:szCs w:val="24"/>
                <w:lang w:val="en-US"/>
              </w:rPr>
              <w:t xml:space="preserve"> de colaborare cu familia, </w:t>
            </w:r>
            <w:r w:rsidRPr="005B3609">
              <w:rPr>
                <w:szCs w:val="24"/>
                <w:lang w:eastAsia="zh-CN"/>
              </w:rPr>
              <w:t>în domeniul protecției copilului față de orice formă de viol</w:t>
            </w:r>
            <w:r w:rsidR="006B0BA3">
              <w:rPr>
                <w:szCs w:val="24"/>
                <w:lang w:eastAsia="zh-CN"/>
              </w:rPr>
              <w:t>ență,</w:t>
            </w:r>
            <w:r w:rsidR="00196F05">
              <w:rPr>
                <w:szCs w:val="24"/>
                <w:lang w:val="en-US"/>
              </w:rPr>
              <w:t xml:space="preserve"> informarea acestora cu procedurile de </w:t>
            </w:r>
            <w:r w:rsidR="00786210" w:rsidRPr="005B3609">
              <w:rPr>
                <w:szCs w:val="24"/>
                <w:lang w:val="en-US"/>
              </w:rPr>
              <w:t xml:space="preserve">de intervenție în cazurile </w:t>
            </w:r>
            <w:r w:rsidR="00196F05">
              <w:rPr>
                <w:szCs w:val="24"/>
                <w:lang w:val="en-US"/>
              </w:rPr>
              <w:t xml:space="preserve">suspecte </w:t>
            </w:r>
            <w:r w:rsidR="00786210" w:rsidRPr="005B3609">
              <w:rPr>
                <w:szCs w:val="24"/>
                <w:lang w:val="en-US"/>
              </w:rPr>
              <w:t>ANET</w:t>
            </w:r>
            <w:r w:rsidR="006B0BA3">
              <w:rPr>
                <w:szCs w:val="24"/>
                <w:lang w:val="en-US"/>
              </w:rPr>
              <w:t>.</w:t>
            </w:r>
            <w:r w:rsidR="00786210" w:rsidRPr="005B3609">
              <w:rPr>
                <w:szCs w:val="24"/>
                <w:lang w:eastAsia="zh-CN"/>
              </w:rPr>
              <w:t xml:space="preserve"> </w:t>
            </w:r>
            <w:r w:rsidR="00820CF2">
              <w:rPr>
                <w:szCs w:val="24"/>
                <w:lang w:eastAsia="zh-CN"/>
              </w:rPr>
              <w:t>O componentă în</w:t>
            </w:r>
            <w:r w:rsidRPr="005B3609">
              <w:rPr>
                <w:szCs w:val="24"/>
                <w:lang w:eastAsia="zh-CN"/>
              </w:rPr>
              <w:t xml:space="preserve"> viziunea strategică a instituției, </w:t>
            </w:r>
            <w:r w:rsidR="00196F05">
              <w:rPr>
                <w:szCs w:val="24"/>
                <w:lang w:eastAsia="zh-CN"/>
              </w:rPr>
              <w:t xml:space="preserve">este </w:t>
            </w:r>
            <w:r w:rsidRPr="005B3609">
              <w:rPr>
                <w:bCs/>
                <w:szCs w:val="24"/>
              </w:rPr>
              <w:t>asigurarea unui mediu educațional protectiv, capabil să prevină violența și să intervină prompt pentru identificarea,</w:t>
            </w:r>
            <w:r w:rsidR="00196F05">
              <w:rPr>
                <w:bCs/>
                <w:szCs w:val="24"/>
              </w:rPr>
              <w:t xml:space="preserve"> referirea și asistența copilului victimă a</w:t>
            </w:r>
            <w:r w:rsidRPr="005B3609">
              <w:rPr>
                <w:bCs/>
                <w:szCs w:val="24"/>
              </w:rPr>
              <w:t xml:space="preserve"> vi</w:t>
            </w:r>
            <w:r w:rsidR="00326194" w:rsidRPr="005B3609">
              <w:rPr>
                <w:bCs/>
                <w:szCs w:val="24"/>
              </w:rPr>
              <w:t xml:space="preserve">olenței. </w:t>
            </w:r>
            <w:r w:rsidR="00FC0764">
              <w:rPr>
                <w:bCs/>
                <w:szCs w:val="24"/>
              </w:rPr>
              <w:t>În acest scop un rol important revine conducătorul</w:t>
            </w:r>
            <w:r w:rsidR="00337207">
              <w:rPr>
                <w:bCs/>
                <w:szCs w:val="24"/>
              </w:rPr>
              <w:t>ui de cerc în colaborare</w:t>
            </w:r>
            <w:r w:rsidR="00CA58A6">
              <w:rPr>
                <w:bCs/>
                <w:szCs w:val="24"/>
              </w:rPr>
              <w:t>,  familia,</w:t>
            </w:r>
            <w:r w:rsidR="00FC0764">
              <w:rPr>
                <w:bCs/>
                <w:szCs w:val="24"/>
              </w:rPr>
              <w:t xml:space="preserve"> responsabilii (tutorii)</w:t>
            </w:r>
            <w:r w:rsidR="00820CF2">
              <w:rPr>
                <w:bCs/>
                <w:szCs w:val="24"/>
              </w:rPr>
              <w:t xml:space="preserve"> copiilor/tinerilor</w:t>
            </w:r>
            <w:r w:rsidR="00FC0764">
              <w:rPr>
                <w:bCs/>
                <w:szCs w:val="24"/>
              </w:rPr>
              <w:t xml:space="preserve"> </w:t>
            </w:r>
          </w:p>
        </w:tc>
      </w:tr>
      <w:tr w:rsidR="00535D18" w:rsidRPr="00A658AB" w:rsidTr="00A658AB">
        <w:tc>
          <w:tcPr>
            <w:tcW w:w="993" w:type="dxa"/>
          </w:tcPr>
          <w:p w:rsidR="00535D18" w:rsidRPr="00A658AB" w:rsidRDefault="00535D18" w:rsidP="005B3609">
            <w:pPr>
              <w:jc w:val="left"/>
              <w:rPr>
                <w:b/>
                <w:szCs w:val="24"/>
              </w:rPr>
            </w:pPr>
            <w:r w:rsidRPr="00A658AB">
              <w:rPr>
                <w:b/>
                <w:szCs w:val="24"/>
              </w:rPr>
              <w:t xml:space="preserve"> </w:t>
            </w:r>
          </w:p>
        </w:tc>
        <w:tc>
          <w:tcPr>
            <w:tcW w:w="2126" w:type="dxa"/>
          </w:tcPr>
          <w:p w:rsidR="00535D18" w:rsidRPr="00A658AB" w:rsidRDefault="00535D18" w:rsidP="005B3609">
            <w:pPr>
              <w:rPr>
                <w:b/>
                <w:szCs w:val="24"/>
              </w:rPr>
            </w:pPr>
            <w:r w:rsidRPr="00A658AB">
              <w:rPr>
                <w:b/>
                <w:szCs w:val="24"/>
              </w:rPr>
              <w:t xml:space="preserve">Pondere: </w:t>
            </w:r>
            <w:r w:rsidRPr="00A658AB">
              <w:rPr>
                <w:b/>
                <w:bCs/>
                <w:szCs w:val="24"/>
              </w:rPr>
              <w:t>1</w:t>
            </w:r>
          </w:p>
        </w:tc>
        <w:tc>
          <w:tcPr>
            <w:tcW w:w="3969" w:type="dxa"/>
          </w:tcPr>
          <w:p w:rsidR="00535D18" w:rsidRPr="00A658AB" w:rsidRDefault="00535D18" w:rsidP="005B3609">
            <w:pPr>
              <w:rPr>
                <w:b/>
                <w:szCs w:val="24"/>
              </w:rPr>
            </w:pPr>
            <w:r w:rsidRPr="00A658AB">
              <w:rPr>
                <w:b/>
                <w:szCs w:val="24"/>
              </w:rPr>
              <w:t>Autoevaluare conform criteriilor: -</w:t>
            </w:r>
            <w:r w:rsidR="00F5626B" w:rsidRPr="00A658AB">
              <w:rPr>
                <w:b/>
                <w:szCs w:val="24"/>
              </w:rPr>
              <w:t>1</w:t>
            </w:r>
          </w:p>
        </w:tc>
        <w:tc>
          <w:tcPr>
            <w:tcW w:w="2551" w:type="dxa"/>
          </w:tcPr>
          <w:p w:rsidR="00535D18" w:rsidRPr="00A658AB" w:rsidRDefault="00535D18" w:rsidP="005B3609">
            <w:pPr>
              <w:rPr>
                <w:b/>
                <w:szCs w:val="24"/>
              </w:rPr>
            </w:pPr>
            <w:r w:rsidRPr="00A658AB">
              <w:rPr>
                <w:b/>
                <w:szCs w:val="24"/>
              </w:rPr>
              <w:t xml:space="preserve">Punctaj acordat: - </w:t>
            </w:r>
            <w:r w:rsidR="00AF551B" w:rsidRPr="00A658AB">
              <w:rPr>
                <w:b/>
                <w:szCs w:val="24"/>
              </w:rPr>
              <w:t>1,0</w:t>
            </w:r>
          </w:p>
        </w:tc>
      </w:tr>
    </w:tbl>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5B3609">
        <w:rPr>
          <w:b/>
          <w:bCs/>
          <w:szCs w:val="24"/>
          <w:lang w:val="en-US"/>
        </w:rPr>
        <w:t>Indicator 1.2.2.</w:t>
      </w:r>
      <w:r w:rsidRPr="005B3609">
        <w:rPr>
          <w:szCs w:val="24"/>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111"/>
        <w:gridCol w:w="2693"/>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326194" w:rsidRPr="00B85B70" w:rsidRDefault="00EA0E2E" w:rsidP="005B3609">
            <w:pPr>
              <w:rPr>
                <w:i/>
                <w:iCs/>
                <w:szCs w:val="24"/>
                <w:lang w:eastAsia="zh-TW"/>
              </w:rPr>
            </w:pPr>
            <w:r w:rsidRPr="00B85B70">
              <w:rPr>
                <w:i/>
                <w:iCs/>
                <w:szCs w:val="24"/>
                <w:lang w:eastAsia="zh-TW"/>
              </w:rPr>
              <w:t xml:space="preserve">Organizarea instituțională privind prevenirea cazurilor de </w:t>
            </w:r>
            <w:r w:rsidR="001D427C" w:rsidRPr="00B85B70">
              <w:rPr>
                <w:i/>
                <w:iCs/>
                <w:szCs w:val="24"/>
                <w:lang w:eastAsia="zh-TW"/>
              </w:rPr>
              <w:t>ANET:</w:t>
            </w:r>
          </w:p>
          <w:p w:rsidR="00096D40" w:rsidRPr="00983273" w:rsidRDefault="00326194" w:rsidP="00827AB9">
            <w:pPr>
              <w:pStyle w:val="Listparagraf"/>
              <w:widowControl w:val="0"/>
              <w:numPr>
                <w:ilvl w:val="0"/>
                <w:numId w:val="30"/>
              </w:numPr>
              <w:suppressAutoHyphens/>
              <w:rPr>
                <w:szCs w:val="24"/>
                <w:lang w:eastAsia="ru-RU"/>
              </w:rPr>
            </w:pPr>
            <w:r w:rsidRPr="00983273">
              <w:rPr>
                <w:iCs/>
                <w:szCs w:val="24"/>
              </w:rPr>
              <w:t xml:space="preserve">Planul de acțiuni </w:t>
            </w:r>
            <w:r w:rsidR="00096D40" w:rsidRPr="00983273">
              <w:rPr>
                <w:szCs w:val="24"/>
                <w:lang w:eastAsia="ru-RU"/>
              </w:rPr>
              <w:t>privind protecția copiilor</w:t>
            </w:r>
            <w:r w:rsidRPr="00983273">
              <w:rPr>
                <w:iCs/>
                <w:szCs w:val="24"/>
              </w:rPr>
              <w:t xml:space="preserve"> ANET în instituție, aprobat la ș</w:t>
            </w:r>
            <w:r w:rsidR="001E2841">
              <w:rPr>
                <w:iCs/>
                <w:szCs w:val="24"/>
              </w:rPr>
              <w:t>edința CP</w:t>
            </w:r>
            <w:r w:rsidRPr="00983273">
              <w:rPr>
                <w:iCs/>
                <w:szCs w:val="24"/>
              </w:rPr>
              <w:t xml:space="preserve">, proces-verbal nr. </w:t>
            </w:r>
            <w:r w:rsidR="00AE76F8">
              <w:rPr>
                <w:iCs/>
                <w:szCs w:val="24"/>
              </w:rPr>
              <w:t>01 din 02</w:t>
            </w:r>
            <w:r w:rsidR="00096D40" w:rsidRPr="00983273">
              <w:rPr>
                <w:iCs/>
                <w:szCs w:val="24"/>
              </w:rPr>
              <w:t>.09.20</w:t>
            </w:r>
            <w:r w:rsidR="00AE76F8">
              <w:rPr>
                <w:iCs/>
                <w:szCs w:val="24"/>
              </w:rPr>
              <w:t>22</w:t>
            </w:r>
            <w:r w:rsidR="00983273" w:rsidRPr="00983273">
              <w:rPr>
                <w:iCs/>
                <w:szCs w:val="24"/>
              </w:rPr>
              <w:t>;</w:t>
            </w:r>
            <w:r w:rsidRPr="00983273">
              <w:rPr>
                <w:b/>
                <w:iCs/>
                <w:szCs w:val="24"/>
              </w:rPr>
              <w:t xml:space="preserve"> </w:t>
            </w:r>
          </w:p>
          <w:p w:rsidR="00096D40" w:rsidRPr="00983273" w:rsidRDefault="00983273" w:rsidP="00827AB9">
            <w:pPr>
              <w:pStyle w:val="Listparagraf"/>
              <w:widowControl w:val="0"/>
              <w:numPr>
                <w:ilvl w:val="0"/>
                <w:numId w:val="30"/>
              </w:numPr>
              <w:suppressAutoHyphens/>
              <w:rPr>
                <w:szCs w:val="24"/>
                <w:lang w:eastAsia="ru-RU"/>
              </w:rPr>
            </w:pPr>
            <w:r w:rsidRPr="00983273">
              <w:rPr>
                <w:szCs w:val="24"/>
                <w:lang w:eastAsia="ru-RU"/>
              </w:rPr>
              <w:t>Planul</w:t>
            </w:r>
            <w:r w:rsidR="00096D40" w:rsidRPr="00983273">
              <w:rPr>
                <w:szCs w:val="24"/>
                <w:lang w:eastAsia="ru-RU"/>
              </w:rPr>
              <w:t xml:space="preserve"> de activitate cu copiii din diverse grupuri sociale, </w:t>
            </w:r>
            <w:r w:rsidR="00096D40" w:rsidRPr="00983273">
              <w:rPr>
                <w:iCs/>
                <w:szCs w:val="24"/>
              </w:rPr>
              <w:t>aprobat la ședința</w:t>
            </w:r>
            <w:r w:rsidR="001E2841">
              <w:rPr>
                <w:iCs/>
                <w:szCs w:val="24"/>
              </w:rPr>
              <w:t xml:space="preserve"> CA, proces-verbal nr. 01 din </w:t>
            </w:r>
            <w:r w:rsidR="00AE76F8">
              <w:rPr>
                <w:iCs/>
                <w:szCs w:val="24"/>
              </w:rPr>
              <w:t>02</w:t>
            </w:r>
            <w:r w:rsidR="00AE76F8" w:rsidRPr="00983273">
              <w:rPr>
                <w:iCs/>
                <w:szCs w:val="24"/>
              </w:rPr>
              <w:t>.09.20</w:t>
            </w:r>
            <w:r w:rsidR="00AE76F8">
              <w:rPr>
                <w:iCs/>
                <w:szCs w:val="24"/>
              </w:rPr>
              <w:t>22</w:t>
            </w:r>
            <w:r w:rsidRPr="00983273">
              <w:rPr>
                <w:iCs/>
                <w:szCs w:val="24"/>
              </w:rPr>
              <w:t>;</w:t>
            </w:r>
          </w:p>
          <w:p w:rsidR="00EA0E2E" w:rsidRDefault="00642192" w:rsidP="00827AB9">
            <w:pPr>
              <w:pStyle w:val="Listparagraf"/>
              <w:numPr>
                <w:ilvl w:val="0"/>
                <w:numId w:val="31"/>
              </w:numPr>
              <w:rPr>
                <w:iCs/>
                <w:szCs w:val="24"/>
              </w:rPr>
            </w:pPr>
            <w:r>
              <w:rPr>
                <w:iCs/>
                <w:szCs w:val="24"/>
              </w:rPr>
              <w:t xml:space="preserve">Ordin intern </w:t>
            </w:r>
            <w:r w:rsidR="00EA0E2E" w:rsidRPr="005B3609">
              <w:rPr>
                <w:iCs/>
                <w:szCs w:val="24"/>
              </w:rPr>
              <w:t xml:space="preserve">„Cu privire la numirea persoanei responsabile de ANET”; </w:t>
            </w:r>
          </w:p>
          <w:p w:rsidR="00B85B70" w:rsidRPr="00B85B70" w:rsidRDefault="00B85B70" w:rsidP="00827AB9">
            <w:pPr>
              <w:pStyle w:val="Listparagraf"/>
              <w:numPr>
                <w:ilvl w:val="0"/>
                <w:numId w:val="31"/>
              </w:numPr>
              <w:rPr>
                <w:iCs/>
                <w:szCs w:val="24"/>
              </w:rPr>
            </w:pPr>
            <w:r w:rsidRPr="005B3609">
              <w:rPr>
                <w:iCs/>
                <w:szCs w:val="24"/>
              </w:rPr>
              <w:t>Fișele de post ale cadrelor didactice și nondidactice;</w:t>
            </w:r>
          </w:p>
          <w:p w:rsidR="00EA0E2E" w:rsidRPr="005B3609" w:rsidRDefault="00337207" w:rsidP="00827AB9">
            <w:pPr>
              <w:pStyle w:val="Listparagraf"/>
              <w:numPr>
                <w:ilvl w:val="0"/>
                <w:numId w:val="31"/>
              </w:numPr>
              <w:rPr>
                <w:iCs/>
                <w:szCs w:val="24"/>
              </w:rPr>
            </w:pPr>
            <w:r>
              <w:rPr>
                <w:iCs/>
                <w:szCs w:val="24"/>
              </w:rPr>
              <w:t>Fișe de sesizare</w:t>
            </w:r>
            <w:r w:rsidR="00EA0E2E" w:rsidRPr="005B3609">
              <w:rPr>
                <w:iCs/>
                <w:szCs w:val="24"/>
              </w:rPr>
              <w:t xml:space="preserve"> a cazurilor suspecte de ANET (în instituție și în fiecare </w:t>
            </w:r>
            <w:r w:rsidR="00B85B70">
              <w:rPr>
                <w:iCs/>
                <w:szCs w:val="24"/>
              </w:rPr>
              <w:t>cerc</w:t>
            </w:r>
            <w:r w:rsidR="00EA0E2E" w:rsidRPr="005B3609">
              <w:rPr>
                <w:iCs/>
                <w:szCs w:val="24"/>
              </w:rPr>
              <w:t>);</w:t>
            </w:r>
          </w:p>
          <w:p w:rsidR="00EA0E2E" w:rsidRPr="00EF6633" w:rsidRDefault="00EA0E2E" w:rsidP="00EF6633">
            <w:pPr>
              <w:pStyle w:val="Listparagraf"/>
              <w:numPr>
                <w:ilvl w:val="0"/>
                <w:numId w:val="31"/>
              </w:numPr>
              <w:rPr>
                <w:iCs/>
                <w:szCs w:val="24"/>
              </w:rPr>
            </w:pPr>
            <w:r w:rsidRPr="005B3609">
              <w:rPr>
                <w:iCs/>
                <w:szCs w:val="24"/>
              </w:rPr>
              <w:t xml:space="preserve">Rapoartele generalizatoare semestriale privind evidența sesizării cazurilor de ANET în </w:t>
            </w:r>
            <w:r w:rsidR="001E2841">
              <w:rPr>
                <w:iCs/>
                <w:szCs w:val="24"/>
              </w:rPr>
              <w:t>COTN</w:t>
            </w:r>
            <w:r w:rsidR="00096D40">
              <w:rPr>
                <w:iCs/>
                <w:szCs w:val="24"/>
              </w:rPr>
              <w:t>, mun. Chișinău</w:t>
            </w:r>
            <w:r w:rsidR="00326194" w:rsidRPr="005B3609">
              <w:rPr>
                <w:iCs/>
                <w:szCs w:val="24"/>
              </w:rPr>
              <w:t xml:space="preserve">, </w:t>
            </w:r>
            <w:r w:rsidR="00626267" w:rsidRPr="00FF4F3A">
              <w:rPr>
                <w:iCs/>
                <w:szCs w:val="24"/>
              </w:rPr>
              <w:t>prezentate DG</w:t>
            </w:r>
            <w:r w:rsidR="00326194" w:rsidRPr="00FF4F3A">
              <w:rPr>
                <w:iCs/>
                <w:szCs w:val="24"/>
              </w:rPr>
              <w:t>ETS</w:t>
            </w:r>
            <w:r w:rsidRPr="00FF4F3A">
              <w:rPr>
                <w:iCs/>
                <w:szCs w:val="24"/>
              </w:rPr>
              <w:t>;</w:t>
            </w:r>
          </w:p>
          <w:p w:rsidR="001D427C" w:rsidRPr="005B3609" w:rsidRDefault="00EA0E2E" w:rsidP="00827AB9">
            <w:pPr>
              <w:pStyle w:val="Listparagraf"/>
              <w:numPr>
                <w:ilvl w:val="0"/>
                <w:numId w:val="31"/>
              </w:numPr>
              <w:rPr>
                <w:iCs/>
                <w:szCs w:val="24"/>
              </w:rPr>
            </w:pPr>
            <w:r w:rsidRPr="005B3609">
              <w:rPr>
                <w:iCs/>
                <w:szCs w:val="24"/>
              </w:rPr>
              <w:t xml:space="preserve">Panoul </w:t>
            </w:r>
            <w:r w:rsidR="003C0509" w:rsidRPr="005B3609">
              <w:rPr>
                <w:szCs w:val="24"/>
                <w:lang w:eastAsia="ru-RU"/>
              </w:rPr>
              <w:t>informațional al instituției ,,Stop-violență, trafic, neglijență”;</w:t>
            </w:r>
          </w:p>
          <w:p w:rsidR="00EA0E2E" w:rsidRPr="005B3609" w:rsidRDefault="00EA0E2E" w:rsidP="00827AB9">
            <w:pPr>
              <w:pStyle w:val="Listparagraf"/>
              <w:numPr>
                <w:ilvl w:val="0"/>
                <w:numId w:val="31"/>
              </w:numPr>
              <w:rPr>
                <w:iCs/>
                <w:szCs w:val="24"/>
              </w:rPr>
            </w:pPr>
            <w:r w:rsidRPr="005B3609">
              <w:rPr>
                <w:iCs/>
                <w:szCs w:val="24"/>
              </w:rPr>
              <w:t xml:space="preserve">Lădiță de încredere pentru sesizările anonime, privind potențialele victime ale ANET, instalată în coridorul </w:t>
            </w:r>
            <w:r w:rsidR="00D02A67">
              <w:rPr>
                <w:iCs/>
                <w:szCs w:val="24"/>
              </w:rPr>
              <w:t>instituției.</w:t>
            </w:r>
          </w:p>
          <w:p w:rsidR="001D427C" w:rsidRPr="00B85B70" w:rsidRDefault="00EA0E2E" w:rsidP="00B85B70">
            <w:pPr>
              <w:suppressAutoHyphens/>
              <w:ind w:left="360" w:firstLine="142"/>
              <w:contextualSpacing/>
              <w:rPr>
                <w:i/>
                <w:color w:val="FF0000"/>
                <w:szCs w:val="24"/>
                <w:lang w:eastAsia="ru-RU"/>
              </w:rPr>
            </w:pPr>
            <w:r w:rsidRPr="00B85B70">
              <w:rPr>
                <w:i/>
                <w:szCs w:val="24"/>
              </w:rPr>
              <w:t>Activități de formare/informare a personalului</w:t>
            </w:r>
            <w:r w:rsidR="001E2841">
              <w:rPr>
                <w:i/>
                <w:szCs w:val="24"/>
              </w:rPr>
              <w:t xml:space="preserve"> COTN</w:t>
            </w:r>
            <w:r w:rsidRPr="00B85B70">
              <w:rPr>
                <w:i/>
                <w:szCs w:val="24"/>
              </w:rPr>
              <w:t xml:space="preserve">, cu privire la prevenirea abuzului în </w:t>
            </w:r>
            <w:r w:rsidR="00983273" w:rsidRPr="00B85B70">
              <w:rPr>
                <w:i/>
                <w:szCs w:val="24"/>
              </w:rPr>
              <w:t>instituție</w:t>
            </w:r>
            <w:r w:rsidRPr="00B85B70">
              <w:rPr>
                <w:i/>
                <w:szCs w:val="24"/>
              </w:rPr>
              <w:t xml:space="preserve">: </w:t>
            </w:r>
          </w:p>
          <w:p w:rsidR="007E4DB0" w:rsidRPr="00615997" w:rsidRDefault="007E4DB0" w:rsidP="00827AB9">
            <w:pPr>
              <w:pStyle w:val="Listparagraf"/>
              <w:numPr>
                <w:ilvl w:val="0"/>
                <w:numId w:val="32"/>
              </w:numPr>
              <w:rPr>
                <w:szCs w:val="24"/>
                <w:lang w:val="ro-RO" w:eastAsia="ru-RU"/>
              </w:rPr>
            </w:pPr>
            <w:r>
              <w:rPr>
                <w:szCs w:val="24"/>
                <w:lang w:val="ro-RO" w:eastAsia="ru-RU"/>
              </w:rPr>
              <w:t>Ș</w:t>
            </w:r>
            <w:r w:rsidR="00615997">
              <w:rPr>
                <w:szCs w:val="24"/>
                <w:lang w:val="ro-RO" w:eastAsia="ru-RU"/>
              </w:rPr>
              <w:t>edinț</w:t>
            </w:r>
            <w:r>
              <w:rPr>
                <w:szCs w:val="24"/>
                <w:lang w:val="ro-RO" w:eastAsia="ru-RU"/>
              </w:rPr>
              <w:t xml:space="preserve">e de </w:t>
            </w:r>
            <w:r w:rsidRPr="007E4DB0">
              <w:rPr>
                <w:szCs w:val="24"/>
                <w:lang w:val="ro-RO" w:eastAsia="ru-RU"/>
              </w:rPr>
              <w:t>informare</w:t>
            </w:r>
            <w:r>
              <w:rPr>
                <w:szCs w:val="24"/>
                <w:lang w:val="ro-RO" w:eastAsia="ru-RU"/>
              </w:rPr>
              <w:t xml:space="preserve"> </w:t>
            </w:r>
            <w:r w:rsidRPr="007E4DB0">
              <w:rPr>
                <w:szCs w:val="24"/>
                <w:lang w:val="ro-RO" w:eastAsia="ru-RU"/>
              </w:rPr>
              <w:t xml:space="preserve">a cadrelor didactice prin realizarea unor activități de formare </w:t>
            </w:r>
            <w:r w:rsidRPr="007E4DB0">
              <w:rPr>
                <w:szCs w:val="24"/>
                <w:lang w:val="ro-RO" w:eastAsia="ru-RU"/>
              </w:rPr>
              <w:lastRenderedPageBreak/>
              <w:t xml:space="preserve">orientate spre cunoașterea profundă </w:t>
            </w:r>
            <w:r w:rsidR="00EF6633">
              <w:rPr>
                <w:szCs w:val="24"/>
                <w:lang w:val="ro-RO" w:eastAsia="ru-RU"/>
              </w:rPr>
              <w:t xml:space="preserve">a </w:t>
            </w:r>
            <w:r w:rsidR="00196F05">
              <w:rPr>
                <w:szCs w:val="24"/>
                <w:lang w:val="ro-RO" w:eastAsia="ru-RU"/>
              </w:rPr>
              <w:t xml:space="preserve">procedurilor </w:t>
            </w:r>
            <w:r w:rsidRPr="007E4DB0">
              <w:rPr>
                <w:szCs w:val="24"/>
                <w:lang w:val="ro-RO" w:eastAsia="ru-RU"/>
              </w:rPr>
              <w:t>vizând activitatea de prevenire a violenței;</w:t>
            </w:r>
          </w:p>
          <w:p w:rsidR="001D427C" w:rsidRPr="005B3609" w:rsidRDefault="00196F05" w:rsidP="00827AB9">
            <w:pPr>
              <w:numPr>
                <w:ilvl w:val="0"/>
                <w:numId w:val="32"/>
              </w:numPr>
              <w:suppressAutoHyphens/>
              <w:contextualSpacing/>
              <w:rPr>
                <w:szCs w:val="24"/>
                <w:lang w:eastAsia="ru-RU"/>
              </w:rPr>
            </w:pPr>
            <w:r>
              <w:rPr>
                <w:szCs w:val="24"/>
                <w:lang w:eastAsia="ru-RU"/>
              </w:rPr>
              <w:t>Seminarul</w:t>
            </w:r>
            <w:r w:rsidR="001D427C" w:rsidRPr="005B3609">
              <w:rPr>
                <w:szCs w:val="24"/>
                <w:lang w:eastAsia="ru-RU"/>
              </w:rPr>
              <w:t xml:space="preserve"> ,,Familiarizarea personalulu</w:t>
            </w:r>
            <w:r w:rsidR="001E2841">
              <w:rPr>
                <w:szCs w:val="24"/>
                <w:lang w:eastAsia="ru-RU"/>
              </w:rPr>
              <w:t>i cu Regulamentul intern al COTN</w:t>
            </w:r>
            <w:r w:rsidR="001D427C" w:rsidRPr="005B3609">
              <w:rPr>
                <w:szCs w:val="24"/>
                <w:lang w:eastAsia="ru-RU"/>
              </w:rPr>
              <w:t xml:space="preserve"> și procedurile specifice de gestionare a situațiilor de violență și instruirea privind completarea fișei de sesizare și identificarea cazurilor suspecte de ANET” (</w:t>
            </w:r>
            <w:r w:rsidR="00AE76F8">
              <w:rPr>
                <w:iCs/>
                <w:szCs w:val="24"/>
              </w:rPr>
              <w:t>02</w:t>
            </w:r>
            <w:r w:rsidR="00AE76F8" w:rsidRPr="00983273">
              <w:rPr>
                <w:iCs/>
                <w:szCs w:val="24"/>
              </w:rPr>
              <w:t>.09.20</w:t>
            </w:r>
            <w:r w:rsidR="00AE76F8">
              <w:rPr>
                <w:iCs/>
                <w:szCs w:val="24"/>
              </w:rPr>
              <w:t>22</w:t>
            </w:r>
            <w:r w:rsidR="001D427C" w:rsidRPr="005B3609">
              <w:rPr>
                <w:szCs w:val="24"/>
                <w:lang w:eastAsia="ru-RU"/>
              </w:rPr>
              <w:t>);</w:t>
            </w:r>
          </w:p>
          <w:p w:rsidR="001D427C" w:rsidRPr="005B3609" w:rsidRDefault="00F5626B" w:rsidP="001E2841">
            <w:pPr>
              <w:numPr>
                <w:ilvl w:val="0"/>
                <w:numId w:val="6"/>
              </w:numPr>
              <w:suppressAutoHyphens/>
              <w:ind w:left="141" w:hanging="141"/>
              <w:contextualSpacing/>
              <w:rPr>
                <w:color w:val="00B050"/>
                <w:szCs w:val="24"/>
                <w:lang w:eastAsia="ru-RU"/>
              </w:rPr>
            </w:pPr>
            <w:r>
              <w:rPr>
                <w:szCs w:val="24"/>
                <w:lang w:eastAsia="ru-RU"/>
              </w:rPr>
              <w:t xml:space="preserve"> </w:t>
            </w:r>
            <w:r w:rsidR="00EF6633">
              <w:rPr>
                <w:szCs w:val="24"/>
                <w:lang w:eastAsia="ru-RU"/>
              </w:rPr>
              <w:t xml:space="preserve">  </w:t>
            </w:r>
            <w:r w:rsidR="001E2841">
              <w:rPr>
                <w:szCs w:val="24"/>
                <w:lang w:eastAsia="ru-RU"/>
              </w:rPr>
              <w:t>Seminar instructiv-metodic pentru</w:t>
            </w:r>
            <w:r w:rsidR="001D427C" w:rsidRPr="005B3609">
              <w:rPr>
                <w:szCs w:val="24"/>
                <w:lang w:eastAsia="ru-RU"/>
              </w:rPr>
              <w:t xml:space="preserve"> cadrele didactice </w:t>
            </w:r>
            <w:r w:rsidR="001E2841">
              <w:rPr>
                <w:szCs w:val="24"/>
                <w:lang w:eastAsia="ru-RU"/>
              </w:rPr>
              <w:t>”Metodologii și procedee de recunoaștere a stării psiho-emoționale a copiilor și instrumen</w:t>
            </w:r>
            <w:r w:rsidR="00AE76F8">
              <w:rPr>
                <w:szCs w:val="24"/>
                <w:lang w:eastAsia="ru-RU"/>
              </w:rPr>
              <w:t>te de ameliorare a acestora” (22.01.2023</w:t>
            </w:r>
            <w:r w:rsidR="001E2841">
              <w:rPr>
                <w:szCs w:val="24"/>
                <w:lang w:eastAsia="ru-RU"/>
              </w:rPr>
              <w:t>);</w:t>
            </w:r>
          </w:p>
          <w:p w:rsidR="001D427C" w:rsidRPr="00B85B70" w:rsidRDefault="007E4DB0" w:rsidP="005B3609">
            <w:pPr>
              <w:rPr>
                <w:i/>
                <w:szCs w:val="24"/>
              </w:rPr>
            </w:pPr>
            <w:r>
              <w:rPr>
                <w:i/>
                <w:szCs w:val="24"/>
              </w:rPr>
              <w:t xml:space="preserve">     </w:t>
            </w:r>
            <w:r w:rsidR="00EA0E2E" w:rsidRPr="00B85B70">
              <w:rPr>
                <w:i/>
                <w:szCs w:val="24"/>
              </w:rPr>
              <w:t>Informarea părinților cu procedura de intervenție în cazurile ANET:</w:t>
            </w:r>
          </w:p>
          <w:p w:rsidR="001D427C" w:rsidRPr="005B3609" w:rsidRDefault="001D427C" w:rsidP="00827AB9">
            <w:pPr>
              <w:pStyle w:val="Listparagraf"/>
              <w:numPr>
                <w:ilvl w:val="0"/>
                <w:numId w:val="4"/>
              </w:numPr>
              <w:rPr>
                <w:szCs w:val="24"/>
              </w:rPr>
            </w:pPr>
            <w:r w:rsidRPr="005B3609">
              <w:rPr>
                <w:szCs w:val="24"/>
              </w:rPr>
              <w:t>D</w:t>
            </w:r>
            <w:r w:rsidRPr="005B3609">
              <w:rPr>
                <w:szCs w:val="24"/>
                <w:lang w:eastAsia="ru-RU"/>
              </w:rPr>
              <w:t>iscuții</w:t>
            </w:r>
            <w:r w:rsidR="003C0509" w:rsidRPr="005B3609">
              <w:rPr>
                <w:szCs w:val="24"/>
                <w:lang w:eastAsia="ru-RU"/>
              </w:rPr>
              <w:t>, convorbiri</w:t>
            </w:r>
            <w:r w:rsidRPr="005B3609">
              <w:rPr>
                <w:szCs w:val="24"/>
                <w:lang w:eastAsia="ru-RU"/>
              </w:rPr>
              <w:t xml:space="preserve"> cu parinții ce țin de prevenirea și protecția copiilor de orice formă de abuz</w:t>
            </w:r>
            <w:r w:rsidR="003C0509" w:rsidRPr="005B3609">
              <w:rPr>
                <w:szCs w:val="24"/>
                <w:lang w:eastAsia="ru-RU"/>
              </w:rPr>
              <w:t>;</w:t>
            </w:r>
          </w:p>
          <w:p w:rsidR="00F842E4" w:rsidRPr="005B3609" w:rsidRDefault="003C0509" w:rsidP="00827AB9">
            <w:pPr>
              <w:pStyle w:val="Listparagraf"/>
              <w:numPr>
                <w:ilvl w:val="0"/>
                <w:numId w:val="4"/>
              </w:numPr>
              <w:rPr>
                <w:szCs w:val="24"/>
              </w:rPr>
            </w:pPr>
            <w:r w:rsidRPr="005B3609">
              <w:rPr>
                <w:szCs w:val="24"/>
              </w:rPr>
              <w:t>Consilierea părinților în vederea asigurării protecției copiilor.</w:t>
            </w:r>
          </w:p>
        </w:tc>
      </w:tr>
      <w:tr w:rsidR="00F842E4" w:rsidRPr="005B3609" w:rsidTr="00A658AB">
        <w:tc>
          <w:tcPr>
            <w:tcW w:w="993" w:type="dxa"/>
          </w:tcPr>
          <w:p w:rsidR="00F842E4" w:rsidRPr="005B3609" w:rsidRDefault="00F842E4" w:rsidP="005B3609">
            <w:pPr>
              <w:jc w:val="left"/>
              <w:rPr>
                <w:szCs w:val="24"/>
              </w:rPr>
            </w:pPr>
            <w:r w:rsidRPr="005B3609">
              <w:rPr>
                <w:szCs w:val="24"/>
              </w:rPr>
              <w:lastRenderedPageBreak/>
              <w:t>Consta</w:t>
            </w:r>
            <w:r w:rsidR="00A658AB">
              <w:rPr>
                <w:szCs w:val="24"/>
              </w:rPr>
              <w:t xml:space="preserve"> </w:t>
            </w:r>
            <w:r w:rsidRPr="005B3609">
              <w:rPr>
                <w:szCs w:val="24"/>
              </w:rPr>
              <w:t>tări</w:t>
            </w:r>
          </w:p>
        </w:tc>
        <w:tc>
          <w:tcPr>
            <w:tcW w:w="8646" w:type="dxa"/>
            <w:gridSpan w:val="3"/>
          </w:tcPr>
          <w:p w:rsidR="00F842E4" w:rsidRPr="005B3609" w:rsidRDefault="00DA6955" w:rsidP="00337207">
            <w:pPr>
              <w:pStyle w:val="Listparagraf"/>
              <w:tabs>
                <w:tab w:val="left" w:pos="993"/>
              </w:tabs>
              <w:jc w:val="left"/>
              <w:rPr>
                <w:rFonts w:eastAsia="Times New Roman"/>
                <w:iCs/>
                <w:szCs w:val="24"/>
              </w:rPr>
            </w:pPr>
            <w:r>
              <w:rPr>
                <w:szCs w:val="24"/>
              </w:rPr>
              <w:t xml:space="preserve">Înstituția implică </w:t>
            </w:r>
            <w:r w:rsidRPr="005B3609">
              <w:rPr>
                <w:szCs w:val="24"/>
              </w:rPr>
              <w:t>personal</w:t>
            </w:r>
            <w:r>
              <w:rPr>
                <w:szCs w:val="24"/>
              </w:rPr>
              <w:t>ul angajat</w:t>
            </w:r>
            <w:r w:rsidRPr="005B3609">
              <w:rPr>
                <w:szCs w:val="24"/>
              </w:rPr>
              <w:t xml:space="preserve"> </w:t>
            </w:r>
            <w:r>
              <w:rPr>
                <w:szCs w:val="24"/>
              </w:rPr>
              <w:t xml:space="preserve">în </w:t>
            </w:r>
            <w:r w:rsidRPr="005B3609">
              <w:rPr>
                <w:szCs w:val="24"/>
              </w:rPr>
              <w:t>asigurarea protecți</w:t>
            </w:r>
            <w:r>
              <w:rPr>
                <w:szCs w:val="24"/>
              </w:rPr>
              <w:t>ei fizice și psihice a copiilor</w:t>
            </w:r>
            <w:r w:rsidR="00EF6633">
              <w:rPr>
                <w:szCs w:val="24"/>
              </w:rPr>
              <w:t>/tinerilor</w:t>
            </w:r>
            <w:r>
              <w:rPr>
                <w:szCs w:val="24"/>
              </w:rPr>
              <w:t>.</w:t>
            </w:r>
            <w:r w:rsidRPr="005B3609">
              <w:rPr>
                <w:szCs w:val="24"/>
                <w:lang w:eastAsia="ro-RO"/>
              </w:rPr>
              <w:t xml:space="preserve"> </w:t>
            </w:r>
            <w:r w:rsidR="003C0509" w:rsidRPr="005B3609">
              <w:rPr>
                <w:szCs w:val="24"/>
                <w:lang w:eastAsia="ro-RO"/>
              </w:rPr>
              <w:t xml:space="preserve">În instituție se </w:t>
            </w:r>
            <w:r w:rsidR="00F5626B">
              <w:rPr>
                <w:szCs w:val="24"/>
                <w:lang w:eastAsia="ro-RO"/>
              </w:rPr>
              <w:t>desfășură</w:t>
            </w:r>
            <w:r w:rsidR="00615997">
              <w:rPr>
                <w:szCs w:val="24"/>
                <w:lang w:eastAsia="ro-RO"/>
              </w:rPr>
              <w:t xml:space="preserve"> </w:t>
            </w:r>
            <w:r w:rsidR="00F5626B">
              <w:rPr>
                <w:szCs w:val="24"/>
                <w:lang w:eastAsia="ro-RO"/>
              </w:rPr>
              <w:t>acțiuni</w:t>
            </w:r>
            <w:r w:rsidR="003C0509" w:rsidRPr="005B3609">
              <w:rPr>
                <w:szCs w:val="24"/>
                <w:lang w:eastAsia="ro-RO"/>
              </w:rPr>
              <w:t xml:space="preserve"> în vederea prevenirii cazurilor de abuz, neglijență, exploatare și trafi</w:t>
            </w:r>
            <w:r w:rsidR="00677F42">
              <w:rPr>
                <w:szCs w:val="24"/>
                <w:lang w:eastAsia="ro-RO"/>
              </w:rPr>
              <w:t>c al copilului în conformitate cu</w:t>
            </w:r>
            <w:r w:rsidR="003C0509" w:rsidRPr="005B3609">
              <w:rPr>
                <w:szCs w:val="24"/>
                <w:lang w:eastAsia="ro-RO"/>
              </w:rPr>
              <w:t xml:space="preserve"> planul</w:t>
            </w:r>
            <w:r w:rsidR="00677F42">
              <w:rPr>
                <w:szCs w:val="24"/>
                <w:lang w:eastAsia="ro-RO"/>
              </w:rPr>
              <w:t xml:space="preserve"> aprobat</w:t>
            </w:r>
            <w:r w:rsidR="009D41F6">
              <w:rPr>
                <w:szCs w:val="24"/>
                <w:lang w:eastAsia="ro-RO"/>
              </w:rPr>
              <w:t xml:space="preserve"> și se monitorizează realizarea acțiunilor de către </w:t>
            </w:r>
            <w:r w:rsidR="00EF6633">
              <w:rPr>
                <w:szCs w:val="24"/>
                <w:lang w:eastAsia="ro-RO"/>
              </w:rPr>
              <w:t>persoana c</w:t>
            </w:r>
            <w:r w:rsidR="00677F42">
              <w:rPr>
                <w:szCs w:val="24"/>
              </w:rPr>
              <w:t>a</w:t>
            </w:r>
            <w:r w:rsidR="00EF6633">
              <w:rPr>
                <w:szCs w:val="24"/>
              </w:rPr>
              <w:t>re</w:t>
            </w:r>
            <w:r w:rsidR="00677F42">
              <w:rPr>
                <w:szCs w:val="24"/>
              </w:rPr>
              <w:t xml:space="preserve"> fost </w:t>
            </w:r>
            <w:r w:rsidR="003C0509" w:rsidRPr="005B3609">
              <w:rPr>
                <w:szCs w:val="24"/>
              </w:rPr>
              <w:t>desemnat</w:t>
            </w:r>
            <w:r w:rsidR="00EF6633">
              <w:rPr>
                <w:szCs w:val="24"/>
              </w:rPr>
              <w:t>ă, prin or</w:t>
            </w:r>
            <w:r w:rsidR="00337207">
              <w:rPr>
                <w:szCs w:val="24"/>
              </w:rPr>
              <w:t xml:space="preserve">dinal directorului, coordonator </w:t>
            </w:r>
            <w:r w:rsidR="00EF6633">
              <w:rPr>
                <w:szCs w:val="24"/>
              </w:rPr>
              <w:t>ANET</w:t>
            </w:r>
            <w:r w:rsidR="00EA0E2E" w:rsidRPr="005B3609">
              <w:rPr>
                <w:rFonts w:eastAsia="Times New Roman"/>
                <w:szCs w:val="24"/>
              </w:rPr>
              <w:t xml:space="preserve">. </w:t>
            </w:r>
            <w:r w:rsidR="00EF6633">
              <w:rPr>
                <w:rFonts w:eastAsia="Times New Roman"/>
                <w:szCs w:val="24"/>
              </w:rPr>
              <w:t xml:space="preserve">                                                                                                                             </w:t>
            </w:r>
            <w:r w:rsidR="00EA0E2E" w:rsidRPr="005B3609">
              <w:rPr>
                <w:szCs w:val="24"/>
              </w:rPr>
              <w:t>Rapoartele semestriale privind ca</w:t>
            </w:r>
            <w:r w:rsidR="009D41F6">
              <w:rPr>
                <w:szCs w:val="24"/>
              </w:rPr>
              <w:t>zuri</w:t>
            </w:r>
            <w:r w:rsidR="00EF6633">
              <w:rPr>
                <w:szCs w:val="24"/>
              </w:rPr>
              <w:t>le suspecte de violență se prezi</w:t>
            </w:r>
            <w:r w:rsidR="009D41F6">
              <w:rPr>
                <w:szCs w:val="24"/>
              </w:rPr>
              <w:t>ntă</w:t>
            </w:r>
            <w:r w:rsidR="00EA0E2E" w:rsidRPr="005B3609">
              <w:rPr>
                <w:szCs w:val="24"/>
              </w:rPr>
              <w:t xml:space="preserve"> </w:t>
            </w:r>
            <w:r w:rsidR="00677F42">
              <w:rPr>
                <w:szCs w:val="24"/>
              </w:rPr>
              <w:t xml:space="preserve">semestrial </w:t>
            </w:r>
            <w:r w:rsidR="00EF6633">
              <w:rPr>
                <w:szCs w:val="24"/>
              </w:rPr>
              <w:t xml:space="preserve">la </w:t>
            </w:r>
            <w:r w:rsidR="00677F42">
              <w:rPr>
                <w:szCs w:val="24"/>
              </w:rPr>
              <w:t>DGETS,</w:t>
            </w:r>
            <w:r w:rsidR="006B0BA3">
              <w:rPr>
                <w:szCs w:val="24"/>
              </w:rPr>
              <w:t xml:space="preserve"> a Consiliului municipal</w:t>
            </w:r>
            <w:r w:rsidR="00677F42">
              <w:rPr>
                <w:szCs w:val="24"/>
              </w:rPr>
              <w:t xml:space="preserve"> Chișinău</w:t>
            </w:r>
            <w:r w:rsidR="00EA0E2E" w:rsidRPr="005B3609">
              <w:rPr>
                <w:szCs w:val="24"/>
              </w:rPr>
              <w:t xml:space="preserve">. </w:t>
            </w:r>
          </w:p>
        </w:tc>
      </w:tr>
      <w:tr w:rsidR="00F842E4" w:rsidRPr="00A658AB" w:rsidTr="00A658AB">
        <w:tc>
          <w:tcPr>
            <w:tcW w:w="993" w:type="dxa"/>
          </w:tcPr>
          <w:p w:rsidR="00F842E4" w:rsidRPr="00A658AB" w:rsidRDefault="00F842E4" w:rsidP="005B3609">
            <w:pPr>
              <w:jc w:val="left"/>
              <w:rPr>
                <w:b/>
                <w:szCs w:val="24"/>
              </w:rPr>
            </w:pPr>
          </w:p>
        </w:tc>
        <w:tc>
          <w:tcPr>
            <w:tcW w:w="1842" w:type="dxa"/>
          </w:tcPr>
          <w:p w:rsidR="00F842E4" w:rsidRPr="00A658AB" w:rsidRDefault="00F842E4" w:rsidP="005B3609">
            <w:pPr>
              <w:rPr>
                <w:b/>
                <w:szCs w:val="24"/>
              </w:rPr>
            </w:pPr>
            <w:r w:rsidRPr="00A658AB">
              <w:rPr>
                <w:b/>
                <w:szCs w:val="24"/>
              </w:rPr>
              <w:t xml:space="preserve">Pondere: </w:t>
            </w:r>
            <w:r w:rsidR="00A12072" w:rsidRPr="00A658AB">
              <w:rPr>
                <w:b/>
                <w:bCs/>
                <w:szCs w:val="24"/>
              </w:rPr>
              <w:t>1</w:t>
            </w:r>
          </w:p>
        </w:tc>
        <w:tc>
          <w:tcPr>
            <w:tcW w:w="4111" w:type="dxa"/>
          </w:tcPr>
          <w:p w:rsidR="00F842E4" w:rsidRPr="00A658AB" w:rsidRDefault="00F842E4" w:rsidP="005B3609">
            <w:pPr>
              <w:rPr>
                <w:b/>
                <w:szCs w:val="24"/>
              </w:rPr>
            </w:pPr>
            <w:r w:rsidRPr="00A658AB">
              <w:rPr>
                <w:b/>
                <w:szCs w:val="24"/>
              </w:rPr>
              <w:t>Autoevaluare conform criteriilor: -</w:t>
            </w:r>
            <w:r w:rsidR="00EA0E2E" w:rsidRPr="00A658AB">
              <w:rPr>
                <w:b/>
                <w:szCs w:val="24"/>
              </w:rPr>
              <w:t>1</w:t>
            </w:r>
          </w:p>
        </w:tc>
        <w:tc>
          <w:tcPr>
            <w:tcW w:w="2693" w:type="dxa"/>
          </w:tcPr>
          <w:p w:rsidR="00F842E4" w:rsidRPr="00A658AB" w:rsidRDefault="00F842E4" w:rsidP="005B3609">
            <w:pPr>
              <w:rPr>
                <w:b/>
                <w:szCs w:val="24"/>
              </w:rPr>
            </w:pPr>
            <w:r w:rsidRPr="00A658AB">
              <w:rPr>
                <w:b/>
                <w:szCs w:val="24"/>
              </w:rPr>
              <w:t xml:space="preserve">Punctaj acordat: - </w:t>
            </w:r>
            <w:r w:rsidR="00AF551B" w:rsidRPr="00A658AB">
              <w:rPr>
                <w:b/>
                <w:szCs w:val="24"/>
              </w:rPr>
              <w:t>1,0</w:t>
            </w:r>
          </w:p>
        </w:tc>
      </w:tr>
    </w:tbl>
    <w:p w:rsidR="00615997" w:rsidRPr="005B3609" w:rsidRDefault="00615997" w:rsidP="005B3609">
      <w:pPr>
        <w:rPr>
          <w:szCs w:val="24"/>
        </w:rPr>
      </w:pPr>
    </w:p>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5B3609">
        <w:rPr>
          <w:b/>
          <w:bCs/>
          <w:szCs w:val="24"/>
          <w:lang w:val="en-US"/>
        </w:rPr>
        <w:t>Indicator 1.2.3.</w:t>
      </w:r>
      <w:r w:rsidRPr="005B3609">
        <w:rPr>
          <w:szCs w:val="24"/>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C97594" w:rsidRDefault="00C97594" w:rsidP="00827AB9">
            <w:pPr>
              <w:pStyle w:val="Listparagraf"/>
              <w:numPr>
                <w:ilvl w:val="0"/>
                <w:numId w:val="36"/>
              </w:numPr>
              <w:rPr>
                <w:szCs w:val="24"/>
                <w:lang w:eastAsia="ru-RU"/>
              </w:rPr>
            </w:pPr>
            <w:r w:rsidRPr="00C97594">
              <w:rPr>
                <w:szCs w:val="24"/>
                <w:lang w:eastAsia="ru-RU"/>
              </w:rPr>
              <w:t xml:space="preserve">Discuții </w:t>
            </w:r>
            <w:r w:rsidR="009D41F6">
              <w:rPr>
                <w:szCs w:val="24"/>
                <w:lang w:eastAsia="ru-RU"/>
              </w:rPr>
              <w:t xml:space="preserve">purtate </w:t>
            </w:r>
            <w:r w:rsidR="00196F05">
              <w:rPr>
                <w:szCs w:val="24"/>
                <w:lang w:eastAsia="ru-RU"/>
              </w:rPr>
              <w:t xml:space="preserve">la nivel de cerc </w:t>
            </w:r>
            <w:r w:rsidR="00EF6633">
              <w:rPr>
                <w:szCs w:val="24"/>
                <w:lang w:eastAsia="ru-RU"/>
              </w:rPr>
              <w:t>(fiz</w:t>
            </w:r>
            <w:r w:rsidR="009D41F6">
              <w:rPr>
                <w:szCs w:val="24"/>
                <w:lang w:eastAsia="ru-RU"/>
              </w:rPr>
              <w:t>ic, online)</w:t>
            </w:r>
            <w:r w:rsidRPr="00C97594">
              <w:rPr>
                <w:szCs w:val="24"/>
                <w:lang w:eastAsia="ru-RU"/>
              </w:rPr>
              <w:t xml:space="preserve"> ce țin de prevenirea violenței și protecția </w:t>
            </w:r>
            <w:r w:rsidR="00EF6633">
              <w:rPr>
                <w:szCs w:val="24"/>
                <w:lang w:eastAsia="ru-RU"/>
              </w:rPr>
              <w:t xml:space="preserve">copiilor/tinerilor </w:t>
            </w:r>
            <w:r>
              <w:rPr>
                <w:szCs w:val="24"/>
                <w:lang w:eastAsia="ru-RU"/>
              </w:rPr>
              <w:t>de orice formă de abuz;</w:t>
            </w:r>
          </w:p>
          <w:p w:rsidR="00196F05" w:rsidRDefault="00196F05" w:rsidP="00827AB9">
            <w:pPr>
              <w:pStyle w:val="Listparagraf"/>
              <w:numPr>
                <w:ilvl w:val="0"/>
                <w:numId w:val="36"/>
              </w:numPr>
              <w:rPr>
                <w:szCs w:val="24"/>
                <w:lang w:eastAsia="ru-RU"/>
              </w:rPr>
            </w:pPr>
            <w:r>
              <w:rPr>
                <w:szCs w:val="24"/>
                <w:lang w:eastAsia="ru-RU"/>
              </w:rPr>
              <w:t>Discuții cu copii/tinerii la nivel de cerc cu abordarea aspectului;</w:t>
            </w:r>
          </w:p>
          <w:p w:rsidR="001811C1" w:rsidRDefault="00196F05" w:rsidP="00827AB9">
            <w:pPr>
              <w:pStyle w:val="Listparagraf"/>
              <w:numPr>
                <w:ilvl w:val="0"/>
                <w:numId w:val="36"/>
              </w:numPr>
              <w:rPr>
                <w:szCs w:val="24"/>
                <w:lang w:eastAsia="ru-RU"/>
              </w:rPr>
            </w:pPr>
            <w:r w:rsidRPr="001811C1">
              <w:rPr>
                <w:szCs w:val="24"/>
                <w:lang w:eastAsia="ru-RU"/>
              </w:rPr>
              <w:t xml:space="preserve">Convorbiri individuale privind aspectele comportamentale </w:t>
            </w:r>
            <w:r w:rsidR="001811C1" w:rsidRPr="001811C1">
              <w:rPr>
                <w:szCs w:val="24"/>
                <w:lang w:eastAsia="ru-RU"/>
              </w:rPr>
              <w:t>la ore, activități extracurriculare, în afara instituției;</w:t>
            </w:r>
          </w:p>
          <w:p w:rsidR="009D41F6" w:rsidRPr="001811C1" w:rsidRDefault="001811C1" w:rsidP="00827AB9">
            <w:pPr>
              <w:pStyle w:val="Listparagraf"/>
              <w:numPr>
                <w:ilvl w:val="0"/>
                <w:numId w:val="36"/>
              </w:numPr>
              <w:rPr>
                <w:szCs w:val="24"/>
                <w:lang w:eastAsia="ru-RU"/>
              </w:rPr>
            </w:pPr>
            <w:r>
              <w:rPr>
                <w:szCs w:val="24"/>
                <w:lang w:eastAsia="ru-RU"/>
              </w:rPr>
              <w:t>C</w:t>
            </w:r>
            <w:r w:rsidR="009D41F6" w:rsidRPr="001811C1">
              <w:rPr>
                <w:szCs w:val="24"/>
                <w:lang w:eastAsia="ru-RU"/>
              </w:rPr>
              <w:t>onsiliere</w:t>
            </w:r>
            <w:r w:rsidR="00196F05" w:rsidRPr="001811C1">
              <w:rPr>
                <w:szCs w:val="24"/>
                <w:lang w:eastAsia="ru-RU"/>
              </w:rPr>
              <w:t>a copiilor/tinerilor</w:t>
            </w:r>
            <w:r>
              <w:rPr>
                <w:szCs w:val="24"/>
                <w:lang w:eastAsia="ru-RU"/>
              </w:rPr>
              <w:t xml:space="preserve">  din diverse grupuri sociale;</w:t>
            </w:r>
          </w:p>
          <w:p w:rsidR="009D41F6" w:rsidRPr="00C97594" w:rsidRDefault="009D41F6" w:rsidP="00827AB9">
            <w:pPr>
              <w:pStyle w:val="Listparagraf"/>
              <w:numPr>
                <w:ilvl w:val="0"/>
                <w:numId w:val="36"/>
              </w:numPr>
              <w:rPr>
                <w:szCs w:val="24"/>
                <w:lang w:eastAsia="ru-RU"/>
              </w:rPr>
            </w:pPr>
            <w:r>
              <w:rPr>
                <w:szCs w:val="24"/>
                <w:lang w:eastAsia="ru-RU"/>
              </w:rPr>
              <w:t>Activități la nivel de cerc cu abordarea aspectului dat;</w:t>
            </w:r>
          </w:p>
          <w:p w:rsidR="00F842E4" w:rsidRDefault="009D41F6" w:rsidP="001E2841">
            <w:pPr>
              <w:pStyle w:val="Listparagraf"/>
              <w:numPr>
                <w:ilvl w:val="0"/>
                <w:numId w:val="36"/>
              </w:numPr>
              <w:jc w:val="left"/>
              <w:rPr>
                <w:szCs w:val="24"/>
                <w:lang w:eastAsia="ru-RU"/>
              </w:rPr>
            </w:pPr>
            <w:r>
              <w:rPr>
                <w:szCs w:val="24"/>
                <w:lang w:eastAsia="ru-RU"/>
              </w:rPr>
              <w:t>Activități: c</w:t>
            </w:r>
            <w:r w:rsidR="00C97594" w:rsidRPr="00C97594">
              <w:rPr>
                <w:szCs w:val="24"/>
                <w:lang w:eastAsia="ru-RU"/>
              </w:rPr>
              <w:t>oncurs</w:t>
            </w:r>
            <w:r>
              <w:rPr>
                <w:szCs w:val="24"/>
                <w:lang w:eastAsia="ru-RU"/>
              </w:rPr>
              <w:t>ul</w:t>
            </w:r>
            <w:r w:rsidR="00C97594" w:rsidRPr="00C97594">
              <w:rPr>
                <w:szCs w:val="24"/>
                <w:lang w:eastAsia="ru-RU"/>
              </w:rPr>
              <w:t xml:space="preserve"> ,,</w:t>
            </w:r>
            <w:r w:rsidR="001E2841">
              <w:rPr>
                <w:szCs w:val="24"/>
                <w:lang w:eastAsia="ru-RU"/>
              </w:rPr>
              <w:t>De la inimă la inimă</w:t>
            </w:r>
            <w:r w:rsidR="00C97594" w:rsidRPr="00C97594">
              <w:rPr>
                <w:szCs w:val="24"/>
                <w:lang w:eastAsia="ru-RU"/>
              </w:rPr>
              <w:t>” (</w:t>
            </w:r>
            <w:r w:rsidR="00AE76F8">
              <w:rPr>
                <w:szCs w:val="24"/>
                <w:lang w:eastAsia="ru-RU"/>
              </w:rPr>
              <w:t>18</w:t>
            </w:r>
            <w:r w:rsidR="001E2841">
              <w:rPr>
                <w:szCs w:val="24"/>
                <w:lang w:eastAsia="ru-RU"/>
              </w:rPr>
              <w:t>.02</w:t>
            </w:r>
            <w:r w:rsidR="00C97594" w:rsidRPr="00C97594">
              <w:rPr>
                <w:szCs w:val="24"/>
                <w:lang w:eastAsia="ru-RU"/>
              </w:rPr>
              <w:t>.</w:t>
            </w:r>
            <w:r w:rsidR="00EF6633">
              <w:rPr>
                <w:szCs w:val="24"/>
                <w:lang w:eastAsia="ru-RU"/>
              </w:rPr>
              <w:t>20</w:t>
            </w:r>
            <w:r w:rsidR="00C97594" w:rsidRPr="00C97594">
              <w:rPr>
                <w:szCs w:val="24"/>
                <w:lang w:eastAsia="ru-RU"/>
              </w:rPr>
              <w:t>22)</w:t>
            </w:r>
            <w:r>
              <w:rPr>
                <w:szCs w:val="24"/>
                <w:lang w:eastAsia="ru-RU"/>
              </w:rPr>
              <w:t>, c</w:t>
            </w:r>
            <w:r w:rsidR="00C97594" w:rsidRPr="009D41F6">
              <w:rPr>
                <w:szCs w:val="24"/>
                <w:lang w:eastAsia="ru-RU"/>
              </w:rPr>
              <w:t>oncurs</w:t>
            </w:r>
            <w:r>
              <w:rPr>
                <w:szCs w:val="24"/>
                <w:lang w:eastAsia="ru-RU"/>
              </w:rPr>
              <w:t>ul</w:t>
            </w:r>
            <w:r w:rsidR="00C97594" w:rsidRPr="009D41F6">
              <w:rPr>
                <w:szCs w:val="24"/>
                <w:lang w:eastAsia="ru-RU"/>
              </w:rPr>
              <w:t xml:space="preserve"> </w:t>
            </w:r>
            <w:r w:rsidR="00AE76F8">
              <w:rPr>
                <w:szCs w:val="24"/>
                <w:lang w:eastAsia="ru-RU"/>
              </w:rPr>
              <w:t>”Mărțoșor -Eco”” (10</w:t>
            </w:r>
            <w:r w:rsidR="001567F6">
              <w:rPr>
                <w:szCs w:val="24"/>
                <w:lang w:eastAsia="ru-RU"/>
              </w:rPr>
              <w:t>.04.</w:t>
            </w:r>
            <w:r w:rsidR="00EF6633">
              <w:rPr>
                <w:szCs w:val="24"/>
                <w:lang w:eastAsia="ru-RU"/>
              </w:rPr>
              <w:t>20</w:t>
            </w:r>
            <w:r w:rsidR="001567F6">
              <w:rPr>
                <w:szCs w:val="24"/>
                <w:lang w:eastAsia="ru-RU"/>
              </w:rPr>
              <w:t>22);</w:t>
            </w:r>
          </w:p>
          <w:p w:rsidR="001811C1" w:rsidRDefault="001811C1" w:rsidP="00827AB9">
            <w:pPr>
              <w:pStyle w:val="Listparagraf"/>
              <w:numPr>
                <w:ilvl w:val="0"/>
                <w:numId w:val="36"/>
              </w:numPr>
              <w:rPr>
                <w:szCs w:val="24"/>
                <w:lang w:eastAsia="ru-RU"/>
              </w:rPr>
            </w:pPr>
            <w:r>
              <w:rPr>
                <w:szCs w:val="24"/>
                <w:lang w:eastAsia="ru-RU"/>
              </w:rPr>
              <w:t>Lista copiilor din diverse grupuri sociale</w:t>
            </w:r>
            <w:r w:rsidR="001567F6">
              <w:rPr>
                <w:szCs w:val="24"/>
                <w:lang w:eastAsia="ru-RU"/>
              </w:rPr>
              <w:t>;</w:t>
            </w:r>
          </w:p>
          <w:p w:rsidR="001567F6" w:rsidRPr="001567F6" w:rsidRDefault="001567F6" w:rsidP="00827AB9">
            <w:pPr>
              <w:pStyle w:val="Listparagraf"/>
              <w:numPr>
                <w:ilvl w:val="0"/>
                <w:numId w:val="36"/>
              </w:numPr>
              <w:rPr>
                <w:szCs w:val="24"/>
                <w:lang w:eastAsia="ru-RU"/>
              </w:rPr>
            </w:pPr>
            <w:r>
              <w:rPr>
                <w:szCs w:val="24"/>
                <w:lang w:eastAsia="ru-RU"/>
              </w:rPr>
              <w:t>Evidența ac</w:t>
            </w:r>
            <w:r w:rsidR="000A2AF0">
              <w:rPr>
                <w:szCs w:val="24"/>
                <w:lang w:eastAsia="ru-RU"/>
              </w:rPr>
              <w:t>tivității în catalogul cercului;</w:t>
            </w:r>
          </w:p>
          <w:p w:rsidR="001811C1" w:rsidRPr="009D41F6" w:rsidRDefault="001811C1" w:rsidP="00827AB9">
            <w:pPr>
              <w:pStyle w:val="Listparagraf"/>
              <w:numPr>
                <w:ilvl w:val="0"/>
                <w:numId w:val="36"/>
              </w:numPr>
              <w:rPr>
                <w:szCs w:val="24"/>
                <w:lang w:eastAsia="ru-RU"/>
              </w:rPr>
            </w:pPr>
            <w:r>
              <w:rPr>
                <w:szCs w:val="24"/>
                <w:lang w:eastAsia="ru-RU"/>
              </w:rPr>
              <w:t>Planul activităților cu copii din diverse grupuri sociale.</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F842E4" w:rsidRPr="005B3609" w:rsidRDefault="00EA0E2E" w:rsidP="001567F6">
            <w:pPr>
              <w:rPr>
                <w:rFonts w:eastAsia="Times New Roman"/>
                <w:iCs/>
                <w:szCs w:val="24"/>
              </w:rPr>
            </w:pPr>
            <w:r w:rsidRPr="005B3609">
              <w:rPr>
                <w:rFonts w:eastAsia="Times New Roman"/>
                <w:iCs/>
                <w:szCs w:val="24"/>
              </w:rPr>
              <w:t>Instituția promovează activități de prevenir</w:t>
            </w:r>
            <w:r w:rsidR="00EF6633">
              <w:rPr>
                <w:rFonts w:eastAsia="Times New Roman"/>
                <w:iCs/>
                <w:szCs w:val="24"/>
              </w:rPr>
              <w:t>e a tuturor formelor de violență</w:t>
            </w:r>
            <w:r w:rsidRPr="005B3609">
              <w:rPr>
                <w:rFonts w:eastAsia="Times New Roman"/>
                <w:iCs/>
                <w:szCs w:val="24"/>
              </w:rPr>
              <w:t xml:space="preserve"> asupra copilului, precum şi a violenței în familie. </w:t>
            </w:r>
            <w:r w:rsidRPr="005B3609">
              <w:rPr>
                <w:rFonts w:eastAsia="Times New Roman"/>
                <w:szCs w:val="24"/>
              </w:rPr>
              <w:t>C</w:t>
            </w:r>
            <w:r w:rsidR="00EF6633">
              <w:rPr>
                <w:rFonts w:eastAsia="Times New Roman"/>
                <w:szCs w:val="24"/>
              </w:rPr>
              <w:t xml:space="preserve">onducătorii de cerc, </w:t>
            </w:r>
            <w:r w:rsidRPr="005B3609">
              <w:rPr>
                <w:rFonts w:eastAsia="Times New Roman"/>
                <w:szCs w:val="24"/>
              </w:rPr>
              <w:t>realizează activități centrate pe copil, pe i</w:t>
            </w:r>
            <w:r w:rsidR="001567F6">
              <w:rPr>
                <w:rFonts w:eastAsia="Times New Roman"/>
                <w:szCs w:val="24"/>
              </w:rPr>
              <w:t>nteresele și nev</w:t>
            </w:r>
            <w:r w:rsidR="00BA7FC9">
              <w:rPr>
                <w:rFonts w:eastAsia="Times New Roman"/>
                <w:szCs w:val="24"/>
              </w:rPr>
              <w:t>oile copiilor, relevă și analiz</w:t>
            </w:r>
            <w:r w:rsidR="001567F6">
              <w:rPr>
                <w:rFonts w:eastAsia="Times New Roman"/>
                <w:szCs w:val="24"/>
              </w:rPr>
              <w:t>ează contingentul de copii</w:t>
            </w:r>
            <w:r w:rsidR="00BA7FC9">
              <w:rPr>
                <w:rFonts w:eastAsia="Times New Roman"/>
                <w:szCs w:val="24"/>
              </w:rPr>
              <w:t>/tineri</w:t>
            </w:r>
            <w:r w:rsidR="001567F6">
              <w:rPr>
                <w:rFonts w:eastAsia="Times New Roman"/>
                <w:szCs w:val="24"/>
              </w:rPr>
              <w:t xml:space="preserve"> cu comportament dificil, poartă discuții per grup, individuale.</w:t>
            </w:r>
          </w:p>
        </w:tc>
      </w:tr>
      <w:tr w:rsidR="00F842E4" w:rsidRPr="00A658AB" w:rsidTr="00A658AB">
        <w:tc>
          <w:tcPr>
            <w:tcW w:w="993" w:type="dxa"/>
          </w:tcPr>
          <w:p w:rsidR="00F842E4" w:rsidRPr="00A658AB" w:rsidRDefault="00F842E4" w:rsidP="005B3609">
            <w:pPr>
              <w:jc w:val="left"/>
              <w:rPr>
                <w:b/>
                <w:szCs w:val="24"/>
              </w:rPr>
            </w:pPr>
          </w:p>
        </w:tc>
        <w:tc>
          <w:tcPr>
            <w:tcW w:w="1984" w:type="dxa"/>
          </w:tcPr>
          <w:p w:rsidR="00F842E4" w:rsidRPr="00A658AB" w:rsidRDefault="00F842E4" w:rsidP="005B3609">
            <w:pPr>
              <w:rPr>
                <w:b/>
                <w:szCs w:val="24"/>
              </w:rPr>
            </w:pPr>
            <w:r w:rsidRPr="00A658AB">
              <w:rPr>
                <w:b/>
                <w:szCs w:val="24"/>
              </w:rPr>
              <w:t xml:space="preserve">Pondere: </w:t>
            </w:r>
            <w:r w:rsidRPr="00A658AB">
              <w:rPr>
                <w:b/>
                <w:bCs/>
                <w:szCs w:val="24"/>
              </w:rPr>
              <w:t>1</w:t>
            </w:r>
          </w:p>
        </w:tc>
        <w:tc>
          <w:tcPr>
            <w:tcW w:w="4111" w:type="dxa"/>
          </w:tcPr>
          <w:p w:rsidR="00F842E4" w:rsidRPr="00A658AB" w:rsidRDefault="00F842E4" w:rsidP="00615997">
            <w:pPr>
              <w:jc w:val="center"/>
              <w:rPr>
                <w:b/>
                <w:szCs w:val="24"/>
              </w:rPr>
            </w:pPr>
            <w:r w:rsidRPr="00A658AB">
              <w:rPr>
                <w:b/>
                <w:szCs w:val="24"/>
              </w:rPr>
              <w:t>Autoevaluare conform criteriilor: -</w:t>
            </w:r>
            <w:r w:rsidR="00262C11" w:rsidRPr="00A658AB">
              <w:rPr>
                <w:b/>
                <w:szCs w:val="24"/>
              </w:rPr>
              <w:t xml:space="preserve"> </w:t>
            </w:r>
            <w:r w:rsidR="00EA4EC5" w:rsidRPr="00A658AB">
              <w:rPr>
                <w:b/>
                <w:szCs w:val="24"/>
              </w:rPr>
              <w:t>1</w:t>
            </w:r>
          </w:p>
        </w:tc>
        <w:tc>
          <w:tcPr>
            <w:tcW w:w="2551" w:type="dxa"/>
          </w:tcPr>
          <w:p w:rsidR="00F842E4" w:rsidRPr="00A658AB" w:rsidRDefault="00F842E4" w:rsidP="00615997">
            <w:pPr>
              <w:jc w:val="center"/>
              <w:rPr>
                <w:b/>
                <w:szCs w:val="24"/>
              </w:rPr>
            </w:pPr>
            <w:r w:rsidRPr="00A658AB">
              <w:rPr>
                <w:b/>
                <w:szCs w:val="24"/>
              </w:rPr>
              <w:t xml:space="preserve">Punctaj acordat: - </w:t>
            </w:r>
            <w:r w:rsidR="00AF551B" w:rsidRPr="00A658AB">
              <w:rPr>
                <w:b/>
                <w:szCs w:val="24"/>
              </w:rPr>
              <w:t>1,0</w:t>
            </w:r>
          </w:p>
        </w:tc>
      </w:tr>
    </w:tbl>
    <w:p w:rsidR="00615997" w:rsidRDefault="00615997" w:rsidP="00615997">
      <w:pPr>
        <w:jc w:val="center"/>
        <w:rPr>
          <w:b/>
          <w:bCs/>
          <w:color w:val="FF0000"/>
          <w:sz w:val="28"/>
          <w:szCs w:val="28"/>
          <w:lang w:val="en-US"/>
        </w:rPr>
      </w:pPr>
    </w:p>
    <w:p w:rsidR="00D25024" w:rsidRPr="005B3609" w:rsidRDefault="00D25024" w:rsidP="005B3609">
      <w:pPr>
        <w:rPr>
          <w:szCs w:val="24"/>
          <w:lang w:val="en-US"/>
        </w:rPr>
      </w:pPr>
      <w:r w:rsidRPr="005B3609">
        <w:rPr>
          <w:b/>
          <w:bCs/>
          <w:szCs w:val="24"/>
          <w:lang w:val="en-US"/>
        </w:rPr>
        <w:t>Indicator 1.2.4.</w:t>
      </w:r>
      <w:r w:rsidR="00BA7FC9">
        <w:rPr>
          <w:szCs w:val="24"/>
          <w:lang w:val="en-US"/>
        </w:rPr>
        <w:t xml:space="preserve"> Accesul </w:t>
      </w:r>
      <w:r w:rsidRPr="005B3609">
        <w:rPr>
          <w:szCs w:val="24"/>
          <w:lang w:val="en-US"/>
        </w:rPr>
        <w:t>copiilor</w:t>
      </w:r>
      <w:r w:rsidR="00BA7FC9">
        <w:rPr>
          <w:szCs w:val="24"/>
          <w:lang w:val="en-US"/>
        </w:rPr>
        <w:t>/tinerilor</w:t>
      </w:r>
      <w:r w:rsidRPr="005B3609">
        <w:rPr>
          <w:szCs w:val="24"/>
          <w:lang w:val="en-US"/>
        </w:rPr>
        <w:t xml:space="preserve"> la servicii</w:t>
      </w:r>
      <w:r w:rsidR="00BA7FC9">
        <w:rPr>
          <w:szCs w:val="24"/>
          <w:lang w:val="en-US"/>
        </w:rPr>
        <w:t>le</w:t>
      </w:r>
      <w:r w:rsidRPr="005B3609">
        <w:rPr>
          <w:szCs w:val="24"/>
          <w:lang w:val="en-US"/>
        </w:rPr>
        <w:t xml:space="preserve"> de sprijin, pentru asigurarea dezvoltării </w:t>
      </w:r>
      <w:r w:rsidR="00BA7FC9">
        <w:rPr>
          <w:szCs w:val="24"/>
          <w:lang w:val="en-US"/>
        </w:rPr>
        <w:t>fizice, mintale și emoționale cu</w:t>
      </w:r>
      <w:r w:rsidRPr="005B3609">
        <w:rPr>
          <w:szCs w:val="24"/>
          <w:lang w:val="en-US"/>
        </w:rPr>
        <w:t xml:space="preserve"> implicarea personalului și a partenerilor </w:t>
      </w:r>
      <w:r w:rsidR="00BA7FC9">
        <w:rPr>
          <w:iCs/>
          <w:szCs w:val="24"/>
          <w:lang w:val="en-US"/>
        </w:rPr>
        <w:t>i</w:t>
      </w:r>
      <w:r w:rsidRPr="005B3609">
        <w:rPr>
          <w:iCs/>
          <w:szCs w:val="24"/>
          <w:lang w:val="en-US"/>
        </w:rPr>
        <w:t>nstituției</w:t>
      </w:r>
      <w:r w:rsidRPr="005B3609">
        <w:rPr>
          <w:szCs w:val="24"/>
          <w:lang w:val="en-US"/>
        </w:rPr>
        <w:t xml:space="preserve"> în activitățile de prevenire a comportamentelor dăunătoare sănătății</w:t>
      </w:r>
      <w:r w:rsidR="00BA7FC9">
        <w:rPr>
          <w:szCs w:val="24"/>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EA0E2E" w:rsidRPr="00E52089" w:rsidRDefault="00EA0E2E" w:rsidP="00827AB9">
            <w:pPr>
              <w:pStyle w:val="Listparagraf"/>
              <w:numPr>
                <w:ilvl w:val="0"/>
                <w:numId w:val="2"/>
              </w:numPr>
              <w:ind w:left="175" w:hanging="175"/>
              <w:rPr>
                <w:iCs/>
                <w:szCs w:val="24"/>
              </w:rPr>
            </w:pPr>
            <w:r w:rsidRPr="00E52089">
              <w:rPr>
                <w:iCs/>
                <w:szCs w:val="24"/>
              </w:rPr>
              <w:t>Pa</w:t>
            </w:r>
            <w:r w:rsidR="00262C11" w:rsidRPr="00E52089">
              <w:rPr>
                <w:iCs/>
                <w:szCs w:val="24"/>
              </w:rPr>
              <w:t xml:space="preserve">noul informativ al instituției </w:t>
            </w:r>
            <w:r w:rsidRPr="00E52089">
              <w:rPr>
                <w:iCs/>
                <w:szCs w:val="24"/>
              </w:rPr>
              <w:t>cu informaț</w:t>
            </w:r>
            <w:r w:rsidR="00BA7FC9">
              <w:rPr>
                <w:iCs/>
                <w:szCs w:val="24"/>
              </w:rPr>
              <w:t>ia cu ref</w:t>
            </w:r>
            <w:r w:rsidR="00262C11" w:rsidRPr="00E52089">
              <w:rPr>
                <w:iCs/>
                <w:szCs w:val="24"/>
              </w:rPr>
              <w:t>erire la p</w:t>
            </w:r>
            <w:r w:rsidRPr="00E52089">
              <w:rPr>
                <w:iCs/>
                <w:szCs w:val="24"/>
              </w:rPr>
              <w:t>revenirea şi comba</w:t>
            </w:r>
            <w:r w:rsidR="00262C11" w:rsidRPr="00E52089">
              <w:rPr>
                <w:iCs/>
                <w:szCs w:val="24"/>
              </w:rPr>
              <w:t>terea violenței asupra copiilor</w:t>
            </w:r>
            <w:r w:rsidR="00BA7FC9">
              <w:rPr>
                <w:iCs/>
                <w:szCs w:val="24"/>
              </w:rPr>
              <w:t>/tinerilor</w:t>
            </w:r>
            <w:r w:rsidRPr="00E52089">
              <w:rPr>
                <w:iCs/>
                <w:szCs w:val="24"/>
              </w:rPr>
              <w:t>;</w:t>
            </w:r>
          </w:p>
          <w:p w:rsidR="00E52089" w:rsidRDefault="00EA0E2E" w:rsidP="00827AB9">
            <w:pPr>
              <w:pStyle w:val="Listparagraf"/>
              <w:numPr>
                <w:ilvl w:val="0"/>
                <w:numId w:val="2"/>
              </w:numPr>
              <w:ind w:left="175" w:hanging="175"/>
              <w:rPr>
                <w:iCs/>
                <w:szCs w:val="24"/>
              </w:rPr>
            </w:pPr>
            <w:r w:rsidRPr="00E52089">
              <w:rPr>
                <w:iCs/>
                <w:szCs w:val="24"/>
              </w:rPr>
              <w:t>Lădiță de încredere pentru sesizările anonime, privin</w:t>
            </w:r>
            <w:r w:rsidR="00094380">
              <w:rPr>
                <w:iCs/>
                <w:szCs w:val="24"/>
              </w:rPr>
              <w:t>d potențialele victime ale ANET</w:t>
            </w:r>
          </w:p>
          <w:p w:rsidR="005E3568" w:rsidRDefault="005E3568" w:rsidP="00827AB9">
            <w:pPr>
              <w:pStyle w:val="Listparagraf"/>
              <w:numPr>
                <w:ilvl w:val="0"/>
                <w:numId w:val="2"/>
              </w:numPr>
              <w:ind w:left="175" w:hanging="175"/>
              <w:rPr>
                <w:iCs/>
                <w:szCs w:val="24"/>
              </w:rPr>
            </w:pPr>
            <w:r>
              <w:rPr>
                <w:iCs/>
                <w:szCs w:val="24"/>
              </w:rPr>
              <w:t>Planul activităților ANET;</w:t>
            </w:r>
          </w:p>
          <w:p w:rsidR="005E3568" w:rsidRPr="00E52089" w:rsidRDefault="005E3568" w:rsidP="00827AB9">
            <w:pPr>
              <w:pStyle w:val="Listparagraf"/>
              <w:numPr>
                <w:ilvl w:val="0"/>
                <w:numId w:val="2"/>
              </w:numPr>
              <w:ind w:left="175" w:hanging="175"/>
              <w:rPr>
                <w:iCs/>
                <w:szCs w:val="24"/>
              </w:rPr>
            </w:pPr>
            <w:r>
              <w:rPr>
                <w:iCs/>
                <w:szCs w:val="24"/>
              </w:rPr>
              <w:t>Baza de date a copiilor din diverse grupuri sociale.</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lastRenderedPageBreak/>
              <w:t>tări</w:t>
            </w:r>
          </w:p>
        </w:tc>
        <w:tc>
          <w:tcPr>
            <w:tcW w:w="8646" w:type="dxa"/>
            <w:gridSpan w:val="3"/>
          </w:tcPr>
          <w:p w:rsidR="00F842E4" w:rsidRPr="000A2AF0" w:rsidRDefault="00262C11" w:rsidP="00DE6259">
            <w:pPr>
              <w:contextualSpacing/>
              <w:rPr>
                <w:rFonts w:eastAsia="Times New Roman"/>
                <w:szCs w:val="24"/>
                <w:lang w:eastAsia="zh-CN"/>
              </w:rPr>
            </w:pPr>
            <w:r w:rsidRPr="00E52089">
              <w:rPr>
                <w:szCs w:val="24"/>
              </w:rPr>
              <w:lastRenderedPageBreak/>
              <w:t>Activitățile</w:t>
            </w:r>
            <w:r w:rsidR="00EA0E2E" w:rsidRPr="00E52089">
              <w:rPr>
                <w:szCs w:val="24"/>
              </w:rPr>
              <w:t xml:space="preserve"> de prevenire și combatere a oricărui tip de violență realizate în cadrul </w:t>
            </w:r>
            <w:r w:rsidR="00EA0E2E" w:rsidRPr="00E52089">
              <w:rPr>
                <w:szCs w:val="24"/>
              </w:rPr>
              <w:lastRenderedPageBreak/>
              <w:t>instituției, cu implica</w:t>
            </w:r>
            <w:r w:rsidRPr="00E52089">
              <w:rPr>
                <w:szCs w:val="24"/>
              </w:rPr>
              <w:t xml:space="preserve">rea partenerilor din comunitate a fost relativ. </w:t>
            </w:r>
            <w:r w:rsidR="00EA0E2E" w:rsidRPr="00E52089">
              <w:rPr>
                <w:rFonts w:eastAsia="Times New Roman"/>
                <w:szCs w:val="24"/>
                <w:lang w:eastAsia="zh-CN"/>
              </w:rPr>
              <w:t>Instituția asigură în limita posibilităților, accesul copiilor</w:t>
            </w:r>
            <w:r w:rsidR="00BA7FC9">
              <w:rPr>
                <w:rFonts w:eastAsia="Times New Roman"/>
                <w:szCs w:val="24"/>
                <w:lang w:eastAsia="zh-CN"/>
              </w:rPr>
              <w:t>/tinerilor</w:t>
            </w:r>
            <w:r w:rsidR="00EA0E2E" w:rsidRPr="00E52089">
              <w:rPr>
                <w:rFonts w:eastAsia="Times New Roman"/>
                <w:szCs w:val="24"/>
                <w:lang w:eastAsia="zh-CN"/>
              </w:rPr>
              <w:t xml:space="preserve"> la servicii de spr</w:t>
            </w:r>
            <w:r w:rsidR="00DE6259">
              <w:rPr>
                <w:rFonts w:eastAsia="Times New Roman"/>
                <w:szCs w:val="24"/>
                <w:lang w:eastAsia="zh-CN"/>
              </w:rPr>
              <w:t>ijin pentru dezvoltarea mintală și emoțională, deoarece nu dispune de unitatea de psiholog</w:t>
            </w:r>
            <w:r w:rsidRPr="00E52089">
              <w:rPr>
                <w:rFonts w:eastAsia="Times New Roman"/>
                <w:szCs w:val="24"/>
              </w:rPr>
              <w:t>.</w:t>
            </w:r>
          </w:p>
        </w:tc>
      </w:tr>
      <w:tr w:rsidR="00F842E4" w:rsidRPr="00A658AB" w:rsidTr="00161CCF">
        <w:tc>
          <w:tcPr>
            <w:tcW w:w="993" w:type="dxa"/>
          </w:tcPr>
          <w:p w:rsidR="00F842E4" w:rsidRPr="00A658AB" w:rsidRDefault="00F842E4" w:rsidP="00A658AB">
            <w:pPr>
              <w:jc w:val="left"/>
              <w:rPr>
                <w:b/>
                <w:szCs w:val="24"/>
              </w:rPr>
            </w:pPr>
            <w:r w:rsidRPr="00A658AB">
              <w:rPr>
                <w:b/>
                <w:szCs w:val="24"/>
              </w:rPr>
              <w:lastRenderedPageBreak/>
              <w:t xml:space="preserve"> </w:t>
            </w:r>
          </w:p>
        </w:tc>
        <w:tc>
          <w:tcPr>
            <w:tcW w:w="1984" w:type="dxa"/>
          </w:tcPr>
          <w:p w:rsidR="00F842E4" w:rsidRPr="00A658AB" w:rsidRDefault="00F842E4" w:rsidP="005B3609">
            <w:pPr>
              <w:rPr>
                <w:b/>
                <w:szCs w:val="24"/>
              </w:rPr>
            </w:pPr>
            <w:r w:rsidRPr="00A658AB">
              <w:rPr>
                <w:b/>
                <w:szCs w:val="24"/>
              </w:rPr>
              <w:t xml:space="preserve">Pondere: </w:t>
            </w:r>
            <w:r w:rsidR="00161CCF">
              <w:rPr>
                <w:b/>
                <w:bCs/>
                <w:szCs w:val="24"/>
              </w:rPr>
              <w:t>2</w:t>
            </w:r>
          </w:p>
        </w:tc>
        <w:tc>
          <w:tcPr>
            <w:tcW w:w="4111" w:type="dxa"/>
          </w:tcPr>
          <w:p w:rsidR="00F842E4" w:rsidRPr="00A658AB" w:rsidRDefault="00F842E4" w:rsidP="00452D99">
            <w:pPr>
              <w:jc w:val="center"/>
              <w:rPr>
                <w:b/>
                <w:szCs w:val="24"/>
              </w:rPr>
            </w:pPr>
            <w:r w:rsidRPr="00A658AB">
              <w:rPr>
                <w:b/>
                <w:szCs w:val="24"/>
              </w:rPr>
              <w:t>Aut</w:t>
            </w:r>
            <w:r w:rsidR="00EA4EC5" w:rsidRPr="00A658AB">
              <w:rPr>
                <w:b/>
                <w:szCs w:val="24"/>
              </w:rPr>
              <w:t>oevaluare conform criteriilor: 1</w:t>
            </w:r>
            <w:r w:rsidR="00161CCF">
              <w:rPr>
                <w:b/>
                <w:szCs w:val="24"/>
              </w:rPr>
              <w:t>,5</w:t>
            </w:r>
          </w:p>
        </w:tc>
        <w:tc>
          <w:tcPr>
            <w:tcW w:w="2551" w:type="dxa"/>
          </w:tcPr>
          <w:p w:rsidR="00F842E4" w:rsidRPr="00A658AB" w:rsidRDefault="00F842E4" w:rsidP="00452D99">
            <w:pPr>
              <w:jc w:val="center"/>
              <w:rPr>
                <w:b/>
                <w:szCs w:val="24"/>
              </w:rPr>
            </w:pPr>
            <w:r w:rsidRPr="00A658AB">
              <w:rPr>
                <w:b/>
                <w:szCs w:val="24"/>
              </w:rPr>
              <w:t xml:space="preserve">Punctaj acordat: - </w:t>
            </w:r>
            <w:r w:rsidR="00161CCF">
              <w:rPr>
                <w:b/>
                <w:szCs w:val="24"/>
              </w:rPr>
              <w:t>1,5</w:t>
            </w:r>
          </w:p>
        </w:tc>
      </w:tr>
      <w:tr w:rsidR="00F842E4" w:rsidRPr="005B3609" w:rsidTr="00161CCF">
        <w:trPr>
          <w:trHeight w:val="58"/>
        </w:trPr>
        <w:tc>
          <w:tcPr>
            <w:tcW w:w="7088" w:type="dxa"/>
            <w:gridSpan w:val="3"/>
          </w:tcPr>
          <w:p w:rsidR="00F842E4" w:rsidRPr="005B3609" w:rsidRDefault="00A658AB" w:rsidP="005B3609">
            <w:pPr>
              <w:rPr>
                <w:b/>
                <w:bCs/>
                <w:szCs w:val="24"/>
              </w:rPr>
            </w:pPr>
            <w:r>
              <w:rPr>
                <w:b/>
                <w:bCs/>
                <w:szCs w:val="24"/>
              </w:rPr>
              <w:t>TOTAL  STANDARD</w:t>
            </w:r>
            <w:r w:rsidR="00161CCF">
              <w:rPr>
                <w:b/>
                <w:bCs/>
                <w:szCs w:val="24"/>
              </w:rPr>
              <w:t xml:space="preserve">   (pondere 5)</w:t>
            </w:r>
          </w:p>
        </w:tc>
        <w:tc>
          <w:tcPr>
            <w:tcW w:w="2551" w:type="dxa"/>
          </w:tcPr>
          <w:p w:rsidR="00F842E4" w:rsidRPr="00A658AB" w:rsidRDefault="00A12072" w:rsidP="00B85B70">
            <w:pPr>
              <w:jc w:val="center"/>
              <w:rPr>
                <w:b/>
                <w:bCs/>
                <w:szCs w:val="24"/>
              </w:rPr>
            </w:pPr>
            <w:r w:rsidRPr="00A658AB">
              <w:rPr>
                <w:b/>
                <w:bCs/>
                <w:szCs w:val="24"/>
              </w:rPr>
              <w:t>4</w:t>
            </w:r>
            <w:r w:rsidR="00161CCF">
              <w:rPr>
                <w:b/>
                <w:bCs/>
                <w:szCs w:val="24"/>
              </w:rPr>
              <w:t>,5</w:t>
            </w:r>
          </w:p>
        </w:tc>
      </w:tr>
    </w:tbl>
    <w:p w:rsidR="00D25024" w:rsidRPr="005B3609" w:rsidRDefault="00D25024" w:rsidP="005B3609">
      <w:pPr>
        <w:rPr>
          <w:szCs w:val="24"/>
        </w:rPr>
      </w:pPr>
    </w:p>
    <w:p w:rsidR="00D25024" w:rsidRPr="005B3609" w:rsidRDefault="00D25024" w:rsidP="005B3609">
      <w:pPr>
        <w:pStyle w:val="Titlu2"/>
        <w:rPr>
          <w:szCs w:val="24"/>
          <w:lang w:val="en-US"/>
        </w:rPr>
      </w:pPr>
      <w:bookmarkStart w:id="8" w:name="_Toc46741865"/>
      <w:bookmarkStart w:id="9" w:name="_Toc126483780"/>
      <w:r w:rsidRPr="005B3609">
        <w:rPr>
          <w:szCs w:val="24"/>
          <w:lang w:val="en-US"/>
        </w:rPr>
        <w:t>Standard 1.3. Instituția de învățământ oferă servicii de suport pentru promovarea unui mod sănătos de viață</w:t>
      </w:r>
      <w:bookmarkEnd w:id="8"/>
      <w:bookmarkEnd w:id="9"/>
    </w:p>
    <w:p w:rsidR="00D25024" w:rsidRPr="005B3609" w:rsidRDefault="00D25024" w:rsidP="005B3609">
      <w:pPr>
        <w:rPr>
          <w:b/>
          <w:bCs/>
          <w:szCs w:val="24"/>
          <w:lang w:val="en-US"/>
        </w:rPr>
      </w:pPr>
      <w:r w:rsidRPr="005B3609">
        <w:rPr>
          <w:b/>
          <w:bCs/>
          <w:szCs w:val="24"/>
          <w:lang w:val="en-US"/>
        </w:rPr>
        <w:t>Domeniu: Management</w:t>
      </w:r>
      <w:r w:rsidR="001B272E">
        <w:rPr>
          <w:b/>
          <w:bCs/>
          <w:szCs w:val="24"/>
          <w:lang w:val="en-US"/>
        </w:rPr>
        <w:t xml:space="preserve">     </w:t>
      </w:r>
    </w:p>
    <w:p w:rsidR="00D25024" w:rsidRPr="005B3609" w:rsidRDefault="00D25024" w:rsidP="005B3609">
      <w:pPr>
        <w:rPr>
          <w:szCs w:val="24"/>
          <w:lang w:val="en-US"/>
        </w:rPr>
      </w:pPr>
      <w:r w:rsidRPr="005B3609">
        <w:rPr>
          <w:b/>
          <w:bCs/>
          <w:szCs w:val="24"/>
          <w:lang w:val="en-US"/>
        </w:rPr>
        <w:t>Indicator 1.3.1.</w:t>
      </w:r>
      <w:r w:rsidRPr="005B3609">
        <w:rPr>
          <w:szCs w:val="24"/>
          <w:lang w:val="en-US"/>
        </w:rPr>
        <w:t xml:space="preserve"> Colaborarea cu familiile, cu serviciile publice de sănătate și alte instituții cu a</w:t>
      </w:r>
      <w:r w:rsidR="00DE6259">
        <w:rPr>
          <w:szCs w:val="24"/>
          <w:lang w:val="en-US"/>
        </w:rPr>
        <w:t>tribuții legale în acest sens de</w:t>
      </w:r>
      <w:r w:rsidRPr="005B3609">
        <w:rPr>
          <w:szCs w:val="24"/>
          <w:lang w:val="en-US"/>
        </w:rPr>
        <w:t xml:space="preserve"> promovare</w:t>
      </w:r>
      <w:r w:rsidR="00DE6259">
        <w:rPr>
          <w:szCs w:val="24"/>
          <w:lang w:val="en-US"/>
        </w:rPr>
        <w:t xml:space="preserve"> </w:t>
      </w:r>
      <w:r w:rsidRPr="005B3609">
        <w:rPr>
          <w:szCs w:val="24"/>
          <w:lang w:val="en-US"/>
        </w:rPr>
        <w:t xml:space="preserve">a valorii sănătății fizice și mintale a </w:t>
      </w:r>
      <w:r w:rsidR="00DE6259">
        <w:rPr>
          <w:szCs w:val="24"/>
          <w:lang w:val="en-US"/>
        </w:rPr>
        <w:t>c</w:t>
      </w:r>
      <w:r w:rsidRPr="005B3609">
        <w:rPr>
          <w:szCs w:val="24"/>
          <w:lang w:val="en-US"/>
        </w:rPr>
        <w:t>opiilor</w:t>
      </w:r>
      <w:r w:rsidR="00DE6259">
        <w:rPr>
          <w:szCs w:val="24"/>
          <w:lang w:val="en-US"/>
        </w:rPr>
        <w:t>/tinerilor</w:t>
      </w:r>
      <w:r w:rsidRPr="005B3609">
        <w:rPr>
          <w:szCs w:val="24"/>
          <w:lang w:val="en-US"/>
        </w:rPr>
        <w:t>, în promovarea stilului sănătos de viață în instituție și în comunitate</w:t>
      </w:r>
      <w:r w:rsidR="00DE6259">
        <w:rPr>
          <w:szCs w:val="24"/>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F842E4" w:rsidRDefault="00262C11" w:rsidP="00827AB9">
            <w:pPr>
              <w:numPr>
                <w:ilvl w:val="0"/>
                <w:numId w:val="5"/>
              </w:numPr>
              <w:ind w:left="176" w:hanging="176"/>
              <w:rPr>
                <w:szCs w:val="24"/>
              </w:rPr>
            </w:pPr>
            <w:r w:rsidRPr="001520FB">
              <w:rPr>
                <w:szCs w:val="24"/>
              </w:rPr>
              <w:t xml:space="preserve">Planul anual de activitate al </w:t>
            </w:r>
            <w:r w:rsidR="001E2841">
              <w:rPr>
                <w:szCs w:val="24"/>
              </w:rPr>
              <w:t>COTN</w:t>
            </w:r>
            <w:r w:rsidR="00B85B70" w:rsidRPr="001520FB">
              <w:rPr>
                <w:szCs w:val="24"/>
              </w:rPr>
              <w:t>,</w:t>
            </w:r>
            <w:r w:rsidR="00DE6259">
              <w:rPr>
                <w:szCs w:val="24"/>
              </w:rPr>
              <w:t xml:space="preserve"> mun. Chișinău, </w:t>
            </w:r>
            <w:r w:rsidRPr="001520FB">
              <w:rPr>
                <w:szCs w:val="24"/>
              </w:rPr>
              <w:t>aprobat la ședința comună a C</w:t>
            </w:r>
            <w:r w:rsidR="00096D40" w:rsidRPr="001520FB">
              <w:rPr>
                <w:szCs w:val="24"/>
              </w:rPr>
              <w:t>P și CA</w:t>
            </w:r>
            <w:r w:rsidRPr="001520FB">
              <w:rPr>
                <w:szCs w:val="24"/>
              </w:rPr>
              <w:t xml:space="preserve">, proces-verbal nr.01 din </w:t>
            </w:r>
            <w:r w:rsidR="00B673BE">
              <w:rPr>
                <w:szCs w:val="24"/>
                <w:lang w:val="en-US"/>
              </w:rPr>
              <w:t>02.09</w:t>
            </w:r>
            <w:r w:rsidR="001532FB">
              <w:rPr>
                <w:szCs w:val="24"/>
                <w:lang w:val="en-US"/>
              </w:rPr>
              <w:t>.2022</w:t>
            </w:r>
            <w:r w:rsidRPr="001520FB">
              <w:rPr>
                <w:szCs w:val="24"/>
              </w:rPr>
              <w:t>;</w:t>
            </w:r>
          </w:p>
          <w:p w:rsidR="00CA58A6" w:rsidRDefault="00CA58A6" w:rsidP="00827AB9">
            <w:pPr>
              <w:numPr>
                <w:ilvl w:val="0"/>
                <w:numId w:val="5"/>
              </w:numPr>
              <w:ind w:left="176" w:hanging="176"/>
              <w:rPr>
                <w:szCs w:val="24"/>
              </w:rPr>
            </w:pPr>
            <w:r w:rsidRPr="001520FB">
              <w:rPr>
                <w:szCs w:val="24"/>
              </w:rPr>
              <w:t>Programul de de</w:t>
            </w:r>
            <w:r w:rsidR="00DE6259">
              <w:rPr>
                <w:szCs w:val="24"/>
              </w:rPr>
              <w:t>zvoltare instituțională 2020-202</w:t>
            </w:r>
            <w:r w:rsidRPr="001520FB">
              <w:rPr>
                <w:szCs w:val="24"/>
              </w:rPr>
              <w:t>5;</w:t>
            </w:r>
          </w:p>
          <w:p w:rsidR="00CA58A6" w:rsidRDefault="00CA58A6" w:rsidP="00827AB9">
            <w:pPr>
              <w:numPr>
                <w:ilvl w:val="0"/>
                <w:numId w:val="5"/>
              </w:numPr>
              <w:ind w:left="176" w:hanging="176"/>
              <w:rPr>
                <w:szCs w:val="24"/>
              </w:rPr>
            </w:pPr>
            <w:r>
              <w:rPr>
                <w:szCs w:val="24"/>
              </w:rPr>
              <w:t>P</w:t>
            </w:r>
            <w:r w:rsidR="008B0FF8">
              <w:rPr>
                <w:szCs w:val="24"/>
              </w:rPr>
              <w:t>lanul de activitate cu părinții;</w:t>
            </w:r>
          </w:p>
          <w:p w:rsidR="00E52089" w:rsidRPr="00CA58A6" w:rsidRDefault="00CA58A6" w:rsidP="00827AB9">
            <w:pPr>
              <w:numPr>
                <w:ilvl w:val="0"/>
                <w:numId w:val="5"/>
              </w:numPr>
              <w:ind w:left="176" w:hanging="176"/>
              <w:rPr>
                <w:szCs w:val="24"/>
              </w:rPr>
            </w:pPr>
            <w:r>
              <w:rPr>
                <w:szCs w:val="24"/>
              </w:rPr>
              <w:t>Programul</w:t>
            </w:r>
            <w:r w:rsidR="00D02A67">
              <w:rPr>
                <w:szCs w:val="24"/>
              </w:rPr>
              <w:t xml:space="preserve"> activităților extracurriculare.</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F842E4" w:rsidRPr="001520FB" w:rsidRDefault="00EA0E2E" w:rsidP="000A2AF0">
            <w:pPr>
              <w:rPr>
                <w:rFonts w:eastAsia="Times New Roman"/>
                <w:iCs/>
                <w:szCs w:val="24"/>
              </w:rPr>
            </w:pPr>
            <w:r w:rsidRPr="001520FB">
              <w:rPr>
                <w:rFonts w:eastAsia="Times New Roman"/>
                <w:iCs/>
                <w:szCs w:val="24"/>
              </w:rPr>
              <w:t>Documentele programatice ale instituției și ale cadrelor didactice conțin activități de colaborare cu familiile și serviciile publice de sănătate privind promovarea unui mod sănătos de viață în instituție și în comunitate.</w:t>
            </w:r>
            <w:r w:rsidRPr="001520FB">
              <w:rPr>
                <w:rFonts w:eastAsia="Times New Roman"/>
                <w:szCs w:val="24"/>
                <w:lang w:eastAsia="ru-RU"/>
              </w:rPr>
              <w:t xml:space="preserve"> Planul anual de activitate al instituți</w:t>
            </w:r>
            <w:r w:rsidR="00DE6259">
              <w:rPr>
                <w:rFonts w:eastAsia="Times New Roman"/>
                <w:szCs w:val="24"/>
                <w:lang w:eastAsia="ru-RU"/>
              </w:rPr>
              <w:t>ei conține o multitudine de activități cu caracter sportiv-recreativ, astfel contribuie la practicarea sportului și promovarea modului sănătos de viață</w:t>
            </w:r>
            <w:r w:rsidRPr="001520FB">
              <w:rPr>
                <w:rFonts w:eastAsia="Times New Roman"/>
                <w:szCs w:val="24"/>
                <w:lang w:eastAsia="ru-RU"/>
              </w:rPr>
              <w:t>.</w:t>
            </w:r>
          </w:p>
        </w:tc>
      </w:tr>
      <w:tr w:rsidR="00F842E4" w:rsidRPr="00A658AB" w:rsidTr="00161CCF">
        <w:tc>
          <w:tcPr>
            <w:tcW w:w="993" w:type="dxa"/>
          </w:tcPr>
          <w:p w:rsidR="00F842E4" w:rsidRPr="00A658AB" w:rsidRDefault="00F842E4" w:rsidP="00A658AB">
            <w:pPr>
              <w:jc w:val="left"/>
              <w:rPr>
                <w:b/>
                <w:szCs w:val="24"/>
              </w:rPr>
            </w:pPr>
            <w:r w:rsidRPr="00A658AB">
              <w:rPr>
                <w:b/>
                <w:szCs w:val="24"/>
              </w:rPr>
              <w:t xml:space="preserve"> </w:t>
            </w:r>
          </w:p>
        </w:tc>
        <w:tc>
          <w:tcPr>
            <w:tcW w:w="1984" w:type="dxa"/>
          </w:tcPr>
          <w:p w:rsidR="00F842E4" w:rsidRPr="00A658AB" w:rsidRDefault="00F842E4" w:rsidP="005B3609">
            <w:pPr>
              <w:rPr>
                <w:b/>
                <w:szCs w:val="24"/>
              </w:rPr>
            </w:pPr>
            <w:r w:rsidRPr="00A658AB">
              <w:rPr>
                <w:b/>
                <w:szCs w:val="24"/>
              </w:rPr>
              <w:t xml:space="preserve">Pondere: </w:t>
            </w:r>
            <w:r w:rsidR="00161CCF">
              <w:rPr>
                <w:b/>
                <w:bCs/>
                <w:szCs w:val="24"/>
              </w:rPr>
              <w:t>2</w:t>
            </w:r>
          </w:p>
        </w:tc>
        <w:tc>
          <w:tcPr>
            <w:tcW w:w="4111" w:type="dxa"/>
          </w:tcPr>
          <w:p w:rsidR="00F842E4" w:rsidRPr="00A658AB" w:rsidRDefault="00F842E4" w:rsidP="006B0BA3">
            <w:pPr>
              <w:jc w:val="center"/>
              <w:rPr>
                <w:b/>
                <w:szCs w:val="24"/>
              </w:rPr>
            </w:pPr>
            <w:r w:rsidRPr="00A658AB">
              <w:rPr>
                <w:b/>
                <w:szCs w:val="24"/>
              </w:rPr>
              <w:t>Aut</w:t>
            </w:r>
            <w:r w:rsidR="00EA4EC5" w:rsidRPr="00A658AB">
              <w:rPr>
                <w:b/>
                <w:szCs w:val="24"/>
              </w:rPr>
              <w:t>oevaluare conform criteriilor: -1</w:t>
            </w:r>
            <w:r w:rsidR="00161CCF">
              <w:rPr>
                <w:b/>
                <w:szCs w:val="24"/>
              </w:rPr>
              <w:t>,5</w:t>
            </w:r>
          </w:p>
        </w:tc>
        <w:tc>
          <w:tcPr>
            <w:tcW w:w="2551" w:type="dxa"/>
          </w:tcPr>
          <w:p w:rsidR="00F842E4" w:rsidRPr="00A658AB" w:rsidRDefault="00F842E4" w:rsidP="006B0BA3">
            <w:pPr>
              <w:jc w:val="center"/>
              <w:rPr>
                <w:b/>
                <w:szCs w:val="24"/>
              </w:rPr>
            </w:pPr>
            <w:r w:rsidRPr="00A658AB">
              <w:rPr>
                <w:b/>
                <w:szCs w:val="24"/>
              </w:rPr>
              <w:t xml:space="preserve">Punctaj acordat: - </w:t>
            </w:r>
            <w:r w:rsidR="00161CCF">
              <w:rPr>
                <w:b/>
                <w:szCs w:val="24"/>
              </w:rPr>
              <w:t>1,5</w:t>
            </w:r>
          </w:p>
        </w:tc>
      </w:tr>
    </w:tbl>
    <w:p w:rsidR="00D25024" w:rsidRPr="005B3609" w:rsidRDefault="00D25024" w:rsidP="005B3609">
      <w:pPr>
        <w:rPr>
          <w:szCs w:val="24"/>
          <w:u w:val="single"/>
        </w:rPr>
      </w:pPr>
    </w:p>
    <w:p w:rsidR="00D25024" w:rsidRPr="001B272E" w:rsidRDefault="00D25024" w:rsidP="005B3609">
      <w:pPr>
        <w:rPr>
          <w:b/>
          <w:bCs/>
          <w:szCs w:val="24"/>
        </w:rPr>
      </w:pPr>
      <w:r w:rsidRPr="001B272E">
        <w:rPr>
          <w:b/>
          <w:bCs/>
          <w:szCs w:val="24"/>
        </w:rPr>
        <w:t>Domeniu: Capacitate instituțională</w:t>
      </w:r>
    </w:p>
    <w:p w:rsidR="00D25024" w:rsidRPr="005B3609" w:rsidRDefault="00D25024" w:rsidP="005B3609">
      <w:pPr>
        <w:rPr>
          <w:szCs w:val="24"/>
          <w:lang w:val="en-US"/>
        </w:rPr>
      </w:pPr>
      <w:r w:rsidRPr="001B272E">
        <w:rPr>
          <w:b/>
          <w:bCs/>
          <w:szCs w:val="24"/>
          <w:lang w:val="en-US"/>
        </w:rPr>
        <w:t>Indicator 1.3.2.</w:t>
      </w:r>
      <w:r w:rsidRPr="005B3609">
        <w:rPr>
          <w:szCs w:val="24"/>
          <w:lang w:val="en-US"/>
        </w:rPr>
        <w:t xml:space="preserve"> Asigurarea condițiilor fizice, inclusiv a spațiilor special rezervate, a resurselor materiale și metodologice (mese rotunde, seminare, traininguri, sesiuni de terapie educațională etc.) </w:t>
      </w:r>
      <w:r w:rsidRPr="00FF4F3A">
        <w:rPr>
          <w:szCs w:val="24"/>
          <w:lang w:val="en-US"/>
        </w:rPr>
        <w:t>pentru profilaxia problemelo</w:t>
      </w:r>
      <w:r w:rsidR="00DE6259">
        <w:rPr>
          <w:szCs w:val="24"/>
          <w:lang w:val="en-US"/>
        </w:rPr>
        <w:t xml:space="preserve">r psihoemoționale ale </w:t>
      </w:r>
      <w:r w:rsidRPr="00FF4F3A">
        <w:rPr>
          <w:szCs w:val="24"/>
          <w:lang w:val="en-US"/>
        </w:rPr>
        <w:t>copiilor</w:t>
      </w:r>
      <w:r w:rsidR="00DE6259">
        <w:rPr>
          <w:szCs w:val="24"/>
          <w:lang w:val="en-US"/>
        </w:rPr>
        <w:t>/tinerilor</w:t>
      </w:r>
      <w:r w:rsidR="00A658AB">
        <w:rPr>
          <w:szCs w:val="24"/>
          <w:lang w:val="en-US"/>
        </w:rPr>
        <w:t xml:space="preserve"> – </w:t>
      </w:r>
      <w:r w:rsidR="00A658AB" w:rsidRPr="00A658AB">
        <w:rPr>
          <w:b/>
          <w:szCs w:val="24"/>
          <w:lang w:val="en-US"/>
        </w:rPr>
        <w:t>Nu se aplică</w:t>
      </w:r>
    </w:p>
    <w:p w:rsidR="006B0BA3" w:rsidRDefault="006B0BA3" w:rsidP="005B3609">
      <w:pPr>
        <w:rPr>
          <w:b/>
          <w:bCs/>
          <w:szCs w:val="24"/>
        </w:rPr>
      </w:pPr>
    </w:p>
    <w:p w:rsidR="00D25024" w:rsidRPr="005B3609" w:rsidRDefault="00D25024" w:rsidP="005B3609">
      <w:pPr>
        <w:rPr>
          <w:b/>
          <w:bCs/>
          <w:szCs w:val="24"/>
        </w:rPr>
      </w:pPr>
      <w:r w:rsidRPr="001B272E">
        <w:rPr>
          <w:b/>
          <w:bCs/>
          <w:szCs w:val="24"/>
        </w:rPr>
        <w:t>Domeniu: Curriculum/ proces educațional</w:t>
      </w:r>
      <w:r w:rsidR="001B272E">
        <w:rPr>
          <w:b/>
          <w:bCs/>
          <w:szCs w:val="24"/>
        </w:rPr>
        <w:t xml:space="preserve">     </w:t>
      </w:r>
      <w:r w:rsidR="001B272E" w:rsidRPr="006B0BA3">
        <w:rPr>
          <w:b/>
          <w:bCs/>
          <w:sz w:val="32"/>
          <w:szCs w:val="32"/>
        </w:rPr>
        <w:t xml:space="preserve">  </w:t>
      </w:r>
    </w:p>
    <w:p w:rsidR="00D25024" w:rsidRDefault="00D25024" w:rsidP="005B3609">
      <w:pPr>
        <w:rPr>
          <w:szCs w:val="24"/>
          <w:lang w:val="en-US"/>
        </w:rPr>
      </w:pPr>
      <w:r w:rsidRPr="00E52089">
        <w:rPr>
          <w:b/>
          <w:bCs/>
          <w:szCs w:val="24"/>
          <w:lang w:val="en-US"/>
        </w:rPr>
        <w:t>Indicator 1.3.3.</w:t>
      </w:r>
      <w:r w:rsidRPr="005B3609">
        <w:rPr>
          <w:szCs w:val="24"/>
          <w:lang w:val="en-US"/>
        </w:rPr>
        <w:t xml:space="preserve"> Realiza</w:t>
      </w:r>
      <w:r w:rsidR="0044748A">
        <w:rPr>
          <w:szCs w:val="24"/>
          <w:lang w:val="en-US"/>
        </w:rPr>
        <w:t>rea activităților de promovare/</w:t>
      </w:r>
      <w:r w:rsidRPr="005B3609">
        <w:rPr>
          <w:szCs w:val="24"/>
          <w:lang w:val="en-US"/>
        </w:rPr>
        <w:t>susținere a modului sănătos de viață, de prevenire a riscurilor de accident, îmbolnăviri etc., luarea măsurilor de prevenire a surmenajului și de profilaxie a stresului pe parcursul procesului educațional și</w:t>
      </w:r>
      <w:r w:rsidR="00CF6019">
        <w:rPr>
          <w:szCs w:val="24"/>
          <w:lang w:val="en-US"/>
        </w:rPr>
        <w:t xml:space="preserve"> asigurarea accesului </w:t>
      </w:r>
      <w:r w:rsidRPr="005B3609">
        <w:rPr>
          <w:szCs w:val="24"/>
          <w:lang w:val="en-US"/>
        </w:rPr>
        <w:t>copiilor</w:t>
      </w:r>
      <w:r w:rsidR="00CF6019">
        <w:rPr>
          <w:szCs w:val="24"/>
          <w:lang w:val="en-US"/>
        </w:rPr>
        <w:t>/tinerilor</w:t>
      </w:r>
      <w:r w:rsidRPr="005B3609">
        <w:rPr>
          <w:szCs w:val="24"/>
          <w:lang w:val="en-US"/>
        </w:rPr>
        <w:t xml:space="preserve"> la programe ce promovează modul sănătos de viață</w:t>
      </w:r>
    </w:p>
    <w:p w:rsidR="001E2841" w:rsidRPr="005B3609" w:rsidRDefault="001E2841" w:rsidP="005B3609">
      <w:pPr>
        <w:rPr>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A658AB">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983273" w:rsidRPr="006B0BA3" w:rsidRDefault="00983273" w:rsidP="00827AB9">
            <w:pPr>
              <w:pStyle w:val="Listparagraf"/>
              <w:widowControl w:val="0"/>
              <w:numPr>
                <w:ilvl w:val="0"/>
                <w:numId w:val="30"/>
              </w:numPr>
              <w:suppressAutoHyphens/>
              <w:rPr>
                <w:szCs w:val="24"/>
                <w:lang w:eastAsia="ru-RU"/>
              </w:rPr>
            </w:pPr>
            <w:r w:rsidRPr="006B0BA3">
              <w:rPr>
                <w:szCs w:val="24"/>
                <w:lang w:eastAsia="ru-RU"/>
              </w:rPr>
              <w:t xml:space="preserve">Planul acțiunilor de protecție a vieții și sănătății copiilor, </w:t>
            </w:r>
            <w:r w:rsidRPr="006B0BA3">
              <w:rPr>
                <w:iCs/>
                <w:szCs w:val="24"/>
              </w:rPr>
              <w:t>aprobat la ședința</w:t>
            </w:r>
            <w:r w:rsidR="00AE76F8">
              <w:rPr>
                <w:iCs/>
                <w:szCs w:val="24"/>
              </w:rPr>
              <w:t xml:space="preserve"> CP</w:t>
            </w:r>
            <w:r w:rsidR="001E2841">
              <w:rPr>
                <w:iCs/>
                <w:szCs w:val="24"/>
              </w:rPr>
              <w:t xml:space="preserve">, proces-verbal nr. 01 din </w:t>
            </w:r>
            <w:r w:rsidR="00AE76F8">
              <w:rPr>
                <w:iCs/>
                <w:szCs w:val="24"/>
              </w:rPr>
              <w:t>02.09.2022</w:t>
            </w:r>
            <w:r w:rsidRPr="006B0BA3">
              <w:rPr>
                <w:iCs/>
                <w:szCs w:val="24"/>
              </w:rPr>
              <w:t>;</w:t>
            </w:r>
          </w:p>
          <w:p w:rsidR="00F97231" w:rsidRPr="006B0BA3" w:rsidRDefault="0012327A" w:rsidP="00827AB9">
            <w:pPr>
              <w:pStyle w:val="Listparagraf"/>
              <w:numPr>
                <w:ilvl w:val="0"/>
                <w:numId w:val="29"/>
              </w:numPr>
              <w:rPr>
                <w:iCs/>
                <w:szCs w:val="24"/>
              </w:rPr>
            </w:pPr>
            <w:r w:rsidRPr="006B0BA3">
              <w:rPr>
                <w:iCs/>
                <w:szCs w:val="24"/>
              </w:rPr>
              <w:t>Di</w:t>
            </w:r>
            <w:r w:rsidR="00CF6019">
              <w:rPr>
                <w:iCs/>
                <w:szCs w:val="24"/>
              </w:rPr>
              <w:t>scuții, convorbiri, consiliere:</w:t>
            </w:r>
            <w:r w:rsidR="00D02A67">
              <w:rPr>
                <w:iCs/>
                <w:szCs w:val="24"/>
              </w:rPr>
              <w:t xml:space="preserve"> </w:t>
            </w:r>
            <w:r w:rsidRPr="006B0BA3">
              <w:rPr>
                <w:iCs/>
                <w:szCs w:val="24"/>
              </w:rPr>
              <w:t>,,S</w:t>
            </w:r>
            <w:r w:rsidRPr="006B0BA3">
              <w:rPr>
                <w:rFonts w:eastAsia="Times New Roman"/>
                <w:szCs w:val="24"/>
                <w:lang w:eastAsia="ru-RU"/>
              </w:rPr>
              <w:t>ensibilizaarea în problemele protecției copiilor</w:t>
            </w:r>
            <w:r w:rsidR="00CF6019">
              <w:rPr>
                <w:rFonts w:eastAsia="Times New Roman"/>
                <w:szCs w:val="24"/>
                <w:lang w:eastAsia="ru-RU"/>
              </w:rPr>
              <w:t>/tinerilor</w:t>
            </w:r>
            <w:r w:rsidRPr="006B0BA3">
              <w:rPr>
                <w:rFonts w:eastAsia="Times New Roman"/>
                <w:szCs w:val="24"/>
                <w:lang w:eastAsia="ru-RU"/>
              </w:rPr>
              <w:t>,</w:t>
            </w:r>
            <w:r w:rsidR="00CF6019">
              <w:rPr>
                <w:rFonts w:eastAsia="Times New Roman"/>
                <w:szCs w:val="24"/>
                <w:lang w:eastAsia="ru-RU"/>
              </w:rPr>
              <w:t xml:space="preserve"> </w:t>
            </w:r>
            <w:r w:rsidR="00CF6019">
              <w:rPr>
                <w:iCs/>
                <w:szCs w:val="24"/>
              </w:rPr>
              <w:t>prevenirii</w:t>
            </w:r>
            <w:r w:rsidRPr="006B0BA3">
              <w:rPr>
                <w:iCs/>
                <w:szCs w:val="24"/>
              </w:rPr>
              <w:t xml:space="preserve"> riscurilo</w:t>
            </w:r>
            <w:r w:rsidR="008C5D1F">
              <w:rPr>
                <w:iCs/>
                <w:szCs w:val="24"/>
              </w:rPr>
              <w:t>r de accident, îmbolnăviri,</w:t>
            </w:r>
            <w:r w:rsidRPr="006B0BA3">
              <w:rPr>
                <w:iCs/>
                <w:szCs w:val="24"/>
              </w:rPr>
              <w:t xml:space="preserve"> </w:t>
            </w:r>
            <w:r w:rsidRPr="006B0BA3">
              <w:rPr>
                <w:rFonts w:eastAsia="Times New Roman"/>
                <w:szCs w:val="24"/>
                <w:lang w:eastAsia="ru-RU"/>
              </w:rPr>
              <w:t>educației unui mod de viață sănătos în contextul dezvoltării emoționale și fizice a copilului</w:t>
            </w:r>
            <w:r w:rsidR="00CF6019">
              <w:rPr>
                <w:iCs/>
                <w:szCs w:val="24"/>
              </w:rPr>
              <w:t>/tânărului</w:t>
            </w:r>
            <w:r w:rsidR="00C23BD7" w:rsidRPr="006B0BA3">
              <w:rPr>
                <w:iCs/>
                <w:szCs w:val="24"/>
              </w:rPr>
              <w:t>.</w:t>
            </w:r>
          </w:p>
          <w:p w:rsidR="006D5EF1" w:rsidRPr="006B0BA3" w:rsidRDefault="00F97231" w:rsidP="00F97231">
            <w:pPr>
              <w:pStyle w:val="Listparagraf"/>
              <w:ind w:left="360"/>
              <w:rPr>
                <w:rFonts w:eastAsia="Times New Roman"/>
                <w:i/>
                <w:szCs w:val="24"/>
                <w:lang w:eastAsia="ru-RU"/>
              </w:rPr>
            </w:pPr>
            <w:r w:rsidRPr="006B0BA3">
              <w:rPr>
                <w:iCs/>
                <w:szCs w:val="24"/>
              </w:rPr>
              <w:t xml:space="preserve">  </w:t>
            </w:r>
            <w:r w:rsidR="001353F1" w:rsidRPr="006B0BA3">
              <w:rPr>
                <w:i/>
                <w:iCs/>
                <w:szCs w:val="24"/>
              </w:rPr>
              <w:t>A</w:t>
            </w:r>
            <w:r w:rsidRPr="006B0BA3">
              <w:rPr>
                <w:i/>
                <w:iCs/>
                <w:szCs w:val="24"/>
              </w:rPr>
              <w:t>ctivități realizate cu părinții cu</w:t>
            </w:r>
            <w:r w:rsidRPr="006B0BA3">
              <w:rPr>
                <w:rFonts w:eastAsia="Times New Roman"/>
                <w:i/>
                <w:szCs w:val="24"/>
                <w:lang w:eastAsia="ru-RU"/>
              </w:rPr>
              <w:t xml:space="preserve"> abordarea</w:t>
            </w:r>
            <w:r w:rsidR="006D5EF1" w:rsidRPr="006B0BA3">
              <w:rPr>
                <w:rFonts w:eastAsia="Times New Roman"/>
                <w:i/>
                <w:szCs w:val="24"/>
                <w:lang w:eastAsia="ru-RU"/>
              </w:rPr>
              <w:t xml:space="preserve"> următoarele subiecte:</w:t>
            </w:r>
          </w:p>
          <w:p w:rsidR="001906C2" w:rsidRPr="001906C2" w:rsidRDefault="00E52089" w:rsidP="00827AB9">
            <w:pPr>
              <w:pStyle w:val="Listparagraf"/>
              <w:numPr>
                <w:ilvl w:val="0"/>
                <w:numId w:val="29"/>
              </w:numPr>
              <w:rPr>
                <w:iCs/>
                <w:szCs w:val="24"/>
              </w:rPr>
            </w:pPr>
            <w:r w:rsidRPr="006B0BA3">
              <w:rPr>
                <w:szCs w:val="24"/>
                <w:lang w:eastAsia="ru-RU"/>
              </w:rPr>
              <w:t xml:space="preserve">Ședințe cu părinții </w:t>
            </w:r>
            <w:r w:rsidR="00F97231" w:rsidRPr="006B0BA3">
              <w:rPr>
                <w:szCs w:val="24"/>
                <w:lang w:eastAsia="ru-RU"/>
              </w:rPr>
              <w:t>,,</w:t>
            </w:r>
            <w:r w:rsidR="001E2841">
              <w:rPr>
                <w:szCs w:val="24"/>
                <w:lang w:eastAsia="ru-RU"/>
              </w:rPr>
              <w:t>COTN-instrument efectiv de ghidare în carieră”</w:t>
            </w:r>
            <w:r w:rsidR="006D5EF1" w:rsidRPr="006B0BA3">
              <w:rPr>
                <w:szCs w:val="24"/>
                <w:lang w:eastAsia="ru-RU"/>
              </w:rPr>
              <w:t>;</w:t>
            </w:r>
          </w:p>
          <w:p w:rsidR="00F842E4" w:rsidRPr="0044748A" w:rsidRDefault="00E52089" w:rsidP="001E2841">
            <w:pPr>
              <w:pStyle w:val="Listparagraf"/>
              <w:numPr>
                <w:ilvl w:val="0"/>
                <w:numId w:val="29"/>
              </w:numPr>
              <w:rPr>
                <w:iCs/>
                <w:color w:val="FF0000"/>
                <w:szCs w:val="24"/>
              </w:rPr>
            </w:pPr>
            <w:r w:rsidRPr="006B0BA3">
              <w:rPr>
                <w:szCs w:val="24"/>
                <w:lang w:eastAsia="ru-RU"/>
              </w:rPr>
              <w:t xml:space="preserve">Activități extracurriculare </w:t>
            </w:r>
            <w:r w:rsidR="001E2841">
              <w:rPr>
                <w:szCs w:val="24"/>
                <w:lang w:eastAsia="ru-RU"/>
              </w:rPr>
              <w:t>ecologice</w:t>
            </w:r>
            <w:r w:rsidR="00FF4F3A" w:rsidRPr="006B0BA3">
              <w:rPr>
                <w:iCs/>
                <w:szCs w:val="24"/>
              </w:rPr>
              <w:t>.</w:t>
            </w:r>
          </w:p>
        </w:tc>
      </w:tr>
      <w:tr w:rsidR="00F842E4" w:rsidRPr="005B3609" w:rsidTr="00A658AB">
        <w:tc>
          <w:tcPr>
            <w:tcW w:w="993" w:type="dxa"/>
          </w:tcPr>
          <w:p w:rsidR="00F842E4" w:rsidRPr="005B3609" w:rsidRDefault="00F842E4" w:rsidP="005B3609">
            <w:pPr>
              <w:jc w:val="left"/>
              <w:rPr>
                <w:szCs w:val="24"/>
              </w:rPr>
            </w:pPr>
            <w:r w:rsidRPr="005B3609">
              <w:rPr>
                <w:szCs w:val="24"/>
              </w:rPr>
              <w:t>Consta</w:t>
            </w:r>
            <w:r w:rsidR="00A658AB">
              <w:rPr>
                <w:szCs w:val="24"/>
              </w:rPr>
              <w:t xml:space="preserve"> </w:t>
            </w:r>
            <w:r w:rsidRPr="005B3609">
              <w:rPr>
                <w:szCs w:val="24"/>
              </w:rPr>
              <w:t>tări</w:t>
            </w:r>
          </w:p>
        </w:tc>
        <w:tc>
          <w:tcPr>
            <w:tcW w:w="8646" w:type="dxa"/>
            <w:gridSpan w:val="3"/>
          </w:tcPr>
          <w:p w:rsidR="00F842E4" w:rsidRPr="002D1181" w:rsidRDefault="0044748A" w:rsidP="00CF6019">
            <w:pPr>
              <w:rPr>
                <w:rFonts w:eastAsia="Times New Roman"/>
                <w:iCs/>
                <w:color w:val="FF0000"/>
                <w:szCs w:val="24"/>
              </w:rPr>
            </w:pPr>
            <w:r w:rsidRPr="002D1181">
              <w:rPr>
                <w:rFonts w:eastAsia="Times New Roman"/>
              </w:rPr>
              <w:t xml:space="preserve">Instituția </w:t>
            </w:r>
            <w:r w:rsidR="00127D3A" w:rsidRPr="002D1181">
              <w:rPr>
                <w:rFonts w:eastAsia="Times New Roman"/>
              </w:rPr>
              <w:t>asigură</w:t>
            </w:r>
            <w:r w:rsidRPr="002D1181">
              <w:rPr>
                <w:rFonts w:eastAsia="Times New Roman"/>
              </w:rPr>
              <w:t xml:space="preserve"> prote</w:t>
            </w:r>
            <w:r w:rsidR="00CF6019">
              <w:rPr>
                <w:rFonts w:eastAsia="Times New Roman"/>
              </w:rPr>
              <w:t>cție</w:t>
            </w:r>
            <w:r w:rsidR="00127D3A" w:rsidRPr="002D1181">
              <w:rPr>
                <w:rFonts w:eastAsia="Times New Roman"/>
              </w:rPr>
              <w:t xml:space="preserve"> fizică și psihică</w:t>
            </w:r>
            <w:r w:rsidR="00CF6019">
              <w:rPr>
                <w:rFonts w:eastAsia="Times New Roman"/>
              </w:rPr>
              <w:t xml:space="preserve"> </w:t>
            </w:r>
            <w:r w:rsidR="00315448" w:rsidRPr="002D1181">
              <w:rPr>
                <w:rFonts w:eastAsia="Times New Roman"/>
              </w:rPr>
              <w:t>copilu</w:t>
            </w:r>
            <w:r w:rsidR="00127D3A" w:rsidRPr="002D1181">
              <w:rPr>
                <w:rFonts w:eastAsia="Times New Roman"/>
              </w:rPr>
              <w:t>lui</w:t>
            </w:r>
            <w:r w:rsidR="00CF6019">
              <w:rPr>
                <w:rFonts w:eastAsia="Times New Roman"/>
              </w:rPr>
              <w:t>/tânărului, colaborând</w:t>
            </w:r>
            <w:r w:rsidRPr="002D1181">
              <w:rPr>
                <w:rFonts w:eastAsia="Times New Roman"/>
              </w:rPr>
              <w:t xml:space="preserve"> cu </w:t>
            </w:r>
            <w:r w:rsidR="00CF6019">
              <w:rPr>
                <w:rFonts w:eastAsia="Times New Roman"/>
              </w:rPr>
              <w:t xml:space="preserve">parteneri educaționali </w:t>
            </w:r>
            <w:r w:rsidR="001906C2" w:rsidRPr="002D1181">
              <w:rPr>
                <w:rFonts w:eastAsia="Times New Roman"/>
              </w:rPr>
              <w:t xml:space="preserve">din </w:t>
            </w:r>
            <w:r w:rsidRPr="002D1181">
              <w:rPr>
                <w:rFonts w:eastAsia="Times New Roman"/>
              </w:rPr>
              <w:t xml:space="preserve">instituțiile </w:t>
            </w:r>
            <w:r w:rsidR="001906C2" w:rsidRPr="002D1181">
              <w:rPr>
                <w:rFonts w:eastAsia="Times New Roman"/>
              </w:rPr>
              <w:t xml:space="preserve">de învățământ în care </w:t>
            </w:r>
            <w:r w:rsidR="002E757D">
              <w:rPr>
                <w:rFonts w:eastAsia="Times New Roman"/>
              </w:rPr>
              <w:t>se desfășoară cercurile COTN</w:t>
            </w:r>
            <w:r w:rsidR="001906C2" w:rsidRPr="002D1181">
              <w:rPr>
                <w:rFonts w:eastAsia="Times New Roman"/>
              </w:rPr>
              <w:t xml:space="preserve">, instituțiile </w:t>
            </w:r>
            <w:r w:rsidRPr="002D1181">
              <w:rPr>
                <w:rFonts w:eastAsia="Times New Roman"/>
              </w:rPr>
              <w:t>legale existente, pentru asigurarea protecției integrității fiz</w:t>
            </w:r>
            <w:r w:rsidR="00CF6019">
              <w:rPr>
                <w:rFonts w:eastAsia="Times New Roman"/>
              </w:rPr>
              <w:t xml:space="preserve">ice și psihice a fiecărui copil/tânăr </w:t>
            </w:r>
            <w:r w:rsidRPr="002D1181">
              <w:rPr>
                <w:rFonts w:eastAsia="Times New Roman"/>
              </w:rPr>
              <w:t>în parte.</w:t>
            </w:r>
            <w:r w:rsidR="002D1181">
              <w:rPr>
                <w:rFonts w:eastAsia="Times New Roman"/>
              </w:rPr>
              <w:t xml:space="preserve"> În dependență de vârstă copiilor</w:t>
            </w:r>
            <w:r w:rsidR="00CF6019">
              <w:rPr>
                <w:rFonts w:eastAsia="Times New Roman"/>
              </w:rPr>
              <w:t>/tinerilor</w:t>
            </w:r>
            <w:r w:rsidR="002D1181">
              <w:rPr>
                <w:rFonts w:eastAsia="Times New Roman"/>
              </w:rPr>
              <w:t>, conducătorii de</w:t>
            </w:r>
            <w:r w:rsidR="00CF6019">
              <w:rPr>
                <w:rFonts w:eastAsia="Times New Roman"/>
              </w:rPr>
              <w:t xml:space="preserve"> cerc, poartă discuții și atrag</w:t>
            </w:r>
            <w:r w:rsidR="002D1181">
              <w:rPr>
                <w:rFonts w:eastAsia="Times New Roman"/>
              </w:rPr>
              <w:t xml:space="preserve"> atenție</w:t>
            </w:r>
            <w:r w:rsidR="00CF6019">
              <w:rPr>
                <w:rFonts w:eastAsia="Times New Roman"/>
              </w:rPr>
              <w:t>,</w:t>
            </w:r>
            <w:r w:rsidR="002D1181">
              <w:rPr>
                <w:rFonts w:eastAsia="Times New Roman"/>
              </w:rPr>
              <w:t xml:space="preserve"> sistematic</w:t>
            </w:r>
            <w:r w:rsidR="00CF6019">
              <w:rPr>
                <w:rFonts w:eastAsia="Times New Roman"/>
              </w:rPr>
              <w:t>,</w:t>
            </w:r>
            <w:r w:rsidR="002D1181">
              <w:rPr>
                <w:rFonts w:eastAsia="Times New Roman"/>
              </w:rPr>
              <w:t xml:space="preserve"> la aspectul dat.</w:t>
            </w:r>
          </w:p>
        </w:tc>
      </w:tr>
      <w:tr w:rsidR="00F842E4" w:rsidRPr="00A658AB" w:rsidTr="00094380">
        <w:tc>
          <w:tcPr>
            <w:tcW w:w="993" w:type="dxa"/>
          </w:tcPr>
          <w:p w:rsidR="00F842E4" w:rsidRPr="00A658AB" w:rsidRDefault="00F842E4" w:rsidP="005B3609">
            <w:pPr>
              <w:jc w:val="left"/>
              <w:rPr>
                <w:b/>
                <w:szCs w:val="24"/>
              </w:rPr>
            </w:pPr>
          </w:p>
        </w:tc>
        <w:tc>
          <w:tcPr>
            <w:tcW w:w="1984" w:type="dxa"/>
          </w:tcPr>
          <w:p w:rsidR="00F842E4" w:rsidRPr="00A658AB" w:rsidRDefault="00F842E4" w:rsidP="005B3609">
            <w:pPr>
              <w:rPr>
                <w:b/>
                <w:szCs w:val="24"/>
              </w:rPr>
            </w:pPr>
            <w:r w:rsidRPr="00A658AB">
              <w:rPr>
                <w:b/>
                <w:szCs w:val="24"/>
              </w:rPr>
              <w:t xml:space="preserve">Pondere: </w:t>
            </w:r>
            <w:r w:rsidR="003D6BDF">
              <w:rPr>
                <w:b/>
                <w:bCs/>
                <w:szCs w:val="24"/>
              </w:rPr>
              <w:t>2</w:t>
            </w:r>
          </w:p>
        </w:tc>
        <w:tc>
          <w:tcPr>
            <w:tcW w:w="4111" w:type="dxa"/>
          </w:tcPr>
          <w:p w:rsidR="00F842E4" w:rsidRPr="00A658AB" w:rsidRDefault="00F842E4" w:rsidP="005B3609">
            <w:pPr>
              <w:rPr>
                <w:b/>
                <w:szCs w:val="24"/>
              </w:rPr>
            </w:pPr>
            <w:r w:rsidRPr="00A658AB">
              <w:rPr>
                <w:b/>
                <w:szCs w:val="24"/>
              </w:rPr>
              <w:t>Autoevaluare conform criteriilor: -</w:t>
            </w:r>
            <w:r w:rsidR="003D6BDF">
              <w:rPr>
                <w:b/>
                <w:szCs w:val="24"/>
              </w:rPr>
              <w:t>2</w:t>
            </w:r>
          </w:p>
        </w:tc>
        <w:tc>
          <w:tcPr>
            <w:tcW w:w="2551" w:type="dxa"/>
          </w:tcPr>
          <w:p w:rsidR="00F842E4" w:rsidRPr="00A658AB" w:rsidRDefault="00F842E4" w:rsidP="005B3609">
            <w:pPr>
              <w:rPr>
                <w:b/>
                <w:szCs w:val="24"/>
              </w:rPr>
            </w:pPr>
            <w:r w:rsidRPr="00A658AB">
              <w:rPr>
                <w:b/>
                <w:szCs w:val="24"/>
              </w:rPr>
              <w:t xml:space="preserve">Punctaj acordat: - </w:t>
            </w:r>
            <w:r w:rsidR="003D6BDF">
              <w:rPr>
                <w:b/>
                <w:szCs w:val="24"/>
              </w:rPr>
              <w:t>2</w:t>
            </w:r>
            <w:r w:rsidR="00AF551B" w:rsidRPr="00A658AB">
              <w:rPr>
                <w:b/>
                <w:szCs w:val="24"/>
              </w:rPr>
              <w:t>,0</w:t>
            </w:r>
          </w:p>
        </w:tc>
      </w:tr>
      <w:tr w:rsidR="00F842E4" w:rsidRPr="005B3609" w:rsidTr="00AF551B">
        <w:tc>
          <w:tcPr>
            <w:tcW w:w="7088" w:type="dxa"/>
            <w:gridSpan w:val="3"/>
          </w:tcPr>
          <w:p w:rsidR="00F842E4" w:rsidRPr="005B3609" w:rsidRDefault="00094380" w:rsidP="005B3609">
            <w:pPr>
              <w:rPr>
                <w:b/>
                <w:bCs/>
                <w:szCs w:val="24"/>
              </w:rPr>
            </w:pPr>
            <w:r>
              <w:rPr>
                <w:b/>
                <w:bCs/>
                <w:szCs w:val="24"/>
              </w:rPr>
              <w:t>TOTAL  STANDARD</w:t>
            </w:r>
            <w:r w:rsidR="003D6BDF">
              <w:rPr>
                <w:b/>
                <w:bCs/>
                <w:szCs w:val="24"/>
              </w:rPr>
              <w:t xml:space="preserve">   (pondere 4)</w:t>
            </w:r>
          </w:p>
        </w:tc>
        <w:tc>
          <w:tcPr>
            <w:tcW w:w="2551" w:type="dxa"/>
          </w:tcPr>
          <w:p w:rsidR="00F842E4" w:rsidRPr="00F97231" w:rsidRDefault="003D6BDF" w:rsidP="00F97231">
            <w:pPr>
              <w:jc w:val="center"/>
              <w:rPr>
                <w:b/>
                <w:bCs/>
                <w:color w:val="FF0000"/>
                <w:szCs w:val="24"/>
              </w:rPr>
            </w:pPr>
            <w:r>
              <w:rPr>
                <w:b/>
                <w:bCs/>
                <w:szCs w:val="24"/>
              </w:rPr>
              <w:t>3,5</w:t>
            </w:r>
          </w:p>
        </w:tc>
      </w:tr>
    </w:tbl>
    <w:p w:rsidR="00622F10" w:rsidRDefault="00622F10" w:rsidP="005B3609">
      <w:pPr>
        <w:pStyle w:val="Titlu1"/>
        <w:rPr>
          <w:szCs w:val="24"/>
        </w:rPr>
      </w:pPr>
      <w:bookmarkStart w:id="10" w:name="_Toc46741866"/>
      <w:bookmarkStart w:id="11" w:name="_Toc126483781"/>
    </w:p>
    <w:p w:rsidR="00D25024" w:rsidRPr="005B3609" w:rsidRDefault="00D25024" w:rsidP="005B3609">
      <w:pPr>
        <w:pStyle w:val="Titlu1"/>
        <w:rPr>
          <w:szCs w:val="24"/>
        </w:rPr>
      </w:pPr>
      <w:r w:rsidRPr="005B3609">
        <w:rPr>
          <w:szCs w:val="24"/>
        </w:rPr>
        <w:t>Dimensiune II. PARTICIPARE DEMOCRATICĂ</w:t>
      </w:r>
      <w:bookmarkEnd w:id="10"/>
      <w:bookmarkEnd w:id="11"/>
    </w:p>
    <w:p w:rsidR="00D25024" w:rsidRPr="005B3609" w:rsidRDefault="00D25024" w:rsidP="005B3609">
      <w:pPr>
        <w:pStyle w:val="Titlu2"/>
        <w:rPr>
          <w:iCs/>
          <w:szCs w:val="24"/>
          <w:lang w:val="en-US"/>
        </w:rPr>
      </w:pPr>
      <w:bookmarkStart w:id="12" w:name="_Toc46741867"/>
      <w:bookmarkStart w:id="13" w:name="_Toc126483782"/>
      <w:r w:rsidRPr="005B3609">
        <w:rPr>
          <w:szCs w:val="24"/>
          <w:lang w:val="en-US"/>
        </w:rPr>
        <w:t>Standard 2.1. Copii</w:t>
      </w:r>
      <w:r w:rsidR="00CA1347">
        <w:rPr>
          <w:szCs w:val="24"/>
          <w:lang w:val="en-US"/>
        </w:rPr>
        <w:t>i/tinerii</w:t>
      </w:r>
      <w:r w:rsidRPr="005B3609">
        <w:rPr>
          <w:szCs w:val="24"/>
          <w:lang w:val="en-US"/>
        </w:rPr>
        <w:t xml:space="preserve"> participă la procesul decizional referitor la toate aspectele vieții școlare </w:t>
      </w:r>
      <w:r w:rsidR="00094380">
        <w:rPr>
          <w:szCs w:val="24"/>
          <w:lang w:val="en-US"/>
        </w:rPr>
        <w:t xml:space="preserve">– </w:t>
      </w:r>
      <w:bookmarkEnd w:id="12"/>
      <w:bookmarkEnd w:id="13"/>
      <w:r w:rsidR="00094380">
        <w:rPr>
          <w:szCs w:val="24"/>
          <w:lang w:val="en-US"/>
        </w:rPr>
        <w:t>Nu se aplică.</w:t>
      </w:r>
    </w:p>
    <w:p w:rsidR="00094380" w:rsidRPr="005B3609" w:rsidRDefault="00094380" w:rsidP="005B3609">
      <w:pPr>
        <w:rPr>
          <w:szCs w:val="24"/>
          <w:lang w:val="en-US"/>
        </w:rPr>
      </w:pPr>
    </w:p>
    <w:p w:rsidR="00D25024" w:rsidRPr="005B3609" w:rsidRDefault="00D25024" w:rsidP="005B3609">
      <w:pPr>
        <w:pStyle w:val="Titlu2"/>
        <w:rPr>
          <w:iCs/>
          <w:szCs w:val="24"/>
          <w:lang w:val="en-US"/>
        </w:rPr>
      </w:pPr>
      <w:bookmarkStart w:id="14" w:name="_Toc46741868"/>
      <w:bookmarkStart w:id="15" w:name="_Toc126483783"/>
      <w:r w:rsidRPr="005B3609">
        <w:rPr>
          <w:szCs w:val="24"/>
          <w:lang w:val="en-US"/>
        </w:rPr>
        <w:t xml:space="preserve">Standard 2.2. Instituția </w:t>
      </w:r>
      <w:r w:rsidR="00CA1347">
        <w:rPr>
          <w:szCs w:val="24"/>
          <w:lang w:val="en-US"/>
        </w:rPr>
        <w:t>extra</w:t>
      </w:r>
      <w:r w:rsidRPr="005B3609">
        <w:rPr>
          <w:szCs w:val="24"/>
          <w:lang w:val="en-US"/>
        </w:rPr>
        <w:t xml:space="preserve">școlară comunică sistematic </w:t>
      </w:r>
      <w:r w:rsidR="00CA1347">
        <w:rPr>
          <w:szCs w:val="24"/>
          <w:lang w:val="en-US"/>
        </w:rPr>
        <w:t>cu</w:t>
      </w:r>
      <w:r w:rsidRPr="005B3609">
        <w:rPr>
          <w:szCs w:val="24"/>
          <w:lang w:val="en-US"/>
        </w:rPr>
        <w:t xml:space="preserve"> familia și comunitatea </w:t>
      </w:r>
      <w:r w:rsidR="00CA1347">
        <w:rPr>
          <w:szCs w:val="24"/>
          <w:lang w:val="en-US"/>
        </w:rPr>
        <w:t xml:space="preserve">și-i implică </w:t>
      </w:r>
      <w:r w:rsidRPr="005B3609">
        <w:rPr>
          <w:szCs w:val="24"/>
          <w:lang w:val="en-US"/>
        </w:rPr>
        <w:t>în procesul educațional</w:t>
      </w:r>
      <w:bookmarkEnd w:id="14"/>
      <w:bookmarkEnd w:id="15"/>
    </w:p>
    <w:p w:rsidR="00D25024" w:rsidRPr="005B3609" w:rsidRDefault="00D25024" w:rsidP="005B3609">
      <w:pPr>
        <w:rPr>
          <w:b/>
          <w:bCs/>
          <w:szCs w:val="24"/>
          <w:lang w:val="en-US"/>
        </w:rPr>
      </w:pPr>
      <w:r w:rsidRPr="005B3609">
        <w:rPr>
          <w:b/>
          <w:bCs/>
          <w:szCs w:val="24"/>
          <w:lang w:val="en-US"/>
        </w:rPr>
        <w:t xml:space="preserve">Domeniu: Management </w:t>
      </w:r>
    </w:p>
    <w:p w:rsidR="00D25024" w:rsidRPr="005B3609" w:rsidRDefault="00D25024" w:rsidP="005B3609">
      <w:pPr>
        <w:rPr>
          <w:szCs w:val="24"/>
          <w:lang w:val="en-US"/>
        </w:rPr>
      </w:pPr>
      <w:r w:rsidRPr="009D41F6">
        <w:rPr>
          <w:b/>
          <w:bCs/>
          <w:szCs w:val="24"/>
          <w:lang w:val="en-US"/>
        </w:rPr>
        <w:t>Indicator 2.2.1</w:t>
      </w:r>
      <w:r w:rsidRPr="005B3609">
        <w:rPr>
          <w:b/>
          <w:bCs/>
          <w:szCs w:val="24"/>
          <w:lang w:val="en-US"/>
        </w:rPr>
        <w:t>.</w:t>
      </w:r>
      <w:r w:rsidRPr="005B3609">
        <w:rPr>
          <w:szCs w:val="24"/>
          <w:lang w:val="en-US"/>
        </w:rPr>
        <w:t xml:space="preserve"> Existența unui set de proceduri democratice de delegare și promovare a părinților în structurile decizionale, de informare period</w:t>
      </w:r>
      <w:r w:rsidR="00CA1347">
        <w:rPr>
          <w:szCs w:val="24"/>
          <w:lang w:val="en-US"/>
        </w:rPr>
        <w:t xml:space="preserve">ică a lor în privința </w:t>
      </w:r>
      <w:r w:rsidRPr="005B3609">
        <w:rPr>
          <w:szCs w:val="24"/>
          <w:lang w:val="en-US"/>
        </w:rPr>
        <w:t>copiilor</w:t>
      </w:r>
      <w:r w:rsidR="00CA1347">
        <w:rPr>
          <w:szCs w:val="24"/>
          <w:lang w:val="en-US"/>
        </w:rPr>
        <w:t>/tinerilor</w:t>
      </w:r>
      <w:r w:rsidRPr="005B3609">
        <w:rPr>
          <w:szCs w:val="24"/>
          <w:lang w:val="en-US"/>
        </w:rPr>
        <w:t xml:space="preserve"> și de aplicare a mijloacelor de comunicare pentru exprimarea poziției părinților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3969"/>
        <w:gridCol w:w="2551"/>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1353F1" w:rsidRPr="00B85B70" w:rsidRDefault="00285D43" w:rsidP="005B3609">
            <w:pPr>
              <w:ind w:left="-19"/>
              <w:rPr>
                <w:i/>
                <w:iCs/>
                <w:szCs w:val="24"/>
              </w:rPr>
            </w:pPr>
            <w:r w:rsidRPr="00B85B70">
              <w:rPr>
                <w:i/>
                <w:iCs/>
                <w:szCs w:val="24"/>
              </w:rPr>
              <w:t>Prevederi în actele reglatorii și programatice din instituție a mecanismelor de implicare a părinți</w:t>
            </w:r>
            <w:r w:rsidR="008F22AD" w:rsidRPr="00B85B70">
              <w:rPr>
                <w:i/>
                <w:iCs/>
                <w:szCs w:val="24"/>
              </w:rPr>
              <w:t>lor în activitatea instituției:</w:t>
            </w:r>
          </w:p>
          <w:p w:rsidR="00203F58" w:rsidRPr="007728B1" w:rsidRDefault="001E2841" w:rsidP="00827AB9">
            <w:pPr>
              <w:numPr>
                <w:ilvl w:val="0"/>
                <w:numId w:val="5"/>
              </w:numPr>
              <w:rPr>
                <w:szCs w:val="24"/>
              </w:rPr>
            </w:pPr>
            <w:r>
              <w:rPr>
                <w:szCs w:val="24"/>
              </w:rPr>
              <w:t>Planul de activitate a COTN</w:t>
            </w:r>
            <w:r w:rsidR="00203F58" w:rsidRPr="007728B1">
              <w:rPr>
                <w:szCs w:val="24"/>
              </w:rPr>
              <w:t>, mun. Chiș</w:t>
            </w:r>
            <w:r w:rsidR="00AE76F8">
              <w:rPr>
                <w:szCs w:val="24"/>
              </w:rPr>
              <w:t>inău pentru anul de studii 2022-2023</w:t>
            </w:r>
            <w:r w:rsidR="00203F58" w:rsidRPr="007728B1">
              <w:rPr>
                <w:szCs w:val="24"/>
              </w:rPr>
              <w:t>, aprobat la ședina</w:t>
            </w:r>
            <w:r>
              <w:rPr>
                <w:szCs w:val="24"/>
              </w:rPr>
              <w:t xml:space="preserve"> CP și CA nr.01 din </w:t>
            </w:r>
            <w:r w:rsidR="00203F58" w:rsidRPr="007728B1">
              <w:rPr>
                <w:szCs w:val="24"/>
              </w:rPr>
              <w:t>0</w:t>
            </w:r>
            <w:r w:rsidR="00AE76F8">
              <w:rPr>
                <w:szCs w:val="24"/>
              </w:rPr>
              <w:t>2.09.22</w:t>
            </w:r>
            <w:r w:rsidR="00203F58" w:rsidRPr="007728B1">
              <w:rPr>
                <w:szCs w:val="24"/>
              </w:rPr>
              <w:t>;</w:t>
            </w:r>
          </w:p>
          <w:p w:rsidR="008F22AD" w:rsidRPr="005B3609" w:rsidRDefault="008F22AD" w:rsidP="00827AB9">
            <w:pPr>
              <w:numPr>
                <w:ilvl w:val="0"/>
                <w:numId w:val="5"/>
              </w:numPr>
              <w:rPr>
                <w:szCs w:val="24"/>
              </w:rPr>
            </w:pPr>
            <w:r w:rsidRPr="005B3609">
              <w:rPr>
                <w:szCs w:val="24"/>
              </w:rPr>
              <w:t>Statutul</w:t>
            </w:r>
            <w:r w:rsidR="002E757D">
              <w:rPr>
                <w:szCs w:val="24"/>
              </w:rPr>
              <w:t xml:space="preserve"> COTN</w:t>
            </w:r>
            <w:r w:rsidR="00E977AE">
              <w:rPr>
                <w:szCs w:val="24"/>
              </w:rPr>
              <w:t>, municipiul Chișinău;</w:t>
            </w:r>
          </w:p>
          <w:p w:rsidR="008F22AD" w:rsidRPr="005B3609" w:rsidRDefault="008F22AD" w:rsidP="00827AB9">
            <w:pPr>
              <w:pStyle w:val="Listparagraf"/>
              <w:numPr>
                <w:ilvl w:val="0"/>
                <w:numId w:val="5"/>
              </w:numPr>
              <w:rPr>
                <w:iCs/>
                <w:szCs w:val="24"/>
              </w:rPr>
            </w:pPr>
            <w:r w:rsidRPr="005B3609">
              <w:rPr>
                <w:iCs/>
                <w:szCs w:val="24"/>
              </w:rPr>
              <w:t>Programul de dezvoltare instituțională 2021- 2025;</w:t>
            </w:r>
          </w:p>
          <w:p w:rsidR="001353F1" w:rsidRPr="00B85B70" w:rsidRDefault="00CA1347" w:rsidP="00B85B70">
            <w:pPr>
              <w:ind w:left="360"/>
              <w:rPr>
                <w:i/>
                <w:iCs/>
                <w:szCs w:val="24"/>
              </w:rPr>
            </w:pPr>
            <w:r>
              <w:rPr>
                <w:i/>
                <w:iCs/>
                <w:szCs w:val="24"/>
              </w:rPr>
              <w:t>Mijloace de informare/</w:t>
            </w:r>
            <w:r w:rsidR="001353F1" w:rsidRPr="00B85B70">
              <w:rPr>
                <w:i/>
                <w:iCs/>
                <w:szCs w:val="24"/>
              </w:rPr>
              <w:t xml:space="preserve">comunicare a părinților: </w:t>
            </w:r>
          </w:p>
          <w:p w:rsidR="001353F1" w:rsidRPr="005B3609" w:rsidRDefault="001353F1" w:rsidP="00827AB9">
            <w:pPr>
              <w:pStyle w:val="Listparagraf"/>
              <w:numPr>
                <w:ilvl w:val="0"/>
                <w:numId w:val="5"/>
              </w:numPr>
              <w:rPr>
                <w:iCs/>
                <w:szCs w:val="24"/>
              </w:rPr>
            </w:pPr>
            <w:r w:rsidRPr="005B3609">
              <w:rPr>
                <w:iCs/>
                <w:szCs w:val="24"/>
              </w:rPr>
              <w:t>Grupuri Viber create în cadrul</w:t>
            </w:r>
            <w:r w:rsidR="00CA1347">
              <w:rPr>
                <w:iCs/>
                <w:szCs w:val="24"/>
              </w:rPr>
              <w:t xml:space="preserve"> </w:t>
            </w:r>
            <w:r w:rsidR="00203C07" w:rsidRPr="005B3609">
              <w:rPr>
                <w:iCs/>
                <w:szCs w:val="24"/>
              </w:rPr>
              <w:t>instituției pentru fiecare secție</w:t>
            </w:r>
            <w:r w:rsidRPr="005B3609">
              <w:rPr>
                <w:iCs/>
                <w:szCs w:val="24"/>
              </w:rPr>
              <w:t>;</w:t>
            </w:r>
          </w:p>
          <w:p w:rsidR="001353F1" w:rsidRPr="005B3609" w:rsidRDefault="00203C07" w:rsidP="00827AB9">
            <w:pPr>
              <w:pStyle w:val="Listparagraf"/>
              <w:numPr>
                <w:ilvl w:val="0"/>
                <w:numId w:val="5"/>
              </w:numPr>
              <w:rPr>
                <w:iCs/>
                <w:szCs w:val="24"/>
              </w:rPr>
            </w:pPr>
            <w:r w:rsidRPr="005B3609">
              <w:rPr>
                <w:iCs/>
                <w:szCs w:val="24"/>
              </w:rPr>
              <w:t>Panourile inf</w:t>
            </w:r>
            <w:r w:rsidR="00C84562">
              <w:rPr>
                <w:iCs/>
                <w:szCs w:val="24"/>
              </w:rPr>
              <w:t xml:space="preserve">ormative pentru părinți plasate în incinta </w:t>
            </w:r>
            <w:r w:rsidRPr="005B3609">
              <w:rPr>
                <w:iCs/>
                <w:szCs w:val="24"/>
              </w:rPr>
              <w:t>instituției</w:t>
            </w:r>
            <w:r w:rsidR="001353F1" w:rsidRPr="005B3609">
              <w:rPr>
                <w:iCs/>
                <w:szCs w:val="24"/>
              </w:rPr>
              <w:t>;</w:t>
            </w:r>
          </w:p>
          <w:p w:rsidR="00F842E4" w:rsidRPr="005B3609" w:rsidRDefault="001353F1" w:rsidP="00CA1347">
            <w:pPr>
              <w:pStyle w:val="Listparagraf"/>
              <w:numPr>
                <w:ilvl w:val="0"/>
                <w:numId w:val="5"/>
              </w:numPr>
              <w:rPr>
                <w:iCs/>
                <w:szCs w:val="24"/>
              </w:rPr>
            </w:pPr>
            <w:r w:rsidRPr="005B3609">
              <w:rPr>
                <w:iCs/>
                <w:szCs w:val="24"/>
              </w:rPr>
              <w:t>Ș</w:t>
            </w:r>
            <w:r w:rsidR="00CA1347">
              <w:rPr>
                <w:iCs/>
                <w:szCs w:val="24"/>
              </w:rPr>
              <w:t>edințele cu părinții desfășurate cel puțin o data în semestru</w:t>
            </w:r>
            <w:r w:rsidR="00C84562">
              <w:rPr>
                <w:iCs/>
                <w:szCs w:val="24"/>
              </w:rPr>
              <w:t>.</w:t>
            </w:r>
          </w:p>
        </w:tc>
      </w:tr>
      <w:tr w:rsidR="00F842E4" w:rsidRPr="005B3609" w:rsidTr="00094380">
        <w:tc>
          <w:tcPr>
            <w:tcW w:w="993" w:type="dxa"/>
          </w:tcPr>
          <w:p w:rsidR="00F842E4" w:rsidRPr="005B3609" w:rsidRDefault="00F842E4" w:rsidP="005B3609">
            <w:pPr>
              <w:jc w:val="left"/>
              <w:rPr>
                <w:szCs w:val="24"/>
              </w:rPr>
            </w:pPr>
            <w:r w:rsidRPr="005B3609">
              <w:rPr>
                <w:szCs w:val="24"/>
              </w:rPr>
              <w:t>Consta</w:t>
            </w:r>
            <w:r w:rsidR="00094380">
              <w:rPr>
                <w:szCs w:val="24"/>
              </w:rPr>
              <w:t xml:space="preserve"> </w:t>
            </w:r>
            <w:r w:rsidRPr="005B3609">
              <w:rPr>
                <w:szCs w:val="24"/>
              </w:rPr>
              <w:t>tări</w:t>
            </w:r>
          </w:p>
        </w:tc>
        <w:tc>
          <w:tcPr>
            <w:tcW w:w="8646" w:type="dxa"/>
            <w:gridSpan w:val="3"/>
          </w:tcPr>
          <w:p w:rsidR="00F842E4" w:rsidRPr="005B3609" w:rsidRDefault="001353F1" w:rsidP="00B60231">
            <w:pPr>
              <w:ind w:left="-19"/>
              <w:rPr>
                <w:rFonts w:eastAsia="Times New Roman"/>
                <w:szCs w:val="24"/>
              </w:rPr>
            </w:pPr>
            <w:r w:rsidRPr="005B3609">
              <w:rPr>
                <w:szCs w:val="24"/>
              </w:rPr>
              <w:t>Documentele reglatorii și programatice ale instituției conțin p</w:t>
            </w:r>
            <w:r w:rsidRPr="005B3609">
              <w:rPr>
                <w:iCs/>
                <w:szCs w:val="24"/>
              </w:rPr>
              <w:t>revederi și  mecanisme de implicare a părinților în activitatea educațională</w:t>
            </w:r>
            <w:r w:rsidR="00A84CC2">
              <w:rPr>
                <w:iCs/>
                <w:szCs w:val="24"/>
              </w:rPr>
              <w:t xml:space="preserve"> a COTN</w:t>
            </w:r>
            <w:r w:rsidR="00B60231">
              <w:rPr>
                <w:iCs/>
                <w:szCs w:val="24"/>
              </w:rPr>
              <w:t>.</w:t>
            </w:r>
            <w:r w:rsidR="00CA1347">
              <w:rPr>
                <w:iCs/>
                <w:szCs w:val="24"/>
              </w:rPr>
              <w:t xml:space="preserve"> </w:t>
            </w:r>
            <w:r w:rsidR="00203C07" w:rsidRPr="005B3609">
              <w:rPr>
                <w:rFonts w:eastAsia="Times New Roman"/>
                <w:szCs w:val="24"/>
              </w:rPr>
              <w:t>P</w:t>
            </w:r>
            <w:r w:rsidRPr="005B3609">
              <w:rPr>
                <w:rFonts w:eastAsia="Times New Roman"/>
                <w:szCs w:val="24"/>
              </w:rPr>
              <w:t>ărinții</w:t>
            </w:r>
            <w:r w:rsidR="00203C07" w:rsidRPr="005B3609">
              <w:rPr>
                <w:rFonts w:eastAsia="Times New Roman"/>
                <w:szCs w:val="24"/>
              </w:rPr>
              <w:t xml:space="preserve"> sunt delegați în structurile </w:t>
            </w:r>
            <w:r w:rsidRPr="005B3609">
              <w:rPr>
                <w:rFonts w:eastAsia="Times New Roman"/>
                <w:szCs w:val="24"/>
              </w:rPr>
              <w:t>decizionale și consultative ale instituției</w:t>
            </w:r>
            <w:r w:rsidR="00203C07" w:rsidRPr="005B3609">
              <w:rPr>
                <w:rFonts w:eastAsia="Times New Roman"/>
                <w:szCs w:val="24"/>
              </w:rPr>
              <w:t xml:space="preserve"> prin proceduri democratice</w:t>
            </w:r>
            <w:r w:rsidRPr="005B3609">
              <w:rPr>
                <w:rFonts w:eastAsia="Times New Roman"/>
                <w:szCs w:val="24"/>
              </w:rPr>
              <w:t>. Anual, este constituit Comitetul de părinți al grupei, președinții cărora sunt membrii Comitetul</w:t>
            </w:r>
            <w:r w:rsidR="00203C07" w:rsidRPr="005B3609">
              <w:rPr>
                <w:rFonts w:eastAsia="Times New Roman"/>
                <w:szCs w:val="24"/>
              </w:rPr>
              <w:t xml:space="preserve">ui reprezentativ al părinților (în componeneța </w:t>
            </w:r>
            <w:r w:rsidRPr="005B3609">
              <w:rPr>
                <w:rFonts w:eastAsia="Times New Roman"/>
                <w:szCs w:val="24"/>
              </w:rPr>
              <w:t>Consiliului de admini</w:t>
            </w:r>
            <w:r w:rsidR="002A4194">
              <w:rPr>
                <w:rFonts w:eastAsia="Times New Roman"/>
                <w:szCs w:val="24"/>
              </w:rPr>
              <w:t>strație și</w:t>
            </w:r>
            <w:r w:rsidR="00203C07" w:rsidRPr="005B3609">
              <w:rPr>
                <w:rFonts w:eastAsia="Times New Roman"/>
                <w:szCs w:val="24"/>
              </w:rPr>
              <w:t xml:space="preserve"> a Consiliului de etică).</w:t>
            </w:r>
            <w:r w:rsidR="00B60231">
              <w:rPr>
                <w:rFonts w:eastAsia="Times New Roman"/>
                <w:szCs w:val="24"/>
              </w:rPr>
              <w:t xml:space="preserve"> </w:t>
            </w:r>
            <w:r w:rsidRPr="005B3609">
              <w:rPr>
                <w:rFonts w:eastAsia="Times New Roman"/>
                <w:szCs w:val="24"/>
              </w:rPr>
              <w:t>Pentru comunicarea cu părinții și informarea acestora cu activitatea instituției, sunt create grupuri Viber la nivel de grupă, sunt planificate ședințe cu părinții, sunt afișate panouri în holul instituției.</w:t>
            </w:r>
          </w:p>
        </w:tc>
      </w:tr>
      <w:tr w:rsidR="00F842E4" w:rsidRPr="00094380" w:rsidTr="00094380">
        <w:trPr>
          <w:trHeight w:val="361"/>
        </w:trPr>
        <w:tc>
          <w:tcPr>
            <w:tcW w:w="993" w:type="dxa"/>
          </w:tcPr>
          <w:p w:rsidR="00F842E4" w:rsidRPr="00094380" w:rsidRDefault="00F842E4" w:rsidP="005B3609">
            <w:pPr>
              <w:jc w:val="left"/>
              <w:rPr>
                <w:b/>
                <w:szCs w:val="24"/>
              </w:rPr>
            </w:pPr>
          </w:p>
        </w:tc>
        <w:tc>
          <w:tcPr>
            <w:tcW w:w="2126" w:type="dxa"/>
          </w:tcPr>
          <w:p w:rsidR="00F842E4" w:rsidRPr="00094380" w:rsidRDefault="00F842E4" w:rsidP="005B3609">
            <w:pPr>
              <w:rPr>
                <w:b/>
                <w:szCs w:val="24"/>
              </w:rPr>
            </w:pPr>
            <w:r w:rsidRPr="00094380">
              <w:rPr>
                <w:b/>
                <w:szCs w:val="24"/>
              </w:rPr>
              <w:t xml:space="preserve">Pondere: </w:t>
            </w:r>
            <w:r w:rsidR="00FF6FF2" w:rsidRPr="00094380">
              <w:rPr>
                <w:b/>
                <w:bCs/>
                <w:szCs w:val="24"/>
              </w:rPr>
              <w:t>1</w:t>
            </w:r>
          </w:p>
        </w:tc>
        <w:tc>
          <w:tcPr>
            <w:tcW w:w="3969" w:type="dxa"/>
          </w:tcPr>
          <w:p w:rsidR="00F842E4" w:rsidRPr="00094380" w:rsidRDefault="00F842E4" w:rsidP="005B3609">
            <w:pPr>
              <w:rPr>
                <w:b/>
                <w:szCs w:val="24"/>
              </w:rPr>
            </w:pPr>
            <w:r w:rsidRPr="00094380">
              <w:rPr>
                <w:b/>
                <w:szCs w:val="24"/>
              </w:rPr>
              <w:t>Autoevaluare conform criteriilor: -</w:t>
            </w:r>
            <w:r w:rsidR="00FF6FF2" w:rsidRPr="00094380">
              <w:rPr>
                <w:b/>
                <w:szCs w:val="24"/>
              </w:rPr>
              <w:t>1</w:t>
            </w:r>
          </w:p>
        </w:tc>
        <w:tc>
          <w:tcPr>
            <w:tcW w:w="2551" w:type="dxa"/>
          </w:tcPr>
          <w:p w:rsidR="00F842E4" w:rsidRPr="00094380" w:rsidRDefault="00F842E4" w:rsidP="005B3609">
            <w:pPr>
              <w:rPr>
                <w:b/>
                <w:szCs w:val="24"/>
              </w:rPr>
            </w:pPr>
            <w:r w:rsidRPr="00094380">
              <w:rPr>
                <w:b/>
                <w:szCs w:val="24"/>
              </w:rPr>
              <w:t xml:space="preserve">Punctaj acordat: - </w:t>
            </w:r>
            <w:r w:rsidR="00FF6FF2" w:rsidRPr="00094380">
              <w:rPr>
                <w:b/>
                <w:szCs w:val="24"/>
              </w:rPr>
              <w:t>1</w:t>
            </w:r>
            <w:r w:rsidR="00037128" w:rsidRPr="00094380">
              <w:rPr>
                <w:b/>
                <w:szCs w:val="24"/>
              </w:rPr>
              <w:t>,0</w:t>
            </w:r>
          </w:p>
        </w:tc>
      </w:tr>
    </w:tbl>
    <w:p w:rsidR="00D25024" w:rsidRPr="005B3609" w:rsidRDefault="00D25024" w:rsidP="005B3609">
      <w:pPr>
        <w:rPr>
          <w:szCs w:val="24"/>
          <w:u w:val="single"/>
        </w:rPr>
      </w:pPr>
    </w:p>
    <w:p w:rsidR="00D25024" w:rsidRPr="005B3609" w:rsidRDefault="00D25024" w:rsidP="005B3609">
      <w:pPr>
        <w:rPr>
          <w:szCs w:val="24"/>
          <w:lang w:val="en-US"/>
        </w:rPr>
      </w:pPr>
      <w:r w:rsidRPr="00615997">
        <w:rPr>
          <w:b/>
          <w:bCs/>
          <w:szCs w:val="24"/>
          <w:lang w:val="en-US"/>
        </w:rPr>
        <w:t>Indicator 2.2.2.</w:t>
      </w:r>
      <w:r w:rsidRPr="00615997">
        <w:rPr>
          <w:szCs w:val="24"/>
          <w:lang w:val="en-US"/>
        </w:rPr>
        <w:t xml:space="preserve"> Existența acordurilor de parteneriat cu reprezent</w:t>
      </w:r>
      <w:r w:rsidR="002A4194">
        <w:rPr>
          <w:szCs w:val="24"/>
          <w:lang w:val="en-US"/>
        </w:rPr>
        <w:t>anții comunității, pe aspecte care</w:t>
      </w:r>
      <w:r w:rsidRPr="00615997">
        <w:rPr>
          <w:szCs w:val="24"/>
          <w:lang w:val="en-US"/>
        </w:rPr>
        <w:t xml:space="preserve"> țin </w:t>
      </w:r>
      <w:r w:rsidR="002A4194">
        <w:rPr>
          <w:szCs w:val="24"/>
          <w:lang w:val="en-US"/>
        </w:rPr>
        <w:t xml:space="preserve">de </w:t>
      </w:r>
      <w:r w:rsidRPr="00615997">
        <w:rPr>
          <w:szCs w:val="24"/>
          <w:lang w:val="en-US"/>
        </w:rPr>
        <w:t xml:space="preserve">interesul </w:t>
      </w:r>
      <w:r w:rsidRPr="005B3609">
        <w:rPr>
          <w:szCs w:val="24"/>
          <w:lang w:val="en-US"/>
        </w:rPr>
        <w:t>copilului</w:t>
      </w:r>
      <w:r w:rsidR="002A4194">
        <w:rPr>
          <w:szCs w:val="24"/>
          <w:lang w:val="en-US"/>
        </w:rPr>
        <w:t xml:space="preserve">/tânărului </w:t>
      </w:r>
      <w:r w:rsidRPr="005B3609">
        <w:rPr>
          <w:szCs w:val="24"/>
          <w:lang w:val="en-US"/>
        </w:rPr>
        <w:t>și a acțiunilor de participare a comunității la îmbunătățirea condițiilor de învățare și odihnă pen</w:t>
      </w:r>
      <w:r w:rsidR="002A4194">
        <w:rPr>
          <w:szCs w:val="24"/>
          <w:lang w:val="en-US"/>
        </w:rPr>
        <w:t xml:space="preserve">tru </w:t>
      </w:r>
      <w:r w:rsidRPr="005B3609">
        <w:rPr>
          <w:szCs w:val="24"/>
          <w:lang w:val="en-US"/>
        </w:rPr>
        <w:t>copii</w:t>
      </w:r>
      <w:r w:rsidR="002A4194">
        <w:rPr>
          <w:szCs w:val="24"/>
          <w:lang w:val="en-US"/>
        </w:rPr>
        <w:t>/tineri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111"/>
        <w:gridCol w:w="2693"/>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1353F1" w:rsidRPr="00615997" w:rsidRDefault="00203C07" w:rsidP="00827AB9">
            <w:pPr>
              <w:pStyle w:val="TableParagraph"/>
              <w:numPr>
                <w:ilvl w:val="0"/>
                <w:numId w:val="28"/>
              </w:numPr>
              <w:tabs>
                <w:tab w:val="left" w:pos="625"/>
                <w:tab w:val="left" w:pos="3170"/>
              </w:tabs>
              <w:ind w:right="102"/>
              <w:jc w:val="both"/>
              <w:rPr>
                <w:b/>
                <w:color w:val="FF0000"/>
                <w:sz w:val="24"/>
                <w:szCs w:val="24"/>
              </w:rPr>
            </w:pPr>
            <w:r w:rsidRPr="00615997">
              <w:rPr>
                <w:sz w:val="24"/>
                <w:szCs w:val="24"/>
              </w:rPr>
              <w:t xml:space="preserve">Acorduri de </w:t>
            </w:r>
            <w:r w:rsidR="007E1BB1">
              <w:rPr>
                <w:sz w:val="24"/>
                <w:szCs w:val="24"/>
              </w:rPr>
              <w:t xml:space="preserve">colaborare </w:t>
            </w:r>
            <w:r w:rsidR="00FC3219" w:rsidRPr="00615997">
              <w:rPr>
                <w:sz w:val="24"/>
                <w:szCs w:val="24"/>
              </w:rPr>
              <w:t>cu</w:t>
            </w:r>
            <w:r w:rsidR="001D5A91">
              <w:rPr>
                <w:sz w:val="24"/>
                <w:szCs w:val="24"/>
              </w:rPr>
              <w:t xml:space="preserve"> </w:t>
            </w:r>
            <w:r w:rsidRPr="007E1BB1">
              <w:rPr>
                <w:sz w:val="24"/>
                <w:szCs w:val="24"/>
              </w:rPr>
              <w:t>instituții</w:t>
            </w:r>
            <w:r w:rsidR="007E1BB1" w:rsidRPr="007E1BB1">
              <w:rPr>
                <w:sz w:val="24"/>
                <w:szCs w:val="24"/>
              </w:rPr>
              <w:t xml:space="preserve">le </w:t>
            </w:r>
            <w:r w:rsidRPr="007E1BB1">
              <w:rPr>
                <w:sz w:val="24"/>
                <w:szCs w:val="24"/>
              </w:rPr>
              <w:t>de învățământ general din municipiul Chișinău</w:t>
            </w:r>
            <w:r w:rsidR="007E1BB1" w:rsidRPr="00615997">
              <w:rPr>
                <w:sz w:val="24"/>
                <w:szCs w:val="24"/>
              </w:rPr>
              <w:t xml:space="preserve"> </w:t>
            </w:r>
            <w:r w:rsidR="007E1BB1">
              <w:rPr>
                <w:sz w:val="24"/>
                <w:szCs w:val="24"/>
              </w:rPr>
              <w:t xml:space="preserve">pentru anul de studii </w:t>
            </w:r>
            <w:r w:rsidR="00AE76F8">
              <w:rPr>
                <w:sz w:val="24"/>
                <w:szCs w:val="24"/>
              </w:rPr>
              <w:t>2022-2023</w:t>
            </w:r>
            <w:r w:rsidR="000A2AF0">
              <w:rPr>
                <w:sz w:val="24"/>
                <w:szCs w:val="24"/>
              </w:rPr>
              <w:t>;</w:t>
            </w:r>
          </w:p>
          <w:p w:rsidR="00FC3219" w:rsidRPr="007E1BB1" w:rsidRDefault="007E1BB1" w:rsidP="007E1BB1">
            <w:pPr>
              <w:pStyle w:val="TableParagraph"/>
              <w:tabs>
                <w:tab w:val="left" w:pos="625"/>
                <w:tab w:val="left" w:pos="3170"/>
              </w:tabs>
              <w:ind w:left="360" w:right="102"/>
              <w:jc w:val="both"/>
              <w:rPr>
                <w:b/>
                <w:i/>
                <w:color w:val="FF0000"/>
                <w:sz w:val="24"/>
                <w:szCs w:val="24"/>
              </w:rPr>
            </w:pPr>
            <w:r w:rsidRPr="007E1BB1">
              <w:rPr>
                <w:i/>
                <w:sz w:val="24"/>
                <w:szCs w:val="24"/>
              </w:rPr>
              <w:t>Activități de parteneriat (</w:t>
            </w:r>
            <w:r w:rsidR="00A84CC2">
              <w:rPr>
                <w:i/>
                <w:sz w:val="24"/>
                <w:szCs w:val="24"/>
              </w:rPr>
              <w:t>concursuri, ateliere de creație, clase de autor, jocuri tematice, victorine ecologice, conferințe ecologice, proiecte</w:t>
            </w:r>
            <w:r w:rsidR="00622F10">
              <w:rPr>
                <w:i/>
                <w:sz w:val="24"/>
                <w:szCs w:val="24"/>
              </w:rPr>
              <w:t>)</w:t>
            </w:r>
            <w:r w:rsidRPr="007E1BB1">
              <w:rPr>
                <w:i/>
                <w:sz w:val="24"/>
                <w:szCs w:val="24"/>
              </w:rPr>
              <w:t>:</w:t>
            </w:r>
          </w:p>
          <w:p w:rsidR="007E1BB1" w:rsidRDefault="00A84CC2" w:rsidP="00827AB9">
            <w:pPr>
              <w:numPr>
                <w:ilvl w:val="0"/>
                <w:numId w:val="28"/>
              </w:numPr>
              <w:suppressAutoHyphens/>
              <w:contextualSpacing/>
              <w:rPr>
                <w:szCs w:val="24"/>
              </w:rPr>
            </w:pPr>
            <w:r>
              <w:rPr>
                <w:szCs w:val="24"/>
              </w:rPr>
              <w:t>Biblioteca Națională ”V.Alecsandri”, Centrul Academic Internațional ”M.Eminescu”, Biblioteca Publică com. Ciorescu LT ”N.Bălcescu”, Biblioteca ”Traian” (</w:t>
            </w:r>
            <w:r w:rsidR="00AE76F8">
              <w:rPr>
                <w:szCs w:val="24"/>
              </w:rPr>
              <w:t>01.30.2022-30.04.2023</w:t>
            </w:r>
            <w:r>
              <w:rPr>
                <w:szCs w:val="24"/>
              </w:rPr>
              <w:t>);</w:t>
            </w:r>
          </w:p>
          <w:p w:rsidR="00033A01" w:rsidRPr="00033A01" w:rsidRDefault="001D06DE" w:rsidP="00033A01">
            <w:pPr>
              <w:suppressAutoHyphens/>
              <w:ind w:left="360"/>
              <w:contextualSpacing/>
              <w:rPr>
                <w:i/>
                <w:szCs w:val="24"/>
              </w:rPr>
            </w:pPr>
            <w:r w:rsidRPr="00033A01">
              <w:rPr>
                <w:i/>
                <w:szCs w:val="24"/>
              </w:rPr>
              <w:t>Clasă de autor:</w:t>
            </w:r>
          </w:p>
          <w:p w:rsidR="001D06DE" w:rsidRDefault="00AE76F8" w:rsidP="00AE76F8">
            <w:pPr>
              <w:numPr>
                <w:ilvl w:val="0"/>
                <w:numId w:val="28"/>
              </w:numPr>
              <w:suppressAutoHyphens/>
              <w:contextualSpacing/>
              <w:rPr>
                <w:szCs w:val="24"/>
              </w:rPr>
            </w:pPr>
            <w:r>
              <w:rPr>
                <w:szCs w:val="24"/>
              </w:rPr>
              <w:t xml:space="preserve"> ”Confecționarea coroniței de Anul Nou” 16.12.2022;</w:t>
            </w:r>
          </w:p>
          <w:p w:rsidR="00AE76F8" w:rsidRDefault="00AE76F8" w:rsidP="00AE76F8">
            <w:pPr>
              <w:numPr>
                <w:ilvl w:val="0"/>
                <w:numId w:val="28"/>
              </w:numPr>
              <w:suppressAutoHyphens/>
              <w:contextualSpacing/>
              <w:rPr>
                <w:szCs w:val="24"/>
              </w:rPr>
            </w:pPr>
            <w:r>
              <w:rPr>
                <w:szCs w:val="24"/>
              </w:rPr>
              <w:t>”Confecționarea și instalarea calendarului cu simbolul anului 2023” 21.12.2022;</w:t>
            </w:r>
          </w:p>
          <w:p w:rsidR="00AE76F8" w:rsidRPr="00ED56D1" w:rsidRDefault="00AE76F8" w:rsidP="00ED56D1">
            <w:pPr>
              <w:numPr>
                <w:ilvl w:val="0"/>
                <w:numId w:val="28"/>
              </w:numPr>
              <w:suppressAutoHyphens/>
              <w:contextualSpacing/>
              <w:rPr>
                <w:szCs w:val="24"/>
              </w:rPr>
            </w:pPr>
            <w:r>
              <w:rPr>
                <w:szCs w:val="24"/>
              </w:rPr>
              <w:t>Marafonul ecvologic”Ziua apei” 22.03.2023;</w:t>
            </w:r>
          </w:p>
        </w:tc>
      </w:tr>
      <w:tr w:rsidR="00F842E4" w:rsidRPr="005B3609" w:rsidTr="00094380">
        <w:tc>
          <w:tcPr>
            <w:tcW w:w="993" w:type="dxa"/>
          </w:tcPr>
          <w:p w:rsidR="00F842E4" w:rsidRPr="005B3609" w:rsidRDefault="00F842E4" w:rsidP="005B3609">
            <w:pPr>
              <w:jc w:val="left"/>
              <w:rPr>
                <w:szCs w:val="24"/>
              </w:rPr>
            </w:pPr>
            <w:r w:rsidRPr="005B3609">
              <w:rPr>
                <w:szCs w:val="24"/>
              </w:rPr>
              <w:t>Consta</w:t>
            </w:r>
            <w:r w:rsidR="00094380">
              <w:rPr>
                <w:szCs w:val="24"/>
              </w:rPr>
              <w:t xml:space="preserve"> </w:t>
            </w:r>
            <w:r w:rsidRPr="005B3609">
              <w:rPr>
                <w:szCs w:val="24"/>
              </w:rPr>
              <w:t>tări</w:t>
            </w:r>
          </w:p>
        </w:tc>
        <w:tc>
          <w:tcPr>
            <w:tcW w:w="8646" w:type="dxa"/>
            <w:gridSpan w:val="3"/>
          </w:tcPr>
          <w:p w:rsidR="00F842E4" w:rsidRPr="005B3609" w:rsidRDefault="001353F1" w:rsidP="000E68A0">
            <w:pPr>
              <w:suppressAutoHyphens/>
              <w:contextualSpacing/>
              <w:rPr>
                <w:szCs w:val="24"/>
              </w:rPr>
            </w:pPr>
            <w:r w:rsidRPr="005B3609">
              <w:rPr>
                <w:rFonts w:eastAsia="Times New Roman"/>
                <w:szCs w:val="24"/>
              </w:rPr>
              <w:t>Instituția promovează și valorifică eficient parteneriate cu diver</w:t>
            </w:r>
            <w:r w:rsidR="00615997">
              <w:rPr>
                <w:rFonts w:eastAsia="Times New Roman"/>
                <w:szCs w:val="24"/>
              </w:rPr>
              <w:t>și reprezentanți ai comunității</w:t>
            </w:r>
            <w:r w:rsidRPr="005B3609">
              <w:rPr>
                <w:rFonts w:eastAsia="Times New Roman"/>
                <w:szCs w:val="24"/>
              </w:rPr>
              <w:t xml:space="preserve"> pe aspecte ce țin de interesul copiilor</w:t>
            </w:r>
            <w:r w:rsidR="00720453">
              <w:rPr>
                <w:rFonts w:eastAsia="Times New Roman"/>
                <w:szCs w:val="24"/>
              </w:rPr>
              <w:t>/tinerilor</w:t>
            </w:r>
            <w:r w:rsidRPr="005B3609">
              <w:rPr>
                <w:rFonts w:eastAsia="Times New Roman"/>
                <w:szCs w:val="24"/>
              </w:rPr>
              <w:t xml:space="preserve">. Se promovează participarea comunității </w:t>
            </w:r>
            <w:r w:rsidR="00720453">
              <w:rPr>
                <w:rFonts w:eastAsia="Times New Roman"/>
                <w:szCs w:val="24"/>
              </w:rPr>
              <w:t xml:space="preserve">la îmbunătățirea condițiilor </w:t>
            </w:r>
            <w:r w:rsidR="00C81A47">
              <w:rPr>
                <w:rFonts w:eastAsia="Times New Roman"/>
                <w:szCs w:val="24"/>
              </w:rPr>
              <w:t>educaționale, organizare</w:t>
            </w:r>
            <w:r w:rsidRPr="005B3609">
              <w:rPr>
                <w:rFonts w:eastAsia="Times New Roman"/>
                <w:szCs w:val="24"/>
              </w:rPr>
              <w:t>a</w:t>
            </w:r>
            <w:r w:rsidR="00720453">
              <w:rPr>
                <w:rFonts w:eastAsia="Times New Roman"/>
                <w:szCs w:val="24"/>
              </w:rPr>
              <w:t xml:space="preserve"> eficientă a</w:t>
            </w:r>
            <w:r w:rsidRPr="005B3609">
              <w:rPr>
                <w:rFonts w:eastAsia="Times New Roman"/>
                <w:szCs w:val="24"/>
              </w:rPr>
              <w:t xml:space="preserve"> timpului liber pentru copii</w:t>
            </w:r>
            <w:r w:rsidR="00720453">
              <w:rPr>
                <w:rFonts w:eastAsia="Times New Roman"/>
                <w:szCs w:val="24"/>
              </w:rPr>
              <w:t>/tineri</w:t>
            </w:r>
            <w:r w:rsidRPr="005B3609">
              <w:rPr>
                <w:rFonts w:eastAsia="Times New Roman"/>
                <w:szCs w:val="24"/>
              </w:rPr>
              <w:t>.</w:t>
            </w:r>
            <w:r w:rsidR="006D5EF1" w:rsidRPr="005B3609">
              <w:rPr>
                <w:rFonts w:eastAsia="Times New Roman"/>
                <w:szCs w:val="24"/>
                <w:lang w:val="en-US" w:eastAsia="ru-RU"/>
              </w:rPr>
              <w:t xml:space="preserve"> Parteneriatul e</w:t>
            </w:r>
            <w:r w:rsidR="00FC3219">
              <w:rPr>
                <w:rFonts w:eastAsia="Times New Roman"/>
                <w:szCs w:val="24"/>
                <w:lang w:val="en-US" w:eastAsia="ru-RU"/>
              </w:rPr>
              <w:t>ducational a fost orientat spre</w:t>
            </w:r>
            <w:r w:rsidR="00720453">
              <w:rPr>
                <w:szCs w:val="24"/>
              </w:rPr>
              <w:t xml:space="preserve"> promovarea imagini</w:t>
            </w:r>
            <w:r w:rsidR="006D5EF1" w:rsidRPr="005B3609">
              <w:rPr>
                <w:szCs w:val="24"/>
              </w:rPr>
              <w:t xml:space="preserve">i instituției, informarea și implicarea </w:t>
            </w:r>
            <w:r w:rsidR="006D5EF1" w:rsidRPr="005B3609">
              <w:rPr>
                <w:rFonts w:eastAsia="Times New Roman"/>
                <w:szCs w:val="24"/>
                <w:lang w:val="en-US" w:eastAsia="ru-RU"/>
              </w:rPr>
              <w:t xml:space="preserve">copiilor/tinerilor, </w:t>
            </w:r>
            <w:r w:rsidR="006D5EF1" w:rsidRPr="005B3609">
              <w:rPr>
                <w:szCs w:val="24"/>
              </w:rPr>
              <w:t>membrilor comunităţii în activitatea instituţiei, implicarea instituţiei în activităţile comunităţii.</w:t>
            </w:r>
            <w:r w:rsidR="000A2AF0">
              <w:rPr>
                <w:szCs w:val="24"/>
              </w:rPr>
              <w:t xml:space="preserve"> </w:t>
            </w:r>
            <w:r w:rsidR="006D5EF1" w:rsidRPr="005B3609">
              <w:rPr>
                <w:szCs w:val="24"/>
              </w:rPr>
              <w:t>În cadrul Acor</w:t>
            </w:r>
            <w:r w:rsidR="00FC3219">
              <w:rPr>
                <w:szCs w:val="24"/>
              </w:rPr>
              <w:t>durilor</w:t>
            </w:r>
            <w:r w:rsidR="006D5EF1" w:rsidRPr="005B3609">
              <w:rPr>
                <w:szCs w:val="24"/>
              </w:rPr>
              <w:t xml:space="preserve"> de colaborare copiii</w:t>
            </w:r>
            <w:r w:rsidR="00720453">
              <w:rPr>
                <w:szCs w:val="24"/>
              </w:rPr>
              <w:t>/tinerii</w:t>
            </w:r>
            <w:r w:rsidR="006D5EF1" w:rsidRPr="005B3609">
              <w:rPr>
                <w:szCs w:val="24"/>
              </w:rPr>
              <w:t xml:space="preserve"> </w:t>
            </w:r>
            <w:r w:rsidR="00FC3219">
              <w:rPr>
                <w:szCs w:val="24"/>
              </w:rPr>
              <w:t>au facilitat</w:t>
            </w:r>
            <w:r w:rsidR="006D5EF1" w:rsidRPr="005B3609">
              <w:rPr>
                <w:szCs w:val="24"/>
              </w:rPr>
              <w:t xml:space="preserve"> de co</w:t>
            </w:r>
            <w:r w:rsidR="000E68A0">
              <w:rPr>
                <w:szCs w:val="24"/>
              </w:rPr>
              <w:t>ndiții favorabile educaționale.</w:t>
            </w:r>
          </w:p>
        </w:tc>
      </w:tr>
      <w:tr w:rsidR="00F842E4" w:rsidRPr="00094380" w:rsidTr="00094380">
        <w:tc>
          <w:tcPr>
            <w:tcW w:w="993" w:type="dxa"/>
          </w:tcPr>
          <w:p w:rsidR="00F842E4" w:rsidRPr="00094380" w:rsidRDefault="00F842E4" w:rsidP="005B3609">
            <w:pPr>
              <w:jc w:val="left"/>
              <w:rPr>
                <w:b/>
                <w:szCs w:val="24"/>
              </w:rPr>
            </w:pPr>
            <w:r w:rsidRPr="00094380">
              <w:rPr>
                <w:b/>
                <w:szCs w:val="24"/>
              </w:rPr>
              <w:t xml:space="preserve"> </w:t>
            </w:r>
          </w:p>
        </w:tc>
        <w:tc>
          <w:tcPr>
            <w:tcW w:w="1842" w:type="dxa"/>
          </w:tcPr>
          <w:p w:rsidR="00F842E4" w:rsidRPr="00094380" w:rsidRDefault="00F842E4" w:rsidP="005B3609">
            <w:pPr>
              <w:rPr>
                <w:b/>
                <w:szCs w:val="24"/>
              </w:rPr>
            </w:pPr>
            <w:r w:rsidRPr="00094380">
              <w:rPr>
                <w:b/>
                <w:szCs w:val="24"/>
              </w:rPr>
              <w:t xml:space="preserve">Pondere: </w:t>
            </w:r>
            <w:r w:rsidR="00FF6FF2" w:rsidRPr="00094380">
              <w:rPr>
                <w:b/>
                <w:bCs/>
                <w:szCs w:val="24"/>
              </w:rPr>
              <w:t>1</w:t>
            </w:r>
          </w:p>
        </w:tc>
        <w:tc>
          <w:tcPr>
            <w:tcW w:w="4111" w:type="dxa"/>
          </w:tcPr>
          <w:p w:rsidR="00F842E4" w:rsidRPr="00094380" w:rsidRDefault="00F842E4" w:rsidP="005B3609">
            <w:pPr>
              <w:rPr>
                <w:b/>
                <w:szCs w:val="24"/>
              </w:rPr>
            </w:pPr>
            <w:r w:rsidRPr="00094380">
              <w:rPr>
                <w:b/>
                <w:szCs w:val="24"/>
              </w:rPr>
              <w:t>Autoevaluare conform criteriilor: -</w:t>
            </w:r>
            <w:r w:rsidR="0074405D" w:rsidRPr="00094380">
              <w:rPr>
                <w:b/>
                <w:szCs w:val="24"/>
              </w:rPr>
              <w:t>1</w:t>
            </w:r>
          </w:p>
        </w:tc>
        <w:tc>
          <w:tcPr>
            <w:tcW w:w="2693" w:type="dxa"/>
          </w:tcPr>
          <w:p w:rsidR="00F842E4" w:rsidRPr="00094380" w:rsidRDefault="00F842E4" w:rsidP="005B3609">
            <w:pPr>
              <w:rPr>
                <w:b/>
                <w:szCs w:val="24"/>
              </w:rPr>
            </w:pPr>
            <w:r w:rsidRPr="00094380">
              <w:rPr>
                <w:b/>
                <w:szCs w:val="24"/>
              </w:rPr>
              <w:t xml:space="preserve">Punctaj acordat: - </w:t>
            </w:r>
            <w:r w:rsidR="00FF6FF2" w:rsidRPr="00094380">
              <w:rPr>
                <w:b/>
                <w:szCs w:val="24"/>
              </w:rPr>
              <w:t>1</w:t>
            </w:r>
            <w:r w:rsidR="00037128" w:rsidRPr="00094380">
              <w:rPr>
                <w:b/>
                <w:szCs w:val="24"/>
              </w:rPr>
              <w:t>,0</w:t>
            </w:r>
          </w:p>
        </w:tc>
      </w:tr>
    </w:tbl>
    <w:p w:rsidR="0093354F" w:rsidRDefault="0093354F" w:rsidP="005B3609">
      <w:pPr>
        <w:rPr>
          <w:b/>
          <w:bCs/>
          <w:szCs w:val="24"/>
        </w:rPr>
      </w:pPr>
    </w:p>
    <w:p w:rsidR="00D25024" w:rsidRPr="005B3609" w:rsidRDefault="00D25024" w:rsidP="005B3609">
      <w:pPr>
        <w:rPr>
          <w:b/>
          <w:bCs/>
          <w:szCs w:val="24"/>
        </w:rPr>
      </w:pPr>
      <w:r w:rsidRPr="005B3609">
        <w:rPr>
          <w:b/>
          <w:bCs/>
          <w:szCs w:val="24"/>
        </w:rPr>
        <w:t xml:space="preserve">Domeniu: Capacitate instituțională </w:t>
      </w:r>
    </w:p>
    <w:p w:rsidR="00D25024" w:rsidRPr="005B3609" w:rsidRDefault="00D25024" w:rsidP="005B3609">
      <w:pPr>
        <w:rPr>
          <w:szCs w:val="24"/>
          <w:lang w:val="en-US"/>
        </w:rPr>
      </w:pPr>
      <w:r w:rsidRPr="009D41F6">
        <w:rPr>
          <w:b/>
          <w:bCs/>
          <w:szCs w:val="24"/>
          <w:lang w:val="en-US"/>
        </w:rPr>
        <w:t>Indicator 2.2.3.</w:t>
      </w:r>
      <w:r w:rsidRPr="009D41F6">
        <w:rPr>
          <w:szCs w:val="24"/>
          <w:lang w:val="en-US"/>
        </w:rPr>
        <w:t xml:space="preserve"> Asigurarea dreptului părinților și al autorității publice locale la participarea în consiliul de administrație</w:t>
      </w:r>
      <w:r w:rsidRPr="005B3609">
        <w:rPr>
          <w:szCs w:val="24"/>
          <w:lang w:val="en-US"/>
        </w:rPr>
        <w:t xml:space="preserve">, implicarea lor și a </w:t>
      </w:r>
      <w:r w:rsidR="00B014D7">
        <w:rPr>
          <w:szCs w:val="24"/>
          <w:lang w:val="en-US"/>
        </w:rPr>
        <w:t>copiilor/tinerilor</w:t>
      </w:r>
      <w:r w:rsidRPr="005B3609">
        <w:rPr>
          <w:szCs w:val="24"/>
          <w:lang w:val="en-US"/>
        </w:rPr>
        <w:t>, ca structuri asociative, în luarea de decizii, beneficiind de mijloace democratice de comunicare, implicarea părinților și a membrilor comunității în activități organizate în baza unui plan coordonat orientat spre educația de calitate pentru toți copiii</w:t>
      </w:r>
      <w:r w:rsidR="00B014D7">
        <w:rPr>
          <w:szCs w:val="24"/>
          <w:lang w:val="en-US"/>
        </w:rPr>
        <w:t>/tinerii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126"/>
        <w:gridCol w:w="3969"/>
        <w:gridCol w:w="2551"/>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6F5E39" w:rsidRPr="001D06DE" w:rsidRDefault="006F5E39" w:rsidP="001D06DE">
            <w:pPr>
              <w:numPr>
                <w:ilvl w:val="0"/>
                <w:numId w:val="5"/>
              </w:numPr>
              <w:rPr>
                <w:szCs w:val="24"/>
              </w:rPr>
            </w:pPr>
            <w:r w:rsidRPr="001D06DE">
              <w:rPr>
                <w:szCs w:val="24"/>
              </w:rPr>
              <w:t xml:space="preserve">Statutul </w:t>
            </w:r>
            <w:r w:rsidR="002E757D" w:rsidRPr="001D06DE">
              <w:rPr>
                <w:szCs w:val="24"/>
              </w:rPr>
              <w:t>COTN</w:t>
            </w:r>
            <w:r w:rsidRPr="001D06DE">
              <w:rPr>
                <w:szCs w:val="24"/>
              </w:rPr>
              <w:t>, municipiul Chișinău</w:t>
            </w:r>
            <w:r w:rsidR="00E977AE" w:rsidRPr="001D06DE">
              <w:rPr>
                <w:szCs w:val="24"/>
              </w:rPr>
              <w:t>;</w:t>
            </w:r>
          </w:p>
          <w:p w:rsidR="00FC3219" w:rsidRPr="001D06DE" w:rsidRDefault="002E757D" w:rsidP="001D06DE">
            <w:pPr>
              <w:pStyle w:val="Listparagraf"/>
              <w:numPr>
                <w:ilvl w:val="0"/>
                <w:numId w:val="5"/>
              </w:numPr>
              <w:rPr>
                <w:iCs/>
                <w:szCs w:val="24"/>
              </w:rPr>
            </w:pPr>
            <w:r w:rsidRPr="001D06DE">
              <w:rPr>
                <w:iCs/>
                <w:szCs w:val="24"/>
              </w:rPr>
              <w:t>Planul de activitate a COTN</w:t>
            </w:r>
            <w:r w:rsidR="00FC3219" w:rsidRPr="001D06DE">
              <w:rPr>
                <w:iCs/>
                <w:szCs w:val="24"/>
              </w:rPr>
              <w:t>, mun. Chiș</w:t>
            </w:r>
            <w:r w:rsidR="00ED56D1">
              <w:rPr>
                <w:iCs/>
                <w:szCs w:val="24"/>
              </w:rPr>
              <w:t>inău pentru anul de studii 2022-2023</w:t>
            </w:r>
            <w:r w:rsidR="00FC3219" w:rsidRPr="001D06DE">
              <w:rPr>
                <w:iCs/>
                <w:szCs w:val="24"/>
              </w:rPr>
              <w:t>, aprobat</w:t>
            </w:r>
            <w:r w:rsidR="00ED56D1">
              <w:rPr>
                <w:iCs/>
                <w:szCs w:val="24"/>
              </w:rPr>
              <w:t xml:space="preserve"> la ședina CP și CA nr.01 din 02</w:t>
            </w:r>
            <w:r w:rsidR="00FC3219" w:rsidRPr="001D06DE">
              <w:rPr>
                <w:iCs/>
                <w:szCs w:val="24"/>
              </w:rPr>
              <w:t>.09.</w:t>
            </w:r>
            <w:r w:rsidR="00B014D7" w:rsidRPr="001D06DE">
              <w:rPr>
                <w:iCs/>
                <w:szCs w:val="24"/>
              </w:rPr>
              <w:t>20</w:t>
            </w:r>
            <w:r w:rsidR="00ED56D1">
              <w:rPr>
                <w:iCs/>
                <w:szCs w:val="24"/>
              </w:rPr>
              <w:t>22</w:t>
            </w:r>
            <w:r w:rsidR="00FC3219" w:rsidRPr="001D06DE">
              <w:rPr>
                <w:iCs/>
                <w:szCs w:val="24"/>
              </w:rPr>
              <w:t>;</w:t>
            </w:r>
          </w:p>
          <w:p w:rsidR="00B6586E" w:rsidRPr="001D06DE" w:rsidRDefault="00DF659A" w:rsidP="001D06DE">
            <w:pPr>
              <w:pStyle w:val="Listparagraf"/>
              <w:numPr>
                <w:ilvl w:val="0"/>
                <w:numId w:val="5"/>
              </w:numPr>
              <w:rPr>
                <w:iCs/>
                <w:szCs w:val="24"/>
              </w:rPr>
            </w:pPr>
            <w:r w:rsidRPr="001D06DE">
              <w:rPr>
                <w:iCs/>
                <w:szCs w:val="24"/>
              </w:rPr>
              <w:t>Adunare generală</w:t>
            </w:r>
            <w:r w:rsidR="00285D43" w:rsidRPr="001D06DE">
              <w:rPr>
                <w:iCs/>
                <w:szCs w:val="24"/>
              </w:rPr>
              <w:t xml:space="preserve"> cu părinții „Cu privire la alegerea membrilor în Consiliul de administrație al </w:t>
            </w:r>
            <w:r w:rsidR="002E757D" w:rsidRPr="001D06DE">
              <w:rPr>
                <w:iCs/>
                <w:szCs w:val="24"/>
              </w:rPr>
              <w:t>COTN</w:t>
            </w:r>
            <w:r w:rsidRPr="001D06DE">
              <w:rPr>
                <w:iCs/>
                <w:szCs w:val="24"/>
              </w:rPr>
              <w:t>, proces verbal</w:t>
            </w:r>
            <w:r w:rsidRPr="001D06DE">
              <w:rPr>
                <w:b/>
                <w:iCs/>
                <w:szCs w:val="24"/>
              </w:rPr>
              <w:t xml:space="preserve"> </w:t>
            </w:r>
            <w:r w:rsidRPr="001D06DE">
              <w:rPr>
                <w:iCs/>
                <w:szCs w:val="24"/>
              </w:rPr>
              <w:t>nr.</w:t>
            </w:r>
            <w:r w:rsidR="00ED56D1">
              <w:rPr>
                <w:iCs/>
                <w:szCs w:val="24"/>
              </w:rPr>
              <w:t>01 din 02</w:t>
            </w:r>
            <w:r w:rsidR="00B014D7" w:rsidRPr="001D06DE">
              <w:rPr>
                <w:iCs/>
                <w:szCs w:val="24"/>
              </w:rPr>
              <w:t>.09.</w:t>
            </w:r>
            <w:r w:rsidR="00ED56D1">
              <w:rPr>
                <w:iCs/>
                <w:szCs w:val="24"/>
              </w:rPr>
              <w:t>2022</w:t>
            </w:r>
            <w:r w:rsidR="00285D43" w:rsidRPr="001D06DE">
              <w:rPr>
                <w:iCs/>
                <w:szCs w:val="24"/>
              </w:rPr>
              <w:t>;</w:t>
            </w:r>
          </w:p>
          <w:p w:rsidR="00A019DD" w:rsidRPr="001D06DE" w:rsidRDefault="00C81A47" w:rsidP="00096D40">
            <w:pPr>
              <w:tabs>
                <w:tab w:val="center" w:pos="4844"/>
                <w:tab w:val="right" w:pos="9689"/>
              </w:tabs>
              <w:ind w:left="360"/>
              <w:rPr>
                <w:i/>
                <w:iCs/>
                <w:szCs w:val="24"/>
                <w:shd w:val="clear" w:color="auto" w:fill="FFFFFF"/>
              </w:rPr>
            </w:pPr>
            <w:r w:rsidRPr="001D06DE">
              <w:rPr>
                <w:i/>
                <w:iCs/>
                <w:szCs w:val="24"/>
                <w:shd w:val="clear" w:color="auto" w:fill="FFFFFF"/>
              </w:rPr>
              <w:t xml:space="preserve">Subiecte discutate la ședințele </w:t>
            </w:r>
            <w:r w:rsidRPr="001D06DE">
              <w:rPr>
                <w:i/>
                <w:iCs/>
                <w:szCs w:val="24"/>
              </w:rPr>
              <w:t>Consiliului de administrație</w:t>
            </w:r>
            <w:r w:rsidRPr="001D06DE">
              <w:rPr>
                <w:i/>
                <w:iCs/>
                <w:szCs w:val="24"/>
                <w:shd w:val="clear" w:color="auto" w:fill="FFFFFF"/>
              </w:rPr>
              <w:t>:</w:t>
            </w:r>
          </w:p>
          <w:p w:rsidR="0074405D" w:rsidRPr="001D06DE" w:rsidRDefault="000E68A0" w:rsidP="001D06DE">
            <w:pPr>
              <w:widowControl w:val="0"/>
              <w:numPr>
                <w:ilvl w:val="0"/>
                <w:numId w:val="5"/>
              </w:numPr>
              <w:suppressAutoHyphens/>
              <w:contextualSpacing/>
              <w:rPr>
                <w:szCs w:val="24"/>
                <w:lang w:eastAsia="ru-RU"/>
              </w:rPr>
            </w:pPr>
            <w:r w:rsidRPr="001D06DE">
              <w:rPr>
                <w:color w:val="000000"/>
                <w:szCs w:val="24"/>
              </w:rPr>
              <w:t>Nivelul pregătirii claselor de studii ale  C</w:t>
            </w:r>
            <w:r w:rsidR="00ED56D1">
              <w:rPr>
                <w:color w:val="000000"/>
                <w:szCs w:val="24"/>
              </w:rPr>
              <w:t>OTN către noul an de studii 2022-2023</w:t>
            </w:r>
            <w:r w:rsidRPr="001D06DE">
              <w:rPr>
                <w:color w:val="000000"/>
                <w:szCs w:val="24"/>
              </w:rPr>
              <w:t>;</w:t>
            </w:r>
          </w:p>
          <w:p w:rsidR="000E68A0" w:rsidRPr="001D06DE" w:rsidRDefault="000E68A0" w:rsidP="001D06DE">
            <w:pPr>
              <w:widowControl w:val="0"/>
              <w:numPr>
                <w:ilvl w:val="0"/>
                <w:numId w:val="5"/>
              </w:numPr>
              <w:suppressAutoHyphens/>
              <w:contextualSpacing/>
              <w:rPr>
                <w:szCs w:val="24"/>
                <w:lang w:eastAsia="ru-RU"/>
              </w:rPr>
            </w:pPr>
            <w:r w:rsidRPr="001D06DE">
              <w:rPr>
                <w:rFonts w:eastAsia="Times New Roman"/>
                <w:color w:val="000000"/>
                <w:szCs w:val="24"/>
                <w:lang w:val="en-US" w:eastAsia="ru-RU"/>
              </w:rPr>
              <w:t xml:space="preserve"> Aprobarea statelor de personal și a listei de tarifare a angaja</w:t>
            </w:r>
            <w:r w:rsidR="00ED56D1">
              <w:rPr>
                <w:rFonts w:eastAsia="Times New Roman"/>
                <w:color w:val="000000"/>
                <w:szCs w:val="24"/>
                <w:lang w:val="en-US" w:eastAsia="ru-RU"/>
              </w:rPr>
              <w:t>ților pentru anul de studii 2022</w:t>
            </w:r>
            <w:r w:rsidRPr="001D06DE">
              <w:rPr>
                <w:rFonts w:eastAsia="Times New Roman"/>
                <w:color w:val="000000"/>
                <w:szCs w:val="24"/>
                <w:lang w:val="en-US" w:eastAsia="ru-RU"/>
              </w:rPr>
              <w:t>-202</w:t>
            </w:r>
            <w:r w:rsidR="00ED56D1">
              <w:rPr>
                <w:rFonts w:eastAsia="Times New Roman"/>
                <w:color w:val="000000"/>
                <w:szCs w:val="24"/>
                <w:lang w:val="en-US" w:eastAsia="ru-RU"/>
              </w:rPr>
              <w:t>3</w:t>
            </w:r>
            <w:r w:rsidRPr="001D06DE">
              <w:rPr>
                <w:rFonts w:eastAsia="Times New Roman"/>
                <w:color w:val="000000"/>
                <w:szCs w:val="24"/>
                <w:lang w:val="en-US" w:eastAsia="ru-RU"/>
              </w:rPr>
              <w:t>.</w:t>
            </w:r>
          </w:p>
          <w:p w:rsidR="000E68A0" w:rsidRPr="001D06DE" w:rsidRDefault="000E68A0" w:rsidP="001D06DE">
            <w:pPr>
              <w:pStyle w:val="Listparagraf"/>
              <w:numPr>
                <w:ilvl w:val="0"/>
                <w:numId w:val="5"/>
              </w:numPr>
              <w:jc w:val="left"/>
              <w:rPr>
                <w:rFonts w:eastAsia="Times New Roman"/>
                <w:szCs w:val="24"/>
                <w:lang w:eastAsia="ru-RU"/>
              </w:rPr>
            </w:pPr>
            <w:r w:rsidRPr="001D06DE">
              <w:rPr>
                <w:rFonts w:eastAsia="Times New Roman"/>
                <w:color w:val="000000"/>
                <w:szCs w:val="24"/>
                <w:lang w:eastAsia="ru-RU"/>
              </w:rPr>
              <w:t>Reactualizarea Regulamentului intern al COTN.Actualizarea Actului, fișei cu caracter intern al COTN privind implementarea Hotărârii Guvernului R.M. nr.1231 din 12.12.2018 pentru punerea în aplicare a legii cu privire la sistemul de salarizare în sectorul bugetar nr. 270/2018.</w:t>
            </w:r>
          </w:p>
          <w:p w:rsidR="000E68A0" w:rsidRPr="001D06DE" w:rsidRDefault="000E68A0" w:rsidP="001D06DE">
            <w:pPr>
              <w:pStyle w:val="Listparagraf"/>
              <w:numPr>
                <w:ilvl w:val="0"/>
                <w:numId w:val="5"/>
              </w:numPr>
              <w:jc w:val="left"/>
              <w:rPr>
                <w:rFonts w:eastAsia="Times New Roman"/>
                <w:szCs w:val="24"/>
                <w:lang w:eastAsia="ru-RU"/>
              </w:rPr>
            </w:pPr>
            <w:r w:rsidRPr="001D06DE">
              <w:rPr>
                <w:rFonts w:eastAsia="Times New Roman"/>
                <w:color w:val="000000"/>
                <w:szCs w:val="24"/>
                <w:lang w:eastAsia="ru-RU"/>
              </w:rPr>
              <w:t xml:space="preserve">Elaborarea orarului de activitate a cercurilor pentru </w:t>
            </w:r>
            <w:r w:rsidR="00ED56D1">
              <w:rPr>
                <w:rFonts w:eastAsia="Times New Roman"/>
                <w:color w:val="000000"/>
                <w:szCs w:val="24"/>
                <w:lang w:eastAsia="ru-RU"/>
              </w:rPr>
              <w:t>anul de studii 2022-2023</w:t>
            </w:r>
          </w:p>
          <w:p w:rsidR="000E68A0" w:rsidRPr="001D06DE" w:rsidRDefault="000E68A0" w:rsidP="000E68A0">
            <w:pPr>
              <w:pStyle w:val="Listparagraf"/>
              <w:numPr>
                <w:ilvl w:val="0"/>
                <w:numId w:val="5"/>
              </w:numPr>
              <w:jc w:val="left"/>
              <w:rPr>
                <w:rFonts w:eastAsia="Times New Roman"/>
                <w:szCs w:val="24"/>
                <w:lang w:eastAsia="ru-RU"/>
              </w:rPr>
            </w:pPr>
            <w:r w:rsidRPr="001D06DE">
              <w:rPr>
                <w:rFonts w:eastAsia="Times New Roman"/>
                <w:color w:val="000000"/>
                <w:szCs w:val="24"/>
                <w:lang w:eastAsia="ru-RU"/>
              </w:rPr>
              <w:t>Elaborarea proiectelor de lungă durată. proiectelor didactice.Completare a documentației didactice pe parcursul anului </w:t>
            </w:r>
          </w:p>
          <w:p w:rsidR="000E68A0" w:rsidRPr="001D06DE" w:rsidRDefault="000E68A0" w:rsidP="001D06DE">
            <w:pPr>
              <w:pStyle w:val="Listparagraf"/>
              <w:numPr>
                <w:ilvl w:val="0"/>
                <w:numId w:val="5"/>
              </w:numPr>
              <w:jc w:val="left"/>
              <w:rPr>
                <w:rFonts w:eastAsia="Times New Roman"/>
                <w:szCs w:val="24"/>
                <w:lang w:eastAsia="ru-RU"/>
              </w:rPr>
            </w:pPr>
            <w:r w:rsidRPr="001D06DE">
              <w:rPr>
                <w:rFonts w:eastAsia="Times New Roman"/>
                <w:color w:val="000000"/>
                <w:szCs w:val="24"/>
                <w:lang w:eastAsia="ru-RU"/>
              </w:rPr>
              <w:t xml:space="preserve">Elaborare a scenariilor pentru activitățile din cadrul COTN pe parcursul anului </w:t>
            </w:r>
          </w:p>
          <w:p w:rsidR="000E68A0" w:rsidRPr="001D06DE" w:rsidRDefault="000E68A0" w:rsidP="001D06DE">
            <w:pPr>
              <w:widowControl w:val="0"/>
              <w:numPr>
                <w:ilvl w:val="0"/>
                <w:numId w:val="5"/>
              </w:numPr>
              <w:suppressAutoHyphens/>
              <w:contextualSpacing/>
              <w:rPr>
                <w:szCs w:val="24"/>
                <w:lang w:eastAsia="ru-RU"/>
              </w:rPr>
            </w:pPr>
            <w:r w:rsidRPr="001D06DE">
              <w:rPr>
                <w:color w:val="000000"/>
                <w:szCs w:val="24"/>
              </w:rPr>
              <w:t>Totalurile desfășurării activităților ecologice ,,Laudă ție, străbun Chișinău”</w:t>
            </w:r>
          </w:p>
          <w:p w:rsidR="000E68A0" w:rsidRPr="001D06DE" w:rsidRDefault="000E68A0" w:rsidP="001D06DE">
            <w:pPr>
              <w:widowControl w:val="0"/>
              <w:numPr>
                <w:ilvl w:val="0"/>
                <w:numId w:val="5"/>
              </w:numPr>
              <w:suppressAutoHyphens/>
              <w:contextualSpacing/>
              <w:rPr>
                <w:szCs w:val="24"/>
                <w:lang w:eastAsia="ru-RU"/>
              </w:rPr>
            </w:pPr>
            <w:r w:rsidRPr="001D06DE">
              <w:rPr>
                <w:color w:val="000000"/>
                <w:szCs w:val="24"/>
              </w:rPr>
              <w:t>Nivelul pregătirii instituției către sezonul rece</w:t>
            </w:r>
          </w:p>
          <w:p w:rsidR="001D06DE" w:rsidRPr="001D06DE" w:rsidRDefault="001D06DE" w:rsidP="001D06DE">
            <w:pPr>
              <w:pStyle w:val="Listparagraf"/>
              <w:numPr>
                <w:ilvl w:val="0"/>
                <w:numId w:val="5"/>
              </w:numPr>
              <w:jc w:val="left"/>
              <w:rPr>
                <w:rFonts w:eastAsia="Times New Roman"/>
                <w:szCs w:val="24"/>
                <w:lang w:eastAsia="ru-RU"/>
              </w:rPr>
            </w:pPr>
            <w:r w:rsidRPr="001D06DE">
              <w:rPr>
                <w:rFonts w:eastAsia="Times New Roman"/>
                <w:color w:val="000000"/>
                <w:szCs w:val="24"/>
                <w:lang w:eastAsia="ru-RU"/>
              </w:rPr>
              <w:t>Prezentarea și discutarea planului de activitate pentru perioada vacanței de iarnă</w:t>
            </w:r>
          </w:p>
          <w:p w:rsidR="001D06DE" w:rsidRPr="001D06DE" w:rsidRDefault="001D06DE" w:rsidP="001D06DE">
            <w:pPr>
              <w:pStyle w:val="Listparagraf"/>
              <w:numPr>
                <w:ilvl w:val="0"/>
                <w:numId w:val="28"/>
              </w:numPr>
              <w:jc w:val="left"/>
              <w:rPr>
                <w:rFonts w:eastAsia="Times New Roman"/>
                <w:szCs w:val="24"/>
                <w:lang w:eastAsia="ru-RU"/>
              </w:rPr>
            </w:pPr>
            <w:r w:rsidRPr="001D06DE">
              <w:rPr>
                <w:rFonts w:eastAsia="Times New Roman"/>
                <w:color w:val="000000"/>
                <w:szCs w:val="24"/>
                <w:lang w:eastAsia="ru-RU"/>
              </w:rPr>
              <w:t>Nivelul desfăşurării activităţilor cu genericul ”Am venit să semănăm” dedicate sărbătorilor de iarnă, activităților de caritate în perioada vacanţei de iarnă</w:t>
            </w:r>
          </w:p>
          <w:p w:rsidR="001D06DE" w:rsidRPr="001D06DE" w:rsidRDefault="001D06DE" w:rsidP="001D06DE">
            <w:pPr>
              <w:pStyle w:val="Listparagraf"/>
              <w:numPr>
                <w:ilvl w:val="0"/>
                <w:numId w:val="28"/>
              </w:numPr>
              <w:jc w:val="left"/>
              <w:rPr>
                <w:rFonts w:eastAsia="Times New Roman"/>
                <w:szCs w:val="24"/>
                <w:lang w:eastAsia="ru-RU"/>
              </w:rPr>
            </w:pPr>
            <w:r w:rsidRPr="001D06DE">
              <w:rPr>
                <w:rFonts w:eastAsia="Times New Roman"/>
                <w:color w:val="000000"/>
                <w:szCs w:val="24"/>
                <w:lang w:eastAsia="ru-RU"/>
              </w:rPr>
              <w:t>Prezentarea raportului cu privire la desfășurare concursului ”</w:t>
            </w:r>
            <w:r w:rsidR="00ED56D1">
              <w:rPr>
                <w:rFonts w:eastAsia="Times New Roman"/>
                <w:color w:val="000000"/>
                <w:szCs w:val="24"/>
                <w:lang w:eastAsia="ru-RU"/>
              </w:rPr>
              <w:t>Globul meu este Eco</w:t>
            </w:r>
            <w:r w:rsidRPr="001D06DE">
              <w:rPr>
                <w:rFonts w:eastAsia="Times New Roman"/>
                <w:color w:val="000000"/>
                <w:szCs w:val="24"/>
                <w:lang w:eastAsia="ru-RU"/>
              </w:rPr>
              <w:t>”</w:t>
            </w:r>
          </w:p>
          <w:p w:rsidR="001D06DE" w:rsidRPr="001D06DE" w:rsidRDefault="001D06DE" w:rsidP="001D06DE">
            <w:pPr>
              <w:numPr>
                <w:ilvl w:val="0"/>
                <w:numId w:val="5"/>
              </w:numPr>
              <w:jc w:val="left"/>
              <w:textAlignment w:val="baseline"/>
              <w:rPr>
                <w:rFonts w:eastAsia="Times New Roman"/>
                <w:color w:val="000000"/>
                <w:szCs w:val="24"/>
                <w:lang w:val="en-US" w:eastAsia="ru-RU"/>
              </w:rPr>
            </w:pPr>
            <w:r w:rsidRPr="001D06DE">
              <w:rPr>
                <w:rFonts w:eastAsia="Times New Roman"/>
                <w:color w:val="000000"/>
                <w:szCs w:val="24"/>
                <w:lang w:val="en-US" w:eastAsia="ru-RU"/>
              </w:rPr>
              <w:t>Prezentarea raportului cu privire la desfășurare concursului ”Mărțișorul ecologic”</w:t>
            </w:r>
          </w:p>
          <w:p w:rsidR="000E68A0" w:rsidRDefault="001D06DE" w:rsidP="001D06DE">
            <w:pPr>
              <w:numPr>
                <w:ilvl w:val="0"/>
                <w:numId w:val="5"/>
              </w:numPr>
              <w:jc w:val="left"/>
              <w:textAlignment w:val="baseline"/>
              <w:rPr>
                <w:rFonts w:eastAsia="Times New Roman"/>
                <w:color w:val="000000"/>
                <w:szCs w:val="24"/>
                <w:lang w:val="en-US" w:eastAsia="ru-RU"/>
              </w:rPr>
            </w:pPr>
            <w:r w:rsidRPr="001D06DE">
              <w:rPr>
                <w:rFonts w:eastAsia="Times New Roman"/>
                <w:color w:val="000000"/>
                <w:szCs w:val="24"/>
                <w:lang w:val="en-US" w:eastAsia="ru-RU"/>
              </w:rPr>
              <w:t>Actualizarea criteriilor  de evaluare a candidaților pentru titlul ,,Stejărelul  de Aur al COTN”</w:t>
            </w:r>
          </w:p>
          <w:p w:rsidR="00ED56D1" w:rsidRDefault="00ED56D1" w:rsidP="001D06DE">
            <w:pPr>
              <w:numPr>
                <w:ilvl w:val="0"/>
                <w:numId w:val="5"/>
              </w:numPr>
              <w:jc w:val="left"/>
              <w:textAlignment w:val="baseline"/>
              <w:rPr>
                <w:rFonts w:eastAsia="Times New Roman"/>
                <w:color w:val="000000"/>
                <w:szCs w:val="24"/>
                <w:lang w:val="en-US" w:eastAsia="ru-RU"/>
              </w:rPr>
            </w:pPr>
            <w:r>
              <w:rPr>
                <w:rFonts w:eastAsia="Times New Roman"/>
                <w:color w:val="000000"/>
                <w:szCs w:val="24"/>
                <w:lang w:val="en-US" w:eastAsia="ru-RU"/>
              </w:rPr>
              <w:t>Inmatricularea elevilor în cercurile COTN;</w:t>
            </w:r>
          </w:p>
          <w:p w:rsidR="00ED56D1" w:rsidRPr="001D06DE" w:rsidRDefault="00ED56D1" w:rsidP="001D06DE">
            <w:pPr>
              <w:numPr>
                <w:ilvl w:val="0"/>
                <w:numId w:val="5"/>
              </w:numPr>
              <w:jc w:val="left"/>
              <w:textAlignment w:val="baseline"/>
              <w:rPr>
                <w:rFonts w:eastAsia="Times New Roman"/>
                <w:color w:val="000000"/>
                <w:szCs w:val="24"/>
                <w:lang w:val="en-US" w:eastAsia="ru-RU"/>
              </w:rPr>
            </w:pPr>
            <w:r>
              <w:rPr>
                <w:rFonts w:eastAsia="Times New Roman"/>
                <w:color w:val="000000"/>
                <w:szCs w:val="24"/>
                <w:lang w:val="en-US" w:eastAsia="ru-RU"/>
              </w:rPr>
              <w:t>Elaborarea planului de lucrări de reparație a COTN, pentru vara 2023</w:t>
            </w:r>
          </w:p>
        </w:tc>
      </w:tr>
      <w:tr w:rsidR="00F842E4" w:rsidRPr="005B3609" w:rsidTr="00094380">
        <w:tc>
          <w:tcPr>
            <w:tcW w:w="993" w:type="dxa"/>
          </w:tcPr>
          <w:p w:rsidR="00F842E4" w:rsidRPr="005B3609" w:rsidRDefault="00F842E4" w:rsidP="005B3609">
            <w:pPr>
              <w:jc w:val="left"/>
              <w:rPr>
                <w:szCs w:val="24"/>
              </w:rPr>
            </w:pPr>
            <w:r w:rsidRPr="005B3609">
              <w:rPr>
                <w:szCs w:val="24"/>
              </w:rPr>
              <w:t>Consta</w:t>
            </w:r>
            <w:r w:rsidR="00094380">
              <w:rPr>
                <w:szCs w:val="24"/>
              </w:rPr>
              <w:t xml:space="preserve"> </w:t>
            </w:r>
            <w:r w:rsidRPr="005B3609">
              <w:rPr>
                <w:szCs w:val="24"/>
              </w:rPr>
              <w:t>tări</w:t>
            </w:r>
          </w:p>
        </w:tc>
        <w:tc>
          <w:tcPr>
            <w:tcW w:w="8646" w:type="dxa"/>
            <w:gridSpan w:val="3"/>
          </w:tcPr>
          <w:p w:rsidR="00F842E4" w:rsidRPr="005B3609" w:rsidRDefault="006A5795" w:rsidP="00C81A47">
            <w:pPr>
              <w:shd w:val="clear" w:color="auto" w:fill="FFFFFF"/>
              <w:rPr>
                <w:rFonts w:eastAsia="Times New Roman"/>
                <w:szCs w:val="24"/>
              </w:rPr>
            </w:pPr>
            <w:r w:rsidRPr="005B3609">
              <w:rPr>
                <w:iCs/>
                <w:szCs w:val="24"/>
              </w:rPr>
              <w:t>În cadrul instituției funcțione</w:t>
            </w:r>
            <w:r w:rsidR="00C81A47">
              <w:rPr>
                <w:iCs/>
                <w:szCs w:val="24"/>
              </w:rPr>
              <w:t xml:space="preserve">ază Consiliul de administrație. </w:t>
            </w:r>
            <w:r w:rsidR="00C81A47">
              <w:rPr>
                <w:szCs w:val="24"/>
              </w:rPr>
              <w:t xml:space="preserve">Procesele </w:t>
            </w:r>
            <w:r w:rsidRPr="005B3609">
              <w:rPr>
                <w:szCs w:val="24"/>
              </w:rPr>
              <w:t>verbale ale ședințelor Consiliului de administrați</w:t>
            </w:r>
            <w:r w:rsidR="00EF681E">
              <w:rPr>
                <w:szCs w:val="24"/>
              </w:rPr>
              <w:t xml:space="preserve">e, conțin subiecte de discuții, </w:t>
            </w:r>
            <w:r w:rsidRPr="005B3609">
              <w:rPr>
                <w:szCs w:val="24"/>
              </w:rPr>
              <w:t>decizii orientate spre educația de calitate pentru copii</w:t>
            </w:r>
            <w:r w:rsidR="00C81A47">
              <w:rPr>
                <w:szCs w:val="24"/>
              </w:rPr>
              <w:t>/tineri</w:t>
            </w:r>
            <w:r w:rsidRPr="005B3609">
              <w:rPr>
                <w:szCs w:val="24"/>
              </w:rPr>
              <w:t xml:space="preserve">. </w:t>
            </w:r>
            <w:r w:rsidR="00C81A47">
              <w:rPr>
                <w:szCs w:val="24"/>
              </w:rPr>
              <w:t>În cadrul ședințelor</w:t>
            </w:r>
            <w:r w:rsidRPr="005B3609">
              <w:rPr>
                <w:szCs w:val="24"/>
              </w:rPr>
              <w:t xml:space="preserve"> </w:t>
            </w:r>
            <w:r w:rsidR="00C81A47">
              <w:rPr>
                <w:szCs w:val="24"/>
              </w:rPr>
              <w:t xml:space="preserve">se respectă </w:t>
            </w:r>
            <w:r w:rsidR="00C81A47" w:rsidRPr="005B3609">
              <w:rPr>
                <w:szCs w:val="24"/>
              </w:rPr>
              <w:t>procedura de aprobare a documentelor programatice ale instituție</w:t>
            </w:r>
            <w:r w:rsidR="00C81A47">
              <w:rPr>
                <w:szCs w:val="24"/>
              </w:rPr>
              <w:t xml:space="preserve">i. </w:t>
            </w:r>
          </w:p>
        </w:tc>
      </w:tr>
      <w:tr w:rsidR="00F842E4" w:rsidRPr="00094380" w:rsidTr="00094380">
        <w:tc>
          <w:tcPr>
            <w:tcW w:w="993" w:type="dxa"/>
          </w:tcPr>
          <w:p w:rsidR="00F842E4" w:rsidRPr="00094380" w:rsidRDefault="00F842E4" w:rsidP="005B3609">
            <w:pPr>
              <w:jc w:val="left"/>
              <w:rPr>
                <w:b/>
                <w:szCs w:val="24"/>
              </w:rPr>
            </w:pPr>
          </w:p>
        </w:tc>
        <w:tc>
          <w:tcPr>
            <w:tcW w:w="2126" w:type="dxa"/>
          </w:tcPr>
          <w:p w:rsidR="00F842E4" w:rsidRPr="00094380" w:rsidRDefault="00F842E4" w:rsidP="005B3609">
            <w:pPr>
              <w:rPr>
                <w:b/>
                <w:szCs w:val="24"/>
              </w:rPr>
            </w:pPr>
            <w:r w:rsidRPr="00094380">
              <w:rPr>
                <w:b/>
                <w:szCs w:val="24"/>
              </w:rPr>
              <w:t xml:space="preserve">Pondere: </w:t>
            </w:r>
            <w:r w:rsidR="0093354F">
              <w:rPr>
                <w:b/>
                <w:bCs/>
                <w:szCs w:val="24"/>
              </w:rPr>
              <w:t>2</w:t>
            </w:r>
          </w:p>
        </w:tc>
        <w:tc>
          <w:tcPr>
            <w:tcW w:w="3969" w:type="dxa"/>
          </w:tcPr>
          <w:p w:rsidR="00F842E4" w:rsidRPr="00094380" w:rsidRDefault="00F842E4" w:rsidP="005B3609">
            <w:pPr>
              <w:rPr>
                <w:b/>
                <w:szCs w:val="24"/>
              </w:rPr>
            </w:pPr>
            <w:r w:rsidRPr="00094380">
              <w:rPr>
                <w:b/>
                <w:szCs w:val="24"/>
              </w:rPr>
              <w:t>Autoevaluare conform criteriilor: -</w:t>
            </w:r>
            <w:r w:rsidR="0093354F">
              <w:rPr>
                <w:b/>
                <w:szCs w:val="24"/>
              </w:rPr>
              <w:t>2</w:t>
            </w:r>
          </w:p>
        </w:tc>
        <w:tc>
          <w:tcPr>
            <w:tcW w:w="2551" w:type="dxa"/>
          </w:tcPr>
          <w:p w:rsidR="00F842E4" w:rsidRPr="00094380" w:rsidRDefault="00F842E4" w:rsidP="0093354F">
            <w:pPr>
              <w:rPr>
                <w:b/>
                <w:szCs w:val="24"/>
              </w:rPr>
            </w:pPr>
            <w:r w:rsidRPr="00094380">
              <w:rPr>
                <w:b/>
                <w:szCs w:val="24"/>
              </w:rPr>
              <w:t xml:space="preserve">Punctaj acordat: - </w:t>
            </w:r>
            <w:r w:rsidR="0093354F">
              <w:rPr>
                <w:b/>
                <w:szCs w:val="24"/>
              </w:rPr>
              <w:t>2</w:t>
            </w:r>
            <w:r w:rsidR="00037128" w:rsidRPr="00094380">
              <w:rPr>
                <w:b/>
                <w:szCs w:val="24"/>
              </w:rPr>
              <w:t>,0</w:t>
            </w:r>
          </w:p>
        </w:tc>
      </w:tr>
    </w:tbl>
    <w:p w:rsidR="00B014D7" w:rsidRPr="005B3609" w:rsidRDefault="00B014D7" w:rsidP="005B3609">
      <w:pPr>
        <w:rPr>
          <w:szCs w:val="24"/>
        </w:rPr>
      </w:pPr>
    </w:p>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C81A47">
        <w:rPr>
          <w:b/>
          <w:bCs/>
          <w:szCs w:val="24"/>
          <w:lang w:val="en-US"/>
        </w:rPr>
        <w:t>Indicator 2.2.4.</w:t>
      </w:r>
      <w:r w:rsidRPr="00C81A47">
        <w:rPr>
          <w:szCs w:val="24"/>
          <w:lang w:val="en-US"/>
        </w:rPr>
        <w:t xml:space="preserve"> </w:t>
      </w:r>
      <w:r w:rsidRPr="005B3609">
        <w:rPr>
          <w:szCs w:val="24"/>
          <w:lang w:val="en-US"/>
        </w:rPr>
        <w:t>Participarea struct</w:t>
      </w:r>
      <w:r w:rsidR="006E0531">
        <w:rPr>
          <w:szCs w:val="24"/>
          <w:lang w:val="en-US"/>
        </w:rPr>
        <w:t xml:space="preserve">urilor asociative ale </w:t>
      </w:r>
      <w:r w:rsidRPr="005B3609">
        <w:rPr>
          <w:szCs w:val="24"/>
          <w:lang w:val="en-US"/>
        </w:rPr>
        <w:t>copiilor</w:t>
      </w:r>
      <w:r w:rsidR="006E0531">
        <w:rPr>
          <w:szCs w:val="24"/>
          <w:lang w:val="en-US"/>
        </w:rPr>
        <w:t>/tinerilor</w:t>
      </w:r>
      <w:r w:rsidRPr="005B3609">
        <w:rPr>
          <w:szCs w:val="24"/>
          <w:lang w:val="en-US"/>
        </w:rPr>
        <w:t>,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252"/>
        <w:gridCol w:w="2835"/>
      </w:tblGrid>
      <w:tr w:rsidR="00F842E4" w:rsidRPr="005B3609" w:rsidTr="00BE68F3">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74405D" w:rsidRPr="00911F24" w:rsidRDefault="0074405D" w:rsidP="00DF659A">
            <w:pPr>
              <w:pStyle w:val="Listparagraf"/>
              <w:ind w:left="403"/>
              <w:rPr>
                <w:i/>
                <w:iCs/>
                <w:szCs w:val="24"/>
                <w:lang w:val="ro-RO"/>
              </w:rPr>
            </w:pPr>
            <w:r w:rsidRPr="00911F24">
              <w:rPr>
                <w:i/>
                <w:iCs/>
                <w:szCs w:val="24"/>
                <w:lang w:val="ro-RO"/>
              </w:rPr>
              <w:t>Ședinț</w:t>
            </w:r>
            <w:r w:rsidR="00DF659A" w:rsidRPr="00911F24">
              <w:rPr>
                <w:i/>
                <w:iCs/>
                <w:szCs w:val="24"/>
                <w:lang w:val="ro-RO"/>
              </w:rPr>
              <w:t>e cu părinții</w:t>
            </w:r>
            <w:r w:rsidRPr="00911F24">
              <w:rPr>
                <w:i/>
                <w:iCs/>
                <w:szCs w:val="24"/>
                <w:lang w:val="ro-RO"/>
              </w:rPr>
              <w:t>:</w:t>
            </w:r>
          </w:p>
          <w:p w:rsidR="00911F24" w:rsidRPr="00911F24" w:rsidRDefault="00911F24" w:rsidP="00911F24">
            <w:pPr>
              <w:jc w:val="left"/>
              <w:rPr>
                <w:rFonts w:eastAsia="Times New Roman"/>
                <w:szCs w:val="24"/>
                <w:lang w:eastAsia="ru-RU"/>
              </w:rPr>
            </w:pPr>
            <w:r w:rsidRPr="00911F24">
              <w:rPr>
                <w:rFonts w:eastAsia="Times New Roman"/>
                <w:color w:val="000000"/>
                <w:szCs w:val="24"/>
                <w:lang w:eastAsia="ru-RU"/>
              </w:rPr>
              <w:t>Ședințe cu părinții la tema:</w:t>
            </w:r>
          </w:p>
          <w:p w:rsidR="00911F24" w:rsidRPr="00911F24" w:rsidRDefault="00911F24" w:rsidP="00911F24">
            <w:pPr>
              <w:numPr>
                <w:ilvl w:val="0"/>
                <w:numId w:val="71"/>
              </w:numPr>
              <w:ind w:left="360"/>
              <w:jc w:val="left"/>
              <w:textAlignment w:val="baseline"/>
              <w:rPr>
                <w:rFonts w:eastAsia="Times New Roman"/>
                <w:color w:val="000000"/>
                <w:szCs w:val="24"/>
                <w:lang w:val="en-US" w:eastAsia="ru-RU"/>
              </w:rPr>
            </w:pPr>
            <w:r w:rsidRPr="00911F24">
              <w:rPr>
                <w:rFonts w:eastAsia="Times New Roman"/>
                <w:color w:val="000000"/>
                <w:szCs w:val="24"/>
                <w:lang w:val="en-US" w:eastAsia="ru-RU"/>
              </w:rPr>
              <w:t>”Familiarizarea părinților cu profilurile și activitățile COTN”</w:t>
            </w:r>
            <w:r w:rsidRPr="006C7D53">
              <w:rPr>
                <w:rFonts w:eastAsia="Times New Roman"/>
                <w:color w:val="000000"/>
                <w:szCs w:val="24"/>
                <w:lang w:val="en-US" w:eastAsia="ru-RU"/>
              </w:rPr>
              <w:t>;</w:t>
            </w:r>
          </w:p>
          <w:p w:rsidR="00911F24" w:rsidRPr="00911F24" w:rsidRDefault="00911F24" w:rsidP="00911F24">
            <w:pPr>
              <w:numPr>
                <w:ilvl w:val="0"/>
                <w:numId w:val="71"/>
              </w:numPr>
              <w:ind w:left="360"/>
              <w:jc w:val="left"/>
              <w:textAlignment w:val="baseline"/>
              <w:rPr>
                <w:rFonts w:eastAsia="Times New Roman"/>
                <w:color w:val="000000"/>
                <w:szCs w:val="24"/>
                <w:lang w:val="en-US" w:eastAsia="ru-RU"/>
              </w:rPr>
            </w:pPr>
            <w:r w:rsidRPr="00911F24">
              <w:rPr>
                <w:rFonts w:eastAsia="Times New Roman"/>
                <w:color w:val="000000"/>
                <w:szCs w:val="24"/>
                <w:lang w:val="en-US" w:eastAsia="ru-RU"/>
              </w:rPr>
              <w:t>”Importanța implicării elevilor în activitățile ecologice ale COTN”</w:t>
            </w:r>
            <w:r w:rsidRPr="006C7D53">
              <w:rPr>
                <w:rFonts w:eastAsia="Times New Roman"/>
                <w:color w:val="000000"/>
                <w:szCs w:val="24"/>
                <w:lang w:val="en-US" w:eastAsia="ru-RU"/>
              </w:rPr>
              <w:t>;</w:t>
            </w:r>
          </w:p>
          <w:p w:rsidR="00911F24" w:rsidRPr="006C7D53" w:rsidRDefault="00911F24" w:rsidP="00911F24">
            <w:pPr>
              <w:numPr>
                <w:ilvl w:val="0"/>
                <w:numId w:val="71"/>
              </w:numPr>
              <w:ind w:left="360"/>
              <w:jc w:val="left"/>
              <w:textAlignment w:val="baseline"/>
              <w:rPr>
                <w:rFonts w:eastAsia="Times New Roman"/>
                <w:color w:val="000000"/>
                <w:szCs w:val="24"/>
                <w:lang w:val="en-US" w:eastAsia="ru-RU"/>
              </w:rPr>
            </w:pPr>
            <w:r w:rsidRPr="00911F24">
              <w:rPr>
                <w:rFonts w:eastAsia="Times New Roman"/>
                <w:color w:val="000000"/>
                <w:szCs w:val="24"/>
                <w:lang w:val="en-US" w:eastAsia="ru-RU"/>
              </w:rPr>
              <w:t>”COTN - instrument efectiv de ghidare în carieră”</w:t>
            </w:r>
            <w:r w:rsidRPr="006C7D53">
              <w:rPr>
                <w:rFonts w:eastAsia="Times New Roman"/>
                <w:color w:val="000000"/>
                <w:szCs w:val="24"/>
                <w:lang w:val="en-US" w:eastAsia="ru-RU"/>
              </w:rPr>
              <w:t>;</w:t>
            </w:r>
          </w:p>
          <w:p w:rsidR="006C7D53" w:rsidRPr="006C7D53" w:rsidRDefault="006C7D53" w:rsidP="00911F24">
            <w:pPr>
              <w:numPr>
                <w:ilvl w:val="0"/>
                <w:numId w:val="71"/>
              </w:numPr>
              <w:ind w:left="360"/>
              <w:jc w:val="left"/>
              <w:textAlignment w:val="baseline"/>
              <w:rPr>
                <w:rFonts w:eastAsia="Times New Roman"/>
                <w:color w:val="000000"/>
                <w:szCs w:val="24"/>
                <w:lang w:val="en-US" w:eastAsia="ru-RU"/>
              </w:rPr>
            </w:pPr>
            <w:r w:rsidRPr="006C7D53">
              <w:rPr>
                <w:rFonts w:eastAsia="Times New Roman"/>
                <w:color w:val="000000"/>
                <w:szCs w:val="24"/>
                <w:lang w:val="en-US" w:eastAsia="ru-RU"/>
              </w:rPr>
              <w:t xml:space="preserve">” </w:t>
            </w:r>
            <w:r w:rsidRPr="00911F24">
              <w:rPr>
                <w:rFonts w:eastAsia="Times New Roman"/>
                <w:color w:val="000000"/>
                <w:szCs w:val="24"/>
                <w:lang w:val="en-US" w:eastAsia="ru-RU"/>
              </w:rPr>
              <w:t>Instrumente accesibile familiei pentru a proteja copiii în internet”</w:t>
            </w:r>
            <w:r w:rsidRPr="006C7D53">
              <w:rPr>
                <w:rFonts w:eastAsia="Times New Roman"/>
                <w:color w:val="000000"/>
                <w:szCs w:val="24"/>
                <w:lang w:val="en-US" w:eastAsia="ru-RU"/>
              </w:rPr>
              <w:t>;</w:t>
            </w:r>
          </w:p>
          <w:p w:rsidR="00911F24" w:rsidRPr="006C7D53" w:rsidRDefault="006C7D53" w:rsidP="00911F24">
            <w:pPr>
              <w:numPr>
                <w:ilvl w:val="0"/>
                <w:numId w:val="71"/>
              </w:numPr>
              <w:ind w:left="360"/>
              <w:jc w:val="left"/>
              <w:textAlignment w:val="baseline"/>
              <w:rPr>
                <w:rFonts w:eastAsia="Times New Roman"/>
                <w:color w:val="000000"/>
                <w:szCs w:val="24"/>
                <w:lang w:val="en-US" w:eastAsia="ru-RU"/>
              </w:rPr>
            </w:pPr>
            <w:r w:rsidRPr="006C7D53">
              <w:rPr>
                <w:color w:val="000000"/>
                <w:szCs w:val="24"/>
              </w:rPr>
              <w:t>Masă rotundă ”Comunicare efectivă cu copilu - formula familiei fericite”;</w:t>
            </w:r>
          </w:p>
          <w:p w:rsidR="006C7D53" w:rsidRPr="00911F24" w:rsidRDefault="006C7D53" w:rsidP="00911F24">
            <w:pPr>
              <w:numPr>
                <w:ilvl w:val="0"/>
                <w:numId w:val="71"/>
              </w:numPr>
              <w:ind w:left="360"/>
              <w:jc w:val="left"/>
              <w:textAlignment w:val="baseline"/>
              <w:rPr>
                <w:rFonts w:eastAsia="Times New Roman"/>
                <w:color w:val="000000"/>
                <w:szCs w:val="24"/>
                <w:lang w:val="en-US" w:eastAsia="ru-RU"/>
              </w:rPr>
            </w:pPr>
            <w:r w:rsidRPr="006C7D53">
              <w:rPr>
                <w:color w:val="000000"/>
                <w:szCs w:val="24"/>
              </w:rPr>
              <w:t xml:space="preserve">Implicarea părinților în organizare și desfășurarea activităților ecologice, </w:t>
            </w:r>
            <w:r w:rsidRPr="006C7D53">
              <w:rPr>
                <w:color w:val="000000"/>
                <w:szCs w:val="24"/>
              </w:rPr>
              <w:lastRenderedPageBreak/>
              <w:t>expozițiilor, atelierelor practice, activităților de salubrizare.</w:t>
            </w:r>
          </w:p>
          <w:p w:rsidR="00D24DDD" w:rsidRPr="00D24DDD" w:rsidRDefault="00DF659A" w:rsidP="00D24DDD">
            <w:pPr>
              <w:rPr>
                <w:i/>
                <w:szCs w:val="24"/>
              </w:rPr>
            </w:pPr>
            <w:r>
              <w:rPr>
                <w:szCs w:val="24"/>
              </w:rPr>
              <w:t xml:space="preserve">   </w:t>
            </w:r>
            <w:r w:rsidR="00C33A11">
              <w:rPr>
                <w:i/>
                <w:szCs w:val="24"/>
              </w:rPr>
              <w:t>Implicarea părinților</w:t>
            </w:r>
            <w:r w:rsidR="0074405D" w:rsidRPr="00C84562">
              <w:rPr>
                <w:i/>
                <w:szCs w:val="24"/>
              </w:rPr>
              <w:t xml:space="preserve"> procesul educațional:</w:t>
            </w:r>
          </w:p>
          <w:p w:rsidR="00C33A11" w:rsidRPr="006C7D53" w:rsidRDefault="006C7D53" w:rsidP="00D24DDD">
            <w:pPr>
              <w:numPr>
                <w:ilvl w:val="0"/>
                <w:numId w:val="68"/>
              </w:numPr>
              <w:ind w:left="360"/>
              <w:jc w:val="left"/>
              <w:textAlignment w:val="baseline"/>
              <w:rPr>
                <w:rFonts w:eastAsia="Times New Roman"/>
                <w:color w:val="000000"/>
                <w:sz w:val="28"/>
                <w:szCs w:val="28"/>
                <w:lang w:val="en-US" w:eastAsia="ru-RU"/>
              </w:rPr>
            </w:pPr>
            <w:r>
              <w:rPr>
                <w:rFonts w:eastAsia="Times New Roman"/>
                <w:color w:val="000000"/>
                <w:szCs w:val="24"/>
                <w:lang w:val="en-US" w:eastAsia="ru-RU"/>
              </w:rPr>
              <w:t>Organizarea excursiilor în raza mun. Chișinău și în republica;</w:t>
            </w:r>
          </w:p>
          <w:p w:rsidR="006C7D53" w:rsidRPr="006C7D53" w:rsidRDefault="006C7D53" w:rsidP="00D24DDD">
            <w:pPr>
              <w:numPr>
                <w:ilvl w:val="0"/>
                <w:numId w:val="68"/>
              </w:numPr>
              <w:ind w:left="360"/>
              <w:jc w:val="left"/>
              <w:textAlignment w:val="baseline"/>
              <w:rPr>
                <w:rFonts w:eastAsia="Times New Roman"/>
                <w:color w:val="000000"/>
                <w:sz w:val="28"/>
                <w:szCs w:val="28"/>
                <w:lang w:val="en-US" w:eastAsia="ru-RU"/>
              </w:rPr>
            </w:pPr>
            <w:r>
              <w:rPr>
                <w:rFonts w:eastAsia="Times New Roman"/>
                <w:color w:val="000000"/>
                <w:szCs w:val="24"/>
                <w:lang w:val="en-US" w:eastAsia="ru-RU"/>
              </w:rPr>
              <w:t>Implicarea părinților în organizare atelierilor de creație, inclusive și a acelor în format părinte+elev;</w:t>
            </w:r>
          </w:p>
          <w:p w:rsidR="006C7D53" w:rsidRPr="00D24DDD" w:rsidRDefault="006C7D53" w:rsidP="00D24DDD">
            <w:pPr>
              <w:numPr>
                <w:ilvl w:val="0"/>
                <w:numId w:val="68"/>
              </w:numPr>
              <w:ind w:left="360"/>
              <w:jc w:val="left"/>
              <w:textAlignment w:val="baseline"/>
              <w:rPr>
                <w:rFonts w:eastAsia="Times New Roman"/>
                <w:color w:val="000000"/>
                <w:sz w:val="28"/>
                <w:szCs w:val="28"/>
                <w:lang w:val="en-US" w:eastAsia="ru-RU"/>
              </w:rPr>
            </w:pPr>
            <w:r>
              <w:rPr>
                <w:rFonts w:eastAsia="Times New Roman"/>
                <w:color w:val="000000"/>
                <w:szCs w:val="24"/>
                <w:lang w:val="en-US" w:eastAsia="ru-RU"/>
              </w:rPr>
              <w:t>Organizarea concursurilor interne între membrii cercurilor COTN.</w:t>
            </w:r>
          </w:p>
        </w:tc>
      </w:tr>
      <w:tr w:rsidR="00F842E4" w:rsidRPr="005B3609" w:rsidTr="00BE68F3">
        <w:tc>
          <w:tcPr>
            <w:tcW w:w="993" w:type="dxa"/>
          </w:tcPr>
          <w:p w:rsidR="00F842E4" w:rsidRPr="005B3609" w:rsidRDefault="00F842E4" w:rsidP="005B3609">
            <w:pPr>
              <w:jc w:val="left"/>
              <w:rPr>
                <w:szCs w:val="24"/>
              </w:rPr>
            </w:pPr>
            <w:r w:rsidRPr="005B3609">
              <w:rPr>
                <w:szCs w:val="24"/>
              </w:rPr>
              <w:lastRenderedPageBreak/>
              <w:t>Consta</w:t>
            </w:r>
            <w:r w:rsidR="00094380">
              <w:rPr>
                <w:szCs w:val="24"/>
              </w:rPr>
              <w:t xml:space="preserve"> </w:t>
            </w:r>
            <w:r w:rsidRPr="005B3609">
              <w:rPr>
                <w:szCs w:val="24"/>
              </w:rPr>
              <w:t>tări</w:t>
            </w:r>
          </w:p>
        </w:tc>
        <w:tc>
          <w:tcPr>
            <w:tcW w:w="8646" w:type="dxa"/>
            <w:gridSpan w:val="3"/>
          </w:tcPr>
          <w:p w:rsidR="00F842E4" w:rsidRPr="005B3609" w:rsidRDefault="00607193" w:rsidP="00C33A11">
            <w:pPr>
              <w:rPr>
                <w:rFonts w:eastAsia="Times New Roman"/>
                <w:iCs/>
                <w:szCs w:val="24"/>
              </w:rPr>
            </w:pPr>
            <w:r w:rsidRPr="005B3609">
              <w:rPr>
                <w:rFonts w:eastAsia="Times New Roman"/>
                <w:szCs w:val="24"/>
              </w:rPr>
              <w:t>Instituția organizează și desfășoară activități și proiecte educaționale, prin care dezvoltă și promovează în acțiunile copiilor</w:t>
            </w:r>
            <w:r w:rsidR="000615FB" w:rsidRPr="005B3609">
              <w:rPr>
                <w:rFonts w:eastAsia="Times New Roman"/>
                <w:szCs w:val="24"/>
              </w:rPr>
              <w:t>/tinerilor</w:t>
            </w:r>
            <w:r w:rsidRPr="005B3609">
              <w:rPr>
                <w:rFonts w:eastAsia="Times New Roman"/>
                <w:szCs w:val="24"/>
              </w:rPr>
              <w:t xml:space="preserve"> și ale cadrelor didactice viziunile democratice de conviețuire într-o societate interculturală.</w:t>
            </w:r>
          </w:p>
        </w:tc>
      </w:tr>
      <w:tr w:rsidR="00F842E4" w:rsidRPr="00094380" w:rsidTr="00BE68F3">
        <w:tc>
          <w:tcPr>
            <w:tcW w:w="993" w:type="dxa"/>
          </w:tcPr>
          <w:p w:rsidR="00F842E4" w:rsidRPr="00094380" w:rsidRDefault="00F842E4" w:rsidP="005B3609">
            <w:pPr>
              <w:jc w:val="left"/>
              <w:rPr>
                <w:b/>
                <w:szCs w:val="24"/>
              </w:rPr>
            </w:pPr>
          </w:p>
        </w:tc>
        <w:tc>
          <w:tcPr>
            <w:tcW w:w="1559" w:type="dxa"/>
          </w:tcPr>
          <w:p w:rsidR="00F842E4" w:rsidRPr="00094380" w:rsidRDefault="00F842E4" w:rsidP="005B3609">
            <w:pPr>
              <w:rPr>
                <w:b/>
                <w:szCs w:val="24"/>
              </w:rPr>
            </w:pPr>
            <w:r w:rsidRPr="00094380">
              <w:rPr>
                <w:b/>
                <w:szCs w:val="24"/>
              </w:rPr>
              <w:t xml:space="preserve">Pondere: </w:t>
            </w:r>
            <w:r w:rsidR="0093354F">
              <w:rPr>
                <w:b/>
                <w:bCs/>
                <w:szCs w:val="24"/>
              </w:rPr>
              <w:t>2</w:t>
            </w:r>
          </w:p>
        </w:tc>
        <w:tc>
          <w:tcPr>
            <w:tcW w:w="4252" w:type="dxa"/>
          </w:tcPr>
          <w:p w:rsidR="00F842E4" w:rsidRPr="00094380" w:rsidRDefault="00F842E4" w:rsidP="00E52089">
            <w:pPr>
              <w:jc w:val="center"/>
              <w:rPr>
                <w:b/>
                <w:szCs w:val="24"/>
              </w:rPr>
            </w:pPr>
            <w:r w:rsidRPr="00094380">
              <w:rPr>
                <w:b/>
                <w:szCs w:val="24"/>
              </w:rPr>
              <w:t>Autoevaluare conform criteriilor: -</w:t>
            </w:r>
            <w:r w:rsidR="0093354F">
              <w:rPr>
                <w:b/>
                <w:szCs w:val="24"/>
              </w:rPr>
              <w:t>1,5</w:t>
            </w:r>
          </w:p>
        </w:tc>
        <w:tc>
          <w:tcPr>
            <w:tcW w:w="2835" w:type="dxa"/>
          </w:tcPr>
          <w:p w:rsidR="00F842E4" w:rsidRPr="00094380" w:rsidRDefault="00F842E4" w:rsidP="00E52089">
            <w:pPr>
              <w:jc w:val="center"/>
              <w:rPr>
                <w:b/>
                <w:szCs w:val="24"/>
              </w:rPr>
            </w:pPr>
            <w:r w:rsidRPr="00094380">
              <w:rPr>
                <w:b/>
                <w:szCs w:val="24"/>
              </w:rPr>
              <w:t>Punctaj acordat: -</w:t>
            </w:r>
            <w:r w:rsidR="0093354F">
              <w:rPr>
                <w:b/>
                <w:szCs w:val="24"/>
              </w:rPr>
              <w:t>1,5</w:t>
            </w:r>
          </w:p>
        </w:tc>
      </w:tr>
      <w:tr w:rsidR="00F842E4" w:rsidRPr="005B3609" w:rsidTr="00BE68F3">
        <w:tc>
          <w:tcPr>
            <w:tcW w:w="6804" w:type="dxa"/>
            <w:gridSpan w:val="3"/>
          </w:tcPr>
          <w:p w:rsidR="00F842E4" w:rsidRPr="005B3609" w:rsidRDefault="00094380" w:rsidP="005B3609">
            <w:pPr>
              <w:rPr>
                <w:b/>
                <w:bCs/>
                <w:szCs w:val="24"/>
              </w:rPr>
            </w:pPr>
            <w:r>
              <w:rPr>
                <w:b/>
                <w:bCs/>
                <w:szCs w:val="24"/>
              </w:rPr>
              <w:t>TOTAL  STANDARD</w:t>
            </w:r>
            <w:r w:rsidR="0093354F">
              <w:rPr>
                <w:b/>
                <w:bCs/>
                <w:szCs w:val="24"/>
              </w:rPr>
              <w:t xml:space="preserve">  (pondere 6)</w:t>
            </w:r>
          </w:p>
        </w:tc>
        <w:tc>
          <w:tcPr>
            <w:tcW w:w="2835" w:type="dxa"/>
          </w:tcPr>
          <w:p w:rsidR="00F842E4" w:rsidRPr="005B3609" w:rsidRDefault="0093354F" w:rsidP="0093354F">
            <w:pPr>
              <w:jc w:val="center"/>
              <w:rPr>
                <w:b/>
                <w:bCs/>
                <w:szCs w:val="24"/>
              </w:rPr>
            </w:pPr>
            <w:r>
              <w:rPr>
                <w:b/>
                <w:bCs/>
                <w:szCs w:val="24"/>
              </w:rPr>
              <w:t>5,5</w:t>
            </w:r>
          </w:p>
        </w:tc>
      </w:tr>
    </w:tbl>
    <w:p w:rsidR="00D25024" w:rsidRPr="005B3609" w:rsidRDefault="00D25024" w:rsidP="005B3609">
      <w:pPr>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796"/>
      </w:tblGrid>
      <w:tr w:rsidR="00607193" w:rsidRPr="005B3609" w:rsidTr="00094380">
        <w:tc>
          <w:tcPr>
            <w:tcW w:w="1560" w:type="dxa"/>
          </w:tcPr>
          <w:p w:rsidR="00607193" w:rsidRPr="005B3609" w:rsidRDefault="00607193" w:rsidP="005B3609">
            <w:pPr>
              <w:widowControl w:val="0"/>
              <w:rPr>
                <w:rFonts w:eastAsia="Arial Unicode MS"/>
                <w:b/>
                <w:bCs/>
                <w:szCs w:val="24"/>
              </w:rPr>
            </w:pPr>
            <w:r w:rsidRPr="005B3609">
              <w:rPr>
                <w:rFonts w:eastAsia="Arial Unicode MS"/>
                <w:b/>
                <w:bCs/>
                <w:szCs w:val="24"/>
              </w:rPr>
              <w:t>Puncte forte</w:t>
            </w:r>
          </w:p>
        </w:tc>
        <w:tc>
          <w:tcPr>
            <w:tcW w:w="7796" w:type="dxa"/>
          </w:tcPr>
          <w:p w:rsidR="00607193" w:rsidRPr="005B3609" w:rsidRDefault="00E977AE" w:rsidP="00C23BD7">
            <w:pPr>
              <w:widowControl w:val="0"/>
              <w:tabs>
                <w:tab w:val="left" w:pos="709"/>
              </w:tabs>
              <w:ind w:left="175"/>
              <w:contextualSpacing/>
              <w:rPr>
                <w:iCs/>
                <w:szCs w:val="24"/>
              </w:rPr>
            </w:pPr>
            <w:r>
              <w:rPr>
                <w:iCs/>
                <w:szCs w:val="24"/>
              </w:rPr>
              <w:t>Activizarea procesului educațional în</w:t>
            </w:r>
            <w:r w:rsidR="006E0531">
              <w:rPr>
                <w:iCs/>
                <w:szCs w:val="24"/>
              </w:rPr>
              <w:t xml:space="preserve"> parteneriat cu actanții educaționali.</w:t>
            </w:r>
          </w:p>
        </w:tc>
      </w:tr>
      <w:tr w:rsidR="00607193" w:rsidRPr="005B3609" w:rsidTr="00094380">
        <w:tc>
          <w:tcPr>
            <w:tcW w:w="1560" w:type="dxa"/>
          </w:tcPr>
          <w:p w:rsidR="00607193" w:rsidRPr="005B3609" w:rsidRDefault="00607193" w:rsidP="005B3609">
            <w:pPr>
              <w:widowControl w:val="0"/>
              <w:rPr>
                <w:rFonts w:eastAsia="Arial Unicode MS"/>
                <w:b/>
                <w:bCs/>
                <w:szCs w:val="24"/>
              </w:rPr>
            </w:pPr>
            <w:r w:rsidRPr="005B3609">
              <w:rPr>
                <w:rFonts w:eastAsia="Arial Unicode MS"/>
                <w:b/>
                <w:bCs/>
                <w:szCs w:val="24"/>
              </w:rPr>
              <w:t>Puncte slabe</w:t>
            </w:r>
          </w:p>
        </w:tc>
        <w:tc>
          <w:tcPr>
            <w:tcW w:w="7796" w:type="dxa"/>
          </w:tcPr>
          <w:p w:rsidR="00607193" w:rsidRPr="006E0531" w:rsidRDefault="00287C9F" w:rsidP="000A2AF0">
            <w:pPr>
              <w:widowControl w:val="0"/>
              <w:tabs>
                <w:tab w:val="left" w:pos="709"/>
              </w:tabs>
              <w:ind w:left="175"/>
              <w:contextualSpacing/>
              <w:rPr>
                <w:szCs w:val="24"/>
              </w:rPr>
            </w:pPr>
            <w:r w:rsidRPr="006E0531">
              <w:rPr>
                <w:iCs/>
                <w:szCs w:val="24"/>
              </w:rPr>
              <w:t>Respectarea relativă</w:t>
            </w:r>
            <w:r w:rsidR="00B17B54" w:rsidRPr="006E0531">
              <w:rPr>
                <w:iCs/>
                <w:szCs w:val="24"/>
              </w:rPr>
              <w:t xml:space="preserve"> a procedurii de discutare și aprobare a documentelor programatice ale instituției în cadrul ședințelor Consiliului profesoral și Consiliului de a</w:t>
            </w:r>
            <w:r w:rsidR="00A01E71" w:rsidRPr="006E0531">
              <w:rPr>
                <w:iCs/>
                <w:szCs w:val="24"/>
              </w:rPr>
              <w:t>dministrație.</w:t>
            </w:r>
            <w:r w:rsidR="006E0531">
              <w:rPr>
                <w:iCs/>
                <w:szCs w:val="24"/>
              </w:rPr>
              <w:t xml:space="preserve"> </w:t>
            </w:r>
          </w:p>
        </w:tc>
      </w:tr>
    </w:tbl>
    <w:p w:rsidR="00607193" w:rsidRPr="005B3609" w:rsidRDefault="00607193" w:rsidP="005B3609">
      <w:pPr>
        <w:rPr>
          <w:szCs w:val="24"/>
        </w:rPr>
      </w:pPr>
    </w:p>
    <w:p w:rsidR="00D25024" w:rsidRPr="005B3609" w:rsidRDefault="00D25024" w:rsidP="005B3609">
      <w:pPr>
        <w:pStyle w:val="Titlu2"/>
        <w:rPr>
          <w:iCs/>
          <w:szCs w:val="24"/>
          <w:lang w:val="en-US"/>
        </w:rPr>
      </w:pPr>
      <w:bookmarkStart w:id="16" w:name="_Toc46741869"/>
      <w:bookmarkStart w:id="17" w:name="_Toc126483784"/>
      <w:r w:rsidRPr="005B3609">
        <w:rPr>
          <w:szCs w:val="24"/>
          <w:lang w:val="en-US"/>
        </w:rPr>
        <w:t>Standard 2.3. Școala, familia și comunitatea îi pregătesc pe copii</w:t>
      </w:r>
      <w:r w:rsidR="00622F10">
        <w:rPr>
          <w:szCs w:val="24"/>
          <w:lang w:val="en-US"/>
        </w:rPr>
        <w:t>/tineri</w:t>
      </w:r>
      <w:r w:rsidRPr="005B3609">
        <w:rPr>
          <w:szCs w:val="24"/>
          <w:lang w:val="en-US"/>
        </w:rPr>
        <w:t xml:space="preserve"> să conviețuiască într-o societate interculturală bazată pe democrație</w:t>
      </w:r>
      <w:bookmarkEnd w:id="16"/>
      <w:bookmarkEnd w:id="17"/>
    </w:p>
    <w:p w:rsidR="00D25024" w:rsidRPr="005B3609" w:rsidRDefault="00D25024" w:rsidP="005B3609">
      <w:pPr>
        <w:rPr>
          <w:b/>
          <w:bCs/>
          <w:szCs w:val="24"/>
          <w:lang w:val="en-US"/>
        </w:rPr>
      </w:pPr>
      <w:r w:rsidRPr="005B3609">
        <w:rPr>
          <w:b/>
          <w:bCs/>
          <w:szCs w:val="24"/>
          <w:lang w:val="en-US"/>
        </w:rPr>
        <w:t xml:space="preserve">Domeniu: Management </w:t>
      </w:r>
    </w:p>
    <w:p w:rsidR="00D25024" w:rsidRPr="005B3609" w:rsidRDefault="00D25024" w:rsidP="005B3609">
      <w:pPr>
        <w:rPr>
          <w:szCs w:val="24"/>
          <w:lang w:val="en-US"/>
        </w:rPr>
      </w:pPr>
      <w:r w:rsidRPr="00287C9F">
        <w:rPr>
          <w:b/>
          <w:bCs/>
          <w:szCs w:val="24"/>
          <w:lang w:val="en-US"/>
        </w:rPr>
        <w:t>Indicator 2.3.1.</w:t>
      </w:r>
      <w:r w:rsidRPr="00287C9F">
        <w:rPr>
          <w:szCs w:val="24"/>
          <w:lang w:val="en-US"/>
        </w:rPr>
        <w:t xml:space="preserve"> Promovarea</w:t>
      </w:r>
      <w:r w:rsidRPr="005B3609">
        <w:rPr>
          <w:szCs w:val="24"/>
          <w:lang w:val="en-US"/>
        </w:rPr>
        <w:t xml:space="preserve">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3969"/>
        <w:gridCol w:w="2409"/>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AB3C58" w:rsidRPr="00DD47EB" w:rsidRDefault="00AB3C58" w:rsidP="00827AB9">
            <w:pPr>
              <w:pStyle w:val="Listparagraf"/>
              <w:numPr>
                <w:ilvl w:val="0"/>
                <w:numId w:val="47"/>
              </w:numPr>
              <w:rPr>
                <w:szCs w:val="24"/>
              </w:rPr>
            </w:pPr>
            <w:r w:rsidRPr="00DD47EB">
              <w:rPr>
                <w:szCs w:val="24"/>
              </w:rPr>
              <w:t xml:space="preserve">Programul </w:t>
            </w:r>
            <w:r w:rsidR="00A12072" w:rsidRPr="00DD47EB">
              <w:rPr>
                <w:szCs w:val="24"/>
              </w:rPr>
              <w:t>de dezvoltare</w:t>
            </w:r>
            <w:r w:rsidRPr="00DD47EB">
              <w:rPr>
                <w:szCs w:val="24"/>
              </w:rPr>
              <w:t xml:space="preserve"> inst</w:t>
            </w:r>
            <w:r w:rsidR="00FC69DB">
              <w:rPr>
                <w:szCs w:val="24"/>
              </w:rPr>
              <w:t>ituțională pentru anii 2021-2025</w:t>
            </w:r>
            <w:r w:rsidR="00A12072" w:rsidRPr="00DD47EB">
              <w:rPr>
                <w:szCs w:val="24"/>
              </w:rPr>
              <w:t xml:space="preserve">; </w:t>
            </w:r>
          </w:p>
          <w:p w:rsidR="00AB3C58" w:rsidRPr="00DD47EB" w:rsidRDefault="00A12072" w:rsidP="00827AB9">
            <w:pPr>
              <w:pStyle w:val="Listparagraf"/>
              <w:numPr>
                <w:ilvl w:val="0"/>
                <w:numId w:val="47"/>
              </w:numPr>
              <w:rPr>
                <w:szCs w:val="24"/>
              </w:rPr>
            </w:pPr>
            <w:r w:rsidRPr="00DD47EB">
              <w:rPr>
                <w:szCs w:val="24"/>
              </w:rPr>
              <w:t xml:space="preserve">Planul anual de activitate </w:t>
            </w:r>
            <w:r w:rsidR="00ED56D1">
              <w:rPr>
                <w:szCs w:val="24"/>
              </w:rPr>
              <w:t>pentru anul de studii 2022-2023</w:t>
            </w:r>
            <w:r w:rsidR="00DD47EB" w:rsidRPr="00DD47EB">
              <w:rPr>
                <w:szCs w:val="24"/>
              </w:rPr>
              <w:t>;</w:t>
            </w:r>
          </w:p>
          <w:p w:rsidR="00ED56D1" w:rsidRPr="00ED56D1" w:rsidRDefault="00ED56D1" w:rsidP="00827AB9">
            <w:pPr>
              <w:pStyle w:val="Listparagraf"/>
              <w:numPr>
                <w:ilvl w:val="0"/>
                <w:numId w:val="47"/>
              </w:numPr>
              <w:rPr>
                <w:szCs w:val="24"/>
              </w:rPr>
            </w:pPr>
            <w:r>
              <w:rPr>
                <w:rFonts w:eastAsia="Times New Roman"/>
                <w:szCs w:val="24"/>
              </w:rPr>
              <w:t>Activitatea didactică ”Templul Zeiței Metis”(05.10.2022);</w:t>
            </w:r>
          </w:p>
          <w:p w:rsidR="00ED56D1" w:rsidRPr="00ED56D1" w:rsidRDefault="00ED56D1" w:rsidP="00827AB9">
            <w:pPr>
              <w:pStyle w:val="Listparagraf"/>
              <w:numPr>
                <w:ilvl w:val="0"/>
                <w:numId w:val="47"/>
              </w:numPr>
              <w:rPr>
                <w:szCs w:val="24"/>
              </w:rPr>
            </w:pPr>
            <w:r>
              <w:rPr>
                <w:rFonts w:eastAsia="Times New Roman"/>
                <w:szCs w:val="24"/>
              </w:rPr>
              <w:t>Activitatea educațională: ”Scrisoare lui Moș Crăciun” (20.12.2022);</w:t>
            </w:r>
          </w:p>
          <w:p w:rsidR="00ED56D1" w:rsidRPr="00ED56D1" w:rsidRDefault="00ED56D1" w:rsidP="00827AB9">
            <w:pPr>
              <w:pStyle w:val="Listparagraf"/>
              <w:numPr>
                <w:ilvl w:val="0"/>
                <w:numId w:val="47"/>
              </w:numPr>
              <w:rPr>
                <w:szCs w:val="24"/>
              </w:rPr>
            </w:pPr>
            <w:r>
              <w:rPr>
                <w:rFonts w:eastAsia="Times New Roman"/>
                <w:szCs w:val="24"/>
              </w:rPr>
              <w:t>Concvursul de décor floristic Pascal ”Florile învierii cu genericul: ”Compoziția Pascală secolului XXI” (12.04.2023);</w:t>
            </w:r>
          </w:p>
          <w:p w:rsidR="00ED56D1" w:rsidRPr="00ED56D1" w:rsidRDefault="001532FB" w:rsidP="00827AB9">
            <w:pPr>
              <w:pStyle w:val="Listparagraf"/>
              <w:numPr>
                <w:ilvl w:val="0"/>
                <w:numId w:val="47"/>
              </w:numPr>
              <w:rPr>
                <w:szCs w:val="24"/>
              </w:rPr>
            </w:pPr>
            <w:r>
              <w:rPr>
                <w:rFonts w:eastAsia="Times New Roman"/>
                <w:szCs w:val="24"/>
              </w:rPr>
              <w:t xml:space="preserve">Conferința </w:t>
            </w:r>
            <w:r w:rsidR="00ED56D1">
              <w:rPr>
                <w:rFonts w:eastAsia="Times New Roman"/>
                <w:szCs w:val="24"/>
              </w:rPr>
              <w:t>ecologică cu genericul: ”Cartea Neagră a Moldovei-jurnalul colapsului ecologic” (11.04.2023);</w:t>
            </w:r>
          </w:p>
          <w:p w:rsidR="00ED56D1" w:rsidRPr="00ED56D1" w:rsidRDefault="00ED56D1" w:rsidP="00827AB9">
            <w:pPr>
              <w:pStyle w:val="Listparagraf"/>
              <w:numPr>
                <w:ilvl w:val="0"/>
                <w:numId w:val="47"/>
              </w:numPr>
              <w:rPr>
                <w:szCs w:val="24"/>
              </w:rPr>
            </w:pPr>
            <w:r>
              <w:rPr>
                <w:rFonts w:eastAsia="Times New Roman"/>
                <w:szCs w:val="24"/>
              </w:rPr>
              <w:t>Concursul: ”În ospeție la zâna pădurii” (12.10.2022);</w:t>
            </w:r>
          </w:p>
          <w:p w:rsidR="00ED56D1" w:rsidRPr="00ED56D1" w:rsidRDefault="00ED56D1" w:rsidP="00827AB9">
            <w:pPr>
              <w:pStyle w:val="Listparagraf"/>
              <w:numPr>
                <w:ilvl w:val="0"/>
                <w:numId w:val="47"/>
              </w:numPr>
              <w:rPr>
                <w:szCs w:val="24"/>
              </w:rPr>
            </w:pPr>
            <w:r>
              <w:rPr>
                <w:rFonts w:eastAsia="Times New Roman"/>
                <w:szCs w:val="24"/>
              </w:rPr>
              <w:t>Concursul de aranjament floral: ”A ruginit frunza din vii” (13.10.2022);</w:t>
            </w:r>
          </w:p>
          <w:p w:rsidR="00ED56D1" w:rsidRPr="005D4D4B" w:rsidRDefault="005D4D4B" w:rsidP="00827AB9">
            <w:pPr>
              <w:pStyle w:val="Listparagraf"/>
              <w:numPr>
                <w:ilvl w:val="0"/>
                <w:numId w:val="47"/>
              </w:numPr>
              <w:rPr>
                <w:szCs w:val="24"/>
              </w:rPr>
            </w:pPr>
            <w:r>
              <w:rPr>
                <w:rFonts w:eastAsia="Times New Roman"/>
                <w:szCs w:val="24"/>
              </w:rPr>
              <w:t>Victorina asincronă ”Viața în pădurea de iarnă” (19.12.2022);</w:t>
            </w:r>
          </w:p>
          <w:p w:rsidR="005D4D4B" w:rsidRPr="005D4D4B" w:rsidRDefault="005D4D4B" w:rsidP="00827AB9">
            <w:pPr>
              <w:pStyle w:val="Listparagraf"/>
              <w:numPr>
                <w:ilvl w:val="0"/>
                <w:numId w:val="47"/>
              </w:numPr>
              <w:rPr>
                <w:szCs w:val="24"/>
              </w:rPr>
            </w:pPr>
            <w:r>
              <w:rPr>
                <w:rFonts w:eastAsia="Times New Roman"/>
                <w:szCs w:val="24"/>
              </w:rPr>
              <w:t>Concursul suvenirilor de Revelion ”Moși Crăciuni din jurul lumii” (16.12.2022);</w:t>
            </w:r>
          </w:p>
          <w:p w:rsidR="005D4D4B" w:rsidRPr="00DD47EB" w:rsidRDefault="005D4D4B" w:rsidP="00827AB9">
            <w:pPr>
              <w:pStyle w:val="Listparagraf"/>
              <w:numPr>
                <w:ilvl w:val="0"/>
                <w:numId w:val="47"/>
              </w:numPr>
              <w:rPr>
                <w:szCs w:val="24"/>
              </w:rPr>
            </w:pPr>
            <w:r>
              <w:rPr>
                <w:rFonts w:eastAsia="Times New Roman"/>
                <w:szCs w:val="24"/>
              </w:rPr>
              <w:t>Concursul declamatorilor ai poieziei despre natura ”Un verde ne vede” (05.04.2023)</w:t>
            </w:r>
          </w:p>
        </w:tc>
      </w:tr>
      <w:tr w:rsidR="00F842E4" w:rsidRPr="005B3609" w:rsidTr="00094380">
        <w:tc>
          <w:tcPr>
            <w:tcW w:w="993" w:type="dxa"/>
          </w:tcPr>
          <w:p w:rsidR="00F842E4" w:rsidRPr="005B3609" w:rsidRDefault="00F842E4" w:rsidP="005B3609">
            <w:pPr>
              <w:jc w:val="left"/>
              <w:rPr>
                <w:szCs w:val="24"/>
              </w:rPr>
            </w:pPr>
            <w:r w:rsidRPr="005B3609">
              <w:rPr>
                <w:szCs w:val="24"/>
              </w:rPr>
              <w:t>Consta</w:t>
            </w:r>
            <w:r w:rsidR="00094380">
              <w:rPr>
                <w:szCs w:val="24"/>
              </w:rPr>
              <w:t xml:space="preserve"> </w:t>
            </w:r>
            <w:r w:rsidRPr="005B3609">
              <w:rPr>
                <w:szCs w:val="24"/>
              </w:rPr>
              <w:t>tări</w:t>
            </w:r>
          </w:p>
        </w:tc>
        <w:tc>
          <w:tcPr>
            <w:tcW w:w="8646" w:type="dxa"/>
            <w:gridSpan w:val="3"/>
          </w:tcPr>
          <w:p w:rsidR="00F842E4" w:rsidRPr="005B3609" w:rsidRDefault="00635BBB" w:rsidP="00635BBB">
            <w:pPr>
              <w:rPr>
                <w:rFonts w:eastAsia="Times New Roman"/>
                <w:szCs w:val="24"/>
              </w:rPr>
            </w:pPr>
            <w:r>
              <w:t>Administrația instituției promovează respectul diversității culturale, etnice, lingvistice, religioase prin diverse activiăți educaționale specifice pe care le organizează la nivel de instituție și în afara ei. Mobilizează copiii și tinerii spre implicare în diverse acțiuni, respectând diversitățile etnice, culturale, lingvistice.</w:t>
            </w:r>
          </w:p>
        </w:tc>
      </w:tr>
      <w:tr w:rsidR="00F842E4" w:rsidRPr="00094380" w:rsidTr="00094380">
        <w:tc>
          <w:tcPr>
            <w:tcW w:w="993" w:type="dxa"/>
          </w:tcPr>
          <w:p w:rsidR="00F842E4" w:rsidRPr="00094380" w:rsidRDefault="00F842E4" w:rsidP="005B3609">
            <w:pPr>
              <w:jc w:val="left"/>
              <w:rPr>
                <w:b/>
                <w:szCs w:val="24"/>
              </w:rPr>
            </w:pPr>
          </w:p>
        </w:tc>
        <w:tc>
          <w:tcPr>
            <w:tcW w:w="2268" w:type="dxa"/>
          </w:tcPr>
          <w:p w:rsidR="00F842E4" w:rsidRPr="00094380" w:rsidRDefault="00F842E4" w:rsidP="005B3609">
            <w:pPr>
              <w:rPr>
                <w:b/>
                <w:szCs w:val="24"/>
              </w:rPr>
            </w:pPr>
            <w:r w:rsidRPr="00094380">
              <w:rPr>
                <w:b/>
                <w:szCs w:val="24"/>
              </w:rPr>
              <w:t xml:space="preserve">Pondere: </w:t>
            </w:r>
            <w:r w:rsidR="00F13F24" w:rsidRPr="00094380">
              <w:rPr>
                <w:b/>
                <w:szCs w:val="24"/>
              </w:rPr>
              <w:t>1</w:t>
            </w:r>
          </w:p>
        </w:tc>
        <w:tc>
          <w:tcPr>
            <w:tcW w:w="3969" w:type="dxa"/>
          </w:tcPr>
          <w:p w:rsidR="00F842E4" w:rsidRPr="00094380" w:rsidRDefault="00F842E4" w:rsidP="005B3609">
            <w:pPr>
              <w:rPr>
                <w:b/>
                <w:szCs w:val="24"/>
              </w:rPr>
            </w:pPr>
            <w:r w:rsidRPr="00094380">
              <w:rPr>
                <w:b/>
                <w:szCs w:val="24"/>
              </w:rPr>
              <w:t>Aut</w:t>
            </w:r>
            <w:r w:rsidR="00DF659A" w:rsidRPr="00094380">
              <w:rPr>
                <w:b/>
                <w:szCs w:val="24"/>
              </w:rPr>
              <w:t xml:space="preserve">oevaluare conform criteriilor: </w:t>
            </w:r>
            <w:r w:rsidR="00F13F24" w:rsidRPr="00094380">
              <w:rPr>
                <w:b/>
                <w:szCs w:val="24"/>
              </w:rPr>
              <w:t>1</w:t>
            </w:r>
          </w:p>
        </w:tc>
        <w:tc>
          <w:tcPr>
            <w:tcW w:w="2409" w:type="dxa"/>
          </w:tcPr>
          <w:p w:rsidR="00F842E4" w:rsidRPr="00094380" w:rsidRDefault="00DF659A" w:rsidP="005B3609">
            <w:pPr>
              <w:rPr>
                <w:b/>
                <w:szCs w:val="24"/>
              </w:rPr>
            </w:pPr>
            <w:r w:rsidRPr="00094380">
              <w:rPr>
                <w:b/>
                <w:szCs w:val="24"/>
              </w:rPr>
              <w:t xml:space="preserve">Punctaj acordat: </w:t>
            </w:r>
            <w:r w:rsidR="00F13F24" w:rsidRPr="00094380">
              <w:rPr>
                <w:b/>
                <w:szCs w:val="24"/>
              </w:rPr>
              <w:t>1</w:t>
            </w:r>
            <w:r w:rsidR="00037128" w:rsidRPr="00094380">
              <w:rPr>
                <w:b/>
                <w:szCs w:val="24"/>
              </w:rPr>
              <w:t>,0</w:t>
            </w:r>
          </w:p>
        </w:tc>
      </w:tr>
    </w:tbl>
    <w:p w:rsidR="00D25024" w:rsidRPr="005B3609" w:rsidRDefault="00D25024" w:rsidP="005B3609">
      <w:pPr>
        <w:rPr>
          <w:szCs w:val="24"/>
        </w:rPr>
      </w:pPr>
    </w:p>
    <w:p w:rsidR="00D25024" w:rsidRDefault="00D25024" w:rsidP="005B3609">
      <w:pPr>
        <w:rPr>
          <w:szCs w:val="24"/>
          <w:lang w:val="en-US"/>
        </w:rPr>
      </w:pPr>
      <w:r w:rsidRPr="00287C9F">
        <w:rPr>
          <w:b/>
          <w:bCs/>
          <w:szCs w:val="24"/>
          <w:lang w:val="en-US"/>
        </w:rPr>
        <w:t>Indicator 2.3.2.</w:t>
      </w:r>
      <w:r w:rsidRPr="00287C9F">
        <w:rPr>
          <w:szCs w:val="24"/>
          <w:lang w:val="en-US"/>
        </w:rPr>
        <w:t xml:space="preserve"> Monitorizarea modului de respectare a diversității culturale, etnice, lingvistice, religioase și de valorificare</w:t>
      </w:r>
      <w:r w:rsidRPr="005B3609">
        <w:rPr>
          <w:szCs w:val="24"/>
          <w:lang w:val="en-US"/>
        </w:rPr>
        <w:t xml:space="preserve"> a multiculturalității în toate documentele și în activitățile desfășurate în instituție și colectarea feedbackului din partea partenerilor din comunitate privind respectarea principiilor democratice</w:t>
      </w:r>
    </w:p>
    <w:p w:rsidR="00622F10" w:rsidRPr="005B3609" w:rsidRDefault="00622F10" w:rsidP="005B3609">
      <w:pPr>
        <w:rPr>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253"/>
        <w:gridCol w:w="2551"/>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A019DD" w:rsidRPr="005B3609" w:rsidRDefault="00A019DD" w:rsidP="00827AB9">
            <w:pPr>
              <w:pStyle w:val="Listparagraf"/>
              <w:numPr>
                <w:ilvl w:val="0"/>
                <w:numId w:val="25"/>
              </w:numPr>
              <w:rPr>
                <w:iCs/>
                <w:szCs w:val="24"/>
              </w:rPr>
            </w:pPr>
            <w:r w:rsidRPr="005B3609">
              <w:rPr>
                <w:iCs/>
                <w:szCs w:val="24"/>
              </w:rPr>
              <w:t xml:space="preserve">Lădiță de încredere pentru sesizările anonime, privind potențialele victime </w:t>
            </w:r>
            <w:r w:rsidR="00DF659A">
              <w:rPr>
                <w:iCs/>
                <w:szCs w:val="24"/>
              </w:rPr>
              <w:t>ale ANET, instalată în incinta</w:t>
            </w:r>
            <w:r w:rsidRPr="005B3609">
              <w:rPr>
                <w:iCs/>
                <w:szCs w:val="24"/>
              </w:rPr>
              <w:t xml:space="preserve"> instituției; </w:t>
            </w:r>
          </w:p>
          <w:p w:rsidR="00A019DD" w:rsidRPr="006E0531" w:rsidRDefault="00A019DD" w:rsidP="006E0531">
            <w:pPr>
              <w:pStyle w:val="Listparagraf"/>
              <w:numPr>
                <w:ilvl w:val="0"/>
                <w:numId w:val="25"/>
              </w:numPr>
              <w:rPr>
                <w:iCs/>
                <w:szCs w:val="24"/>
              </w:rPr>
            </w:pPr>
            <w:r w:rsidRPr="005B3609">
              <w:rPr>
                <w:iCs/>
                <w:szCs w:val="24"/>
              </w:rPr>
              <w:t>Fișele de sesizare a cazurilor suspecte de ANET al copiilor</w:t>
            </w:r>
            <w:r w:rsidR="00094380">
              <w:rPr>
                <w:iCs/>
                <w:szCs w:val="24"/>
              </w:rPr>
              <w:t xml:space="preserve">/tinerilor </w:t>
            </w:r>
            <w:r w:rsidRPr="005B3609">
              <w:rPr>
                <w:iCs/>
                <w:szCs w:val="24"/>
              </w:rPr>
              <w:t>(î</w:t>
            </w:r>
            <w:r w:rsidR="00BD20BD" w:rsidRPr="005B3609">
              <w:rPr>
                <w:iCs/>
                <w:szCs w:val="24"/>
              </w:rPr>
              <w:t>n instituție și în fiecare cerc</w:t>
            </w:r>
            <w:r w:rsidRPr="005B3609">
              <w:rPr>
                <w:iCs/>
                <w:szCs w:val="24"/>
              </w:rPr>
              <w:t>);</w:t>
            </w:r>
          </w:p>
          <w:p w:rsidR="00A019DD" w:rsidRPr="005B3609" w:rsidRDefault="00A019DD" w:rsidP="00827AB9">
            <w:pPr>
              <w:pStyle w:val="Listparagraf"/>
              <w:numPr>
                <w:ilvl w:val="0"/>
                <w:numId w:val="25"/>
              </w:numPr>
              <w:rPr>
                <w:iCs/>
                <w:szCs w:val="24"/>
              </w:rPr>
            </w:pPr>
            <w:r w:rsidRPr="005B3609">
              <w:rPr>
                <w:iCs/>
                <w:szCs w:val="24"/>
              </w:rPr>
              <w:t xml:space="preserve">Rapoartele generalizatoare semestriale </w:t>
            </w:r>
            <w:r w:rsidR="00FF1AE2">
              <w:rPr>
                <w:iCs/>
                <w:szCs w:val="24"/>
              </w:rPr>
              <w:t xml:space="preserve">ANET </w:t>
            </w:r>
            <w:r w:rsidR="00BD20BD" w:rsidRPr="005B3609">
              <w:rPr>
                <w:iCs/>
                <w:szCs w:val="24"/>
              </w:rPr>
              <w:t>pentru a</w:t>
            </w:r>
            <w:r w:rsidR="00094380">
              <w:rPr>
                <w:iCs/>
                <w:szCs w:val="24"/>
              </w:rPr>
              <w:t>.</w:t>
            </w:r>
            <w:r w:rsidR="006E0531">
              <w:rPr>
                <w:iCs/>
                <w:szCs w:val="24"/>
              </w:rPr>
              <w:t>s</w:t>
            </w:r>
            <w:r w:rsidR="00094380">
              <w:rPr>
                <w:iCs/>
                <w:szCs w:val="24"/>
              </w:rPr>
              <w:t xml:space="preserve">. </w:t>
            </w:r>
            <w:r w:rsidR="005D4D4B">
              <w:rPr>
                <w:iCs/>
                <w:szCs w:val="24"/>
              </w:rPr>
              <w:t>2022-2023</w:t>
            </w:r>
            <w:r w:rsidR="00FF1AE2">
              <w:rPr>
                <w:iCs/>
                <w:szCs w:val="24"/>
              </w:rPr>
              <w:t>;</w:t>
            </w:r>
          </w:p>
          <w:p w:rsidR="00A019DD" w:rsidRDefault="00A019DD" w:rsidP="00827AB9">
            <w:pPr>
              <w:pStyle w:val="Listparagraf"/>
              <w:numPr>
                <w:ilvl w:val="0"/>
                <w:numId w:val="25"/>
              </w:numPr>
              <w:rPr>
                <w:iCs/>
                <w:szCs w:val="24"/>
              </w:rPr>
            </w:pPr>
            <w:r w:rsidRPr="005B3609">
              <w:rPr>
                <w:iCs/>
                <w:szCs w:val="24"/>
              </w:rPr>
              <w:t xml:space="preserve">Registrul pentru înregistrarea Fișelor de sesizare a cazurilor ANET; </w:t>
            </w:r>
          </w:p>
          <w:p w:rsidR="00F13F24" w:rsidRPr="00FC69DB" w:rsidRDefault="00F13F24" w:rsidP="00827AB9">
            <w:pPr>
              <w:pStyle w:val="Listparagraf"/>
              <w:numPr>
                <w:ilvl w:val="0"/>
                <w:numId w:val="25"/>
              </w:numPr>
              <w:rPr>
                <w:iCs/>
                <w:szCs w:val="24"/>
              </w:rPr>
            </w:pPr>
            <w:r w:rsidRPr="00FC69DB">
              <w:rPr>
                <w:iCs/>
                <w:szCs w:val="24"/>
              </w:rPr>
              <w:lastRenderedPageBreak/>
              <w:t>Catalogul de evidența</w:t>
            </w:r>
            <w:r w:rsidR="00FC69DB" w:rsidRPr="00FC69DB">
              <w:rPr>
                <w:iCs/>
                <w:szCs w:val="24"/>
              </w:rPr>
              <w:t xml:space="preserve"> a cercului;</w:t>
            </w:r>
          </w:p>
          <w:p w:rsidR="00452D99" w:rsidRPr="005B3609" w:rsidRDefault="00452D99" w:rsidP="00827AB9">
            <w:pPr>
              <w:pStyle w:val="Listparagraf"/>
              <w:numPr>
                <w:ilvl w:val="0"/>
                <w:numId w:val="25"/>
              </w:numPr>
              <w:rPr>
                <w:iCs/>
                <w:szCs w:val="24"/>
              </w:rPr>
            </w:pPr>
            <w:r>
              <w:rPr>
                <w:iCs/>
                <w:szCs w:val="24"/>
              </w:rPr>
              <w:t>Lista copiilor din diverse grupu</w:t>
            </w:r>
            <w:r w:rsidR="00384434">
              <w:rPr>
                <w:iCs/>
                <w:szCs w:val="24"/>
              </w:rPr>
              <w:t>ri sociale care se ocupă în COTN</w:t>
            </w:r>
            <w:r>
              <w:rPr>
                <w:iCs/>
                <w:szCs w:val="24"/>
              </w:rPr>
              <w:t>;</w:t>
            </w:r>
          </w:p>
          <w:p w:rsidR="00F842E4" w:rsidRDefault="00A019DD" w:rsidP="00827AB9">
            <w:pPr>
              <w:pStyle w:val="Listparagraf"/>
              <w:numPr>
                <w:ilvl w:val="0"/>
                <w:numId w:val="25"/>
              </w:numPr>
              <w:rPr>
                <w:iCs/>
                <w:szCs w:val="24"/>
              </w:rPr>
            </w:pPr>
            <w:r w:rsidRPr="005B3609">
              <w:rPr>
                <w:iCs/>
                <w:szCs w:val="24"/>
              </w:rPr>
              <w:t>Fișele de post ale cad</w:t>
            </w:r>
            <w:r w:rsidR="005173DB">
              <w:rPr>
                <w:iCs/>
                <w:szCs w:val="24"/>
              </w:rPr>
              <w:t>relor didactice și nondidactice;</w:t>
            </w:r>
          </w:p>
          <w:p w:rsidR="005173DB" w:rsidRPr="00DF659A" w:rsidRDefault="00384434" w:rsidP="00827AB9">
            <w:pPr>
              <w:pStyle w:val="Listparagraf"/>
              <w:numPr>
                <w:ilvl w:val="0"/>
                <w:numId w:val="25"/>
              </w:numPr>
              <w:rPr>
                <w:iCs/>
                <w:szCs w:val="24"/>
              </w:rPr>
            </w:pPr>
            <w:r>
              <w:rPr>
                <w:iCs/>
                <w:szCs w:val="24"/>
              </w:rPr>
              <w:t>Ordine ale excursiilor tematice</w:t>
            </w:r>
            <w:r w:rsidR="005173DB">
              <w:rPr>
                <w:rFonts w:eastAsia="Times New Roman"/>
                <w:szCs w:val="24"/>
              </w:rPr>
              <w:t>.</w:t>
            </w:r>
          </w:p>
        </w:tc>
      </w:tr>
      <w:tr w:rsidR="00F842E4" w:rsidRPr="005B3609" w:rsidTr="00094380">
        <w:tc>
          <w:tcPr>
            <w:tcW w:w="993" w:type="dxa"/>
          </w:tcPr>
          <w:p w:rsidR="00F842E4" w:rsidRPr="005B3609" w:rsidRDefault="00F842E4" w:rsidP="005B3609">
            <w:pPr>
              <w:jc w:val="left"/>
              <w:rPr>
                <w:szCs w:val="24"/>
              </w:rPr>
            </w:pPr>
            <w:r w:rsidRPr="005B3609">
              <w:rPr>
                <w:szCs w:val="24"/>
              </w:rPr>
              <w:lastRenderedPageBreak/>
              <w:t>Consta</w:t>
            </w:r>
            <w:r w:rsidR="00094380">
              <w:rPr>
                <w:szCs w:val="24"/>
              </w:rPr>
              <w:t xml:space="preserve"> </w:t>
            </w:r>
            <w:r w:rsidRPr="005B3609">
              <w:rPr>
                <w:szCs w:val="24"/>
              </w:rPr>
              <w:t>tări</w:t>
            </w:r>
          </w:p>
        </w:tc>
        <w:tc>
          <w:tcPr>
            <w:tcW w:w="8646" w:type="dxa"/>
            <w:gridSpan w:val="3"/>
          </w:tcPr>
          <w:p w:rsidR="00F842E4" w:rsidRPr="005B3609" w:rsidRDefault="00B92446" w:rsidP="00C33A11">
            <w:pPr>
              <w:rPr>
                <w:rFonts w:eastAsia="Times New Roman"/>
                <w:iCs/>
                <w:szCs w:val="24"/>
              </w:rPr>
            </w:pPr>
            <w:r w:rsidRPr="005B3609">
              <w:rPr>
                <w:szCs w:val="24"/>
              </w:rPr>
              <w:t xml:space="preserve">În instituție, </w:t>
            </w:r>
            <w:r w:rsidRPr="005B3609">
              <w:rPr>
                <w:rFonts w:eastAsia="Times New Roman"/>
                <w:szCs w:val="24"/>
              </w:rPr>
              <w:t>la nivel de cerc</w:t>
            </w:r>
            <w:r w:rsidR="00C33A11">
              <w:rPr>
                <w:rFonts w:eastAsia="Times New Roman"/>
                <w:szCs w:val="24"/>
              </w:rPr>
              <w:t>,</w:t>
            </w:r>
            <w:r w:rsidR="00A019DD" w:rsidRPr="005B3609">
              <w:rPr>
                <w:rFonts w:eastAsia="Times New Roman"/>
                <w:szCs w:val="24"/>
              </w:rPr>
              <w:t xml:space="preserve"> se </w:t>
            </w:r>
            <w:r w:rsidRPr="005B3609">
              <w:rPr>
                <w:rFonts w:eastAsia="Times New Roman"/>
                <w:szCs w:val="24"/>
              </w:rPr>
              <w:t>poartă discuții cu copii</w:t>
            </w:r>
            <w:r w:rsidR="00C33A11">
              <w:rPr>
                <w:rFonts w:eastAsia="Times New Roman"/>
                <w:szCs w:val="24"/>
              </w:rPr>
              <w:t>i/tinerii</w:t>
            </w:r>
            <w:r w:rsidRPr="005B3609">
              <w:rPr>
                <w:rFonts w:eastAsia="Times New Roman"/>
                <w:szCs w:val="24"/>
              </w:rPr>
              <w:t>,</w:t>
            </w:r>
            <w:r w:rsidRPr="005B3609">
              <w:rPr>
                <w:szCs w:val="24"/>
              </w:rPr>
              <w:t xml:space="preserve"> </w:t>
            </w:r>
            <w:r w:rsidR="00C33A11">
              <w:rPr>
                <w:szCs w:val="24"/>
              </w:rPr>
              <w:t xml:space="preserve">prin intermediul activităților educaționale </w:t>
            </w:r>
            <w:r w:rsidRPr="005B3609">
              <w:rPr>
                <w:szCs w:val="24"/>
              </w:rPr>
              <w:t>se promovează principiul conviețuirii prie</w:t>
            </w:r>
            <w:r w:rsidR="00C33A11">
              <w:rPr>
                <w:szCs w:val="24"/>
              </w:rPr>
              <w:t>tenoase și respectului reciproc.</w:t>
            </w:r>
            <w:r w:rsidRPr="005B3609">
              <w:rPr>
                <w:szCs w:val="24"/>
              </w:rPr>
              <w:t xml:space="preserve"> </w:t>
            </w:r>
          </w:p>
        </w:tc>
      </w:tr>
      <w:tr w:rsidR="00F842E4" w:rsidRPr="00094380" w:rsidTr="00094380">
        <w:tc>
          <w:tcPr>
            <w:tcW w:w="993" w:type="dxa"/>
          </w:tcPr>
          <w:p w:rsidR="00F842E4" w:rsidRPr="00094380" w:rsidRDefault="00F842E4" w:rsidP="005B3609">
            <w:pPr>
              <w:jc w:val="left"/>
              <w:rPr>
                <w:b/>
                <w:szCs w:val="24"/>
              </w:rPr>
            </w:pPr>
            <w:r w:rsidRPr="00094380">
              <w:rPr>
                <w:b/>
                <w:szCs w:val="24"/>
              </w:rPr>
              <w:t xml:space="preserve"> </w:t>
            </w:r>
          </w:p>
        </w:tc>
        <w:tc>
          <w:tcPr>
            <w:tcW w:w="1842" w:type="dxa"/>
          </w:tcPr>
          <w:p w:rsidR="00F842E4" w:rsidRPr="00094380" w:rsidRDefault="00F842E4" w:rsidP="005B3609">
            <w:pPr>
              <w:rPr>
                <w:b/>
                <w:szCs w:val="24"/>
              </w:rPr>
            </w:pPr>
            <w:r w:rsidRPr="00094380">
              <w:rPr>
                <w:b/>
                <w:szCs w:val="24"/>
              </w:rPr>
              <w:t xml:space="preserve">Pondere: </w:t>
            </w:r>
            <w:r w:rsidR="00F13F24" w:rsidRPr="00094380">
              <w:rPr>
                <w:b/>
                <w:bCs/>
                <w:szCs w:val="24"/>
              </w:rPr>
              <w:t>1</w:t>
            </w:r>
          </w:p>
        </w:tc>
        <w:tc>
          <w:tcPr>
            <w:tcW w:w="4253" w:type="dxa"/>
          </w:tcPr>
          <w:p w:rsidR="00F842E4" w:rsidRPr="00094380" w:rsidRDefault="00F842E4" w:rsidP="00E52089">
            <w:pPr>
              <w:jc w:val="center"/>
              <w:rPr>
                <w:b/>
                <w:szCs w:val="24"/>
              </w:rPr>
            </w:pPr>
            <w:r w:rsidRPr="00094380">
              <w:rPr>
                <w:b/>
                <w:szCs w:val="24"/>
              </w:rPr>
              <w:t>Autoevaluare conform criteriilor: -</w:t>
            </w:r>
            <w:r w:rsidR="00092DD5" w:rsidRPr="00094380">
              <w:rPr>
                <w:b/>
                <w:szCs w:val="24"/>
              </w:rPr>
              <w:t xml:space="preserve"> 1</w:t>
            </w:r>
          </w:p>
        </w:tc>
        <w:tc>
          <w:tcPr>
            <w:tcW w:w="2551" w:type="dxa"/>
          </w:tcPr>
          <w:p w:rsidR="00F842E4" w:rsidRPr="00094380" w:rsidRDefault="00F842E4" w:rsidP="00E52089">
            <w:pPr>
              <w:jc w:val="center"/>
              <w:rPr>
                <w:b/>
                <w:szCs w:val="24"/>
              </w:rPr>
            </w:pPr>
            <w:r w:rsidRPr="00094380">
              <w:rPr>
                <w:b/>
                <w:szCs w:val="24"/>
              </w:rPr>
              <w:t xml:space="preserve">Punctaj acordat: - </w:t>
            </w:r>
            <w:r w:rsidR="00F13F24" w:rsidRPr="00094380">
              <w:rPr>
                <w:b/>
                <w:szCs w:val="24"/>
              </w:rPr>
              <w:t>1</w:t>
            </w:r>
            <w:r w:rsidR="00037128" w:rsidRPr="00094380">
              <w:rPr>
                <w:b/>
                <w:szCs w:val="24"/>
              </w:rPr>
              <w:t>,0</w:t>
            </w:r>
          </w:p>
        </w:tc>
      </w:tr>
    </w:tbl>
    <w:p w:rsidR="00622F10" w:rsidRDefault="00622F10" w:rsidP="005B3609">
      <w:pPr>
        <w:rPr>
          <w:b/>
          <w:bCs/>
          <w:szCs w:val="24"/>
        </w:rPr>
      </w:pPr>
    </w:p>
    <w:p w:rsidR="00D25024" w:rsidRPr="00C33A11" w:rsidRDefault="00D25024" w:rsidP="005B3609">
      <w:pPr>
        <w:rPr>
          <w:b/>
          <w:bCs/>
          <w:szCs w:val="24"/>
        </w:rPr>
      </w:pPr>
      <w:r w:rsidRPr="00C33A11">
        <w:rPr>
          <w:b/>
          <w:bCs/>
          <w:szCs w:val="24"/>
        </w:rPr>
        <w:t>Domeniu: Capacitate instituțională</w:t>
      </w:r>
    </w:p>
    <w:p w:rsidR="00D25024" w:rsidRPr="005B3609" w:rsidRDefault="00D25024" w:rsidP="005B3609">
      <w:pPr>
        <w:rPr>
          <w:szCs w:val="24"/>
          <w:lang w:val="en-US"/>
        </w:rPr>
      </w:pPr>
      <w:r w:rsidRPr="00C33A11">
        <w:rPr>
          <w:b/>
          <w:bCs/>
          <w:szCs w:val="24"/>
          <w:lang w:val="en-US"/>
        </w:rPr>
        <w:t>Indicator 2.3.3.</w:t>
      </w:r>
      <w:r w:rsidRPr="005B3609">
        <w:rPr>
          <w:szCs w:val="24"/>
          <w:lang w:val="en-US"/>
        </w:rPr>
        <w:t xml:space="preserve"> Crearea condițiilor pentru abordarea echitabilă ș</w:t>
      </w:r>
      <w:r w:rsidR="005173DB">
        <w:rPr>
          <w:szCs w:val="24"/>
          <w:lang w:val="en-US"/>
        </w:rPr>
        <w:t xml:space="preserve">i valorizantă a fiecărui </w:t>
      </w:r>
      <w:r w:rsidRPr="005B3609">
        <w:rPr>
          <w:szCs w:val="24"/>
          <w:lang w:val="en-US"/>
        </w:rPr>
        <w:t>copil</w:t>
      </w:r>
      <w:r w:rsidR="005173DB">
        <w:rPr>
          <w:szCs w:val="24"/>
          <w:lang w:val="en-US"/>
        </w:rPr>
        <w:t>/tânăr</w:t>
      </w:r>
      <w:r w:rsidRPr="005B3609">
        <w:rPr>
          <w:szCs w:val="24"/>
          <w:lang w:val="en-US"/>
        </w:rPr>
        <w:t xml:space="preserve"> indiferent de apartenența culturală, etnică, lingvistică, religioasă, încadrarea în promovarea multiculturalității, valorificând capacit</w:t>
      </w:r>
      <w:r w:rsidR="005173DB">
        <w:rPr>
          <w:szCs w:val="24"/>
          <w:lang w:val="en-US"/>
        </w:rPr>
        <w:t xml:space="preserve">atea de socializare a </w:t>
      </w:r>
      <w:r w:rsidRPr="005B3609">
        <w:rPr>
          <w:szCs w:val="24"/>
          <w:lang w:val="en-US"/>
        </w:rPr>
        <w:t>copiilor</w:t>
      </w:r>
      <w:r w:rsidR="005173DB">
        <w:rPr>
          <w:szCs w:val="24"/>
          <w:lang w:val="en-US"/>
        </w:rPr>
        <w:t>/tinerilor</w:t>
      </w:r>
      <w:r w:rsidRPr="005B3609">
        <w:rPr>
          <w:szCs w:val="24"/>
          <w:lang w:val="en-US"/>
        </w:rPr>
        <w:t xml:space="preserve">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094380">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A019DD" w:rsidRPr="00403030" w:rsidRDefault="00A019DD" w:rsidP="005B3609">
            <w:pPr>
              <w:rPr>
                <w:i/>
                <w:szCs w:val="24"/>
              </w:rPr>
            </w:pPr>
            <w:r w:rsidRPr="00403030">
              <w:rPr>
                <w:i/>
                <w:szCs w:val="24"/>
              </w:rPr>
              <w:t>Condiții fizice și resurse materiale asigurate:</w:t>
            </w:r>
          </w:p>
          <w:p w:rsidR="00403030" w:rsidRPr="007E1BB1" w:rsidRDefault="00711095" w:rsidP="00827AB9">
            <w:pPr>
              <w:pStyle w:val="Listparagraf"/>
              <w:numPr>
                <w:ilvl w:val="0"/>
                <w:numId w:val="2"/>
              </w:numPr>
              <w:pBdr>
                <w:top w:val="nil"/>
                <w:left w:val="nil"/>
                <w:bottom w:val="nil"/>
                <w:right w:val="nil"/>
                <w:between w:val="nil"/>
              </w:pBdr>
              <w:ind w:left="175" w:hanging="175"/>
              <w:rPr>
                <w:iCs/>
                <w:szCs w:val="24"/>
              </w:rPr>
            </w:pPr>
            <w:r w:rsidRPr="00C84562">
              <w:rPr>
                <w:iCs/>
                <w:szCs w:val="24"/>
              </w:rPr>
              <w:t>Panourile informativ</w:t>
            </w:r>
            <w:r w:rsidR="00C84562" w:rsidRPr="00C84562">
              <w:rPr>
                <w:iCs/>
                <w:szCs w:val="24"/>
              </w:rPr>
              <w:t>e</w:t>
            </w:r>
            <w:r w:rsidRPr="00C84562">
              <w:rPr>
                <w:iCs/>
                <w:szCs w:val="24"/>
              </w:rPr>
              <w:t>;</w:t>
            </w:r>
          </w:p>
          <w:p w:rsidR="00F842E4" w:rsidRPr="00452D99" w:rsidRDefault="00DD6C1D" w:rsidP="00827AB9">
            <w:pPr>
              <w:pStyle w:val="Listparagraf"/>
              <w:numPr>
                <w:ilvl w:val="0"/>
                <w:numId w:val="2"/>
              </w:numPr>
              <w:pBdr>
                <w:top w:val="nil"/>
                <w:left w:val="nil"/>
                <w:bottom w:val="nil"/>
                <w:right w:val="nil"/>
                <w:between w:val="nil"/>
              </w:pBdr>
              <w:ind w:left="175" w:hanging="175"/>
              <w:rPr>
                <w:iCs/>
                <w:szCs w:val="24"/>
              </w:rPr>
            </w:pPr>
            <w:r w:rsidRPr="00452D99">
              <w:rPr>
                <w:iCs/>
                <w:szCs w:val="24"/>
              </w:rPr>
              <w:t>Informația</w:t>
            </w:r>
            <w:r w:rsidR="00FF1AE2" w:rsidRPr="00452D99">
              <w:rPr>
                <w:iCs/>
                <w:szCs w:val="24"/>
              </w:rPr>
              <w:t xml:space="preserve"> </w:t>
            </w:r>
            <w:r w:rsidR="00C84562" w:rsidRPr="00452D99">
              <w:rPr>
                <w:iCs/>
                <w:szCs w:val="24"/>
              </w:rPr>
              <w:t>privind asigurarea didactic-metodică.</w:t>
            </w:r>
          </w:p>
        </w:tc>
      </w:tr>
      <w:tr w:rsidR="00F842E4" w:rsidRPr="005B3609" w:rsidTr="00094380">
        <w:tc>
          <w:tcPr>
            <w:tcW w:w="993" w:type="dxa"/>
          </w:tcPr>
          <w:p w:rsidR="00F842E4" w:rsidRPr="005B3609" w:rsidRDefault="00F842E4" w:rsidP="005B3609">
            <w:pPr>
              <w:jc w:val="left"/>
              <w:rPr>
                <w:szCs w:val="24"/>
              </w:rPr>
            </w:pPr>
            <w:r w:rsidRPr="005B3609">
              <w:rPr>
                <w:szCs w:val="24"/>
              </w:rPr>
              <w:t>Consta</w:t>
            </w:r>
            <w:r w:rsidR="00094380">
              <w:rPr>
                <w:szCs w:val="24"/>
              </w:rPr>
              <w:t xml:space="preserve"> </w:t>
            </w:r>
            <w:r w:rsidRPr="005B3609">
              <w:rPr>
                <w:szCs w:val="24"/>
              </w:rPr>
              <w:t>tări</w:t>
            </w:r>
          </w:p>
        </w:tc>
        <w:tc>
          <w:tcPr>
            <w:tcW w:w="8646" w:type="dxa"/>
            <w:gridSpan w:val="3"/>
          </w:tcPr>
          <w:p w:rsidR="00F842E4" w:rsidRPr="005B3609" w:rsidRDefault="00A019DD" w:rsidP="00C33A11">
            <w:pPr>
              <w:rPr>
                <w:rFonts w:eastAsia="Times New Roman"/>
                <w:szCs w:val="24"/>
              </w:rPr>
            </w:pPr>
            <w:r w:rsidRPr="005B3609">
              <w:rPr>
                <w:rFonts w:eastAsia="Times New Roman"/>
                <w:szCs w:val="24"/>
              </w:rPr>
              <w:t xml:space="preserve">Instituția creează în limita posibilităților condiții pentru respectarea diversității și valorificarea capacității de socializare a copiilor indiferent de apartenență culturală, etnică, lingvistică, religioasă. </w:t>
            </w:r>
            <w:r w:rsidR="00287C9F">
              <w:rPr>
                <w:szCs w:val="24"/>
              </w:rPr>
              <w:t>C</w:t>
            </w:r>
            <w:r w:rsidR="00711095" w:rsidRPr="005B3609">
              <w:rPr>
                <w:szCs w:val="24"/>
              </w:rPr>
              <w:t>opii</w:t>
            </w:r>
            <w:r w:rsidR="00287C9F">
              <w:rPr>
                <w:szCs w:val="24"/>
              </w:rPr>
              <w:t>i</w:t>
            </w:r>
            <w:r w:rsidR="00711095" w:rsidRPr="005B3609">
              <w:rPr>
                <w:szCs w:val="24"/>
              </w:rPr>
              <w:t>/tineri</w:t>
            </w:r>
            <w:r w:rsidR="005173DB">
              <w:rPr>
                <w:szCs w:val="24"/>
              </w:rPr>
              <w:t xml:space="preserve">ii sunt </w:t>
            </w:r>
            <w:r w:rsidR="00287C9F">
              <w:rPr>
                <w:szCs w:val="24"/>
              </w:rPr>
              <w:t xml:space="preserve">apreciați conform aptitudinilor, abilităților deținute, sunt </w:t>
            </w:r>
            <w:r w:rsidR="00DD6C1D" w:rsidRPr="005B3609">
              <w:rPr>
                <w:szCs w:val="24"/>
              </w:rPr>
              <w:t>menționați indif</w:t>
            </w:r>
            <w:r w:rsidR="00287C9F">
              <w:rPr>
                <w:szCs w:val="24"/>
              </w:rPr>
              <w:t>erent de aspectele nominalizate mai sus.</w:t>
            </w:r>
          </w:p>
        </w:tc>
      </w:tr>
      <w:tr w:rsidR="00F842E4" w:rsidRPr="00094380" w:rsidTr="0093354F">
        <w:tc>
          <w:tcPr>
            <w:tcW w:w="993" w:type="dxa"/>
          </w:tcPr>
          <w:p w:rsidR="00F842E4" w:rsidRPr="00094380" w:rsidRDefault="00F842E4" w:rsidP="005B3609">
            <w:pPr>
              <w:jc w:val="left"/>
              <w:rPr>
                <w:b/>
                <w:szCs w:val="24"/>
              </w:rPr>
            </w:pPr>
          </w:p>
        </w:tc>
        <w:tc>
          <w:tcPr>
            <w:tcW w:w="1701" w:type="dxa"/>
          </w:tcPr>
          <w:p w:rsidR="00F842E4" w:rsidRPr="00094380" w:rsidRDefault="00F842E4" w:rsidP="005B3609">
            <w:pPr>
              <w:rPr>
                <w:b/>
                <w:szCs w:val="24"/>
              </w:rPr>
            </w:pPr>
            <w:r w:rsidRPr="00094380">
              <w:rPr>
                <w:b/>
                <w:szCs w:val="24"/>
              </w:rPr>
              <w:t xml:space="preserve">Pondere: </w:t>
            </w:r>
            <w:r w:rsidR="0093354F">
              <w:rPr>
                <w:b/>
                <w:bCs/>
                <w:szCs w:val="24"/>
              </w:rPr>
              <w:t>2</w:t>
            </w:r>
          </w:p>
        </w:tc>
        <w:tc>
          <w:tcPr>
            <w:tcW w:w="4252" w:type="dxa"/>
          </w:tcPr>
          <w:p w:rsidR="00F842E4" w:rsidRPr="00094380" w:rsidRDefault="00F842E4" w:rsidP="00E52089">
            <w:pPr>
              <w:jc w:val="center"/>
              <w:rPr>
                <w:b/>
                <w:szCs w:val="24"/>
              </w:rPr>
            </w:pPr>
            <w:r w:rsidRPr="00094380">
              <w:rPr>
                <w:b/>
                <w:szCs w:val="24"/>
              </w:rPr>
              <w:t>Aut</w:t>
            </w:r>
            <w:r w:rsidR="00092DD5" w:rsidRPr="00094380">
              <w:rPr>
                <w:b/>
                <w:szCs w:val="24"/>
              </w:rPr>
              <w:t>oevaluare conform criteriilor: 1</w:t>
            </w:r>
            <w:r w:rsidR="0093354F">
              <w:rPr>
                <w:b/>
                <w:szCs w:val="24"/>
              </w:rPr>
              <w:t>,75</w:t>
            </w:r>
          </w:p>
        </w:tc>
        <w:tc>
          <w:tcPr>
            <w:tcW w:w="2693" w:type="dxa"/>
          </w:tcPr>
          <w:p w:rsidR="00F842E4" w:rsidRPr="00094380" w:rsidRDefault="005173DB" w:rsidP="00E52089">
            <w:pPr>
              <w:jc w:val="center"/>
              <w:rPr>
                <w:b/>
                <w:szCs w:val="24"/>
              </w:rPr>
            </w:pPr>
            <w:r w:rsidRPr="00094380">
              <w:rPr>
                <w:b/>
                <w:szCs w:val="24"/>
              </w:rPr>
              <w:t>Punctaj acordat: - 1</w:t>
            </w:r>
            <w:r w:rsidR="0093354F">
              <w:rPr>
                <w:b/>
                <w:szCs w:val="24"/>
              </w:rPr>
              <w:t>,75</w:t>
            </w:r>
          </w:p>
        </w:tc>
      </w:tr>
    </w:tbl>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287C9F">
        <w:rPr>
          <w:b/>
          <w:bCs/>
          <w:szCs w:val="24"/>
          <w:lang w:val="en-US"/>
        </w:rPr>
        <w:t>Indicator 2.3.4.</w:t>
      </w:r>
      <w:r w:rsidRPr="00287C9F">
        <w:rPr>
          <w:szCs w:val="24"/>
          <w:lang w:val="en-US"/>
        </w:rPr>
        <w:t xml:space="preserve"> Reflectarea, în activitățile curriculare și ex</w:t>
      </w:r>
      <w:r w:rsidR="005173DB">
        <w:rPr>
          <w:szCs w:val="24"/>
          <w:lang w:val="en-US"/>
        </w:rPr>
        <w:t>tracurriculare, în acțiunile</w:t>
      </w:r>
      <w:r w:rsidRPr="00287C9F">
        <w:rPr>
          <w:szCs w:val="24"/>
          <w:lang w:val="en-US"/>
        </w:rPr>
        <w:t xml:space="preserve"> copiilor</w:t>
      </w:r>
      <w:r w:rsidR="005173DB">
        <w:rPr>
          <w:szCs w:val="24"/>
          <w:lang w:val="en-US"/>
        </w:rPr>
        <w:t>/tinerilor</w:t>
      </w:r>
      <w:r w:rsidRPr="00287C9F">
        <w:rPr>
          <w:szCs w:val="24"/>
          <w:lang w:val="en-US"/>
        </w:rPr>
        <w:t xml:space="preserve"> și ale cadrelor</w:t>
      </w:r>
      <w:r w:rsidRPr="005B3609">
        <w:rPr>
          <w:szCs w:val="24"/>
          <w:lang w:val="en-US"/>
        </w:rPr>
        <w:t xml:space="preserve"> didactice, a viziunilor democratice de conviețuire armonioasă într-o societate interculturală, a modului de promovare a valorilor multiculturale</w:t>
      </w:r>
      <w:r w:rsidR="005173DB">
        <w:rPr>
          <w:szCs w:val="24"/>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EF5CBC" w:rsidRPr="00EF5CBC" w:rsidRDefault="00A019DD" w:rsidP="005E76A8">
            <w:pPr>
              <w:pStyle w:val="Frspaiere"/>
              <w:jc w:val="both"/>
              <w:rPr>
                <w:rFonts w:ascii="Times New Roman" w:hAnsi="Times New Roman"/>
                <w:i/>
                <w:iCs/>
                <w:sz w:val="24"/>
                <w:szCs w:val="24"/>
                <w:lang w:val="ro-RO"/>
              </w:rPr>
            </w:pPr>
            <w:r w:rsidRPr="00287C9F">
              <w:rPr>
                <w:rFonts w:ascii="Times New Roman" w:hAnsi="Times New Roman"/>
                <w:i/>
                <w:iCs/>
                <w:sz w:val="24"/>
                <w:szCs w:val="24"/>
                <w:lang w:val="ro-RO"/>
              </w:rPr>
              <w:t xml:space="preserve">Activități </w:t>
            </w:r>
            <w:r w:rsidR="00287C9F">
              <w:rPr>
                <w:rFonts w:ascii="Times New Roman" w:hAnsi="Times New Roman"/>
                <w:i/>
                <w:iCs/>
                <w:sz w:val="24"/>
                <w:szCs w:val="24"/>
                <w:lang w:val="ro-RO"/>
              </w:rPr>
              <w:t>desfășurate instiuționale, municipale:</w:t>
            </w:r>
            <w:r w:rsidR="00EF5CBC">
              <w:rPr>
                <w:rFonts w:ascii="Times New Roman" w:hAnsi="Times New Roman"/>
                <w:i/>
                <w:iCs/>
                <w:sz w:val="24"/>
                <w:szCs w:val="24"/>
                <w:lang w:val="ro-RO"/>
              </w:rPr>
              <w:t xml:space="preserve"> </w:t>
            </w:r>
          </w:p>
          <w:p w:rsidR="001A6BDD" w:rsidRPr="00FC69DB" w:rsidRDefault="0034224A" w:rsidP="001A6BDD">
            <w:pPr>
              <w:pStyle w:val="Listparagraf"/>
              <w:widowControl w:val="0"/>
              <w:numPr>
                <w:ilvl w:val="0"/>
                <w:numId w:val="7"/>
              </w:numPr>
              <w:suppressAutoHyphens/>
              <w:rPr>
                <w:iCs/>
                <w:szCs w:val="24"/>
              </w:rPr>
            </w:pPr>
            <w:r>
              <w:rPr>
                <w:szCs w:val="24"/>
              </w:rPr>
              <w:t>Festivalul municipal animalelor de companie ”De</w:t>
            </w:r>
            <w:r w:rsidR="005D4D4B">
              <w:rPr>
                <w:szCs w:val="24"/>
              </w:rPr>
              <w:t xml:space="preserve"> mânuța cu lîbuța” (aprilie 2023</w:t>
            </w:r>
            <w:r>
              <w:rPr>
                <w:szCs w:val="24"/>
              </w:rPr>
              <w:t>);</w:t>
            </w:r>
          </w:p>
          <w:p w:rsidR="00F842E4" w:rsidRDefault="0034224A" w:rsidP="00827AB9">
            <w:pPr>
              <w:pStyle w:val="Listparagraf"/>
              <w:numPr>
                <w:ilvl w:val="0"/>
                <w:numId w:val="7"/>
              </w:numPr>
              <w:rPr>
                <w:iCs/>
                <w:szCs w:val="24"/>
              </w:rPr>
            </w:pPr>
            <w:r>
              <w:rPr>
                <w:iCs/>
                <w:szCs w:val="24"/>
              </w:rPr>
              <w:t>Concursul ”Mărțișorul Eco” (01.03.2022;</w:t>
            </w:r>
          </w:p>
          <w:p w:rsidR="0034224A" w:rsidRDefault="005D4D4B" w:rsidP="000750E5">
            <w:pPr>
              <w:pStyle w:val="Listparagraf"/>
              <w:numPr>
                <w:ilvl w:val="0"/>
                <w:numId w:val="7"/>
              </w:numPr>
              <w:rPr>
                <w:iCs/>
                <w:szCs w:val="24"/>
              </w:rPr>
            </w:pPr>
            <w:r>
              <w:rPr>
                <w:iCs/>
                <w:szCs w:val="24"/>
              </w:rPr>
              <w:t>Concursul municipal de aranjament floral ”Ferme flori în fierul fin”(14.10.2022);</w:t>
            </w:r>
          </w:p>
          <w:p w:rsidR="005D4D4B" w:rsidRDefault="005D4D4B" w:rsidP="000750E5">
            <w:pPr>
              <w:pStyle w:val="Listparagraf"/>
              <w:numPr>
                <w:ilvl w:val="0"/>
                <w:numId w:val="7"/>
              </w:numPr>
              <w:rPr>
                <w:iCs/>
                <w:szCs w:val="24"/>
              </w:rPr>
            </w:pPr>
            <w:r>
              <w:rPr>
                <w:iCs/>
                <w:szCs w:val="24"/>
              </w:rPr>
              <w:t>Concursul municipal al ilustratelor volumetrice ”Motive zoomorfe în illustrate volumetrice de Revelion” (16.12.2022);</w:t>
            </w:r>
          </w:p>
          <w:p w:rsidR="005D4D4B" w:rsidRDefault="005D4D4B" w:rsidP="000750E5">
            <w:pPr>
              <w:pStyle w:val="Listparagraf"/>
              <w:numPr>
                <w:ilvl w:val="0"/>
                <w:numId w:val="7"/>
              </w:numPr>
              <w:rPr>
                <w:iCs/>
                <w:szCs w:val="24"/>
              </w:rPr>
            </w:pPr>
            <w:r>
              <w:rPr>
                <w:iCs/>
                <w:szCs w:val="24"/>
              </w:rPr>
              <w:t>Concursul municipal al globurilor de brad din materiale natural și ecologice ”Globul meu este Eco” (16.12.2022);</w:t>
            </w:r>
          </w:p>
          <w:p w:rsidR="005D4D4B" w:rsidRPr="00FC69DB" w:rsidRDefault="005D4D4B" w:rsidP="000750E5">
            <w:pPr>
              <w:pStyle w:val="Listparagraf"/>
              <w:numPr>
                <w:ilvl w:val="0"/>
                <w:numId w:val="7"/>
              </w:numPr>
              <w:rPr>
                <w:iCs/>
                <w:szCs w:val="24"/>
              </w:rPr>
            </w:pPr>
            <w:r>
              <w:rPr>
                <w:iCs/>
                <w:szCs w:val="24"/>
              </w:rPr>
              <w:t>Concursul de desene ”Primăvara în Codru”</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F842E4" w:rsidRPr="005B3609" w:rsidRDefault="00A019DD" w:rsidP="00BD5B45">
            <w:pPr>
              <w:rPr>
                <w:rFonts w:eastAsia="Times New Roman"/>
                <w:iCs/>
                <w:szCs w:val="24"/>
              </w:rPr>
            </w:pPr>
            <w:r w:rsidRPr="005B3609">
              <w:rPr>
                <w:rFonts w:eastAsia="Times New Roman"/>
                <w:szCs w:val="24"/>
              </w:rPr>
              <w:t>Instituția organizează și desfășoară diverse activități</w:t>
            </w:r>
            <w:r w:rsidR="00287C9F">
              <w:rPr>
                <w:rFonts w:eastAsia="Times New Roman"/>
                <w:szCs w:val="24"/>
              </w:rPr>
              <w:t xml:space="preserve"> la nivel de instituție, municipale  </w:t>
            </w:r>
            <w:r w:rsidRPr="005B3609">
              <w:rPr>
                <w:rFonts w:eastAsia="Times New Roman"/>
                <w:szCs w:val="24"/>
              </w:rPr>
              <w:t xml:space="preserve">prin care </w:t>
            </w:r>
            <w:r w:rsidR="00287C9F">
              <w:rPr>
                <w:rFonts w:eastAsia="Times New Roman"/>
                <w:szCs w:val="24"/>
              </w:rPr>
              <w:t>se pune accentul pe promovearea</w:t>
            </w:r>
            <w:r w:rsidRPr="005B3609">
              <w:rPr>
                <w:rFonts w:eastAsia="Times New Roman"/>
                <w:szCs w:val="24"/>
              </w:rPr>
              <w:t xml:space="preserve"> </w:t>
            </w:r>
            <w:r w:rsidR="00287C9F">
              <w:rPr>
                <w:rFonts w:eastAsia="Times New Roman"/>
                <w:szCs w:val="24"/>
              </w:rPr>
              <w:t>viziunii</w:t>
            </w:r>
            <w:r w:rsidRPr="005B3609">
              <w:rPr>
                <w:rFonts w:eastAsia="Times New Roman"/>
                <w:szCs w:val="24"/>
              </w:rPr>
              <w:t xml:space="preserve"> democratice de conviețuire </w:t>
            </w:r>
            <w:r w:rsidR="00BD5B45" w:rsidRPr="005B3609">
              <w:rPr>
                <w:szCs w:val="24"/>
                <w:lang w:val="en-US"/>
              </w:rPr>
              <w:t>armonioasă</w:t>
            </w:r>
            <w:r w:rsidR="00BD5B45">
              <w:rPr>
                <w:szCs w:val="24"/>
                <w:lang w:val="en-US"/>
              </w:rPr>
              <w:t>.</w:t>
            </w:r>
          </w:p>
        </w:tc>
      </w:tr>
      <w:tr w:rsidR="00F842E4" w:rsidRPr="0041083A" w:rsidTr="0041083A">
        <w:tc>
          <w:tcPr>
            <w:tcW w:w="993" w:type="dxa"/>
          </w:tcPr>
          <w:p w:rsidR="00F842E4" w:rsidRPr="0041083A" w:rsidRDefault="00F842E4" w:rsidP="005B3609">
            <w:pPr>
              <w:jc w:val="left"/>
              <w:rPr>
                <w:b/>
                <w:szCs w:val="24"/>
              </w:rPr>
            </w:pPr>
          </w:p>
        </w:tc>
        <w:tc>
          <w:tcPr>
            <w:tcW w:w="1701" w:type="dxa"/>
          </w:tcPr>
          <w:p w:rsidR="00F842E4" w:rsidRPr="0041083A" w:rsidRDefault="00F842E4" w:rsidP="005B3609">
            <w:pPr>
              <w:rPr>
                <w:b/>
                <w:szCs w:val="24"/>
              </w:rPr>
            </w:pPr>
            <w:r w:rsidRPr="0041083A">
              <w:rPr>
                <w:b/>
                <w:szCs w:val="24"/>
              </w:rPr>
              <w:t xml:space="preserve">Pondere: </w:t>
            </w:r>
            <w:r w:rsidR="0093354F">
              <w:rPr>
                <w:b/>
                <w:bCs/>
                <w:szCs w:val="24"/>
              </w:rPr>
              <w:t>2</w:t>
            </w:r>
          </w:p>
        </w:tc>
        <w:tc>
          <w:tcPr>
            <w:tcW w:w="4252" w:type="dxa"/>
          </w:tcPr>
          <w:p w:rsidR="00F842E4" w:rsidRPr="0041083A" w:rsidRDefault="00F842E4" w:rsidP="005B3609">
            <w:pPr>
              <w:rPr>
                <w:b/>
                <w:szCs w:val="24"/>
              </w:rPr>
            </w:pPr>
            <w:r w:rsidRPr="0041083A">
              <w:rPr>
                <w:b/>
                <w:szCs w:val="24"/>
              </w:rPr>
              <w:t>Autoevaluare conform criteriilor: -</w:t>
            </w:r>
            <w:r w:rsidR="002C02CE" w:rsidRPr="0041083A">
              <w:rPr>
                <w:b/>
                <w:szCs w:val="24"/>
              </w:rPr>
              <w:t>1</w:t>
            </w:r>
            <w:r w:rsidR="0093354F">
              <w:rPr>
                <w:b/>
                <w:szCs w:val="24"/>
              </w:rPr>
              <w:t>,75</w:t>
            </w:r>
          </w:p>
        </w:tc>
        <w:tc>
          <w:tcPr>
            <w:tcW w:w="2693" w:type="dxa"/>
          </w:tcPr>
          <w:p w:rsidR="00F842E4" w:rsidRPr="0041083A" w:rsidRDefault="00F842E4" w:rsidP="005B3609">
            <w:pPr>
              <w:rPr>
                <w:b/>
                <w:szCs w:val="24"/>
              </w:rPr>
            </w:pPr>
            <w:r w:rsidRPr="0041083A">
              <w:rPr>
                <w:b/>
                <w:szCs w:val="24"/>
              </w:rPr>
              <w:t xml:space="preserve">Punctaj acordat: - </w:t>
            </w:r>
            <w:r w:rsidR="0093354F">
              <w:rPr>
                <w:b/>
                <w:szCs w:val="24"/>
              </w:rPr>
              <w:t>1,75</w:t>
            </w:r>
          </w:p>
        </w:tc>
      </w:tr>
      <w:tr w:rsidR="00F842E4" w:rsidRPr="005B3609" w:rsidTr="0041083A">
        <w:tc>
          <w:tcPr>
            <w:tcW w:w="6946" w:type="dxa"/>
            <w:gridSpan w:val="3"/>
          </w:tcPr>
          <w:p w:rsidR="00F842E4" w:rsidRPr="005B3609" w:rsidRDefault="0041083A" w:rsidP="005B3609">
            <w:pPr>
              <w:rPr>
                <w:b/>
                <w:bCs/>
                <w:szCs w:val="24"/>
              </w:rPr>
            </w:pPr>
            <w:r>
              <w:rPr>
                <w:b/>
                <w:bCs/>
                <w:szCs w:val="24"/>
              </w:rPr>
              <w:t>TOTAL  STANDARD</w:t>
            </w:r>
            <w:r w:rsidR="0093354F">
              <w:rPr>
                <w:b/>
                <w:bCs/>
                <w:szCs w:val="24"/>
              </w:rPr>
              <w:t xml:space="preserve"> (pondere 6)</w:t>
            </w:r>
          </w:p>
        </w:tc>
        <w:tc>
          <w:tcPr>
            <w:tcW w:w="2693" w:type="dxa"/>
          </w:tcPr>
          <w:p w:rsidR="00F842E4" w:rsidRPr="005B3609" w:rsidRDefault="0093354F" w:rsidP="00B01880">
            <w:pPr>
              <w:jc w:val="center"/>
              <w:rPr>
                <w:b/>
                <w:bCs/>
                <w:color w:val="FF0000"/>
                <w:szCs w:val="24"/>
              </w:rPr>
            </w:pPr>
            <w:r>
              <w:rPr>
                <w:b/>
                <w:bCs/>
                <w:szCs w:val="24"/>
              </w:rPr>
              <w:t>5,5</w:t>
            </w:r>
          </w:p>
        </w:tc>
      </w:tr>
    </w:tbl>
    <w:p w:rsidR="00463E66" w:rsidRPr="005B3609" w:rsidRDefault="00463E66" w:rsidP="005B3609">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835"/>
        <w:gridCol w:w="5103"/>
      </w:tblGrid>
      <w:tr w:rsidR="00B2481C" w:rsidRPr="005B3609" w:rsidTr="000A2AF0">
        <w:tc>
          <w:tcPr>
            <w:tcW w:w="1701" w:type="dxa"/>
            <w:vMerge w:val="restart"/>
          </w:tcPr>
          <w:p w:rsidR="00B2481C" w:rsidRPr="00AF551B" w:rsidRDefault="00B2481C" w:rsidP="005B3609">
            <w:pPr>
              <w:jc w:val="center"/>
              <w:rPr>
                <w:b/>
                <w:szCs w:val="24"/>
              </w:rPr>
            </w:pPr>
            <w:r w:rsidRPr="00AF551B">
              <w:rPr>
                <w:b/>
                <w:szCs w:val="24"/>
              </w:rPr>
              <w:t>Dimensiune II</w:t>
            </w:r>
          </w:p>
          <w:p w:rsidR="00B2481C" w:rsidRPr="00AF551B" w:rsidRDefault="00B2481C" w:rsidP="005B3609">
            <w:pPr>
              <w:jc w:val="center"/>
              <w:rPr>
                <w:b/>
                <w:color w:val="0070C0"/>
                <w:szCs w:val="24"/>
              </w:rPr>
            </w:pPr>
          </w:p>
        </w:tc>
        <w:tc>
          <w:tcPr>
            <w:tcW w:w="2835" w:type="dxa"/>
          </w:tcPr>
          <w:p w:rsidR="00B2481C" w:rsidRPr="00AF551B" w:rsidRDefault="00B2481C" w:rsidP="005B3609">
            <w:pPr>
              <w:jc w:val="center"/>
              <w:rPr>
                <w:b/>
                <w:szCs w:val="24"/>
              </w:rPr>
            </w:pPr>
            <w:r w:rsidRPr="00AF551B">
              <w:rPr>
                <w:b/>
                <w:szCs w:val="24"/>
              </w:rPr>
              <w:t>Puncte forte</w:t>
            </w:r>
          </w:p>
        </w:tc>
        <w:tc>
          <w:tcPr>
            <w:tcW w:w="5103" w:type="dxa"/>
          </w:tcPr>
          <w:p w:rsidR="00B2481C" w:rsidRPr="00AF551B" w:rsidRDefault="00B2481C" w:rsidP="005B3609">
            <w:pPr>
              <w:jc w:val="center"/>
              <w:rPr>
                <w:b/>
                <w:szCs w:val="24"/>
              </w:rPr>
            </w:pPr>
            <w:r w:rsidRPr="00AF551B">
              <w:rPr>
                <w:b/>
                <w:szCs w:val="24"/>
              </w:rPr>
              <w:t>Puncte slabe</w:t>
            </w:r>
          </w:p>
        </w:tc>
      </w:tr>
      <w:tr w:rsidR="00F842E4" w:rsidRPr="005B3609" w:rsidTr="000A2AF0">
        <w:tc>
          <w:tcPr>
            <w:tcW w:w="1701" w:type="dxa"/>
            <w:vMerge/>
          </w:tcPr>
          <w:p w:rsidR="00F842E4" w:rsidRPr="00B6586E" w:rsidRDefault="00F842E4" w:rsidP="005B3609">
            <w:pPr>
              <w:rPr>
                <w:color w:val="0070C0"/>
                <w:szCs w:val="24"/>
              </w:rPr>
            </w:pPr>
          </w:p>
        </w:tc>
        <w:tc>
          <w:tcPr>
            <w:tcW w:w="2835" w:type="dxa"/>
          </w:tcPr>
          <w:p w:rsidR="00F842E4" w:rsidRPr="0041083A" w:rsidRDefault="0041083A" w:rsidP="000A2AF0">
            <w:pPr>
              <w:jc w:val="left"/>
              <w:rPr>
                <w:color w:val="0070C0"/>
                <w:szCs w:val="24"/>
              </w:rPr>
            </w:pPr>
            <w:r w:rsidRPr="0041083A">
              <w:rPr>
                <w:szCs w:val="24"/>
              </w:rPr>
              <w:t>Numă</w:t>
            </w:r>
            <w:r w:rsidR="000A2AF0">
              <w:rPr>
                <w:szCs w:val="24"/>
              </w:rPr>
              <w:t>rul mare de activități extracurriculare</w:t>
            </w:r>
            <w:r w:rsidRPr="0041083A">
              <w:rPr>
                <w:szCs w:val="24"/>
              </w:rPr>
              <w:t>, cu implicarea copii</w:t>
            </w:r>
            <w:r w:rsidR="000A2AF0">
              <w:rPr>
                <w:szCs w:val="24"/>
              </w:rPr>
              <w:t>lor</w:t>
            </w:r>
            <w:r w:rsidRPr="0041083A">
              <w:rPr>
                <w:szCs w:val="24"/>
              </w:rPr>
              <w:t>/tineri</w:t>
            </w:r>
            <w:r w:rsidR="000A2AF0">
              <w:rPr>
                <w:szCs w:val="24"/>
              </w:rPr>
              <w:t>lor</w:t>
            </w:r>
          </w:p>
        </w:tc>
        <w:tc>
          <w:tcPr>
            <w:tcW w:w="5103" w:type="dxa"/>
          </w:tcPr>
          <w:p w:rsidR="00F842E4" w:rsidRPr="00396625" w:rsidRDefault="00A019DD" w:rsidP="005B3609">
            <w:pPr>
              <w:rPr>
                <w:iCs/>
                <w:color w:val="0070C0"/>
                <w:szCs w:val="24"/>
              </w:rPr>
            </w:pPr>
            <w:r w:rsidRPr="00396625">
              <w:rPr>
                <w:iCs/>
                <w:szCs w:val="24"/>
              </w:rPr>
              <w:t xml:space="preserve">Respectarea </w:t>
            </w:r>
            <w:r w:rsidR="00A01E71" w:rsidRPr="00396625">
              <w:rPr>
                <w:iCs/>
                <w:szCs w:val="24"/>
              </w:rPr>
              <w:t xml:space="preserve">parțială </w:t>
            </w:r>
            <w:r w:rsidRPr="00396625">
              <w:rPr>
                <w:iCs/>
                <w:szCs w:val="24"/>
              </w:rPr>
              <w:t>a procedurii de discutare și aprobare a documentelor programatice ale instituției în cadrul ș</w:t>
            </w:r>
            <w:r w:rsidR="00B01880" w:rsidRPr="00396625">
              <w:rPr>
                <w:iCs/>
                <w:szCs w:val="24"/>
              </w:rPr>
              <w:t>edințelor Consiliului profesoral</w:t>
            </w:r>
            <w:r w:rsidRPr="00396625">
              <w:rPr>
                <w:iCs/>
                <w:szCs w:val="24"/>
              </w:rPr>
              <w:t xml:space="preserve"> ș</w:t>
            </w:r>
            <w:r w:rsidR="00DD6C1D" w:rsidRPr="00396625">
              <w:rPr>
                <w:iCs/>
                <w:szCs w:val="24"/>
              </w:rPr>
              <w:t xml:space="preserve">i </w:t>
            </w:r>
            <w:r w:rsidR="00B01880" w:rsidRPr="00396625">
              <w:rPr>
                <w:iCs/>
                <w:szCs w:val="24"/>
              </w:rPr>
              <w:t>Consiliului de administrație.</w:t>
            </w:r>
          </w:p>
        </w:tc>
      </w:tr>
    </w:tbl>
    <w:p w:rsidR="00463E66" w:rsidRPr="005B3609" w:rsidRDefault="00463E66" w:rsidP="005B3609">
      <w:pPr>
        <w:rPr>
          <w:szCs w:val="24"/>
        </w:rPr>
      </w:pPr>
    </w:p>
    <w:p w:rsidR="001532FB" w:rsidRDefault="001532FB" w:rsidP="0041083A">
      <w:pPr>
        <w:pStyle w:val="Titlu1"/>
        <w:jc w:val="both"/>
        <w:rPr>
          <w:szCs w:val="24"/>
        </w:rPr>
      </w:pPr>
      <w:bookmarkStart w:id="18" w:name="_Toc46741870"/>
      <w:bookmarkStart w:id="19" w:name="_Toc126483785"/>
    </w:p>
    <w:p w:rsidR="001532FB" w:rsidRDefault="001532FB" w:rsidP="0041083A">
      <w:pPr>
        <w:pStyle w:val="Titlu1"/>
        <w:jc w:val="both"/>
        <w:rPr>
          <w:szCs w:val="24"/>
        </w:rPr>
      </w:pPr>
    </w:p>
    <w:p w:rsidR="001532FB" w:rsidRDefault="001532FB" w:rsidP="0041083A">
      <w:pPr>
        <w:pStyle w:val="Titlu1"/>
        <w:jc w:val="both"/>
        <w:rPr>
          <w:szCs w:val="24"/>
        </w:rPr>
      </w:pPr>
    </w:p>
    <w:p w:rsidR="00D74056" w:rsidRPr="00D74056" w:rsidRDefault="00D74056" w:rsidP="00D74056">
      <w:pPr>
        <w:rPr>
          <w:lang w:val="en-US"/>
        </w:rPr>
      </w:pPr>
    </w:p>
    <w:p w:rsidR="00D25024" w:rsidRPr="005B3609" w:rsidRDefault="00D25024" w:rsidP="0041083A">
      <w:pPr>
        <w:pStyle w:val="Titlu1"/>
        <w:jc w:val="both"/>
        <w:rPr>
          <w:szCs w:val="24"/>
        </w:rPr>
      </w:pPr>
      <w:r w:rsidRPr="005B3609">
        <w:rPr>
          <w:szCs w:val="24"/>
        </w:rPr>
        <w:lastRenderedPageBreak/>
        <w:t>Dimensiune III. INCLUZIUNE EDUCAȚIONALĂ</w:t>
      </w:r>
      <w:bookmarkEnd w:id="18"/>
      <w:bookmarkEnd w:id="19"/>
      <w:r w:rsidR="00AA45FF">
        <w:rPr>
          <w:szCs w:val="24"/>
        </w:rPr>
        <w:t xml:space="preserve"> – nu se aplică</w:t>
      </w:r>
    </w:p>
    <w:p w:rsidR="00D25024" w:rsidRPr="005B3609" w:rsidRDefault="00D25024" w:rsidP="005B3609">
      <w:pPr>
        <w:rPr>
          <w:szCs w:val="24"/>
          <w:lang w:val="en-US"/>
        </w:rPr>
      </w:pPr>
    </w:p>
    <w:p w:rsidR="00D25024" w:rsidRPr="005B3609" w:rsidRDefault="00D25024" w:rsidP="0041083A">
      <w:pPr>
        <w:pStyle w:val="Titlu1"/>
        <w:jc w:val="both"/>
        <w:rPr>
          <w:szCs w:val="24"/>
        </w:rPr>
      </w:pPr>
      <w:bookmarkStart w:id="20" w:name="_Toc46741874"/>
      <w:bookmarkStart w:id="21" w:name="_Toc126483789"/>
      <w:r w:rsidRPr="005B3609">
        <w:rPr>
          <w:szCs w:val="24"/>
        </w:rPr>
        <w:t>Dimensiune IV. EFICIENȚĂ EDUCAȚIONALĂ</w:t>
      </w:r>
      <w:bookmarkEnd w:id="20"/>
      <w:bookmarkEnd w:id="21"/>
    </w:p>
    <w:p w:rsidR="00D25024" w:rsidRPr="005B3609" w:rsidRDefault="00D25024" w:rsidP="005B3609">
      <w:pPr>
        <w:pStyle w:val="Titlu2"/>
        <w:rPr>
          <w:szCs w:val="24"/>
          <w:lang w:val="en-US"/>
        </w:rPr>
      </w:pPr>
      <w:bookmarkStart w:id="22" w:name="_Toc46741875"/>
      <w:bookmarkStart w:id="23" w:name="_Toc126483790"/>
      <w:r w:rsidRPr="005B3609">
        <w:rPr>
          <w:szCs w:val="24"/>
          <w:lang w:val="en-US"/>
        </w:rPr>
        <w:t>Standard 4.1. Instituția creează condiții de organizare și realizare a unui proces educațional de calitate</w:t>
      </w:r>
      <w:bookmarkEnd w:id="22"/>
      <w:bookmarkEnd w:id="23"/>
    </w:p>
    <w:p w:rsidR="00D25024" w:rsidRPr="005B3609" w:rsidRDefault="00D25024" w:rsidP="005B3609">
      <w:pPr>
        <w:rPr>
          <w:b/>
          <w:bCs/>
          <w:szCs w:val="24"/>
          <w:lang w:val="en-US"/>
        </w:rPr>
      </w:pPr>
      <w:r w:rsidRPr="005B3609">
        <w:rPr>
          <w:b/>
          <w:bCs/>
          <w:szCs w:val="24"/>
          <w:lang w:val="en-US"/>
        </w:rPr>
        <w:t>Domeniu: Management</w:t>
      </w:r>
    </w:p>
    <w:p w:rsidR="00D25024" w:rsidRPr="005B3609" w:rsidRDefault="00D25024" w:rsidP="005B3609">
      <w:pPr>
        <w:rPr>
          <w:szCs w:val="24"/>
          <w:lang w:val="en-US"/>
        </w:rPr>
      </w:pPr>
      <w:r w:rsidRPr="00EF5CBC">
        <w:rPr>
          <w:b/>
          <w:bCs/>
          <w:szCs w:val="24"/>
          <w:lang w:val="en-US"/>
        </w:rPr>
        <w:t>Indicator 4.1.1</w:t>
      </w:r>
      <w:r w:rsidRPr="005B3609">
        <w:rPr>
          <w:b/>
          <w:bCs/>
          <w:szCs w:val="24"/>
          <w:lang w:val="en-US"/>
        </w:rPr>
        <w:t>.</w:t>
      </w:r>
      <w:r w:rsidRPr="005B3609">
        <w:rPr>
          <w:szCs w:val="24"/>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4394"/>
        <w:gridCol w:w="2835"/>
      </w:tblGrid>
      <w:tr w:rsidR="00DF2161" w:rsidRPr="005B3609" w:rsidTr="0041083A">
        <w:tc>
          <w:tcPr>
            <w:tcW w:w="993" w:type="dxa"/>
          </w:tcPr>
          <w:p w:rsidR="00DF2161" w:rsidRPr="005B3609" w:rsidRDefault="00DF2161" w:rsidP="005B3609">
            <w:pPr>
              <w:jc w:val="left"/>
              <w:rPr>
                <w:szCs w:val="24"/>
              </w:rPr>
            </w:pPr>
            <w:r w:rsidRPr="005B3609">
              <w:rPr>
                <w:szCs w:val="24"/>
              </w:rPr>
              <w:t xml:space="preserve">Dovezi </w:t>
            </w:r>
          </w:p>
        </w:tc>
        <w:tc>
          <w:tcPr>
            <w:tcW w:w="8646" w:type="dxa"/>
            <w:gridSpan w:val="3"/>
          </w:tcPr>
          <w:p w:rsidR="00DF2161" w:rsidRPr="005B3609" w:rsidRDefault="00DF2161" w:rsidP="00827AB9">
            <w:pPr>
              <w:pStyle w:val="Listparagraf"/>
              <w:numPr>
                <w:ilvl w:val="0"/>
                <w:numId w:val="13"/>
              </w:numPr>
              <w:rPr>
                <w:iCs/>
                <w:szCs w:val="24"/>
              </w:rPr>
            </w:pPr>
            <w:r w:rsidRPr="005B3609">
              <w:rPr>
                <w:iCs/>
                <w:szCs w:val="24"/>
              </w:rPr>
              <w:t>P</w:t>
            </w:r>
            <w:r w:rsidR="009A7573">
              <w:rPr>
                <w:iCs/>
                <w:szCs w:val="24"/>
              </w:rPr>
              <w:t>rogramul</w:t>
            </w:r>
            <w:r w:rsidRPr="005B3609">
              <w:rPr>
                <w:iCs/>
                <w:szCs w:val="24"/>
              </w:rPr>
              <w:t xml:space="preserve"> de dezvoltare instituțională </w:t>
            </w:r>
            <w:r w:rsidR="00AA45FF">
              <w:rPr>
                <w:iCs/>
                <w:szCs w:val="24"/>
              </w:rPr>
              <w:t>2020</w:t>
            </w:r>
            <w:r w:rsidR="009A7573">
              <w:rPr>
                <w:iCs/>
                <w:szCs w:val="24"/>
              </w:rPr>
              <w:t>-2025;</w:t>
            </w:r>
          </w:p>
          <w:p w:rsidR="00203F58" w:rsidRPr="007728B1" w:rsidRDefault="00B37698" w:rsidP="00827AB9">
            <w:pPr>
              <w:numPr>
                <w:ilvl w:val="0"/>
                <w:numId w:val="13"/>
              </w:numPr>
              <w:rPr>
                <w:szCs w:val="24"/>
              </w:rPr>
            </w:pPr>
            <w:r>
              <w:rPr>
                <w:szCs w:val="24"/>
              </w:rPr>
              <w:t>Planul de activitate a COTN</w:t>
            </w:r>
            <w:r w:rsidR="00203F58" w:rsidRPr="007728B1">
              <w:rPr>
                <w:szCs w:val="24"/>
              </w:rPr>
              <w:t>, mun. Chișinău pentru a</w:t>
            </w:r>
            <w:r w:rsidR="00AA45FF">
              <w:rPr>
                <w:szCs w:val="24"/>
              </w:rPr>
              <w:t xml:space="preserve">nul de studii </w:t>
            </w:r>
            <w:r w:rsidR="005D4D4B">
              <w:rPr>
                <w:szCs w:val="24"/>
              </w:rPr>
              <w:t>2022-2023</w:t>
            </w:r>
            <w:r w:rsidR="00203F58" w:rsidRPr="007728B1">
              <w:rPr>
                <w:szCs w:val="24"/>
              </w:rPr>
              <w:t>, aprobat la ședina CP și CA</w:t>
            </w:r>
            <w:r w:rsidR="009A7573">
              <w:rPr>
                <w:szCs w:val="24"/>
              </w:rPr>
              <w:t>, proces verbal</w:t>
            </w:r>
            <w:r w:rsidR="005D4D4B">
              <w:rPr>
                <w:szCs w:val="24"/>
              </w:rPr>
              <w:t xml:space="preserve"> nr.01 din 02.09.22</w:t>
            </w:r>
            <w:r w:rsidR="00203F58" w:rsidRPr="007728B1">
              <w:rPr>
                <w:szCs w:val="24"/>
              </w:rPr>
              <w:t>;</w:t>
            </w:r>
          </w:p>
          <w:p w:rsidR="00DF2161" w:rsidRPr="00203F58" w:rsidRDefault="00DF2161" w:rsidP="00827AB9">
            <w:pPr>
              <w:pStyle w:val="Listparagraf"/>
              <w:numPr>
                <w:ilvl w:val="0"/>
                <w:numId w:val="13"/>
              </w:numPr>
              <w:pBdr>
                <w:top w:val="nil"/>
                <w:left w:val="nil"/>
                <w:bottom w:val="nil"/>
                <w:right w:val="nil"/>
                <w:between w:val="nil"/>
              </w:pBdr>
              <w:rPr>
                <w:szCs w:val="24"/>
              </w:rPr>
            </w:pPr>
            <w:r w:rsidRPr="00203F58">
              <w:rPr>
                <w:szCs w:val="24"/>
              </w:rPr>
              <w:t xml:space="preserve">Monitorizarea eficienței </w:t>
            </w:r>
            <w:r w:rsidR="004D7317" w:rsidRPr="00203F58">
              <w:rPr>
                <w:szCs w:val="24"/>
              </w:rPr>
              <w:t xml:space="preserve">activității </w:t>
            </w:r>
            <w:r w:rsidR="00E85B66">
              <w:rPr>
                <w:szCs w:val="24"/>
              </w:rPr>
              <w:t>educaționale;</w:t>
            </w:r>
          </w:p>
          <w:p w:rsidR="00DF2161" w:rsidRPr="005B3609" w:rsidRDefault="00DF2161" w:rsidP="00827AB9">
            <w:pPr>
              <w:pStyle w:val="Listparagraf"/>
              <w:numPr>
                <w:ilvl w:val="0"/>
                <w:numId w:val="13"/>
              </w:numPr>
              <w:rPr>
                <w:iCs/>
                <w:szCs w:val="24"/>
              </w:rPr>
            </w:pPr>
            <w:r w:rsidRPr="005B3609">
              <w:rPr>
                <w:iCs/>
                <w:szCs w:val="24"/>
              </w:rPr>
              <w:t xml:space="preserve">Lista de control a cadrelor didactice, actualizată; </w:t>
            </w:r>
          </w:p>
          <w:p w:rsidR="00DF2161" w:rsidRPr="005B3609" w:rsidRDefault="00DF2161" w:rsidP="00827AB9">
            <w:pPr>
              <w:pStyle w:val="Listparagraf"/>
              <w:numPr>
                <w:ilvl w:val="0"/>
                <w:numId w:val="13"/>
              </w:numPr>
              <w:rPr>
                <w:iCs/>
                <w:szCs w:val="24"/>
              </w:rPr>
            </w:pPr>
            <w:r w:rsidRPr="005B3609">
              <w:rPr>
                <w:iCs/>
                <w:szCs w:val="24"/>
              </w:rPr>
              <w:t xml:space="preserve">Programul de atestare </w:t>
            </w:r>
            <w:r w:rsidR="009A7573">
              <w:rPr>
                <w:iCs/>
                <w:szCs w:val="24"/>
              </w:rPr>
              <w:t xml:space="preserve">cadrelor didactice </w:t>
            </w:r>
            <w:r w:rsidRPr="005B3609">
              <w:rPr>
                <w:iCs/>
                <w:szCs w:val="24"/>
              </w:rPr>
              <w:t>pe</w:t>
            </w:r>
            <w:r w:rsidR="00D60E3E" w:rsidRPr="005B3609">
              <w:rPr>
                <w:iCs/>
                <w:szCs w:val="24"/>
              </w:rPr>
              <w:t xml:space="preserve">ntru </w:t>
            </w:r>
            <w:r w:rsidR="00AA45FF" w:rsidRPr="007728B1">
              <w:rPr>
                <w:szCs w:val="24"/>
              </w:rPr>
              <w:t>a</w:t>
            </w:r>
            <w:r w:rsidR="00AA45FF">
              <w:rPr>
                <w:szCs w:val="24"/>
              </w:rPr>
              <w:t>nul de studii</w:t>
            </w:r>
            <w:r w:rsidR="00463E66">
              <w:rPr>
                <w:szCs w:val="24"/>
              </w:rPr>
              <w:t xml:space="preserve"> </w:t>
            </w:r>
            <w:r w:rsidR="005D4D4B">
              <w:rPr>
                <w:iCs/>
                <w:szCs w:val="24"/>
              </w:rPr>
              <w:t>2022-2023</w:t>
            </w:r>
            <w:r w:rsidRPr="005B3609">
              <w:rPr>
                <w:iCs/>
                <w:szCs w:val="24"/>
              </w:rPr>
              <w:t>;</w:t>
            </w:r>
          </w:p>
          <w:p w:rsidR="00DF2161" w:rsidRPr="00AA45FF" w:rsidRDefault="00A57BE1" w:rsidP="00AA45FF">
            <w:pPr>
              <w:pStyle w:val="Listparagraf"/>
              <w:numPr>
                <w:ilvl w:val="0"/>
                <w:numId w:val="13"/>
              </w:numPr>
              <w:rPr>
                <w:iCs/>
                <w:szCs w:val="24"/>
              </w:rPr>
            </w:pPr>
            <w:hyperlink r:id="rId8" w:history="1">
              <w:r w:rsidR="00DF2161" w:rsidRPr="005B3609">
                <w:rPr>
                  <w:iCs/>
                  <w:szCs w:val="24"/>
                </w:rPr>
                <w:t>Planul de atestare a cadrelor didactice</w:t>
              </w:r>
            </w:hyperlink>
            <w:r w:rsidR="00463E66">
              <w:rPr>
                <w:iCs/>
                <w:szCs w:val="24"/>
              </w:rPr>
              <w:t xml:space="preserve"> </w:t>
            </w:r>
            <w:r w:rsidR="009A7573">
              <w:rPr>
                <w:iCs/>
                <w:szCs w:val="24"/>
              </w:rPr>
              <w:t xml:space="preserve">pentru </w:t>
            </w:r>
            <w:r w:rsidR="00AA45FF" w:rsidRPr="007728B1">
              <w:rPr>
                <w:szCs w:val="24"/>
              </w:rPr>
              <w:t>a</w:t>
            </w:r>
            <w:r w:rsidR="00AA45FF">
              <w:rPr>
                <w:szCs w:val="24"/>
              </w:rPr>
              <w:t>nul de studii</w:t>
            </w:r>
            <w:r w:rsidR="00463E66">
              <w:rPr>
                <w:szCs w:val="24"/>
              </w:rPr>
              <w:t xml:space="preserve"> </w:t>
            </w:r>
            <w:r w:rsidR="005D4D4B">
              <w:rPr>
                <w:iCs/>
                <w:szCs w:val="24"/>
              </w:rPr>
              <w:t>2022</w:t>
            </w:r>
            <w:r w:rsidR="009A7573">
              <w:rPr>
                <w:iCs/>
                <w:szCs w:val="24"/>
              </w:rPr>
              <w:t>-2</w:t>
            </w:r>
            <w:r w:rsidR="005D4D4B">
              <w:rPr>
                <w:iCs/>
                <w:szCs w:val="24"/>
              </w:rPr>
              <w:t>023</w:t>
            </w:r>
            <w:r w:rsidR="00DF2161" w:rsidRPr="005B3609">
              <w:rPr>
                <w:iCs/>
                <w:szCs w:val="24"/>
              </w:rPr>
              <w:t>;</w:t>
            </w:r>
          </w:p>
          <w:p w:rsidR="00D60E3E" w:rsidRDefault="005D4D4B" w:rsidP="00827AB9">
            <w:pPr>
              <w:pStyle w:val="Listparagraf"/>
              <w:numPr>
                <w:ilvl w:val="0"/>
                <w:numId w:val="13"/>
              </w:numPr>
              <w:rPr>
                <w:iCs/>
                <w:szCs w:val="24"/>
              </w:rPr>
            </w:pPr>
            <w:r>
              <w:rPr>
                <w:iCs/>
                <w:szCs w:val="24"/>
              </w:rPr>
              <w:t xml:space="preserve">Rezultatele controlului thematic: ”Frecvența levilor și nivelul de implementare a </w:t>
            </w:r>
            <w:r w:rsidR="00A1070D">
              <w:rPr>
                <w:iCs/>
                <w:szCs w:val="24"/>
              </w:rPr>
              <w:t>PLD la orele de cerc, ședința CP 2 din 28.12.2022;</w:t>
            </w:r>
          </w:p>
          <w:p w:rsidR="00A1070D" w:rsidRPr="005B3609" w:rsidRDefault="00A1070D" w:rsidP="00827AB9">
            <w:pPr>
              <w:pStyle w:val="Listparagraf"/>
              <w:numPr>
                <w:ilvl w:val="0"/>
                <w:numId w:val="13"/>
              </w:numPr>
              <w:rPr>
                <w:iCs/>
                <w:szCs w:val="24"/>
              </w:rPr>
            </w:pPr>
            <w:r>
              <w:rPr>
                <w:iCs/>
                <w:szCs w:val="24"/>
              </w:rPr>
              <w:t>Rezultatetele controlului thematic: ”Calitatea realizării activităților de grup în cadrul orelor de cerc și elaborarea unor recomandări metodologice cu privire la diversificarea metodelor collective de lucru în cadrul orelor de cerc, ședința CM 7 din aprilir 2023;</w:t>
            </w:r>
          </w:p>
          <w:p w:rsidR="00DF2161" w:rsidRDefault="0049744E" w:rsidP="00827AB9">
            <w:pPr>
              <w:pStyle w:val="Listparagraf"/>
              <w:numPr>
                <w:ilvl w:val="0"/>
                <w:numId w:val="13"/>
              </w:numPr>
              <w:rPr>
                <w:iCs/>
                <w:szCs w:val="24"/>
              </w:rPr>
            </w:pPr>
            <w:r>
              <w:rPr>
                <w:iCs/>
                <w:szCs w:val="24"/>
              </w:rPr>
              <w:t>R</w:t>
            </w:r>
            <w:r w:rsidRPr="005B3609">
              <w:rPr>
                <w:iCs/>
                <w:szCs w:val="24"/>
              </w:rPr>
              <w:t xml:space="preserve">ezultatele </w:t>
            </w:r>
            <w:r w:rsidR="00DF2161" w:rsidRPr="005B3609">
              <w:rPr>
                <w:iCs/>
                <w:szCs w:val="24"/>
              </w:rPr>
              <w:t>inventarierii bunurilo</w:t>
            </w:r>
            <w:r w:rsidR="00C802F8">
              <w:rPr>
                <w:iCs/>
                <w:szCs w:val="24"/>
              </w:rPr>
              <w:t>r instituției</w:t>
            </w:r>
            <w:r w:rsidR="00A658EF">
              <w:rPr>
                <w:iCs/>
                <w:szCs w:val="24"/>
              </w:rPr>
              <w:t xml:space="preserve">, </w:t>
            </w:r>
            <w:r w:rsidR="00C802F8">
              <w:rPr>
                <w:iCs/>
                <w:szCs w:val="24"/>
              </w:rPr>
              <w:t xml:space="preserve"> proces </w:t>
            </w:r>
            <w:r w:rsidR="004D7317" w:rsidRPr="005B3609">
              <w:rPr>
                <w:iCs/>
                <w:szCs w:val="24"/>
              </w:rPr>
              <w:t xml:space="preserve">verbal </w:t>
            </w:r>
            <w:r w:rsidR="004D7317" w:rsidRPr="00FA7311">
              <w:rPr>
                <w:iCs/>
                <w:szCs w:val="24"/>
              </w:rPr>
              <w:t>nr</w:t>
            </w:r>
            <w:r w:rsidR="00FA7311">
              <w:rPr>
                <w:iCs/>
                <w:szCs w:val="24"/>
              </w:rPr>
              <w:t>.02</w:t>
            </w:r>
            <w:r w:rsidR="00DF2161" w:rsidRPr="00FA7311">
              <w:rPr>
                <w:iCs/>
                <w:szCs w:val="24"/>
              </w:rPr>
              <w:t xml:space="preserve"> din </w:t>
            </w:r>
            <w:r w:rsidR="005D4D4B">
              <w:rPr>
                <w:iCs/>
                <w:szCs w:val="24"/>
              </w:rPr>
              <w:t>26.09.2023</w:t>
            </w:r>
            <w:r w:rsidR="00FA7311">
              <w:rPr>
                <w:iCs/>
                <w:szCs w:val="24"/>
              </w:rPr>
              <w:t xml:space="preserve"> </w:t>
            </w:r>
            <w:r w:rsidR="00DF2161" w:rsidRPr="005B3609">
              <w:rPr>
                <w:iCs/>
                <w:szCs w:val="24"/>
              </w:rPr>
              <w:t xml:space="preserve">al ședinței Consiliului de administrație; </w:t>
            </w:r>
          </w:p>
          <w:p w:rsidR="00DF2161" w:rsidRPr="0049744E" w:rsidRDefault="0049744E" w:rsidP="005D4D4B">
            <w:pPr>
              <w:pStyle w:val="Listparagraf"/>
              <w:numPr>
                <w:ilvl w:val="0"/>
                <w:numId w:val="13"/>
              </w:numPr>
              <w:rPr>
                <w:iCs/>
                <w:szCs w:val="24"/>
              </w:rPr>
            </w:pPr>
            <w:r w:rsidRPr="0049744E">
              <w:rPr>
                <w:iCs/>
                <w:szCs w:val="24"/>
              </w:rPr>
              <w:t>R</w:t>
            </w:r>
            <w:r w:rsidR="00A1070D">
              <w:rPr>
                <w:iCs/>
                <w:szCs w:val="24"/>
              </w:rPr>
              <w:t>e</w:t>
            </w:r>
            <w:r w:rsidR="00DF2161" w:rsidRPr="0049744E">
              <w:rPr>
                <w:iCs/>
                <w:szCs w:val="24"/>
              </w:rPr>
              <w:t>spectarea regimului sanit</w:t>
            </w:r>
            <w:r w:rsidR="00A658EF">
              <w:rPr>
                <w:iCs/>
                <w:szCs w:val="24"/>
              </w:rPr>
              <w:t>ar</w:t>
            </w:r>
            <w:r w:rsidR="00463E66">
              <w:rPr>
                <w:iCs/>
                <w:szCs w:val="24"/>
              </w:rPr>
              <w:t>o</w:t>
            </w:r>
            <w:r w:rsidR="00A658EF">
              <w:rPr>
                <w:iCs/>
                <w:szCs w:val="24"/>
              </w:rPr>
              <w:t xml:space="preserve">-igienic, </w:t>
            </w:r>
            <w:r w:rsidR="00FA7311">
              <w:rPr>
                <w:iCs/>
                <w:szCs w:val="24"/>
              </w:rPr>
              <w:t xml:space="preserve">proces </w:t>
            </w:r>
            <w:r w:rsidR="00FA7311" w:rsidRPr="005B3609">
              <w:rPr>
                <w:iCs/>
                <w:szCs w:val="24"/>
              </w:rPr>
              <w:t xml:space="preserve">verbal </w:t>
            </w:r>
            <w:r w:rsidR="00FA7311" w:rsidRPr="00FA7311">
              <w:rPr>
                <w:iCs/>
                <w:szCs w:val="24"/>
              </w:rPr>
              <w:t>nr</w:t>
            </w:r>
            <w:r w:rsidR="00FA7311">
              <w:rPr>
                <w:iCs/>
                <w:szCs w:val="24"/>
              </w:rPr>
              <w:t>.02</w:t>
            </w:r>
            <w:r w:rsidR="00FA7311" w:rsidRPr="00FA7311">
              <w:rPr>
                <w:iCs/>
                <w:szCs w:val="24"/>
              </w:rPr>
              <w:t xml:space="preserve"> din </w:t>
            </w:r>
            <w:r w:rsidR="00A1070D">
              <w:rPr>
                <w:iCs/>
                <w:szCs w:val="24"/>
              </w:rPr>
              <w:t>28.12.</w:t>
            </w:r>
            <w:r w:rsidR="005D4D4B">
              <w:rPr>
                <w:iCs/>
                <w:szCs w:val="24"/>
              </w:rPr>
              <w:t>2022</w:t>
            </w:r>
            <w:r w:rsidR="00FA7311">
              <w:rPr>
                <w:iCs/>
                <w:szCs w:val="24"/>
              </w:rPr>
              <w:t xml:space="preserve"> </w:t>
            </w:r>
            <w:r w:rsidR="00FA7311" w:rsidRPr="005B3609">
              <w:rPr>
                <w:iCs/>
                <w:szCs w:val="24"/>
              </w:rPr>
              <w:t xml:space="preserve">al </w:t>
            </w:r>
            <w:r w:rsidR="00463E66">
              <w:rPr>
                <w:iCs/>
                <w:szCs w:val="24"/>
              </w:rPr>
              <w:t>CA</w:t>
            </w:r>
            <w:r w:rsidR="00FA7311">
              <w:rPr>
                <w:iCs/>
                <w:szCs w:val="24"/>
              </w:rPr>
              <w:t>.</w:t>
            </w:r>
          </w:p>
        </w:tc>
      </w:tr>
      <w:tr w:rsidR="00DF2161" w:rsidRPr="005B3609" w:rsidTr="0041083A">
        <w:tc>
          <w:tcPr>
            <w:tcW w:w="993" w:type="dxa"/>
          </w:tcPr>
          <w:p w:rsidR="00DF2161" w:rsidRPr="005B3609" w:rsidRDefault="00DF2161"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DF2161" w:rsidRPr="00FA7311" w:rsidRDefault="00DF2161" w:rsidP="00EF5CBC">
            <w:pPr>
              <w:pStyle w:val="Listparagraf"/>
              <w:rPr>
                <w:szCs w:val="24"/>
              </w:rPr>
            </w:pPr>
            <w:r w:rsidRPr="00FA7311">
              <w:rPr>
                <w:iCs/>
                <w:szCs w:val="24"/>
              </w:rPr>
              <w:t xml:space="preserve">Instituția </w:t>
            </w:r>
            <w:r w:rsidRPr="00FA7311">
              <w:rPr>
                <w:szCs w:val="24"/>
              </w:rPr>
              <w:t>proiectează mecanisme de orientare spre creșterea calității educației, de monitorizare a eficienței educaționale și de îmbunătățire continuă a</w:t>
            </w:r>
            <w:r w:rsidR="00480B89" w:rsidRPr="00FA7311">
              <w:rPr>
                <w:szCs w:val="24"/>
              </w:rPr>
              <w:t xml:space="preserve"> resurselor umane și materiale. </w:t>
            </w:r>
            <w:r w:rsidR="00EF5CBC" w:rsidRPr="00FA7311">
              <w:rPr>
                <w:szCs w:val="24"/>
              </w:rPr>
              <w:t>S</w:t>
            </w:r>
            <w:r w:rsidR="004D7317" w:rsidRPr="00FA7311">
              <w:rPr>
                <w:szCs w:val="24"/>
              </w:rPr>
              <w:t>e p</w:t>
            </w:r>
            <w:r w:rsidR="00EF5CBC" w:rsidRPr="00FA7311">
              <w:rPr>
                <w:szCs w:val="24"/>
              </w:rPr>
              <w:t>roie</w:t>
            </w:r>
            <w:r w:rsidR="00480B89" w:rsidRPr="00FA7311">
              <w:rPr>
                <w:szCs w:val="24"/>
              </w:rPr>
              <w:t xml:space="preserve">tează </w:t>
            </w:r>
            <w:r w:rsidRPr="00FA7311">
              <w:rPr>
                <w:szCs w:val="24"/>
              </w:rPr>
              <w:t>activități orientate sp</w:t>
            </w:r>
            <w:r w:rsidR="00EF5CBC" w:rsidRPr="00FA7311">
              <w:rPr>
                <w:szCs w:val="24"/>
              </w:rPr>
              <w:t>re creșterea calității educaționale</w:t>
            </w:r>
            <w:r w:rsidR="00480B89" w:rsidRPr="00FA7311">
              <w:rPr>
                <w:szCs w:val="24"/>
              </w:rPr>
              <w:t>:</w:t>
            </w:r>
            <w:r w:rsidRPr="00FA7311">
              <w:rPr>
                <w:szCs w:val="24"/>
              </w:rPr>
              <w:t xml:space="preserve"> delegarea cadrelor didactice la cursuri de formare, organizarea și desfășurarea în cadrul instituției a seminarelor</w:t>
            </w:r>
            <w:r w:rsidR="00EF5CBC" w:rsidRPr="00FA7311">
              <w:rPr>
                <w:szCs w:val="24"/>
              </w:rPr>
              <w:t xml:space="preserve"> metodice</w:t>
            </w:r>
            <w:r w:rsidRPr="00FA7311">
              <w:rPr>
                <w:szCs w:val="24"/>
              </w:rPr>
              <w:t>,</w:t>
            </w:r>
            <w:r w:rsidR="00480B89" w:rsidRPr="00FA7311">
              <w:rPr>
                <w:szCs w:val="24"/>
              </w:rPr>
              <w:t xml:space="preserve"> </w:t>
            </w:r>
            <w:r w:rsidR="00EF5CBC" w:rsidRPr="00FA7311">
              <w:rPr>
                <w:szCs w:val="24"/>
              </w:rPr>
              <w:t>atelierelor practice,</w:t>
            </w:r>
            <w:r w:rsidR="00B60231">
              <w:rPr>
                <w:szCs w:val="24"/>
              </w:rPr>
              <w:t xml:space="preserve"> întrunirilor metodice</w:t>
            </w:r>
            <w:r w:rsidR="00EF5CBC" w:rsidRPr="00FA7311">
              <w:rPr>
                <w:szCs w:val="24"/>
              </w:rPr>
              <w:t xml:space="preserve"> etc. </w:t>
            </w:r>
            <w:r w:rsidRPr="00FA7311">
              <w:rPr>
                <w:szCs w:val="24"/>
              </w:rPr>
              <w:t xml:space="preserve">Mecanismele de monitorizare a eficienței educaționale le constituie organizarea controalelor interne cu discutarea ulterioară a rezultatelor. </w:t>
            </w:r>
          </w:p>
        </w:tc>
      </w:tr>
      <w:tr w:rsidR="00DF2161" w:rsidRPr="0041083A" w:rsidTr="00BE68F3">
        <w:tc>
          <w:tcPr>
            <w:tcW w:w="993" w:type="dxa"/>
          </w:tcPr>
          <w:p w:rsidR="00DF2161" w:rsidRPr="0041083A" w:rsidRDefault="00DF2161" w:rsidP="005B3609">
            <w:pPr>
              <w:jc w:val="left"/>
              <w:rPr>
                <w:b/>
                <w:szCs w:val="24"/>
              </w:rPr>
            </w:pPr>
          </w:p>
        </w:tc>
        <w:tc>
          <w:tcPr>
            <w:tcW w:w="1417" w:type="dxa"/>
          </w:tcPr>
          <w:p w:rsidR="00DF2161" w:rsidRPr="0041083A" w:rsidRDefault="00DF2161" w:rsidP="005B3609">
            <w:pPr>
              <w:rPr>
                <w:b/>
                <w:szCs w:val="24"/>
              </w:rPr>
            </w:pPr>
            <w:r w:rsidRPr="0041083A">
              <w:rPr>
                <w:b/>
                <w:szCs w:val="24"/>
              </w:rPr>
              <w:t xml:space="preserve">Pondere: </w:t>
            </w:r>
            <w:r w:rsidRPr="0041083A">
              <w:rPr>
                <w:b/>
                <w:bCs/>
                <w:szCs w:val="24"/>
              </w:rPr>
              <w:t>2</w:t>
            </w:r>
          </w:p>
        </w:tc>
        <w:tc>
          <w:tcPr>
            <w:tcW w:w="4394" w:type="dxa"/>
          </w:tcPr>
          <w:p w:rsidR="00DF2161" w:rsidRPr="0041083A" w:rsidRDefault="00DF2161" w:rsidP="00F340A5">
            <w:pPr>
              <w:jc w:val="center"/>
              <w:rPr>
                <w:b/>
                <w:szCs w:val="24"/>
              </w:rPr>
            </w:pPr>
            <w:r w:rsidRPr="0041083A">
              <w:rPr>
                <w:b/>
                <w:szCs w:val="24"/>
              </w:rPr>
              <w:t>Autoevaluare conform criteriilor: -</w:t>
            </w:r>
            <w:r w:rsidR="00EF46DA" w:rsidRPr="0041083A">
              <w:rPr>
                <w:b/>
                <w:szCs w:val="24"/>
              </w:rPr>
              <w:t xml:space="preserve"> 1</w:t>
            </w:r>
            <w:r w:rsidR="00BE68F3">
              <w:rPr>
                <w:b/>
                <w:szCs w:val="24"/>
              </w:rPr>
              <w:t>,75</w:t>
            </w:r>
          </w:p>
        </w:tc>
        <w:tc>
          <w:tcPr>
            <w:tcW w:w="2835" w:type="dxa"/>
          </w:tcPr>
          <w:p w:rsidR="00DF2161" w:rsidRPr="0041083A" w:rsidRDefault="00DF2161" w:rsidP="00F340A5">
            <w:pPr>
              <w:jc w:val="center"/>
              <w:rPr>
                <w:b/>
                <w:szCs w:val="24"/>
              </w:rPr>
            </w:pPr>
            <w:r w:rsidRPr="0041083A">
              <w:rPr>
                <w:b/>
                <w:szCs w:val="24"/>
              </w:rPr>
              <w:t>Punctaj aco</w:t>
            </w:r>
            <w:r w:rsidR="00BE68F3">
              <w:rPr>
                <w:b/>
                <w:szCs w:val="24"/>
              </w:rPr>
              <w:t>rdat: - 1,75</w:t>
            </w:r>
          </w:p>
        </w:tc>
      </w:tr>
    </w:tbl>
    <w:p w:rsidR="00D25024" w:rsidRPr="005B3609" w:rsidRDefault="00D25024" w:rsidP="005B3609">
      <w:pPr>
        <w:rPr>
          <w:szCs w:val="24"/>
        </w:rPr>
      </w:pPr>
    </w:p>
    <w:p w:rsidR="00D25024" w:rsidRDefault="00D25024" w:rsidP="005B3609">
      <w:pPr>
        <w:rPr>
          <w:szCs w:val="24"/>
          <w:lang w:val="en-US"/>
        </w:rPr>
      </w:pPr>
      <w:r w:rsidRPr="005B3609">
        <w:rPr>
          <w:b/>
          <w:bCs/>
          <w:szCs w:val="24"/>
          <w:lang w:val="en-US"/>
        </w:rPr>
        <w:t>Indicator 4.1.2.</w:t>
      </w:r>
      <w:r w:rsidRPr="005B3609">
        <w:rPr>
          <w:szCs w:val="24"/>
          <w:lang w:val="en-US"/>
        </w:rPr>
        <w:t xml:space="preserve"> Realizarea efectivă a programelor și activităților preconizate în planurile strategice și operaționale ale instituției, inclusiv ale structurilor asoci</w:t>
      </w:r>
      <w:r w:rsidR="00FA7311">
        <w:rPr>
          <w:szCs w:val="24"/>
          <w:lang w:val="en-US"/>
        </w:rPr>
        <w:t>ative ale părinților și copiilor/tinerilor</w:t>
      </w:r>
    </w:p>
    <w:p w:rsidR="00BA3123" w:rsidRPr="005B3609" w:rsidRDefault="00BA3123" w:rsidP="005B3609">
      <w:pPr>
        <w:rPr>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DF2161" w:rsidRPr="005B3609" w:rsidRDefault="00DF2161" w:rsidP="00827AB9">
            <w:pPr>
              <w:pStyle w:val="Listparagraf"/>
              <w:numPr>
                <w:ilvl w:val="0"/>
                <w:numId w:val="14"/>
              </w:numPr>
              <w:rPr>
                <w:iCs/>
                <w:szCs w:val="24"/>
              </w:rPr>
            </w:pPr>
            <w:r w:rsidRPr="005B3609">
              <w:rPr>
                <w:iCs/>
                <w:szCs w:val="24"/>
              </w:rPr>
              <w:t>Panoul cu informaţii relevante privind activit</w:t>
            </w:r>
            <w:r w:rsidR="00EF681E">
              <w:rPr>
                <w:iCs/>
                <w:szCs w:val="24"/>
              </w:rPr>
              <w:t>atea educaţională în instituţie</w:t>
            </w:r>
            <w:r w:rsidRPr="005B3609">
              <w:rPr>
                <w:iCs/>
                <w:szCs w:val="24"/>
              </w:rPr>
              <w:t xml:space="preserve">; </w:t>
            </w:r>
          </w:p>
          <w:p w:rsidR="002432DF" w:rsidRPr="005B3609" w:rsidRDefault="002432DF" w:rsidP="00827AB9">
            <w:pPr>
              <w:pStyle w:val="Listparagraf"/>
              <w:numPr>
                <w:ilvl w:val="0"/>
                <w:numId w:val="14"/>
              </w:numPr>
              <w:rPr>
                <w:iCs/>
                <w:szCs w:val="24"/>
              </w:rPr>
            </w:pPr>
            <w:r w:rsidRPr="005B3609">
              <w:rPr>
                <w:iCs/>
                <w:szCs w:val="24"/>
              </w:rPr>
              <w:t>Registrul de ordine cu pri</w:t>
            </w:r>
            <w:r w:rsidR="00BA3123">
              <w:rPr>
                <w:iCs/>
                <w:szCs w:val="24"/>
              </w:rPr>
              <w:t>vire la activitatea de bază a COTN</w:t>
            </w:r>
            <w:r w:rsidR="004D7317" w:rsidRPr="005B3609">
              <w:rPr>
                <w:iCs/>
                <w:szCs w:val="24"/>
              </w:rPr>
              <w:t>;</w:t>
            </w:r>
            <w:r w:rsidRPr="005B3609">
              <w:rPr>
                <w:iCs/>
                <w:szCs w:val="24"/>
              </w:rPr>
              <w:t xml:space="preserve"> </w:t>
            </w:r>
          </w:p>
          <w:p w:rsidR="00EF681E" w:rsidRPr="00B44349" w:rsidRDefault="00480B89" w:rsidP="00827AB9">
            <w:pPr>
              <w:pStyle w:val="Listparagraf"/>
              <w:numPr>
                <w:ilvl w:val="0"/>
                <w:numId w:val="14"/>
              </w:numPr>
              <w:rPr>
                <w:iCs/>
                <w:szCs w:val="24"/>
              </w:rPr>
            </w:pPr>
            <w:r>
              <w:rPr>
                <w:iCs/>
                <w:szCs w:val="24"/>
              </w:rPr>
              <w:t>Raportul de activitate al</w:t>
            </w:r>
            <w:r w:rsidR="00BA3123">
              <w:rPr>
                <w:iCs/>
                <w:szCs w:val="24"/>
              </w:rPr>
              <w:t xml:space="preserve"> COTN</w:t>
            </w:r>
            <w:r w:rsidR="009A7573">
              <w:rPr>
                <w:iCs/>
                <w:szCs w:val="24"/>
              </w:rPr>
              <w:t>, mun. Chișinău,</w:t>
            </w:r>
            <w:r w:rsidR="009A7573" w:rsidRPr="005B3609">
              <w:rPr>
                <w:iCs/>
                <w:szCs w:val="24"/>
              </w:rPr>
              <w:t xml:space="preserve"> </w:t>
            </w:r>
            <w:r w:rsidR="002432DF" w:rsidRPr="005B3609">
              <w:rPr>
                <w:iCs/>
                <w:szCs w:val="24"/>
              </w:rPr>
              <w:t>prezentat la ședința Consiliului p</w:t>
            </w:r>
            <w:r w:rsidR="009A7573">
              <w:rPr>
                <w:iCs/>
                <w:szCs w:val="24"/>
              </w:rPr>
              <w:t>rofesoral</w:t>
            </w:r>
            <w:r w:rsidR="00A1070D">
              <w:rPr>
                <w:iCs/>
                <w:szCs w:val="24"/>
              </w:rPr>
              <w:t xml:space="preserve"> nr. 01 din 04.09.2023</w:t>
            </w:r>
            <w:r w:rsidR="00BA3123">
              <w:rPr>
                <w:iCs/>
                <w:szCs w:val="24"/>
              </w:rPr>
              <w:t>;</w:t>
            </w:r>
          </w:p>
          <w:p w:rsidR="00B44349" w:rsidRPr="00B44349" w:rsidRDefault="00EF681E" w:rsidP="00827AB9">
            <w:pPr>
              <w:pStyle w:val="Listparagraf"/>
              <w:numPr>
                <w:ilvl w:val="0"/>
                <w:numId w:val="14"/>
              </w:numPr>
              <w:rPr>
                <w:iCs/>
                <w:szCs w:val="24"/>
              </w:rPr>
            </w:pPr>
            <w:r>
              <w:t xml:space="preserve">Planul </w:t>
            </w:r>
            <w:r w:rsidR="00B44349">
              <w:t xml:space="preserve">activităților metodice; </w:t>
            </w:r>
          </w:p>
          <w:p w:rsidR="00B44349" w:rsidRPr="00B44349" w:rsidRDefault="00B44349" w:rsidP="00827AB9">
            <w:pPr>
              <w:pStyle w:val="Listparagraf"/>
              <w:numPr>
                <w:ilvl w:val="0"/>
                <w:numId w:val="14"/>
              </w:numPr>
              <w:rPr>
                <w:iCs/>
                <w:szCs w:val="24"/>
              </w:rPr>
            </w:pPr>
            <w:r>
              <w:t>Programul controlului in</w:t>
            </w:r>
            <w:r w:rsidR="00A1070D">
              <w:t>t</w:t>
            </w:r>
            <w:r>
              <w:t>ern și monitorizare;</w:t>
            </w:r>
            <w:r w:rsidR="00EF681E">
              <w:t xml:space="preserve"> </w:t>
            </w:r>
          </w:p>
          <w:p w:rsidR="00EF681E" w:rsidRPr="00B44349" w:rsidRDefault="00EF681E" w:rsidP="00827AB9">
            <w:pPr>
              <w:pStyle w:val="Listparagraf"/>
              <w:numPr>
                <w:ilvl w:val="0"/>
                <w:numId w:val="14"/>
              </w:numPr>
              <w:rPr>
                <w:iCs/>
                <w:szCs w:val="24"/>
              </w:rPr>
            </w:pPr>
            <w:r>
              <w:t>Note</w:t>
            </w:r>
            <w:r w:rsidR="00B44349">
              <w:t xml:space="preserve"> </w:t>
            </w:r>
            <w:r>
              <w:t>informative și recomandări în îmbun</w:t>
            </w:r>
            <w:r w:rsidR="00FA7311">
              <w:t xml:space="preserve">ătățirea calității educației; </w:t>
            </w:r>
          </w:p>
          <w:p w:rsidR="00B44349" w:rsidRPr="005B3609" w:rsidRDefault="003E4394" w:rsidP="00827AB9">
            <w:pPr>
              <w:widowControl w:val="0"/>
              <w:numPr>
                <w:ilvl w:val="0"/>
                <w:numId w:val="14"/>
              </w:numPr>
              <w:tabs>
                <w:tab w:val="left" w:pos="0"/>
              </w:tabs>
              <w:suppressAutoHyphens/>
              <w:contextualSpacing/>
              <w:rPr>
                <w:szCs w:val="24"/>
              </w:rPr>
            </w:pPr>
            <w:r>
              <w:rPr>
                <w:szCs w:val="24"/>
                <w:lang w:val="en-US" w:eastAsia="ru-RU"/>
              </w:rPr>
              <w:t>Raportul</w:t>
            </w:r>
            <w:r w:rsidR="00B44349" w:rsidRPr="005B3609">
              <w:rPr>
                <w:szCs w:val="24"/>
                <w:lang w:val="en-US" w:eastAsia="ru-RU"/>
              </w:rPr>
              <w:t xml:space="preserve"> anual al cadrelor de </w:t>
            </w:r>
            <w:r w:rsidR="0041083A">
              <w:rPr>
                <w:szCs w:val="24"/>
                <w:lang w:val="en-US" w:eastAsia="ru-RU"/>
              </w:rPr>
              <w:t xml:space="preserve">conducere pentru anul de studii </w:t>
            </w:r>
            <w:r w:rsidR="00A1070D">
              <w:rPr>
                <w:szCs w:val="24"/>
                <w:lang w:val="en-US" w:eastAsia="ru-RU"/>
              </w:rPr>
              <w:t>2022-2023</w:t>
            </w:r>
            <w:r w:rsidR="00B44349" w:rsidRPr="005B3609">
              <w:rPr>
                <w:szCs w:val="24"/>
                <w:lang w:val="en-US" w:eastAsia="ru-RU"/>
              </w:rPr>
              <w:t xml:space="preserve">; </w:t>
            </w:r>
          </w:p>
          <w:p w:rsidR="00B44349" w:rsidRPr="005B3609" w:rsidRDefault="00B44349" w:rsidP="00827AB9">
            <w:pPr>
              <w:widowControl w:val="0"/>
              <w:numPr>
                <w:ilvl w:val="0"/>
                <w:numId w:val="14"/>
              </w:numPr>
              <w:tabs>
                <w:tab w:val="left" w:pos="0"/>
              </w:tabs>
              <w:suppressAutoHyphens/>
              <w:contextualSpacing/>
              <w:rPr>
                <w:szCs w:val="24"/>
                <w:lang w:val="en-US" w:eastAsia="ru-RU"/>
              </w:rPr>
            </w:pPr>
            <w:r w:rsidRPr="005B3609">
              <w:rPr>
                <w:szCs w:val="24"/>
              </w:rPr>
              <w:t>Raportului de activitat</w:t>
            </w:r>
            <w:r w:rsidR="006C7D53">
              <w:rPr>
                <w:szCs w:val="24"/>
              </w:rPr>
              <w:t>e al COTN</w:t>
            </w:r>
            <w:r w:rsidRPr="005B3609">
              <w:rPr>
                <w:szCs w:val="24"/>
              </w:rPr>
              <w:t xml:space="preserve"> pentru semestrul I al a</w:t>
            </w:r>
            <w:r>
              <w:rPr>
                <w:szCs w:val="24"/>
              </w:rPr>
              <w:t>.</w:t>
            </w:r>
            <w:r w:rsidRPr="005B3609">
              <w:rPr>
                <w:szCs w:val="24"/>
              </w:rPr>
              <w:t xml:space="preserve"> s</w:t>
            </w:r>
            <w:r w:rsidR="00A1070D">
              <w:rPr>
                <w:szCs w:val="24"/>
              </w:rPr>
              <w:t>. 2022-2023</w:t>
            </w:r>
            <w:r>
              <w:rPr>
                <w:szCs w:val="24"/>
              </w:rPr>
              <w:t xml:space="preserve">, </w:t>
            </w:r>
            <w:r>
              <w:rPr>
                <w:szCs w:val="24"/>
                <w:lang w:eastAsia="ru-RU"/>
              </w:rPr>
              <w:t>ș</w:t>
            </w:r>
            <w:r w:rsidRPr="005B3609">
              <w:rPr>
                <w:szCs w:val="24"/>
                <w:lang w:eastAsia="ru-RU"/>
              </w:rPr>
              <w:t xml:space="preserve">edința CP, </w:t>
            </w:r>
            <w:r w:rsidRPr="005B3609">
              <w:rPr>
                <w:szCs w:val="24"/>
                <w:lang w:val="en-US" w:eastAsia="ru-RU"/>
              </w:rPr>
              <w:t>proces-verbal</w:t>
            </w:r>
            <w:r w:rsidR="00A1070D">
              <w:rPr>
                <w:szCs w:val="24"/>
                <w:lang w:eastAsia="ru-RU"/>
              </w:rPr>
              <w:t xml:space="preserve"> nr.02 din 28</w:t>
            </w:r>
            <w:r>
              <w:rPr>
                <w:szCs w:val="24"/>
                <w:lang w:eastAsia="ru-RU"/>
              </w:rPr>
              <w:t>.12.</w:t>
            </w:r>
            <w:r w:rsidR="00FA7311">
              <w:rPr>
                <w:szCs w:val="24"/>
                <w:lang w:eastAsia="ru-RU"/>
              </w:rPr>
              <w:t>20</w:t>
            </w:r>
            <w:r w:rsidR="00A1070D">
              <w:rPr>
                <w:szCs w:val="24"/>
                <w:lang w:eastAsia="ru-RU"/>
              </w:rPr>
              <w:t>22</w:t>
            </w:r>
            <w:r>
              <w:rPr>
                <w:szCs w:val="24"/>
              </w:rPr>
              <w:t>;</w:t>
            </w:r>
          </w:p>
          <w:p w:rsidR="00B44349" w:rsidRPr="00EF681E" w:rsidRDefault="00B44349" w:rsidP="00827AB9">
            <w:pPr>
              <w:pStyle w:val="Listparagraf"/>
              <w:numPr>
                <w:ilvl w:val="0"/>
                <w:numId w:val="14"/>
              </w:numPr>
              <w:rPr>
                <w:iCs/>
                <w:szCs w:val="24"/>
              </w:rPr>
            </w:pPr>
            <w:r>
              <w:rPr>
                <w:szCs w:val="24"/>
                <w:lang w:eastAsia="ru-RU"/>
              </w:rPr>
              <w:t>Rapoarte privind t</w:t>
            </w:r>
            <w:r w:rsidRPr="005B3609">
              <w:rPr>
                <w:szCs w:val="24"/>
                <w:lang w:eastAsia="ru-RU"/>
              </w:rPr>
              <w:t>otalurile ac</w:t>
            </w:r>
            <w:r>
              <w:rPr>
                <w:szCs w:val="24"/>
                <w:lang w:eastAsia="ru-RU"/>
              </w:rPr>
              <w:t>tivității Consiliului de etică,</w:t>
            </w:r>
            <w:r w:rsidRPr="005B3609">
              <w:rPr>
                <w:szCs w:val="24"/>
                <w:lang w:eastAsia="ru-RU"/>
              </w:rPr>
              <w:t xml:space="preserve"> activității serviciului metodic</w:t>
            </w:r>
            <w:r>
              <w:rPr>
                <w:szCs w:val="24"/>
                <w:lang w:eastAsia="ru-RU"/>
              </w:rPr>
              <w:t xml:space="preserve">, </w:t>
            </w:r>
            <w:r w:rsidR="00BA3123">
              <w:rPr>
                <w:szCs w:val="24"/>
                <w:lang w:eastAsia="ru-RU"/>
              </w:rPr>
              <w:t>activității COTN</w:t>
            </w:r>
            <w:r w:rsidRPr="005B3609">
              <w:rPr>
                <w:szCs w:val="24"/>
                <w:lang w:eastAsia="ru-RU"/>
              </w:rPr>
              <w:t xml:space="preserve"> </w:t>
            </w:r>
            <w:r w:rsidR="00A1070D">
              <w:rPr>
                <w:szCs w:val="24"/>
                <w:lang w:eastAsia="ru-RU"/>
              </w:rPr>
              <w:t>pentru anul de studii 2022-2023</w:t>
            </w:r>
            <w:r>
              <w:rPr>
                <w:szCs w:val="24"/>
                <w:lang w:eastAsia="ru-RU"/>
              </w:rPr>
              <w:t>, ș</w:t>
            </w:r>
            <w:r w:rsidRPr="005B3609">
              <w:rPr>
                <w:szCs w:val="24"/>
                <w:lang w:eastAsia="ru-RU"/>
              </w:rPr>
              <w:t>edința CP, proces-verbal</w:t>
            </w:r>
            <w:r w:rsidR="00A1070D">
              <w:rPr>
                <w:szCs w:val="24"/>
                <w:lang w:eastAsia="ru-RU"/>
              </w:rPr>
              <w:t xml:space="preserve"> nr.04 din 24</w:t>
            </w:r>
            <w:r>
              <w:rPr>
                <w:szCs w:val="24"/>
                <w:lang w:eastAsia="ru-RU"/>
              </w:rPr>
              <w:t>.05.</w:t>
            </w:r>
            <w:r w:rsidR="00FA7311">
              <w:rPr>
                <w:szCs w:val="24"/>
                <w:lang w:eastAsia="ru-RU"/>
              </w:rPr>
              <w:t>20</w:t>
            </w:r>
            <w:r w:rsidR="00A1070D">
              <w:rPr>
                <w:szCs w:val="24"/>
                <w:lang w:eastAsia="ru-RU"/>
              </w:rPr>
              <w:t>23</w:t>
            </w:r>
            <w:r>
              <w:rPr>
                <w:szCs w:val="24"/>
                <w:lang w:eastAsia="ru-RU"/>
              </w:rPr>
              <w:t>;</w:t>
            </w:r>
          </w:p>
          <w:p w:rsidR="00EF681E" w:rsidRPr="004B4C5C" w:rsidRDefault="00EF681E" w:rsidP="00827AB9">
            <w:pPr>
              <w:pStyle w:val="Listparagraf"/>
              <w:numPr>
                <w:ilvl w:val="0"/>
                <w:numId w:val="14"/>
              </w:numPr>
              <w:rPr>
                <w:iCs/>
                <w:szCs w:val="24"/>
              </w:rPr>
            </w:pPr>
            <w:r>
              <w:t>Procese-verbale ale Consiliului metodic</w:t>
            </w:r>
            <w:r w:rsidR="00B44349">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F842E4" w:rsidRPr="005B3609" w:rsidRDefault="002432DF" w:rsidP="00134EC9">
            <w:pPr>
              <w:pStyle w:val="Listparagraf"/>
              <w:rPr>
                <w:szCs w:val="24"/>
              </w:rPr>
            </w:pPr>
            <w:r w:rsidRPr="005B3609">
              <w:rPr>
                <w:rFonts w:eastAsia="Times New Roman"/>
                <w:iCs/>
                <w:szCs w:val="24"/>
              </w:rPr>
              <w:t>Rapoarte</w:t>
            </w:r>
            <w:r w:rsidR="004D7317" w:rsidRPr="005B3609">
              <w:rPr>
                <w:rFonts w:eastAsia="Times New Roman"/>
                <w:iCs/>
                <w:szCs w:val="24"/>
              </w:rPr>
              <w:t>le de activitate al</w:t>
            </w:r>
            <w:r w:rsidR="00134EC9">
              <w:rPr>
                <w:rFonts w:eastAsia="Times New Roman"/>
                <w:iCs/>
                <w:szCs w:val="24"/>
              </w:rPr>
              <w:t>e</w:t>
            </w:r>
            <w:r w:rsidR="004D7317" w:rsidRPr="005B3609">
              <w:rPr>
                <w:rFonts w:eastAsia="Times New Roman"/>
                <w:iCs/>
                <w:szCs w:val="24"/>
              </w:rPr>
              <w:t xml:space="preserve"> instituției </w:t>
            </w:r>
            <w:r w:rsidRPr="005B3609">
              <w:rPr>
                <w:rFonts w:eastAsia="Times New Roman"/>
                <w:iCs/>
                <w:szCs w:val="24"/>
              </w:rPr>
              <w:t>demonstrează realizarea</w:t>
            </w:r>
            <w:r w:rsidRPr="005B3609">
              <w:rPr>
                <w:rFonts w:eastAsia="Times New Roman"/>
                <w:szCs w:val="24"/>
              </w:rPr>
              <w:t xml:space="preserve"> </w:t>
            </w:r>
            <w:r w:rsidR="004D7317" w:rsidRPr="005B3609">
              <w:rPr>
                <w:rFonts w:eastAsia="Times New Roman"/>
                <w:szCs w:val="24"/>
              </w:rPr>
              <w:t>activităților planificate</w:t>
            </w:r>
            <w:r w:rsidRPr="005B3609">
              <w:rPr>
                <w:rFonts w:eastAsia="Times New Roman"/>
                <w:szCs w:val="24"/>
              </w:rPr>
              <w:t xml:space="preserve">. </w:t>
            </w:r>
            <w:r w:rsidRPr="005B3609">
              <w:rPr>
                <w:szCs w:val="24"/>
              </w:rPr>
              <w:t>Rezultatele activității sunt prezentate l</w:t>
            </w:r>
            <w:r w:rsidR="004D7317" w:rsidRPr="005B3609">
              <w:rPr>
                <w:szCs w:val="24"/>
              </w:rPr>
              <w:t xml:space="preserve">a ședința Consiliului profesoral, de adminstrație, metodic. </w:t>
            </w:r>
            <w:r w:rsidR="00EF5CBC">
              <w:rPr>
                <w:rFonts w:eastAsia="Times New Roman"/>
                <w:szCs w:val="24"/>
              </w:rPr>
              <w:t>Rapoartele de activitate</w:t>
            </w:r>
            <w:r w:rsidRPr="005B3609">
              <w:rPr>
                <w:rFonts w:eastAsia="Times New Roman"/>
                <w:szCs w:val="24"/>
              </w:rPr>
              <w:t xml:space="preserve"> a instituției conțin analiza SWOT, </w:t>
            </w:r>
            <w:r w:rsidR="00134EC9">
              <w:rPr>
                <w:rFonts w:eastAsia="Times New Roman"/>
                <w:szCs w:val="24"/>
              </w:rPr>
              <w:t xml:space="preserve">în rezultatul căreia </w:t>
            </w:r>
            <w:r w:rsidR="00B827B1">
              <w:rPr>
                <w:rFonts w:eastAsia="Times New Roman"/>
                <w:szCs w:val="24"/>
              </w:rPr>
              <w:t>se stabilesc</w:t>
            </w:r>
            <w:r w:rsidRPr="005B3609">
              <w:rPr>
                <w:rFonts w:eastAsia="Times New Roman"/>
                <w:szCs w:val="24"/>
              </w:rPr>
              <w:t xml:space="preserve"> </w:t>
            </w:r>
            <w:r w:rsidR="00B827B1">
              <w:rPr>
                <w:rFonts w:eastAsia="Times New Roman"/>
                <w:szCs w:val="24"/>
              </w:rPr>
              <w:t>obiective și strategii</w:t>
            </w:r>
            <w:r w:rsidRPr="005B3609">
              <w:rPr>
                <w:rFonts w:eastAsia="Times New Roman"/>
                <w:szCs w:val="24"/>
              </w:rPr>
              <w:t xml:space="preserve"> de realizare </w:t>
            </w:r>
            <w:r w:rsidR="00134EC9">
              <w:rPr>
                <w:rFonts w:eastAsia="Times New Roman"/>
                <w:szCs w:val="24"/>
              </w:rPr>
              <w:t>pentru</w:t>
            </w:r>
            <w:r w:rsidR="00B827B1">
              <w:rPr>
                <w:rFonts w:eastAsia="Times New Roman"/>
                <w:szCs w:val="24"/>
              </w:rPr>
              <w:t xml:space="preserve"> </w:t>
            </w:r>
            <w:r w:rsidR="00134EC9">
              <w:rPr>
                <w:rFonts w:eastAsia="Times New Roman"/>
                <w:szCs w:val="24"/>
              </w:rPr>
              <w:t>următorii ani de studii</w:t>
            </w:r>
            <w:r w:rsidR="00B827B1">
              <w:rPr>
                <w:rFonts w:eastAsia="Times New Roman"/>
                <w:szCs w:val="24"/>
              </w:rPr>
              <w:t>. M</w:t>
            </w:r>
            <w:r w:rsidR="007B18EF" w:rsidRPr="005B3609">
              <w:rPr>
                <w:rFonts w:eastAsia="Times New Roman"/>
                <w:szCs w:val="24"/>
              </w:rPr>
              <w:t xml:space="preserve">anagerul instituției </w:t>
            </w:r>
            <w:r w:rsidR="00B827B1">
              <w:rPr>
                <w:szCs w:val="24"/>
              </w:rPr>
              <w:t>evaluează/monitorizează</w:t>
            </w:r>
            <w:r w:rsidR="007B18EF" w:rsidRPr="005B3609">
              <w:rPr>
                <w:szCs w:val="24"/>
              </w:rPr>
              <w:t xml:space="preserve"> nivelul</w:t>
            </w:r>
            <w:r w:rsidRPr="005B3609">
              <w:rPr>
                <w:szCs w:val="24"/>
              </w:rPr>
              <w:t xml:space="preserve"> de realiza</w:t>
            </w:r>
            <w:r w:rsidR="007B18EF" w:rsidRPr="005B3609">
              <w:rPr>
                <w:szCs w:val="24"/>
              </w:rPr>
              <w:t>re a activităților planificate.</w:t>
            </w:r>
          </w:p>
        </w:tc>
      </w:tr>
      <w:tr w:rsidR="00F842E4" w:rsidRPr="0041083A" w:rsidTr="00BE68F3">
        <w:tc>
          <w:tcPr>
            <w:tcW w:w="993" w:type="dxa"/>
          </w:tcPr>
          <w:p w:rsidR="00F842E4" w:rsidRPr="0041083A" w:rsidRDefault="00F842E4" w:rsidP="005B3609">
            <w:pPr>
              <w:jc w:val="left"/>
              <w:rPr>
                <w:b/>
                <w:szCs w:val="24"/>
              </w:rPr>
            </w:pPr>
          </w:p>
        </w:tc>
        <w:tc>
          <w:tcPr>
            <w:tcW w:w="1701" w:type="dxa"/>
          </w:tcPr>
          <w:p w:rsidR="00F842E4" w:rsidRPr="0041083A" w:rsidRDefault="00F842E4" w:rsidP="005B3609">
            <w:pPr>
              <w:rPr>
                <w:b/>
                <w:szCs w:val="24"/>
              </w:rPr>
            </w:pPr>
            <w:r w:rsidRPr="0041083A">
              <w:rPr>
                <w:b/>
                <w:szCs w:val="24"/>
              </w:rPr>
              <w:t xml:space="preserve">Pondere: </w:t>
            </w:r>
            <w:r w:rsidR="004B4C5C" w:rsidRPr="0041083A">
              <w:rPr>
                <w:b/>
                <w:bCs/>
                <w:szCs w:val="24"/>
              </w:rPr>
              <w:t>2</w:t>
            </w:r>
          </w:p>
        </w:tc>
        <w:tc>
          <w:tcPr>
            <w:tcW w:w="4252" w:type="dxa"/>
          </w:tcPr>
          <w:p w:rsidR="00F842E4" w:rsidRPr="0041083A" w:rsidRDefault="00F842E4" w:rsidP="005B3609">
            <w:pPr>
              <w:rPr>
                <w:b/>
                <w:szCs w:val="24"/>
              </w:rPr>
            </w:pPr>
            <w:r w:rsidRPr="0041083A">
              <w:rPr>
                <w:b/>
                <w:szCs w:val="24"/>
              </w:rPr>
              <w:t>Autoevaluare conform criteriilor: -</w:t>
            </w:r>
            <w:r w:rsidR="00FC0CC8" w:rsidRPr="0041083A">
              <w:rPr>
                <w:b/>
                <w:szCs w:val="24"/>
              </w:rPr>
              <w:t>1</w:t>
            </w:r>
            <w:r w:rsidR="00BE68F3">
              <w:rPr>
                <w:b/>
                <w:szCs w:val="24"/>
              </w:rPr>
              <w:t>,75</w:t>
            </w:r>
          </w:p>
        </w:tc>
        <w:tc>
          <w:tcPr>
            <w:tcW w:w="2693" w:type="dxa"/>
          </w:tcPr>
          <w:p w:rsidR="00F842E4" w:rsidRPr="0041083A" w:rsidRDefault="00F842E4" w:rsidP="005B3609">
            <w:pPr>
              <w:rPr>
                <w:b/>
                <w:szCs w:val="24"/>
              </w:rPr>
            </w:pPr>
            <w:r w:rsidRPr="0041083A">
              <w:rPr>
                <w:b/>
                <w:szCs w:val="24"/>
              </w:rPr>
              <w:t xml:space="preserve">Punctaj acordat: - </w:t>
            </w:r>
            <w:r w:rsidR="00BE68F3">
              <w:rPr>
                <w:b/>
                <w:szCs w:val="24"/>
              </w:rPr>
              <w:t>1,75</w:t>
            </w:r>
          </w:p>
        </w:tc>
      </w:tr>
    </w:tbl>
    <w:p w:rsidR="0041083A" w:rsidRDefault="0041083A" w:rsidP="005B3609">
      <w:pPr>
        <w:rPr>
          <w:b/>
          <w:bCs/>
          <w:szCs w:val="24"/>
          <w:lang w:val="en-US"/>
        </w:rPr>
      </w:pPr>
    </w:p>
    <w:p w:rsidR="00D25024" w:rsidRPr="005B3609" w:rsidRDefault="00D25024" w:rsidP="005B3609">
      <w:pPr>
        <w:rPr>
          <w:szCs w:val="24"/>
          <w:lang w:val="en-US"/>
        </w:rPr>
      </w:pPr>
      <w:r w:rsidRPr="00B827B1">
        <w:rPr>
          <w:b/>
          <w:bCs/>
          <w:szCs w:val="24"/>
          <w:lang w:val="en-US"/>
        </w:rPr>
        <w:t>Indicator 4.1.3.</w:t>
      </w:r>
      <w:r w:rsidRPr="005B3609">
        <w:rPr>
          <w:szCs w:val="24"/>
          <w:lang w:val="en-US"/>
        </w:rPr>
        <w:t xml:space="preserve"> Asigurarea, în activitatea consiliilor și comisiilor din </w:t>
      </w:r>
      <w:r w:rsidRPr="005B3609">
        <w:rPr>
          <w:iCs/>
          <w:szCs w:val="24"/>
          <w:lang w:val="en-US"/>
        </w:rPr>
        <w:t>Instituție</w:t>
      </w:r>
      <w:r w:rsidRPr="005B3609">
        <w:rPr>
          <w:szCs w:val="24"/>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4394"/>
        <w:gridCol w:w="2835"/>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FC0CC8" w:rsidRPr="001857F4" w:rsidRDefault="00970EB7" w:rsidP="001857F4">
            <w:pPr>
              <w:numPr>
                <w:ilvl w:val="0"/>
                <w:numId w:val="8"/>
              </w:numPr>
              <w:ind w:hanging="46"/>
              <w:rPr>
                <w:szCs w:val="24"/>
              </w:rPr>
            </w:pPr>
            <w:r w:rsidRPr="001857F4">
              <w:rPr>
                <w:szCs w:val="24"/>
              </w:rPr>
              <w:t xml:space="preserve">Statutul </w:t>
            </w:r>
            <w:r w:rsidR="00BA3123" w:rsidRPr="001857F4">
              <w:rPr>
                <w:szCs w:val="24"/>
              </w:rPr>
              <w:t>COTN</w:t>
            </w:r>
            <w:r w:rsidR="00A658EF" w:rsidRPr="001857F4">
              <w:rPr>
                <w:szCs w:val="24"/>
              </w:rPr>
              <w:t>, municipiul Chișinău;</w:t>
            </w:r>
          </w:p>
          <w:p w:rsidR="00FC0CC8" w:rsidRPr="001857F4" w:rsidRDefault="00A658EF" w:rsidP="001857F4">
            <w:pPr>
              <w:pStyle w:val="Listparagraf"/>
              <w:numPr>
                <w:ilvl w:val="0"/>
                <w:numId w:val="8"/>
              </w:numPr>
              <w:ind w:firstLine="16"/>
              <w:rPr>
                <w:iCs/>
                <w:szCs w:val="24"/>
              </w:rPr>
            </w:pPr>
            <w:r w:rsidRPr="001857F4">
              <w:rPr>
                <w:iCs/>
                <w:szCs w:val="24"/>
              </w:rPr>
              <w:t xml:space="preserve">Ordin </w:t>
            </w:r>
            <w:r w:rsidR="00FC0CC8" w:rsidRPr="001857F4">
              <w:rPr>
                <w:iCs/>
                <w:szCs w:val="24"/>
              </w:rPr>
              <w:t xml:space="preserve">„Cu privire la desemnarea persoanei responsabile de ANET”; </w:t>
            </w:r>
          </w:p>
          <w:p w:rsidR="00FC0CC8" w:rsidRPr="001857F4" w:rsidRDefault="00A658EF" w:rsidP="001857F4">
            <w:pPr>
              <w:pStyle w:val="Listparagraf"/>
              <w:numPr>
                <w:ilvl w:val="0"/>
                <w:numId w:val="8"/>
              </w:numPr>
              <w:ind w:firstLine="16"/>
              <w:rPr>
                <w:iCs/>
                <w:szCs w:val="24"/>
              </w:rPr>
            </w:pPr>
            <w:r w:rsidRPr="001857F4">
              <w:rPr>
                <w:iCs/>
                <w:szCs w:val="24"/>
              </w:rPr>
              <w:t xml:space="preserve">Ordin </w:t>
            </w:r>
            <w:r w:rsidR="00FC0CC8" w:rsidRPr="001857F4">
              <w:rPr>
                <w:iCs/>
                <w:szCs w:val="24"/>
              </w:rPr>
              <w:t xml:space="preserve">„Cu privire la desemnarea persoanei responsabile de securitatea și sănătatea în muncă”; </w:t>
            </w:r>
          </w:p>
          <w:p w:rsidR="00FC0CC8" w:rsidRPr="001857F4" w:rsidRDefault="00A658EF" w:rsidP="001857F4">
            <w:pPr>
              <w:pStyle w:val="Listparagraf"/>
              <w:numPr>
                <w:ilvl w:val="0"/>
                <w:numId w:val="8"/>
              </w:numPr>
              <w:ind w:firstLine="16"/>
              <w:rPr>
                <w:iCs/>
                <w:szCs w:val="24"/>
              </w:rPr>
            </w:pPr>
            <w:r w:rsidRPr="001857F4">
              <w:rPr>
                <w:iCs/>
                <w:szCs w:val="24"/>
              </w:rPr>
              <w:t xml:space="preserve">Ordin </w:t>
            </w:r>
            <w:r w:rsidR="00FC0CC8" w:rsidRPr="001857F4">
              <w:rPr>
                <w:iCs/>
                <w:szCs w:val="24"/>
              </w:rPr>
              <w:t xml:space="preserve">„Cu privire la numirea persoanei responsabile de protecția civilă și regulile de prevenire și stingere a incendiilor în </w:t>
            </w:r>
            <w:r w:rsidR="00BA3123" w:rsidRPr="001857F4">
              <w:rPr>
                <w:iCs/>
                <w:szCs w:val="24"/>
              </w:rPr>
              <w:t>COTN</w:t>
            </w:r>
            <w:r w:rsidR="00FC0CC8" w:rsidRPr="001857F4">
              <w:rPr>
                <w:iCs/>
                <w:szCs w:val="24"/>
              </w:rPr>
              <w:t>.</w:t>
            </w:r>
          </w:p>
          <w:p w:rsidR="00FC0CC8" w:rsidRPr="001857F4" w:rsidRDefault="00FC0CC8" w:rsidP="001857F4">
            <w:pPr>
              <w:pStyle w:val="Listparagraf"/>
              <w:numPr>
                <w:ilvl w:val="0"/>
                <w:numId w:val="8"/>
              </w:numPr>
              <w:ind w:firstLine="16"/>
              <w:rPr>
                <w:iCs/>
                <w:szCs w:val="24"/>
              </w:rPr>
            </w:pPr>
            <w:r w:rsidRPr="001857F4">
              <w:rPr>
                <w:iCs/>
                <w:szCs w:val="24"/>
              </w:rPr>
              <w:t>Planul ș</w:t>
            </w:r>
            <w:r w:rsidR="00D17375" w:rsidRPr="001857F4">
              <w:rPr>
                <w:iCs/>
                <w:szCs w:val="24"/>
              </w:rPr>
              <w:t>edințelor Consiliului profesoral;</w:t>
            </w:r>
          </w:p>
          <w:p w:rsidR="00FC0CC8" w:rsidRPr="001857F4" w:rsidRDefault="00FC0CC8" w:rsidP="001857F4">
            <w:pPr>
              <w:pStyle w:val="Listparagraf"/>
              <w:numPr>
                <w:ilvl w:val="0"/>
                <w:numId w:val="8"/>
              </w:numPr>
              <w:ind w:firstLine="16"/>
              <w:rPr>
                <w:iCs/>
                <w:szCs w:val="24"/>
              </w:rPr>
            </w:pPr>
            <w:r w:rsidRPr="001857F4">
              <w:rPr>
                <w:iCs/>
                <w:szCs w:val="24"/>
              </w:rPr>
              <w:t>Dosarul cu a</w:t>
            </w:r>
            <w:r w:rsidR="00480B89" w:rsidRPr="001857F4">
              <w:rPr>
                <w:iCs/>
                <w:szCs w:val="24"/>
              </w:rPr>
              <w:t>ctivitatea Consiliului profesoral (</w:t>
            </w:r>
            <w:r w:rsidRPr="001857F4">
              <w:rPr>
                <w:iCs/>
                <w:szCs w:val="24"/>
              </w:rPr>
              <w:t>procese-verbale, note informative, rapoarte cu</w:t>
            </w:r>
            <w:r w:rsidR="00480B89" w:rsidRPr="001857F4">
              <w:rPr>
                <w:iCs/>
                <w:szCs w:val="24"/>
              </w:rPr>
              <w:t xml:space="preserve"> referire la subiectele examinate)</w:t>
            </w:r>
            <w:r w:rsidRPr="001857F4">
              <w:rPr>
                <w:iCs/>
                <w:szCs w:val="24"/>
              </w:rPr>
              <w:t>.</w:t>
            </w:r>
          </w:p>
          <w:p w:rsidR="00FC0CC8" w:rsidRPr="001857F4" w:rsidRDefault="00FC0CC8" w:rsidP="001857F4">
            <w:pPr>
              <w:pStyle w:val="Listparagraf"/>
              <w:numPr>
                <w:ilvl w:val="0"/>
                <w:numId w:val="8"/>
              </w:numPr>
              <w:ind w:firstLine="16"/>
              <w:rPr>
                <w:iCs/>
                <w:szCs w:val="24"/>
              </w:rPr>
            </w:pPr>
            <w:r w:rsidRPr="001857F4">
              <w:rPr>
                <w:iCs/>
                <w:szCs w:val="24"/>
              </w:rPr>
              <w:t xml:space="preserve">Subiectele discutate în cadrul </w:t>
            </w:r>
            <w:r w:rsidR="00D17375" w:rsidRPr="001857F4">
              <w:rPr>
                <w:iCs/>
                <w:szCs w:val="24"/>
              </w:rPr>
              <w:t>Consiliului profesoral</w:t>
            </w:r>
            <w:r w:rsidR="00480B89" w:rsidRPr="001857F4">
              <w:rPr>
                <w:iCs/>
                <w:szCs w:val="24"/>
              </w:rPr>
              <w:t xml:space="preserve"> în a</w:t>
            </w:r>
            <w:r w:rsidR="00134EC9" w:rsidRPr="001857F4">
              <w:rPr>
                <w:iCs/>
                <w:szCs w:val="24"/>
              </w:rPr>
              <w:t>nul de studii</w:t>
            </w:r>
            <w:r w:rsidR="00A1070D">
              <w:rPr>
                <w:iCs/>
                <w:szCs w:val="24"/>
              </w:rPr>
              <w:t xml:space="preserve"> 2022-2023</w:t>
            </w:r>
            <w:r w:rsidR="00D17375" w:rsidRPr="001857F4">
              <w:rPr>
                <w:iCs/>
                <w:szCs w:val="24"/>
              </w:rPr>
              <w:t>:</w:t>
            </w:r>
          </w:p>
          <w:p w:rsidR="001857F4" w:rsidRPr="001857F4" w:rsidRDefault="001857F4" w:rsidP="001857F4">
            <w:pPr>
              <w:ind w:left="46" w:firstLine="16"/>
              <w:jc w:val="left"/>
              <w:rPr>
                <w:rFonts w:eastAsia="Times New Roman"/>
                <w:szCs w:val="24"/>
                <w:lang w:val="en-US" w:eastAsia="ru-RU"/>
              </w:rPr>
            </w:pPr>
            <w:r w:rsidRPr="001857F4">
              <w:rPr>
                <w:rFonts w:eastAsia="Times New Roman"/>
                <w:color w:val="000000"/>
                <w:szCs w:val="24"/>
                <w:lang w:val="en-US" w:eastAsia="ru-RU"/>
              </w:rPr>
              <w:t xml:space="preserve">    - Cu privire la rezultatele desfășurării activit</w:t>
            </w:r>
            <w:r w:rsidR="001532FB">
              <w:rPr>
                <w:rFonts w:eastAsia="Times New Roman"/>
                <w:color w:val="000000"/>
                <w:szCs w:val="24"/>
                <w:lang w:val="en-US" w:eastAsia="ru-RU"/>
              </w:rPr>
              <w:t>ății COTN în anul de studii 2022-2023</w:t>
            </w:r>
            <w:r w:rsidRPr="001857F4">
              <w:rPr>
                <w:rFonts w:eastAsia="Times New Roman"/>
                <w:szCs w:val="24"/>
                <w:lang w:val="en-US" w:eastAsia="ru-RU"/>
              </w:rPr>
              <w:t>.</w:t>
            </w:r>
            <w:r w:rsidRPr="001857F4">
              <w:rPr>
                <w:rFonts w:eastAsia="Times New Roman"/>
                <w:color w:val="000000"/>
                <w:szCs w:val="24"/>
                <w:lang w:val="en-US" w:eastAsia="ru-RU"/>
              </w:rPr>
              <w:t xml:space="preserve"> Prezentare și discutare a Planului de activitate al COTN pentru anul de stud</w:t>
            </w:r>
            <w:r w:rsidR="00A1070D">
              <w:rPr>
                <w:rFonts w:eastAsia="Times New Roman"/>
                <w:color w:val="000000"/>
                <w:szCs w:val="24"/>
                <w:lang w:val="en-US" w:eastAsia="ru-RU"/>
              </w:rPr>
              <w:t>ii 2022-2023</w:t>
            </w:r>
            <w:r w:rsidRPr="001857F4">
              <w:rPr>
                <w:rFonts w:eastAsia="Times New Roman"/>
                <w:color w:val="000000"/>
                <w:szCs w:val="24"/>
                <w:lang w:val="en-US" w:eastAsia="ru-RU"/>
              </w:rPr>
              <w:t>.</w:t>
            </w:r>
            <w:r w:rsidRPr="001857F4">
              <w:rPr>
                <w:rFonts w:eastAsia="Times New Roman"/>
                <w:szCs w:val="24"/>
                <w:lang w:val="en-US" w:eastAsia="ru-RU"/>
              </w:rPr>
              <w:t xml:space="preserve"> </w:t>
            </w:r>
            <w:r w:rsidRPr="001857F4">
              <w:rPr>
                <w:rFonts w:eastAsia="Times New Roman"/>
                <w:color w:val="000000"/>
                <w:szCs w:val="24"/>
                <w:lang w:val="en-US" w:eastAsia="ru-RU"/>
              </w:rPr>
              <w:t>Aprobarea componenței Consiliilor/comisiilor din cadrul instituției: de administrație, metodic, de atestare, de etică, pentru situații excepționale, politicii, de protecția copilului și a datelor cu caracter personal, de acordare a suportului bănesc pentru performanțele individuale ale cadrelor didactice din COTN</w:t>
            </w:r>
            <w:r w:rsidRPr="001857F4">
              <w:rPr>
                <w:rFonts w:eastAsia="Times New Roman"/>
                <w:szCs w:val="24"/>
                <w:lang w:val="en-US" w:eastAsia="ru-RU"/>
              </w:rPr>
              <w:t xml:space="preserve">. </w:t>
            </w:r>
            <w:r w:rsidRPr="001857F4">
              <w:rPr>
                <w:rFonts w:eastAsia="Times New Roman"/>
                <w:color w:val="000000"/>
                <w:szCs w:val="24"/>
                <w:lang w:val="en-US" w:eastAsia="ru-RU"/>
              </w:rPr>
              <w:t>Prezentarea și discutarea orarului de activitate a cercurilor. Prezentarea și discutarea Planului Protecției Civile în caz de situații excep</w:t>
            </w:r>
            <w:r w:rsidR="00A1070D">
              <w:rPr>
                <w:rFonts w:eastAsia="Times New Roman"/>
                <w:color w:val="000000"/>
                <w:szCs w:val="24"/>
                <w:lang w:val="en-US" w:eastAsia="ru-RU"/>
              </w:rPr>
              <w:t>ționale în COTN pentru anul 2022-2023</w:t>
            </w:r>
            <w:r w:rsidRPr="001857F4">
              <w:rPr>
                <w:rFonts w:eastAsia="Times New Roman"/>
                <w:color w:val="000000"/>
                <w:szCs w:val="24"/>
                <w:lang w:val="en-US" w:eastAsia="ru-RU"/>
              </w:rPr>
              <w:t>.</w:t>
            </w:r>
            <w:r w:rsidRPr="001857F4">
              <w:rPr>
                <w:rFonts w:eastAsia="Times New Roman"/>
                <w:szCs w:val="24"/>
                <w:lang w:val="en-US" w:eastAsia="ru-RU"/>
              </w:rPr>
              <w:t xml:space="preserve"> </w:t>
            </w:r>
            <w:r w:rsidRPr="001857F4">
              <w:rPr>
                <w:rFonts w:eastAsia="Times New Roman"/>
                <w:color w:val="000000"/>
                <w:szCs w:val="24"/>
                <w:lang w:val="en-US" w:eastAsia="ru-RU"/>
              </w:rPr>
              <w:t>Organizarea și desfășurarea procesului de atestare a cadrelor didactice și m</w:t>
            </w:r>
            <w:r w:rsidR="00A1070D">
              <w:rPr>
                <w:rFonts w:eastAsia="Times New Roman"/>
                <w:color w:val="000000"/>
                <w:szCs w:val="24"/>
                <w:lang w:val="en-US" w:eastAsia="ru-RU"/>
              </w:rPr>
              <w:t>anageriale din COTN în anul 2022-2023</w:t>
            </w:r>
            <w:r w:rsidRPr="001857F4">
              <w:rPr>
                <w:rFonts w:eastAsia="Times New Roman"/>
                <w:color w:val="000000"/>
                <w:szCs w:val="24"/>
                <w:lang w:val="en-US" w:eastAsia="ru-RU"/>
              </w:rPr>
              <w:t>. Aprobarea planului de acțiuni de identificare, evaluare, referire, asistență și monitorizare a copiilor victime și potențiale victime ale violenței, neglijării, exploatării și traficului</w:t>
            </w:r>
            <w:r w:rsidRPr="001857F4">
              <w:rPr>
                <w:rFonts w:eastAsia="Times New Roman"/>
                <w:szCs w:val="24"/>
                <w:lang w:val="en-US" w:eastAsia="ru-RU"/>
              </w:rPr>
              <w:t xml:space="preserve">. </w:t>
            </w:r>
            <w:r w:rsidRPr="001857F4">
              <w:rPr>
                <w:rFonts w:eastAsia="Times New Roman"/>
                <w:color w:val="000000"/>
                <w:szCs w:val="24"/>
                <w:lang w:val="en-US" w:eastAsia="ru-RU"/>
              </w:rPr>
              <w:t>Aprobarea proiectelor de lungă durată a conducătorilor de cerc a COTN</w:t>
            </w:r>
            <w:r w:rsidR="00480B89" w:rsidRPr="001857F4">
              <w:rPr>
                <w:szCs w:val="24"/>
                <w:lang w:val="en-US" w:eastAsia="ru-RU"/>
              </w:rPr>
              <w:t>,</w:t>
            </w:r>
            <w:r w:rsidR="00480B89" w:rsidRPr="001857F4">
              <w:rPr>
                <w:szCs w:val="24"/>
                <w:lang w:eastAsia="ru-RU"/>
              </w:rPr>
              <w:t xml:space="preserve"> ședința CP, </w:t>
            </w:r>
            <w:r w:rsidR="00480B89" w:rsidRPr="001857F4">
              <w:rPr>
                <w:szCs w:val="24"/>
                <w:lang w:val="en-US" w:eastAsia="ru-RU"/>
              </w:rPr>
              <w:t xml:space="preserve">proces-verbal </w:t>
            </w:r>
            <w:r w:rsidR="00A1070D">
              <w:rPr>
                <w:szCs w:val="24"/>
                <w:lang w:eastAsia="ru-RU"/>
              </w:rPr>
              <w:t>nr.01 din 02</w:t>
            </w:r>
            <w:r w:rsidR="00480B89" w:rsidRPr="001857F4">
              <w:rPr>
                <w:szCs w:val="24"/>
                <w:lang w:eastAsia="ru-RU"/>
              </w:rPr>
              <w:t>.09.</w:t>
            </w:r>
            <w:r w:rsidR="00134EC9" w:rsidRPr="001857F4">
              <w:rPr>
                <w:szCs w:val="24"/>
                <w:lang w:eastAsia="ru-RU"/>
              </w:rPr>
              <w:t>20</w:t>
            </w:r>
            <w:r w:rsidR="00A1070D">
              <w:rPr>
                <w:szCs w:val="24"/>
                <w:lang w:eastAsia="ru-RU"/>
              </w:rPr>
              <w:t>22</w:t>
            </w:r>
            <w:r w:rsidR="009A7573" w:rsidRPr="001857F4">
              <w:rPr>
                <w:szCs w:val="24"/>
                <w:lang w:val="en-US" w:eastAsia="ru-RU"/>
              </w:rPr>
              <w:t>;</w:t>
            </w:r>
          </w:p>
          <w:p w:rsidR="007B18EF" w:rsidRPr="001857F4" w:rsidRDefault="001857F4" w:rsidP="001857F4">
            <w:pPr>
              <w:ind w:left="62"/>
              <w:jc w:val="left"/>
              <w:textAlignment w:val="baseline"/>
              <w:rPr>
                <w:rFonts w:eastAsia="Times New Roman"/>
                <w:color w:val="000000"/>
                <w:szCs w:val="24"/>
                <w:lang w:val="en-US" w:eastAsia="ru-RU"/>
              </w:rPr>
            </w:pPr>
            <w:r w:rsidRPr="001857F4">
              <w:rPr>
                <w:rFonts w:eastAsia="Times New Roman"/>
                <w:color w:val="000000"/>
                <w:szCs w:val="24"/>
                <w:lang w:val="en-US" w:eastAsia="ru-RU"/>
              </w:rPr>
              <w:t xml:space="preserve"> - Totalurile activității COTN în seme</w:t>
            </w:r>
            <w:r w:rsidR="00D74056">
              <w:rPr>
                <w:rFonts w:eastAsia="Times New Roman"/>
                <w:color w:val="000000"/>
                <w:szCs w:val="24"/>
                <w:lang w:val="en-US" w:eastAsia="ru-RU"/>
              </w:rPr>
              <w:t>strul I al anului de studii 2022-2023</w:t>
            </w:r>
            <w:r w:rsidRPr="001857F4">
              <w:rPr>
                <w:rFonts w:eastAsia="Times New Roman"/>
                <w:color w:val="000000"/>
                <w:szCs w:val="24"/>
                <w:lang w:val="en-US" w:eastAsia="ru-RU"/>
              </w:rPr>
              <w:t>. Rezultatele cont</w:t>
            </w:r>
            <w:r w:rsidR="007E70ED">
              <w:rPr>
                <w:rFonts w:eastAsia="Times New Roman"/>
                <w:color w:val="000000"/>
                <w:szCs w:val="24"/>
                <w:lang w:val="en-US" w:eastAsia="ru-RU"/>
              </w:rPr>
              <w:t>rolului tematic ”Frecvența elevilor și nivelul de implementare a PLD la orele de cerc”, ședința CP 2 din 28.12.2022</w:t>
            </w:r>
            <w:r w:rsidR="009A7573" w:rsidRPr="001857F4">
              <w:rPr>
                <w:szCs w:val="24"/>
              </w:rPr>
              <w:t>;</w:t>
            </w:r>
          </w:p>
          <w:p w:rsidR="007B18EF" w:rsidRPr="001857F4" w:rsidRDefault="001857F4" w:rsidP="001857F4">
            <w:pPr>
              <w:ind w:left="46" w:firstLine="16"/>
              <w:jc w:val="left"/>
              <w:rPr>
                <w:rFonts w:eastAsia="Times New Roman"/>
                <w:szCs w:val="24"/>
                <w:lang w:val="en-US" w:eastAsia="ru-RU"/>
              </w:rPr>
            </w:pPr>
            <w:r w:rsidRPr="001857F4">
              <w:rPr>
                <w:rFonts w:eastAsia="Times New Roman"/>
                <w:color w:val="000000"/>
                <w:szCs w:val="24"/>
                <w:lang w:val="en-US" w:eastAsia="ru-RU"/>
              </w:rPr>
              <w:t xml:space="preserve">   -Susţinerea publică a Raportului de autoevaluare pentru conferirea/confirmarea gradelor didactice și manageriale. Rezultatele controlului tematic ”</w:t>
            </w:r>
            <w:r w:rsidR="007E70ED">
              <w:rPr>
                <w:iCs/>
                <w:szCs w:val="24"/>
              </w:rPr>
              <w:t xml:space="preserve"> Calitatea realizării activităților de grup în cadrul orelor de cerc și elaborarea unor recomandări metodologice cu privire la diversificarea metodelor collective de lucru în cadrul orelor de cerc, ședința CM 7 din aprilir 2023</w:t>
            </w:r>
            <w:r w:rsidRPr="001857F4">
              <w:rPr>
                <w:rFonts w:eastAsia="Times New Roman"/>
                <w:color w:val="000000"/>
                <w:szCs w:val="24"/>
                <w:lang w:val="en-US" w:eastAsia="ru-RU"/>
              </w:rPr>
              <w:t>”</w:t>
            </w:r>
            <w:r w:rsidRPr="001857F4">
              <w:rPr>
                <w:rFonts w:eastAsia="Times New Roman"/>
                <w:szCs w:val="24"/>
                <w:lang w:val="en-US" w:eastAsia="ru-RU"/>
              </w:rPr>
              <w:t xml:space="preserve">. </w:t>
            </w:r>
            <w:r w:rsidRPr="001857F4">
              <w:rPr>
                <w:rFonts w:eastAsia="Times New Roman"/>
                <w:color w:val="000000"/>
                <w:szCs w:val="24"/>
                <w:lang w:val="en-US" w:eastAsia="ru-RU"/>
              </w:rPr>
              <w:t>Rezultatele desfășurării activităților ecologice petrecute pe parcursul vacanței de iarnă</w:t>
            </w:r>
            <w:r w:rsidR="00480B89" w:rsidRPr="001857F4">
              <w:rPr>
                <w:szCs w:val="24"/>
                <w:lang w:eastAsia="ru-RU"/>
              </w:rPr>
              <w:t xml:space="preserve">,  ședința CP, </w:t>
            </w:r>
            <w:r w:rsidR="00480B89" w:rsidRPr="001857F4">
              <w:rPr>
                <w:szCs w:val="24"/>
                <w:lang w:val="en-US" w:eastAsia="ru-RU"/>
              </w:rPr>
              <w:t>proces-verbal</w:t>
            </w:r>
            <w:r w:rsidR="007E70ED">
              <w:rPr>
                <w:szCs w:val="24"/>
                <w:lang w:eastAsia="ru-RU"/>
              </w:rPr>
              <w:t xml:space="preserve"> nr.03 din 22</w:t>
            </w:r>
            <w:r w:rsidR="00480B89" w:rsidRPr="001857F4">
              <w:rPr>
                <w:szCs w:val="24"/>
                <w:lang w:eastAsia="ru-RU"/>
              </w:rPr>
              <w:t>.02.</w:t>
            </w:r>
            <w:r w:rsidR="00134EC9" w:rsidRPr="001857F4">
              <w:rPr>
                <w:szCs w:val="24"/>
                <w:lang w:eastAsia="ru-RU"/>
              </w:rPr>
              <w:t>20</w:t>
            </w:r>
            <w:r w:rsidR="007E70ED">
              <w:rPr>
                <w:szCs w:val="24"/>
                <w:lang w:eastAsia="ru-RU"/>
              </w:rPr>
              <w:t>23</w:t>
            </w:r>
            <w:r w:rsidR="00480B89" w:rsidRPr="001857F4">
              <w:rPr>
                <w:szCs w:val="24"/>
                <w:lang w:eastAsia="ru-RU"/>
              </w:rPr>
              <w:t>;</w:t>
            </w:r>
          </w:p>
          <w:p w:rsidR="001857F4" w:rsidRPr="00F157D8" w:rsidRDefault="001857F4" w:rsidP="00F157D8">
            <w:pPr>
              <w:ind w:left="46" w:firstLine="16"/>
              <w:jc w:val="left"/>
              <w:rPr>
                <w:szCs w:val="24"/>
                <w:lang w:eastAsia="ru-RU"/>
              </w:rPr>
            </w:pPr>
            <w:r w:rsidRPr="001857F4">
              <w:rPr>
                <w:rFonts w:eastAsia="Times New Roman"/>
                <w:color w:val="000000"/>
                <w:szCs w:val="24"/>
                <w:lang w:val="en-US" w:eastAsia="ru-RU"/>
              </w:rPr>
              <w:t xml:space="preserve">   - Totalurile desfășurării activităţilor ecologice. Prezentarea raportului privind sesizarea cazurilor de abuz, neglijare, exploatar</w:t>
            </w:r>
            <w:r w:rsidR="007E70ED">
              <w:rPr>
                <w:rFonts w:eastAsia="Times New Roman"/>
                <w:color w:val="000000"/>
                <w:szCs w:val="24"/>
                <w:lang w:val="en-US" w:eastAsia="ru-RU"/>
              </w:rPr>
              <w:t>e, trafic în anul de studii 2022-2023</w:t>
            </w:r>
            <w:r w:rsidRPr="001857F4">
              <w:rPr>
                <w:rFonts w:eastAsia="Times New Roman"/>
                <w:color w:val="000000"/>
                <w:szCs w:val="24"/>
                <w:lang w:val="en-US" w:eastAsia="ru-RU"/>
              </w:rPr>
              <w:t>. Discutarea și aprobarea planului pentru perioada vacanţei de vară. Prezentarea/ validarea raportului de activitate a</w:t>
            </w:r>
            <w:r w:rsidR="007E70ED">
              <w:rPr>
                <w:rFonts w:eastAsia="Times New Roman"/>
                <w:color w:val="000000"/>
                <w:szCs w:val="24"/>
                <w:lang w:val="en-US" w:eastAsia="ru-RU"/>
              </w:rPr>
              <w:t xml:space="preserve"> COTN pentru anul de studii 2022-2023</w:t>
            </w:r>
            <w:r w:rsidRPr="001857F4">
              <w:rPr>
                <w:rFonts w:eastAsia="Times New Roman"/>
                <w:color w:val="000000"/>
                <w:szCs w:val="24"/>
                <w:lang w:val="en-US" w:eastAsia="ru-RU"/>
              </w:rPr>
              <w:t>. Rezultatele controlului tematic ”Cu privire la nivelul de implicare a elevilor din grupul de risc în activitățile didactice, educaționale și comunitare, organizate de COTN”</w:t>
            </w:r>
            <w:r w:rsidR="00480B89" w:rsidRPr="001857F4">
              <w:rPr>
                <w:szCs w:val="24"/>
                <w:lang w:val="en-US" w:eastAsia="ru-RU"/>
              </w:rPr>
              <w:t xml:space="preserve">, </w:t>
            </w:r>
            <w:r w:rsidR="00480B89" w:rsidRPr="001857F4">
              <w:rPr>
                <w:szCs w:val="24"/>
                <w:lang w:eastAsia="ru-RU"/>
              </w:rPr>
              <w:t xml:space="preserve">ședința CP, </w:t>
            </w:r>
            <w:r w:rsidR="00480B89" w:rsidRPr="001857F4">
              <w:rPr>
                <w:szCs w:val="24"/>
                <w:lang w:val="en-US" w:eastAsia="ru-RU"/>
              </w:rPr>
              <w:t>proces-verbal</w:t>
            </w:r>
            <w:r w:rsidR="007E70ED">
              <w:rPr>
                <w:szCs w:val="24"/>
                <w:lang w:eastAsia="ru-RU"/>
              </w:rPr>
              <w:t xml:space="preserve"> nr.04 din 24</w:t>
            </w:r>
            <w:r w:rsidR="00480B89" w:rsidRPr="001857F4">
              <w:rPr>
                <w:szCs w:val="24"/>
                <w:lang w:eastAsia="ru-RU"/>
              </w:rPr>
              <w:t>.05.</w:t>
            </w:r>
            <w:r w:rsidR="00134EC9" w:rsidRPr="001857F4">
              <w:rPr>
                <w:szCs w:val="24"/>
                <w:lang w:eastAsia="ru-RU"/>
              </w:rPr>
              <w:t>20</w:t>
            </w:r>
            <w:r w:rsidR="007E70ED">
              <w:rPr>
                <w:szCs w:val="24"/>
                <w:lang w:eastAsia="ru-RU"/>
              </w:rPr>
              <w:t>23</w:t>
            </w:r>
            <w:r w:rsidRPr="001857F4">
              <w:rPr>
                <w:szCs w:val="24"/>
                <w:lang w:eastAsia="ru-RU"/>
              </w:rPr>
              <w:t>.</w:t>
            </w:r>
          </w:p>
          <w:p w:rsidR="00FC0CC8" w:rsidRPr="001857F4" w:rsidRDefault="00FC0CC8" w:rsidP="00480B89">
            <w:pPr>
              <w:ind w:left="175"/>
              <w:rPr>
                <w:iCs/>
                <w:szCs w:val="24"/>
              </w:rPr>
            </w:pPr>
            <w:r w:rsidRPr="001857F4">
              <w:rPr>
                <w:iCs/>
                <w:szCs w:val="24"/>
              </w:rPr>
              <w:t>Activitatea Comisiei de eva</w:t>
            </w:r>
            <w:r w:rsidR="00597968" w:rsidRPr="001857F4">
              <w:rPr>
                <w:iCs/>
                <w:szCs w:val="24"/>
              </w:rPr>
              <w:t>luare internă și atestare</w:t>
            </w:r>
            <w:r w:rsidRPr="001857F4">
              <w:rPr>
                <w:iCs/>
                <w:szCs w:val="24"/>
              </w:rPr>
              <w:t>:</w:t>
            </w:r>
          </w:p>
          <w:p w:rsidR="00FC0CC8" w:rsidRPr="001857F4" w:rsidRDefault="00A658EF" w:rsidP="00F157D8">
            <w:pPr>
              <w:pStyle w:val="Listparagraf"/>
              <w:numPr>
                <w:ilvl w:val="0"/>
                <w:numId w:val="8"/>
              </w:numPr>
              <w:ind w:hanging="46"/>
              <w:rPr>
                <w:iCs/>
                <w:szCs w:val="24"/>
              </w:rPr>
            </w:pPr>
            <w:r w:rsidRPr="001857F4">
              <w:rPr>
                <w:iCs/>
                <w:szCs w:val="24"/>
              </w:rPr>
              <w:t>Ordin</w:t>
            </w:r>
            <w:r w:rsidR="00FC0CC8" w:rsidRPr="001857F4">
              <w:rPr>
                <w:iCs/>
                <w:color w:val="FF0000"/>
                <w:szCs w:val="24"/>
              </w:rPr>
              <w:t xml:space="preserve"> </w:t>
            </w:r>
            <w:r w:rsidR="00FC0CC8" w:rsidRPr="001857F4">
              <w:rPr>
                <w:iCs/>
                <w:szCs w:val="24"/>
              </w:rPr>
              <w:t xml:space="preserve">„Cu privire la aprobarea Comisiei de evaluare internă și atestare”; </w:t>
            </w:r>
          </w:p>
          <w:p w:rsidR="00FC0CC8" w:rsidRPr="001857F4" w:rsidRDefault="00FC0CC8" w:rsidP="00F157D8">
            <w:pPr>
              <w:pStyle w:val="Listparagraf"/>
              <w:numPr>
                <w:ilvl w:val="0"/>
                <w:numId w:val="8"/>
              </w:numPr>
              <w:ind w:firstLine="16"/>
              <w:rPr>
                <w:iCs/>
                <w:szCs w:val="24"/>
              </w:rPr>
            </w:pPr>
            <w:r w:rsidRPr="001857F4">
              <w:rPr>
                <w:iCs/>
                <w:szCs w:val="24"/>
              </w:rPr>
              <w:t xml:space="preserve">Dosarul cu activitatea </w:t>
            </w:r>
            <w:r w:rsidR="00BA3123" w:rsidRPr="001857F4">
              <w:rPr>
                <w:iCs/>
                <w:szCs w:val="24"/>
              </w:rPr>
              <w:t>COTN</w:t>
            </w:r>
            <w:r w:rsidRPr="001857F4">
              <w:rPr>
                <w:iCs/>
                <w:szCs w:val="24"/>
              </w:rPr>
              <w:t>: procese-verbale, materialele de atestare;</w:t>
            </w:r>
          </w:p>
          <w:p w:rsidR="00FC0CC8" w:rsidRPr="001857F4" w:rsidRDefault="00FC0CC8" w:rsidP="00F157D8">
            <w:pPr>
              <w:pStyle w:val="Listparagraf"/>
              <w:numPr>
                <w:ilvl w:val="0"/>
                <w:numId w:val="8"/>
              </w:numPr>
              <w:ind w:firstLine="16"/>
              <w:rPr>
                <w:iCs/>
                <w:szCs w:val="24"/>
              </w:rPr>
            </w:pPr>
            <w:r w:rsidRPr="001857F4">
              <w:rPr>
                <w:iCs/>
                <w:szCs w:val="24"/>
              </w:rPr>
              <w:t>Planul de activitate al Consiliului de etică în</w:t>
            </w:r>
            <w:r w:rsidR="00BA3123" w:rsidRPr="001857F4">
              <w:rPr>
                <w:iCs/>
                <w:szCs w:val="24"/>
              </w:rPr>
              <w:t xml:space="preserve"> COTN</w:t>
            </w:r>
            <w:r w:rsidRPr="001857F4">
              <w:rPr>
                <w:iCs/>
                <w:szCs w:val="24"/>
              </w:rPr>
              <w:t>, pentru a</w:t>
            </w:r>
            <w:r w:rsidR="00463E66" w:rsidRPr="001857F4">
              <w:rPr>
                <w:iCs/>
                <w:szCs w:val="24"/>
              </w:rPr>
              <w:t>.s.</w:t>
            </w:r>
            <w:r w:rsidR="007E70ED">
              <w:rPr>
                <w:iCs/>
                <w:szCs w:val="24"/>
              </w:rPr>
              <w:t xml:space="preserve"> 2022-2023</w:t>
            </w:r>
            <w:r w:rsidR="000A2AF0" w:rsidRPr="001857F4">
              <w:rPr>
                <w:iCs/>
                <w:szCs w:val="24"/>
              </w:rPr>
              <w:t>;</w:t>
            </w:r>
          </w:p>
          <w:p w:rsidR="00F842E4" w:rsidRPr="007E70ED" w:rsidRDefault="00F842E4" w:rsidP="007E70ED">
            <w:pPr>
              <w:rPr>
                <w:szCs w:val="24"/>
              </w:rPr>
            </w:pP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F842E4" w:rsidRPr="005B3609" w:rsidRDefault="007B18EF" w:rsidP="00463E66">
            <w:pPr>
              <w:suppressAutoHyphens/>
              <w:rPr>
                <w:szCs w:val="24"/>
                <w:lang w:val="en-US" w:eastAsia="ru-RU"/>
              </w:rPr>
            </w:pPr>
            <w:r w:rsidRPr="005B3609">
              <w:rPr>
                <w:szCs w:val="24"/>
                <w:lang w:val="en-US" w:eastAsia="ru-RU"/>
              </w:rPr>
              <w:t>Managementul activității în instituţie a cuprins un ansamblu de norme şi metode de conducere</w:t>
            </w:r>
            <w:r w:rsidR="00B827B1">
              <w:rPr>
                <w:szCs w:val="24"/>
                <w:lang w:val="en-US" w:eastAsia="ru-RU"/>
              </w:rPr>
              <w:t xml:space="preserve"> </w:t>
            </w:r>
            <w:r w:rsidRPr="005B3609">
              <w:rPr>
                <w:szCs w:val="24"/>
                <w:lang w:val="en-US" w:eastAsia="ru-RU"/>
              </w:rPr>
              <w:t>prin intermediul cărora a fost asig</w:t>
            </w:r>
            <w:r w:rsidR="00134EC9">
              <w:rPr>
                <w:szCs w:val="24"/>
                <w:lang w:val="en-US" w:eastAsia="ru-RU"/>
              </w:rPr>
              <w:t>urată realizarea obiectivelor t</w:t>
            </w:r>
            <w:r w:rsidRPr="005B3609">
              <w:rPr>
                <w:szCs w:val="24"/>
                <w:lang w:val="en-US" w:eastAsia="ru-RU"/>
              </w:rPr>
              <w:t xml:space="preserve">rasate. </w:t>
            </w:r>
            <w:r w:rsidR="00134EC9">
              <w:rPr>
                <w:szCs w:val="24"/>
              </w:rPr>
              <w:t>Activitatea Consiliilor/</w:t>
            </w:r>
            <w:r w:rsidR="00FC0CC8" w:rsidRPr="005B3609">
              <w:rPr>
                <w:szCs w:val="24"/>
              </w:rPr>
              <w:t xml:space="preserve">Comisiilor din instituție este reglementată prin </w:t>
            </w:r>
            <w:r w:rsidR="00BA3123">
              <w:rPr>
                <w:szCs w:val="24"/>
              </w:rPr>
              <w:t>Statutul COTN</w:t>
            </w:r>
            <w:r w:rsidR="00FC0CC8" w:rsidRPr="005B3609">
              <w:rPr>
                <w:rFonts w:eastAsia="PMingLiU"/>
                <w:szCs w:val="24"/>
              </w:rPr>
              <w:t>.</w:t>
            </w:r>
            <w:r w:rsidRPr="005B3609">
              <w:rPr>
                <w:szCs w:val="24"/>
                <w:lang w:val="en-US" w:eastAsia="ru-RU"/>
              </w:rPr>
              <w:t xml:space="preserve"> </w:t>
            </w:r>
            <w:r w:rsidRPr="005B3609">
              <w:rPr>
                <w:szCs w:val="24"/>
                <w:lang w:eastAsia="ru-RU"/>
              </w:rPr>
              <w:t>Consiliul profesoral</w:t>
            </w:r>
            <w:r w:rsidRPr="005B3609">
              <w:rPr>
                <w:rFonts w:eastAsia="Times New Roman"/>
                <w:szCs w:val="24"/>
                <w:lang w:val="en-US" w:eastAsia="ru-RU"/>
              </w:rPr>
              <w:t xml:space="preserve"> a fost centrat pe sporirea și eficientizarea procesului educațional instituțional și a demersului educational realizat de cad</w:t>
            </w:r>
            <w:r w:rsidR="00480B89">
              <w:rPr>
                <w:rFonts w:eastAsia="Times New Roman"/>
                <w:szCs w:val="24"/>
                <w:lang w:val="en-US" w:eastAsia="ru-RU"/>
              </w:rPr>
              <w:t xml:space="preserve">rele didactice din instituție. </w:t>
            </w:r>
            <w:r w:rsidR="00134EC9">
              <w:rPr>
                <w:szCs w:val="24"/>
              </w:rPr>
              <w:t>Consiliile/</w:t>
            </w:r>
            <w:r w:rsidR="00FC0CC8" w:rsidRPr="005B3609">
              <w:rPr>
                <w:szCs w:val="24"/>
              </w:rPr>
              <w:t xml:space="preserve">comisiile își organizează și desfășoară activitatea în baza </w:t>
            </w:r>
            <w:r w:rsidR="005B03BC">
              <w:rPr>
                <w:szCs w:val="24"/>
              </w:rPr>
              <w:t xml:space="preserve">Programelor de activitate. </w:t>
            </w:r>
            <w:r w:rsidR="00FC0CC8" w:rsidRPr="005B3609">
              <w:rPr>
                <w:szCs w:val="24"/>
              </w:rPr>
              <w:t>Comunitatea educațională este informată despre activita</w:t>
            </w:r>
            <w:r w:rsidR="00B827B1">
              <w:rPr>
                <w:szCs w:val="24"/>
              </w:rPr>
              <w:t xml:space="preserve">tea instituției prin afișiere </w:t>
            </w:r>
            <w:r w:rsidR="00FC0CC8" w:rsidRPr="005B3609">
              <w:rPr>
                <w:szCs w:val="24"/>
              </w:rPr>
              <w:t>și grupul Viber al instituției.</w:t>
            </w:r>
          </w:p>
        </w:tc>
      </w:tr>
      <w:tr w:rsidR="00F842E4" w:rsidRPr="0041083A" w:rsidTr="00BE68F3">
        <w:tc>
          <w:tcPr>
            <w:tcW w:w="993" w:type="dxa"/>
          </w:tcPr>
          <w:p w:rsidR="00F842E4" w:rsidRPr="0041083A" w:rsidRDefault="00F842E4" w:rsidP="005B3609">
            <w:pPr>
              <w:jc w:val="left"/>
              <w:rPr>
                <w:b/>
                <w:szCs w:val="24"/>
              </w:rPr>
            </w:pPr>
          </w:p>
        </w:tc>
        <w:tc>
          <w:tcPr>
            <w:tcW w:w="1417" w:type="dxa"/>
          </w:tcPr>
          <w:p w:rsidR="00F842E4" w:rsidRPr="0041083A" w:rsidRDefault="00F842E4" w:rsidP="005B3609">
            <w:pPr>
              <w:rPr>
                <w:b/>
                <w:szCs w:val="24"/>
              </w:rPr>
            </w:pPr>
            <w:r w:rsidRPr="0041083A">
              <w:rPr>
                <w:b/>
                <w:szCs w:val="24"/>
              </w:rPr>
              <w:t xml:space="preserve">Pondere: </w:t>
            </w:r>
            <w:r w:rsidR="004B4C5C" w:rsidRPr="0041083A">
              <w:rPr>
                <w:b/>
                <w:bCs/>
                <w:szCs w:val="24"/>
              </w:rPr>
              <w:t>2</w:t>
            </w:r>
          </w:p>
        </w:tc>
        <w:tc>
          <w:tcPr>
            <w:tcW w:w="4394" w:type="dxa"/>
          </w:tcPr>
          <w:p w:rsidR="00F842E4" w:rsidRPr="0041083A" w:rsidRDefault="00F842E4" w:rsidP="005B3609">
            <w:pPr>
              <w:rPr>
                <w:b/>
                <w:szCs w:val="24"/>
              </w:rPr>
            </w:pPr>
            <w:r w:rsidRPr="0041083A">
              <w:rPr>
                <w:b/>
                <w:szCs w:val="24"/>
              </w:rPr>
              <w:t>Autoevaluare conform criteriilor: -</w:t>
            </w:r>
            <w:r w:rsidR="00EF46DA" w:rsidRPr="0041083A">
              <w:rPr>
                <w:b/>
                <w:szCs w:val="24"/>
              </w:rPr>
              <w:t>1</w:t>
            </w:r>
            <w:r w:rsidR="00BE68F3">
              <w:rPr>
                <w:b/>
                <w:szCs w:val="24"/>
              </w:rPr>
              <w:t>,75</w:t>
            </w:r>
          </w:p>
        </w:tc>
        <w:tc>
          <w:tcPr>
            <w:tcW w:w="2835" w:type="dxa"/>
          </w:tcPr>
          <w:p w:rsidR="00F842E4" w:rsidRPr="0041083A" w:rsidRDefault="00F842E4" w:rsidP="005B3609">
            <w:pPr>
              <w:rPr>
                <w:b/>
                <w:szCs w:val="24"/>
              </w:rPr>
            </w:pPr>
            <w:r w:rsidRPr="0041083A">
              <w:rPr>
                <w:b/>
                <w:szCs w:val="24"/>
              </w:rPr>
              <w:t xml:space="preserve">Punctaj acordat: - </w:t>
            </w:r>
            <w:r w:rsidR="00BE68F3">
              <w:rPr>
                <w:b/>
                <w:szCs w:val="24"/>
              </w:rPr>
              <w:t>1,75</w:t>
            </w:r>
          </w:p>
        </w:tc>
      </w:tr>
    </w:tbl>
    <w:p w:rsidR="00463E66" w:rsidRDefault="00463E66" w:rsidP="005B3609">
      <w:pPr>
        <w:rPr>
          <w:b/>
          <w:bCs/>
          <w:szCs w:val="24"/>
        </w:rPr>
      </w:pPr>
    </w:p>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B827B1">
        <w:rPr>
          <w:b/>
          <w:bCs/>
          <w:szCs w:val="24"/>
          <w:lang w:val="en-US"/>
        </w:rPr>
        <w:t>Indicator 4.1.4.</w:t>
      </w:r>
      <w:r w:rsidRPr="005B3609">
        <w:rPr>
          <w:szCs w:val="24"/>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4394"/>
        <w:gridCol w:w="2835"/>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280E44" w:rsidRPr="00777EC9" w:rsidRDefault="00280E44" w:rsidP="00CA33A9">
            <w:pPr>
              <w:pStyle w:val="Listparagraf"/>
              <w:ind w:left="175"/>
              <w:rPr>
                <w:i/>
                <w:iCs/>
                <w:szCs w:val="24"/>
              </w:rPr>
            </w:pPr>
            <w:r w:rsidRPr="00777EC9">
              <w:rPr>
                <w:i/>
                <w:iCs/>
                <w:szCs w:val="24"/>
              </w:rPr>
              <w:t>Activități de îmbunătățire a infrastructurii instituț</w:t>
            </w:r>
            <w:r w:rsidR="00B6586E" w:rsidRPr="00777EC9">
              <w:rPr>
                <w:i/>
                <w:iCs/>
                <w:szCs w:val="24"/>
              </w:rPr>
              <w:t xml:space="preserve">iei în </w:t>
            </w:r>
            <w:r w:rsidR="00CA33A9" w:rsidRPr="00777EC9">
              <w:rPr>
                <w:i/>
                <w:iCs/>
                <w:szCs w:val="24"/>
              </w:rPr>
              <w:t xml:space="preserve">anul de studii </w:t>
            </w:r>
            <w:r w:rsidR="007E70ED">
              <w:rPr>
                <w:i/>
                <w:iCs/>
                <w:szCs w:val="24"/>
              </w:rPr>
              <w:t>2022-2023</w:t>
            </w:r>
            <w:r w:rsidRPr="00777EC9">
              <w:rPr>
                <w:i/>
                <w:iCs/>
                <w:szCs w:val="24"/>
              </w:rPr>
              <w:t>:</w:t>
            </w:r>
          </w:p>
          <w:p w:rsidR="00CA33A9" w:rsidRPr="00777EC9" w:rsidRDefault="00134EC9" w:rsidP="00827AB9">
            <w:pPr>
              <w:pStyle w:val="Listparagraf"/>
              <w:numPr>
                <w:ilvl w:val="0"/>
                <w:numId w:val="64"/>
              </w:numPr>
              <w:rPr>
                <w:b/>
                <w:iCs/>
                <w:color w:val="FF0000"/>
                <w:szCs w:val="24"/>
              </w:rPr>
            </w:pPr>
            <w:r>
              <w:rPr>
                <w:szCs w:val="24"/>
                <w:lang w:val="it-IT" w:eastAsia="ru-RU"/>
              </w:rPr>
              <w:t xml:space="preserve">reparația </w:t>
            </w:r>
            <w:r w:rsidR="001532FB">
              <w:rPr>
                <w:szCs w:val="24"/>
                <w:lang w:val="it-IT" w:eastAsia="ru-RU"/>
              </w:rPr>
              <w:t>în foișor, instalarea gardului pe sector dendrariu</w:t>
            </w:r>
            <w:r w:rsidR="00CA33A9" w:rsidRPr="00777EC9">
              <w:rPr>
                <w:szCs w:val="24"/>
                <w:lang w:val="it-IT" w:eastAsia="ru-RU"/>
              </w:rPr>
              <w:t>;</w:t>
            </w:r>
          </w:p>
          <w:p w:rsidR="00CA33A9" w:rsidRPr="00777EC9" w:rsidRDefault="00CA33A9" w:rsidP="00827AB9">
            <w:pPr>
              <w:pStyle w:val="Listparagraf"/>
              <w:numPr>
                <w:ilvl w:val="0"/>
                <w:numId w:val="64"/>
              </w:numPr>
              <w:rPr>
                <w:iCs/>
                <w:szCs w:val="24"/>
              </w:rPr>
            </w:pPr>
            <w:r w:rsidRPr="00777EC9">
              <w:rPr>
                <w:szCs w:val="24"/>
                <w:lang w:val="it-IT" w:eastAsia="ru-RU"/>
              </w:rPr>
              <w:t>reparația</w:t>
            </w:r>
            <w:r w:rsidR="00134EC9">
              <w:rPr>
                <w:szCs w:val="24"/>
                <w:lang w:val="it-IT" w:eastAsia="ru-RU"/>
              </w:rPr>
              <w:t xml:space="preserve"> cosmetică a instituției</w:t>
            </w:r>
            <w:r w:rsidRPr="00777EC9">
              <w:rPr>
                <w:szCs w:val="24"/>
                <w:lang w:val="it-IT" w:eastAsia="ru-RU"/>
              </w:rPr>
              <w:t>;</w:t>
            </w:r>
            <w:r w:rsidRPr="00777EC9">
              <w:rPr>
                <w:rFonts w:eastAsia="Times New Roman"/>
                <w:szCs w:val="24"/>
                <w:lang w:val="it-IT" w:eastAsia="ru-RU"/>
              </w:rPr>
              <w:t xml:space="preserve">  </w:t>
            </w:r>
          </w:p>
          <w:p w:rsidR="00CA33A9" w:rsidRPr="00777EC9" w:rsidRDefault="00CA33A9" w:rsidP="00CA33A9">
            <w:pPr>
              <w:pStyle w:val="Listparagraf"/>
              <w:ind w:left="175"/>
              <w:rPr>
                <w:i/>
                <w:iCs/>
                <w:szCs w:val="24"/>
              </w:rPr>
            </w:pPr>
            <w:r w:rsidRPr="00777EC9">
              <w:rPr>
                <w:i/>
                <w:szCs w:val="24"/>
                <w:lang w:val="it-IT" w:eastAsia="ru-RU"/>
              </w:rPr>
              <w:t>Activit</w:t>
            </w:r>
            <w:r w:rsidR="00134EC9">
              <w:rPr>
                <w:i/>
                <w:szCs w:val="24"/>
                <w:lang w:val="it-IT" w:eastAsia="ru-RU"/>
              </w:rPr>
              <w:t>ă</w:t>
            </w:r>
            <w:r w:rsidRPr="00777EC9">
              <w:rPr>
                <w:i/>
                <w:szCs w:val="24"/>
                <w:lang w:val="it-IT" w:eastAsia="ru-RU"/>
              </w:rPr>
              <w:t>ți de modernizare a bazei tehnico-materile a instituției:</w:t>
            </w:r>
          </w:p>
          <w:p w:rsidR="00CA33A9" w:rsidRPr="00777EC9" w:rsidRDefault="00134EC9" w:rsidP="00827AB9">
            <w:pPr>
              <w:pStyle w:val="Listparagraf"/>
              <w:numPr>
                <w:ilvl w:val="1"/>
                <w:numId w:val="63"/>
              </w:numPr>
              <w:rPr>
                <w:iCs/>
                <w:szCs w:val="24"/>
              </w:rPr>
            </w:pPr>
            <w:r>
              <w:rPr>
                <w:szCs w:val="24"/>
                <w:lang w:val="it-IT" w:eastAsia="ru-RU"/>
              </w:rPr>
              <w:t>procurarea materialelor de construcții;</w:t>
            </w:r>
          </w:p>
          <w:p w:rsidR="00CA33A9" w:rsidRPr="00777EC9" w:rsidRDefault="00CA33A9" w:rsidP="00827AB9">
            <w:pPr>
              <w:pStyle w:val="Listparagraf"/>
              <w:numPr>
                <w:ilvl w:val="1"/>
                <w:numId w:val="63"/>
              </w:numPr>
              <w:rPr>
                <w:iCs/>
                <w:szCs w:val="24"/>
              </w:rPr>
            </w:pPr>
            <w:r w:rsidRPr="00777EC9">
              <w:rPr>
                <w:iCs/>
                <w:szCs w:val="24"/>
              </w:rPr>
              <w:t>Registrul de inventariere a bunurilor mater</w:t>
            </w:r>
            <w:r w:rsidR="00BA3123">
              <w:rPr>
                <w:iCs/>
                <w:szCs w:val="24"/>
              </w:rPr>
              <w:t>iale în COTN</w:t>
            </w:r>
            <w:r w:rsidRPr="00777EC9">
              <w:rPr>
                <w:iCs/>
                <w:szCs w:val="24"/>
              </w:rPr>
              <w:t>;</w:t>
            </w:r>
          </w:p>
          <w:p w:rsidR="00F842E4" w:rsidRPr="00426721" w:rsidRDefault="00426721" w:rsidP="00BA3123">
            <w:pPr>
              <w:pStyle w:val="Listparagraf"/>
              <w:numPr>
                <w:ilvl w:val="1"/>
                <w:numId w:val="63"/>
              </w:numPr>
              <w:rPr>
                <w:iCs/>
                <w:szCs w:val="24"/>
              </w:rPr>
            </w:pPr>
            <w:r w:rsidRPr="00777EC9">
              <w:rPr>
                <w:szCs w:val="24"/>
                <w:lang w:val="ro-RO"/>
              </w:rPr>
              <w:t xml:space="preserve">Raport statistic 1-IE, </w:t>
            </w:r>
            <w:r w:rsidR="00BA3123">
              <w:rPr>
                <w:szCs w:val="24"/>
                <w:lang w:val="ro-RO"/>
              </w:rPr>
              <w:t>Forpro</w:t>
            </w:r>
            <w:r w:rsidR="001532FB">
              <w:rPr>
                <w:szCs w:val="24"/>
                <w:lang w:val="ro-RO"/>
              </w:rPr>
              <w:t xml:space="preserve"> al instituției pentru anul 2022-2023</w:t>
            </w:r>
            <w:r w:rsidRPr="00777EC9">
              <w:rPr>
                <w:szCs w:val="24"/>
                <w:lang w:val="ro-RO"/>
              </w:rPr>
              <w:t xml:space="preserve"> prezentat la </w:t>
            </w:r>
            <w:r w:rsidR="00BA3123">
              <w:rPr>
                <w:szCs w:val="24"/>
                <w:lang w:val="ro-RO"/>
              </w:rPr>
              <w:t>DGETS,  privind activitatea COTN</w:t>
            </w:r>
            <w:r w:rsidRPr="00777EC9">
              <w:rPr>
                <w:szCs w:val="24"/>
                <w:lang w:val="ro-RO"/>
              </w:rPr>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E86124" w:rsidRPr="00E86124" w:rsidRDefault="00280E44" w:rsidP="00E86124">
            <w:pPr>
              <w:rPr>
                <w:rFonts w:eastAsia="Times New Roman"/>
                <w:iCs/>
                <w:szCs w:val="24"/>
              </w:rPr>
            </w:pPr>
            <w:r w:rsidRPr="005B3609">
              <w:rPr>
                <w:rFonts w:eastAsia="Times New Roman"/>
                <w:szCs w:val="24"/>
              </w:rPr>
              <w:t xml:space="preserve">Instituția își desfășoară activitatea, într-o clădire </w:t>
            </w:r>
            <w:r w:rsidR="007E1BB1">
              <w:rPr>
                <w:rFonts w:eastAsia="Times New Roman"/>
                <w:szCs w:val="24"/>
              </w:rPr>
              <w:t>ajustată.</w:t>
            </w:r>
            <w:r w:rsidRPr="005B3609">
              <w:rPr>
                <w:rFonts w:eastAsia="Times New Roman"/>
                <w:color w:val="FF0000"/>
                <w:szCs w:val="24"/>
              </w:rPr>
              <w:t xml:space="preserve"> </w:t>
            </w:r>
            <w:r w:rsidRPr="005B3609">
              <w:rPr>
                <w:rFonts w:eastAsia="Times New Roman"/>
                <w:iCs/>
                <w:szCs w:val="24"/>
              </w:rPr>
              <w:t>Capacitatea de p</w:t>
            </w:r>
            <w:r w:rsidR="00294EC7" w:rsidRPr="005B3609">
              <w:rPr>
                <w:rFonts w:eastAsia="Times New Roman"/>
                <w:iCs/>
                <w:szCs w:val="24"/>
              </w:rPr>
              <w:t xml:space="preserve">roiect a instituției </w:t>
            </w:r>
            <w:r w:rsidR="00294EC7" w:rsidRPr="00426721">
              <w:rPr>
                <w:rFonts w:eastAsia="Times New Roman"/>
                <w:iCs/>
                <w:szCs w:val="24"/>
              </w:rPr>
              <w:t>este de</w:t>
            </w:r>
            <w:r w:rsidR="00294EC7" w:rsidRPr="00426721">
              <w:rPr>
                <w:rFonts w:eastAsia="Times New Roman"/>
                <w:b/>
                <w:iCs/>
                <w:szCs w:val="24"/>
              </w:rPr>
              <w:t xml:space="preserve"> </w:t>
            </w:r>
            <w:r w:rsidR="00BA3123">
              <w:rPr>
                <w:rFonts w:eastAsia="Times New Roman"/>
                <w:iCs/>
                <w:szCs w:val="24"/>
              </w:rPr>
              <w:t>105</w:t>
            </w:r>
            <w:r w:rsidR="00134EC9">
              <w:rPr>
                <w:rFonts w:eastAsia="Times New Roman"/>
                <w:iCs/>
                <w:szCs w:val="24"/>
              </w:rPr>
              <w:t xml:space="preserve"> </w:t>
            </w:r>
            <w:r w:rsidR="00E86124" w:rsidRPr="00134EC9">
              <w:rPr>
                <w:rFonts w:eastAsia="Times New Roman"/>
                <w:iCs/>
                <w:szCs w:val="24"/>
              </w:rPr>
              <w:t>locuri</w:t>
            </w:r>
            <w:r w:rsidR="00E86124" w:rsidRPr="00134EC9">
              <w:rPr>
                <w:rFonts w:eastAsia="Times New Roman"/>
                <w:b/>
                <w:iCs/>
                <w:szCs w:val="24"/>
              </w:rPr>
              <w:t xml:space="preserve"> </w:t>
            </w:r>
            <w:r w:rsidR="00E86124" w:rsidRPr="00E86124">
              <w:rPr>
                <w:rFonts w:eastAsia="Times New Roman"/>
                <w:iCs/>
                <w:szCs w:val="24"/>
              </w:rPr>
              <w:t>conform proiectului.</w:t>
            </w:r>
            <w:r w:rsidR="00426721" w:rsidRPr="00E86124">
              <w:rPr>
                <w:rFonts w:eastAsia="Times New Roman"/>
                <w:iCs/>
                <w:szCs w:val="24"/>
              </w:rPr>
              <w:t xml:space="preserve">  Instituția</w:t>
            </w:r>
            <w:r w:rsidR="00426721" w:rsidRPr="00E86124">
              <w:rPr>
                <w:rFonts w:eastAsia="Times New Roman"/>
                <w:szCs w:val="24"/>
              </w:rPr>
              <w:t xml:space="preserve"> </w:t>
            </w:r>
            <w:r w:rsidR="00BA3123">
              <w:rPr>
                <w:szCs w:val="24"/>
              </w:rPr>
              <w:t>dispune de 6</w:t>
            </w:r>
            <w:r w:rsidR="00426721" w:rsidRPr="00E86124">
              <w:rPr>
                <w:szCs w:val="24"/>
              </w:rPr>
              <w:t xml:space="preserve"> birouri, 1 cabinet metodic</w:t>
            </w:r>
            <w:r w:rsidR="00692927">
              <w:rPr>
                <w:szCs w:val="24"/>
              </w:rPr>
              <w:t xml:space="preserve"> </w:t>
            </w:r>
            <w:r w:rsidR="00426721">
              <w:rPr>
                <w:rFonts w:eastAsia="Times New Roman"/>
                <w:iCs/>
                <w:szCs w:val="24"/>
              </w:rPr>
              <w:t>destinate</w:t>
            </w:r>
            <w:r w:rsidR="00E86124" w:rsidRPr="00426721">
              <w:rPr>
                <w:rFonts w:eastAsia="Times New Roman"/>
                <w:iCs/>
                <w:szCs w:val="24"/>
              </w:rPr>
              <w:t xml:space="preserve"> pentru activ</w:t>
            </w:r>
            <w:r w:rsidR="00134EC9">
              <w:rPr>
                <w:rFonts w:eastAsia="Times New Roman"/>
                <w:iCs/>
                <w:szCs w:val="24"/>
              </w:rPr>
              <w:t>i</w:t>
            </w:r>
            <w:r w:rsidR="00E86124" w:rsidRPr="00426721">
              <w:rPr>
                <w:rFonts w:eastAsia="Times New Roman"/>
                <w:iCs/>
                <w:szCs w:val="24"/>
              </w:rPr>
              <w:t>tatea echipei manageriale, serviciului metodic (</w:t>
            </w:r>
            <w:r w:rsidR="00426721">
              <w:rPr>
                <w:rFonts w:eastAsia="Times New Roman"/>
                <w:iCs/>
                <w:szCs w:val="24"/>
              </w:rPr>
              <w:t>pentru desfășurare</w:t>
            </w:r>
            <w:r w:rsidR="00134EC9">
              <w:rPr>
                <w:rFonts w:eastAsia="Times New Roman"/>
                <w:iCs/>
                <w:szCs w:val="24"/>
              </w:rPr>
              <w:t>a</w:t>
            </w:r>
            <w:r w:rsidR="00426721">
              <w:rPr>
                <w:rFonts w:eastAsia="Times New Roman"/>
                <w:iCs/>
                <w:szCs w:val="24"/>
              </w:rPr>
              <w:t xml:space="preserve"> </w:t>
            </w:r>
            <w:r w:rsidR="00E86124" w:rsidRPr="00426721">
              <w:rPr>
                <w:rFonts w:eastAsia="Times New Roman"/>
                <w:iCs/>
                <w:szCs w:val="24"/>
              </w:rPr>
              <w:t>întruniri</w:t>
            </w:r>
            <w:r w:rsidR="00134EC9">
              <w:rPr>
                <w:rFonts w:eastAsia="Times New Roman"/>
                <w:iCs/>
                <w:szCs w:val="24"/>
              </w:rPr>
              <w:t>l</w:t>
            </w:r>
            <w:r w:rsidR="00E86124" w:rsidRPr="00426721">
              <w:rPr>
                <w:rFonts w:eastAsia="Times New Roman"/>
                <w:iCs/>
                <w:szCs w:val="24"/>
              </w:rPr>
              <w:t xml:space="preserve">or, </w:t>
            </w:r>
            <w:r w:rsidR="00134EC9">
              <w:rPr>
                <w:rFonts w:eastAsia="Times New Roman"/>
                <w:iCs/>
                <w:szCs w:val="24"/>
              </w:rPr>
              <w:t>seminarel</w:t>
            </w:r>
            <w:r w:rsidR="00426721">
              <w:rPr>
                <w:rFonts w:eastAsia="Times New Roman"/>
                <w:iCs/>
                <w:szCs w:val="24"/>
              </w:rPr>
              <w:t xml:space="preserve">or, ședințelor </w:t>
            </w:r>
            <w:r w:rsidR="0084752F">
              <w:rPr>
                <w:rFonts w:eastAsia="Times New Roman"/>
                <w:iCs/>
                <w:szCs w:val="24"/>
              </w:rPr>
              <w:t xml:space="preserve">cu conducătorii de cerc </w:t>
            </w:r>
            <w:r w:rsidR="00426721">
              <w:rPr>
                <w:rFonts w:eastAsia="Times New Roman"/>
                <w:iCs/>
                <w:szCs w:val="24"/>
              </w:rPr>
              <w:t>etc.</w:t>
            </w:r>
            <w:r w:rsidR="00692927">
              <w:rPr>
                <w:rFonts w:eastAsia="Times New Roman"/>
                <w:iCs/>
                <w:szCs w:val="24"/>
              </w:rPr>
              <w:t>),</w:t>
            </w:r>
            <w:r w:rsidR="00692927">
              <w:rPr>
                <w:szCs w:val="24"/>
              </w:rPr>
              <w:t xml:space="preserve"> 1 sală de expoziții, 1 sală de festivități.</w:t>
            </w:r>
          </w:p>
          <w:p w:rsidR="00F842E4" w:rsidRPr="00E86124" w:rsidRDefault="00426721" w:rsidP="00E86124">
            <w:pPr>
              <w:rPr>
                <w:rFonts w:eastAsia="Times New Roman"/>
                <w:b/>
                <w:iCs/>
                <w:szCs w:val="24"/>
              </w:rPr>
            </w:pPr>
            <w:r>
              <w:rPr>
                <w:szCs w:val="24"/>
              </w:rPr>
              <w:t>Încăperile sunt</w:t>
            </w:r>
            <w:r w:rsidR="00E86124" w:rsidRPr="00E86124">
              <w:rPr>
                <w:szCs w:val="24"/>
              </w:rPr>
              <w:t xml:space="preserve"> asi</w:t>
            </w:r>
            <w:r>
              <w:rPr>
                <w:szCs w:val="24"/>
              </w:rPr>
              <w:t>gurate</w:t>
            </w:r>
            <w:r w:rsidR="00E86124" w:rsidRPr="00E86124">
              <w:rPr>
                <w:szCs w:val="24"/>
              </w:rPr>
              <w:t xml:space="preserve"> cu mobilier,</w:t>
            </w:r>
            <w:r w:rsidR="00E86124" w:rsidRPr="00E86124">
              <w:rPr>
                <w:bCs/>
                <w:szCs w:val="24"/>
              </w:rPr>
              <w:t xml:space="preserve"> </w:t>
            </w:r>
            <w:r w:rsidR="00280E44" w:rsidRPr="00E86124">
              <w:rPr>
                <w:szCs w:val="24"/>
              </w:rPr>
              <w:t>cu sistem de aprovizionare cu apă</w:t>
            </w:r>
            <w:r w:rsidR="00E86124" w:rsidRPr="00E86124">
              <w:rPr>
                <w:szCs w:val="24"/>
              </w:rPr>
              <w:t xml:space="preserve"> potabilă</w:t>
            </w:r>
            <w:r w:rsidR="00280E44" w:rsidRPr="00E86124">
              <w:rPr>
                <w:szCs w:val="24"/>
              </w:rPr>
              <w:t>, sistem de canalizare, sistem de încălzire, blocuri sanitare etc.</w:t>
            </w:r>
            <w:r w:rsidR="00294EC7" w:rsidRPr="00E86124">
              <w:rPr>
                <w:szCs w:val="24"/>
              </w:rPr>
              <w:t xml:space="preserve"> </w:t>
            </w:r>
          </w:p>
        </w:tc>
      </w:tr>
      <w:tr w:rsidR="00BE68F3" w:rsidRPr="0041083A" w:rsidTr="00BE68F3">
        <w:tc>
          <w:tcPr>
            <w:tcW w:w="993" w:type="dxa"/>
          </w:tcPr>
          <w:p w:rsidR="00BE68F3" w:rsidRPr="0041083A" w:rsidRDefault="00BE68F3" w:rsidP="00BE68F3">
            <w:pPr>
              <w:jc w:val="left"/>
              <w:rPr>
                <w:b/>
                <w:szCs w:val="24"/>
              </w:rPr>
            </w:pPr>
          </w:p>
        </w:tc>
        <w:tc>
          <w:tcPr>
            <w:tcW w:w="1417" w:type="dxa"/>
          </w:tcPr>
          <w:p w:rsidR="00BE68F3" w:rsidRPr="0041083A" w:rsidRDefault="00BE68F3" w:rsidP="00BE68F3">
            <w:pPr>
              <w:rPr>
                <w:b/>
                <w:szCs w:val="24"/>
              </w:rPr>
            </w:pPr>
            <w:r w:rsidRPr="0041083A">
              <w:rPr>
                <w:b/>
                <w:szCs w:val="24"/>
              </w:rPr>
              <w:t xml:space="preserve">Pondere: </w:t>
            </w:r>
            <w:r w:rsidRPr="0041083A">
              <w:rPr>
                <w:b/>
                <w:bCs/>
                <w:szCs w:val="24"/>
              </w:rPr>
              <w:t>2</w:t>
            </w:r>
          </w:p>
        </w:tc>
        <w:tc>
          <w:tcPr>
            <w:tcW w:w="4394" w:type="dxa"/>
          </w:tcPr>
          <w:p w:rsidR="00BE68F3" w:rsidRPr="0041083A" w:rsidRDefault="00BE68F3" w:rsidP="00BE68F3">
            <w:pPr>
              <w:jc w:val="center"/>
              <w:rPr>
                <w:b/>
                <w:szCs w:val="24"/>
              </w:rPr>
            </w:pPr>
            <w:r w:rsidRPr="0041083A">
              <w:rPr>
                <w:b/>
                <w:szCs w:val="24"/>
              </w:rPr>
              <w:t>Autoevaluare conform criteriilor: -1</w:t>
            </w:r>
            <w:r>
              <w:rPr>
                <w:b/>
                <w:szCs w:val="24"/>
              </w:rPr>
              <w:t>,75</w:t>
            </w:r>
          </w:p>
        </w:tc>
        <w:tc>
          <w:tcPr>
            <w:tcW w:w="2835" w:type="dxa"/>
          </w:tcPr>
          <w:p w:rsidR="00BE68F3" w:rsidRPr="0041083A" w:rsidRDefault="00BE68F3" w:rsidP="00BE68F3">
            <w:pPr>
              <w:jc w:val="center"/>
              <w:rPr>
                <w:b/>
                <w:szCs w:val="24"/>
              </w:rPr>
            </w:pPr>
            <w:r w:rsidRPr="0041083A">
              <w:rPr>
                <w:b/>
                <w:szCs w:val="24"/>
              </w:rPr>
              <w:t xml:space="preserve">Punctaj acordat: - </w:t>
            </w:r>
            <w:r>
              <w:rPr>
                <w:b/>
                <w:szCs w:val="24"/>
              </w:rPr>
              <w:t>1,75</w:t>
            </w:r>
          </w:p>
        </w:tc>
      </w:tr>
    </w:tbl>
    <w:p w:rsidR="00D25024" w:rsidRPr="005B3609" w:rsidRDefault="00D25024" w:rsidP="005B3609">
      <w:pPr>
        <w:rPr>
          <w:szCs w:val="24"/>
        </w:rPr>
      </w:pPr>
    </w:p>
    <w:p w:rsidR="00D25024" w:rsidRPr="005B3609" w:rsidRDefault="00D25024" w:rsidP="005B3609">
      <w:pPr>
        <w:rPr>
          <w:szCs w:val="24"/>
          <w:lang w:val="en-US"/>
        </w:rPr>
      </w:pPr>
      <w:r w:rsidRPr="00B827B1">
        <w:rPr>
          <w:b/>
          <w:bCs/>
          <w:szCs w:val="24"/>
          <w:lang w:val="en-US"/>
        </w:rPr>
        <w:t>Indicator 4.1.5.</w:t>
      </w:r>
      <w:r w:rsidRPr="005B3609">
        <w:rPr>
          <w:szCs w:val="24"/>
          <w:lang w:val="en-US"/>
        </w:rPr>
        <w:t xml:space="preserve"> </w:t>
      </w:r>
      <w:r w:rsidRPr="00F949DA">
        <w:rPr>
          <w:szCs w:val="24"/>
          <w:lang w:val="en-US"/>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A658EF" w:rsidRPr="00463E66" w:rsidRDefault="00463E66" w:rsidP="00463E66">
            <w:pPr>
              <w:pStyle w:val="Listparagraf"/>
              <w:numPr>
                <w:ilvl w:val="0"/>
                <w:numId w:val="2"/>
              </w:numPr>
              <w:rPr>
                <w:iCs/>
              </w:rPr>
            </w:pPr>
            <w:r>
              <w:rPr>
                <w:iCs/>
              </w:rPr>
              <w:t xml:space="preserve">Existența TIC: </w:t>
            </w:r>
            <w:r w:rsidR="006E78C2" w:rsidRPr="0084752F">
              <w:rPr>
                <w:iCs/>
              </w:rPr>
              <w:t>l</w:t>
            </w:r>
            <w:r w:rsidR="00426721" w:rsidRPr="0084752F">
              <w:rPr>
                <w:iCs/>
              </w:rPr>
              <w:t>aptopuri</w:t>
            </w:r>
            <w:r w:rsidR="00692927">
              <w:rPr>
                <w:iCs/>
              </w:rPr>
              <w:t xml:space="preserve"> –</w:t>
            </w:r>
            <w:r w:rsidR="007E70ED">
              <w:rPr>
                <w:iCs/>
              </w:rPr>
              <w:t xml:space="preserve"> 26 buc.; calculatoare – 9</w:t>
            </w:r>
            <w:r>
              <w:rPr>
                <w:iCs/>
              </w:rPr>
              <w:t xml:space="preserve"> buc.; </w:t>
            </w:r>
            <w:r w:rsidR="00692927">
              <w:rPr>
                <w:iCs/>
              </w:rPr>
              <w:t>xerox- scaner – 1</w:t>
            </w:r>
            <w:r w:rsidR="0084752F" w:rsidRPr="00463E66">
              <w:rPr>
                <w:iCs/>
              </w:rPr>
              <w:t xml:space="preserve"> buc.</w:t>
            </w:r>
          </w:p>
          <w:p w:rsidR="00A658EF" w:rsidRPr="00463E66" w:rsidRDefault="0084752F" w:rsidP="00463E66">
            <w:pPr>
              <w:pStyle w:val="Listparagraf"/>
              <w:ind w:left="175"/>
              <w:rPr>
                <w:iCs/>
              </w:rPr>
            </w:pPr>
            <w:r>
              <w:rPr>
                <w:iCs/>
              </w:rPr>
              <w:t xml:space="preserve">  - imprimantă – 3 buc.</w:t>
            </w:r>
            <w:r w:rsidR="00463E66">
              <w:rPr>
                <w:iCs/>
              </w:rPr>
              <w:t xml:space="preserve">; </w:t>
            </w:r>
            <w:r w:rsidR="001532FB">
              <w:rPr>
                <w:iCs/>
              </w:rPr>
              <w:t>proiector – 1 buc.</w:t>
            </w:r>
          </w:p>
          <w:p w:rsidR="00CA2402" w:rsidRDefault="00CA2402" w:rsidP="00827AB9">
            <w:pPr>
              <w:pStyle w:val="Listparagraf"/>
              <w:numPr>
                <w:ilvl w:val="0"/>
                <w:numId w:val="45"/>
              </w:numPr>
              <w:ind w:left="360"/>
            </w:pPr>
            <w:r>
              <w:t>Prezența în cabinetul met</w:t>
            </w:r>
            <w:r w:rsidR="00BB57DC">
              <w:t>od</w:t>
            </w:r>
            <w:r>
              <w:t>ic a literaturii met</w:t>
            </w:r>
            <w:r w:rsidR="00A658EF">
              <w:t>odice pentru cadrele didactice, materia</w:t>
            </w:r>
            <w:r w:rsidR="00692927">
              <w:t>lelor specifice activității COTN</w:t>
            </w:r>
            <w:r w:rsidR="00A658EF">
              <w:t xml:space="preserve">: manuale la profil, hărți, ghiduri, </w:t>
            </w:r>
            <w:r w:rsidR="00A658EF" w:rsidRPr="00A658EF">
              <w:t>prospecte, recomandări metodice, comunicări, scenarii, regulamente</w:t>
            </w:r>
            <w:r w:rsidR="00A658EF">
              <w:t xml:space="preserve"> ale </w:t>
            </w:r>
            <w:r w:rsidR="00A658EF" w:rsidRPr="0084752F">
              <w:t>activităților</w:t>
            </w:r>
            <w:r w:rsidR="0084752F" w:rsidRPr="0084752F">
              <w:t xml:space="preserve"> </w:t>
            </w:r>
            <w:r w:rsidR="00A658EF" w:rsidRPr="0084752F">
              <w:t xml:space="preserve">etc; </w:t>
            </w:r>
          </w:p>
          <w:p w:rsidR="00CA2402" w:rsidRDefault="00CA2402" w:rsidP="00827AB9">
            <w:pPr>
              <w:pStyle w:val="Listparagraf"/>
              <w:numPr>
                <w:ilvl w:val="0"/>
                <w:numId w:val="45"/>
              </w:numPr>
              <w:ind w:left="360"/>
            </w:pPr>
            <w:r>
              <w:t>Portofoliile profesionale ale cadrelor didactice;</w:t>
            </w:r>
          </w:p>
          <w:p w:rsidR="00BB57DC" w:rsidRDefault="00BB57DC" w:rsidP="00827AB9">
            <w:pPr>
              <w:pStyle w:val="Listparagraf"/>
              <w:numPr>
                <w:ilvl w:val="0"/>
                <w:numId w:val="45"/>
              </w:numPr>
              <w:ind w:left="360"/>
            </w:pPr>
            <w:r>
              <w:t xml:space="preserve">Rapoarte ale DGETS, mun. Chișinău; </w:t>
            </w:r>
          </w:p>
          <w:p w:rsidR="00426721" w:rsidRPr="00426721" w:rsidRDefault="00426721" w:rsidP="00827AB9">
            <w:pPr>
              <w:pStyle w:val="Listparagraf"/>
              <w:numPr>
                <w:ilvl w:val="0"/>
                <w:numId w:val="45"/>
              </w:numPr>
              <w:ind w:left="360"/>
            </w:pPr>
            <w:r w:rsidRPr="00426721">
              <w:t xml:space="preserve">Raportul statistic 1-IE, </w:t>
            </w:r>
            <w:r w:rsidR="00692927">
              <w:t>Forpro</w:t>
            </w:r>
            <w:r w:rsidRPr="00426721">
              <w:t xml:space="preserve"> al </w:t>
            </w:r>
            <w:r w:rsidR="00692927">
              <w:t>COTN</w:t>
            </w:r>
            <w:r>
              <w:t>, prezentat la DGETS;</w:t>
            </w:r>
          </w:p>
          <w:p w:rsidR="00C24ED0" w:rsidRPr="00CA2402" w:rsidRDefault="00CA2402" w:rsidP="00827AB9">
            <w:pPr>
              <w:pStyle w:val="Listparagraf"/>
              <w:numPr>
                <w:ilvl w:val="0"/>
                <w:numId w:val="45"/>
              </w:numPr>
              <w:ind w:left="360"/>
            </w:pPr>
            <w:r>
              <w:t>Prezența registrului de inventariere.</w:t>
            </w:r>
          </w:p>
        </w:tc>
      </w:tr>
      <w:tr w:rsidR="00F842E4" w:rsidRPr="005B3609" w:rsidTr="0041083A">
        <w:trPr>
          <w:trHeight w:val="207"/>
        </w:trPr>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373F5B" w:rsidRPr="00F949DA" w:rsidRDefault="00CA2402" w:rsidP="00692927">
            <w:pPr>
              <w:rPr>
                <w:rFonts w:eastAsia="Times New Roman"/>
                <w:iCs/>
                <w:color w:val="FF0000"/>
                <w:szCs w:val="24"/>
              </w:rPr>
            </w:pPr>
            <w:r>
              <w:t xml:space="preserve">Instituția dispune de echipamentele, materialele și auxiliarele curriculare moderne necesare și </w:t>
            </w:r>
            <w:r w:rsidR="0095151C">
              <w:t>utile pentru aplica</w:t>
            </w:r>
            <w:r w:rsidR="00BB57DC">
              <w:t xml:space="preserve">rea </w:t>
            </w:r>
            <w:r w:rsidR="0095151C">
              <w:t xml:space="preserve">eficientă </w:t>
            </w:r>
            <w:r w:rsidR="00BB57DC">
              <w:t>în activitatea educațională,</w:t>
            </w:r>
            <w:r>
              <w:t xml:space="preserve"> oricăror contexte </w:t>
            </w:r>
            <w:r w:rsidR="00373F5B">
              <w:t>specifice instituției</w:t>
            </w:r>
            <w:r w:rsidR="0095151C">
              <w:t>,</w:t>
            </w:r>
            <w:r>
              <w:t xml:space="preserve"> pentru realizarea </w:t>
            </w:r>
            <w:r w:rsidRPr="00BB57DC">
              <w:rPr>
                <w:szCs w:val="24"/>
              </w:rPr>
              <w:t>curriculumului</w:t>
            </w:r>
            <w:r w:rsidR="00BB57DC" w:rsidRPr="00BB57DC">
              <w:rPr>
                <w:szCs w:val="24"/>
              </w:rPr>
              <w:t xml:space="preserve"> pentru d</w:t>
            </w:r>
            <w:r w:rsidR="00692927">
              <w:rPr>
                <w:szCs w:val="24"/>
              </w:rPr>
              <w:t>omeniul ,,Ș</w:t>
            </w:r>
            <w:r w:rsidR="002A1ED4">
              <w:rPr>
                <w:szCs w:val="24"/>
              </w:rPr>
              <w:t>tiințe aplicative”, ”Arte”, ”Ec</w:t>
            </w:r>
            <w:r w:rsidR="00692927">
              <w:rPr>
                <w:szCs w:val="24"/>
              </w:rPr>
              <w:t>ologie”.</w:t>
            </w:r>
            <w:r w:rsidR="00373F5B">
              <w:t xml:space="preserve"> Mijloacele didactice se adaptează la necesitățile și specificul activității educaționale extrașcolare. </w:t>
            </w:r>
          </w:p>
        </w:tc>
      </w:tr>
      <w:tr w:rsidR="00BE68F3" w:rsidRPr="0041083A" w:rsidTr="00BE68F3">
        <w:tc>
          <w:tcPr>
            <w:tcW w:w="993" w:type="dxa"/>
          </w:tcPr>
          <w:p w:rsidR="00BE68F3" w:rsidRPr="0041083A" w:rsidRDefault="00BE68F3" w:rsidP="00BE68F3">
            <w:pPr>
              <w:jc w:val="left"/>
              <w:rPr>
                <w:b/>
                <w:szCs w:val="24"/>
              </w:rPr>
            </w:pPr>
          </w:p>
        </w:tc>
        <w:tc>
          <w:tcPr>
            <w:tcW w:w="1701" w:type="dxa"/>
          </w:tcPr>
          <w:p w:rsidR="00BE68F3" w:rsidRPr="0041083A" w:rsidRDefault="00BE68F3" w:rsidP="00BE68F3">
            <w:pPr>
              <w:rPr>
                <w:b/>
                <w:szCs w:val="24"/>
              </w:rPr>
            </w:pPr>
            <w:r w:rsidRPr="0041083A">
              <w:rPr>
                <w:b/>
                <w:szCs w:val="24"/>
              </w:rPr>
              <w:t xml:space="preserve">Pondere: </w:t>
            </w:r>
            <w:r w:rsidRPr="0041083A">
              <w:rPr>
                <w:b/>
                <w:bCs/>
                <w:szCs w:val="24"/>
              </w:rPr>
              <w:t>2</w:t>
            </w:r>
          </w:p>
        </w:tc>
        <w:tc>
          <w:tcPr>
            <w:tcW w:w="4252" w:type="dxa"/>
          </w:tcPr>
          <w:p w:rsidR="00BE68F3" w:rsidRPr="0041083A" w:rsidRDefault="00BE68F3" w:rsidP="00BE68F3">
            <w:pPr>
              <w:rPr>
                <w:b/>
                <w:szCs w:val="24"/>
              </w:rPr>
            </w:pPr>
            <w:r w:rsidRPr="0041083A">
              <w:rPr>
                <w:b/>
                <w:szCs w:val="24"/>
              </w:rPr>
              <w:t>Autoevaluare conform criteriilor: -1</w:t>
            </w:r>
            <w:r>
              <w:rPr>
                <w:b/>
                <w:szCs w:val="24"/>
              </w:rPr>
              <w:t>,75</w:t>
            </w:r>
          </w:p>
        </w:tc>
        <w:tc>
          <w:tcPr>
            <w:tcW w:w="2693" w:type="dxa"/>
          </w:tcPr>
          <w:p w:rsidR="00BE68F3" w:rsidRPr="0041083A" w:rsidRDefault="00BE68F3" w:rsidP="00BE68F3">
            <w:pPr>
              <w:rPr>
                <w:b/>
                <w:szCs w:val="24"/>
              </w:rPr>
            </w:pPr>
            <w:r w:rsidRPr="0041083A">
              <w:rPr>
                <w:b/>
                <w:szCs w:val="24"/>
              </w:rPr>
              <w:t xml:space="preserve">Punctaj acordat: - </w:t>
            </w:r>
            <w:r>
              <w:rPr>
                <w:b/>
                <w:szCs w:val="24"/>
              </w:rPr>
              <w:t>1,75</w:t>
            </w:r>
          </w:p>
        </w:tc>
      </w:tr>
    </w:tbl>
    <w:p w:rsidR="00BE68F3" w:rsidRDefault="00BE68F3" w:rsidP="005B3609">
      <w:pPr>
        <w:rPr>
          <w:b/>
          <w:bCs/>
          <w:szCs w:val="24"/>
          <w:lang w:val="en-US"/>
        </w:rPr>
      </w:pPr>
    </w:p>
    <w:p w:rsidR="00D25024" w:rsidRPr="005B3609" w:rsidRDefault="00D25024" w:rsidP="005B3609">
      <w:pPr>
        <w:rPr>
          <w:szCs w:val="24"/>
          <w:lang w:val="en-US"/>
        </w:rPr>
      </w:pPr>
      <w:r w:rsidRPr="00B827B1">
        <w:rPr>
          <w:b/>
          <w:bCs/>
          <w:szCs w:val="24"/>
          <w:lang w:val="en-US"/>
        </w:rPr>
        <w:t>Indicator 4.1.6.</w:t>
      </w:r>
      <w:r w:rsidRPr="005B3609">
        <w:rPr>
          <w:szCs w:val="24"/>
          <w:lang w:val="en-US"/>
        </w:rPr>
        <w:t xml:space="preserve"> Încadrarea pe</w:t>
      </w:r>
      <w:r w:rsidR="00EA750C">
        <w:rPr>
          <w:szCs w:val="24"/>
          <w:lang w:val="en-US"/>
        </w:rPr>
        <w:t xml:space="preserve">rsonalului </w:t>
      </w:r>
      <w:r w:rsidRPr="005B3609">
        <w:rPr>
          <w:szCs w:val="24"/>
          <w:lang w:val="en-US"/>
        </w:rPr>
        <w:t>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252"/>
        <w:gridCol w:w="2835"/>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340094" w:rsidRPr="00340094" w:rsidRDefault="00340094" w:rsidP="00827AB9">
            <w:pPr>
              <w:pStyle w:val="Listparagraf"/>
              <w:numPr>
                <w:ilvl w:val="0"/>
                <w:numId w:val="16"/>
              </w:numPr>
              <w:rPr>
                <w:iCs/>
                <w:szCs w:val="24"/>
              </w:rPr>
            </w:pPr>
            <w:r>
              <w:t>Contracte</w:t>
            </w:r>
            <w:r w:rsidR="00BB57DC">
              <w:t xml:space="preserve"> individuale de muncă ale angajaților încheiate cu directorul instituției; </w:t>
            </w:r>
          </w:p>
          <w:p w:rsidR="00340094" w:rsidRPr="00340094" w:rsidRDefault="00340094" w:rsidP="00827AB9">
            <w:pPr>
              <w:pStyle w:val="Listparagraf"/>
              <w:numPr>
                <w:ilvl w:val="0"/>
                <w:numId w:val="16"/>
              </w:numPr>
              <w:rPr>
                <w:iCs/>
                <w:szCs w:val="24"/>
              </w:rPr>
            </w:pPr>
            <w:r>
              <w:t>F</w:t>
            </w:r>
            <w:r w:rsidR="00BB57DC">
              <w:t>iș</w:t>
            </w:r>
            <w:r w:rsidR="00DE760F">
              <w:t>elor de post ale angajaților/</w:t>
            </w:r>
            <w:r w:rsidR="00BB57DC">
              <w:t>personalului de pază;</w:t>
            </w:r>
          </w:p>
          <w:p w:rsidR="00340094" w:rsidRPr="00340094" w:rsidRDefault="00BB57DC" w:rsidP="00827AB9">
            <w:pPr>
              <w:pStyle w:val="Listparagraf"/>
              <w:numPr>
                <w:ilvl w:val="0"/>
                <w:numId w:val="16"/>
              </w:numPr>
              <w:rPr>
                <w:iCs/>
                <w:szCs w:val="24"/>
              </w:rPr>
            </w:pPr>
            <w:r>
              <w:t>Ordine cu privire la activitatea de bază a instituției;</w:t>
            </w:r>
          </w:p>
          <w:p w:rsidR="00340094" w:rsidRPr="00340094" w:rsidRDefault="00340094" w:rsidP="00827AB9">
            <w:pPr>
              <w:pStyle w:val="Listparagraf"/>
              <w:numPr>
                <w:ilvl w:val="0"/>
                <w:numId w:val="16"/>
              </w:numPr>
              <w:rPr>
                <w:iCs/>
                <w:szCs w:val="24"/>
              </w:rPr>
            </w:pPr>
            <w:r>
              <w:t>Statele</w:t>
            </w:r>
            <w:r w:rsidR="00BB57DC">
              <w:t xml:space="preserve"> de personal din instit</w:t>
            </w:r>
            <w:r w:rsidR="007E70ED">
              <w:t>uție pentru anul de studii 2022-2023</w:t>
            </w:r>
            <w:r w:rsidR="00BB57DC">
              <w:t>;</w:t>
            </w:r>
          </w:p>
          <w:p w:rsidR="00340094" w:rsidRPr="00DE760F" w:rsidRDefault="00BB57DC" w:rsidP="00DE760F">
            <w:pPr>
              <w:pStyle w:val="Listparagraf"/>
              <w:numPr>
                <w:ilvl w:val="0"/>
                <w:numId w:val="16"/>
              </w:numPr>
              <w:rPr>
                <w:iCs/>
                <w:szCs w:val="24"/>
              </w:rPr>
            </w:pPr>
            <w:r>
              <w:t xml:space="preserve">Lista de control a angajaților din instituție; </w:t>
            </w:r>
          </w:p>
          <w:p w:rsidR="00340094" w:rsidRPr="00340094" w:rsidRDefault="00BB57DC" w:rsidP="00827AB9">
            <w:pPr>
              <w:pStyle w:val="Listparagraf"/>
              <w:numPr>
                <w:ilvl w:val="0"/>
                <w:numId w:val="16"/>
              </w:numPr>
              <w:rPr>
                <w:iCs/>
                <w:szCs w:val="24"/>
              </w:rPr>
            </w:pPr>
            <w:r>
              <w:t>Registrul de ordine privind angajarea personalului;</w:t>
            </w:r>
          </w:p>
          <w:p w:rsidR="00340094" w:rsidRPr="00340094" w:rsidRDefault="00BB57DC" w:rsidP="00827AB9">
            <w:pPr>
              <w:pStyle w:val="Listparagraf"/>
              <w:numPr>
                <w:ilvl w:val="0"/>
                <w:numId w:val="16"/>
              </w:numPr>
              <w:rPr>
                <w:iCs/>
                <w:szCs w:val="24"/>
              </w:rPr>
            </w:pPr>
            <w:r>
              <w:t xml:space="preserve">Ordine emise de directorul instituției cu privire la delegarea cadrelor didactice la cursurile de formare continuă; </w:t>
            </w:r>
          </w:p>
          <w:p w:rsidR="00340094" w:rsidRPr="00340094" w:rsidRDefault="00DE760F" w:rsidP="00827AB9">
            <w:pPr>
              <w:pStyle w:val="Listparagraf"/>
              <w:numPr>
                <w:ilvl w:val="0"/>
                <w:numId w:val="16"/>
              </w:numPr>
              <w:rPr>
                <w:iCs/>
                <w:szCs w:val="24"/>
              </w:rPr>
            </w:pPr>
            <w:r>
              <w:t>Certificatele</w:t>
            </w:r>
            <w:r w:rsidR="00BB57DC">
              <w:t xml:space="preserve"> de formare continuă ale cadrelor didactice</w:t>
            </w:r>
            <w:r w:rsidR="006E7380">
              <w:t>;</w:t>
            </w:r>
          </w:p>
          <w:p w:rsidR="00340094" w:rsidRPr="00340094" w:rsidRDefault="00BB57DC" w:rsidP="00827AB9">
            <w:pPr>
              <w:pStyle w:val="Listparagraf"/>
              <w:numPr>
                <w:ilvl w:val="0"/>
                <w:numId w:val="16"/>
              </w:numPr>
              <w:rPr>
                <w:iCs/>
                <w:szCs w:val="24"/>
              </w:rPr>
            </w:pPr>
            <w:r>
              <w:t>Registrul de evidență a activității de atestare în instituție;</w:t>
            </w:r>
          </w:p>
          <w:p w:rsidR="00BB57DC" w:rsidRPr="00DE760F" w:rsidRDefault="00BB57DC" w:rsidP="00827AB9">
            <w:pPr>
              <w:pStyle w:val="Listparagraf"/>
              <w:numPr>
                <w:ilvl w:val="0"/>
                <w:numId w:val="16"/>
              </w:numPr>
              <w:rPr>
                <w:iCs/>
                <w:szCs w:val="24"/>
              </w:rPr>
            </w:pPr>
            <w:r w:rsidRPr="00DE760F">
              <w:t xml:space="preserve">Participarea cadrelor didactice deținătoare de grad în diverse comisii instituționale și grupuri </w:t>
            </w:r>
            <w:r w:rsidR="000B1F97" w:rsidRPr="00DE760F">
              <w:t>de lucru</w:t>
            </w:r>
            <w:r w:rsidR="003A745C">
              <w:t xml:space="preserve"> la nivel municipal, republican;</w:t>
            </w:r>
          </w:p>
          <w:p w:rsidR="0080447D" w:rsidRPr="00DE760F" w:rsidRDefault="0080447D" w:rsidP="00827AB9">
            <w:pPr>
              <w:pStyle w:val="Listparagraf"/>
              <w:numPr>
                <w:ilvl w:val="0"/>
                <w:numId w:val="16"/>
              </w:numPr>
              <w:rPr>
                <w:iCs/>
                <w:szCs w:val="24"/>
              </w:rPr>
            </w:pPr>
            <w:r w:rsidRPr="00DE760F">
              <w:rPr>
                <w:iCs/>
                <w:szCs w:val="24"/>
              </w:rPr>
              <w:t xml:space="preserve">Dosarele personale ale cadrelor didactice și auxiliare; </w:t>
            </w:r>
          </w:p>
          <w:p w:rsidR="0080447D" w:rsidRPr="00F949DA" w:rsidRDefault="0080447D" w:rsidP="00827AB9">
            <w:pPr>
              <w:pStyle w:val="Listparagraf"/>
              <w:numPr>
                <w:ilvl w:val="0"/>
                <w:numId w:val="16"/>
              </w:numPr>
              <w:rPr>
                <w:iCs/>
                <w:szCs w:val="24"/>
              </w:rPr>
            </w:pPr>
            <w:r w:rsidRPr="00F949DA">
              <w:rPr>
                <w:iCs/>
                <w:szCs w:val="24"/>
              </w:rPr>
              <w:t>Programul de atestare și formare continuă ale cad</w:t>
            </w:r>
            <w:r w:rsidR="00F6759D" w:rsidRPr="00F949DA">
              <w:rPr>
                <w:iCs/>
                <w:szCs w:val="24"/>
              </w:rPr>
              <w:t>relor didactice pentru a</w:t>
            </w:r>
            <w:r w:rsidR="006E7380">
              <w:rPr>
                <w:iCs/>
                <w:szCs w:val="24"/>
              </w:rPr>
              <w:t>nul de studii</w:t>
            </w:r>
            <w:r w:rsidR="007E70ED">
              <w:rPr>
                <w:iCs/>
                <w:szCs w:val="24"/>
              </w:rPr>
              <w:t xml:space="preserve"> 2022-2023</w:t>
            </w:r>
            <w:r w:rsidRPr="00F949DA">
              <w:rPr>
                <w:iCs/>
                <w:szCs w:val="24"/>
              </w:rPr>
              <w:t>;</w:t>
            </w:r>
          </w:p>
          <w:p w:rsidR="0080447D" w:rsidRPr="005B3609" w:rsidRDefault="0080447D" w:rsidP="00827AB9">
            <w:pPr>
              <w:pStyle w:val="Listparagraf"/>
              <w:numPr>
                <w:ilvl w:val="0"/>
                <w:numId w:val="16"/>
              </w:numPr>
              <w:rPr>
                <w:iCs/>
                <w:szCs w:val="24"/>
              </w:rPr>
            </w:pPr>
            <w:r w:rsidRPr="005B3609">
              <w:rPr>
                <w:iCs/>
                <w:szCs w:val="24"/>
              </w:rPr>
              <w:t xml:space="preserve">Listele tarifare și tabele de evidență a timpului de muncă a salariaților; </w:t>
            </w:r>
          </w:p>
          <w:p w:rsidR="0080447D" w:rsidRPr="005B3609" w:rsidRDefault="0080447D" w:rsidP="00827AB9">
            <w:pPr>
              <w:pStyle w:val="Listparagraf"/>
              <w:numPr>
                <w:ilvl w:val="0"/>
                <w:numId w:val="16"/>
              </w:numPr>
              <w:rPr>
                <w:iCs/>
                <w:szCs w:val="24"/>
              </w:rPr>
            </w:pPr>
            <w:r w:rsidRPr="005B3609">
              <w:rPr>
                <w:iCs/>
                <w:szCs w:val="24"/>
              </w:rPr>
              <w:t>Certificate de acordare a gra</w:t>
            </w:r>
            <w:r w:rsidR="006E7380">
              <w:rPr>
                <w:iCs/>
                <w:szCs w:val="24"/>
              </w:rPr>
              <w:t>delor didactice</w:t>
            </w:r>
            <w:r w:rsidR="00F6759D" w:rsidRPr="005B3609">
              <w:rPr>
                <w:iCs/>
                <w:szCs w:val="24"/>
              </w:rPr>
              <w:t>;</w:t>
            </w:r>
          </w:p>
          <w:p w:rsidR="0080447D" w:rsidRPr="005B3609" w:rsidRDefault="0080447D" w:rsidP="00827AB9">
            <w:pPr>
              <w:pStyle w:val="Listparagraf"/>
              <w:numPr>
                <w:ilvl w:val="0"/>
                <w:numId w:val="16"/>
              </w:numPr>
              <w:rPr>
                <w:iCs/>
                <w:szCs w:val="24"/>
              </w:rPr>
            </w:pPr>
            <w:r w:rsidRPr="005B3609">
              <w:rPr>
                <w:iCs/>
                <w:szCs w:val="24"/>
              </w:rPr>
              <w:t xml:space="preserve">Certificate de participare la cursuri de formare continuă, </w:t>
            </w:r>
            <w:r w:rsidRPr="00F949DA">
              <w:rPr>
                <w:iCs/>
                <w:szCs w:val="24"/>
              </w:rPr>
              <w:t>oferite de instituțiile abilita</w:t>
            </w:r>
            <w:r w:rsidR="00DE760F">
              <w:rPr>
                <w:iCs/>
                <w:szCs w:val="24"/>
              </w:rPr>
              <w:t>te</w:t>
            </w:r>
            <w:r w:rsidRPr="00F949DA">
              <w:rPr>
                <w:iCs/>
                <w:szCs w:val="24"/>
              </w:rPr>
              <w:t>;</w:t>
            </w:r>
          </w:p>
          <w:p w:rsidR="00F842E4" w:rsidRPr="005B3609" w:rsidRDefault="00463E66" w:rsidP="00827AB9">
            <w:pPr>
              <w:pStyle w:val="Listparagraf"/>
              <w:numPr>
                <w:ilvl w:val="0"/>
                <w:numId w:val="16"/>
              </w:numPr>
              <w:rPr>
                <w:iCs/>
                <w:szCs w:val="24"/>
              </w:rPr>
            </w:pPr>
            <w:r>
              <w:rPr>
                <w:iCs/>
                <w:szCs w:val="24"/>
              </w:rPr>
              <w:t>Fișele de evaluare</w:t>
            </w:r>
            <w:r w:rsidR="0080447D" w:rsidRPr="005B3609">
              <w:rPr>
                <w:iCs/>
                <w:szCs w:val="24"/>
              </w:rPr>
              <w:t xml:space="preserve"> a performanțelor profesionale ale angajaților din</w:t>
            </w:r>
            <w:r w:rsidR="00692927">
              <w:rPr>
                <w:iCs/>
                <w:szCs w:val="24"/>
              </w:rPr>
              <w:t xml:space="preserve"> COTN</w:t>
            </w:r>
            <w:r w:rsidR="0080447D" w:rsidRPr="005B3609">
              <w:rPr>
                <w:iCs/>
                <w:szCs w:val="24"/>
              </w:rPr>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F842E4" w:rsidRPr="000A2AF0" w:rsidRDefault="0080447D" w:rsidP="000A2AF0">
            <w:pPr>
              <w:widowControl w:val="0"/>
              <w:rPr>
                <w:rFonts w:eastAsia="Arial Unicode MS"/>
                <w:szCs w:val="24"/>
              </w:rPr>
            </w:pPr>
            <w:r w:rsidRPr="005B3609">
              <w:rPr>
                <w:rFonts w:eastAsia="Arial Unicode MS"/>
                <w:szCs w:val="24"/>
              </w:rPr>
              <w:t xml:space="preserve">Statele de personal sunt acoperite în proporție de </w:t>
            </w:r>
            <w:r w:rsidRPr="00DE760F">
              <w:rPr>
                <w:rFonts w:eastAsia="Arial Unicode MS"/>
                <w:szCs w:val="24"/>
              </w:rPr>
              <w:t xml:space="preserve">100%. </w:t>
            </w:r>
            <w:r w:rsidR="00DE760F">
              <w:rPr>
                <w:rFonts w:eastAsia="Arial Unicode MS"/>
                <w:szCs w:val="24"/>
              </w:rPr>
              <w:t>P</w:t>
            </w:r>
            <w:r w:rsidR="006E7380">
              <w:rPr>
                <w:rFonts w:eastAsia="Arial Unicode MS"/>
                <w:szCs w:val="24"/>
              </w:rPr>
              <w:t xml:space="preserve">rocesul educațional în instituție este asigurat de </w:t>
            </w:r>
            <w:r w:rsidR="006E7380" w:rsidRPr="005B3609">
              <w:rPr>
                <w:rFonts w:eastAsia="Times New Roman"/>
                <w:szCs w:val="24"/>
              </w:rPr>
              <w:t>director</w:t>
            </w:r>
            <w:r w:rsidR="006E7380">
              <w:rPr>
                <w:rFonts w:eastAsia="Times New Roman"/>
                <w:szCs w:val="24"/>
              </w:rPr>
              <w:t xml:space="preserve">, director  adjunct, </w:t>
            </w:r>
            <w:r w:rsidR="00692927">
              <w:rPr>
                <w:rFonts w:eastAsia="Arial Unicode MS"/>
                <w:szCs w:val="24"/>
              </w:rPr>
              <w:t>3</w:t>
            </w:r>
            <w:r w:rsidR="000B1F97">
              <w:rPr>
                <w:rFonts w:eastAsia="Arial Unicode MS"/>
                <w:szCs w:val="24"/>
              </w:rPr>
              <w:t xml:space="preserve"> </w:t>
            </w:r>
            <w:r w:rsidR="00F6759D" w:rsidRPr="005B3609">
              <w:rPr>
                <w:rFonts w:eastAsia="Times New Roman"/>
                <w:szCs w:val="24"/>
              </w:rPr>
              <w:t xml:space="preserve">metodiști, </w:t>
            </w:r>
            <w:r w:rsidRPr="005B3609">
              <w:rPr>
                <w:rFonts w:eastAsia="Arial Unicode MS"/>
                <w:noProof/>
                <w:szCs w:val="24"/>
                <w:lang w:eastAsia="ru-RU"/>
              </w:rPr>
              <w:t xml:space="preserve">Conform </w:t>
            </w:r>
            <w:r w:rsidRPr="005B3609">
              <w:rPr>
                <w:rFonts w:eastAsia="Arial Unicode MS"/>
                <w:iCs/>
                <w:noProof/>
                <w:szCs w:val="24"/>
                <w:lang w:eastAsia="ru-RU"/>
              </w:rPr>
              <w:t>Li</w:t>
            </w:r>
            <w:r w:rsidR="00DE760F">
              <w:rPr>
                <w:rFonts w:eastAsia="Arial Unicode MS"/>
                <w:iCs/>
                <w:noProof/>
                <w:szCs w:val="24"/>
                <w:lang w:eastAsia="ru-RU"/>
              </w:rPr>
              <w:t>st</w:t>
            </w:r>
            <w:r w:rsidRPr="005B3609">
              <w:rPr>
                <w:rFonts w:eastAsia="Arial Unicode MS"/>
                <w:iCs/>
                <w:noProof/>
                <w:szCs w:val="24"/>
                <w:lang w:eastAsia="ru-RU"/>
              </w:rPr>
              <w:t>ei nominale</w:t>
            </w:r>
            <w:r w:rsidR="00F6759D" w:rsidRPr="005B3609">
              <w:rPr>
                <w:rFonts w:eastAsia="Arial Unicode MS"/>
                <w:noProof/>
                <w:szCs w:val="24"/>
                <w:lang w:eastAsia="ru-RU"/>
              </w:rPr>
              <w:t xml:space="preserve"> în total </w:t>
            </w:r>
            <w:r w:rsidR="00F6759D" w:rsidRPr="00F949DA">
              <w:rPr>
                <w:rFonts w:eastAsia="Arial Unicode MS"/>
                <w:noProof/>
                <w:szCs w:val="24"/>
                <w:lang w:eastAsia="ru-RU"/>
              </w:rPr>
              <w:t>sunt angajate</w:t>
            </w:r>
            <w:r w:rsidR="00F6759D" w:rsidRPr="00F949DA">
              <w:rPr>
                <w:rFonts w:eastAsia="Arial Unicode MS"/>
                <w:b/>
                <w:noProof/>
                <w:szCs w:val="24"/>
                <w:lang w:eastAsia="ru-RU"/>
              </w:rPr>
              <w:t xml:space="preserve"> </w:t>
            </w:r>
            <w:r w:rsidR="00DE760F">
              <w:rPr>
                <w:rFonts w:eastAsia="Arial Unicode MS"/>
                <w:b/>
                <w:noProof/>
                <w:szCs w:val="24"/>
                <w:lang w:eastAsia="ru-RU"/>
              </w:rPr>
              <w:t xml:space="preserve"> </w:t>
            </w:r>
            <w:r w:rsidR="007E70ED">
              <w:rPr>
                <w:rFonts w:eastAsia="Arial Unicode MS"/>
                <w:noProof/>
                <w:szCs w:val="24"/>
                <w:lang w:eastAsia="ru-RU"/>
              </w:rPr>
              <w:t>32</w:t>
            </w:r>
            <w:r w:rsidR="00DE760F" w:rsidRPr="00DE760F">
              <w:rPr>
                <w:rFonts w:eastAsia="Arial Unicode MS"/>
                <w:noProof/>
                <w:szCs w:val="24"/>
                <w:lang w:eastAsia="ru-RU"/>
              </w:rPr>
              <w:t xml:space="preserve"> </w:t>
            </w:r>
            <w:r w:rsidRPr="00DE760F">
              <w:rPr>
                <w:rFonts w:eastAsia="Arial Unicode MS"/>
                <w:noProof/>
                <w:szCs w:val="24"/>
                <w:lang w:eastAsia="ru-RU"/>
              </w:rPr>
              <w:t>cadre didactice</w:t>
            </w:r>
            <w:r w:rsidRPr="00F949DA">
              <w:rPr>
                <w:rFonts w:eastAsia="Arial Unicode MS"/>
                <w:noProof/>
                <w:szCs w:val="24"/>
                <w:lang w:eastAsia="ru-RU"/>
              </w:rPr>
              <w:t xml:space="preserve">, </w:t>
            </w:r>
            <w:r w:rsidRPr="005B3609">
              <w:rPr>
                <w:rFonts w:eastAsia="Arial Unicode MS"/>
                <w:noProof/>
                <w:szCs w:val="24"/>
                <w:lang w:eastAsia="ru-RU"/>
              </w:rPr>
              <w:t xml:space="preserve">dintre care: </w:t>
            </w:r>
            <w:r w:rsidR="00F6759D" w:rsidRPr="005B3609">
              <w:rPr>
                <w:color w:val="000000"/>
                <w:szCs w:val="24"/>
              </w:rPr>
              <w:t xml:space="preserve">cu grad didactic doi: </w:t>
            </w:r>
            <w:r w:rsidR="002A1ED4">
              <w:rPr>
                <w:color w:val="000000"/>
                <w:szCs w:val="24"/>
              </w:rPr>
              <w:t>16</w:t>
            </w:r>
            <w:r w:rsidRPr="005B3609">
              <w:rPr>
                <w:color w:val="000000"/>
                <w:szCs w:val="24"/>
              </w:rPr>
              <w:t xml:space="preserve"> </w:t>
            </w:r>
            <w:r w:rsidR="00F6759D" w:rsidRPr="00F949DA">
              <w:rPr>
                <w:szCs w:val="24"/>
              </w:rPr>
              <w:t xml:space="preserve">cadre </w:t>
            </w:r>
            <w:r w:rsidR="00F6759D" w:rsidRPr="00324899">
              <w:rPr>
                <w:szCs w:val="24"/>
              </w:rPr>
              <w:t>didactice, g</w:t>
            </w:r>
            <w:r w:rsidR="00F949DA" w:rsidRPr="00324899">
              <w:rPr>
                <w:szCs w:val="24"/>
              </w:rPr>
              <w:t xml:space="preserve">rad didactic unu </w:t>
            </w:r>
            <w:r w:rsidR="00692927">
              <w:rPr>
                <w:szCs w:val="24"/>
              </w:rPr>
              <w:t>- 6</w:t>
            </w:r>
            <w:r w:rsidR="00324899" w:rsidRPr="00324899">
              <w:rPr>
                <w:szCs w:val="24"/>
              </w:rPr>
              <w:t xml:space="preserve"> cadre didactice</w:t>
            </w:r>
            <w:r w:rsidR="001532FB">
              <w:rPr>
                <w:szCs w:val="24"/>
              </w:rPr>
              <w:t>, 1 cadru didactic-grad didactic superior</w:t>
            </w:r>
            <w:r w:rsidR="00324899">
              <w:rPr>
                <w:szCs w:val="24"/>
              </w:rPr>
              <w:t>.</w:t>
            </w:r>
            <w:r w:rsidR="000A2AF0">
              <w:rPr>
                <w:rFonts w:eastAsia="Arial Unicode MS"/>
                <w:szCs w:val="24"/>
              </w:rPr>
              <w:t xml:space="preserve"> </w:t>
            </w:r>
            <w:r w:rsidR="00340094">
              <w:t>Instituția asigură încadrarea personalu</w:t>
            </w:r>
            <w:r w:rsidR="00324899">
              <w:t xml:space="preserve">lui calificat </w:t>
            </w:r>
            <w:r w:rsidR="00340094">
              <w:t>de cadre didactice</w:t>
            </w:r>
            <w:r w:rsidR="000B1F97">
              <w:t xml:space="preserve">, </w:t>
            </w:r>
            <w:r w:rsidR="00340094">
              <w:t>deținătoare de grade</w:t>
            </w:r>
            <w:r w:rsidR="000B1F97">
              <w:t>.</w:t>
            </w:r>
            <w:r w:rsidR="00340094">
              <w:t xml:space="preserve"> </w:t>
            </w:r>
            <w:r w:rsidR="000B1F97" w:rsidRPr="00F949DA">
              <w:rPr>
                <w:rFonts w:eastAsia="Arial Unicode MS"/>
                <w:szCs w:val="24"/>
              </w:rPr>
              <w:t>Au frecventat cursurile de formare continuă pre</w:t>
            </w:r>
            <w:r w:rsidR="00324899">
              <w:rPr>
                <w:rFonts w:eastAsia="Arial Unicode MS"/>
                <w:szCs w:val="24"/>
              </w:rPr>
              <w:t>st</w:t>
            </w:r>
            <w:r w:rsidR="00D74056">
              <w:rPr>
                <w:rFonts w:eastAsia="Arial Unicode MS"/>
                <w:szCs w:val="24"/>
              </w:rPr>
              <w:t>ate de instituțiile abilitate 3</w:t>
            </w:r>
            <w:r w:rsidR="00324899">
              <w:rPr>
                <w:rFonts w:eastAsia="Arial Unicode MS"/>
                <w:szCs w:val="24"/>
              </w:rPr>
              <w:t xml:space="preserve"> </w:t>
            </w:r>
            <w:r w:rsidR="00D74056">
              <w:rPr>
                <w:rFonts w:eastAsia="Arial Unicode MS"/>
                <w:szCs w:val="24"/>
              </w:rPr>
              <w:t>cadre</w:t>
            </w:r>
            <w:r w:rsidR="006D6702">
              <w:rPr>
                <w:rFonts w:eastAsia="Arial Unicode MS"/>
                <w:szCs w:val="24"/>
              </w:rPr>
              <w:t xml:space="preserve"> didactic</w:t>
            </w:r>
            <w:r w:rsidR="00D74056">
              <w:rPr>
                <w:rFonts w:eastAsia="Arial Unicode MS"/>
                <w:szCs w:val="24"/>
              </w:rPr>
              <w:t>e</w:t>
            </w:r>
            <w:r w:rsidR="000B1F97" w:rsidRPr="00F949DA">
              <w:rPr>
                <w:rFonts w:eastAsia="Arial Unicode MS"/>
                <w:szCs w:val="24"/>
              </w:rPr>
              <w:t>.</w:t>
            </w:r>
            <w:r w:rsidR="000B1F97">
              <w:t xml:space="preserve"> </w:t>
            </w:r>
          </w:p>
        </w:tc>
      </w:tr>
      <w:tr w:rsidR="00F842E4" w:rsidRPr="0041083A" w:rsidTr="00F86CEE">
        <w:tc>
          <w:tcPr>
            <w:tcW w:w="993" w:type="dxa"/>
          </w:tcPr>
          <w:p w:rsidR="00F842E4" w:rsidRPr="0041083A" w:rsidRDefault="00F842E4" w:rsidP="005B3609">
            <w:pPr>
              <w:jc w:val="left"/>
              <w:rPr>
                <w:b/>
                <w:szCs w:val="24"/>
              </w:rPr>
            </w:pPr>
          </w:p>
        </w:tc>
        <w:tc>
          <w:tcPr>
            <w:tcW w:w="1559" w:type="dxa"/>
          </w:tcPr>
          <w:p w:rsidR="00F842E4" w:rsidRPr="0041083A" w:rsidRDefault="00F842E4" w:rsidP="005B3609">
            <w:pPr>
              <w:rPr>
                <w:b/>
                <w:szCs w:val="24"/>
              </w:rPr>
            </w:pPr>
            <w:r w:rsidRPr="0041083A">
              <w:rPr>
                <w:b/>
                <w:szCs w:val="24"/>
              </w:rPr>
              <w:t xml:space="preserve">Pondere: </w:t>
            </w:r>
            <w:r w:rsidR="00273731" w:rsidRPr="0041083A">
              <w:rPr>
                <w:b/>
                <w:bCs/>
                <w:szCs w:val="24"/>
              </w:rPr>
              <w:t>1</w:t>
            </w:r>
          </w:p>
        </w:tc>
        <w:tc>
          <w:tcPr>
            <w:tcW w:w="4252" w:type="dxa"/>
          </w:tcPr>
          <w:p w:rsidR="00F842E4" w:rsidRPr="0041083A" w:rsidRDefault="00F842E4" w:rsidP="00C802F8">
            <w:pPr>
              <w:jc w:val="center"/>
              <w:rPr>
                <w:b/>
                <w:szCs w:val="24"/>
              </w:rPr>
            </w:pPr>
            <w:r w:rsidRPr="0041083A">
              <w:rPr>
                <w:b/>
                <w:szCs w:val="24"/>
              </w:rPr>
              <w:t>Autoevaluare conform criteriilor: -</w:t>
            </w:r>
            <w:r w:rsidR="00BE68F3">
              <w:rPr>
                <w:b/>
                <w:szCs w:val="24"/>
              </w:rPr>
              <w:t>0,</w:t>
            </w:r>
            <w:r w:rsidR="00F86CEE">
              <w:rPr>
                <w:b/>
                <w:szCs w:val="24"/>
              </w:rPr>
              <w:t>2</w:t>
            </w:r>
            <w:r w:rsidR="00BE68F3">
              <w:rPr>
                <w:b/>
                <w:szCs w:val="24"/>
              </w:rPr>
              <w:t>5</w:t>
            </w:r>
          </w:p>
        </w:tc>
        <w:tc>
          <w:tcPr>
            <w:tcW w:w="2835" w:type="dxa"/>
          </w:tcPr>
          <w:p w:rsidR="00F842E4" w:rsidRPr="0041083A" w:rsidRDefault="00F842E4" w:rsidP="00C802F8">
            <w:pPr>
              <w:jc w:val="center"/>
              <w:rPr>
                <w:b/>
                <w:szCs w:val="24"/>
              </w:rPr>
            </w:pPr>
            <w:r w:rsidRPr="0041083A">
              <w:rPr>
                <w:b/>
                <w:szCs w:val="24"/>
              </w:rPr>
              <w:t xml:space="preserve">Punctaj acordat: - </w:t>
            </w:r>
            <w:r w:rsidR="00F86CEE">
              <w:rPr>
                <w:b/>
                <w:szCs w:val="24"/>
              </w:rPr>
              <w:t>0,25</w:t>
            </w:r>
          </w:p>
        </w:tc>
      </w:tr>
    </w:tbl>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5B3609">
        <w:rPr>
          <w:b/>
          <w:bCs/>
          <w:szCs w:val="24"/>
          <w:lang w:val="en-US"/>
        </w:rPr>
        <w:t>Indicator 4.1.7.</w:t>
      </w:r>
      <w:r w:rsidRPr="005B3609">
        <w:rPr>
          <w:szCs w:val="24"/>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394"/>
        <w:gridCol w:w="2551"/>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C24ED0" w:rsidRDefault="000B1F97" w:rsidP="00827AB9">
            <w:pPr>
              <w:pStyle w:val="Listparagraf"/>
              <w:numPr>
                <w:ilvl w:val="0"/>
                <w:numId w:val="46"/>
              </w:numPr>
              <w:ind w:left="360"/>
            </w:pPr>
            <w:r>
              <w:t xml:space="preserve">Programul activităților </w:t>
            </w:r>
            <w:r w:rsidR="00C24ED0">
              <w:t xml:space="preserve">extracurriculare; </w:t>
            </w:r>
          </w:p>
          <w:p w:rsidR="00C24ED0" w:rsidRDefault="00C24ED0" w:rsidP="00827AB9">
            <w:pPr>
              <w:pStyle w:val="Listparagraf"/>
              <w:numPr>
                <w:ilvl w:val="0"/>
                <w:numId w:val="46"/>
              </w:numPr>
              <w:ind w:left="360"/>
            </w:pPr>
            <w:r>
              <w:t>Proiecte didactice de lungă și scurtă durată</w:t>
            </w:r>
            <w:r w:rsidR="00463E66">
              <w:t xml:space="preserve"> și ale activităților extracurriculare</w:t>
            </w:r>
            <w:r>
              <w:t xml:space="preserve">; </w:t>
            </w:r>
          </w:p>
          <w:p w:rsidR="00C24ED0" w:rsidRDefault="00C24ED0" w:rsidP="00463E66">
            <w:pPr>
              <w:pStyle w:val="Listparagraf"/>
              <w:numPr>
                <w:ilvl w:val="0"/>
                <w:numId w:val="46"/>
              </w:numPr>
              <w:ind w:left="360"/>
            </w:pPr>
            <w:r>
              <w:t>R</w:t>
            </w:r>
            <w:r w:rsidR="000B1F97">
              <w:t>egis</w:t>
            </w:r>
            <w:r w:rsidR="00463E66">
              <w:t>t</w:t>
            </w:r>
            <w:r w:rsidR="000B1F97">
              <w:t xml:space="preserve">rul de asistențe la ore, activități; </w:t>
            </w:r>
          </w:p>
          <w:p w:rsidR="00C24ED0" w:rsidRDefault="00C24ED0" w:rsidP="00827AB9">
            <w:pPr>
              <w:pStyle w:val="Listparagraf"/>
              <w:numPr>
                <w:ilvl w:val="0"/>
                <w:numId w:val="46"/>
              </w:numPr>
              <w:ind w:left="360"/>
            </w:pPr>
            <w:r>
              <w:t xml:space="preserve">Notele informative </w:t>
            </w:r>
            <w:r w:rsidR="000B1F97">
              <w:t xml:space="preserve">privind rezultatele controalelor interne </w:t>
            </w:r>
            <w:r>
              <w:t>realizate de directorul</w:t>
            </w:r>
            <w:r w:rsidR="000B1F97">
              <w:t>, directorul adjunct și metodiștii din instituție</w:t>
            </w:r>
            <w:r>
              <w:t>;</w:t>
            </w:r>
          </w:p>
          <w:p w:rsidR="00C24ED0" w:rsidRDefault="00C24ED0" w:rsidP="00827AB9">
            <w:pPr>
              <w:pStyle w:val="Listparagraf"/>
              <w:numPr>
                <w:ilvl w:val="0"/>
                <w:numId w:val="46"/>
              </w:numPr>
              <w:ind w:left="360"/>
            </w:pPr>
            <w:r>
              <w:t>Prezenț</w:t>
            </w:r>
            <w:r w:rsidR="00463E66">
              <w:t xml:space="preserve">a grupurilor create </w:t>
            </w:r>
            <w:r>
              <w:t>prin intermediul aplicației Viber;</w:t>
            </w:r>
          </w:p>
          <w:p w:rsidR="000B1F97" w:rsidRDefault="00C24ED0" w:rsidP="00324899">
            <w:pPr>
              <w:pStyle w:val="Listparagraf"/>
              <w:numPr>
                <w:ilvl w:val="0"/>
                <w:numId w:val="46"/>
              </w:numPr>
              <w:ind w:left="360"/>
            </w:pPr>
            <w:r>
              <w:t xml:space="preserve">Organizarea și desfășurarea </w:t>
            </w:r>
            <w:r w:rsidR="00373F5B">
              <w:t>activităților</w:t>
            </w:r>
            <w:r>
              <w:t xml:space="preserve"> teoretico-practice, atelierelor de lu</w:t>
            </w:r>
            <w:r w:rsidR="00463E66">
              <w:t xml:space="preserve">cru </w:t>
            </w:r>
            <w:r w:rsidR="00373F5B">
              <w:t>etc.;</w:t>
            </w:r>
          </w:p>
          <w:p w:rsidR="00C24ED0" w:rsidRDefault="00C24ED0" w:rsidP="00827AB9">
            <w:pPr>
              <w:pStyle w:val="Listparagraf"/>
              <w:numPr>
                <w:ilvl w:val="0"/>
                <w:numId w:val="46"/>
              </w:numPr>
              <w:ind w:left="360"/>
            </w:pPr>
            <w:r>
              <w:t>Asistența metodică</w:t>
            </w:r>
            <w:r w:rsidR="00324899">
              <w:t xml:space="preserve"> </w:t>
            </w:r>
            <w:r w:rsidR="000B1F97">
              <w:t>oferită conducătorilor de cerc</w:t>
            </w:r>
            <w:r w:rsidR="00373F5B">
              <w:t xml:space="preserve"> </w:t>
            </w:r>
            <w:r>
              <w:t xml:space="preserve">în conformitate cu Planului anual de activitate </w:t>
            </w:r>
            <w:r w:rsidR="00373F5B">
              <w:t xml:space="preserve">și la </w:t>
            </w:r>
            <w:r w:rsidR="00324899">
              <w:t>solicitare</w:t>
            </w:r>
            <w:r w:rsidR="000A2AF0">
              <w:t xml:space="preserve"> acestora;</w:t>
            </w:r>
          </w:p>
          <w:p w:rsidR="006E7380" w:rsidRPr="00373F5B" w:rsidRDefault="006E7380" w:rsidP="00827AB9">
            <w:pPr>
              <w:pStyle w:val="Listparagraf"/>
              <w:numPr>
                <w:ilvl w:val="0"/>
                <w:numId w:val="46"/>
              </w:numPr>
              <w:ind w:left="360"/>
            </w:pPr>
            <w:r w:rsidRPr="00777EC9">
              <w:t>Catalogul de avidenț</w:t>
            </w:r>
            <w:r w:rsidR="00777EC9" w:rsidRPr="00777EC9">
              <w:t xml:space="preserve">ă a </w:t>
            </w:r>
            <w:r w:rsidR="00324899">
              <w:t xml:space="preserve">activității </w:t>
            </w:r>
            <w:r w:rsidR="00777EC9" w:rsidRPr="00777EC9">
              <w:t>cercului</w:t>
            </w:r>
            <w:r w:rsidRPr="00777EC9">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C24ED0" w:rsidRPr="00A70693" w:rsidRDefault="00373F5B" w:rsidP="00692927">
            <w:pPr>
              <w:tabs>
                <w:tab w:val="left" w:pos="1884"/>
              </w:tabs>
              <w:rPr>
                <w:rFonts w:eastAsia="Times New Roman"/>
                <w:iCs/>
                <w:sz w:val="20"/>
                <w:szCs w:val="20"/>
              </w:rPr>
            </w:pPr>
            <w:r>
              <w:t>Instituț</w:t>
            </w:r>
            <w:r w:rsidR="00324899">
              <w:t xml:space="preserve">ia implementează </w:t>
            </w:r>
            <w:r>
              <w:t>Curriculumul</w:t>
            </w:r>
            <w:r w:rsidRPr="00BB57DC">
              <w:rPr>
                <w:szCs w:val="24"/>
              </w:rPr>
              <w:t xml:space="preserve"> pentru domeniul ,,</w:t>
            </w:r>
            <w:r w:rsidR="00692927">
              <w:rPr>
                <w:szCs w:val="24"/>
              </w:rPr>
              <w:t>Științe aplicative</w:t>
            </w:r>
            <w:r w:rsidR="002A1ED4">
              <w:rPr>
                <w:szCs w:val="24"/>
              </w:rPr>
              <w:t>” și domeniul ”Ecologie și arte</w:t>
            </w:r>
            <w:r w:rsidRPr="00BB57DC">
              <w:rPr>
                <w:szCs w:val="24"/>
              </w:rPr>
              <w:t>”</w:t>
            </w:r>
            <w:r>
              <w:rPr>
                <w:szCs w:val="24"/>
              </w:rPr>
              <w:t xml:space="preserve"> </w:t>
            </w:r>
            <w:r>
              <w:t xml:space="preserve">la decizia instituției în raport cu profilul și orientarea specifică, îl aplică adaptează la condițiile locale și instituționale, în limitele permise de cadrul normativ. </w:t>
            </w:r>
          </w:p>
        </w:tc>
      </w:tr>
      <w:tr w:rsidR="00F842E4" w:rsidRPr="0041083A" w:rsidTr="0041083A">
        <w:tc>
          <w:tcPr>
            <w:tcW w:w="993" w:type="dxa"/>
          </w:tcPr>
          <w:p w:rsidR="00F842E4" w:rsidRPr="0041083A" w:rsidRDefault="00F842E4" w:rsidP="005B3609">
            <w:pPr>
              <w:jc w:val="left"/>
              <w:rPr>
                <w:b/>
                <w:szCs w:val="24"/>
              </w:rPr>
            </w:pPr>
            <w:r w:rsidRPr="0041083A">
              <w:rPr>
                <w:b/>
                <w:szCs w:val="24"/>
              </w:rPr>
              <w:t xml:space="preserve"> </w:t>
            </w:r>
          </w:p>
        </w:tc>
        <w:tc>
          <w:tcPr>
            <w:tcW w:w="1701" w:type="dxa"/>
          </w:tcPr>
          <w:p w:rsidR="00F842E4" w:rsidRPr="0041083A" w:rsidRDefault="00C802F8" w:rsidP="005B3609">
            <w:pPr>
              <w:rPr>
                <w:b/>
                <w:szCs w:val="24"/>
              </w:rPr>
            </w:pPr>
            <w:r w:rsidRPr="0041083A">
              <w:rPr>
                <w:b/>
                <w:szCs w:val="24"/>
              </w:rPr>
              <w:t>Pondere:</w:t>
            </w:r>
            <w:r w:rsidR="00273731" w:rsidRPr="0041083A">
              <w:rPr>
                <w:b/>
                <w:szCs w:val="24"/>
              </w:rPr>
              <w:t xml:space="preserve"> - 2</w:t>
            </w:r>
          </w:p>
        </w:tc>
        <w:tc>
          <w:tcPr>
            <w:tcW w:w="4394" w:type="dxa"/>
          </w:tcPr>
          <w:p w:rsidR="00F842E4" w:rsidRPr="0041083A" w:rsidRDefault="00F842E4" w:rsidP="00273731">
            <w:pPr>
              <w:jc w:val="center"/>
              <w:rPr>
                <w:b/>
                <w:szCs w:val="24"/>
              </w:rPr>
            </w:pPr>
            <w:r w:rsidRPr="0041083A">
              <w:rPr>
                <w:b/>
                <w:szCs w:val="24"/>
              </w:rPr>
              <w:t>Autoevaluare confor</w:t>
            </w:r>
            <w:r w:rsidR="00C802F8" w:rsidRPr="0041083A">
              <w:rPr>
                <w:b/>
                <w:szCs w:val="24"/>
              </w:rPr>
              <w:t>m criteriilor:</w:t>
            </w:r>
            <w:r w:rsidR="00F86CEE">
              <w:rPr>
                <w:b/>
                <w:szCs w:val="24"/>
              </w:rPr>
              <w:t xml:space="preserve"> - 2,0</w:t>
            </w:r>
          </w:p>
        </w:tc>
        <w:tc>
          <w:tcPr>
            <w:tcW w:w="2551" w:type="dxa"/>
          </w:tcPr>
          <w:p w:rsidR="00F842E4" w:rsidRPr="0041083A" w:rsidRDefault="00C802F8" w:rsidP="00273731">
            <w:pPr>
              <w:jc w:val="center"/>
              <w:rPr>
                <w:b/>
                <w:szCs w:val="24"/>
              </w:rPr>
            </w:pPr>
            <w:r w:rsidRPr="0041083A">
              <w:rPr>
                <w:b/>
                <w:szCs w:val="24"/>
              </w:rPr>
              <w:t xml:space="preserve">Punctaj acordat: </w:t>
            </w:r>
            <w:r w:rsidR="00F86CEE">
              <w:rPr>
                <w:b/>
                <w:szCs w:val="24"/>
              </w:rPr>
              <w:t>- 2,0</w:t>
            </w:r>
          </w:p>
        </w:tc>
      </w:tr>
      <w:tr w:rsidR="00F842E4" w:rsidRPr="005B3609" w:rsidTr="0041083A">
        <w:tc>
          <w:tcPr>
            <w:tcW w:w="7088" w:type="dxa"/>
            <w:gridSpan w:val="3"/>
          </w:tcPr>
          <w:p w:rsidR="00F842E4" w:rsidRPr="005B3609" w:rsidRDefault="0041083A" w:rsidP="005B3609">
            <w:pPr>
              <w:rPr>
                <w:b/>
                <w:bCs/>
                <w:szCs w:val="24"/>
              </w:rPr>
            </w:pPr>
            <w:r>
              <w:rPr>
                <w:b/>
                <w:bCs/>
                <w:szCs w:val="24"/>
              </w:rPr>
              <w:t>TOTAL  STANDARD</w:t>
            </w:r>
            <w:r w:rsidR="00F86CEE">
              <w:rPr>
                <w:b/>
                <w:bCs/>
                <w:szCs w:val="24"/>
              </w:rPr>
              <w:t xml:space="preserve"> (pondere ) 13</w:t>
            </w:r>
          </w:p>
        </w:tc>
        <w:tc>
          <w:tcPr>
            <w:tcW w:w="2551" w:type="dxa"/>
          </w:tcPr>
          <w:p w:rsidR="00F842E4" w:rsidRPr="005B3609" w:rsidRDefault="00F86CEE" w:rsidP="005B3609">
            <w:pPr>
              <w:jc w:val="center"/>
              <w:rPr>
                <w:b/>
                <w:bCs/>
                <w:szCs w:val="24"/>
              </w:rPr>
            </w:pPr>
            <w:r>
              <w:rPr>
                <w:b/>
                <w:bCs/>
                <w:szCs w:val="24"/>
              </w:rPr>
              <w:t>11,0</w:t>
            </w:r>
            <w:r w:rsidR="009D34C6" w:rsidRPr="00324899">
              <w:rPr>
                <w:b/>
                <w:bCs/>
                <w:szCs w:val="24"/>
              </w:rPr>
              <w:t xml:space="preserve"> </w:t>
            </w:r>
          </w:p>
        </w:tc>
      </w:tr>
    </w:tbl>
    <w:p w:rsidR="00F86CEE" w:rsidRDefault="00F86CEE" w:rsidP="005B3609">
      <w:pPr>
        <w:pStyle w:val="Titlu2"/>
        <w:rPr>
          <w:szCs w:val="24"/>
          <w:lang w:val="en-US"/>
        </w:rPr>
      </w:pPr>
      <w:bookmarkStart w:id="24" w:name="_Toc46741876"/>
      <w:bookmarkStart w:id="25" w:name="_Toc126483791"/>
    </w:p>
    <w:p w:rsidR="00D25024" w:rsidRPr="005B3609" w:rsidRDefault="00D25024" w:rsidP="005B3609">
      <w:pPr>
        <w:pStyle w:val="Titlu2"/>
        <w:rPr>
          <w:szCs w:val="24"/>
          <w:lang w:val="en-US"/>
        </w:rPr>
      </w:pPr>
      <w:r w:rsidRPr="005B3609">
        <w:rPr>
          <w:szCs w:val="24"/>
          <w:lang w:val="en-US"/>
        </w:rPr>
        <w:t>Standard 4.2. Cadrele didactice valorifică eficient resursele educaționale în raport cu finalitățile stabilite prin curriculumul național</w:t>
      </w:r>
      <w:bookmarkEnd w:id="24"/>
      <w:bookmarkEnd w:id="25"/>
    </w:p>
    <w:p w:rsidR="00D25024" w:rsidRPr="005B3609" w:rsidRDefault="00D25024" w:rsidP="005B3609">
      <w:pPr>
        <w:rPr>
          <w:b/>
          <w:bCs/>
          <w:szCs w:val="24"/>
          <w:lang w:val="en-US"/>
        </w:rPr>
      </w:pPr>
      <w:r w:rsidRPr="005B3609">
        <w:rPr>
          <w:b/>
          <w:bCs/>
          <w:szCs w:val="24"/>
          <w:lang w:val="en-US"/>
        </w:rPr>
        <w:t>Domeniu: Management</w:t>
      </w:r>
    </w:p>
    <w:p w:rsidR="00D25024" w:rsidRPr="005B3609" w:rsidRDefault="00D25024" w:rsidP="005B3609">
      <w:pPr>
        <w:rPr>
          <w:szCs w:val="24"/>
          <w:lang w:val="en-US"/>
        </w:rPr>
      </w:pPr>
      <w:r w:rsidRPr="005B3609">
        <w:rPr>
          <w:b/>
          <w:bCs/>
          <w:szCs w:val="24"/>
          <w:lang w:val="en-US"/>
        </w:rPr>
        <w:t>Indicator 4.2.1.</w:t>
      </w:r>
      <w:r w:rsidRPr="005B3609">
        <w:rPr>
          <w:szCs w:val="24"/>
          <w:lang w:val="en-US"/>
        </w:rPr>
        <w:t xml:space="preserve"> Monitorizarea, prin proceduri specifice, a realizării curriculumului </w:t>
      </w:r>
      <w:r w:rsidR="00324899">
        <w:rPr>
          <w:szCs w:val="24"/>
          <w:lang w:val="en-US"/>
        </w:rPr>
        <w:t xml:space="preserve">                                </w:t>
      </w:r>
      <w:r w:rsidRPr="005B3609">
        <w:rPr>
          <w:szCs w:val="24"/>
          <w:lang w:val="en-US"/>
        </w:rPr>
        <w:t>(inclusiv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536"/>
        <w:gridCol w:w="2551"/>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7D2043" w:rsidRDefault="007D2043" w:rsidP="00827AB9">
            <w:pPr>
              <w:pStyle w:val="Listparagraf"/>
              <w:numPr>
                <w:ilvl w:val="0"/>
                <w:numId w:val="59"/>
              </w:numPr>
            </w:pPr>
            <w:r>
              <w:t>Planul anual de activitate al instit</w:t>
            </w:r>
            <w:r w:rsidR="006D6702">
              <w:t>uției pentru anul de studii 2022- 2023</w:t>
            </w:r>
            <w:r>
              <w:t>;</w:t>
            </w:r>
            <w:r w:rsidR="001851FB">
              <w:t xml:space="preserve"> </w:t>
            </w:r>
          </w:p>
          <w:p w:rsidR="007D2043" w:rsidRDefault="00410221" w:rsidP="00827AB9">
            <w:pPr>
              <w:pStyle w:val="Listparagraf"/>
              <w:numPr>
                <w:ilvl w:val="0"/>
                <w:numId w:val="59"/>
              </w:numPr>
            </w:pPr>
            <w:r>
              <w:t xml:space="preserve">Fișele de asistență la ore </w:t>
            </w:r>
            <w:r w:rsidR="00721048">
              <w:t xml:space="preserve">de cerc </w:t>
            </w:r>
            <w:r>
              <w:t>și</w:t>
            </w:r>
            <w:r w:rsidR="007D2043">
              <w:t xml:space="preserve"> activități</w:t>
            </w:r>
            <w:r>
              <w:t xml:space="preserve"> extracurriculare</w:t>
            </w:r>
            <w:r w:rsidR="007D2043">
              <w:t xml:space="preserve">; </w:t>
            </w:r>
          </w:p>
          <w:p w:rsidR="00410221" w:rsidRDefault="007D2043" w:rsidP="00827AB9">
            <w:pPr>
              <w:pStyle w:val="Listparagraf"/>
              <w:numPr>
                <w:ilvl w:val="0"/>
                <w:numId w:val="59"/>
              </w:numPr>
            </w:pPr>
            <w:r>
              <w:t>Programul controalelor interne</w:t>
            </w:r>
            <w:r w:rsidR="00410221">
              <w:t>;</w:t>
            </w:r>
          </w:p>
          <w:p w:rsidR="00410221" w:rsidRPr="00410221" w:rsidRDefault="00410221" w:rsidP="00410221">
            <w:pPr>
              <w:pStyle w:val="Listparagraf"/>
              <w:ind w:left="175"/>
              <w:rPr>
                <w:i/>
              </w:rPr>
            </w:pPr>
            <w:r>
              <w:t xml:space="preserve"> </w:t>
            </w:r>
            <w:r w:rsidRPr="00410221">
              <w:rPr>
                <w:i/>
              </w:rPr>
              <w:t>M</w:t>
            </w:r>
            <w:r w:rsidR="006E7380" w:rsidRPr="00410221">
              <w:rPr>
                <w:i/>
              </w:rPr>
              <w:t>onitorizare</w:t>
            </w:r>
            <w:r w:rsidR="00324899">
              <w:rPr>
                <w:i/>
              </w:rPr>
              <w:t>a</w:t>
            </w:r>
            <w:r w:rsidRPr="00410221">
              <w:rPr>
                <w:i/>
              </w:rPr>
              <w:t xml:space="preserve"> cadrelor didactice în vederea:</w:t>
            </w:r>
          </w:p>
          <w:p w:rsidR="00410221" w:rsidRPr="00410221" w:rsidRDefault="00410221" w:rsidP="00827AB9">
            <w:pPr>
              <w:pStyle w:val="Listparagraf"/>
              <w:numPr>
                <w:ilvl w:val="0"/>
                <w:numId w:val="58"/>
              </w:numPr>
              <w:rPr>
                <w:szCs w:val="24"/>
              </w:rPr>
            </w:pPr>
            <w:r w:rsidRPr="00410221">
              <w:rPr>
                <w:szCs w:val="24"/>
              </w:rPr>
              <w:t>elaborării</w:t>
            </w:r>
            <w:r w:rsidRPr="00410221">
              <w:rPr>
                <w:szCs w:val="24"/>
                <w:lang w:val="ro-RO"/>
              </w:rPr>
              <w:t xml:space="preserve"> proiectelor de lungă durată</w:t>
            </w:r>
            <w:r w:rsidRPr="00410221">
              <w:rPr>
                <w:color w:val="FF0000"/>
                <w:szCs w:val="24"/>
                <w:lang w:val="ro-RO"/>
              </w:rPr>
              <w:t xml:space="preserve"> </w:t>
            </w:r>
            <w:r w:rsidRPr="00410221">
              <w:rPr>
                <w:color w:val="000000"/>
                <w:szCs w:val="24"/>
                <w:lang w:val="ro-RO"/>
              </w:rPr>
              <w:t xml:space="preserve">axate pe competențe şi </w:t>
            </w:r>
            <w:r w:rsidRPr="00410221">
              <w:rPr>
                <w:szCs w:val="24"/>
                <w:lang w:val="ro-RO"/>
              </w:rPr>
              <w:t>a celor didactice de scurtă durată;</w:t>
            </w:r>
          </w:p>
          <w:p w:rsidR="00410221" w:rsidRPr="00410221" w:rsidRDefault="00410221" w:rsidP="00827AB9">
            <w:pPr>
              <w:pStyle w:val="Listparagraf"/>
              <w:numPr>
                <w:ilvl w:val="0"/>
                <w:numId w:val="58"/>
              </w:numPr>
              <w:rPr>
                <w:szCs w:val="24"/>
              </w:rPr>
            </w:pPr>
            <w:r w:rsidRPr="00410221">
              <w:rPr>
                <w:szCs w:val="24"/>
                <w:lang w:val="ro-RO"/>
              </w:rPr>
              <w:t>structurării și completării portofoliilor profesionale a activității didactice;</w:t>
            </w:r>
          </w:p>
          <w:p w:rsidR="00494EC9" w:rsidRPr="007D2043" w:rsidRDefault="00410221" w:rsidP="00827AB9">
            <w:pPr>
              <w:pStyle w:val="Listparagraf"/>
              <w:numPr>
                <w:ilvl w:val="0"/>
                <w:numId w:val="58"/>
              </w:numPr>
            </w:pPr>
            <w:r w:rsidRPr="00410221">
              <w:rPr>
                <w:szCs w:val="24"/>
                <w:lang w:val="ro-RO"/>
              </w:rPr>
              <w:t>pregătirii către activitățile metodice și elaborarea comunicărilor</w:t>
            </w:r>
            <w:r>
              <w:rPr>
                <w:szCs w:val="24"/>
                <w:lang w:val="ro-RO"/>
              </w:rPr>
              <w:t xml:space="preserve"> etc.</w:t>
            </w:r>
          </w:p>
        </w:tc>
      </w:tr>
      <w:tr w:rsidR="00F842E4" w:rsidRPr="005B3609" w:rsidTr="0041083A">
        <w:tc>
          <w:tcPr>
            <w:tcW w:w="993" w:type="dxa"/>
          </w:tcPr>
          <w:p w:rsidR="0041083A" w:rsidRDefault="00F842E4" w:rsidP="005B3609">
            <w:pPr>
              <w:jc w:val="left"/>
              <w:rPr>
                <w:szCs w:val="24"/>
              </w:rPr>
            </w:pPr>
            <w:r w:rsidRPr="005B3609">
              <w:rPr>
                <w:szCs w:val="24"/>
              </w:rPr>
              <w:t>Consta</w:t>
            </w:r>
          </w:p>
          <w:p w:rsidR="00F842E4" w:rsidRPr="005B3609" w:rsidRDefault="00F842E4" w:rsidP="005B3609">
            <w:pPr>
              <w:jc w:val="left"/>
              <w:rPr>
                <w:szCs w:val="24"/>
              </w:rPr>
            </w:pPr>
            <w:r w:rsidRPr="005B3609">
              <w:rPr>
                <w:szCs w:val="24"/>
              </w:rPr>
              <w:t>tări</w:t>
            </w:r>
          </w:p>
        </w:tc>
        <w:tc>
          <w:tcPr>
            <w:tcW w:w="8646" w:type="dxa"/>
            <w:gridSpan w:val="3"/>
          </w:tcPr>
          <w:p w:rsidR="00C36765" w:rsidRPr="005B3609" w:rsidRDefault="007D2043" w:rsidP="00494EC9">
            <w:pPr>
              <w:rPr>
                <w:rFonts w:eastAsia="Times New Roman"/>
                <w:iCs/>
                <w:szCs w:val="24"/>
              </w:rPr>
            </w:pPr>
            <w:r>
              <w:t>Instituția dispune de mecanisme și proceduri de monitorizare a implementării și dezvoltării curriculumului</w:t>
            </w:r>
            <w:r w:rsidRPr="007D2043">
              <w:rPr>
                <w:szCs w:val="24"/>
              </w:rPr>
              <w:t xml:space="preserve"> pentru domeniul </w:t>
            </w:r>
            <w:r w:rsidR="002A1ED4" w:rsidRPr="00BB57DC">
              <w:rPr>
                <w:szCs w:val="24"/>
              </w:rPr>
              <w:t>,,</w:t>
            </w:r>
            <w:r w:rsidR="002A1ED4">
              <w:rPr>
                <w:szCs w:val="24"/>
              </w:rPr>
              <w:t>Științe aplicative” și domeniul ”Ecologie și arte</w:t>
            </w:r>
            <w:r w:rsidR="002A1ED4">
              <w:t xml:space="preserve">”. </w:t>
            </w:r>
            <w:r w:rsidR="001851FB">
              <w:t xml:space="preserve">Administrația instituției și metodiștii monitorizează </w:t>
            </w:r>
            <w:r w:rsidR="00324899">
              <w:t>acti</w:t>
            </w:r>
            <w:r w:rsidR="00494EC9">
              <w:t xml:space="preserve">vitatea cadrelor didactice </w:t>
            </w:r>
            <w:r w:rsidR="001851FB">
              <w:t>prin intermediul asistărilor la ore și activități, evaluării nivelului de perfectare</w:t>
            </w:r>
            <w:r w:rsidR="00324899">
              <w:t xml:space="preserve"> </w:t>
            </w:r>
            <w:r w:rsidR="001851FB">
              <w:t xml:space="preserve">a </w:t>
            </w:r>
            <w:r w:rsidR="00494EC9">
              <w:t>documentației pedagogice și prezintă rapoarte de analiză a realizării prevederilor curriculare baz</w:t>
            </w:r>
            <w:r w:rsidR="00324899">
              <w:t>a</w:t>
            </w:r>
            <w:r w:rsidR="00494EC9">
              <w:t>te pe competenețe.</w:t>
            </w:r>
            <w:r w:rsidR="001851FB">
              <w:t xml:space="preserve"> </w:t>
            </w:r>
          </w:p>
        </w:tc>
      </w:tr>
      <w:tr w:rsidR="00F842E4" w:rsidRPr="0041083A" w:rsidTr="00345EB9">
        <w:tc>
          <w:tcPr>
            <w:tcW w:w="993" w:type="dxa"/>
          </w:tcPr>
          <w:p w:rsidR="00F842E4" w:rsidRPr="0041083A" w:rsidRDefault="00F842E4" w:rsidP="005B3609">
            <w:pPr>
              <w:jc w:val="left"/>
              <w:rPr>
                <w:b/>
                <w:szCs w:val="24"/>
              </w:rPr>
            </w:pPr>
          </w:p>
        </w:tc>
        <w:tc>
          <w:tcPr>
            <w:tcW w:w="1559" w:type="dxa"/>
          </w:tcPr>
          <w:p w:rsidR="00F842E4" w:rsidRPr="0041083A" w:rsidRDefault="00F842E4" w:rsidP="005B3609">
            <w:pPr>
              <w:rPr>
                <w:b/>
                <w:szCs w:val="24"/>
              </w:rPr>
            </w:pPr>
            <w:r w:rsidRPr="0041083A">
              <w:rPr>
                <w:b/>
                <w:szCs w:val="24"/>
              </w:rPr>
              <w:t xml:space="preserve">Pondere: </w:t>
            </w:r>
            <w:r w:rsidR="00C36765" w:rsidRPr="0041083A">
              <w:rPr>
                <w:b/>
                <w:szCs w:val="24"/>
              </w:rPr>
              <w:t>1</w:t>
            </w:r>
          </w:p>
        </w:tc>
        <w:tc>
          <w:tcPr>
            <w:tcW w:w="4536" w:type="dxa"/>
          </w:tcPr>
          <w:p w:rsidR="00F842E4" w:rsidRPr="0041083A" w:rsidRDefault="00F842E4" w:rsidP="005B3609">
            <w:pPr>
              <w:rPr>
                <w:b/>
                <w:szCs w:val="24"/>
              </w:rPr>
            </w:pPr>
            <w:r w:rsidRPr="0041083A">
              <w:rPr>
                <w:b/>
                <w:szCs w:val="24"/>
              </w:rPr>
              <w:t>Aut</w:t>
            </w:r>
            <w:r w:rsidR="00C802F8" w:rsidRPr="0041083A">
              <w:rPr>
                <w:b/>
                <w:szCs w:val="24"/>
              </w:rPr>
              <w:t xml:space="preserve">oevaluare conform criteriilor: </w:t>
            </w:r>
            <w:r w:rsidR="00345EB9">
              <w:rPr>
                <w:b/>
                <w:szCs w:val="24"/>
              </w:rPr>
              <w:t>0,75</w:t>
            </w:r>
          </w:p>
        </w:tc>
        <w:tc>
          <w:tcPr>
            <w:tcW w:w="2551" w:type="dxa"/>
          </w:tcPr>
          <w:p w:rsidR="00F842E4" w:rsidRPr="0041083A" w:rsidRDefault="00C802F8" w:rsidP="005B3609">
            <w:pPr>
              <w:rPr>
                <w:b/>
                <w:szCs w:val="24"/>
              </w:rPr>
            </w:pPr>
            <w:r w:rsidRPr="0041083A">
              <w:rPr>
                <w:b/>
                <w:szCs w:val="24"/>
              </w:rPr>
              <w:t xml:space="preserve">Punctaj acordat: </w:t>
            </w:r>
            <w:r w:rsidR="00345EB9">
              <w:rPr>
                <w:b/>
                <w:szCs w:val="24"/>
              </w:rPr>
              <w:t>0,75</w:t>
            </w:r>
          </w:p>
        </w:tc>
      </w:tr>
    </w:tbl>
    <w:p w:rsidR="00D25024" w:rsidRPr="005B3609" w:rsidRDefault="00D25024" w:rsidP="005B3609">
      <w:pPr>
        <w:rPr>
          <w:szCs w:val="24"/>
          <w:u w:val="single"/>
        </w:rPr>
      </w:pPr>
    </w:p>
    <w:p w:rsidR="00D25024" w:rsidRPr="005B3609" w:rsidRDefault="00D25024" w:rsidP="005B3609">
      <w:pPr>
        <w:rPr>
          <w:szCs w:val="24"/>
          <w:lang w:val="en-US"/>
        </w:rPr>
      </w:pPr>
      <w:r w:rsidRPr="006A43B6">
        <w:rPr>
          <w:b/>
          <w:bCs/>
          <w:szCs w:val="24"/>
          <w:lang w:val="en-US"/>
        </w:rPr>
        <w:t>Indicator 4.2.2.</w:t>
      </w:r>
      <w:r w:rsidRPr="006A43B6">
        <w:rPr>
          <w:szCs w:val="24"/>
          <w:lang w:val="en-US"/>
        </w:rPr>
        <w:t xml:space="preserve"> </w:t>
      </w:r>
      <w:r w:rsidRPr="005B3609">
        <w:rPr>
          <w:szCs w:val="24"/>
          <w:lang w:val="en-US"/>
        </w:rPr>
        <w:t>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324899">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80447D" w:rsidRPr="005B3609" w:rsidRDefault="00A70693" w:rsidP="00827AB9">
            <w:pPr>
              <w:pStyle w:val="Listparagraf"/>
              <w:numPr>
                <w:ilvl w:val="0"/>
                <w:numId w:val="17"/>
              </w:numPr>
              <w:rPr>
                <w:iCs/>
                <w:szCs w:val="24"/>
              </w:rPr>
            </w:pPr>
            <w:r>
              <w:rPr>
                <w:iCs/>
                <w:szCs w:val="24"/>
              </w:rPr>
              <w:t>Program</w:t>
            </w:r>
            <w:r w:rsidR="0080447D" w:rsidRPr="005B3609">
              <w:rPr>
                <w:iCs/>
                <w:szCs w:val="24"/>
              </w:rPr>
              <w:t xml:space="preserve"> de atestare și formar</w:t>
            </w:r>
            <w:r>
              <w:rPr>
                <w:iCs/>
                <w:szCs w:val="24"/>
              </w:rPr>
              <w:t>e continuă a cadrelor didactice;</w:t>
            </w:r>
          </w:p>
          <w:p w:rsidR="0080447D" w:rsidRPr="00A70693" w:rsidRDefault="0080447D" w:rsidP="00827AB9">
            <w:pPr>
              <w:pStyle w:val="Listparagraf"/>
              <w:numPr>
                <w:ilvl w:val="0"/>
                <w:numId w:val="17"/>
              </w:numPr>
              <w:rPr>
                <w:iCs/>
                <w:szCs w:val="24"/>
              </w:rPr>
            </w:pPr>
            <w:r w:rsidRPr="00A70693">
              <w:rPr>
                <w:iCs/>
                <w:szCs w:val="24"/>
              </w:rPr>
              <w:t xml:space="preserve">Ordine de delegare a cadrelor didactice la activități de formare continuă: </w:t>
            </w:r>
          </w:p>
          <w:p w:rsidR="0080447D" w:rsidRPr="001851FB" w:rsidRDefault="0080447D" w:rsidP="001851FB">
            <w:pPr>
              <w:tabs>
                <w:tab w:val="left" w:pos="709"/>
              </w:tabs>
              <w:ind w:left="360"/>
              <w:jc w:val="left"/>
              <w:rPr>
                <w:i/>
                <w:iCs/>
                <w:szCs w:val="24"/>
              </w:rPr>
            </w:pPr>
            <w:r w:rsidRPr="001851FB">
              <w:rPr>
                <w:i/>
                <w:iCs/>
                <w:szCs w:val="24"/>
              </w:rPr>
              <w:t>Activități de formare continuă</w:t>
            </w:r>
            <w:r w:rsidR="00692927">
              <w:rPr>
                <w:i/>
                <w:iCs/>
                <w:szCs w:val="24"/>
              </w:rPr>
              <w:t xml:space="preserve"> în COTN</w:t>
            </w:r>
            <w:r w:rsidRPr="001851FB">
              <w:rPr>
                <w:i/>
                <w:iCs/>
                <w:szCs w:val="24"/>
              </w:rPr>
              <w:t>:</w:t>
            </w:r>
          </w:p>
          <w:p w:rsidR="00692927" w:rsidRPr="006A43B6" w:rsidRDefault="006A43B6" w:rsidP="00692927">
            <w:pPr>
              <w:numPr>
                <w:ilvl w:val="0"/>
                <w:numId w:val="50"/>
              </w:numPr>
              <w:suppressAutoHyphens/>
              <w:contextualSpacing/>
              <w:rPr>
                <w:b/>
                <w:szCs w:val="24"/>
                <w:lang w:val="it-IT"/>
              </w:rPr>
            </w:pPr>
            <w:r>
              <w:rPr>
                <w:color w:val="000000"/>
                <w:szCs w:val="24"/>
              </w:rPr>
              <w:t>Seminar: ”Regulamentul de atestare și metodologie de conferire/ confirmare a gradelor didactice și manageriale;</w:t>
            </w:r>
          </w:p>
          <w:p w:rsidR="006A43B6" w:rsidRPr="00692927" w:rsidRDefault="006A43B6" w:rsidP="00692927">
            <w:pPr>
              <w:numPr>
                <w:ilvl w:val="0"/>
                <w:numId w:val="50"/>
              </w:numPr>
              <w:suppressAutoHyphens/>
              <w:contextualSpacing/>
              <w:rPr>
                <w:b/>
                <w:szCs w:val="24"/>
                <w:lang w:val="it-IT"/>
              </w:rPr>
            </w:pPr>
            <w:r>
              <w:rPr>
                <w:color w:val="000000"/>
                <w:szCs w:val="24"/>
                <w:lang w:val="it-IT"/>
              </w:rPr>
              <w:t>Seminar: ”Recomandări de revocare a proiectării de lungă durată a conducătorilor de cerc”.</w:t>
            </w:r>
          </w:p>
        </w:tc>
      </w:tr>
      <w:tr w:rsidR="00F842E4" w:rsidRPr="006A43B6" w:rsidTr="00324899">
        <w:tc>
          <w:tcPr>
            <w:tcW w:w="993" w:type="dxa"/>
          </w:tcPr>
          <w:p w:rsidR="00F842E4" w:rsidRPr="005B3609" w:rsidRDefault="00F842E4" w:rsidP="005B3609">
            <w:pPr>
              <w:jc w:val="left"/>
              <w:rPr>
                <w:szCs w:val="24"/>
              </w:rPr>
            </w:pPr>
            <w:r w:rsidRPr="005B3609">
              <w:rPr>
                <w:szCs w:val="24"/>
              </w:rPr>
              <w:t>Consta</w:t>
            </w:r>
            <w:r w:rsidR="00324899">
              <w:rPr>
                <w:szCs w:val="24"/>
              </w:rPr>
              <w:t xml:space="preserve"> </w:t>
            </w:r>
            <w:r w:rsidRPr="005B3609">
              <w:rPr>
                <w:szCs w:val="24"/>
              </w:rPr>
              <w:t>tări</w:t>
            </w:r>
          </w:p>
        </w:tc>
        <w:tc>
          <w:tcPr>
            <w:tcW w:w="8646" w:type="dxa"/>
            <w:gridSpan w:val="3"/>
          </w:tcPr>
          <w:p w:rsidR="0080447D" w:rsidRPr="005B3609" w:rsidRDefault="0080447D" w:rsidP="005B3609">
            <w:pPr>
              <w:pStyle w:val="Listparagraf"/>
              <w:rPr>
                <w:szCs w:val="24"/>
              </w:rPr>
            </w:pPr>
            <w:r w:rsidRPr="005B3609">
              <w:rPr>
                <w:szCs w:val="24"/>
              </w:rPr>
              <w:t>În planurile strategice și manageriale ale instituției sunt prevăzute activități de formare continuă ale cadrelor didactice.</w:t>
            </w:r>
          </w:p>
          <w:p w:rsidR="0080447D" w:rsidRPr="005B3609" w:rsidRDefault="0080447D" w:rsidP="005B3609">
            <w:pPr>
              <w:pStyle w:val="Listparagraf"/>
              <w:rPr>
                <w:szCs w:val="24"/>
              </w:rPr>
            </w:pPr>
            <w:r w:rsidRPr="005B3609">
              <w:rPr>
                <w:szCs w:val="24"/>
              </w:rPr>
              <w:t>Dezvoltarea profesională a cadrelor didactice are loc în conformitate cu Programul de formare continuă a cadrelor didactice din instituție</w:t>
            </w:r>
            <w:r w:rsidR="00E066F1" w:rsidRPr="005B3609">
              <w:rPr>
                <w:szCs w:val="24"/>
              </w:rPr>
              <w:t>.</w:t>
            </w:r>
          </w:p>
          <w:p w:rsidR="00F842E4" w:rsidRPr="005B3609" w:rsidRDefault="0080447D" w:rsidP="007C0A38">
            <w:pPr>
              <w:pStyle w:val="Listparagraf"/>
              <w:rPr>
                <w:szCs w:val="24"/>
              </w:rPr>
            </w:pPr>
            <w:r w:rsidRPr="005B3609">
              <w:rPr>
                <w:szCs w:val="24"/>
              </w:rPr>
              <w:t xml:space="preserve">Instituția susține </w:t>
            </w:r>
            <w:r w:rsidRPr="007C0A38">
              <w:rPr>
                <w:szCs w:val="24"/>
              </w:rPr>
              <w:t xml:space="preserve">angajații în formarea inițială și continuă. Cadrele didactice sunt orientate în dezvoltarea profesională prin autoinstruire, participare la formări continue organizate </w:t>
            </w:r>
            <w:r w:rsidR="007C0A38" w:rsidRPr="007C0A38">
              <w:rPr>
                <w:szCs w:val="24"/>
              </w:rPr>
              <w:t>la nivel de intituție</w:t>
            </w:r>
            <w:r w:rsidR="00C802F8" w:rsidRPr="007C0A38">
              <w:rPr>
                <w:szCs w:val="24"/>
              </w:rPr>
              <w:t>,</w:t>
            </w:r>
            <w:r w:rsidRPr="007C0A38">
              <w:rPr>
                <w:szCs w:val="24"/>
              </w:rPr>
              <w:t xml:space="preserve"> perfecționarea pregătirii profesionale în cadrul activităților metodice</w:t>
            </w:r>
            <w:r w:rsidR="00452D99" w:rsidRPr="007C0A38">
              <w:rPr>
                <w:szCs w:val="24"/>
              </w:rPr>
              <w:t xml:space="preserve"> prin diseminarea practicelor de către </w:t>
            </w:r>
            <w:r w:rsidR="00EA750C" w:rsidRPr="007C0A38">
              <w:rPr>
                <w:szCs w:val="24"/>
              </w:rPr>
              <w:t xml:space="preserve">cadrele didactice cu experiență </w:t>
            </w:r>
            <w:r w:rsidRPr="007C0A38">
              <w:rPr>
                <w:szCs w:val="24"/>
              </w:rPr>
              <w:t>și consul</w:t>
            </w:r>
            <w:r w:rsidR="00E066F1" w:rsidRPr="007C0A38">
              <w:rPr>
                <w:szCs w:val="24"/>
              </w:rPr>
              <w:t xml:space="preserve">tațiilor de grup </w:t>
            </w:r>
            <w:r w:rsidR="00E066F1" w:rsidRPr="00EA750C">
              <w:rPr>
                <w:szCs w:val="24"/>
              </w:rPr>
              <w:t xml:space="preserve">și individuale. </w:t>
            </w:r>
            <w:r w:rsidRPr="00EA750C">
              <w:rPr>
                <w:szCs w:val="24"/>
              </w:rPr>
              <w:t xml:space="preserve">În instituție </w:t>
            </w:r>
            <w:r w:rsidRPr="005B3609">
              <w:rPr>
                <w:szCs w:val="24"/>
              </w:rPr>
              <w:t xml:space="preserve">se monitorizează permanent necesarul de cadre didactice, raportându-l la schema de încadrare a instituției. Activitatea cadrelor didactice tinere este monitorizată de către administrația instituției. </w:t>
            </w:r>
          </w:p>
        </w:tc>
      </w:tr>
      <w:tr w:rsidR="00F842E4" w:rsidRPr="0041083A" w:rsidTr="00F86CEE">
        <w:tc>
          <w:tcPr>
            <w:tcW w:w="993" w:type="dxa"/>
          </w:tcPr>
          <w:p w:rsidR="00F842E4" w:rsidRPr="0041083A" w:rsidRDefault="00F842E4" w:rsidP="005B3609">
            <w:pPr>
              <w:jc w:val="left"/>
              <w:rPr>
                <w:b/>
                <w:szCs w:val="24"/>
              </w:rPr>
            </w:pPr>
            <w:r w:rsidRPr="0041083A">
              <w:rPr>
                <w:b/>
                <w:szCs w:val="24"/>
              </w:rPr>
              <w:t xml:space="preserve"> </w:t>
            </w:r>
          </w:p>
        </w:tc>
        <w:tc>
          <w:tcPr>
            <w:tcW w:w="1701" w:type="dxa"/>
          </w:tcPr>
          <w:p w:rsidR="00F842E4" w:rsidRPr="0041083A" w:rsidRDefault="00F842E4" w:rsidP="005B3609">
            <w:pPr>
              <w:rPr>
                <w:b/>
                <w:szCs w:val="24"/>
              </w:rPr>
            </w:pPr>
            <w:r w:rsidRPr="0041083A">
              <w:rPr>
                <w:b/>
                <w:szCs w:val="24"/>
              </w:rPr>
              <w:t xml:space="preserve">Pondere: </w:t>
            </w:r>
            <w:r w:rsidR="00F86CEE">
              <w:rPr>
                <w:b/>
                <w:bCs/>
                <w:szCs w:val="24"/>
              </w:rPr>
              <w:t>1</w:t>
            </w:r>
          </w:p>
        </w:tc>
        <w:tc>
          <w:tcPr>
            <w:tcW w:w="4252" w:type="dxa"/>
          </w:tcPr>
          <w:p w:rsidR="00F842E4" w:rsidRPr="0041083A" w:rsidRDefault="00F842E4" w:rsidP="005B3609">
            <w:pPr>
              <w:rPr>
                <w:b/>
                <w:szCs w:val="24"/>
              </w:rPr>
            </w:pPr>
            <w:r w:rsidRPr="0041083A">
              <w:rPr>
                <w:b/>
                <w:szCs w:val="24"/>
              </w:rPr>
              <w:t>Autoevaluare conform criteriilor: -</w:t>
            </w:r>
            <w:r w:rsidR="00F86CEE">
              <w:rPr>
                <w:b/>
                <w:szCs w:val="24"/>
              </w:rPr>
              <w:t>0,75</w:t>
            </w:r>
          </w:p>
        </w:tc>
        <w:tc>
          <w:tcPr>
            <w:tcW w:w="2693" w:type="dxa"/>
          </w:tcPr>
          <w:p w:rsidR="00F842E4" w:rsidRPr="0041083A" w:rsidRDefault="00F842E4" w:rsidP="005B3609">
            <w:pPr>
              <w:rPr>
                <w:b/>
                <w:szCs w:val="24"/>
              </w:rPr>
            </w:pPr>
            <w:r w:rsidRPr="0041083A">
              <w:rPr>
                <w:b/>
                <w:szCs w:val="24"/>
              </w:rPr>
              <w:t xml:space="preserve">Punctaj acordat: - </w:t>
            </w:r>
            <w:r w:rsidR="00F86CEE">
              <w:rPr>
                <w:b/>
                <w:szCs w:val="24"/>
              </w:rPr>
              <w:t>0,75</w:t>
            </w:r>
          </w:p>
        </w:tc>
      </w:tr>
    </w:tbl>
    <w:p w:rsidR="0041083A" w:rsidRDefault="0041083A" w:rsidP="005B3609">
      <w:pPr>
        <w:rPr>
          <w:szCs w:val="24"/>
        </w:rPr>
      </w:pPr>
    </w:p>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DA6955">
        <w:rPr>
          <w:b/>
          <w:bCs/>
          <w:szCs w:val="24"/>
          <w:lang w:val="en-US"/>
        </w:rPr>
        <w:t>Indicator 4.2.3.</w:t>
      </w:r>
      <w:r w:rsidRPr="00DA6955">
        <w:rPr>
          <w:szCs w:val="24"/>
          <w:lang w:val="en-US"/>
        </w:rPr>
        <w:t xml:space="preserve"> Existența unui număr suficient de resurse educaționale (umane, materiale etc.) pentru realizarea</w:t>
      </w:r>
      <w:r w:rsidRPr="005B3609">
        <w:rPr>
          <w:szCs w:val="24"/>
          <w:lang w:val="en-US"/>
        </w:rPr>
        <w:t xml:space="preserve">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701"/>
        <w:gridCol w:w="4252"/>
        <w:gridCol w:w="2693"/>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80447D" w:rsidRPr="005B3609" w:rsidRDefault="0080447D" w:rsidP="00827AB9">
            <w:pPr>
              <w:pStyle w:val="Listparagraf"/>
              <w:numPr>
                <w:ilvl w:val="0"/>
                <w:numId w:val="23"/>
              </w:numPr>
              <w:rPr>
                <w:iCs/>
                <w:szCs w:val="24"/>
              </w:rPr>
            </w:pPr>
            <w:r w:rsidRPr="005B3609">
              <w:rPr>
                <w:iCs/>
                <w:szCs w:val="24"/>
              </w:rPr>
              <w:t xml:space="preserve">Dosarele personale ale cadrelor didactice; </w:t>
            </w:r>
          </w:p>
          <w:p w:rsidR="0080447D" w:rsidRPr="005B3609" w:rsidRDefault="0080447D" w:rsidP="00827AB9">
            <w:pPr>
              <w:pStyle w:val="Listparagraf"/>
              <w:numPr>
                <w:ilvl w:val="0"/>
                <w:numId w:val="23"/>
              </w:numPr>
              <w:rPr>
                <w:iCs/>
                <w:szCs w:val="24"/>
              </w:rPr>
            </w:pPr>
            <w:r w:rsidRPr="005B3609">
              <w:rPr>
                <w:iCs/>
                <w:szCs w:val="24"/>
              </w:rPr>
              <w:t xml:space="preserve">Dosare de atestare a cadrelor didactice; </w:t>
            </w:r>
          </w:p>
          <w:p w:rsidR="0080447D" w:rsidRPr="005B3609" w:rsidRDefault="0080447D" w:rsidP="00827AB9">
            <w:pPr>
              <w:pStyle w:val="Listparagraf"/>
              <w:numPr>
                <w:ilvl w:val="0"/>
                <w:numId w:val="23"/>
              </w:numPr>
              <w:rPr>
                <w:iCs/>
                <w:szCs w:val="24"/>
              </w:rPr>
            </w:pPr>
            <w:r w:rsidRPr="005B3609">
              <w:rPr>
                <w:iCs/>
                <w:szCs w:val="24"/>
              </w:rPr>
              <w:t xml:space="preserve">Registrul de evidentă a bunurilor materiale ale instituției; </w:t>
            </w:r>
          </w:p>
          <w:p w:rsidR="0080447D" w:rsidRPr="005B3609" w:rsidRDefault="0080447D" w:rsidP="00827AB9">
            <w:pPr>
              <w:pStyle w:val="Listparagraf"/>
              <w:numPr>
                <w:ilvl w:val="0"/>
                <w:numId w:val="23"/>
              </w:numPr>
              <w:rPr>
                <w:iCs/>
                <w:szCs w:val="24"/>
              </w:rPr>
            </w:pPr>
            <w:r w:rsidRPr="005B3609">
              <w:rPr>
                <w:iCs/>
                <w:szCs w:val="24"/>
              </w:rPr>
              <w:t>Informațiile „Dotarea spațiilor educaționale” și „Asigurarea didactic-metod</w:t>
            </w:r>
            <w:r w:rsidR="00E066F1" w:rsidRPr="005B3609">
              <w:rPr>
                <w:iCs/>
                <w:szCs w:val="24"/>
              </w:rPr>
              <w:t>ică a centrelor de activitate”;</w:t>
            </w:r>
          </w:p>
          <w:p w:rsidR="0080447D" w:rsidRPr="005B3609" w:rsidRDefault="0080447D" w:rsidP="00827AB9">
            <w:pPr>
              <w:pStyle w:val="Listparagraf"/>
              <w:numPr>
                <w:ilvl w:val="0"/>
                <w:numId w:val="23"/>
              </w:numPr>
              <w:rPr>
                <w:iCs/>
                <w:szCs w:val="24"/>
              </w:rPr>
            </w:pPr>
            <w:r w:rsidRPr="005B3609">
              <w:rPr>
                <w:iCs/>
                <w:szCs w:val="24"/>
              </w:rPr>
              <w:t>Registrele de evidență a bunu</w:t>
            </w:r>
            <w:r w:rsidR="00EA750C">
              <w:rPr>
                <w:iCs/>
                <w:szCs w:val="24"/>
              </w:rPr>
              <w:t xml:space="preserve">rilor materiale, </w:t>
            </w:r>
            <w:r w:rsidRPr="005B3609">
              <w:rPr>
                <w:iCs/>
                <w:szCs w:val="24"/>
              </w:rPr>
              <w:t>didactice și a actelor de decontare;</w:t>
            </w:r>
          </w:p>
          <w:p w:rsidR="001851FB" w:rsidRPr="005B3609" w:rsidRDefault="001851FB" w:rsidP="00827AB9">
            <w:pPr>
              <w:pStyle w:val="Frspaiere"/>
              <w:numPr>
                <w:ilvl w:val="0"/>
                <w:numId w:val="21"/>
              </w:numPr>
              <w:jc w:val="both"/>
              <w:rPr>
                <w:rFonts w:ascii="Times New Roman" w:hAnsi="Times New Roman"/>
                <w:sz w:val="24"/>
                <w:szCs w:val="24"/>
                <w:lang w:val="ro-RO"/>
              </w:rPr>
            </w:pPr>
            <w:r w:rsidRPr="005B3609">
              <w:rPr>
                <w:rFonts w:ascii="Times New Roman" w:hAnsi="Times New Roman"/>
                <w:sz w:val="24"/>
                <w:szCs w:val="24"/>
                <w:lang w:val="ro-RO"/>
              </w:rPr>
              <w:t xml:space="preserve">Raportul statistic 1-IE, </w:t>
            </w:r>
            <w:r w:rsidR="00692927">
              <w:rPr>
                <w:rFonts w:ascii="Times New Roman" w:hAnsi="Times New Roman"/>
                <w:sz w:val="24"/>
                <w:szCs w:val="24"/>
                <w:lang w:val="ro-RO"/>
              </w:rPr>
              <w:t>Forpro</w:t>
            </w:r>
            <w:r w:rsidRPr="005B3609">
              <w:rPr>
                <w:rFonts w:ascii="Times New Roman" w:hAnsi="Times New Roman"/>
                <w:sz w:val="24"/>
                <w:szCs w:val="24"/>
                <w:lang w:val="ro-RO"/>
              </w:rPr>
              <w:t xml:space="preserve"> și al instituțiilor ext</w:t>
            </w:r>
            <w:r w:rsidR="00EA750C">
              <w:rPr>
                <w:rFonts w:ascii="Times New Roman" w:hAnsi="Times New Roman"/>
                <w:sz w:val="24"/>
                <w:szCs w:val="24"/>
                <w:lang w:val="ro-RO"/>
              </w:rPr>
              <w:t>rașcolare prezentat la DGETS</w:t>
            </w:r>
            <w:r w:rsidRPr="005B3609">
              <w:rPr>
                <w:rFonts w:ascii="Times New Roman" w:hAnsi="Times New Roman"/>
                <w:sz w:val="24"/>
                <w:szCs w:val="24"/>
                <w:lang w:val="ro-RO"/>
              </w:rPr>
              <w:t>;</w:t>
            </w:r>
          </w:p>
          <w:p w:rsidR="00F842E4" w:rsidRDefault="0080447D" w:rsidP="00827AB9">
            <w:pPr>
              <w:pStyle w:val="Listparagraf"/>
              <w:numPr>
                <w:ilvl w:val="0"/>
                <w:numId w:val="23"/>
              </w:numPr>
              <w:rPr>
                <w:iCs/>
                <w:szCs w:val="24"/>
              </w:rPr>
            </w:pPr>
            <w:r w:rsidRPr="005B3609">
              <w:rPr>
                <w:iCs/>
                <w:szCs w:val="24"/>
              </w:rPr>
              <w:t>Statele de personal în</w:t>
            </w:r>
            <w:r w:rsidR="00692927">
              <w:rPr>
                <w:iCs/>
                <w:szCs w:val="24"/>
              </w:rPr>
              <w:t xml:space="preserve"> COTN</w:t>
            </w:r>
            <w:r w:rsidR="00E066F1" w:rsidRPr="005B3609">
              <w:rPr>
                <w:iCs/>
                <w:szCs w:val="24"/>
              </w:rPr>
              <w:t xml:space="preserve"> </w:t>
            </w:r>
            <w:r w:rsidR="00EA750C">
              <w:rPr>
                <w:iCs/>
                <w:szCs w:val="24"/>
              </w:rPr>
              <w:t>pentru anul de studii</w:t>
            </w:r>
            <w:r w:rsidR="006A43B6">
              <w:rPr>
                <w:iCs/>
                <w:szCs w:val="24"/>
              </w:rPr>
              <w:t xml:space="preserve"> 2022-2023</w:t>
            </w:r>
            <w:r w:rsidR="009E5A0E">
              <w:rPr>
                <w:iCs/>
                <w:szCs w:val="24"/>
              </w:rPr>
              <w:t>;</w:t>
            </w:r>
          </w:p>
          <w:p w:rsidR="00AF431B" w:rsidRPr="009E5A0E" w:rsidRDefault="00AF431B" w:rsidP="00827AB9">
            <w:pPr>
              <w:pStyle w:val="Listparagraf"/>
              <w:numPr>
                <w:ilvl w:val="0"/>
                <w:numId w:val="23"/>
              </w:numPr>
              <w:rPr>
                <w:iCs/>
                <w:szCs w:val="24"/>
              </w:rPr>
            </w:pPr>
            <w:r>
              <w:t>Ordine de angajare și recrutare a cadrelor didactice;</w:t>
            </w:r>
          </w:p>
          <w:p w:rsidR="009E5A0E" w:rsidRPr="009E5A0E" w:rsidRDefault="00AF431B" w:rsidP="00827AB9">
            <w:pPr>
              <w:pStyle w:val="Listparagraf"/>
              <w:numPr>
                <w:ilvl w:val="0"/>
                <w:numId w:val="23"/>
              </w:numPr>
              <w:rPr>
                <w:iCs/>
                <w:szCs w:val="24"/>
              </w:rPr>
            </w:pPr>
            <w:r>
              <w:t xml:space="preserve">Lista de evidentă a cadrelor didactice/conducere </w:t>
            </w:r>
            <w:r w:rsidR="00EA750C">
              <w:rPr>
                <w:iCs/>
                <w:szCs w:val="24"/>
              </w:rPr>
              <w:t xml:space="preserve">pentru anul de studii </w:t>
            </w:r>
            <w:r w:rsidR="006A43B6">
              <w:t>2022-2023</w:t>
            </w:r>
            <w:r w:rsidR="009E5A0E">
              <w:t>;</w:t>
            </w:r>
          </w:p>
          <w:p w:rsidR="00AF431B" w:rsidRPr="009E5A0E" w:rsidRDefault="00AF431B" w:rsidP="00827AB9">
            <w:pPr>
              <w:pStyle w:val="Listparagraf"/>
              <w:numPr>
                <w:ilvl w:val="0"/>
                <w:numId w:val="23"/>
              </w:numPr>
              <w:rPr>
                <w:iCs/>
                <w:szCs w:val="24"/>
              </w:rPr>
            </w:pPr>
            <w:r>
              <w:t xml:space="preserve">Certificate de formare continuă a cadrelor didactice/ manageriale; </w:t>
            </w:r>
          </w:p>
          <w:p w:rsidR="00AF431B" w:rsidRPr="009E5A0E" w:rsidRDefault="00AF431B" w:rsidP="00827AB9">
            <w:pPr>
              <w:pStyle w:val="Listparagraf"/>
              <w:numPr>
                <w:ilvl w:val="0"/>
                <w:numId w:val="23"/>
              </w:numPr>
              <w:rPr>
                <w:iCs/>
                <w:szCs w:val="24"/>
              </w:rPr>
            </w:pPr>
            <w:r>
              <w:t>Fișe d</w:t>
            </w:r>
            <w:r w:rsidR="00EA750C">
              <w:t>e asistări la orele</w:t>
            </w:r>
            <w:r>
              <w:t xml:space="preserve"> publice în procesul de atestare a cadrelor didactice; </w:t>
            </w:r>
          </w:p>
          <w:p w:rsidR="00AF431B" w:rsidRPr="009E5A0E" w:rsidRDefault="00AF431B" w:rsidP="00827AB9">
            <w:pPr>
              <w:pStyle w:val="Listparagraf"/>
              <w:numPr>
                <w:ilvl w:val="0"/>
                <w:numId w:val="23"/>
              </w:numPr>
              <w:rPr>
                <w:iCs/>
                <w:szCs w:val="24"/>
              </w:rPr>
            </w:pPr>
            <w:r>
              <w:t xml:space="preserve">Schimb de experiență cu instituțiile </w:t>
            </w:r>
            <w:r w:rsidR="00EA750C">
              <w:t xml:space="preserve">de profil </w:t>
            </w:r>
            <w:r>
              <w:t xml:space="preserve">din </w:t>
            </w:r>
            <w:r w:rsidR="00EA750C">
              <w:t xml:space="preserve">municipiul </w:t>
            </w:r>
            <w:r>
              <w:t xml:space="preserve">Chișinău; </w:t>
            </w:r>
          </w:p>
          <w:p w:rsidR="00AF431B" w:rsidRPr="009E5A0E" w:rsidRDefault="00AF431B" w:rsidP="00827AB9">
            <w:pPr>
              <w:pStyle w:val="Listparagraf"/>
              <w:numPr>
                <w:ilvl w:val="0"/>
                <w:numId w:val="23"/>
              </w:numPr>
              <w:rPr>
                <w:iCs/>
                <w:szCs w:val="24"/>
              </w:rPr>
            </w:pPr>
            <w:r>
              <w:t>Note informative cu ref</w:t>
            </w:r>
            <w:r w:rsidR="00EA750C">
              <w:t xml:space="preserve">erire la controale tematice </w:t>
            </w:r>
            <w:r w:rsidR="00EA750C">
              <w:rPr>
                <w:iCs/>
                <w:szCs w:val="24"/>
              </w:rPr>
              <w:t>pentru anul de studii</w:t>
            </w:r>
            <w:r w:rsidR="006A43B6">
              <w:t xml:space="preserve"> 2022- 2023</w:t>
            </w:r>
            <w:r>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9E5A0E" w:rsidRPr="00A70693" w:rsidRDefault="0080447D" w:rsidP="00692927">
            <w:pPr>
              <w:autoSpaceDE w:val="0"/>
              <w:autoSpaceDN w:val="0"/>
              <w:adjustRightInd w:val="0"/>
              <w:ind w:hanging="23"/>
              <w:rPr>
                <w:rFonts w:eastAsia="Times New Roman"/>
                <w:szCs w:val="24"/>
              </w:rPr>
            </w:pPr>
            <w:r w:rsidRPr="005B3609">
              <w:rPr>
                <w:rFonts w:eastAsia="Times New Roman"/>
                <w:szCs w:val="24"/>
              </w:rPr>
              <w:t>Instituția dispune de cadre didac</w:t>
            </w:r>
            <w:r w:rsidR="00CB6E21">
              <w:rPr>
                <w:rFonts w:eastAsia="Times New Roman"/>
                <w:szCs w:val="24"/>
              </w:rPr>
              <w:t xml:space="preserve">tice calificate în proporție de </w:t>
            </w:r>
            <w:r w:rsidRPr="00CB6E21">
              <w:rPr>
                <w:rFonts w:eastAsia="Times New Roman"/>
                <w:szCs w:val="24"/>
              </w:rPr>
              <w:t xml:space="preserve">100%, personal auxiliar – </w:t>
            </w:r>
            <w:r w:rsidR="00CB6E21">
              <w:rPr>
                <w:rFonts w:eastAsia="Times New Roman"/>
                <w:szCs w:val="24"/>
              </w:rPr>
              <w:t xml:space="preserve">100%, resurse didactice - </w:t>
            </w:r>
            <w:r w:rsidR="00B969D5" w:rsidRPr="00CB6E21">
              <w:rPr>
                <w:rFonts w:eastAsia="Times New Roman"/>
                <w:szCs w:val="24"/>
              </w:rPr>
              <w:t xml:space="preserve">80%. </w:t>
            </w:r>
            <w:r w:rsidRPr="00CB6E21">
              <w:rPr>
                <w:rFonts w:eastAsia="Times New Roman"/>
                <w:szCs w:val="24"/>
              </w:rPr>
              <w:t>Med</w:t>
            </w:r>
            <w:r w:rsidRPr="005B3609">
              <w:rPr>
                <w:rFonts w:eastAsia="Times New Roman"/>
                <w:szCs w:val="24"/>
              </w:rPr>
              <w:t xml:space="preserve">iul educațional intern și extern este </w:t>
            </w:r>
            <w:r w:rsidR="00692927">
              <w:rPr>
                <w:rFonts w:eastAsia="Times New Roman"/>
                <w:szCs w:val="24"/>
              </w:rPr>
              <w:t>asigurat regulamentar</w:t>
            </w:r>
            <w:r w:rsidR="00B6586E">
              <w:rPr>
                <w:rFonts w:eastAsia="Times New Roman"/>
                <w:szCs w:val="24"/>
              </w:rPr>
              <w:t>.</w:t>
            </w:r>
            <w:r w:rsidR="009E5A0E">
              <w:rPr>
                <w:rFonts w:eastAsia="Times New Roman"/>
                <w:szCs w:val="24"/>
              </w:rPr>
              <w:t xml:space="preserve"> </w:t>
            </w:r>
            <w:r w:rsidR="009E5A0E">
              <w:t>Instituția monitorizează sistematic situația legată de resursele educaționale, identifică soluții pentru a acoperi cu un număr suficient de resurse umane, încadrând cadre didactic</w:t>
            </w:r>
            <w:r w:rsidR="00692927">
              <w:t>e cumularde. Aplică strategii</w:t>
            </w:r>
            <w:r w:rsidR="009E5A0E">
              <w:t xml:space="preserve"> didactice interactive, dispune de </w:t>
            </w:r>
            <w:r w:rsidR="00692927">
              <w:t>laborator digital, toata instituția are acces la internet.</w:t>
            </w:r>
          </w:p>
        </w:tc>
      </w:tr>
      <w:tr w:rsidR="00F842E4" w:rsidRPr="0041083A" w:rsidTr="00345EB9">
        <w:tc>
          <w:tcPr>
            <w:tcW w:w="993" w:type="dxa"/>
          </w:tcPr>
          <w:p w:rsidR="00F842E4" w:rsidRPr="0041083A" w:rsidRDefault="00F842E4" w:rsidP="005B3609">
            <w:pPr>
              <w:jc w:val="left"/>
              <w:rPr>
                <w:b/>
                <w:szCs w:val="24"/>
              </w:rPr>
            </w:pPr>
          </w:p>
        </w:tc>
        <w:tc>
          <w:tcPr>
            <w:tcW w:w="1701" w:type="dxa"/>
          </w:tcPr>
          <w:p w:rsidR="00F842E4" w:rsidRPr="0041083A" w:rsidRDefault="00F842E4" w:rsidP="005B3609">
            <w:pPr>
              <w:rPr>
                <w:b/>
                <w:szCs w:val="24"/>
              </w:rPr>
            </w:pPr>
            <w:r w:rsidRPr="0041083A">
              <w:rPr>
                <w:b/>
                <w:szCs w:val="24"/>
              </w:rPr>
              <w:t xml:space="preserve">Pondere: </w:t>
            </w:r>
            <w:r w:rsidR="00345EB9">
              <w:rPr>
                <w:b/>
                <w:szCs w:val="24"/>
              </w:rPr>
              <w:t>2</w:t>
            </w:r>
          </w:p>
        </w:tc>
        <w:tc>
          <w:tcPr>
            <w:tcW w:w="4252" w:type="dxa"/>
          </w:tcPr>
          <w:p w:rsidR="00F842E4" w:rsidRPr="0041083A" w:rsidRDefault="00F842E4" w:rsidP="005B3609">
            <w:pPr>
              <w:rPr>
                <w:b/>
                <w:szCs w:val="24"/>
              </w:rPr>
            </w:pPr>
            <w:r w:rsidRPr="0041083A">
              <w:rPr>
                <w:b/>
                <w:szCs w:val="24"/>
              </w:rPr>
              <w:t>Autoevaluare conform criteriilor: -</w:t>
            </w:r>
            <w:r w:rsidR="00B827B1" w:rsidRPr="0041083A">
              <w:rPr>
                <w:b/>
                <w:szCs w:val="24"/>
              </w:rPr>
              <w:t>1</w:t>
            </w:r>
            <w:r w:rsidR="00345EB9">
              <w:rPr>
                <w:b/>
                <w:szCs w:val="24"/>
              </w:rPr>
              <w:t>,75</w:t>
            </w:r>
          </w:p>
        </w:tc>
        <w:tc>
          <w:tcPr>
            <w:tcW w:w="2693" w:type="dxa"/>
          </w:tcPr>
          <w:p w:rsidR="00F842E4" w:rsidRPr="0041083A" w:rsidRDefault="00F842E4" w:rsidP="005B3609">
            <w:pPr>
              <w:rPr>
                <w:b/>
                <w:szCs w:val="24"/>
              </w:rPr>
            </w:pPr>
            <w:r w:rsidRPr="0041083A">
              <w:rPr>
                <w:b/>
                <w:szCs w:val="24"/>
              </w:rPr>
              <w:t xml:space="preserve">Punctaj acordat: - </w:t>
            </w:r>
            <w:r w:rsidR="00B827B1" w:rsidRPr="0041083A">
              <w:rPr>
                <w:b/>
                <w:szCs w:val="24"/>
              </w:rPr>
              <w:t>1</w:t>
            </w:r>
            <w:r w:rsidR="00345EB9">
              <w:rPr>
                <w:b/>
                <w:szCs w:val="24"/>
              </w:rPr>
              <w:t>,75</w:t>
            </w:r>
          </w:p>
        </w:tc>
      </w:tr>
    </w:tbl>
    <w:p w:rsidR="00D25024" w:rsidRPr="005B3609" w:rsidRDefault="00D25024" w:rsidP="005B3609">
      <w:pPr>
        <w:rPr>
          <w:szCs w:val="24"/>
        </w:rPr>
      </w:pPr>
    </w:p>
    <w:p w:rsidR="002D10B0" w:rsidRPr="005B3609" w:rsidRDefault="002D10B0" w:rsidP="005B3609">
      <w:pPr>
        <w:rPr>
          <w:szCs w:val="24"/>
          <w:lang w:val="en-US"/>
        </w:rPr>
      </w:pPr>
      <w:r w:rsidRPr="00B827B1">
        <w:rPr>
          <w:b/>
          <w:bCs/>
          <w:szCs w:val="24"/>
          <w:lang w:val="en-US"/>
        </w:rPr>
        <w:t>Indicator 4.2.4.</w:t>
      </w:r>
      <w:r w:rsidRPr="005B3609">
        <w:rPr>
          <w:szCs w:val="24"/>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4394"/>
        <w:gridCol w:w="2835"/>
      </w:tblGrid>
      <w:tr w:rsidR="002D10B0" w:rsidRPr="005B3609" w:rsidTr="0041083A">
        <w:tc>
          <w:tcPr>
            <w:tcW w:w="993" w:type="dxa"/>
          </w:tcPr>
          <w:p w:rsidR="002D10B0" w:rsidRPr="005B3609" w:rsidRDefault="002D10B0" w:rsidP="005B3609">
            <w:pPr>
              <w:jc w:val="left"/>
              <w:rPr>
                <w:szCs w:val="24"/>
              </w:rPr>
            </w:pPr>
            <w:r w:rsidRPr="005B3609">
              <w:rPr>
                <w:szCs w:val="24"/>
              </w:rPr>
              <w:t xml:space="preserve">Dovezi </w:t>
            </w:r>
          </w:p>
        </w:tc>
        <w:tc>
          <w:tcPr>
            <w:tcW w:w="8646" w:type="dxa"/>
            <w:gridSpan w:val="3"/>
            <w:shd w:val="clear" w:color="auto" w:fill="auto"/>
          </w:tcPr>
          <w:p w:rsidR="002D10B0" w:rsidRPr="00611469" w:rsidRDefault="002D10B0" w:rsidP="00827AB9">
            <w:pPr>
              <w:pStyle w:val="Listparagraf"/>
              <w:numPr>
                <w:ilvl w:val="0"/>
                <w:numId w:val="18"/>
              </w:numPr>
              <w:rPr>
                <w:iCs/>
                <w:szCs w:val="24"/>
              </w:rPr>
            </w:pPr>
            <w:r w:rsidRPr="00611469">
              <w:rPr>
                <w:iCs/>
                <w:szCs w:val="24"/>
              </w:rPr>
              <w:t>Registrul de evidență a asistărilor la ore, activități</w:t>
            </w:r>
            <w:r w:rsidR="00B827B1">
              <w:rPr>
                <w:iCs/>
                <w:szCs w:val="24"/>
              </w:rPr>
              <w:t>;</w:t>
            </w:r>
          </w:p>
          <w:p w:rsidR="002D10B0" w:rsidRPr="00CB6E21" w:rsidRDefault="002D10B0" w:rsidP="00CB6E21">
            <w:pPr>
              <w:pStyle w:val="Listparagraf"/>
              <w:numPr>
                <w:ilvl w:val="0"/>
                <w:numId w:val="18"/>
              </w:numPr>
              <w:rPr>
                <w:iCs/>
                <w:szCs w:val="24"/>
              </w:rPr>
            </w:pPr>
            <w:r w:rsidRPr="00611469">
              <w:rPr>
                <w:iCs/>
                <w:szCs w:val="24"/>
              </w:rPr>
              <w:t xml:space="preserve">Fișele de asistență la activități, </w:t>
            </w:r>
            <w:r w:rsidR="00CB6E21">
              <w:rPr>
                <w:iCs/>
                <w:szCs w:val="24"/>
              </w:rPr>
              <w:t>a administrației și a serviciului metodic</w:t>
            </w:r>
            <w:r w:rsidRPr="00611469">
              <w:rPr>
                <w:iCs/>
                <w:szCs w:val="24"/>
              </w:rPr>
              <w:t xml:space="preserve"> </w:t>
            </w:r>
            <w:r w:rsidR="00692927">
              <w:rPr>
                <w:iCs/>
                <w:szCs w:val="24"/>
              </w:rPr>
              <w:t>COTN</w:t>
            </w:r>
            <w:r w:rsidRPr="00611469">
              <w:rPr>
                <w:iCs/>
                <w:szCs w:val="24"/>
              </w:rPr>
              <w:t>;</w:t>
            </w:r>
          </w:p>
          <w:p w:rsidR="002D10B0" w:rsidRPr="00611469" w:rsidRDefault="00692927" w:rsidP="00827AB9">
            <w:pPr>
              <w:pStyle w:val="Listparagraf"/>
              <w:numPr>
                <w:ilvl w:val="0"/>
                <w:numId w:val="18"/>
              </w:numPr>
              <w:rPr>
                <w:iCs/>
                <w:szCs w:val="24"/>
              </w:rPr>
            </w:pPr>
            <w:r>
              <w:rPr>
                <w:iCs/>
                <w:szCs w:val="24"/>
              </w:rPr>
              <w:t>Raportul de activitate al COTN</w:t>
            </w:r>
            <w:r w:rsidR="002D10B0" w:rsidRPr="00611469">
              <w:rPr>
                <w:iCs/>
                <w:szCs w:val="24"/>
              </w:rPr>
              <w:t xml:space="preserve"> </w:t>
            </w:r>
            <w:r w:rsidR="00CB6E21">
              <w:rPr>
                <w:iCs/>
                <w:szCs w:val="24"/>
              </w:rPr>
              <w:t>pentru anul de studii</w:t>
            </w:r>
            <w:r w:rsidR="006A43B6">
              <w:rPr>
                <w:iCs/>
                <w:szCs w:val="24"/>
              </w:rPr>
              <w:t xml:space="preserve"> 2022-2023</w:t>
            </w:r>
            <w:r w:rsidR="002D10B0" w:rsidRPr="00611469">
              <w:rPr>
                <w:iCs/>
                <w:szCs w:val="24"/>
              </w:rPr>
              <w:t>, prezentat la ședința Co</w:t>
            </w:r>
            <w:r w:rsidR="006A43B6">
              <w:rPr>
                <w:iCs/>
                <w:szCs w:val="24"/>
              </w:rPr>
              <w:t>nsiliului profesoral nr.4 din.24.05.2023</w:t>
            </w:r>
            <w:r w:rsidR="00A70693" w:rsidRPr="00611469">
              <w:rPr>
                <w:iCs/>
                <w:szCs w:val="24"/>
              </w:rPr>
              <w:t>;</w:t>
            </w:r>
          </w:p>
          <w:p w:rsidR="002D10B0" w:rsidRPr="00611469" w:rsidRDefault="002D10B0" w:rsidP="00827AB9">
            <w:pPr>
              <w:pStyle w:val="Listparagraf"/>
              <w:numPr>
                <w:ilvl w:val="0"/>
                <w:numId w:val="18"/>
              </w:numPr>
              <w:rPr>
                <w:iCs/>
                <w:szCs w:val="24"/>
              </w:rPr>
            </w:pPr>
            <w:r w:rsidRPr="00611469">
              <w:rPr>
                <w:iCs/>
                <w:szCs w:val="24"/>
              </w:rPr>
              <w:t>Programul de</w:t>
            </w:r>
            <w:r w:rsidR="00CB6E21">
              <w:rPr>
                <w:iCs/>
                <w:szCs w:val="24"/>
              </w:rPr>
              <w:t xml:space="preserve"> dezvoltare instituțională  2020</w:t>
            </w:r>
            <w:r w:rsidRPr="00611469">
              <w:rPr>
                <w:iCs/>
                <w:szCs w:val="24"/>
              </w:rPr>
              <w:t>-2025;</w:t>
            </w:r>
          </w:p>
          <w:p w:rsidR="002D10B0" w:rsidRPr="00611469" w:rsidRDefault="002A1ED4" w:rsidP="00827AB9">
            <w:pPr>
              <w:pStyle w:val="Listparagraf"/>
              <w:numPr>
                <w:ilvl w:val="0"/>
                <w:numId w:val="18"/>
              </w:numPr>
              <w:rPr>
                <w:iCs/>
                <w:szCs w:val="24"/>
              </w:rPr>
            </w:pPr>
            <w:r>
              <w:rPr>
                <w:iCs/>
                <w:szCs w:val="24"/>
              </w:rPr>
              <w:t>Planul de activitate al COTN</w:t>
            </w:r>
            <w:r w:rsidR="002D10B0" w:rsidRPr="00611469">
              <w:rPr>
                <w:iCs/>
                <w:szCs w:val="24"/>
              </w:rPr>
              <w:t xml:space="preserve"> </w:t>
            </w:r>
            <w:r w:rsidR="006A43B6">
              <w:rPr>
                <w:iCs/>
                <w:szCs w:val="24"/>
              </w:rPr>
              <w:t>pentru anul de studii 2022-2023</w:t>
            </w:r>
            <w:r w:rsidR="00611469">
              <w:rPr>
                <w:iCs/>
                <w:szCs w:val="24"/>
              </w:rPr>
              <w:t>, aprobat la sedi</w:t>
            </w:r>
            <w:r w:rsidR="00CB6E21">
              <w:rPr>
                <w:iCs/>
                <w:szCs w:val="24"/>
              </w:rPr>
              <w:t>nța CP și CA, proces verbal nr.</w:t>
            </w:r>
            <w:r w:rsidR="006A43B6">
              <w:rPr>
                <w:iCs/>
                <w:szCs w:val="24"/>
              </w:rPr>
              <w:t>01 din 02</w:t>
            </w:r>
            <w:r w:rsidR="00611469">
              <w:rPr>
                <w:iCs/>
                <w:szCs w:val="24"/>
              </w:rPr>
              <w:t>.09.</w:t>
            </w:r>
            <w:r w:rsidR="00CB6E21">
              <w:rPr>
                <w:iCs/>
                <w:szCs w:val="24"/>
              </w:rPr>
              <w:t>20</w:t>
            </w:r>
            <w:r w:rsidR="006A43B6">
              <w:rPr>
                <w:iCs/>
                <w:szCs w:val="24"/>
              </w:rPr>
              <w:t>22</w:t>
            </w:r>
            <w:r w:rsidR="00611469">
              <w:rPr>
                <w:iCs/>
                <w:szCs w:val="24"/>
              </w:rPr>
              <w:t>;</w:t>
            </w:r>
          </w:p>
          <w:p w:rsidR="002D10B0" w:rsidRPr="00611469" w:rsidRDefault="002D10B0" w:rsidP="00827AB9">
            <w:pPr>
              <w:pStyle w:val="Listparagraf"/>
              <w:numPr>
                <w:ilvl w:val="0"/>
                <w:numId w:val="18"/>
              </w:numPr>
              <w:rPr>
                <w:iCs/>
                <w:szCs w:val="24"/>
              </w:rPr>
            </w:pPr>
            <w:r w:rsidRPr="00611469">
              <w:rPr>
                <w:iCs/>
                <w:szCs w:val="24"/>
              </w:rPr>
              <w:t>Acțiuni întreprinse, privind asigurarea</w:t>
            </w:r>
            <w:r w:rsidR="000A2AF0">
              <w:rPr>
                <w:iCs/>
                <w:szCs w:val="24"/>
              </w:rPr>
              <w:t xml:space="preserve"> cu TIC în procesul educațional;</w:t>
            </w:r>
          </w:p>
          <w:p w:rsidR="002D10B0" w:rsidRPr="00611469" w:rsidRDefault="00A70693" w:rsidP="00827AB9">
            <w:pPr>
              <w:pStyle w:val="Listparagraf"/>
              <w:numPr>
                <w:ilvl w:val="0"/>
                <w:numId w:val="18"/>
              </w:numPr>
              <w:rPr>
                <w:iCs/>
                <w:szCs w:val="24"/>
              </w:rPr>
            </w:pPr>
            <w:r w:rsidRPr="00611469">
              <w:rPr>
                <w:iCs/>
                <w:szCs w:val="24"/>
              </w:rPr>
              <w:t>A</w:t>
            </w:r>
            <w:r w:rsidR="00FF0A13">
              <w:rPr>
                <w:iCs/>
                <w:szCs w:val="24"/>
              </w:rPr>
              <w:t>provizionarea COTN</w:t>
            </w:r>
            <w:r w:rsidR="002D10B0" w:rsidRPr="00611469">
              <w:rPr>
                <w:iCs/>
                <w:szCs w:val="24"/>
              </w:rPr>
              <w:t xml:space="preserve"> cu calculatoare și  sisteme multifuncționale (xerox, scaner, imprimantă, proiector);</w:t>
            </w:r>
          </w:p>
          <w:p w:rsidR="002D10B0" w:rsidRPr="00611469" w:rsidRDefault="002D10B0" w:rsidP="00827AB9">
            <w:pPr>
              <w:pStyle w:val="Listparagraf"/>
              <w:numPr>
                <w:ilvl w:val="0"/>
                <w:numId w:val="18"/>
              </w:numPr>
              <w:rPr>
                <w:iCs/>
                <w:szCs w:val="24"/>
              </w:rPr>
            </w:pPr>
            <w:r w:rsidRPr="00611469">
              <w:rPr>
                <w:iCs/>
                <w:szCs w:val="24"/>
              </w:rPr>
              <w:t>Crearea Grupurilor Viber a cadrelor didactice și a  părinților copiilor</w:t>
            </w:r>
            <w:r w:rsidR="00CB6E21">
              <w:rPr>
                <w:iCs/>
                <w:szCs w:val="24"/>
              </w:rPr>
              <w:t>/tinerilor</w:t>
            </w:r>
            <w:r w:rsidRPr="00611469">
              <w:rPr>
                <w:iCs/>
                <w:szCs w:val="24"/>
              </w:rPr>
              <w:t>;</w:t>
            </w:r>
          </w:p>
          <w:p w:rsidR="002D10B0" w:rsidRDefault="002D10B0" w:rsidP="00827AB9">
            <w:pPr>
              <w:pStyle w:val="Listparagraf"/>
              <w:numPr>
                <w:ilvl w:val="0"/>
                <w:numId w:val="18"/>
              </w:numPr>
              <w:rPr>
                <w:iCs/>
                <w:szCs w:val="24"/>
              </w:rPr>
            </w:pPr>
            <w:r w:rsidRPr="00611469">
              <w:rPr>
                <w:iCs/>
                <w:szCs w:val="24"/>
              </w:rPr>
              <w:t xml:space="preserve">Conlucrarea și comunicarea la necesitate a informațiilor părinților și colectarea datelor necesare prin Viber, </w:t>
            </w:r>
            <w:r w:rsidR="001851FB">
              <w:rPr>
                <w:iCs/>
                <w:szCs w:val="24"/>
              </w:rPr>
              <w:t>Facebook, Telegram și Messenger;</w:t>
            </w:r>
          </w:p>
          <w:p w:rsidR="002D10B0" w:rsidRPr="00CB6E21" w:rsidRDefault="002D10B0" w:rsidP="00B33515">
            <w:pPr>
              <w:pStyle w:val="Listparagraf"/>
              <w:numPr>
                <w:ilvl w:val="0"/>
                <w:numId w:val="22"/>
              </w:numPr>
              <w:rPr>
                <w:iCs/>
                <w:szCs w:val="24"/>
              </w:rPr>
            </w:pPr>
            <w:r w:rsidRPr="00CB6E21">
              <w:rPr>
                <w:szCs w:val="24"/>
                <w:lang w:val="ro-RO"/>
              </w:rPr>
              <w:t>Formări în domeniul TIC:</w:t>
            </w:r>
            <w:r w:rsidR="00CB6E21">
              <w:rPr>
                <w:szCs w:val="24"/>
                <w:lang w:val="ro-RO"/>
              </w:rPr>
              <w:t xml:space="preserve"> </w:t>
            </w:r>
            <w:r w:rsidR="00FF0A13">
              <w:rPr>
                <w:szCs w:val="24"/>
                <w:lang w:val="ro-RO"/>
              </w:rPr>
              <w:t>la formări TIC interne au participat toate cadrele didactice COTN</w:t>
            </w:r>
            <w:r w:rsidRPr="00CB6E21">
              <w:rPr>
                <w:iCs/>
                <w:szCs w:val="24"/>
              </w:rPr>
              <w:t>;</w:t>
            </w:r>
          </w:p>
          <w:p w:rsidR="002D10B0" w:rsidRPr="005B3609" w:rsidRDefault="002D10B0" w:rsidP="00FF0A13">
            <w:pPr>
              <w:pStyle w:val="Listparagraf"/>
              <w:numPr>
                <w:ilvl w:val="0"/>
                <w:numId w:val="22"/>
              </w:numPr>
              <w:rPr>
                <w:iCs/>
                <w:szCs w:val="24"/>
              </w:rPr>
            </w:pPr>
            <w:r w:rsidRPr="005B3609">
              <w:rPr>
                <w:iCs/>
                <w:szCs w:val="24"/>
              </w:rPr>
              <w:t xml:space="preserve">Seminarul instructiv-metodic pentru cadrele didactice ,,Platforme educaționale în predarea la distanță” </w:t>
            </w:r>
          </w:p>
        </w:tc>
      </w:tr>
      <w:tr w:rsidR="002D10B0" w:rsidRPr="005B3609" w:rsidTr="0041083A">
        <w:tc>
          <w:tcPr>
            <w:tcW w:w="993" w:type="dxa"/>
          </w:tcPr>
          <w:p w:rsidR="002D10B0" w:rsidRPr="005B3609" w:rsidRDefault="002D10B0"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2D10B0" w:rsidRPr="005B3609" w:rsidRDefault="002D10B0" w:rsidP="001405E4">
            <w:pPr>
              <w:rPr>
                <w:rFonts w:eastAsia="Times New Roman"/>
                <w:szCs w:val="24"/>
              </w:rPr>
            </w:pPr>
            <w:r w:rsidRPr="005B3609">
              <w:rPr>
                <w:rFonts w:eastAsia="Times New Roman"/>
                <w:szCs w:val="24"/>
              </w:rPr>
              <w:t>Instituția utilizează resurse educaționale, aplică strategii  didactice interactive în procesul educaționl,</w:t>
            </w:r>
            <w:r w:rsidRPr="005B3609">
              <w:rPr>
                <w:szCs w:val="24"/>
              </w:rPr>
              <w:t xml:space="preserve"> întreprinde acțiuni, privind aplicarea TIC, în procesul educațional. Se emit </w:t>
            </w:r>
            <w:r w:rsidRPr="005B3609">
              <w:rPr>
                <w:rFonts w:eastAsia="Times New Roman"/>
                <w:szCs w:val="24"/>
              </w:rPr>
              <w:t xml:space="preserve">ordine de </w:t>
            </w:r>
            <w:r w:rsidR="001405E4">
              <w:rPr>
                <w:rFonts w:eastAsia="Times New Roman"/>
                <w:szCs w:val="24"/>
              </w:rPr>
              <w:t xml:space="preserve">către director cu privire la  </w:t>
            </w:r>
            <w:r w:rsidRPr="005B3609">
              <w:rPr>
                <w:rFonts w:eastAsia="Times New Roman"/>
                <w:szCs w:val="24"/>
              </w:rPr>
              <w:t>organizarea activității la distanță în condițiile pandemice. Pentru eficientizarea procesului educațional și asigurarea transparenței în activitate sunt create grupuri Viber cu părinți/cadrele didactice, profilul institu</w:t>
            </w:r>
            <w:r w:rsidR="001405E4">
              <w:rPr>
                <w:rFonts w:eastAsia="Times New Roman"/>
                <w:szCs w:val="24"/>
              </w:rPr>
              <w:t>ției pe pagina Facebook</w:t>
            </w:r>
            <w:r w:rsidR="00FF0A13">
              <w:rPr>
                <w:rFonts w:eastAsia="Times New Roman"/>
                <w:szCs w:val="24"/>
              </w:rPr>
              <w:t>, Instagram, Youtube canal</w:t>
            </w:r>
            <w:r w:rsidR="001405E4">
              <w:rPr>
                <w:rFonts w:eastAsia="Times New Roman"/>
                <w:szCs w:val="24"/>
              </w:rPr>
              <w:t>. C</w:t>
            </w:r>
            <w:r w:rsidRPr="005B3609">
              <w:rPr>
                <w:rFonts w:eastAsia="Times New Roman"/>
                <w:szCs w:val="24"/>
              </w:rPr>
              <w:t>adrele dețin competențe suficiente în utilizarea tehnologiilor informaționale.</w:t>
            </w:r>
          </w:p>
        </w:tc>
      </w:tr>
      <w:tr w:rsidR="002D10B0" w:rsidRPr="0041083A" w:rsidTr="00345EB9">
        <w:tc>
          <w:tcPr>
            <w:tcW w:w="993" w:type="dxa"/>
          </w:tcPr>
          <w:p w:rsidR="002D10B0" w:rsidRPr="0041083A" w:rsidRDefault="002D10B0" w:rsidP="005B3609">
            <w:pPr>
              <w:jc w:val="left"/>
              <w:rPr>
                <w:b/>
                <w:szCs w:val="24"/>
              </w:rPr>
            </w:pPr>
          </w:p>
        </w:tc>
        <w:tc>
          <w:tcPr>
            <w:tcW w:w="1417" w:type="dxa"/>
          </w:tcPr>
          <w:p w:rsidR="002D10B0" w:rsidRPr="0041083A" w:rsidRDefault="002D10B0" w:rsidP="005B3609">
            <w:pPr>
              <w:rPr>
                <w:b/>
                <w:szCs w:val="24"/>
              </w:rPr>
            </w:pPr>
            <w:r w:rsidRPr="0041083A">
              <w:rPr>
                <w:b/>
                <w:szCs w:val="24"/>
              </w:rPr>
              <w:t xml:space="preserve">Pondere: </w:t>
            </w:r>
            <w:r w:rsidRPr="0041083A">
              <w:rPr>
                <w:b/>
                <w:bCs/>
                <w:szCs w:val="24"/>
              </w:rPr>
              <w:t>2</w:t>
            </w:r>
          </w:p>
        </w:tc>
        <w:tc>
          <w:tcPr>
            <w:tcW w:w="4394" w:type="dxa"/>
          </w:tcPr>
          <w:p w:rsidR="002D10B0" w:rsidRPr="0041083A" w:rsidRDefault="002D10B0" w:rsidP="00A757B8">
            <w:pPr>
              <w:jc w:val="center"/>
              <w:rPr>
                <w:b/>
                <w:szCs w:val="24"/>
              </w:rPr>
            </w:pPr>
            <w:r w:rsidRPr="0041083A">
              <w:rPr>
                <w:b/>
                <w:szCs w:val="24"/>
              </w:rPr>
              <w:t>Autoeva</w:t>
            </w:r>
            <w:r w:rsidR="00EF46DA" w:rsidRPr="0041083A">
              <w:rPr>
                <w:b/>
                <w:szCs w:val="24"/>
              </w:rPr>
              <w:t>luare conform criteriilor: - 1</w:t>
            </w:r>
            <w:r w:rsidR="00345EB9">
              <w:rPr>
                <w:b/>
                <w:szCs w:val="24"/>
              </w:rPr>
              <w:t>,75</w:t>
            </w:r>
          </w:p>
        </w:tc>
        <w:tc>
          <w:tcPr>
            <w:tcW w:w="2835" w:type="dxa"/>
          </w:tcPr>
          <w:p w:rsidR="002D10B0" w:rsidRPr="0041083A" w:rsidRDefault="00345EB9" w:rsidP="00A757B8">
            <w:pPr>
              <w:jc w:val="center"/>
              <w:rPr>
                <w:b/>
                <w:szCs w:val="24"/>
              </w:rPr>
            </w:pPr>
            <w:r>
              <w:rPr>
                <w:b/>
                <w:szCs w:val="24"/>
              </w:rPr>
              <w:t>Punctaj acordat: - 1,75</w:t>
            </w:r>
          </w:p>
        </w:tc>
      </w:tr>
    </w:tbl>
    <w:p w:rsidR="002D10B0" w:rsidRPr="005B3609" w:rsidRDefault="002D10B0" w:rsidP="005B3609">
      <w:pPr>
        <w:rPr>
          <w:szCs w:val="24"/>
        </w:rPr>
      </w:pPr>
    </w:p>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5B3609">
        <w:rPr>
          <w:b/>
          <w:bCs/>
          <w:szCs w:val="24"/>
          <w:lang w:val="en-US"/>
        </w:rPr>
        <w:t>Indicator 4.2.5.</w:t>
      </w:r>
      <w:r w:rsidRPr="005B3609">
        <w:rPr>
          <w:szCs w:val="24"/>
          <w:lang w:val="en-US"/>
        </w:rPr>
        <w:t xml:space="preserve"> Elaborarea proiectelor didactice în conformitate cu principi</w:t>
      </w:r>
      <w:r w:rsidR="00CB6E21">
        <w:rPr>
          <w:szCs w:val="24"/>
          <w:lang w:val="en-US"/>
        </w:rPr>
        <w:t xml:space="preserve">ile educației centrate pe </w:t>
      </w:r>
      <w:r w:rsidRPr="005B3609">
        <w:rPr>
          <w:szCs w:val="24"/>
          <w:lang w:val="en-US"/>
        </w:rPr>
        <w:t>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417"/>
        <w:gridCol w:w="4394"/>
        <w:gridCol w:w="2835"/>
      </w:tblGrid>
      <w:tr w:rsidR="00F842E4" w:rsidRPr="005B3609" w:rsidTr="0041083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80447D" w:rsidRPr="005B3609" w:rsidRDefault="0080447D" w:rsidP="00827AB9">
            <w:pPr>
              <w:pStyle w:val="Listparagraf"/>
              <w:numPr>
                <w:ilvl w:val="0"/>
                <w:numId w:val="19"/>
              </w:numPr>
              <w:rPr>
                <w:iCs/>
                <w:szCs w:val="24"/>
              </w:rPr>
            </w:pPr>
            <w:r w:rsidRPr="005B3609">
              <w:rPr>
                <w:iCs/>
                <w:szCs w:val="24"/>
              </w:rPr>
              <w:t xml:space="preserve">Proiectările </w:t>
            </w:r>
            <w:r w:rsidR="00CB6E21" w:rsidRPr="005B3609">
              <w:rPr>
                <w:iCs/>
                <w:szCs w:val="24"/>
              </w:rPr>
              <w:t xml:space="preserve">de scurtă </w:t>
            </w:r>
            <w:r w:rsidR="00CB6E21">
              <w:rPr>
                <w:iCs/>
                <w:szCs w:val="24"/>
              </w:rPr>
              <w:t>și de</w:t>
            </w:r>
            <w:r w:rsidR="001405E4">
              <w:rPr>
                <w:iCs/>
                <w:szCs w:val="24"/>
              </w:rPr>
              <w:t xml:space="preserve"> lungă durată</w:t>
            </w:r>
            <w:r w:rsidR="00CB6E21">
              <w:rPr>
                <w:iCs/>
                <w:szCs w:val="24"/>
              </w:rPr>
              <w:t xml:space="preserve"> </w:t>
            </w:r>
            <w:r w:rsidR="001405E4">
              <w:rPr>
                <w:iCs/>
                <w:szCs w:val="24"/>
              </w:rPr>
              <w:t>a activității cercurilor;</w:t>
            </w:r>
          </w:p>
          <w:p w:rsidR="00F842E4" w:rsidRDefault="0080447D" w:rsidP="00827AB9">
            <w:pPr>
              <w:pStyle w:val="Listparagraf"/>
              <w:numPr>
                <w:ilvl w:val="0"/>
                <w:numId w:val="19"/>
              </w:numPr>
              <w:rPr>
                <w:iCs/>
                <w:szCs w:val="24"/>
              </w:rPr>
            </w:pPr>
            <w:r w:rsidRPr="005B3609">
              <w:rPr>
                <w:iCs/>
                <w:szCs w:val="24"/>
              </w:rPr>
              <w:t xml:space="preserve">Portofoliul </w:t>
            </w:r>
            <w:r w:rsidR="00E84DE9" w:rsidRPr="005B3609">
              <w:rPr>
                <w:iCs/>
                <w:szCs w:val="24"/>
              </w:rPr>
              <w:t xml:space="preserve">profesional al </w:t>
            </w:r>
            <w:r w:rsidR="001405E4">
              <w:rPr>
                <w:iCs/>
                <w:szCs w:val="24"/>
              </w:rPr>
              <w:t>cadrului didactic;</w:t>
            </w:r>
          </w:p>
          <w:p w:rsidR="001405E4" w:rsidRPr="001405E4" w:rsidRDefault="001405E4" w:rsidP="00827AB9">
            <w:pPr>
              <w:pStyle w:val="Listparagraf"/>
              <w:numPr>
                <w:ilvl w:val="0"/>
                <w:numId w:val="19"/>
              </w:numPr>
              <w:rPr>
                <w:iCs/>
                <w:szCs w:val="24"/>
              </w:rPr>
            </w:pPr>
            <w:r>
              <w:t>Programul ședințelor metodice;</w:t>
            </w:r>
          </w:p>
          <w:p w:rsidR="001405E4" w:rsidRPr="001405E4" w:rsidRDefault="001405E4" w:rsidP="00827AB9">
            <w:pPr>
              <w:pStyle w:val="Listparagraf"/>
              <w:numPr>
                <w:ilvl w:val="0"/>
                <w:numId w:val="19"/>
              </w:numPr>
              <w:rPr>
                <w:iCs/>
                <w:szCs w:val="24"/>
              </w:rPr>
            </w:pPr>
            <w:r w:rsidRPr="001405E4">
              <w:rPr>
                <w:iCs/>
                <w:szCs w:val="24"/>
              </w:rPr>
              <w:t>Seminarul instructiv-metodic ,,</w:t>
            </w:r>
            <w:r w:rsidR="006A43B6">
              <w:rPr>
                <w:iCs/>
                <w:szCs w:val="24"/>
              </w:rPr>
              <w:t>Organ</w:t>
            </w:r>
            <w:r w:rsidR="001532FB">
              <w:rPr>
                <w:iCs/>
                <w:szCs w:val="24"/>
              </w:rPr>
              <w:t>izarea procesului educational ba</w:t>
            </w:r>
            <w:r w:rsidR="006A43B6">
              <w:rPr>
                <w:iCs/>
                <w:szCs w:val="24"/>
              </w:rPr>
              <w:t>zat pe proiecte” februarie 2023</w:t>
            </w:r>
            <w:r>
              <w:rPr>
                <w:iCs/>
                <w:szCs w:val="24"/>
              </w:rPr>
              <w:t>;</w:t>
            </w:r>
          </w:p>
          <w:p w:rsidR="001405E4" w:rsidRPr="001405E4" w:rsidRDefault="002A1ED4" w:rsidP="00827AB9">
            <w:pPr>
              <w:pStyle w:val="Listparagraf"/>
              <w:numPr>
                <w:ilvl w:val="0"/>
                <w:numId w:val="19"/>
              </w:numPr>
              <w:rPr>
                <w:iCs/>
                <w:szCs w:val="24"/>
              </w:rPr>
            </w:pPr>
            <w:r>
              <w:rPr>
                <w:iCs/>
                <w:szCs w:val="24"/>
              </w:rPr>
              <w:t>Atelier</w:t>
            </w:r>
            <w:r w:rsidR="00CB6E21">
              <w:rPr>
                <w:iCs/>
                <w:szCs w:val="24"/>
              </w:rPr>
              <w:t xml:space="preserve"> cu diseminarea experienței</w:t>
            </w:r>
            <w:r w:rsidR="001405E4" w:rsidRPr="001405E4">
              <w:rPr>
                <w:iCs/>
                <w:szCs w:val="24"/>
              </w:rPr>
              <w:t xml:space="preserve"> cadrelo</w:t>
            </w:r>
            <w:r w:rsidR="00CB6E21">
              <w:rPr>
                <w:iCs/>
                <w:szCs w:val="24"/>
              </w:rPr>
              <w:t>r</w:t>
            </w:r>
            <w:r w:rsidR="00FF0A13">
              <w:rPr>
                <w:iCs/>
                <w:szCs w:val="24"/>
              </w:rPr>
              <w:t xml:space="preserve"> dicactice</w:t>
            </w:r>
            <w:r w:rsidR="00B01641">
              <w:rPr>
                <w:iCs/>
                <w:szCs w:val="24"/>
              </w:rPr>
              <w:t>.</w:t>
            </w:r>
          </w:p>
          <w:p w:rsidR="001405E4" w:rsidRPr="001405E4" w:rsidRDefault="001405E4" w:rsidP="00827AB9">
            <w:pPr>
              <w:pStyle w:val="Listparagraf"/>
              <w:numPr>
                <w:ilvl w:val="0"/>
                <w:numId w:val="19"/>
              </w:numPr>
              <w:rPr>
                <w:iCs/>
                <w:szCs w:val="24"/>
              </w:rPr>
            </w:pPr>
            <w:r w:rsidRPr="001405E4">
              <w:rPr>
                <w:iCs/>
                <w:szCs w:val="24"/>
              </w:rPr>
              <w:t>Seminarul metodico-organizatoric ,,Programarea activitățiilor de profil la nivel cerc, instituție, municipiu, republican, internațional și acțiunilor în cadrul Proie</w:t>
            </w:r>
            <w:r>
              <w:rPr>
                <w:iCs/>
                <w:szCs w:val="24"/>
              </w:rPr>
              <w:t xml:space="preserve">ctelor de colaborare”, </w:t>
            </w:r>
            <w:r w:rsidR="006A43B6">
              <w:rPr>
                <w:iCs/>
                <w:szCs w:val="24"/>
              </w:rPr>
              <w:t>octombrie 2022</w:t>
            </w:r>
            <w:r>
              <w:rPr>
                <w:iCs/>
                <w:szCs w:val="24"/>
              </w:rPr>
              <w:t>;</w:t>
            </w:r>
          </w:p>
          <w:p w:rsidR="001405E4" w:rsidRPr="001405E4" w:rsidRDefault="001405E4" w:rsidP="00827AB9">
            <w:pPr>
              <w:pStyle w:val="Listparagraf"/>
              <w:numPr>
                <w:ilvl w:val="0"/>
                <w:numId w:val="19"/>
              </w:numPr>
              <w:rPr>
                <w:iCs/>
                <w:szCs w:val="24"/>
              </w:rPr>
            </w:pPr>
            <w:r>
              <w:t xml:space="preserve">Asistență metodică de mentorat pentru tinerii </w:t>
            </w:r>
            <w:r w:rsidR="00B01641">
              <w:t>specialiști</w:t>
            </w:r>
            <w:r>
              <w:t xml:space="preserve"> cu scopul familiarizării cu actele normative, documentele de politici educaționale în domeniul extrașcolar;</w:t>
            </w:r>
          </w:p>
          <w:p w:rsidR="001405E4" w:rsidRPr="00B01641" w:rsidRDefault="006E3058" w:rsidP="00B01641">
            <w:pPr>
              <w:pStyle w:val="Listparagraf"/>
              <w:numPr>
                <w:ilvl w:val="0"/>
                <w:numId w:val="19"/>
              </w:numPr>
              <w:rPr>
                <w:iCs/>
                <w:szCs w:val="24"/>
              </w:rPr>
            </w:pPr>
            <w:r>
              <w:t>A</w:t>
            </w:r>
            <w:r w:rsidR="001405E4">
              <w:t xml:space="preserve">ctivități publice </w:t>
            </w:r>
            <w:r w:rsidR="00CB6E21">
              <w:t>de diferit nivel</w:t>
            </w:r>
            <w:r>
              <w:t xml:space="preserve">, </w:t>
            </w:r>
            <w:r w:rsidR="001405E4">
              <w:t>organizate conform planului de activitate a in</w:t>
            </w:r>
            <w:r w:rsidR="006A43B6">
              <w:t>stituției în anul de studii 2022-2023</w:t>
            </w:r>
            <w:r w:rsidR="000A2AF0">
              <w:t>.</w:t>
            </w:r>
          </w:p>
        </w:tc>
      </w:tr>
      <w:tr w:rsidR="00F842E4" w:rsidRPr="005B3609" w:rsidTr="0041083A">
        <w:tc>
          <w:tcPr>
            <w:tcW w:w="993" w:type="dxa"/>
          </w:tcPr>
          <w:p w:rsidR="00F842E4" w:rsidRPr="005B3609" w:rsidRDefault="00F842E4" w:rsidP="005B3609">
            <w:pPr>
              <w:jc w:val="left"/>
              <w:rPr>
                <w:szCs w:val="24"/>
              </w:rPr>
            </w:pPr>
            <w:r w:rsidRPr="005B3609">
              <w:rPr>
                <w:szCs w:val="24"/>
              </w:rPr>
              <w:t>Consta</w:t>
            </w:r>
            <w:r w:rsidR="0041083A">
              <w:rPr>
                <w:szCs w:val="24"/>
              </w:rPr>
              <w:t xml:space="preserve"> </w:t>
            </w:r>
            <w:r w:rsidRPr="005B3609">
              <w:rPr>
                <w:szCs w:val="24"/>
              </w:rPr>
              <w:t>tări</w:t>
            </w:r>
          </w:p>
        </w:tc>
        <w:tc>
          <w:tcPr>
            <w:tcW w:w="8646" w:type="dxa"/>
            <w:gridSpan w:val="3"/>
          </w:tcPr>
          <w:p w:rsidR="00F842E4" w:rsidRPr="006E3058" w:rsidRDefault="0080447D" w:rsidP="00B01641">
            <w:pPr>
              <w:rPr>
                <w:rFonts w:eastAsia="Times New Roman"/>
                <w:szCs w:val="24"/>
              </w:rPr>
            </w:pPr>
            <w:r w:rsidRPr="005B3609">
              <w:rPr>
                <w:rFonts w:eastAsia="Times New Roman"/>
                <w:szCs w:val="24"/>
              </w:rPr>
              <w:t>În instituție</w:t>
            </w:r>
            <w:r w:rsidR="006E3058">
              <w:rPr>
                <w:rFonts w:eastAsia="Times New Roman"/>
                <w:szCs w:val="24"/>
              </w:rPr>
              <w:t xml:space="preserve"> se monitorizează nivelul elaborării </w:t>
            </w:r>
            <w:r w:rsidRPr="005B3609">
              <w:rPr>
                <w:rFonts w:eastAsia="Times New Roman"/>
                <w:szCs w:val="24"/>
              </w:rPr>
              <w:t xml:space="preserve">de către </w:t>
            </w:r>
            <w:r w:rsidR="006E3058">
              <w:rPr>
                <w:rFonts w:eastAsia="Times New Roman"/>
                <w:szCs w:val="24"/>
              </w:rPr>
              <w:t xml:space="preserve">conducătorii de cerc a documentației pedagogice </w:t>
            </w:r>
            <w:r w:rsidRPr="005B3609">
              <w:rPr>
                <w:rFonts w:eastAsia="Times New Roman"/>
                <w:szCs w:val="24"/>
              </w:rPr>
              <w:t xml:space="preserve">în conformitate prevederile Curriculumului  </w:t>
            </w:r>
            <w:r w:rsidR="00E84DE9" w:rsidRPr="005B3609">
              <w:rPr>
                <w:szCs w:val="24"/>
              </w:rPr>
              <w:t xml:space="preserve">pentru domeniul </w:t>
            </w:r>
            <w:r w:rsidR="002A1ED4" w:rsidRPr="00BB57DC">
              <w:rPr>
                <w:szCs w:val="24"/>
              </w:rPr>
              <w:t>,,</w:t>
            </w:r>
            <w:r w:rsidR="002A1ED4">
              <w:rPr>
                <w:szCs w:val="24"/>
              </w:rPr>
              <w:t>Științe aplicative” și domeniul ”Ecologie și arte</w:t>
            </w:r>
            <w:r w:rsidR="00E84DE9" w:rsidRPr="005B3609">
              <w:rPr>
                <w:szCs w:val="24"/>
              </w:rPr>
              <w:t>”.</w:t>
            </w:r>
            <w:r w:rsidR="00E84DE9" w:rsidRPr="005B3609">
              <w:rPr>
                <w:rFonts w:eastAsia="Times New Roman"/>
                <w:szCs w:val="24"/>
              </w:rPr>
              <w:t xml:space="preserve"> </w:t>
            </w:r>
            <w:r w:rsidR="006E3058">
              <w:rPr>
                <w:rFonts w:eastAsia="Times New Roman"/>
                <w:szCs w:val="24"/>
              </w:rPr>
              <w:t>P</w:t>
            </w:r>
            <w:r w:rsidRPr="005B3609">
              <w:rPr>
                <w:rFonts w:eastAsia="Times New Roman"/>
                <w:szCs w:val="24"/>
              </w:rPr>
              <w:t xml:space="preserve">roiectările </w:t>
            </w:r>
            <w:r w:rsidR="00E84DE9" w:rsidRPr="005B3609">
              <w:rPr>
                <w:rFonts w:eastAsia="Times New Roman"/>
                <w:szCs w:val="24"/>
              </w:rPr>
              <w:t>didactice elaborate de către conducătorii de cerc se coordonează</w:t>
            </w:r>
            <w:r w:rsidRPr="005B3609">
              <w:rPr>
                <w:rFonts w:eastAsia="Times New Roman"/>
                <w:szCs w:val="24"/>
              </w:rPr>
              <w:t xml:space="preserve"> și </w:t>
            </w:r>
            <w:r w:rsidR="00E84DE9" w:rsidRPr="005B3609">
              <w:rPr>
                <w:rFonts w:eastAsia="Times New Roman"/>
                <w:szCs w:val="24"/>
              </w:rPr>
              <w:t>se aprobă</w:t>
            </w:r>
            <w:r w:rsidRPr="005B3609">
              <w:rPr>
                <w:rFonts w:eastAsia="Times New Roman"/>
                <w:szCs w:val="24"/>
              </w:rPr>
              <w:t xml:space="preserve"> de </w:t>
            </w:r>
            <w:r w:rsidR="006E3058">
              <w:rPr>
                <w:rFonts w:eastAsia="Times New Roman"/>
                <w:szCs w:val="24"/>
              </w:rPr>
              <w:t xml:space="preserve">către </w:t>
            </w:r>
            <w:r w:rsidR="00B01641">
              <w:rPr>
                <w:rFonts w:eastAsia="Times New Roman"/>
                <w:szCs w:val="24"/>
              </w:rPr>
              <w:t>director</w:t>
            </w:r>
            <w:r w:rsidR="007E08D4">
              <w:rPr>
                <w:rFonts w:eastAsia="Times New Roman"/>
                <w:szCs w:val="24"/>
              </w:rPr>
              <w:t>.</w:t>
            </w:r>
            <w:r w:rsidR="00B01641">
              <w:rPr>
                <w:rFonts w:eastAsia="Times New Roman"/>
                <w:szCs w:val="24"/>
              </w:rPr>
              <w:t xml:space="preserve">              </w:t>
            </w:r>
            <w:r w:rsidR="007E08D4">
              <w:rPr>
                <w:rFonts w:eastAsia="Times New Roman"/>
                <w:szCs w:val="24"/>
              </w:rPr>
              <w:t xml:space="preserve"> </w:t>
            </w:r>
            <w:r w:rsidRPr="005B3609">
              <w:rPr>
                <w:rFonts w:eastAsia="Times New Roman"/>
                <w:szCs w:val="24"/>
              </w:rPr>
              <w:t>În instituție au loc formări interne ale cadrelor didactice pentru facilitarea aplicării documentelor de politici educaționale în conformitat</w:t>
            </w:r>
            <w:r w:rsidR="00E84DE9" w:rsidRPr="005B3609">
              <w:rPr>
                <w:rFonts w:eastAsia="Times New Roman"/>
                <w:szCs w:val="24"/>
              </w:rPr>
              <w:t>e cu cadrul normativ</w:t>
            </w:r>
            <w:r w:rsidRPr="005B3609">
              <w:rPr>
                <w:rFonts w:eastAsia="Times New Roman"/>
                <w:szCs w:val="24"/>
              </w:rPr>
              <w:t>.</w:t>
            </w:r>
          </w:p>
        </w:tc>
      </w:tr>
      <w:tr w:rsidR="00F842E4" w:rsidRPr="0041083A" w:rsidTr="00345EB9">
        <w:tc>
          <w:tcPr>
            <w:tcW w:w="993" w:type="dxa"/>
          </w:tcPr>
          <w:p w:rsidR="00F842E4" w:rsidRPr="0041083A" w:rsidRDefault="00F842E4" w:rsidP="005B3609">
            <w:pPr>
              <w:jc w:val="left"/>
              <w:rPr>
                <w:b/>
                <w:szCs w:val="24"/>
              </w:rPr>
            </w:pPr>
          </w:p>
        </w:tc>
        <w:tc>
          <w:tcPr>
            <w:tcW w:w="1417" w:type="dxa"/>
          </w:tcPr>
          <w:p w:rsidR="00F842E4" w:rsidRPr="0041083A" w:rsidRDefault="00F842E4" w:rsidP="005B3609">
            <w:pPr>
              <w:rPr>
                <w:b/>
                <w:szCs w:val="24"/>
              </w:rPr>
            </w:pPr>
            <w:r w:rsidRPr="0041083A">
              <w:rPr>
                <w:b/>
                <w:szCs w:val="24"/>
              </w:rPr>
              <w:t xml:space="preserve">Pondere: </w:t>
            </w:r>
            <w:r w:rsidR="00345EB9">
              <w:rPr>
                <w:b/>
                <w:bCs/>
                <w:szCs w:val="24"/>
              </w:rPr>
              <w:t>2</w:t>
            </w:r>
          </w:p>
        </w:tc>
        <w:tc>
          <w:tcPr>
            <w:tcW w:w="4394" w:type="dxa"/>
          </w:tcPr>
          <w:p w:rsidR="00F842E4" w:rsidRPr="0041083A" w:rsidRDefault="00F842E4" w:rsidP="005B3609">
            <w:pPr>
              <w:rPr>
                <w:b/>
                <w:szCs w:val="24"/>
              </w:rPr>
            </w:pPr>
            <w:r w:rsidRPr="0041083A">
              <w:rPr>
                <w:b/>
                <w:szCs w:val="24"/>
              </w:rPr>
              <w:t>Autoevaluare conform criteriilor: -</w:t>
            </w:r>
            <w:r w:rsidR="00E92502" w:rsidRPr="0041083A">
              <w:rPr>
                <w:b/>
                <w:szCs w:val="24"/>
              </w:rPr>
              <w:t>1</w:t>
            </w:r>
            <w:r w:rsidR="00345EB9">
              <w:rPr>
                <w:b/>
                <w:szCs w:val="24"/>
              </w:rPr>
              <w:t>,75</w:t>
            </w:r>
          </w:p>
        </w:tc>
        <w:tc>
          <w:tcPr>
            <w:tcW w:w="2835" w:type="dxa"/>
          </w:tcPr>
          <w:p w:rsidR="00F842E4" w:rsidRPr="0041083A" w:rsidRDefault="00F842E4" w:rsidP="005B3609">
            <w:pPr>
              <w:rPr>
                <w:b/>
                <w:szCs w:val="24"/>
              </w:rPr>
            </w:pPr>
            <w:r w:rsidRPr="0041083A">
              <w:rPr>
                <w:b/>
                <w:szCs w:val="24"/>
              </w:rPr>
              <w:t xml:space="preserve">Punctaj acordat: - </w:t>
            </w:r>
            <w:r w:rsidR="00E92502" w:rsidRPr="0041083A">
              <w:rPr>
                <w:b/>
                <w:szCs w:val="24"/>
              </w:rPr>
              <w:t>1</w:t>
            </w:r>
            <w:r w:rsidR="00345EB9">
              <w:rPr>
                <w:b/>
                <w:szCs w:val="24"/>
              </w:rPr>
              <w:t>,75</w:t>
            </w:r>
          </w:p>
        </w:tc>
      </w:tr>
    </w:tbl>
    <w:p w:rsidR="00D25024" w:rsidRPr="005B3609" w:rsidRDefault="00D25024" w:rsidP="005B3609">
      <w:pPr>
        <w:rPr>
          <w:szCs w:val="24"/>
        </w:rPr>
      </w:pPr>
    </w:p>
    <w:p w:rsidR="00D25024" w:rsidRPr="005B3609" w:rsidRDefault="00D25024" w:rsidP="005B3609">
      <w:pPr>
        <w:rPr>
          <w:szCs w:val="24"/>
          <w:lang w:val="en-US"/>
        </w:rPr>
      </w:pPr>
      <w:r w:rsidRPr="005B3609">
        <w:rPr>
          <w:b/>
          <w:bCs/>
          <w:szCs w:val="24"/>
          <w:lang w:val="en-US"/>
        </w:rPr>
        <w:t>Indicator 4.2.6.</w:t>
      </w:r>
      <w:r w:rsidRPr="005B3609">
        <w:rPr>
          <w:szCs w:val="24"/>
          <w:lang w:val="en-US"/>
        </w:rPr>
        <w:t xml:space="preserve"> Organizarea și desfășurarea evaluării rezultatelor învățării, în conformitate cu standardele și referențialul de evaluare aprobate, urmărind progresul în dezvoltarea </w:t>
      </w:r>
      <w:r w:rsidR="00B01641">
        <w:rPr>
          <w:szCs w:val="24"/>
          <w:lang w:val="en-US"/>
        </w:rPr>
        <w:t xml:space="preserve">a </w:t>
      </w:r>
      <w:r w:rsidRPr="005B3609">
        <w:rPr>
          <w:szCs w:val="24"/>
          <w:lang w:val="en-US"/>
        </w:rPr>
        <w:t>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111"/>
        <w:gridCol w:w="2693"/>
      </w:tblGrid>
      <w:tr w:rsidR="00F842E4" w:rsidRPr="005B3609" w:rsidTr="00D2440A">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C70A6B" w:rsidRPr="00C70A6B" w:rsidRDefault="001255E4" w:rsidP="00827AB9">
            <w:pPr>
              <w:numPr>
                <w:ilvl w:val="0"/>
                <w:numId w:val="48"/>
              </w:numPr>
              <w:tabs>
                <w:tab w:val="right" w:pos="9355"/>
              </w:tabs>
              <w:suppressAutoHyphens/>
              <w:contextualSpacing/>
              <w:rPr>
                <w:szCs w:val="24"/>
              </w:rPr>
            </w:pPr>
            <w:r>
              <w:rPr>
                <w:szCs w:val="24"/>
                <w:lang w:val="es-HN" w:eastAsia="ru-RU"/>
              </w:rPr>
              <w:t>Ședința CP, proces –verbal nr 2 din 28.12.2022.Totalurile controlului tematic: ”Frecvența elevilor și nivelul de implementare a Planului de lungă durată la orele de cerc”;</w:t>
            </w:r>
          </w:p>
          <w:p w:rsidR="001255E4" w:rsidRPr="00C70A6B" w:rsidRDefault="001255E4" w:rsidP="001255E4">
            <w:pPr>
              <w:numPr>
                <w:ilvl w:val="0"/>
                <w:numId w:val="48"/>
              </w:numPr>
              <w:suppressAutoHyphens/>
              <w:contextualSpacing/>
              <w:rPr>
                <w:szCs w:val="24"/>
              </w:rPr>
            </w:pPr>
            <w:r w:rsidRPr="00C70A6B">
              <w:rPr>
                <w:szCs w:val="24"/>
                <w:lang w:eastAsia="ru-RU"/>
              </w:rPr>
              <w:t>Totalurile controlului tematic</w:t>
            </w:r>
            <w:r w:rsidR="001532FB">
              <w:rPr>
                <w:szCs w:val="24"/>
                <w:lang w:eastAsia="ru-RU"/>
              </w:rPr>
              <w:t>:</w:t>
            </w:r>
            <w:r w:rsidRPr="00C70A6B">
              <w:rPr>
                <w:szCs w:val="24"/>
                <w:lang w:eastAsia="ru-RU"/>
              </w:rPr>
              <w:t xml:space="preserve"> ,,</w:t>
            </w:r>
            <w:r>
              <w:rPr>
                <w:szCs w:val="24"/>
                <w:lang w:eastAsia="ru-RU"/>
              </w:rPr>
              <w:t>Calitatea realizării activităților de grup în cadrul orelor de cerc și elaborarea unor recomandări metodice cu privire la deversificarea metodelor colective de lucru în cadrul orelor de cerc, martie 2023</w:t>
            </w:r>
            <w:r w:rsidRPr="00C70A6B">
              <w:rPr>
                <w:bCs/>
                <w:szCs w:val="24"/>
                <w:lang w:val="en-US" w:eastAsia="ru-RU"/>
              </w:rPr>
              <w:t>;</w:t>
            </w:r>
          </w:p>
          <w:p w:rsidR="00C70A6B" w:rsidRPr="00C70A6B" w:rsidRDefault="00C70A6B" w:rsidP="00827AB9">
            <w:pPr>
              <w:numPr>
                <w:ilvl w:val="0"/>
                <w:numId w:val="48"/>
              </w:numPr>
              <w:suppressAutoHyphens/>
              <w:contextualSpacing/>
              <w:rPr>
                <w:szCs w:val="24"/>
              </w:rPr>
            </w:pPr>
            <w:r w:rsidRPr="00C70A6B">
              <w:rPr>
                <w:szCs w:val="24"/>
                <w:lang w:eastAsia="ru-RU"/>
              </w:rPr>
              <w:t>Totalurile controlului tematic</w:t>
            </w:r>
            <w:r w:rsidR="001532FB">
              <w:rPr>
                <w:szCs w:val="24"/>
                <w:lang w:eastAsia="ru-RU"/>
              </w:rPr>
              <w:t>:</w:t>
            </w:r>
            <w:r w:rsidRPr="00C70A6B">
              <w:rPr>
                <w:szCs w:val="24"/>
                <w:lang w:eastAsia="ru-RU"/>
              </w:rPr>
              <w:t xml:space="preserve"> ,,Respectarea rigorilor privind perfectarea catalogului de evidență a activităților complementare procesului educațional”, </w:t>
            </w:r>
            <w:r w:rsidRPr="00C70A6B">
              <w:rPr>
                <w:szCs w:val="24"/>
                <w:lang w:val="en-US" w:eastAsia="ru-RU"/>
              </w:rPr>
              <w:t xml:space="preserve"> ședi</w:t>
            </w:r>
            <w:r w:rsidR="001532FB">
              <w:rPr>
                <w:szCs w:val="24"/>
                <w:lang w:val="en-US" w:eastAsia="ru-RU"/>
              </w:rPr>
              <w:t>nța CA, proces-verbal nr.02 din octombrie 2022</w:t>
            </w:r>
            <w:r w:rsidRPr="00C70A6B">
              <w:rPr>
                <w:bCs/>
                <w:szCs w:val="24"/>
                <w:lang w:val="en-US" w:eastAsia="ru-RU"/>
              </w:rPr>
              <w:t>;</w:t>
            </w:r>
          </w:p>
          <w:p w:rsidR="007E08D4" w:rsidRPr="00C70A6B" w:rsidRDefault="007E08D4" w:rsidP="00827AB9">
            <w:pPr>
              <w:numPr>
                <w:ilvl w:val="0"/>
                <w:numId w:val="48"/>
              </w:numPr>
              <w:tabs>
                <w:tab w:val="left" w:pos="0"/>
              </w:tabs>
              <w:suppressAutoHyphens/>
              <w:contextualSpacing/>
              <w:rPr>
                <w:szCs w:val="24"/>
                <w:lang w:eastAsia="ru-RU"/>
              </w:rPr>
            </w:pPr>
            <w:r w:rsidRPr="00C70A6B">
              <w:rPr>
                <w:szCs w:val="24"/>
                <w:lang w:val="en-US" w:eastAsia="ru-RU"/>
              </w:rPr>
              <w:t>Totalurile activității serviciulu</w:t>
            </w:r>
            <w:r w:rsidR="001255E4">
              <w:rPr>
                <w:szCs w:val="24"/>
                <w:lang w:val="en-US" w:eastAsia="ru-RU"/>
              </w:rPr>
              <w:t>i metodic în anul de studii 2022-2023</w:t>
            </w:r>
            <w:r w:rsidRPr="00C70A6B">
              <w:rPr>
                <w:szCs w:val="24"/>
                <w:lang w:val="en-US" w:eastAsia="ru-RU"/>
              </w:rPr>
              <w:t>.</w:t>
            </w:r>
            <w:r w:rsidRPr="00C70A6B">
              <w:rPr>
                <w:b/>
                <w:szCs w:val="24"/>
                <w:lang w:eastAsia="ru-RU"/>
              </w:rPr>
              <w:t xml:space="preserve"> </w:t>
            </w:r>
            <w:r w:rsidR="00B01641">
              <w:rPr>
                <w:b/>
                <w:szCs w:val="24"/>
                <w:lang w:eastAsia="ru-RU"/>
              </w:rPr>
              <w:t xml:space="preserve">                 </w:t>
            </w:r>
            <w:r w:rsidRPr="00C70A6B">
              <w:rPr>
                <w:szCs w:val="24"/>
                <w:lang w:eastAsia="ru-RU"/>
              </w:rPr>
              <w:t xml:space="preserve">Validarea raportului </w:t>
            </w:r>
            <w:r w:rsidR="00FF0A13">
              <w:rPr>
                <w:szCs w:val="24"/>
                <w:lang w:val="en-US" w:eastAsia="ru-RU"/>
              </w:rPr>
              <w:t>activității COTN</w:t>
            </w:r>
            <w:r w:rsidRPr="00C70A6B">
              <w:rPr>
                <w:szCs w:val="24"/>
                <w:lang w:val="en-US" w:eastAsia="ru-RU"/>
              </w:rPr>
              <w:t xml:space="preserve"> </w:t>
            </w:r>
            <w:r w:rsidR="00C70A6B" w:rsidRPr="00C70A6B">
              <w:rPr>
                <w:szCs w:val="24"/>
                <w:lang w:val="en-US" w:eastAsia="ru-RU"/>
              </w:rPr>
              <w:t>pentru anul d</w:t>
            </w:r>
            <w:r w:rsidR="001255E4">
              <w:rPr>
                <w:szCs w:val="24"/>
                <w:lang w:val="en-US" w:eastAsia="ru-RU"/>
              </w:rPr>
              <w:t>e studii 2022-2023</w:t>
            </w:r>
            <w:r w:rsidR="00C70A6B" w:rsidRPr="00C70A6B">
              <w:rPr>
                <w:szCs w:val="24"/>
                <w:lang w:val="en-US" w:eastAsia="ru-RU"/>
              </w:rPr>
              <w:t xml:space="preserve">, </w:t>
            </w:r>
            <w:r w:rsidR="00C70A6B" w:rsidRPr="00C70A6B">
              <w:rPr>
                <w:szCs w:val="24"/>
                <w:lang w:eastAsia="ru-RU"/>
              </w:rPr>
              <w:t xml:space="preserve">ședința CP, </w:t>
            </w:r>
            <w:r w:rsidR="00C70A6B" w:rsidRPr="00C70A6B">
              <w:rPr>
                <w:szCs w:val="24"/>
                <w:lang w:val="en-US" w:eastAsia="ru-RU"/>
              </w:rPr>
              <w:t>proces-verbal</w:t>
            </w:r>
            <w:r w:rsidR="001255E4">
              <w:rPr>
                <w:szCs w:val="24"/>
                <w:lang w:eastAsia="ru-RU"/>
              </w:rPr>
              <w:t xml:space="preserve"> nr.04 din 24</w:t>
            </w:r>
            <w:r w:rsidR="00C70A6B" w:rsidRPr="00C70A6B">
              <w:rPr>
                <w:szCs w:val="24"/>
                <w:lang w:eastAsia="ru-RU"/>
              </w:rPr>
              <w:t>.05.</w:t>
            </w:r>
            <w:r w:rsidR="00B01641">
              <w:rPr>
                <w:szCs w:val="24"/>
                <w:lang w:eastAsia="ru-RU"/>
              </w:rPr>
              <w:t>20</w:t>
            </w:r>
            <w:r w:rsidR="001255E4">
              <w:rPr>
                <w:szCs w:val="24"/>
                <w:lang w:eastAsia="ru-RU"/>
              </w:rPr>
              <w:t>23</w:t>
            </w:r>
            <w:r w:rsidR="00C70A6B" w:rsidRPr="00C70A6B">
              <w:rPr>
                <w:szCs w:val="24"/>
                <w:lang w:eastAsia="ru-RU"/>
              </w:rPr>
              <w:t>;</w:t>
            </w:r>
          </w:p>
          <w:p w:rsidR="00C70A6B" w:rsidRPr="00C70A6B" w:rsidRDefault="00B01641" w:rsidP="00827AB9">
            <w:pPr>
              <w:widowControl w:val="0"/>
              <w:numPr>
                <w:ilvl w:val="0"/>
                <w:numId w:val="48"/>
              </w:numPr>
              <w:suppressAutoHyphens/>
              <w:spacing w:after="200"/>
              <w:contextualSpacing/>
              <w:rPr>
                <w:szCs w:val="24"/>
              </w:rPr>
            </w:pPr>
            <w:r>
              <w:rPr>
                <w:szCs w:val="24"/>
                <w:lang w:val="en-US" w:eastAsia="ru-RU"/>
              </w:rPr>
              <w:t>Raportul</w:t>
            </w:r>
            <w:r w:rsidR="007E08D4" w:rsidRPr="00C70A6B">
              <w:rPr>
                <w:szCs w:val="24"/>
                <w:lang w:val="en-US" w:eastAsia="ru-RU"/>
              </w:rPr>
              <w:t xml:space="preserve"> activității instituției pentru semestrul II</w:t>
            </w:r>
            <w:r w:rsidR="00B673BE">
              <w:rPr>
                <w:szCs w:val="24"/>
                <w:lang w:val="en-US" w:eastAsia="ru-RU"/>
              </w:rPr>
              <w:t xml:space="preserve"> al anului de studii 2022</w:t>
            </w:r>
            <w:r w:rsidR="00C70A6B" w:rsidRPr="00C70A6B">
              <w:rPr>
                <w:szCs w:val="24"/>
                <w:lang w:val="en-US" w:eastAsia="ru-RU"/>
              </w:rPr>
              <w:t>-2022</w:t>
            </w:r>
            <w:r w:rsidR="00B673BE">
              <w:rPr>
                <w:szCs w:val="24"/>
                <w:lang w:val="en-US" w:eastAsia="ru-RU"/>
              </w:rPr>
              <w:t>3</w:t>
            </w:r>
            <w:bookmarkStart w:id="26" w:name="_GoBack"/>
            <w:bookmarkEnd w:id="26"/>
            <w:r w:rsidR="00C70A6B" w:rsidRPr="00C70A6B">
              <w:rPr>
                <w:szCs w:val="24"/>
                <w:lang w:val="en-US" w:eastAsia="ru-RU"/>
              </w:rPr>
              <w:t>, ș</w:t>
            </w:r>
            <w:r w:rsidR="001255E4">
              <w:rPr>
                <w:szCs w:val="24"/>
              </w:rPr>
              <w:t>edința CP</w:t>
            </w:r>
            <w:r w:rsidR="00C70A6B" w:rsidRPr="00C70A6B">
              <w:rPr>
                <w:szCs w:val="24"/>
                <w:lang w:eastAsia="ru-RU"/>
              </w:rPr>
              <w:t xml:space="preserve">, </w:t>
            </w:r>
            <w:r w:rsidR="00C70A6B" w:rsidRPr="00C70A6B">
              <w:rPr>
                <w:szCs w:val="24"/>
                <w:lang w:val="en-US" w:eastAsia="ru-RU"/>
              </w:rPr>
              <w:t>proces-verbal</w:t>
            </w:r>
            <w:r w:rsidR="00136A0D">
              <w:rPr>
                <w:szCs w:val="24"/>
              </w:rPr>
              <w:t xml:space="preserve"> nr.04</w:t>
            </w:r>
            <w:r w:rsidR="00C70A6B" w:rsidRPr="00C70A6B">
              <w:rPr>
                <w:szCs w:val="24"/>
              </w:rPr>
              <w:t xml:space="preserve"> din </w:t>
            </w:r>
            <w:r w:rsidR="00136A0D">
              <w:rPr>
                <w:szCs w:val="24"/>
                <w:lang w:eastAsia="ru-RU"/>
              </w:rPr>
              <w:t>24.04</w:t>
            </w:r>
            <w:r w:rsidR="00C70A6B" w:rsidRPr="00C70A6B">
              <w:rPr>
                <w:szCs w:val="24"/>
                <w:lang w:eastAsia="ru-RU"/>
              </w:rPr>
              <w:t>.</w:t>
            </w:r>
            <w:r>
              <w:rPr>
                <w:szCs w:val="24"/>
                <w:lang w:eastAsia="ru-RU"/>
              </w:rPr>
              <w:t>20</w:t>
            </w:r>
            <w:r w:rsidR="00136A0D">
              <w:rPr>
                <w:szCs w:val="24"/>
                <w:lang w:eastAsia="ru-RU"/>
              </w:rPr>
              <w:t>23</w:t>
            </w:r>
            <w:r w:rsidR="00C70A6B" w:rsidRPr="00C70A6B">
              <w:rPr>
                <w:szCs w:val="24"/>
                <w:lang w:eastAsia="ru-RU"/>
              </w:rPr>
              <w:t>;</w:t>
            </w:r>
          </w:p>
          <w:p w:rsidR="00C36765" w:rsidRPr="00C70A6B" w:rsidRDefault="00C70A6B" w:rsidP="001255E4">
            <w:pPr>
              <w:numPr>
                <w:ilvl w:val="0"/>
                <w:numId w:val="48"/>
              </w:numPr>
              <w:suppressAutoHyphens/>
              <w:spacing w:after="200"/>
              <w:contextualSpacing/>
              <w:rPr>
                <w:szCs w:val="24"/>
              </w:rPr>
            </w:pPr>
            <w:r w:rsidRPr="00C70A6B">
              <w:rPr>
                <w:szCs w:val="24"/>
              </w:rPr>
              <w:t>Ș</w:t>
            </w:r>
            <w:r w:rsidR="00FF0A13">
              <w:rPr>
                <w:szCs w:val="24"/>
              </w:rPr>
              <w:t>edința CP</w:t>
            </w:r>
            <w:r w:rsidRPr="00C70A6B">
              <w:rPr>
                <w:szCs w:val="24"/>
                <w:lang w:eastAsia="ru-RU"/>
              </w:rPr>
              <w:t xml:space="preserve">, </w:t>
            </w:r>
            <w:r w:rsidRPr="00C70A6B">
              <w:rPr>
                <w:szCs w:val="24"/>
                <w:lang w:val="en-US" w:eastAsia="ru-RU"/>
              </w:rPr>
              <w:t>proces-verbal</w:t>
            </w:r>
            <w:r w:rsidR="001255E4">
              <w:rPr>
                <w:szCs w:val="24"/>
              </w:rPr>
              <w:t xml:space="preserve"> ”</w:t>
            </w:r>
            <w:r w:rsidRPr="00C70A6B">
              <w:rPr>
                <w:szCs w:val="24"/>
                <w:lang w:val="en-US"/>
              </w:rPr>
              <w:t xml:space="preserve">Totalurile participării copiilor/tinerilor, implicării conducătorilor de cerc în cadrul activităților </w:t>
            </w:r>
            <w:r w:rsidR="00FF0A13">
              <w:rPr>
                <w:szCs w:val="24"/>
                <w:lang w:val="en-US"/>
              </w:rPr>
              <w:t>ecologice</w:t>
            </w:r>
            <w:r w:rsidRPr="00C70A6B">
              <w:rPr>
                <w:szCs w:val="24"/>
                <w:lang w:val="en-US"/>
              </w:rPr>
              <w:t xml:space="preserve"> municip</w:t>
            </w:r>
            <w:r w:rsidR="00FF0A13">
              <w:rPr>
                <w:szCs w:val="24"/>
                <w:lang w:val="en-US"/>
              </w:rPr>
              <w:t>ale</w:t>
            </w:r>
            <w:r w:rsidRPr="00C70A6B">
              <w:rPr>
                <w:szCs w:val="24"/>
                <w:lang w:val="en-US"/>
              </w:rPr>
              <w:t>. Performanțele obținute.</w:t>
            </w:r>
            <w:r w:rsidRPr="00C70A6B">
              <w:rPr>
                <w:szCs w:val="24"/>
              </w:rPr>
              <w:t xml:space="preserve"> </w:t>
            </w:r>
            <w:r w:rsidRPr="00C70A6B">
              <w:rPr>
                <w:szCs w:val="24"/>
                <w:lang w:val="en-US"/>
              </w:rPr>
              <w:t>Totalurile desfășurării activității instructiv-metodice de</w:t>
            </w:r>
            <w:r w:rsidR="001255E4">
              <w:rPr>
                <w:szCs w:val="24"/>
                <w:lang w:val="en-US"/>
              </w:rPr>
              <w:t>sfășurate în anul de studii 2022-2023”</w:t>
            </w:r>
            <w:r w:rsidR="000A2AF0">
              <w:rPr>
                <w:szCs w:val="24"/>
                <w:lang w:val="en-US"/>
              </w:rPr>
              <w:t>.</w:t>
            </w:r>
          </w:p>
        </w:tc>
      </w:tr>
      <w:tr w:rsidR="00F842E4" w:rsidRPr="005B3609" w:rsidTr="00D2440A">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C36765" w:rsidRPr="005B3609" w:rsidRDefault="00605067" w:rsidP="00B01641">
            <w:pPr>
              <w:rPr>
                <w:rFonts w:eastAsia="Times New Roman"/>
                <w:iCs/>
                <w:szCs w:val="24"/>
              </w:rPr>
            </w:pPr>
            <w:r>
              <w:t>Echipa man</w:t>
            </w:r>
            <w:r w:rsidR="00B01641">
              <w:t>a</w:t>
            </w:r>
            <w:r>
              <w:t xml:space="preserve">gerială și metodiștii </w:t>
            </w:r>
            <w:r w:rsidR="007E08D4">
              <w:t>evaluează</w:t>
            </w:r>
            <w:r>
              <w:t xml:space="preserve"> rezultatele didactice ale conducătorilor de cerc  prin controale interne, asitări la ore de cerc, activități extrașcolare, diverse activități competitive</w:t>
            </w:r>
            <w:r w:rsidR="00B01641">
              <w:t>,</w:t>
            </w:r>
            <w:r w:rsidR="001255E4">
              <w:t xml:space="preserve"> anali</w:t>
            </w:r>
            <w:r w:rsidR="00B01641">
              <w:t>zând</w:t>
            </w:r>
            <w:r>
              <w:t xml:space="preserve"> performanțele copiilor/tinerilor. Rapoartele de evaluare se  prezintă spre examinare în cadrul ședințelor Consiliului de administrație, metodic, profesoral.</w:t>
            </w:r>
          </w:p>
        </w:tc>
      </w:tr>
      <w:tr w:rsidR="00F842E4" w:rsidRPr="00DA4DDE" w:rsidTr="00D2440A">
        <w:tc>
          <w:tcPr>
            <w:tcW w:w="993" w:type="dxa"/>
          </w:tcPr>
          <w:p w:rsidR="00F842E4" w:rsidRPr="00DA4DDE" w:rsidRDefault="00F842E4" w:rsidP="005B3609">
            <w:pPr>
              <w:jc w:val="left"/>
              <w:rPr>
                <w:b/>
                <w:szCs w:val="24"/>
              </w:rPr>
            </w:pPr>
            <w:r w:rsidRPr="00DA4DDE">
              <w:rPr>
                <w:b/>
                <w:szCs w:val="24"/>
              </w:rPr>
              <w:t xml:space="preserve"> </w:t>
            </w:r>
          </w:p>
        </w:tc>
        <w:tc>
          <w:tcPr>
            <w:tcW w:w="1842" w:type="dxa"/>
          </w:tcPr>
          <w:p w:rsidR="00F842E4" w:rsidRPr="00DA4DDE" w:rsidRDefault="00F842E4" w:rsidP="005B3609">
            <w:pPr>
              <w:rPr>
                <w:b/>
                <w:szCs w:val="24"/>
              </w:rPr>
            </w:pPr>
            <w:r w:rsidRPr="00DA4DDE">
              <w:rPr>
                <w:b/>
                <w:szCs w:val="24"/>
              </w:rPr>
              <w:t xml:space="preserve">Pondere: </w:t>
            </w:r>
            <w:r w:rsidR="00345EB9">
              <w:rPr>
                <w:b/>
                <w:szCs w:val="24"/>
              </w:rPr>
              <w:t>2</w:t>
            </w:r>
          </w:p>
        </w:tc>
        <w:tc>
          <w:tcPr>
            <w:tcW w:w="4111" w:type="dxa"/>
          </w:tcPr>
          <w:p w:rsidR="00F842E4" w:rsidRPr="00DA4DDE" w:rsidRDefault="00F842E4" w:rsidP="005B3609">
            <w:pPr>
              <w:rPr>
                <w:b/>
                <w:szCs w:val="24"/>
              </w:rPr>
            </w:pPr>
            <w:r w:rsidRPr="00DA4DDE">
              <w:rPr>
                <w:b/>
                <w:szCs w:val="24"/>
              </w:rPr>
              <w:t>Aut</w:t>
            </w:r>
            <w:r w:rsidR="00A757B8" w:rsidRPr="00DA4DDE">
              <w:rPr>
                <w:b/>
                <w:szCs w:val="24"/>
              </w:rPr>
              <w:t xml:space="preserve">oevaluare conform criteriilor: </w:t>
            </w:r>
            <w:r w:rsidR="00C36765" w:rsidRPr="00DA4DDE">
              <w:rPr>
                <w:b/>
                <w:szCs w:val="24"/>
              </w:rPr>
              <w:t>1</w:t>
            </w:r>
          </w:p>
        </w:tc>
        <w:tc>
          <w:tcPr>
            <w:tcW w:w="2693" w:type="dxa"/>
          </w:tcPr>
          <w:p w:rsidR="00F842E4" w:rsidRPr="00DA4DDE" w:rsidRDefault="00A757B8" w:rsidP="005B3609">
            <w:pPr>
              <w:rPr>
                <w:b/>
                <w:szCs w:val="24"/>
              </w:rPr>
            </w:pPr>
            <w:r w:rsidRPr="00DA4DDE">
              <w:rPr>
                <w:b/>
                <w:szCs w:val="24"/>
              </w:rPr>
              <w:t xml:space="preserve">Punctaj acordat: </w:t>
            </w:r>
            <w:r w:rsidR="00F842E4" w:rsidRPr="00DA4DDE">
              <w:rPr>
                <w:b/>
                <w:szCs w:val="24"/>
              </w:rPr>
              <w:t xml:space="preserve"> </w:t>
            </w:r>
            <w:r w:rsidR="00C36765" w:rsidRPr="00DA4DDE">
              <w:rPr>
                <w:b/>
                <w:szCs w:val="24"/>
              </w:rPr>
              <w:t>1</w:t>
            </w:r>
            <w:r w:rsidR="00345EB9">
              <w:rPr>
                <w:b/>
                <w:szCs w:val="24"/>
              </w:rPr>
              <w:t>,0</w:t>
            </w:r>
          </w:p>
        </w:tc>
      </w:tr>
    </w:tbl>
    <w:p w:rsidR="00345EB9" w:rsidRDefault="00345EB9" w:rsidP="005B3609">
      <w:pPr>
        <w:rPr>
          <w:b/>
          <w:bCs/>
          <w:szCs w:val="24"/>
          <w:lang w:val="en-US"/>
        </w:rPr>
      </w:pPr>
    </w:p>
    <w:p w:rsidR="00D25024" w:rsidRPr="005B3609" w:rsidRDefault="00D25024" w:rsidP="005B3609">
      <w:pPr>
        <w:rPr>
          <w:szCs w:val="24"/>
          <w:lang w:val="en-US"/>
        </w:rPr>
      </w:pPr>
      <w:r w:rsidRPr="005B3609">
        <w:rPr>
          <w:b/>
          <w:bCs/>
          <w:szCs w:val="24"/>
          <w:lang w:val="en-US"/>
        </w:rPr>
        <w:t>Indicator 4.2.7.</w:t>
      </w:r>
      <w:r w:rsidRPr="005B3609">
        <w:rPr>
          <w:szCs w:val="24"/>
          <w:lang w:val="en-US"/>
        </w:rPr>
        <w:t xml:space="preserve"> Organizarea și desfășurarea activităților extracurriculare î</w:t>
      </w:r>
      <w:r w:rsidR="00B01641">
        <w:rPr>
          <w:szCs w:val="24"/>
          <w:lang w:val="en-US"/>
        </w:rPr>
        <w:t>n concordanță cu misiune</w:t>
      </w:r>
      <w:r w:rsidRPr="005B3609">
        <w:rPr>
          <w:szCs w:val="24"/>
          <w:lang w:val="en-US"/>
        </w:rPr>
        <w:t>,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4394"/>
        <w:gridCol w:w="2693"/>
      </w:tblGrid>
      <w:tr w:rsidR="00F842E4" w:rsidRPr="005B3609" w:rsidTr="00DA4DDE">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C74A69" w:rsidRPr="002C4631" w:rsidRDefault="00C74A69" w:rsidP="005E76A8">
            <w:pPr>
              <w:pStyle w:val="Listparagraf"/>
              <w:ind w:left="360"/>
              <w:rPr>
                <w:i/>
                <w:iCs/>
                <w:szCs w:val="24"/>
              </w:rPr>
            </w:pPr>
            <w:r w:rsidRPr="002C4631">
              <w:rPr>
                <w:i/>
                <w:iCs/>
                <w:szCs w:val="24"/>
              </w:rPr>
              <w:t>Activități extracurriculare realizate cu copiii la nivel de instituție:</w:t>
            </w:r>
          </w:p>
          <w:p w:rsidR="005B6C30" w:rsidRDefault="001255E4" w:rsidP="00B01641">
            <w:pPr>
              <w:pStyle w:val="Listparagraf"/>
              <w:numPr>
                <w:ilvl w:val="0"/>
                <w:numId w:val="52"/>
              </w:numPr>
              <w:rPr>
                <w:szCs w:val="24"/>
              </w:rPr>
            </w:pPr>
            <w:r>
              <w:rPr>
                <w:szCs w:val="24"/>
              </w:rPr>
              <w:t>Activități didactice: ”Tempul zeiței Metis”(05.10.2022);</w:t>
            </w:r>
          </w:p>
          <w:p w:rsidR="001255E4" w:rsidRDefault="001255E4" w:rsidP="00B01641">
            <w:pPr>
              <w:pStyle w:val="Listparagraf"/>
              <w:numPr>
                <w:ilvl w:val="0"/>
                <w:numId w:val="52"/>
              </w:numPr>
              <w:rPr>
                <w:szCs w:val="24"/>
              </w:rPr>
            </w:pPr>
            <w:r>
              <w:rPr>
                <w:szCs w:val="24"/>
              </w:rPr>
              <w:t xml:space="preserve">Activitate educațională ”Scrisoare lui Moș Crăciun” (decembrie 2022); </w:t>
            </w:r>
          </w:p>
          <w:p w:rsidR="001255E4" w:rsidRDefault="001255E4" w:rsidP="00B01641">
            <w:pPr>
              <w:pStyle w:val="Listparagraf"/>
              <w:numPr>
                <w:ilvl w:val="0"/>
                <w:numId w:val="52"/>
              </w:numPr>
              <w:rPr>
                <w:szCs w:val="24"/>
              </w:rPr>
            </w:pPr>
            <w:r>
              <w:rPr>
                <w:szCs w:val="24"/>
              </w:rPr>
              <w:t>Matineu de Revelion ”Capra cu trei 3 ezi” (decembrie 2022);</w:t>
            </w:r>
          </w:p>
          <w:p w:rsidR="001255E4" w:rsidRDefault="001255E4" w:rsidP="00B01641">
            <w:pPr>
              <w:pStyle w:val="Listparagraf"/>
              <w:numPr>
                <w:ilvl w:val="0"/>
                <w:numId w:val="52"/>
              </w:numPr>
              <w:rPr>
                <w:szCs w:val="24"/>
              </w:rPr>
            </w:pPr>
            <w:r>
              <w:rPr>
                <w:szCs w:val="24"/>
              </w:rPr>
              <w:t>Sărbătoarea mamelor ”8 martie” (</w:t>
            </w:r>
            <w:r w:rsidR="00B55DBD">
              <w:rPr>
                <w:szCs w:val="24"/>
              </w:rPr>
              <w:t>26.12.2022</w:t>
            </w:r>
            <w:r>
              <w:rPr>
                <w:szCs w:val="24"/>
              </w:rPr>
              <w:t>);</w:t>
            </w:r>
          </w:p>
          <w:p w:rsidR="00B55DBD" w:rsidRDefault="00B55DBD" w:rsidP="00B01641">
            <w:pPr>
              <w:pStyle w:val="Listparagraf"/>
              <w:numPr>
                <w:ilvl w:val="0"/>
                <w:numId w:val="52"/>
              </w:numPr>
              <w:rPr>
                <w:szCs w:val="24"/>
              </w:rPr>
            </w:pPr>
            <w:r>
              <w:rPr>
                <w:szCs w:val="24"/>
              </w:rPr>
              <w:t>Sărbătoarea educativă: ”De la inimă la inimă” (20.02.2023);</w:t>
            </w:r>
          </w:p>
          <w:p w:rsidR="00B55DBD" w:rsidRDefault="00B55DBD" w:rsidP="00B01641">
            <w:pPr>
              <w:pStyle w:val="Listparagraf"/>
              <w:numPr>
                <w:ilvl w:val="0"/>
                <w:numId w:val="52"/>
              </w:numPr>
              <w:rPr>
                <w:szCs w:val="24"/>
              </w:rPr>
            </w:pPr>
            <w:r>
              <w:rPr>
                <w:szCs w:val="24"/>
              </w:rPr>
              <w:t>Maraton ecologic ”Ziua apei” (22.03.2023);</w:t>
            </w:r>
          </w:p>
          <w:p w:rsidR="00B55DBD" w:rsidRDefault="00B55DBD" w:rsidP="00B01641">
            <w:pPr>
              <w:pStyle w:val="Listparagraf"/>
              <w:numPr>
                <w:ilvl w:val="0"/>
                <w:numId w:val="52"/>
              </w:numPr>
              <w:rPr>
                <w:szCs w:val="24"/>
              </w:rPr>
            </w:pPr>
            <w:r>
              <w:rPr>
                <w:szCs w:val="24"/>
              </w:rPr>
              <w:t>Atelier practice: ”Confecționarea jucăriilor pentru brad din material reciclabile” (decembrie 2022);</w:t>
            </w:r>
          </w:p>
          <w:p w:rsidR="00B55DBD" w:rsidRDefault="00B55DBD" w:rsidP="00B01641">
            <w:pPr>
              <w:pStyle w:val="Listparagraf"/>
              <w:numPr>
                <w:ilvl w:val="0"/>
                <w:numId w:val="52"/>
              </w:numPr>
              <w:rPr>
                <w:szCs w:val="24"/>
              </w:rPr>
            </w:pPr>
            <w:r>
              <w:rPr>
                <w:szCs w:val="24"/>
              </w:rPr>
              <w:t>Atelier practice: ”Ornamentarea conurilor de conferire” (15.10.2022);</w:t>
            </w:r>
          </w:p>
          <w:p w:rsidR="00B55DBD" w:rsidRDefault="00B55DBD" w:rsidP="00B01641">
            <w:pPr>
              <w:pStyle w:val="Listparagraf"/>
              <w:numPr>
                <w:ilvl w:val="0"/>
                <w:numId w:val="52"/>
              </w:numPr>
              <w:rPr>
                <w:szCs w:val="24"/>
              </w:rPr>
            </w:pPr>
            <w:r>
              <w:rPr>
                <w:szCs w:val="24"/>
              </w:rPr>
              <w:t>Atelier practice: ”Compoziție pascală” (aprilie 2023);</w:t>
            </w:r>
          </w:p>
          <w:p w:rsidR="00B55DBD" w:rsidRDefault="00B55DBD" w:rsidP="00B01641">
            <w:pPr>
              <w:pStyle w:val="Listparagraf"/>
              <w:numPr>
                <w:ilvl w:val="0"/>
                <w:numId w:val="52"/>
              </w:numPr>
              <w:rPr>
                <w:szCs w:val="24"/>
              </w:rPr>
            </w:pPr>
            <w:r>
              <w:rPr>
                <w:szCs w:val="24"/>
              </w:rPr>
              <w:t>Clasa de autor ”Confecționarea brațarei decorative” (octombrie 2022),</w:t>
            </w:r>
          </w:p>
          <w:p w:rsidR="001255E4" w:rsidRPr="001255E4" w:rsidRDefault="001255E4" w:rsidP="001255E4">
            <w:pPr>
              <w:pStyle w:val="Listparagraf"/>
              <w:numPr>
                <w:ilvl w:val="0"/>
                <w:numId w:val="52"/>
              </w:numPr>
              <w:rPr>
                <w:szCs w:val="24"/>
              </w:rPr>
            </w:pPr>
            <w:r>
              <w:rPr>
                <w:szCs w:val="24"/>
              </w:rPr>
              <w:t>Conc</w:t>
            </w:r>
            <w:r w:rsidR="00B55DBD">
              <w:rPr>
                <w:szCs w:val="24"/>
              </w:rPr>
              <w:t>ursul ”Mărțișor Eco” (10</w:t>
            </w:r>
            <w:r>
              <w:rPr>
                <w:szCs w:val="24"/>
              </w:rPr>
              <w:t>.03.2023);</w:t>
            </w:r>
          </w:p>
          <w:p w:rsidR="001255E4" w:rsidRPr="002C4631" w:rsidRDefault="001255E4" w:rsidP="00B01641">
            <w:pPr>
              <w:pStyle w:val="Listparagraf"/>
              <w:numPr>
                <w:ilvl w:val="0"/>
                <w:numId w:val="52"/>
              </w:numPr>
              <w:rPr>
                <w:szCs w:val="24"/>
              </w:rPr>
            </w:pPr>
            <w:r>
              <w:rPr>
                <w:szCs w:val="24"/>
              </w:rPr>
              <w:t>Concurs ”Stejar de aur” (05.06.2023).</w:t>
            </w:r>
          </w:p>
        </w:tc>
      </w:tr>
      <w:tr w:rsidR="00F842E4" w:rsidRPr="005B3609" w:rsidTr="00DA4DDE">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F842E4" w:rsidRPr="005B3609" w:rsidRDefault="00BE0107" w:rsidP="005B6C30">
            <w:pPr>
              <w:rPr>
                <w:rFonts w:eastAsia="Times New Roman"/>
                <w:iCs/>
                <w:szCs w:val="24"/>
              </w:rPr>
            </w:pPr>
            <w:r w:rsidRPr="005B3609">
              <w:rPr>
                <w:rFonts w:eastAsia="Times New Roman"/>
                <w:szCs w:val="24"/>
              </w:rPr>
              <w:t>Instituția organizează și desfășoară activități extracurriculare în concordanță cu misiunea instituției, cu obiectivele din curriculum și din documentele de planificare, în care sunt</w:t>
            </w:r>
            <w:r w:rsidR="00B01641">
              <w:rPr>
                <w:rFonts w:eastAsia="Times New Roman"/>
                <w:szCs w:val="24"/>
              </w:rPr>
              <w:t xml:space="preserve"> implicați toți copiii/tinerii.</w:t>
            </w:r>
            <w:r w:rsidR="00611469">
              <w:rPr>
                <w:rFonts w:eastAsia="Times New Roman"/>
                <w:szCs w:val="24"/>
              </w:rPr>
              <w:t xml:space="preserve"> Se</w:t>
            </w:r>
            <w:r w:rsidRPr="005B3609">
              <w:rPr>
                <w:rFonts w:eastAsia="Times New Roman"/>
                <w:szCs w:val="24"/>
              </w:rPr>
              <w:t xml:space="preserve"> organizează activități extracurriculare variate ca forme de organizare: cu caracter recreativ, atractiv, cultural, artistic, spiritual. În cadrul activități</w:t>
            </w:r>
            <w:r w:rsidR="002E3817">
              <w:rPr>
                <w:rFonts w:eastAsia="Times New Roman"/>
                <w:szCs w:val="24"/>
              </w:rPr>
              <w:t>lor</w:t>
            </w:r>
            <w:r w:rsidRPr="005B3609">
              <w:rPr>
                <w:rFonts w:eastAsia="Times New Roman"/>
                <w:szCs w:val="24"/>
              </w:rPr>
              <w:t xml:space="preserve"> se aprofundează pregătirea copiilor</w:t>
            </w:r>
            <w:r w:rsidR="00B01641">
              <w:rPr>
                <w:rFonts w:eastAsia="Times New Roman"/>
                <w:szCs w:val="24"/>
              </w:rPr>
              <w:t>/tinerilor</w:t>
            </w:r>
            <w:r w:rsidRPr="005B3609">
              <w:rPr>
                <w:rFonts w:eastAsia="Times New Roman"/>
                <w:szCs w:val="24"/>
              </w:rPr>
              <w:t xml:space="preserve"> într-un anumit domeniu, se dezvoltă aptitudini şi spiritul creativ.  </w:t>
            </w:r>
          </w:p>
        </w:tc>
      </w:tr>
      <w:tr w:rsidR="00F842E4" w:rsidRPr="00DA4DDE" w:rsidTr="00345EB9">
        <w:tc>
          <w:tcPr>
            <w:tcW w:w="993" w:type="dxa"/>
          </w:tcPr>
          <w:p w:rsidR="00F842E4" w:rsidRPr="00DA4DDE" w:rsidRDefault="00F842E4" w:rsidP="005B3609">
            <w:pPr>
              <w:jc w:val="left"/>
              <w:rPr>
                <w:b/>
                <w:szCs w:val="24"/>
              </w:rPr>
            </w:pPr>
          </w:p>
        </w:tc>
        <w:tc>
          <w:tcPr>
            <w:tcW w:w="1559" w:type="dxa"/>
          </w:tcPr>
          <w:p w:rsidR="00F842E4" w:rsidRPr="00DA4DDE" w:rsidRDefault="00F842E4" w:rsidP="005B3609">
            <w:pPr>
              <w:rPr>
                <w:b/>
                <w:szCs w:val="24"/>
              </w:rPr>
            </w:pPr>
            <w:r w:rsidRPr="00DA4DDE">
              <w:rPr>
                <w:b/>
                <w:szCs w:val="24"/>
              </w:rPr>
              <w:t xml:space="preserve">Pondere: </w:t>
            </w:r>
            <w:r w:rsidRPr="00DA4DDE">
              <w:rPr>
                <w:b/>
                <w:bCs/>
                <w:szCs w:val="24"/>
              </w:rPr>
              <w:t>2</w:t>
            </w:r>
          </w:p>
        </w:tc>
        <w:tc>
          <w:tcPr>
            <w:tcW w:w="4394" w:type="dxa"/>
          </w:tcPr>
          <w:p w:rsidR="00F842E4" w:rsidRPr="00DA4DDE" w:rsidRDefault="00F842E4" w:rsidP="005B3609">
            <w:pPr>
              <w:rPr>
                <w:b/>
                <w:szCs w:val="24"/>
              </w:rPr>
            </w:pPr>
            <w:r w:rsidRPr="00DA4DDE">
              <w:rPr>
                <w:b/>
                <w:szCs w:val="24"/>
              </w:rPr>
              <w:t>Autoevaluare conform criteriilor: -</w:t>
            </w:r>
            <w:r w:rsidR="00BE0107" w:rsidRPr="00DA4DDE">
              <w:rPr>
                <w:b/>
                <w:szCs w:val="24"/>
              </w:rPr>
              <w:t>1</w:t>
            </w:r>
            <w:r w:rsidR="00345EB9">
              <w:rPr>
                <w:b/>
                <w:szCs w:val="24"/>
              </w:rPr>
              <w:t>,75</w:t>
            </w:r>
          </w:p>
        </w:tc>
        <w:tc>
          <w:tcPr>
            <w:tcW w:w="2693" w:type="dxa"/>
          </w:tcPr>
          <w:p w:rsidR="00F842E4" w:rsidRPr="00DA4DDE" w:rsidRDefault="00F842E4" w:rsidP="005B3609">
            <w:pPr>
              <w:rPr>
                <w:b/>
                <w:szCs w:val="24"/>
              </w:rPr>
            </w:pPr>
            <w:r w:rsidRPr="00DA4DDE">
              <w:rPr>
                <w:b/>
                <w:szCs w:val="24"/>
              </w:rPr>
              <w:t xml:space="preserve">Punctaj acordat: - </w:t>
            </w:r>
            <w:r w:rsidR="00345EB9">
              <w:rPr>
                <w:b/>
                <w:szCs w:val="24"/>
              </w:rPr>
              <w:t>1,75</w:t>
            </w:r>
          </w:p>
        </w:tc>
      </w:tr>
    </w:tbl>
    <w:p w:rsidR="00D25024" w:rsidRPr="005B3609" w:rsidRDefault="00D25024" w:rsidP="005B3609">
      <w:pPr>
        <w:rPr>
          <w:szCs w:val="24"/>
        </w:rPr>
      </w:pPr>
    </w:p>
    <w:p w:rsidR="00D25024" w:rsidRPr="005B3609" w:rsidRDefault="00D25024" w:rsidP="005B3609">
      <w:pPr>
        <w:rPr>
          <w:szCs w:val="24"/>
          <w:lang w:val="en-US"/>
        </w:rPr>
      </w:pPr>
      <w:r w:rsidRPr="005B3609">
        <w:rPr>
          <w:b/>
          <w:bCs/>
          <w:szCs w:val="24"/>
          <w:lang w:val="en-US"/>
        </w:rPr>
        <w:t>Indicator 4.2.8.</w:t>
      </w:r>
      <w:r w:rsidRPr="005B3609">
        <w:rPr>
          <w:szCs w:val="24"/>
          <w:lang w:val="en-US"/>
        </w:rPr>
        <w:t xml:space="preserve"> Asigurarea</w:t>
      </w:r>
      <w:r w:rsidRPr="006008F1">
        <w:rPr>
          <w:b/>
          <w:color w:val="FF0000"/>
          <w:szCs w:val="24"/>
          <w:lang w:val="en-US"/>
        </w:rPr>
        <w:t xml:space="preserve"> </w:t>
      </w:r>
      <w:r w:rsidRPr="006E78C2">
        <w:rPr>
          <w:szCs w:val="24"/>
          <w:lang w:val="en-US"/>
        </w:rPr>
        <w:t>sprijinului individual</w:t>
      </w:r>
      <w:r w:rsidRPr="006E78C2">
        <w:rPr>
          <w:b/>
          <w:szCs w:val="24"/>
          <w:lang w:val="en-US"/>
        </w:rPr>
        <w:t xml:space="preserve"> </w:t>
      </w:r>
      <w:r w:rsidR="00B01641">
        <w:rPr>
          <w:szCs w:val="24"/>
          <w:lang w:val="en-US"/>
        </w:rPr>
        <w:t xml:space="preserve">pentru </w:t>
      </w:r>
      <w:r w:rsidRPr="005B3609">
        <w:rPr>
          <w:szCs w:val="24"/>
          <w:lang w:val="en-US"/>
        </w:rPr>
        <w:t>copii, întru a obține rezultate în conformitate cu standardele și referențialul de evaluare aprobate (inclusiv pentru elevii cu CES care beneficiază de curriculum modificat și/ sau PEI)</w:t>
      </w:r>
      <w:r w:rsidR="00DA4DDE">
        <w:rPr>
          <w:szCs w:val="24"/>
          <w:lang w:val="en-US"/>
        </w:rPr>
        <w:t xml:space="preserve"> – </w:t>
      </w:r>
      <w:r w:rsidR="00DA4DDE" w:rsidRPr="00DA4DDE">
        <w:rPr>
          <w:b/>
          <w:szCs w:val="24"/>
          <w:lang w:val="en-US"/>
        </w:rPr>
        <w:t>Nu se aplică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1"/>
        <w:gridCol w:w="2268"/>
      </w:tblGrid>
      <w:tr w:rsidR="00F842E4" w:rsidRPr="005B3609" w:rsidTr="00DF435F">
        <w:tc>
          <w:tcPr>
            <w:tcW w:w="7371" w:type="dxa"/>
          </w:tcPr>
          <w:p w:rsidR="00F842E4" w:rsidRPr="005B3609" w:rsidRDefault="00D2440A" w:rsidP="005B3609">
            <w:pPr>
              <w:rPr>
                <w:b/>
                <w:bCs/>
                <w:szCs w:val="24"/>
              </w:rPr>
            </w:pPr>
            <w:r>
              <w:rPr>
                <w:b/>
                <w:bCs/>
                <w:szCs w:val="24"/>
              </w:rPr>
              <w:t>TOTAL  STANDARD</w:t>
            </w:r>
            <w:r w:rsidR="00345EB9">
              <w:rPr>
                <w:b/>
                <w:bCs/>
                <w:szCs w:val="24"/>
              </w:rPr>
              <w:t xml:space="preserve"> (pondere 12)</w:t>
            </w:r>
          </w:p>
        </w:tc>
        <w:tc>
          <w:tcPr>
            <w:tcW w:w="2268" w:type="dxa"/>
          </w:tcPr>
          <w:p w:rsidR="00F842E4" w:rsidRPr="009D34C6" w:rsidRDefault="00345EB9" w:rsidP="005B3609">
            <w:pPr>
              <w:jc w:val="center"/>
              <w:rPr>
                <w:b/>
                <w:bCs/>
                <w:szCs w:val="24"/>
              </w:rPr>
            </w:pPr>
            <w:r>
              <w:rPr>
                <w:b/>
                <w:bCs/>
                <w:szCs w:val="24"/>
              </w:rPr>
              <w:t>9,5</w:t>
            </w:r>
          </w:p>
        </w:tc>
      </w:tr>
    </w:tbl>
    <w:p w:rsidR="002D10B0" w:rsidRPr="005B3609" w:rsidRDefault="002D10B0" w:rsidP="005B3609">
      <w:pPr>
        <w:pStyle w:val="Titlu2"/>
        <w:rPr>
          <w:szCs w:val="24"/>
          <w:lang w:val="en-US"/>
        </w:rPr>
      </w:pPr>
      <w:bookmarkStart w:id="27" w:name="_Toc126483792"/>
      <w:r w:rsidRPr="005B3609">
        <w:rPr>
          <w:szCs w:val="24"/>
          <w:lang w:val="en-US"/>
        </w:rPr>
        <w:t>Standard 4.3. Toți copiii demonstrează an</w:t>
      </w:r>
      <w:r w:rsidR="00D2440A">
        <w:rPr>
          <w:szCs w:val="24"/>
          <w:lang w:val="en-US"/>
        </w:rPr>
        <w:t xml:space="preserve">gajament și implicare </w:t>
      </w:r>
      <w:r w:rsidRPr="005B3609">
        <w:rPr>
          <w:szCs w:val="24"/>
          <w:lang w:val="en-US"/>
        </w:rPr>
        <w:t>în procesul educațional</w:t>
      </w:r>
      <w:bookmarkEnd w:id="27"/>
    </w:p>
    <w:p w:rsidR="002D10B0" w:rsidRPr="005B3609" w:rsidRDefault="002D10B0" w:rsidP="005B3609">
      <w:pPr>
        <w:rPr>
          <w:b/>
          <w:bCs/>
          <w:szCs w:val="24"/>
          <w:lang w:val="en-US"/>
        </w:rPr>
      </w:pPr>
      <w:r w:rsidRPr="005B3609">
        <w:rPr>
          <w:b/>
          <w:bCs/>
          <w:szCs w:val="24"/>
          <w:lang w:val="en-US"/>
        </w:rPr>
        <w:t>Domeniu: Management</w:t>
      </w:r>
    </w:p>
    <w:p w:rsidR="002D10B0" w:rsidRPr="005B3609" w:rsidRDefault="002D10B0" w:rsidP="005B3609">
      <w:pPr>
        <w:rPr>
          <w:szCs w:val="24"/>
          <w:lang w:val="en-US"/>
        </w:rPr>
      </w:pPr>
      <w:r w:rsidRPr="002C4631">
        <w:rPr>
          <w:b/>
          <w:bCs/>
          <w:szCs w:val="24"/>
          <w:lang w:val="en-US"/>
        </w:rPr>
        <w:t>Indicator 4.3.1.</w:t>
      </w:r>
      <w:r w:rsidR="00D2440A">
        <w:rPr>
          <w:szCs w:val="24"/>
          <w:lang w:val="en-US"/>
        </w:rPr>
        <w:t xml:space="preserve"> Asigurarea accesului beneficiarilor</w:t>
      </w:r>
      <w:r w:rsidRPr="005B3609">
        <w:rPr>
          <w:szCs w:val="24"/>
          <w:lang w:val="en-US"/>
        </w:rPr>
        <w:t xml:space="preserve"> la resursele educaționale (bibliotecă, laboratoare, ateliere, sală de festivități, de</w:t>
      </w:r>
      <w:r w:rsidR="00D2440A">
        <w:rPr>
          <w:szCs w:val="24"/>
          <w:lang w:val="en-US"/>
        </w:rPr>
        <w:t xml:space="preserve"> sport etc.) și a participării </w:t>
      </w:r>
      <w:r w:rsidRPr="005B3609">
        <w:rPr>
          <w:szCs w:val="24"/>
          <w:lang w:val="en-US"/>
        </w:rPr>
        <w:t>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2D10B0" w:rsidRPr="005B3609" w:rsidTr="00DA4DDE">
        <w:tc>
          <w:tcPr>
            <w:tcW w:w="993" w:type="dxa"/>
          </w:tcPr>
          <w:p w:rsidR="002D10B0" w:rsidRPr="005B3609" w:rsidRDefault="002D10B0" w:rsidP="005B3609">
            <w:pPr>
              <w:jc w:val="left"/>
              <w:rPr>
                <w:szCs w:val="24"/>
              </w:rPr>
            </w:pPr>
            <w:r w:rsidRPr="005B3609">
              <w:rPr>
                <w:szCs w:val="24"/>
              </w:rPr>
              <w:t xml:space="preserve">Dovezi </w:t>
            </w:r>
          </w:p>
        </w:tc>
        <w:tc>
          <w:tcPr>
            <w:tcW w:w="8646" w:type="dxa"/>
            <w:gridSpan w:val="3"/>
          </w:tcPr>
          <w:p w:rsidR="002D10B0" w:rsidRPr="001851FB" w:rsidRDefault="002D10B0" w:rsidP="005B3609">
            <w:pPr>
              <w:tabs>
                <w:tab w:val="left" w:pos="232"/>
                <w:tab w:val="left" w:pos="709"/>
              </w:tabs>
              <w:rPr>
                <w:i/>
                <w:iCs/>
                <w:szCs w:val="24"/>
              </w:rPr>
            </w:pPr>
            <w:r w:rsidRPr="001851FB">
              <w:rPr>
                <w:i/>
                <w:iCs/>
                <w:szCs w:val="24"/>
              </w:rPr>
              <w:t xml:space="preserve">Asigurarea accesului </w:t>
            </w:r>
            <w:r w:rsidR="00D2440A">
              <w:rPr>
                <w:i/>
                <w:iCs/>
                <w:szCs w:val="24"/>
              </w:rPr>
              <w:t>beneficiarilor</w:t>
            </w:r>
            <w:r w:rsidRPr="001851FB">
              <w:rPr>
                <w:i/>
                <w:iCs/>
                <w:szCs w:val="24"/>
              </w:rPr>
              <w:t xml:space="preserve"> la resursele educaționale:</w:t>
            </w:r>
          </w:p>
          <w:p w:rsidR="002D10B0" w:rsidRPr="005B3609" w:rsidRDefault="002D10B0" w:rsidP="00827AB9">
            <w:pPr>
              <w:pStyle w:val="Frspaiere"/>
              <w:numPr>
                <w:ilvl w:val="0"/>
                <w:numId w:val="21"/>
              </w:numPr>
              <w:jc w:val="both"/>
              <w:rPr>
                <w:rFonts w:ascii="Times New Roman" w:hAnsi="Times New Roman"/>
                <w:sz w:val="24"/>
                <w:szCs w:val="24"/>
                <w:lang w:val="ro-RO"/>
              </w:rPr>
            </w:pPr>
            <w:r w:rsidRPr="005B3609">
              <w:rPr>
                <w:rFonts w:ascii="Times New Roman" w:hAnsi="Times New Roman"/>
                <w:sz w:val="24"/>
                <w:szCs w:val="24"/>
                <w:lang w:val="ro-RO"/>
              </w:rPr>
              <w:t>Orarul activități cercuril</w:t>
            </w:r>
            <w:r w:rsidR="002E3817">
              <w:rPr>
                <w:rFonts w:ascii="Times New Roman" w:hAnsi="Times New Roman"/>
                <w:sz w:val="24"/>
                <w:szCs w:val="24"/>
                <w:lang w:val="ro-RO"/>
              </w:rPr>
              <w:t>or pentru anul curent de studii;</w:t>
            </w:r>
            <w:r w:rsidRPr="005B3609">
              <w:rPr>
                <w:rFonts w:ascii="Times New Roman" w:hAnsi="Times New Roman"/>
                <w:sz w:val="24"/>
                <w:szCs w:val="24"/>
                <w:lang w:val="ro-RO"/>
              </w:rPr>
              <w:t xml:space="preserve"> </w:t>
            </w:r>
          </w:p>
          <w:p w:rsidR="002D10B0" w:rsidRPr="005B3609" w:rsidRDefault="002D10B0" w:rsidP="00827AB9">
            <w:pPr>
              <w:pStyle w:val="Frspaiere"/>
              <w:numPr>
                <w:ilvl w:val="0"/>
                <w:numId w:val="21"/>
              </w:numPr>
              <w:jc w:val="both"/>
              <w:rPr>
                <w:rFonts w:ascii="Times New Roman" w:hAnsi="Times New Roman"/>
                <w:sz w:val="24"/>
                <w:szCs w:val="24"/>
                <w:lang w:val="ro-RO"/>
              </w:rPr>
            </w:pPr>
            <w:r w:rsidRPr="005B3609">
              <w:rPr>
                <w:rFonts w:ascii="Times New Roman" w:hAnsi="Times New Roman"/>
                <w:sz w:val="24"/>
                <w:szCs w:val="24"/>
                <w:lang w:val="ro-RO"/>
              </w:rPr>
              <w:t xml:space="preserve">Raportul statistic 1-IE, </w:t>
            </w:r>
            <w:r w:rsidR="005B6C30">
              <w:rPr>
                <w:rFonts w:ascii="Times New Roman" w:hAnsi="Times New Roman"/>
                <w:sz w:val="24"/>
                <w:szCs w:val="24"/>
                <w:lang w:val="ro-RO"/>
              </w:rPr>
              <w:t>Forpro</w:t>
            </w:r>
            <w:r w:rsidRPr="005B3609">
              <w:rPr>
                <w:rFonts w:ascii="Times New Roman" w:hAnsi="Times New Roman"/>
                <w:sz w:val="24"/>
                <w:szCs w:val="24"/>
                <w:lang w:val="ro-RO"/>
              </w:rPr>
              <w:t xml:space="preserve"> și al instituțiilor extrașcolare prezentat la </w:t>
            </w:r>
            <w:r w:rsidR="00D2440A">
              <w:rPr>
                <w:rFonts w:ascii="Times New Roman" w:hAnsi="Times New Roman"/>
                <w:sz w:val="24"/>
                <w:szCs w:val="24"/>
                <w:lang w:val="ro-RO"/>
              </w:rPr>
              <w:t>DGETS</w:t>
            </w:r>
            <w:r w:rsidR="004F0E07" w:rsidRPr="005B3609">
              <w:rPr>
                <w:rFonts w:ascii="Times New Roman" w:hAnsi="Times New Roman"/>
                <w:sz w:val="24"/>
                <w:szCs w:val="24"/>
                <w:lang w:val="ro-RO"/>
              </w:rPr>
              <w:t>;</w:t>
            </w:r>
          </w:p>
          <w:p w:rsidR="002D10B0" w:rsidRPr="005B3609" w:rsidRDefault="002C4631" w:rsidP="00827AB9">
            <w:pPr>
              <w:pStyle w:val="Frspaiere"/>
              <w:numPr>
                <w:ilvl w:val="0"/>
                <w:numId w:val="21"/>
              </w:numPr>
              <w:jc w:val="both"/>
              <w:rPr>
                <w:rFonts w:ascii="Times New Roman" w:hAnsi="Times New Roman"/>
                <w:sz w:val="24"/>
                <w:szCs w:val="24"/>
                <w:lang w:val="ro-RO"/>
              </w:rPr>
            </w:pPr>
            <w:r>
              <w:rPr>
                <w:rFonts w:ascii="Times New Roman" w:hAnsi="Times New Roman"/>
                <w:sz w:val="24"/>
                <w:szCs w:val="24"/>
                <w:lang w:val="ro-RO"/>
              </w:rPr>
              <w:t>Informația ptivind d</w:t>
            </w:r>
            <w:r w:rsidR="005B6C30">
              <w:rPr>
                <w:rFonts w:ascii="Times New Roman" w:hAnsi="Times New Roman"/>
                <w:sz w:val="24"/>
                <w:szCs w:val="24"/>
                <w:lang w:val="ro-RO"/>
              </w:rPr>
              <w:t xml:space="preserve">otarea COTN </w:t>
            </w:r>
            <w:r w:rsidR="002D10B0" w:rsidRPr="005B3609">
              <w:rPr>
                <w:rFonts w:ascii="Times New Roman" w:hAnsi="Times New Roman"/>
                <w:sz w:val="24"/>
                <w:szCs w:val="24"/>
                <w:lang w:val="ro-RO"/>
              </w:rPr>
              <w:t>cu resurse materiale, didactice, digitale;</w:t>
            </w:r>
          </w:p>
          <w:p w:rsidR="002D10B0" w:rsidRPr="00D2440A" w:rsidRDefault="00D2440A" w:rsidP="00D2440A">
            <w:pPr>
              <w:pStyle w:val="Frspaiere"/>
              <w:numPr>
                <w:ilvl w:val="0"/>
                <w:numId w:val="21"/>
              </w:numPr>
              <w:jc w:val="both"/>
              <w:rPr>
                <w:rFonts w:ascii="Times New Roman" w:hAnsi="Times New Roman"/>
                <w:sz w:val="24"/>
                <w:szCs w:val="24"/>
                <w:lang w:val="ro-RO"/>
              </w:rPr>
            </w:pPr>
            <w:r>
              <w:rPr>
                <w:rFonts w:ascii="Times New Roman" w:hAnsi="Times New Roman"/>
                <w:sz w:val="24"/>
                <w:szCs w:val="24"/>
                <w:lang w:val="ro-RO"/>
              </w:rPr>
              <w:t>Spațiile instituției includ</w:t>
            </w:r>
            <w:r w:rsidR="00D74056">
              <w:rPr>
                <w:rFonts w:ascii="Times New Roman" w:hAnsi="Times New Roman"/>
                <w:sz w:val="24"/>
                <w:szCs w:val="24"/>
                <w:lang w:val="ro-RO"/>
              </w:rPr>
              <w:t>: 7</w:t>
            </w:r>
            <w:r w:rsidR="002D10B0" w:rsidRPr="005B3609">
              <w:rPr>
                <w:rFonts w:ascii="Times New Roman" w:hAnsi="Times New Roman"/>
                <w:sz w:val="24"/>
                <w:szCs w:val="24"/>
                <w:lang w:val="ro-RO"/>
              </w:rPr>
              <w:t xml:space="preserve"> birouri, 1 cabinet metodic și 1 </w:t>
            </w:r>
            <w:r w:rsidR="005B6C30">
              <w:rPr>
                <w:rFonts w:ascii="Times New Roman" w:hAnsi="Times New Roman"/>
                <w:sz w:val="24"/>
                <w:szCs w:val="24"/>
                <w:lang w:val="ro-RO"/>
              </w:rPr>
              <w:t>sală de expoziții, 1 sală de festivități</w:t>
            </w:r>
            <w:r w:rsidR="00611469">
              <w:rPr>
                <w:rFonts w:ascii="Times New Roman" w:hAnsi="Times New Roman"/>
                <w:sz w:val="24"/>
                <w:szCs w:val="24"/>
                <w:lang w:val="ro-RO"/>
              </w:rPr>
              <w:t>;</w:t>
            </w:r>
          </w:p>
          <w:p w:rsidR="002D10B0" w:rsidRPr="00494D0C" w:rsidRDefault="002D10B0" w:rsidP="00827AB9">
            <w:pPr>
              <w:pStyle w:val="Frspaiere"/>
              <w:numPr>
                <w:ilvl w:val="0"/>
                <w:numId w:val="21"/>
              </w:numPr>
              <w:jc w:val="both"/>
              <w:rPr>
                <w:rFonts w:ascii="Times New Roman" w:hAnsi="Times New Roman"/>
                <w:iCs/>
                <w:sz w:val="24"/>
                <w:szCs w:val="24"/>
                <w:lang w:val="en-US"/>
              </w:rPr>
            </w:pPr>
            <w:r w:rsidRPr="005B3609">
              <w:rPr>
                <w:rFonts w:ascii="Times New Roman" w:hAnsi="Times New Roman"/>
                <w:sz w:val="24"/>
                <w:szCs w:val="24"/>
                <w:lang w:val="ro-RO"/>
              </w:rPr>
              <w:t>Participarea părinților la Consiliul de administrație și Consiliul de etică.</w:t>
            </w:r>
          </w:p>
        </w:tc>
      </w:tr>
      <w:tr w:rsidR="002D10B0" w:rsidRPr="005B3609" w:rsidTr="00DA4DDE">
        <w:tc>
          <w:tcPr>
            <w:tcW w:w="993" w:type="dxa"/>
          </w:tcPr>
          <w:p w:rsidR="002D10B0" w:rsidRPr="005B3609" w:rsidRDefault="002D10B0"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2D10B0" w:rsidRPr="005B3609" w:rsidRDefault="002D10B0" w:rsidP="00B55DBD">
            <w:pPr>
              <w:widowControl w:val="0"/>
              <w:tabs>
                <w:tab w:val="center" w:pos="4844"/>
                <w:tab w:val="right" w:pos="9689"/>
              </w:tabs>
              <w:rPr>
                <w:rFonts w:eastAsia="Times New Roman"/>
                <w:szCs w:val="24"/>
                <w:highlight w:val="yellow"/>
              </w:rPr>
            </w:pPr>
            <w:r w:rsidRPr="005B3609">
              <w:rPr>
                <w:rFonts w:eastAsia="Times New Roman"/>
                <w:szCs w:val="24"/>
              </w:rPr>
              <w:t xml:space="preserve">Instituția </w:t>
            </w:r>
            <w:r w:rsidRPr="005B3609">
              <w:rPr>
                <w:rFonts w:eastAsia="Arial Unicode MS"/>
                <w:szCs w:val="24"/>
              </w:rPr>
              <w:t xml:space="preserve">dispune de cabinet metodic. </w:t>
            </w:r>
            <w:r w:rsidRPr="005B3609">
              <w:rPr>
                <w:rFonts w:eastAsia="Arial Unicode MS"/>
                <w:iCs/>
                <w:szCs w:val="24"/>
              </w:rPr>
              <w:t xml:space="preserve">Pe </w:t>
            </w:r>
            <w:r w:rsidRPr="005B3609">
              <w:rPr>
                <w:rFonts w:eastAsia="Arial Unicode MS"/>
                <w:szCs w:val="24"/>
              </w:rPr>
              <w:t xml:space="preserve">parcursul anilor au fost realizate cheltuieli din bugetul de stat pentru crearea condițiilor optime de desfășurare a procesului educațional. </w:t>
            </w:r>
            <w:r w:rsidR="005B6C30">
              <w:rPr>
                <w:rFonts w:eastAsia="Times New Roman"/>
                <w:szCs w:val="24"/>
              </w:rPr>
              <w:t>COTN</w:t>
            </w:r>
            <w:r w:rsidRPr="005B3609">
              <w:rPr>
                <w:rFonts w:eastAsia="Times New Roman"/>
                <w:szCs w:val="24"/>
              </w:rPr>
              <w:t xml:space="preserve"> dispune de materiale didactice necesare pentru implementarea curriculumului </w:t>
            </w:r>
            <w:r w:rsidRPr="005B3609">
              <w:rPr>
                <w:szCs w:val="24"/>
              </w:rPr>
              <w:t xml:space="preserve">pentru </w:t>
            </w:r>
            <w:r w:rsidR="002A1ED4" w:rsidRPr="00BB57DC">
              <w:rPr>
                <w:szCs w:val="24"/>
              </w:rPr>
              <w:t>,,</w:t>
            </w:r>
            <w:r w:rsidR="002A1ED4">
              <w:rPr>
                <w:szCs w:val="24"/>
              </w:rPr>
              <w:t>Științe aplicative” și domeniul ”Ecologie și arte”.</w:t>
            </w:r>
            <w:r w:rsidR="002A1ED4" w:rsidRPr="005B3609">
              <w:rPr>
                <w:rFonts w:eastAsia="Arial Unicode MS"/>
                <w:szCs w:val="24"/>
              </w:rPr>
              <w:t xml:space="preserve"> </w:t>
            </w:r>
            <w:r w:rsidRPr="005B3609">
              <w:rPr>
                <w:rFonts w:eastAsia="Arial Unicode MS"/>
                <w:szCs w:val="24"/>
              </w:rPr>
              <w:t>Instituția a fost asigurată în proporție de 80% cu materiale didactice</w:t>
            </w:r>
            <w:r w:rsidRPr="005B3609">
              <w:rPr>
                <w:szCs w:val="24"/>
              </w:rPr>
              <w:t>.</w:t>
            </w:r>
          </w:p>
        </w:tc>
      </w:tr>
      <w:tr w:rsidR="007F2897" w:rsidRPr="00DA4DDE" w:rsidTr="004D6803">
        <w:tc>
          <w:tcPr>
            <w:tcW w:w="993" w:type="dxa"/>
          </w:tcPr>
          <w:p w:rsidR="007F2897" w:rsidRPr="00DA4DDE" w:rsidRDefault="007F2897" w:rsidP="00B33515">
            <w:pPr>
              <w:jc w:val="left"/>
              <w:rPr>
                <w:b/>
                <w:szCs w:val="24"/>
              </w:rPr>
            </w:pPr>
          </w:p>
        </w:tc>
        <w:tc>
          <w:tcPr>
            <w:tcW w:w="1984" w:type="dxa"/>
          </w:tcPr>
          <w:p w:rsidR="007F2897" w:rsidRPr="00DA4DDE" w:rsidRDefault="007F2897" w:rsidP="00B33515">
            <w:pPr>
              <w:rPr>
                <w:b/>
                <w:szCs w:val="24"/>
              </w:rPr>
            </w:pPr>
            <w:r w:rsidRPr="00DA4DDE">
              <w:rPr>
                <w:b/>
                <w:szCs w:val="24"/>
              </w:rPr>
              <w:t xml:space="preserve">Pondere: </w:t>
            </w:r>
            <w:r w:rsidR="004D6803">
              <w:rPr>
                <w:b/>
                <w:bCs/>
                <w:szCs w:val="24"/>
              </w:rPr>
              <w:t>2</w:t>
            </w:r>
          </w:p>
        </w:tc>
        <w:tc>
          <w:tcPr>
            <w:tcW w:w="4111" w:type="dxa"/>
          </w:tcPr>
          <w:p w:rsidR="007F2897" w:rsidRPr="00DA4DDE" w:rsidRDefault="007F2897" w:rsidP="00B33515">
            <w:pPr>
              <w:rPr>
                <w:b/>
                <w:szCs w:val="24"/>
              </w:rPr>
            </w:pPr>
            <w:r w:rsidRPr="00DA4DDE">
              <w:rPr>
                <w:b/>
                <w:szCs w:val="24"/>
              </w:rPr>
              <w:t>Auto</w:t>
            </w:r>
            <w:r w:rsidR="004D6803">
              <w:rPr>
                <w:b/>
                <w:szCs w:val="24"/>
              </w:rPr>
              <w:t>evaluare conform criteriilor: -2</w:t>
            </w:r>
          </w:p>
        </w:tc>
        <w:tc>
          <w:tcPr>
            <w:tcW w:w="2551" w:type="dxa"/>
          </w:tcPr>
          <w:p w:rsidR="007F2897" w:rsidRPr="00DA4DDE" w:rsidRDefault="007F2897" w:rsidP="00B33515">
            <w:pPr>
              <w:rPr>
                <w:b/>
                <w:szCs w:val="24"/>
              </w:rPr>
            </w:pPr>
            <w:r w:rsidRPr="00DA4DDE">
              <w:rPr>
                <w:b/>
                <w:szCs w:val="24"/>
              </w:rPr>
              <w:t xml:space="preserve">Punctaj acordat: - </w:t>
            </w:r>
            <w:r w:rsidR="004D6803">
              <w:rPr>
                <w:b/>
                <w:szCs w:val="24"/>
              </w:rPr>
              <w:t>2,0</w:t>
            </w:r>
          </w:p>
        </w:tc>
      </w:tr>
    </w:tbl>
    <w:p w:rsidR="004D6803" w:rsidRDefault="004D6803" w:rsidP="005B3609">
      <w:pPr>
        <w:rPr>
          <w:b/>
          <w:bCs/>
          <w:szCs w:val="24"/>
        </w:rPr>
      </w:pPr>
    </w:p>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5B3609">
        <w:rPr>
          <w:b/>
          <w:bCs/>
          <w:szCs w:val="24"/>
          <w:lang w:val="en-US"/>
        </w:rPr>
        <w:t>Indicator 4.3.2.</w:t>
      </w:r>
      <w:r w:rsidRPr="005B3609">
        <w:rPr>
          <w:szCs w:val="24"/>
          <w:lang w:val="en-US"/>
        </w:rPr>
        <w:t xml:space="preserve"> Existența bazei de date privind performanțele </w:t>
      </w:r>
      <w:r w:rsidR="00D2440A">
        <w:rPr>
          <w:szCs w:val="24"/>
          <w:lang w:val="en-US"/>
        </w:rPr>
        <w:t>beneficiarilor</w:t>
      </w:r>
      <w:r w:rsidRPr="005B3609">
        <w:rPr>
          <w:szCs w:val="24"/>
          <w:lang w:val="en-US"/>
        </w:rPr>
        <w:t xml:space="preserve"> și mecanismele de valorificare a pote</w:t>
      </w:r>
      <w:r w:rsidR="00D2440A">
        <w:rPr>
          <w:szCs w:val="24"/>
          <w:lang w:val="en-US"/>
        </w:rPr>
        <w:t>nțialului creativ al acestora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3969"/>
        <w:gridCol w:w="2409"/>
      </w:tblGrid>
      <w:tr w:rsidR="00F842E4" w:rsidRPr="005B3609" w:rsidTr="00DA4DDE">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6008F1" w:rsidRDefault="006008F1" w:rsidP="00827AB9">
            <w:pPr>
              <w:pStyle w:val="Listparagraf"/>
              <w:numPr>
                <w:ilvl w:val="0"/>
                <w:numId w:val="49"/>
              </w:numPr>
              <w:rPr>
                <w:szCs w:val="24"/>
              </w:rPr>
            </w:pPr>
            <w:r w:rsidRPr="00725170">
              <w:rPr>
                <w:szCs w:val="24"/>
              </w:rPr>
              <w:t>Raportul de activitate al instituției pentru anu</w:t>
            </w:r>
            <w:r w:rsidR="00B55DBD">
              <w:rPr>
                <w:szCs w:val="24"/>
              </w:rPr>
              <w:t>l de studii 2022- 2023</w:t>
            </w:r>
            <w:r>
              <w:rPr>
                <w:szCs w:val="24"/>
              </w:rPr>
              <w:t>;</w:t>
            </w:r>
          </w:p>
          <w:p w:rsidR="00725170" w:rsidRDefault="00725170" w:rsidP="00827AB9">
            <w:pPr>
              <w:pStyle w:val="Listparagraf"/>
              <w:numPr>
                <w:ilvl w:val="0"/>
                <w:numId w:val="49"/>
              </w:numPr>
              <w:rPr>
                <w:szCs w:val="24"/>
              </w:rPr>
            </w:pPr>
            <w:r>
              <w:rPr>
                <w:szCs w:val="24"/>
              </w:rPr>
              <w:t xml:space="preserve">Evidența performanțelor </w:t>
            </w:r>
            <w:r w:rsidR="006008F1">
              <w:rPr>
                <w:szCs w:val="24"/>
              </w:rPr>
              <w:t xml:space="preserve">individuale și per grup al </w:t>
            </w:r>
            <w:r w:rsidR="00D2440A">
              <w:rPr>
                <w:szCs w:val="24"/>
              </w:rPr>
              <w:t>beneficiarilor</w:t>
            </w:r>
            <w:r>
              <w:rPr>
                <w:szCs w:val="24"/>
              </w:rPr>
              <w:t xml:space="preserve"> în activit</w:t>
            </w:r>
            <w:r w:rsidR="00D2440A">
              <w:rPr>
                <w:szCs w:val="24"/>
              </w:rPr>
              <w:t>ă</w:t>
            </w:r>
            <w:r>
              <w:rPr>
                <w:szCs w:val="24"/>
              </w:rPr>
              <w:t>ți instituționale, municipale, naționale, internaționale;</w:t>
            </w:r>
          </w:p>
          <w:p w:rsidR="006008F1" w:rsidRPr="006008F1" w:rsidRDefault="00D2440A" w:rsidP="00827AB9">
            <w:pPr>
              <w:pStyle w:val="Listparagraf"/>
              <w:numPr>
                <w:ilvl w:val="0"/>
                <w:numId w:val="49"/>
              </w:numPr>
              <w:rPr>
                <w:szCs w:val="24"/>
              </w:rPr>
            </w:pPr>
            <w:r>
              <w:rPr>
                <w:rFonts w:eastAsia="Times New Roman"/>
                <w:szCs w:val="24"/>
              </w:rPr>
              <w:t>Indicatori-</w:t>
            </w:r>
            <w:r w:rsidR="006008F1" w:rsidRPr="006008F1">
              <w:rPr>
                <w:rFonts w:eastAsia="Times New Roman"/>
                <w:szCs w:val="24"/>
              </w:rPr>
              <w:t>cheie de performanță</w:t>
            </w:r>
            <w:r w:rsidR="006008F1" w:rsidRPr="006008F1">
              <w:rPr>
                <w:rFonts w:eastAsia="Times New Roman"/>
                <w:szCs w:val="24"/>
                <w:lang w:val="it-IT"/>
              </w:rPr>
              <w:t xml:space="preserve"> aferenţi activităţii </w:t>
            </w:r>
            <w:r w:rsidR="005B6C30">
              <w:rPr>
                <w:rFonts w:eastAsia="Times New Roman"/>
                <w:szCs w:val="24"/>
              </w:rPr>
              <w:t>COTN</w:t>
            </w:r>
            <w:r w:rsidR="006008F1">
              <w:rPr>
                <w:szCs w:val="24"/>
              </w:rPr>
              <w:t xml:space="preserve"> </w:t>
            </w:r>
            <w:r w:rsidR="006008F1" w:rsidRPr="006008F1">
              <w:rPr>
                <w:rFonts w:eastAsia="Times New Roman"/>
                <w:szCs w:val="24"/>
              </w:rPr>
              <w:t>desfășu</w:t>
            </w:r>
            <w:r>
              <w:rPr>
                <w:rFonts w:eastAsia="Times New Roman"/>
                <w:szCs w:val="24"/>
              </w:rPr>
              <w:t>rate</w:t>
            </w:r>
            <w:r w:rsidR="006008F1">
              <w:rPr>
                <w:rFonts w:eastAsia="Times New Roman"/>
                <w:szCs w:val="24"/>
              </w:rPr>
              <w:t>;</w:t>
            </w:r>
          </w:p>
          <w:p w:rsidR="00725170" w:rsidRDefault="00725170" w:rsidP="00827AB9">
            <w:pPr>
              <w:pStyle w:val="Listparagraf"/>
              <w:numPr>
                <w:ilvl w:val="0"/>
                <w:numId w:val="49"/>
              </w:numPr>
              <w:rPr>
                <w:szCs w:val="24"/>
              </w:rPr>
            </w:pPr>
            <w:r>
              <w:rPr>
                <w:szCs w:val="24"/>
              </w:rPr>
              <w:t>Portofoliul profesional al a</w:t>
            </w:r>
            <w:r w:rsidR="00ED5C03">
              <w:rPr>
                <w:szCs w:val="24"/>
              </w:rPr>
              <w:t xml:space="preserve"> </w:t>
            </w:r>
            <w:r>
              <w:rPr>
                <w:szCs w:val="24"/>
              </w:rPr>
              <w:t>c</w:t>
            </w:r>
            <w:r w:rsidR="00ED5C03">
              <w:rPr>
                <w:szCs w:val="24"/>
              </w:rPr>
              <w:t>a</w:t>
            </w:r>
            <w:r>
              <w:rPr>
                <w:szCs w:val="24"/>
              </w:rPr>
              <w:t>drului didacic;</w:t>
            </w:r>
          </w:p>
          <w:p w:rsidR="00725170" w:rsidRDefault="00346B9E" w:rsidP="00827AB9">
            <w:pPr>
              <w:pStyle w:val="Listparagraf"/>
              <w:numPr>
                <w:ilvl w:val="0"/>
                <w:numId w:val="49"/>
              </w:numPr>
              <w:rPr>
                <w:szCs w:val="24"/>
              </w:rPr>
            </w:pPr>
            <w:r w:rsidRPr="00725170">
              <w:rPr>
                <w:szCs w:val="24"/>
              </w:rPr>
              <w:t xml:space="preserve">Raportul anual de activitate al </w:t>
            </w:r>
            <w:r w:rsidR="00725170">
              <w:rPr>
                <w:szCs w:val="24"/>
              </w:rPr>
              <w:t>conducătorului de cerc;</w:t>
            </w:r>
          </w:p>
          <w:p w:rsidR="00725170" w:rsidRPr="00D2440A" w:rsidRDefault="007D2075" w:rsidP="00D2440A">
            <w:pPr>
              <w:pStyle w:val="Listparagraf"/>
              <w:numPr>
                <w:ilvl w:val="0"/>
                <w:numId w:val="49"/>
              </w:numPr>
              <w:rPr>
                <w:szCs w:val="24"/>
              </w:rPr>
            </w:pPr>
            <w:r>
              <w:rPr>
                <w:szCs w:val="24"/>
              </w:rPr>
              <w:t>Tabel generalizator</w:t>
            </w:r>
            <w:r w:rsidRPr="00725170">
              <w:rPr>
                <w:szCs w:val="24"/>
              </w:rPr>
              <w:t xml:space="preserve"> </w:t>
            </w:r>
            <w:r>
              <w:rPr>
                <w:szCs w:val="24"/>
              </w:rPr>
              <w:t>ale performanțelor colective și individuale în d</w:t>
            </w:r>
            <w:r w:rsidR="00D2440A">
              <w:rPr>
                <w:szCs w:val="24"/>
              </w:rPr>
              <w:t xml:space="preserve">iverse activități </w:t>
            </w:r>
            <w:r w:rsidR="008C530E">
              <w:rPr>
                <w:szCs w:val="24"/>
              </w:rPr>
              <w:t>ecologice, teatrale</w:t>
            </w:r>
            <w:r>
              <w:rPr>
                <w:szCs w:val="24"/>
              </w:rPr>
              <w:t xml:space="preserve">; </w:t>
            </w:r>
          </w:p>
          <w:p w:rsidR="007D2075" w:rsidRPr="007D2075" w:rsidRDefault="00346B9E" w:rsidP="00827AB9">
            <w:pPr>
              <w:pStyle w:val="Listparagraf"/>
              <w:numPr>
                <w:ilvl w:val="0"/>
                <w:numId w:val="49"/>
              </w:numPr>
              <w:rPr>
                <w:szCs w:val="24"/>
              </w:rPr>
            </w:pPr>
            <w:r w:rsidRPr="00725170">
              <w:rPr>
                <w:szCs w:val="24"/>
              </w:rPr>
              <w:t>Plan de activitate</w:t>
            </w:r>
            <w:r w:rsidR="002A1ED4">
              <w:rPr>
                <w:szCs w:val="24"/>
              </w:rPr>
              <w:t xml:space="preserve"> a metodiștilor</w:t>
            </w:r>
            <w:r w:rsidR="00725170">
              <w:rPr>
                <w:szCs w:val="24"/>
              </w:rPr>
              <w:t>;</w:t>
            </w:r>
          </w:p>
          <w:p w:rsidR="00725170" w:rsidRPr="004D6803" w:rsidRDefault="00346B9E" w:rsidP="008C530E">
            <w:pPr>
              <w:pStyle w:val="Listparagraf"/>
              <w:numPr>
                <w:ilvl w:val="0"/>
                <w:numId w:val="49"/>
              </w:numPr>
              <w:rPr>
                <w:szCs w:val="24"/>
              </w:rPr>
            </w:pPr>
            <w:r w:rsidRPr="00725170">
              <w:rPr>
                <w:szCs w:val="24"/>
              </w:rPr>
              <w:t>Dip</w:t>
            </w:r>
            <w:r w:rsidR="00725170">
              <w:rPr>
                <w:szCs w:val="24"/>
              </w:rPr>
              <w:t>lome</w:t>
            </w:r>
            <w:r w:rsidR="008C530E">
              <w:rPr>
                <w:szCs w:val="24"/>
              </w:rPr>
              <w:t xml:space="preserve"> de merit, certificate</w:t>
            </w:r>
            <w:r w:rsidR="007D2075">
              <w:rPr>
                <w:szCs w:val="24"/>
              </w:rPr>
              <w:t>.</w:t>
            </w:r>
          </w:p>
        </w:tc>
      </w:tr>
      <w:tr w:rsidR="00F842E4" w:rsidRPr="005B3609" w:rsidTr="00DA4DDE">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F842E4" w:rsidRPr="00725170" w:rsidRDefault="00725170" w:rsidP="007F2897">
            <w:pPr>
              <w:rPr>
                <w:rFonts w:eastAsia="Times New Roman"/>
                <w:iCs/>
                <w:szCs w:val="24"/>
              </w:rPr>
            </w:pPr>
            <w:r>
              <w:rPr>
                <w:szCs w:val="24"/>
              </w:rPr>
              <w:t xml:space="preserve">Instituția </w:t>
            </w:r>
            <w:r w:rsidR="00346B9E" w:rsidRPr="00725170">
              <w:rPr>
                <w:szCs w:val="24"/>
              </w:rPr>
              <w:t xml:space="preserve">actualizează </w:t>
            </w:r>
            <w:r>
              <w:rPr>
                <w:szCs w:val="24"/>
              </w:rPr>
              <w:t>în fiecare an evidenț</w:t>
            </w:r>
            <w:r w:rsidR="00ED5C03">
              <w:rPr>
                <w:szCs w:val="24"/>
              </w:rPr>
              <w:t xml:space="preserve">a locurilor premiante obținute de </w:t>
            </w:r>
            <w:r w:rsidR="007F2897">
              <w:rPr>
                <w:szCs w:val="24"/>
              </w:rPr>
              <w:t xml:space="preserve">beneficiari, </w:t>
            </w:r>
            <w:r w:rsidR="00ED5C03">
              <w:rPr>
                <w:szCs w:val="24"/>
              </w:rPr>
              <w:t xml:space="preserve">și nivelul participativ al conducătorilor de cerc. </w:t>
            </w:r>
            <w:r w:rsidR="007F2897">
              <w:rPr>
                <w:szCs w:val="24"/>
              </w:rPr>
              <w:t>Se monitorizează și evaluiază dezvoltarea</w:t>
            </w:r>
            <w:r w:rsidR="00346B9E" w:rsidRPr="00725170">
              <w:rPr>
                <w:szCs w:val="24"/>
              </w:rPr>
              <w:t xml:space="preserve"> copiilor</w:t>
            </w:r>
            <w:r w:rsidR="007F2897">
              <w:rPr>
                <w:szCs w:val="24"/>
              </w:rPr>
              <w:t>/tinerilor în toate grupele de vârstă.</w:t>
            </w:r>
            <w:r w:rsidR="00346B9E" w:rsidRPr="00725170">
              <w:rPr>
                <w:szCs w:val="24"/>
              </w:rPr>
              <w:t xml:space="preserve"> Instituția dispune de o bază</w:t>
            </w:r>
            <w:r w:rsidR="00ED5C03">
              <w:rPr>
                <w:szCs w:val="24"/>
              </w:rPr>
              <w:t xml:space="preserve"> de date privind performanțele</w:t>
            </w:r>
            <w:r w:rsidR="00346B9E" w:rsidRPr="00725170">
              <w:rPr>
                <w:szCs w:val="24"/>
              </w:rPr>
              <w:t xml:space="preserve"> și mecanismele de valorificare a potențialului acesto</w:t>
            </w:r>
            <w:r w:rsidR="00ED5C03">
              <w:rPr>
                <w:szCs w:val="24"/>
              </w:rPr>
              <w:t>ra, creând</w:t>
            </w:r>
            <w:r w:rsidR="00346B9E" w:rsidRPr="00725170">
              <w:rPr>
                <w:szCs w:val="24"/>
              </w:rPr>
              <w:t xml:space="preserve"> posibilități de manifestare prin activități </w:t>
            </w:r>
            <w:r w:rsidR="00ED5C03">
              <w:rPr>
                <w:szCs w:val="24"/>
              </w:rPr>
              <w:t>educaționale</w:t>
            </w:r>
            <w:r w:rsidR="00346B9E" w:rsidRPr="00725170">
              <w:rPr>
                <w:szCs w:val="24"/>
              </w:rPr>
              <w:t>.</w:t>
            </w:r>
          </w:p>
        </w:tc>
      </w:tr>
      <w:tr w:rsidR="00F842E4" w:rsidRPr="00DA4DDE" w:rsidTr="004D6803">
        <w:tc>
          <w:tcPr>
            <w:tcW w:w="993" w:type="dxa"/>
          </w:tcPr>
          <w:p w:rsidR="00F842E4" w:rsidRPr="00DA4DDE" w:rsidRDefault="00F842E4" w:rsidP="005B3609">
            <w:pPr>
              <w:jc w:val="left"/>
              <w:rPr>
                <w:b/>
                <w:szCs w:val="24"/>
              </w:rPr>
            </w:pPr>
          </w:p>
        </w:tc>
        <w:tc>
          <w:tcPr>
            <w:tcW w:w="2268" w:type="dxa"/>
          </w:tcPr>
          <w:p w:rsidR="00F842E4" w:rsidRPr="00DA4DDE" w:rsidRDefault="00F842E4" w:rsidP="005B3609">
            <w:pPr>
              <w:rPr>
                <w:b/>
                <w:szCs w:val="24"/>
              </w:rPr>
            </w:pPr>
            <w:r w:rsidRPr="00DA4DDE">
              <w:rPr>
                <w:b/>
                <w:szCs w:val="24"/>
              </w:rPr>
              <w:t>Pondere:</w:t>
            </w:r>
            <w:r w:rsidR="004D6803">
              <w:rPr>
                <w:b/>
                <w:szCs w:val="24"/>
              </w:rPr>
              <w:t xml:space="preserve"> 2</w:t>
            </w:r>
          </w:p>
        </w:tc>
        <w:tc>
          <w:tcPr>
            <w:tcW w:w="3969" w:type="dxa"/>
          </w:tcPr>
          <w:p w:rsidR="00F842E4" w:rsidRPr="00DA4DDE" w:rsidRDefault="00F842E4" w:rsidP="005B3609">
            <w:pPr>
              <w:rPr>
                <w:b/>
                <w:szCs w:val="24"/>
              </w:rPr>
            </w:pPr>
            <w:r w:rsidRPr="00DA4DDE">
              <w:rPr>
                <w:b/>
                <w:szCs w:val="24"/>
              </w:rPr>
              <w:t>Aut</w:t>
            </w:r>
            <w:r w:rsidR="00A757B8" w:rsidRPr="00DA4DDE">
              <w:rPr>
                <w:b/>
                <w:szCs w:val="24"/>
              </w:rPr>
              <w:t xml:space="preserve">oevaluare conform criteriilor: </w:t>
            </w:r>
            <w:r w:rsidR="004D6803">
              <w:rPr>
                <w:b/>
                <w:szCs w:val="24"/>
              </w:rPr>
              <w:t>2</w:t>
            </w:r>
          </w:p>
        </w:tc>
        <w:tc>
          <w:tcPr>
            <w:tcW w:w="2409" w:type="dxa"/>
          </w:tcPr>
          <w:p w:rsidR="00F842E4" w:rsidRPr="00DA4DDE" w:rsidRDefault="00A757B8" w:rsidP="005B3609">
            <w:pPr>
              <w:rPr>
                <w:b/>
                <w:szCs w:val="24"/>
              </w:rPr>
            </w:pPr>
            <w:r w:rsidRPr="00DA4DDE">
              <w:rPr>
                <w:b/>
                <w:szCs w:val="24"/>
              </w:rPr>
              <w:t xml:space="preserve">Punctaj acordat: </w:t>
            </w:r>
            <w:r w:rsidR="00F842E4" w:rsidRPr="00DA4DDE">
              <w:rPr>
                <w:b/>
                <w:szCs w:val="24"/>
              </w:rPr>
              <w:t xml:space="preserve"> </w:t>
            </w:r>
            <w:r w:rsidR="004D6803">
              <w:rPr>
                <w:b/>
                <w:szCs w:val="24"/>
              </w:rPr>
              <w:t>2,0</w:t>
            </w:r>
          </w:p>
        </w:tc>
      </w:tr>
    </w:tbl>
    <w:p w:rsidR="00D25024" w:rsidRPr="005B3609" w:rsidRDefault="00D25024" w:rsidP="005B3609">
      <w:pPr>
        <w:rPr>
          <w:szCs w:val="24"/>
        </w:rPr>
      </w:pPr>
    </w:p>
    <w:p w:rsidR="00D25024" w:rsidRPr="00721048" w:rsidRDefault="00D25024" w:rsidP="005B3609">
      <w:pPr>
        <w:rPr>
          <w:szCs w:val="24"/>
          <w:lang w:val="en-US"/>
        </w:rPr>
      </w:pPr>
      <w:r w:rsidRPr="005B3609">
        <w:rPr>
          <w:b/>
          <w:bCs/>
          <w:szCs w:val="24"/>
          <w:lang w:val="en-US"/>
        </w:rPr>
        <w:t>Indicator 4.3.3.</w:t>
      </w:r>
      <w:r w:rsidRPr="005B3609">
        <w:rPr>
          <w:szCs w:val="24"/>
          <w:lang w:val="en-US"/>
        </w:rPr>
        <w:t xml:space="preserve"> Realizarea unei politici obiective, echitabile și transparente de promovare a succesului </w:t>
      </w:r>
      <w:r w:rsidR="007F2897">
        <w:rPr>
          <w:szCs w:val="24"/>
          <w:lang w:val="en-US"/>
        </w:rPr>
        <w:t>beneficiarului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268"/>
        <w:gridCol w:w="3969"/>
        <w:gridCol w:w="2409"/>
      </w:tblGrid>
      <w:tr w:rsidR="00721048" w:rsidRPr="00721048" w:rsidTr="00DA4DDE">
        <w:tc>
          <w:tcPr>
            <w:tcW w:w="993" w:type="dxa"/>
          </w:tcPr>
          <w:p w:rsidR="00F842E4" w:rsidRPr="00721048" w:rsidRDefault="00F842E4" w:rsidP="005B3609">
            <w:pPr>
              <w:jc w:val="left"/>
              <w:rPr>
                <w:szCs w:val="24"/>
              </w:rPr>
            </w:pPr>
            <w:r w:rsidRPr="00721048">
              <w:rPr>
                <w:szCs w:val="24"/>
              </w:rPr>
              <w:t xml:space="preserve">Dovezi </w:t>
            </w:r>
          </w:p>
        </w:tc>
        <w:tc>
          <w:tcPr>
            <w:tcW w:w="8646" w:type="dxa"/>
            <w:gridSpan w:val="3"/>
          </w:tcPr>
          <w:p w:rsidR="005E76A8" w:rsidRPr="00721048" w:rsidRDefault="005E76A8" w:rsidP="00827AB9">
            <w:pPr>
              <w:pStyle w:val="Listparagraf"/>
              <w:numPr>
                <w:ilvl w:val="0"/>
                <w:numId w:val="53"/>
              </w:numPr>
            </w:pPr>
            <w:r w:rsidRPr="00721048">
              <w:t>Planulu</w:t>
            </w:r>
            <w:r w:rsidR="007F2897">
              <w:t>i de dezvoltare pentru anii 2020-2025</w:t>
            </w:r>
            <w:r w:rsidRPr="00721048">
              <w:t xml:space="preserve">; </w:t>
            </w:r>
          </w:p>
          <w:p w:rsidR="00CB020C" w:rsidRPr="00721048" w:rsidRDefault="005E76A8" w:rsidP="00827AB9">
            <w:pPr>
              <w:pStyle w:val="Listparagraf"/>
              <w:numPr>
                <w:ilvl w:val="0"/>
                <w:numId w:val="53"/>
              </w:numPr>
            </w:pPr>
            <w:r w:rsidRPr="00721048">
              <w:t xml:space="preserve">Evidența și monitorizarea procesului de </w:t>
            </w:r>
            <w:r w:rsidR="00721048">
              <w:t xml:space="preserve">implementare și </w:t>
            </w:r>
            <w:r w:rsidRPr="00721048">
              <w:t xml:space="preserve">realizare a Curriculumului </w:t>
            </w:r>
            <w:r w:rsidR="00CB020C" w:rsidRPr="00721048">
              <w:t xml:space="preserve"> bazat pe competențe;</w:t>
            </w:r>
          </w:p>
          <w:p w:rsidR="005E76A8" w:rsidRPr="00721048" w:rsidRDefault="005E76A8" w:rsidP="00827AB9">
            <w:pPr>
              <w:pStyle w:val="Listparagraf"/>
              <w:numPr>
                <w:ilvl w:val="0"/>
                <w:numId w:val="53"/>
              </w:numPr>
              <w:rPr>
                <w:szCs w:val="24"/>
              </w:rPr>
            </w:pPr>
            <w:r w:rsidRPr="00721048">
              <w:rPr>
                <w:szCs w:val="24"/>
              </w:rPr>
              <w:t xml:space="preserve">Asigurarea unui proces educaţional de calitate </w:t>
            </w:r>
            <w:r w:rsidR="008C530E">
              <w:rPr>
                <w:szCs w:val="24"/>
              </w:rPr>
              <w:t>la toate profilurile COTN</w:t>
            </w:r>
            <w:r w:rsidR="00CB020C" w:rsidRPr="00721048">
              <w:rPr>
                <w:szCs w:val="24"/>
              </w:rPr>
              <w:t xml:space="preserve"> </w:t>
            </w:r>
            <w:r w:rsidRPr="00721048">
              <w:rPr>
                <w:szCs w:val="24"/>
              </w:rPr>
              <w:t xml:space="preserve">în contextul implementării curriculumului </w:t>
            </w:r>
            <w:r w:rsidRPr="00721048">
              <w:rPr>
                <w:szCs w:val="24"/>
                <w:lang w:val="ro-RO"/>
              </w:rPr>
              <w:t xml:space="preserve">pentru domeniul </w:t>
            </w:r>
            <w:r w:rsidR="008C530E" w:rsidRPr="005B3609">
              <w:rPr>
                <w:szCs w:val="24"/>
              </w:rPr>
              <w:t>,,</w:t>
            </w:r>
            <w:r w:rsidR="008C530E">
              <w:rPr>
                <w:szCs w:val="24"/>
              </w:rPr>
              <w:t>Științe aplicative</w:t>
            </w:r>
            <w:r w:rsidR="008C530E" w:rsidRPr="005B3609">
              <w:rPr>
                <w:szCs w:val="24"/>
              </w:rPr>
              <w:t>”</w:t>
            </w:r>
            <w:r w:rsidR="008C530E">
              <w:rPr>
                <w:szCs w:val="24"/>
              </w:rPr>
              <w:t>, ”Ecologie”</w:t>
            </w:r>
            <w:r w:rsidR="008C530E" w:rsidRPr="005B3609">
              <w:rPr>
                <w:szCs w:val="24"/>
              </w:rPr>
              <w:t xml:space="preserve"> și domeni</w:t>
            </w:r>
            <w:r w:rsidR="008C530E">
              <w:rPr>
                <w:szCs w:val="24"/>
              </w:rPr>
              <w:t>ul ,,Arte</w:t>
            </w:r>
            <w:r w:rsidRPr="00721048">
              <w:rPr>
                <w:szCs w:val="24"/>
                <w:lang w:val="ro-RO"/>
              </w:rPr>
              <w:t xml:space="preserve">”; </w:t>
            </w:r>
          </w:p>
          <w:p w:rsidR="00CB020C" w:rsidRPr="00721048" w:rsidRDefault="005E76A8" w:rsidP="00827AB9">
            <w:pPr>
              <w:pStyle w:val="Listparagraf"/>
              <w:numPr>
                <w:ilvl w:val="0"/>
                <w:numId w:val="53"/>
              </w:numPr>
            </w:pPr>
            <w:r w:rsidRPr="00721048">
              <w:t xml:space="preserve">Interasistențe la </w:t>
            </w:r>
            <w:r w:rsidR="002E3817">
              <w:t>ore de către cadrele didactice;</w:t>
            </w:r>
          </w:p>
          <w:p w:rsidR="00C36765" w:rsidRPr="00721048" w:rsidRDefault="00CB020C" w:rsidP="00827AB9">
            <w:pPr>
              <w:pStyle w:val="Listparagraf"/>
              <w:numPr>
                <w:ilvl w:val="0"/>
                <w:numId w:val="53"/>
              </w:numPr>
            </w:pPr>
            <w:r w:rsidRPr="00721048">
              <w:t>Fișe de asistențe la ore, a</w:t>
            </w:r>
            <w:r w:rsidR="00721048">
              <w:t>ctivități ale</w:t>
            </w:r>
            <w:r w:rsidR="007D2075">
              <w:t xml:space="preserve"> echipei manageriale</w:t>
            </w:r>
            <w:r w:rsidR="00721048">
              <w:t xml:space="preserve"> și metodiștilor.</w:t>
            </w:r>
          </w:p>
        </w:tc>
      </w:tr>
      <w:tr w:rsidR="00F842E4" w:rsidRPr="005B3609" w:rsidTr="00DA4DDE">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346B9E" w:rsidRPr="005B3609" w:rsidRDefault="00CB020C" w:rsidP="008C530E">
            <w:pPr>
              <w:rPr>
                <w:rFonts w:eastAsia="Times New Roman"/>
                <w:iCs/>
                <w:szCs w:val="24"/>
              </w:rPr>
            </w:pPr>
            <w:r>
              <w:t>I</w:t>
            </w:r>
            <w:r w:rsidR="005E76A8">
              <w:t xml:space="preserve">nstituția realizează o politică obiectivă, echitabilă și transparentă </w:t>
            </w:r>
            <w:r w:rsidR="008C530E">
              <w:t>de promovare a succesului COTN</w:t>
            </w:r>
            <w:r>
              <w:t xml:space="preserve"> </w:t>
            </w:r>
            <w:r w:rsidR="005E76A8">
              <w:t>prin identificarea, valorifi</w:t>
            </w:r>
            <w:r w:rsidR="007F2897">
              <w:t xml:space="preserve">carea potențialului </w:t>
            </w:r>
            <w:r w:rsidR="008C530E">
              <w:t>creativ</w:t>
            </w:r>
            <w:r w:rsidR="005E76A8">
              <w:t xml:space="preserve"> al acestuia la activități </w:t>
            </w:r>
            <w:r>
              <w:t xml:space="preserve">instructiv-didactice </w:t>
            </w:r>
            <w:r w:rsidR="005E76A8">
              <w:t xml:space="preserve"> și extracurriculare.</w:t>
            </w:r>
          </w:p>
        </w:tc>
      </w:tr>
      <w:tr w:rsidR="00F842E4" w:rsidRPr="00DA4DDE" w:rsidTr="004D6803">
        <w:tc>
          <w:tcPr>
            <w:tcW w:w="993" w:type="dxa"/>
          </w:tcPr>
          <w:p w:rsidR="00F842E4" w:rsidRPr="00DA4DDE" w:rsidRDefault="00F842E4" w:rsidP="005B3609">
            <w:pPr>
              <w:jc w:val="left"/>
              <w:rPr>
                <w:b/>
                <w:szCs w:val="24"/>
              </w:rPr>
            </w:pPr>
          </w:p>
        </w:tc>
        <w:tc>
          <w:tcPr>
            <w:tcW w:w="2268" w:type="dxa"/>
          </w:tcPr>
          <w:p w:rsidR="00F842E4" w:rsidRPr="00DA4DDE" w:rsidRDefault="00F842E4" w:rsidP="005B3609">
            <w:pPr>
              <w:rPr>
                <w:b/>
                <w:szCs w:val="24"/>
              </w:rPr>
            </w:pPr>
            <w:r w:rsidRPr="00DA4DDE">
              <w:rPr>
                <w:b/>
                <w:szCs w:val="24"/>
              </w:rPr>
              <w:t xml:space="preserve">Pondere: </w:t>
            </w:r>
            <w:r w:rsidR="00C36765" w:rsidRPr="00DA4DDE">
              <w:rPr>
                <w:b/>
                <w:szCs w:val="24"/>
              </w:rPr>
              <w:t>1</w:t>
            </w:r>
          </w:p>
        </w:tc>
        <w:tc>
          <w:tcPr>
            <w:tcW w:w="3969" w:type="dxa"/>
          </w:tcPr>
          <w:p w:rsidR="00F842E4" w:rsidRPr="00DA4DDE" w:rsidRDefault="00F842E4" w:rsidP="005B3609">
            <w:pPr>
              <w:rPr>
                <w:b/>
                <w:szCs w:val="24"/>
              </w:rPr>
            </w:pPr>
            <w:r w:rsidRPr="00DA4DDE">
              <w:rPr>
                <w:b/>
                <w:szCs w:val="24"/>
              </w:rPr>
              <w:t>Aut</w:t>
            </w:r>
            <w:r w:rsidR="00A757B8" w:rsidRPr="00DA4DDE">
              <w:rPr>
                <w:b/>
                <w:szCs w:val="24"/>
              </w:rPr>
              <w:t xml:space="preserve">oevaluare conform criteriilor: </w:t>
            </w:r>
            <w:r w:rsidR="00C36765" w:rsidRPr="00DA4DDE">
              <w:rPr>
                <w:b/>
                <w:szCs w:val="24"/>
              </w:rPr>
              <w:t>1</w:t>
            </w:r>
          </w:p>
        </w:tc>
        <w:tc>
          <w:tcPr>
            <w:tcW w:w="2409" w:type="dxa"/>
          </w:tcPr>
          <w:p w:rsidR="00F842E4" w:rsidRPr="00DA4DDE" w:rsidRDefault="00A757B8" w:rsidP="005B3609">
            <w:pPr>
              <w:rPr>
                <w:b/>
                <w:szCs w:val="24"/>
              </w:rPr>
            </w:pPr>
            <w:r w:rsidRPr="00DA4DDE">
              <w:rPr>
                <w:b/>
                <w:szCs w:val="24"/>
              </w:rPr>
              <w:t xml:space="preserve">Punctaj acordat: </w:t>
            </w:r>
            <w:r w:rsidR="00C36765" w:rsidRPr="00DA4DDE">
              <w:rPr>
                <w:b/>
                <w:szCs w:val="24"/>
              </w:rPr>
              <w:t>1</w:t>
            </w:r>
            <w:r w:rsidR="004D6803">
              <w:rPr>
                <w:b/>
                <w:szCs w:val="24"/>
              </w:rPr>
              <w:t>,0</w:t>
            </w:r>
          </w:p>
        </w:tc>
      </w:tr>
    </w:tbl>
    <w:p w:rsidR="00D25024" w:rsidRPr="005B3609" w:rsidRDefault="00D25024" w:rsidP="005B3609">
      <w:pPr>
        <w:rPr>
          <w:b/>
          <w:bCs/>
          <w:szCs w:val="24"/>
        </w:rPr>
      </w:pPr>
      <w:r w:rsidRPr="005B3609">
        <w:rPr>
          <w:b/>
          <w:bCs/>
          <w:szCs w:val="24"/>
        </w:rPr>
        <w:t>Domeniu: Curriculum/ proces educațional</w:t>
      </w:r>
    </w:p>
    <w:p w:rsidR="00D25024" w:rsidRPr="00B6586E" w:rsidRDefault="00D25024" w:rsidP="005B3609">
      <w:pPr>
        <w:rPr>
          <w:szCs w:val="24"/>
        </w:rPr>
      </w:pPr>
      <w:r w:rsidRPr="005B3609">
        <w:rPr>
          <w:b/>
          <w:bCs/>
          <w:szCs w:val="24"/>
        </w:rPr>
        <w:t>Indicator 4.3.4.</w:t>
      </w:r>
      <w:r w:rsidR="007F2897">
        <w:rPr>
          <w:szCs w:val="24"/>
        </w:rPr>
        <w:t xml:space="preserve"> Încadrarea copiilor</w:t>
      </w:r>
      <w:r w:rsidRPr="005B3609">
        <w:rPr>
          <w:szCs w:val="24"/>
        </w:rPr>
        <w:t xml:space="preserve"> în învățarea interactivă prin cooperare, subliniindu-le capacitățil</w:t>
      </w:r>
      <w:r w:rsidR="007F2897">
        <w:rPr>
          <w:szCs w:val="24"/>
        </w:rPr>
        <w:t xml:space="preserve">e de dezvoltare individuală, </w:t>
      </w:r>
      <w:r w:rsidRPr="005B3609">
        <w:rPr>
          <w:szCs w:val="24"/>
        </w:rPr>
        <w:t>consultarea lor în p</w:t>
      </w:r>
      <w:r w:rsidR="007F2897">
        <w:rPr>
          <w:szCs w:val="24"/>
        </w:rPr>
        <w:t xml:space="preserve">rivința conceperii </w:t>
      </w:r>
      <w:r w:rsidR="007F2897" w:rsidRPr="002E3817">
        <w:rPr>
          <w:szCs w:val="24"/>
        </w:rPr>
        <w:t>CDȘ</w:t>
      </w:r>
      <w:r w:rsidR="007F2897">
        <w:rPr>
          <w:b/>
          <w:szCs w:val="24"/>
        </w:rPr>
        <w:t xml:space="preserve"> – Nu se aplică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1"/>
        <w:gridCol w:w="2268"/>
      </w:tblGrid>
      <w:tr w:rsidR="00F842E4" w:rsidRPr="005B3609" w:rsidTr="00DF435F">
        <w:tc>
          <w:tcPr>
            <w:tcW w:w="7371" w:type="dxa"/>
          </w:tcPr>
          <w:p w:rsidR="00F842E4" w:rsidRPr="005B3609" w:rsidRDefault="00DA4DDE" w:rsidP="005B3609">
            <w:pPr>
              <w:rPr>
                <w:b/>
                <w:bCs/>
                <w:szCs w:val="24"/>
              </w:rPr>
            </w:pPr>
            <w:r>
              <w:rPr>
                <w:b/>
                <w:bCs/>
                <w:szCs w:val="24"/>
              </w:rPr>
              <w:t>TOTAL  STANDARD</w:t>
            </w:r>
            <w:r w:rsidR="004D6803">
              <w:rPr>
                <w:b/>
                <w:bCs/>
                <w:szCs w:val="24"/>
              </w:rPr>
              <w:t xml:space="preserve"> (pondere 5)</w:t>
            </w:r>
          </w:p>
        </w:tc>
        <w:tc>
          <w:tcPr>
            <w:tcW w:w="2268" w:type="dxa"/>
          </w:tcPr>
          <w:p w:rsidR="00F842E4" w:rsidRPr="005B3609" w:rsidRDefault="00BA5A77" w:rsidP="00BA5A77">
            <w:pPr>
              <w:jc w:val="center"/>
              <w:rPr>
                <w:b/>
                <w:bCs/>
                <w:szCs w:val="24"/>
              </w:rPr>
            </w:pPr>
            <w:r w:rsidRPr="00DA4DDE">
              <w:rPr>
                <w:b/>
                <w:bCs/>
                <w:szCs w:val="24"/>
              </w:rPr>
              <w:t>5</w:t>
            </w:r>
          </w:p>
        </w:tc>
      </w:tr>
    </w:tbl>
    <w:p w:rsidR="00D25024" w:rsidRPr="005B3609" w:rsidRDefault="00D25024" w:rsidP="005B3609">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954"/>
        <w:gridCol w:w="1984"/>
      </w:tblGrid>
      <w:tr w:rsidR="007F2897" w:rsidRPr="007F2897" w:rsidTr="007F2897">
        <w:tc>
          <w:tcPr>
            <w:tcW w:w="1701" w:type="dxa"/>
            <w:vMerge w:val="restart"/>
          </w:tcPr>
          <w:p w:rsidR="00544E25" w:rsidRPr="007F2897" w:rsidRDefault="00544E25" w:rsidP="005B3609">
            <w:pPr>
              <w:jc w:val="center"/>
              <w:rPr>
                <w:szCs w:val="24"/>
              </w:rPr>
            </w:pPr>
            <w:r w:rsidRPr="007F2897">
              <w:rPr>
                <w:szCs w:val="24"/>
              </w:rPr>
              <w:t>Dimensiune IV</w:t>
            </w:r>
          </w:p>
          <w:p w:rsidR="00544E25" w:rsidRPr="007F2897" w:rsidRDefault="00544E25" w:rsidP="005B3609">
            <w:pPr>
              <w:jc w:val="center"/>
              <w:rPr>
                <w:szCs w:val="24"/>
              </w:rPr>
            </w:pPr>
          </w:p>
        </w:tc>
        <w:tc>
          <w:tcPr>
            <w:tcW w:w="5954" w:type="dxa"/>
          </w:tcPr>
          <w:p w:rsidR="00544E25" w:rsidRPr="007F2897" w:rsidRDefault="00544E25" w:rsidP="005B3609">
            <w:pPr>
              <w:jc w:val="center"/>
              <w:rPr>
                <w:szCs w:val="24"/>
              </w:rPr>
            </w:pPr>
            <w:r w:rsidRPr="007F2897">
              <w:rPr>
                <w:szCs w:val="24"/>
              </w:rPr>
              <w:t>Puncte forte</w:t>
            </w:r>
          </w:p>
        </w:tc>
        <w:tc>
          <w:tcPr>
            <w:tcW w:w="1984" w:type="dxa"/>
          </w:tcPr>
          <w:p w:rsidR="00544E25" w:rsidRPr="007F2897" w:rsidRDefault="00544E25" w:rsidP="005B3609">
            <w:pPr>
              <w:jc w:val="center"/>
              <w:rPr>
                <w:szCs w:val="24"/>
              </w:rPr>
            </w:pPr>
            <w:r w:rsidRPr="007F2897">
              <w:rPr>
                <w:szCs w:val="24"/>
              </w:rPr>
              <w:t>Puncte slabe</w:t>
            </w:r>
          </w:p>
        </w:tc>
      </w:tr>
      <w:tr w:rsidR="007F2897" w:rsidRPr="007F2897" w:rsidTr="007F2897">
        <w:tc>
          <w:tcPr>
            <w:tcW w:w="1701" w:type="dxa"/>
            <w:vMerge/>
          </w:tcPr>
          <w:p w:rsidR="00F842E4" w:rsidRPr="007F2897" w:rsidRDefault="00F842E4" w:rsidP="005B3609">
            <w:pPr>
              <w:rPr>
                <w:szCs w:val="24"/>
              </w:rPr>
            </w:pPr>
          </w:p>
        </w:tc>
        <w:tc>
          <w:tcPr>
            <w:tcW w:w="5954" w:type="dxa"/>
          </w:tcPr>
          <w:p w:rsidR="00FD61B2" w:rsidRPr="007F2897" w:rsidRDefault="00BE0107" w:rsidP="007F2897">
            <w:pPr>
              <w:rPr>
                <w:szCs w:val="24"/>
              </w:rPr>
            </w:pPr>
            <w:r w:rsidRPr="007F2897">
              <w:rPr>
                <w:szCs w:val="24"/>
              </w:rPr>
              <w:t>Preocuparea instituției pentru formarea continuă a cadrelor didactice și diseminarea bunelor practici prin organizarea activități</w:t>
            </w:r>
            <w:r w:rsidR="00FD61B2" w:rsidRPr="007F2897">
              <w:rPr>
                <w:szCs w:val="24"/>
              </w:rPr>
              <w:t xml:space="preserve">lor metodice la nivel de </w:t>
            </w:r>
            <w:r w:rsidRPr="007F2897">
              <w:rPr>
                <w:szCs w:val="24"/>
              </w:rPr>
              <w:t>inst</w:t>
            </w:r>
            <w:r w:rsidR="00FD61B2" w:rsidRPr="007F2897">
              <w:rPr>
                <w:szCs w:val="24"/>
              </w:rPr>
              <w:t>ituție</w:t>
            </w:r>
            <w:r w:rsidRPr="007F2897">
              <w:rPr>
                <w:szCs w:val="24"/>
              </w:rPr>
              <w:t>.</w:t>
            </w:r>
            <w:r w:rsidR="002E3817">
              <w:rPr>
                <w:szCs w:val="24"/>
              </w:rPr>
              <w:t xml:space="preserve"> </w:t>
            </w:r>
            <w:r w:rsidR="00FD61B2" w:rsidRPr="007F2897">
              <w:rPr>
                <w:szCs w:val="24"/>
              </w:rPr>
              <w:t>Abilități suficiente a unor ca</w:t>
            </w:r>
            <w:r w:rsidR="00EE0CD2">
              <w:rPr>
                <w:szCs w:val="24"/>
              </w:rPr>
              <w:t>dre didactice în utilizarea TIC.</w:t>
            </w:r>
          </w:p>
        </w:tc>
        <w:tc>
          <w:tcPr>
            <w:tcW w:w="1984" w:type="dxa"/>
          </w:tcPr>
          <w:p w:rsidR="00F842E4" w:rsidRPr="007F2897" w:rsidRDefault="00BE0107" w:rsidP="002A1ED4">
            <w:pPr>
              <w:pStyle w:val="Frspaiere"/>
              <w:rPr>
                <w:rFonts w:ascii="Times New Roman" w:hAnsi="Times New Roman"/>
                <w:sz w:val="24"/>
                <w:szCs w:val="24"/>
                <w:lang w:val="ro-RO"/>
              </w:rPr>
            </w:pPr>
            <w:r w:rsidRPr="007F2897">
              <w:rPr>
                <w:rFonts w:ascii="Times New Roman" w:hAnsi="Times New Roman"/>
                <w:sz w:val="24"/>
                <w:szCs w:val="24"/>
                <w:lang w:val="ro-RO"/>
              </w:rPr>
              <w:t xml:space="preserve">Dotarea </w:t>
            </w:r>
            <w:r w:rsidR="007F2897">
              <w:rPr>
                <w:rFonts w:ascii="Times New Roman" w:hAnsi="Times New Roman"/>
                <w:sz w:val="24"/>
                <w:szCs w:val="24"/>
                <w:lang w:val="ro-RO"/>
              </w:rPr>
              <w:t xml:space="preserve">insuficientă cu resurse </w:t>
            </w:r>
            <w:r w:rsidR="001330A5" w:rsidRPr="007F2897">
              <w:rPr>
                <w:rFonts w:ascii="Times New Roman" w:hAnsi="Times New Roman"/>
                <w:sz w:val="24"/>
                <w:szCs w:val="24"/>
                <w:lang w:val="ro-RO"/>
              </w:rPr>
              <w:t>metodice</w:t>
            </w:r>
          </w:p>
        </w:tc>
      </w:tr>
    </w:tbl>
    <w:p w:rsidR="00D25024" w:rsidRPr="007F2897" w:rsidRDefault="00D25024" w:rsidP="005B3609">
      <w:pPr>
        <w:rPr>
          <w:szCs w:val="24"/>
        </w:rPr>
      </w:pPr>
    </w:p>
    <w:p w:rsidR="00D25024" w:rsidRPr="007F2897" w:rsidRDefault="00D25024" w:rsidP="005B3609">
      <w:pPr>
        <w:pStyle w:val="Titlu1"/>
        <w:rPr>
          <w:szCs w:val="24"/>
        </w:rPr>
      </w:pPr>
      <w:bookmarkStart w:id="28" w:name="_Toc46741878"/>
      <w:bookmarkStart w:id="29" w:name="_Toc126483793"/>
      <w:r w:rsidRPr="007F2897">
        <w:rPr>
          <w:szCs w:val="24"/>
        </w:rPr>
        <w:t>Dimensiune V. EDUCAȚIE SENSIBILĂ LA GEN</w:t>
      </w:r>
      <w:bookmarkEnd w:id="28"/>
      <w:bookmarkEnd w:id="29"/>
    </w:p>
    <w:p w:rsidR="00D25024" w:rsidRPr="005B3609" w:rsidRDefault="00D25024" w:rsidP="005B3609">
      <w:pPr>
        <w:pStyle w:val="Titlu2"/>
        <w:rPr>
          <w:szCs w:val="24"/>
          <w:lang w:val="en-US"/>
        </w:rPr>
      </w:pPr>
      <w:bookmarkStart w:id="30" w:name="_Toc46741879"/>
      <w:bookmarkStart w:id="31" w:name="_Toc126483794"/>
      <w:r w:rsidRPr="007F2897">
        <w:rPr>
          <w:szCs w:val="24"/>
          <w:lang w:val="en-US"/>
        </w:rPr>
        <w:t xml:space="preserve">Standard 5.1. Copiii sunt educați, comunică și interacționează în conformitate cu principiile </w:t>
      </w:r>
      <w:r w:rsidRPr="005B3609">
        <w:rPr>
          <w:szCs w:val="24"/>
          <w:lang w:val="en-US"/>
        </w:rPr>
        <w:t>echității de gen</w:t>
      </w:r>
      <w:bookmarkEnd w:id="30"/>
      <w:bookmarkEnd w:id="31"/>
    </w:p>
    <w:p w:rsidR="00D25024" w:rsidRPr="005B3609" w:rsidRDefault="00D25024" w:rsidP="005B3609">
      <w:pPr>
        <w:rPr>
          <w:b/>
          <w:bCs/>
          <w:szCs w:val="24"/>
        </w:rPr>
      </w:pPr>
      <w:r w:rsidRPr="005B3609">
        <w:rPr>
          <w:b/>
          <w:bCs/>
          <w:szCs w:val="24"/>
        </w:rPr>
        <w:t>Domeniu: Management</w:t>
      </w:r>
    </w:p>
    <w:p w:rsidR="00D25024" w:rsidRPr="005B3609" w:rsidRDefault="00D25024" w:rsidP="005B3609">
      <w:pPr>
        <w:rPr>
          <w:szCs w:val="24"/>
          <w:lang w:val="en-US"/>
        </w:rPr>
      </w:pPr>
      <w:r w:rsidRPr="005B3609">
        <w:rPr>
          <w:b/>
          <w:bCs/>
          <w:szCs w:val="24"/>
          <w:lang w:val="en-US"/>
        </w:rPr>
        <w:t>Indicator 5.1.1.</w:t>
      </w:r>
      <w:r w:rsidRPr="005B3609">
        <w:rPr>
          <w:szCs w:val="24"/>
          <w:lang w:val="en-US"/>
        </w:rPr>
        <w:t xml:space="preserve"> Asigurarea echității de gen prin politicile și programele de promovare a echității de gen, prin informarea în timp util și pe diverse căi a </w:t>
      </w:r>
      <w:r w:rsidR="00692CC2">
        <w:rPr>
          <w:szCs w:val="24"/>
          <w:lang w:val="en-US"/>
        </w:rPr>
        <w:t xml:space="preserve">beneficiarilor </w:t>
      </w:r>
      <w:r w:rsidRPr="005B3609">
        <w:rPr>
          <w:szCs w:val="24"/>
          <w:lang w:val="en-US"/>
        </w:rPr>
        <w:t xml:space="preserve">și părinților în privința acestor politici și programe, prin introducerea în planurile strategice și operaționale a activităților de prevenire a discriminării de gen, prin asigurarea serviciilor de </w:t>
      </w:r>
      <w:r w:rsidR="00692CC2">
        <w:rPr>
          <w:szCs w:val="24"/>
          <w:lang w:val="en-US"/>
        </w:rPr>
        <w:t>consigliere.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842"/>
        <w:gridCol w:w="4253"/>
        <w:gridCol w:w="2551"/>
      </w:tblGrid>
      <w:tr w:rsidR="00F842E4" w:rsidRPr="005B3609" w:rsidTr="00DA4DDE">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970EB7" w:rsidRPr="005B3609" w:rsidRDefault="00BE0107" w:rsidP="00692CC2">
            <w:pPr>
              <w:rPr>
                <w:szCs w:val="24"/>
              </w:rPr>
            </w:pPr>
            <w:r w:rsidRPr="005B3609">
              <w:rPr>
                <w:iCs/>
                <w:szCs w:val="24"/>
              </w:rPr>
              <w:t>Prevederi în actele organizatorice și reglatorii ale instituției privind asigurarea echității de gen:</w:t>
            </w:r>
            <w:r w:rsidR="00692CC2">
              <w:rPr>
                <w:iCs/>
                <w:szCs w:val="24"/>
              </w:rPr>
              <w:t xml:space="preserve"> </w:t>
            </w:r>
            <w:r w:rsidR="00970EB7" w:rsidRPr="005B3609">
              <w:rPr>
                <w:szCs w:val="24"/>
              </w:rPr>
              <w:t xml:space="preserve">Statutul </w:t>
            </w:r>
            <w:r w:rsidR="008C530E">
              <w:rPr>
                <w:szCs w:val="24"/>
              </w:rPr>
              <w:t>COTN</w:t>
            </w:r>
            <w:r w:rsidR="00692CC2">
              <w:rPr>
                <w:szCs w:val="24"/>
              </w:rPr>
              <w:t>, mun.</w:t>
            </w:r>
            <w:r w:rsidR="00721048">
              <w:rPr>
                <w:szCs w:val="24"/>
              </w:rPr>
              <w:t xml:space="preserve"> Chișinău;</w:t>
            </w:r>
          </w:p>
          <w:p w:rsidR="00BE0107" w:rsidRPr="00611469" w:rsidRDefault="00611469" w:rsidP="00827AB9">
            <w:pPr>
              <w:pStyle w:val="Frspaiere"/>
              <w:numPr>
                <w:ilvl w:val="0"/>
                <w:numId w:val="20"/>
              </w:numPr>
              <w:jc w:val="both"/>
              <w:rPr>
                <w:rFonts w:ascii="Times New Roman" w:hAnsi="Times New Roman"/>
                <w:sz w:val="24"/>
                <w:szCs w:val="24"/>
                <w:lang w:val="ro-RO"/>
              </w:rPr>
            </w:pPr>
            <w:r w:rsidRPr="00611469">
              <w:rPr>
                <w:rFonts w:ascii="Times New Roman" w:hAnsi="Times New Roman"/>
                <w:sz w:val="24"/>
                <w:szCs w:val="24"/>
                <w:lang w:val="ro-RO"/>
              </w:rPr>
              <w:t xml:space="preserve">Programul de </w:t>
            </w:r>
            <w:r w:rsidR="00BE0107" w:rsidRPr="00611469">
              <w:rPr>
                <w:rFonts w:ascii="Times New Roman" w:hAnsi="Times New Roman"/>
                <w:sz w:val="24"/>
                <w:szCs w:val="24"/>
                <w:lang w:val="ro-RO"/>
              </w:rPr>
              <w:t xml:space="preserve">de dezvoltare instituțională </w:t>
            </w:r>
            <w:r w:rsidR="00692CC2">
              <w:rPr>
                <w:rFonts w:ascii="Times New Roman" w:hAnsi="Times New Roman"/>
                <w:sz w:val="24"/>
                <w:szCs w:val="24"/>
                <w:lang w:val="ro-RO"/>
              </w:rPr>
              <w:t>2020</w:t>
            </w:r>
            <w:r w:rsidRPr="00611469">
              <w:rPr>
                <w:rFonts w:ascii="Times New Roman" w:hAnsi="Times New Roman"/>
                <w:sz w:val="24"/>
                <w:szCs w:val="24"/>
                <w:lang w:val="ro-RO"/>
              </w:rPr>
              <w:t>-2025</w:t>
            </w:r>
            <w:r w:rsidR="009A7573">
              <w:rPr>
                <w:rFonts w:ascii="Times New Roman" w:hAnsi="Times New Roman"/>
                <w:sz w:val="24"/>
                <w:szCs w:val="24"/>
                <w:lang w:val="ro-RO"/>
              </w:rPr>
              <w:t>;</w:t>
            </w:r>
          </w:p>
          <w:p w:rsidR="00F842E4" w:rsidRPr="00611469" w:rsidRDefault="008C530E" w:rsidP="00692CC2">
            <w:pPr>
              <w:pStyle w:val="Listparagraf"/>
              <w:numPr>
                <w:ilvl w:val="0"/>
                <w:numId w:val="18"/>
              </w:numPr>
              <w:rPr>
                <w:iCs/>
                <w:szCs w:val="24"/>
              </w:rPr>
            </w:pPr>
            <w:r>
              <w:rPr>
                <w:iCs/>
                <w:szCs w:val="24"/>
              </w:rPr>
              <w:t>Planul de activitate al COTN</w:t>
            </w:r>
            <w:r w:rsidR="00611469" w:rsidRPr="00611469">
              <w:rPr>
                <w:iCs/>
                <w:szCs w:val="24"/>
              </w:rPr>
              <w:t xml:space="preserve"> </w:t>
            </w:r>
            <w:r w:rsidR="00611469">
              <w:rPr>
                <w:iCs/>
                <w:szCs w:val="24"/>
              </w:rPr>
              <w:t>pentru anul de stu</w:t>
            </w:r>
            <w:r w:rsidR="00B55DBD">
              <w:rPr>
                <w:iCs/>
                <w:szCs w:val="24"/>
              </w:rPr>
              <w:t>dii 2022-2023</w:t>
            </w:r>
            <w:r w:rsidR="00EE0CD2">
              <w:rPr>
                <w:iCs/>
                <w:szCs w:val="24"/>
              </w:rPr>
              <w:t>.</w:t>
            </w:r>
          </w:p>
        </w:tc>
      </w:tr>
      <w:tr w:rsidR="00F842E4" w:rsidRPr="005B3609" w:rsidTr="00DA4DDE">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F842E4" w:rsidRPr="00721048" w:rsidRDefault="00E66945" w:rsidP="00692CC2">
            <w:pPr>
              <w:ind w:right="-90"/>
              <w:rPr>
                <w:szCs w:val="24"/>
              </w:rPr>
            </w:pPr>
            <w:r w:rsidRPr="00721048">
              <w:rPr>
                <w:rFonts w:eastAsia="Times New Roman"/>
                <w:szCs w:val="24"/>
              </w:rPr>
              <w:t xml:space="preserve">Statutul instituției </w:t>
            </w:r>
            <w:r w:rsidR="00BE0107" w:rsidRPr="00721048">
              <w:rPr>
                <w:rFonts w:eastAsia="Times New Roman"/>
                <w:szCs w:val="24"/>
              </w:rPr>
              <w:t xml:space="preserve">prevede respectarea principiului </w:t>
            </w:r>
            <w:r w:rsidR="004A0F5A" w:rsidRPr="00721048">
              <w:rPr>
                <w:szCs w:val="24"/>
              </w:rPr>
              <w:t xml:space="preserve">echităţii şi al non-discriminării prin prestarea serviciilor indiferent de etnie, gen, religie, orientare politică, statut social, origine, studii, starea sănătăţii etc. </w:t>
            </w:r>
            <w:r w:rsidR="008C530E">
              <w:rPr>
                <w:szCs w:val="24"/>
              </w:rPr>
              <w:t>COTN</w:t>
            </w:r>
            <w:r w:rsidR="00692CC2">
              <w:rPr>
                <w:szCs w:val="24"/>
              </w:rPr>
              <w:t xml:space="preserve"> p</w:t>
            </w:r>
            <w:r w:rsidR="004A0F5A" w:rsidRPr="00721048">
              <w:rPr>
                <w:szCs w:val="24"/>
              </w:rPr>
              <w:t>restează servicii educaţionale cu titlul gratuit, copiilor şi tinerilor cu vârsta cuprinsă între 5 şi 21 ani, oferindu-le tuturor, posibilităţi egale pentru dezvoltarea multilaterală şi de autodeterminare în</w:t>
            </w:r>
            <w:r w:rsidR="00692CC2">
              <w:rPr>
                <w:szCs w:val="24"/>
              </w:rPr>
              <w:t xml:space="preserve"> timpului liber</w:t>
            </w:r>
            <w:r w:rsidR="00BE0107" w:rsidRPr="00721048">
              <w:rPr>
                <w:rFonts w:eastAsia="Times New Roman"/>
                <w:szCs w:val="24"/>
              </w:rPr>
              <w:t>.</w:t>
            </w:r>
          </w:p>
        </w:tc>
      </w:tr>
      <w:tr w:rsidR="00F842E4" w:rsidRPr="00DA4DDE" w:rsidTr="004D6803">
        <w:tc>
          <w:tcPr>
            <w:tcW w:w="993" w:type="dxa"/>
          </w:tcPr>
          <w:p w:rsidR="00F842E4" w:rsidRPr="00DA4DDE" w:rsidRDefault="00F842E4" w:rsidP="005B3609">
            <w:pPr>
              <w:jc w:val="left"/>
              <w:rPr>
                <w:b/>
                <w:szCs w:val="24"/>
              </w:rPr>
            </w:pPr>
          </w:p>
        </w:tc>
        <w:tc>
          <w:tcPr>
            <w:tcW w:w="1842" w:type="dxa"/>
          </w:tcPr>
          <w:p w:rsidR="00F842E4" w:rsidRPr="00DA4DDE" w:rsidRDefault="00F842E4" w:rsidP="005B3609">
            <w:pPr>
              <w:rPr>
                <w:b/>
                <w:szCs w:val="24"/>
              </w:rPr>
            </w:pPr>
            <w:r w:rsidRPr="00DA4DDE">
              <w:rPr>
                <w:b/>
                <w:szCs w:val="24"/>
              </w:rPr>
              <w:t xml:space="preserve">Pondere: </w:t>
            </w:r>
            <w:r w:rsidR="004D6803">
              <w:rPr>
                <w:b/>
                <w:bCs/>
                <w:szCs w:val="24"/>
              </w:rPr>
              <w:t>2</w:t>
            </w:r>
          </w:p>
        </w:tc>
        <w:tc>
          <w:tcPr>
            <w:tcW w:w="4253" w:type="dxa"/>
          </w:tcPr>
          <w:p w:rsidR="00F842E4" w:rsidRPr="00DA4DDE" w:rsidRDefault="00F842E4" w:rsidP="00EF46DA">
            <w:pPr>
              <w:jc w:val="center"/>
              <w:rPr>
                <w:b/>
                <w:szCs w:val="24"/>
              </w:rPr>
            </w:pPr>
            <w:r w:rsidRPr="00DA4DDE">
              <w:rPr>
                <w:b/>
                <w:szCs w:val="24"/>
              </w:rPr>
              <w:t>Autoevaluare conform criteriilor: -</w:t>
            </w:r>
            <w:r w:rsidR="004D6803">
              <w:rPr>
                <w:b/>
                <w:szCs w:val="24"/>
              </w:rPr>
              <w:t xml:space="preserve"> 2</w:t>
            </w:r>
          </w:p>
        </w:tc>
        <w:tc>
          <w:tcPr>
            <w:tcW w:w="2551" w:type="dxa"/>
          </w:tcPr>
          <w:p w:rsidR="00F842E4" w:rsidRPr="00DA4DDE" w:rsidRDefault="00F842E4" w:rsidP="00A757B8">
            <w:pPr>
              <w:jc w:val="center"/>
              <w:rPr>
                <w:b/>
                <w:szCs w:val="24"/>
              </w:rPr>
            </w:pPr>
            <w:r w:rsidRPr="00DA4DDE">
              <w:rPr>
                <w:b/>
                <w:szCs w:val="24"/>
              </w:rPr>
              <w:t xml:space="preserve">Punctaj acordat: - </w:t>
            </w:r>
            <w:r w:rsidR="004D6803">
              <w:rPr>
                <w:b/>
                <w:szCs w:val="24"/>
              </w:rPr>
              <w:t>2,0</w:t>
            </w:r>
          </w:p>
        </w:tc>
      </w:tr>
    </w:tbl>
    <w:p w:rsidR="00692CC2" w:rsidRDefault="00692CC2" w:rsidP="005B3609">
      <w:pPr>
        <w:rPr>
          <w:b/>
          <w:bCs/>
          <w:szCs w:val="24"/>
        </w:rPr>
      </w:pPr>
    </w:p>
    <w:p w:rsidR="00D25024" w:rsidRPr="005B3609" w:rsidRDefault="00D25024" w:rsidP="005B3609">
      <w:pPr>
        <w:rPr>
          <w:b/>
          <w:bCs/>
          <w:szCs w:val="24"/>
        </w:rPr>
      </w:pPr>
      <w:r w:rsidRPr="005B3609">
        <w:rPr>
          <w:b/>
          <w:bCs/>
          <w:szCs w:val="24"/>
        </w:rPr>
        <w:t>Domeniu: Capacitate instituțională</w:t>
      </w:r>
    </w:p>
    <w:p w:rsidR="00D25024" w:rsidRPr="005B3609" w:rsidRDefault="00D25024" w:rsidP="005B3609">
      <w:pPr>
        <w:rPr>
          <w:szCs w:val="24"/>
          <w:lang w:val="en-US"/>
        </w:rPr>
      </w:pPr>
      <w:r w:rsidRPr="005B3609">
        <w:rPr>
          <w:b/>
          <w:bCs/>
          <w:szCs w:val="24"/>
          <w:lang w:val="en-US"/>
        </w:rPr>
        <w:t>Indicator 5.1.2.</w:t>
      </w:r>
      <w:r w:rsidRPr="005B3609">
        <w:rPr>
          <w:szCs w:val="24"/>
          <w:lang w:val="en-US"/>
        </w:rPr>
        <w:t xml:space="preserve"> Asigurarea </w:t>
      </w:r>
      <w:r w:rsidRPr="004A0F5A">
        <w:rPr>
          <w:szCs w:val="24"/>
          <w:lang w:val="en-US"/>
        </w:rPr>
        <w:t>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551"/>
      </w:tblGrid>
      <w:tr w:rsidR="00F842E4" w:rsidRPr="005B3609" w:rsidTr="00DA4DDE">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3"/>
          </w:tcPr>
          <w:p w:rsidR="00BE0107" w:rsidRPr="00721048" w:rsidRDefault="00BE0107" w:rsidP="00721048">
            <w:pPr>
              <w:ind w:left="360"/>
              <w:rPr>
                <w:i/>
                <w:iCs/>
                <w:szCs w:val="24"/>
              </w:rPr>
            </w:pPr>
            <w:r w:rsidRPr="00721048">
              <w:rPr>
                <w:i/>
                <w:iCs/>
                <w:szCs w:val="24"/>
              </w:rPr>
              <w:t>Formări/ informări privind echitatea de gen:</w:t>
            </w:r>
          </w:p>
          <w:p w:rsidR="00DA49AC" w:rsidRPr="00EF46DA" w:rsidRDefault="00DA49AC" w:rsidP="00827AB9">
            <w:pPr>
              <w:numPr>
                <w:ilvl w:val="0"/>
                <w:numId w:val="43"/>
              </w:numPr>
              <w:suppressAutoHyphens/>
              <w:contextualSpacing/>
              <w:rPr>
                <w:szCs w:val="24"/>
                <w:lang w:eastAsia="ru-RU"/>
              </w:rPr>
            </w:pPr>
            <w:r w:rsidRPr="00EF46DA">
              <w:rPr>
                <w:szCs w:val="24"/>
                <w:lang w:eastAsia="ru-RU"/>
              </w:rPr>
              <w:t>Masă rotundă cu cadrele didactice „</w:t>
            </w:r>
            <w:r w:rsidR="00DA6D01">
              <w:rPr>
                <w:szCs w:val="24"/>
                <w:lang w:eastAsia="ru-RU"/>
              </w:rPr>
              <w:t>Importanța implicării familiei în activități creative de comun cu copiii-aspect important în crearea unei colaborări armonioase familie-COTN-cominitate” (mai 2023);</w:t>
            </w:r>
          </w:p>
          <w:p w:rsidR="00DA49AC" w:rsidRPr="00EF46DA" w:rsidRDefault="00445B08" w:rsidP="00827AB9">
            <w:pPr>
              <w:numPr>
                <w:ilvl w:val="0"/>
                <w:numId w:val="43"/>
              </w:numPr>
              <w:suppressAutoHyphens/>
              <w:contextualSpacing/>
              <w:rPr>
                <w:szCs w:val="24"/>
                <w:lang w:eastAsia="ru-RU"/>
              </w:rPr>
            </w:pPr>
            <w:r w:rsidRPr="00EF46DA">
              <w:rPr>
                <w:szCs w:val="24"/>
                <w:lang w:eastAsia="ru-RU"/>
              </w:rPr>
              <w:t>Seminar cu cadrele didactice</w:t>
            </w:r>
            <w:r w:rsidR="00DA49AC" w:rsidRPr="00EF46DA">
              <w:rPr>
                <w:szCs w:val="24"/>
                <w:lang w:eastAsia="ru-RU"/>
              </w:rPr>
              <w:t xml:space="preserve"> ,,Familiarizarea cadrelor didactic</w:t>
            </w:r>
            <w:r w:rsidR="008C530E">
              <w:rPr>
                <w:szCs w:val="24"/>
                <w:lang w:eastAsia="ru-RU"/>
              </w:rPr>
              <w:t>e cu Regulamentul intern al COTN</w:t>
            </w:r>
            <w:r w:rsidR="00DA49AC" w:rsidRPr="00EF46DA">
              <w:rPr>
                <w:szCs w:val="24"/>
                <w:lang w:eastAsia="ru-RU"/>
              </w:rPr>
              <w:t xml:space="preserve"> și procedurile specifice de gestionare a situațiilor de violență și instruirea privind completarea fișei de sesizare și identificarea cazurilor suspecte</w:t>
            </w:r>
            <w:r w:rsidR="00692CC2">
              <w:rPr>
                <w:szCs w:val="24"/>
                <w:lang w:eastAsia="ru-RU"/>
              </w:rPr>
              <w:t>.</w:t>
            </w:r>
          </w:p>
          <w:p w:rsidR="00BE0107" w:rsidRPr="00EF46DA" w:rsidRDefault="00DA49AC" w:rsidP="00827AB9">
            <w:pPr>
              <w:numPr>
                <w:ilvl w:val="0"/>
                <w:numId w:val="43"/>
              </w:numPr>
              <w:suppressAutoHyphens/>
              <w:contextualSpacing/>
              <w:rPr>
                <w:szCs w:val="24"/>
                <w:lang w:eastAsia="ru-RU"/>
              </w:rPr>
            </w:pPr>
            <w:r w:rsidRPr="00EF46DA">
              <w:rPr>
                <w:szCs w:val="24"/>
                <w:lang w:eastAsia="ru-RU"/>
              </w:rPr>
              <w:t>Trayning pentru cadrele didactice ,,</w:t>
            </w:r>
            <w:r w:rsidR="00DA6D01">
              <w:rPr>
                <w:szCs w:val="24"/>
                <w:lang w:eastAsia="ru-RU"/>
              </w:rPr>
              <w:t>Terapia stresului prin joc (17.03</w:t>
            </w:r>
            <w:r w:rsidRPr="00EF46DA">
              <w:rPr>
                <w:szCs w:val="24"/>
                <w:lang w:eastAsia="ru-RU"/>
              </w:rPr>
              <w:t>.</w:t>
            </w:r>
            <w:r w:rsidR="00692CC2">
              <w:rPr>
                <w:szCs w:val="24"/>
                <w:lang w:eastAsia="ru-RU"/>
              </w:rPr>
              <w:t>20</w:t>
            </w:r>
            <w:r w:rsidR="00DA6D01">
              <w:rPr>
                <w:szCs w:val="24"/>
                <w:lang w:eastAsia="ru-RU"/>
              </w:rPr>
              <w:t>23</w:t>
            </w:r>
            <w:r w:rsidR="00EE0CD2">
              <w:rPr>
                <w:szCs w:val="24"/>
                <w:lang w:eastAsia="ru-RU"/>
              </w:rPr>
              <w:t>);</w:t>
            </w:r>
          </w:p>
          <w:p w:rsidR="00BE0107" w:rsidRPr="00EF46DA" w:rsidRDefault="00BE0107" w:rsidP="00721048">
            <w:pPr>
              <w:pStyle w:val="Listparagraf"/>
              <w:ind w:left="360"/>
              <w:rPr>
                <w:i/>
                <w:szCs w:val="24"/>
              </w:rPr>
            </w:pPr>
            <w:r w:rsidRPr="00EF46DA">
              <w:rPr>
                <w:i/>
                <w:szCs w:val="24"/>
              </w:rPr>
              <w:t>Resursele disponibile privind educația de gen:</w:t>
            </w:r>
          </w:p>
          <w:p w:rsidR="002E3817" w:rsidRDefault="00BE0107" w:rsidP="002E3817">
            <w:pPr>
              <w:pStyle w:val="Frspaiere"/>
              <w:numPr>
                <w:ilvl w:val="0"/>
                <w:numId w:val="67"/>
              </w:numPr>
              <w:jc w:val="both"/>
              <w:rPr>
                <w:rFonts w:ascii="Times New Roman" w:hAnsi="Times New Roman"/>
                <w:sz w:val="24"/>
                <w:szCs w:val="24"/>
                <w:lang w:val="ro-RO"/>
              </w:rPr>
            </w:pPr>
            <w:r w:rsidRPr="00EF46DA">
              <w:rPr>
                <w:rFonts w:ascii="Times New Roman" w:hAnsi="Times New Roman"/>
                <w:sz w:val="24"/>
                <w:szCs w:val="24"/>
                <w:lang w:val="ro-RO"/>
              </w:rPr>
              <w:t>Blocurile sanitare delimitate pentru fete-băieți;</w:t>
            </w:r>
            <w:r w:rsidR="00692CC2">
              <w:rPr>
                <w:rFonts w:ascii="Times New Roman" w:hAnsi="Times New Roman"/>
                <w:sz w:val="24"/>
                <w:szCs w:val="24"/>
                <w:lang w:val="ro-RO"/>
              </w:rPr>
              <w:t xml:space="preserve"> </w:t>
            </w:r>
          </w:p>
          <w:p w:rsidR="00F842E4" w:rsidRPr="00EF46DA" w:rsidRDefault="00692CC2" w:rsidP="002E3817">
            <w:pPr>
              <w:pStyle w:val="Frspaiere"/>
              <w:numPr>
                <w:ilvl w:val="0"/>
                <w:numId w:val="67"/>
              </w:numPr>
              <w:jc w:val="both"/>
              <w:rPr>
                <w:rFonts w:ascii="Times New Roman" w:hAnsi="Times New Roman"/>
                <w:sz w:val="24"/>
                <w:szCs w:val="24"/>
                <w:lang w:val="ro-RO"/>
              </w:rPr>
            </w:pPr>
            <w:r>
              <w:rPr>
                <w:rFonts w:ascii="Times New Roman" w:hAnsi="Times New Roman"/>
                <w:sz w:val="24"/>
                <w:szCs w:val="24"/>
                <w:lang w:val="ro-RO"/>
              </w:rPr>
              <w:t>Informație asigurată.</w:t>
            </w:r>
          </w:p>
        </w:tc>
      </w:tr>
      <w:tr w:rsidR="00F842E4" w:rsidRPr="005B3609" w:rsidTr="00DA4DDE">
        <w:tc>
          <w:tcPr>
            <w:tcW w:w="993" w:type="dxa"/>
          </w:tcPr>
          <w:p w:rsidR="00F842E4" w:rsidRPr="005B3609" w:rsidRDefault="00F842E4" w:rsidP="005B3609">
            <w:pPr>
              <w:jc w:val="left"/>
              <w:rPr>
                <w:szCs w:val="24"/>
              </w:rPr>
            </w:pPr>
            <w:r w:rsidRPr="005B3609">
              <w:rPr>
                <w:szCs w:val="24"/>
              </w:rPr>
              <w:t>Consta</w:t>
            </w:r>
            <w:r w:rsidR="00DA4DDE">
              <w:rPr>
                <w:szCs w:val="24"/>
              </w:rPr>
              <w:t xml:space="preserve"> </w:t>
            </w:r>
            <w:r w:rsidRPr="005B3609">
              <w:rPr>
                <w:szCs w:val="24"/>
              </w:rPr>
              <w:t>tări</w:t>
            </w:r>
          </w:p>
        </w:tc>
        <w:tc>
          <w:tcPr>
            <w:tcW w:w="8646" w:type="dxa"/>
            <w:gridSpan w:val="3"/>
          </w:tcPr>
          <w:p w:rsidR="00F842E4" w:rsidRPr="00EF46DA" w:rsidRDefault="00D963C7" w:rsidP="00692CC2">
            <w:pPr>
              <w:rPr>
                <w:rFonts w:eastAsia="Times New Roman"/>
                <w:szCs w:val="24"/>
                <w:highlight w:val="yellow"/>
              </w:rPr>
            </w:pPr>
            <w:r w:rsidRPr="00EF46DA">
              <w:rPr>
                <w:szCs w:val="24"/>
              </w:rPr>
              <w:t>Dotarea instituției cu resurse</w:t>
            </w:r>
            <w:r w:rsidR="00692CC2">
              <w:rPr>
                <w:szCs w:val="24"/>
              </w:rPr>
              <w:t xml:space="preserve"> didactic-metodice este suficientă. Cunoștințe limitate </w:t>
            </w:r>
            <w:r w:rsidRPr="00EF46DA">
              <w:rPr>
                <w:szCs w:val="24"/>
              </w:rPr>
              <w:t>în ce privește comportamentul nondiscriminatoriu și echitatea de gen.</w:t>
            </w:r>
          </w:p>
        </w:tc>
      </w:tr>
      <w:tr w:rsidR="004D6803" w:rsidRPr="00DA4DDE" w:rsidTr="004D6803">
        <w:tc>
          <w:tcPr>
            <w:tcW w:w="993" w:type="dxa"/>
          </w:tcPr>
          <w:p w:rsidR="004D6803" w:rsidRPr="00DA4DDE" w:rsidRDefault="004D6803" w:rsidP="004D6803">
            <w:pPr>
              <w:jc w:val="left"/>
              <w:rPr>
                <w:b/>
                <w:szCs w:val="24"/>
              </w:rPr>
            </w:pPr>
            <w:r w:rsidRPr="00DA4DDE">
              <w:rPr>
                <w:b/>
                <w:szCs w:val="24"/>
              </w:rPr>
              <w:t xml:space="preserve"> </w:t>
            </w:r>
          </w:p>
        </w:tc>
        <w:tc>
          <w:tcPr>
            <w:tcW w:w="1984" w:type="dxa"/>
          </w:tcPr>
          <w:p w:rsidR="004D6803" w:rsidRPr="00DA4DDE" w:rsidRDefault="004D6803" w:rsidP="004D6803">
            <w:pPr>
              <w:rPr>
                <w:b/>
                <w:szCs w:val="24"/>
              </w:rPr>
            </w:pPr>
            <w:r w:rsidRPr="00DA4DDE">
              <w:rPr>
                <w:b/>
                <w:szCs w:val="24"/>
              </w:rPr>
              <w:t xml:space="preserve">Pondere: </w:t>
            </w:r>
            <w:r>
              <w:rPr>
                <w:b/>
                <w:bCs/>
                <w:szCs w:val="24"/>
              </w:rPr>
              <w:t>2</w:t>
            </w:r>
          </w:p>
        </w:tc>
        <w:tc>
          <w:tcPr>
            <w:tcW w:w="4111" w:type="dxa"/>
          </w:tcPr>
          <w:p w:rsidR="004D6803" w:rsidRPr="00DA4DDE" w:rsidRDefault="004D6803" w:rsidP="004D6803">
            <w:pPr>
              <w:rPr>
                <w:b/>
                <w:szCs w:val="24"/>
              </w:rPr>
            </w:pPr>
            <w:r w:rsidRPr="00DA4DDE">
              <w:rPr>
                <w:b/>
                <w:szCs w:val="24"/>
              </w:rPr>
              <w:t>Autoevaluare conform criteriilor: -</w:t>
            </w:r>
            <w:r>
              <w:rPr>
                <w:b/>
                <w:szCs w:val="24"/>
              </w:rPr>
              <w:t xml:space="preserve"> 2</w:t>
            </w:r>
          </w:p>
        </w:tc>
        <w:tc>
          <w:tcPr>
            <w:tcW w:w="2551" w:type="dxa"/>
          </w:tcPr>
          <w:p w:rsidR="004D6803" w:rsidRPr="00DA4DDE" w:rsidRDefault="004D6803" w:rsidP="004D6803">
            <w:pPr>
              <w:rPr>
                <w:b/>
                <w:szCs w:val="24"/>
              </w:rPr>
            </w:pPr>
            <w:r w:rsidRPr="00DA4DDE">
              <w:rPr>
                <w:b/>
                <w:szCs w:val="24"/>
              </w:rPr>
              <w:t xml:space="preserve">Punctaj acordat: - </w:t>
            </w:r>
            <w:r>
              <w:rPr>
                <w:b/>
                <w:szCs w:val="24"/>
              </w:rPr>
              <w:t>2,0</w:t>
            </w:r>
          </w:p>
        </w:tc>
      </w:tr>
    </w:tbl>
    <w:p w:rsidR="00D25024" w:rsidRPr="005B3609" w:rsidRDefault="00D25024" w:rsidP="005B3609">
      <w:pPr>
        <w:rPr>
          <w:szCs w:val="24"/>
        </w:rPr>
      </w:pPr>
    </w:p>
    <w:p w:rsidR="00D25024" w:rsidRPr="005B3609" w:rsidRDefault="00D25024" w:rsidP="005B3609">
      <w:pPr>
        <w:rPr>
          <w:b/>
          <w:bCs/>
          <w:szCs w:val="24"/>
        </w:rPr>
      </w:pPr>
      <w:r w:rsidRPr="005B3609">
        <w:rPr>
          <w:b/>
          <w:bCs/>
          <w:szCs w:val="24"/>
        </w:rPr>
        <w:t>Domeniu: Curriculum/ proces educațional</w:t>
      </w:r>
    </w:p>
    <w:p w:rsidR="00D25024" w:rsidRPr="005B3609" w:rsidRDefault="00D25024" w:rsidP="005B3609">
      <w:pPr>
        <w:rPr>
          <w:szCs w:val="24"/>
          <w:lang w:val="en-US"/>
        </w:rPr>
      </w:pPr>
      <w:r w:rsidRPr="005B3609">
        <w:rPr>
          <w:b/>
          <w:bCs/>
          <w:szCs w:val="24"/>
          <w:lang w:val="en-US"/>
        </w:rPr>
        <w:t>Indicator 5.1.3.</w:t>
      </w:r>
      <w:r w:rsidRPr="005B3609">
        <w:rPr>
          <w:szCs w:val="24"/>
          <w:lang w:val="en-US"/>
        </w:rPr>
        <w:t xml:space="preserve"> Realizarea procesului educațional – activități curriculare și extracurriculare – în vederea </w:t>
      </w:r>
      <w:r w:rsidRPr="005F7945">
        <w:rPr>
          <w:szCs w:val="24"/>
          <w:lang w:val="en-US"/>
        </w:rPr>
        <w:t xml:space="preserve">formării </w:t>
      </w:r>
      <w:r w:rsidRPr="005B3609">
        <w:rPr>
          <w:szCs w:val="24"/>
          <w:lang w:val="en-US"/>
        </w:rPr>
        <w:t>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984"/>
        <w:gridCol w:w="4111"/>
        <w:gridCol w:w="283"/>
        <w:gridCol w:w="2268"/>
      </w:tblGrid>
      <w:tr w:rsidR="00F842E4" w:rsidRPr="005B3609" w:rsidTr="00DA4DDE">
        <w:tc>
          <w:tcPr>
            <w:tcW w:w="993" w:type="dxa"/>
          </w:tcPr>
          <w:p w:rsidR="00F842E4" w:rsidRPr="005B3609" w:rsidRDefault="00F842E4" w:rsidP="005B3609">
            <w:pPr>
              <w:jc w:val="left"/>
              <w:rPr>
                <w:szCs w:val="24"/>
              </w:rPr>
            </w:pPr>
            <w:r w:rsidRPr="005B3609">
              <w:rPr>
                <w:szCs w:val="24"/>
              </w:rPr>
              <w:t xml:space="preserve">Dovezi </w:t>
            </w:r>
          </w:p>
        </w:tc>
        <w:tc>
          <w:tcPr>
            <w:tcW w:w="8646" w:type="dxa"/>
            <w:gridSpan w:val="4"/>
          </w:tcPr>
          <w:p w:rsidR="008C530E" w:rsidRPr="008C530E" w:rsidRDefault="00224CA0" w:rsidP="008C530E">
            <w:pPr>
              <w:pStyle w:val="Listparagraf"/>
              <w:numPr>
                <w:ilvl w:val="0"/>
                <w:numId w:val="44"/>
              </w:numPr>
              <w:rPr>
                <w:szCs w:val="24"/>
              </w:rPr>
            </w:pPr>
            <w:r w:rsidRPr="00721048">
              <w:rPr>
                <w:rFonts w:eastAsia="Times New Roman"/>
                <w:i/>
                <w:iCs/>
                <w:szCs w:val="24"/>
              </w:rPr>
              <w:t xml:space="preserve">Activități </w:t>
            </w:r>
            <w:r w:rsidR="005F7945" w:rsidRPr="00721048">
              <w:rPr>
                <w:i/>
                <w:szCs w:val="24"/>
              </w:rPr>
              <w:t>extracurriculare:</w:t>
            </w:r>
            <w:r w:rsidR="005F7945" w:rsidRPr="00F9421E">
              <w:rPr>
                <w:szCs w:val="24"/>
              </w:rPr>
              <w:t xml:space="preserve"> </w:t>
            </w:r>
            <w:r w:rsidR="008C530E">
              <w:rPr>
                <w:szCs w:val="24"/>
              </w:rPr>
              <w:t>activitate didactică consacrată zilei de 8 Martie ”Dul</w:t>
            </w:r>
            <w:r w:rsidR="00DA6D01">
              <w:rPr>
                <w:szCs w:val="24"/>
              </w:rPr>
              <w:t>ce bunicuța ești o furnicuță”(06.03.2023</w:t>
            </w:r>
            <w:r w:rsidR="008C530E">
              <w:rPr>
                <w:szCs w:val="24"/>
              </w:rPr>
              <w:t xml:space="preserve">); </w:t>
            </w:r>
            <w:r w:rsidR="00DA6D01">
              <w:rPr>
                <w:szCs w:val="24"/>
              </w:rPr>
              <w:t>Sărbătoare de Revelion pentru elevi COTN</w:t>
            </w:r>
            <w:r w:rsidR="008C530E">
              <w:rPr>
                <w:szCs w:val="24"/>
              </w:rPr>
              <w:t xml:space="preserve"> ”</w:t>
            </w:r>
            <w:r w:rsidR="00DA6D01">
              <w:rPr>
                <w:szCs w:val="24"/>
              </w:rPr>
              <w:t>Sărbătoare urecheată</w:t>
            </w:r>
            <w:r w:rsidR="008C530E">
              <w:rPr>
                <w:szCs w:val="24"/>
              </w:rPr>
              <w:t>” (27</w:t>
            </w:r>
            <w:r w:rsidR="00DA6D01">
              <w:rPr>
                <w:szCs w:val="24"/>
              </w:rPr>
              <w:t>.12.2022</w:t>
            </w:r>
            <w:r w:rsidR="008C530E">
              <w:rPr>
                <w:szCs w:val="24"/>
              </w:rPr>
              <w:t>); Activitate de caritate ”Mag</w:t>
            </w:r>
            <w:r w:rsidR="00DA6D01">
              <w:rPr>
                <w:szCs w:val="24"/>
              </w:rPr>
              <w:t>ia Crăciunului” la orfelinat (03.01.2023</w:t>
            </w:r>
            <w:r w:rsidR="008C530E">
              <w:rPr>
                <w:szCs w:val="24"/>
              </w:rPr>
              <w:t>); Gala laureaților și decernarea titlului</w:t>
            </w:r>
            <w:r w:rsidR="00DA6D01">
              <w:rPr>
                <w:szCs w:val="24"/>
              </w:rPr>
              <w:t xml:space="preserve"> ”Stejarelul de aur al COTN” (05.06.2023</w:t>
            </w:r>
            <w:r w:rsidR="008C530E">
              <w:rPr>
                <w:szCs w:val="24"/>
              </w:rPr>
              <w:t>)</w:t>
            </w:r>
            <w:r w:rsidR="00DA6D01">
              <w:rPr>
                <w:szCs w:val="24"/>
              </w:rPr>
              <w:t>; Concursul de desen: ”Primăvara în Codru” (aprilie 2023)</w:t>
            </w:r>
            <w:r w:rsidR="008C530E">
              <w:rPr>
                <w:szCs w:val="24"/>
              </w:rPr>
              <w:t>.</w:t>
            </w:r>
          </w:p>
          <w:p w:rsidR="00F842E4" w:rsidRPr="00F9421E" w:rsidRDefault="00224CA0" w:rsidP="00827AB9">
            <w:pPr>
              <w:pStyle w:val="Listparagraf"/>
              <w:numPr>
                <w:ilvl w:val="0"/>
                <w:numId w:val="44"/>
              </w:numPr>
              <w:rPr>
                <w:szCs w:val="24"/>
              </w:rPr>
            </w:pPr>
            <w:r w:rsidRPr="00721048">
              <w:rPr>
                <w:i/>
                <w:iCs/>
                <w:szCs w:val="24"/>
              </w:rPr>
              <w:t xml:space="preserve">Activități realizate </w:t>
            </w:r>
            <w:r w:rsidR="00DA49AC" w:rsidRPr="00721048">
              <w:rPr>
                <w:i/>
                <w:iCs/>
                <w:szCs w:val="24"/>
              </w:rPr>
              <w:t>în cadrul cercurilor de profil</w:t>
            </w:r>
            <w:r w:rsidRPr="00721048">
              <w:rPr>
                <w:i/>
                <w:iCs/>
                <w:szCs w:val="24"/>
              </w:rPr>
              <w:t>:</w:t>
            </w:r>
            <w:r w:rsidR="005F7945" w:rsidRPr="00F9421E">
              <w:rPr>
                <w:iCs/>
                <w:szCs w:val="24"/>
                <w:lang w:val="ro-RO"/>
              </w:rPr>
              <w:t xml:space="preserve"> discuții, convorbiri</w:t>
            </w:r>
            <w:r w:rsidR="00F9421E">
              <w:rPr>
                <w:iCs/>
                <w:szCs w:val="24"/>
                <w:lang w:val="ro-RO"/>
              </w:rPr>
              <w:t>, excursii, vizite, întâlniri</w:t>
            </w:r>
            <w:r w:rsidR="00721048">
              <w:rPr>
                <w:iCs/>
                <w:szCs w:val="24"/>
                <w:lang w:val="ro-RO"/>
              </w:rPr>
              <w:t xml:space="preserve"> și activ</w:t>
            </w:r>
            <w:r w:rsidR="00692CC2">
              <w:rPr>
                <w:iCs/>
                <w:szCs w:val="24"/>
                <w:lang w:val="ro-RO"/>
              </w:rPr>
              <w:t>i</w:t>
            </w:r>
            <w:r w:rsidR="00721048">
              <w:rPr>
                <w:iCs/>
                <w:szCs w:val="24"/>
                <w:lang w:val="ro-RO"/>
              </w:rPr>
              <w:t>tăți comune</w:t>
            </w:r>
            <w:r w:rsidR="00F9421E">
              <w:rPr>
                <w:iCs/>
                <w:szCs w:val="24"/>
                <w:lang w:val="ro-RO"/>
              </w:rPr>
              <w:t xml:space="preserve"> etc.</w:t>
            </w:r>
          </w:p>
        </w:tc>
      </w:tr>
      <w:tr w:rsidR="00F842E4" w:rsidRPr="00E938A0" w:rsidTr="00DA4DDE">
        <w:tc>
          <w:tcPr>
            <w:tcW w:w="993" w:type="dxa"/>
          </w:tcPr>
          <w:p w:rsidR="00F842E4" w:rsidRPr="00BD4375" w:rsidRDefault="00F842E4" w:rsidP="00F842E4">
            <w:pPr>
              <w:jc w:val="left"/>
            </w:pPr>
            <w:r w:rsidRPr="00BD4375">
              <w:t>Consta</w:t>
            </w:r>
            <w:r w:rsidR="00DA4DDE">
              <w:t xml:space="preserve"> </w:t>
            </w:r>
            <w:r w:rsidRPr="00BD4375">
              <w:t>tări</w:t>
            </w:r>
          </w:p>
        </w:tc>
        <w:tc>
          <w:tcPr>
            <w:tcW w:w="8646" w:type="dxa"/>
            <w:gridSpan w:val="4"/>
          </w:tcPr>
          <w:p w:rsidR="00F842E4" w:rsidRPr="00F9421E" w:rsidRDefault="00224CA0" w:rsidP="000E610B">
            <w:pPr>
              <w:ind w:left="34"/>
              <w:rPr>
                <w:rFonts w:eastAsia="Times New Roman"/>
                <w:iCs/>
                <w:szCs w:val="24"/>
              </w:rPr>
            </w:pPr>
            <w:r w:rsidRPr="00F9421E">
              <w:rPr>
                <w:rFonts w:cs="Arial"/>
                <w:iCs/>
                <w:szCs w:val="24"/>
              </w:rPr>
              <w:t xml:space="preserve">În instituție </w:t>
            </w:r>
            <w:r w:rsidR="00692CC2">
              <w:rPr>
                <w:rFonts w:eastAsia="Times New Roman"/>
                <w:iCs/>
                <w:szCs w:val="24"/>
              </w:rPr>
              <w:t xml:space="preserve">se </w:t>
            </w:r>
            <w:r w:rsidRPr="00F9421E">
              <w:rPr>
                <w:rFonts w:eastAsia="Times New Roman"/>
                <w:iCs/>
                <w:szCs w:val="24"/>
              </w:rPr>
              <w:t xml:space="preserve">realizează activități educaționale </w:t>
            </w:r>
            <w:r w:rsidRPr="00F9421E">
              <w:rPr>
                <w:rFonts w:cs="Arial"/>
                <w:szCs w:val="24"/>
              </w:rPr>
              <w:t xml:space="preserve">în vederea formării comportamentului nediscriminatoriu între </w:t>
            </w:r>
            <w:r w:rsidR="000E610B">
              <w:rPr>
                <w:rFonts w:cs="Arial"/>
                <w:szCs w:val="24"/>
              </w:rPr>
              <w:t>beneficiari</w:t>
            </w:r>
            <w:r w:rsidRPr="00F9421E">
              <w:rPr>
                <w:rFonts w:cs="Arial"/>
                <w:szCs w:val="24"/>
              </w:rPr>
              <w:t>,</w:t>
            </w:r>
            <w:r w:rsidRPr="00F9421E">
              <w:rPr>
                <w:szCs w:val="24"/>
              </w:rPr>
              <w:t xml:space="preserve"> </w:t>
            </w:r>
            <w:r w:rsidRPr="00F9421E">
              <w:rPr>
                <w:rFonts w:cs="Arial"/>
                <w:szCs w:val="24"/>
              </w:rPr>
              <w:t>cu eliminarea stereotipurilor ș</w:t>
            </w:r>
            <w:r w:rsidR="001330A5" w:rsidRPr="00F9421E">
              <w:rPr>
                <w:rFonts w:cs="Arial"/>
                <w:szCs w:val="24"/>
              </w:rPr>
              <w:t>i prejudecăților legate de gen</w:t>
            </w:r>
            <w:r w:rsidRPr="00F9421E">
              <w:rPr>
                <w:rFonts w:eastAsia="Times New Roman" w:cs="Arial"/>
                <w:szCs w:val="24"/>
              </w:rPr>
              <w:t>: educația pentru societate, educația</w:t>
            </w:r>
            <w:r w:rsidR="001330A5" w:rsidRPr="00F9421E">
              <w:rPr>
                <w:rFonts w:eastAsia="Times New Roman" w:cs="Arial"/>
                <w:szCs w:val="24"/>
              </w:rPr>
              <w:t xml:space="preserve"> pentru familie, educația morală</w:t>
            </w:r>
            <w:r w:rsidR="000E610B">
              <w:rPr>
                <w:rFonts w:eastAsia="Times New Roman" w:cs="Arial"/>
                <w:szCs w:val="24"/>
              </w:rPr>
              <w:t xml:space="preserve">. </w:t>
            </w:r>
          </w:p>
        </w:tc>
      </w:tr>
      <w:tr w:rsidR="004D6803" w:rsidRPr="00DA4DDE" w:rsidTr="004D6803">
        <w:tc>
          <w:tcPr>
            <w:tcW w:w="993" w:type="dxa"/>
          </w:tcPr>
          <w:p w:rsidR="004D6803" w:rsidRPr="00DA4DDE" w:rsidRDefault="004D6803" w:rsidP="004D6803">
            <w:pPr>
              <w:jc w:val="left"/>
              <w:rPr>
                <w:b/>
              </w:rPr>
            </w:pPr>
            <w:r w:rsidRPr="00DA4DDE">
              <w:rPr>
                <w:b/>
              </w:rPr>
              <w:t xml:space="preserve"> </w:t>
            </w:r>
          </w:p>
        </w:tc>
        <w:tc>
          <w:tcPr>
            <w:tcW w:w="1984" w:type="dxa"/>
          </w:tcPr>
          <w:p w:rsidR="004D6803" w:rsidRPr="00DA4DDE" w:rsidRDefault="004D6803" w:rsidP="004D6803">
            <w:pPr>
              <w:rPr>
                <w:b/>
              </w:rPr>
            </w:pPr>
            <w:r w:rsidRPr="00DA4DDE">
              <w:rPr>
                <w:b/>
                <w:szCs w:val="24"/>
              </w:rPr>
              <w:t xml:space="preserve">Pondere: </w:t>
            </w:r>
            <w:r>
              <w:rPr>
                <w:b/>
                <w:bCs/>
                <w:szCs w:val="24"/>
              </w:rPr>
              <w:t>2</w:t>
            </w:r>
          </w:p>
        </w:tc>
        <w:tc>
          <w:tcPr>
            <w:tcW w:w="4111" w:type="dxa"/>
          </w:tcPr>
          <w:p w:rsidR="004D6803" w:rsidRPr="00DA4DDE" w:rsidRDefault="004D6803" w:rsidP="004D6803">
            <w:pPr>
              <w:rPr>
                <w:b/>
              </w:rPr>
            </w:pPr>
            <w:r w:rsidRPr="00DA4DDE">
              <w:rPr>
                <w:b/>
                <w:szCs w:val="24"/>
              </w:rPr>
              <w:t>Autoevaluare conform criteriilor: -</w:t>
            </w:r>
            <w:r>
              <w:rPr>
                <w:b/>
                <w:szCs w:val="24"/>
              </w:rPr>
              <w:t xml:space="preserve"> 2</w:t>
            </w:r>
          </w:p>
        </w:tc>
        <w:tc>
          <w:tcPr>
            <w:tcW w:w="2551" w:type="dxa"/>
            <w:gridSpan w:val="2"/>
          </w:tcPr>
          <w:p w:rsidR="004D6803" w:rsidRPr="00DA4DDE" w:rsidRDefault="004D6803" w:rsidP="004D6803">
            <w:pPr>
              <w:rPr>
                <w:b/>
              </w:rPr>
            </w:pPr>
            <w:r w:rsidRPr="00DA4DDE">
              <w:rPr>
                <w:b/>
                <w:szCs w:val="24"/>
              </w:rPr>
              <w:t xml:space="preserve">Punctaj acordat: - </w:t>
            </w:r>
            <w:r>
              <w:rPr>
                <w:b/>
                <w:szCs w:val="24"/>
              </w:rPr>
              <w:t>2,0</w:t>
            </w:r>
          </w:p>
        </w:tc>
      </w:tr>
      <w:tr w:rsidR="00F842E4" w:rsidRPr="00E938A0" w:rsidTr="00DF435F">
        <w:tc>
          <w:tcPr>
            <w:tcW w:w="7371" w:type="dxa"/>
            <w:gridSpan w:val="4"/>
          </w:tcPr>
          <w:p w:rsidR="00F842E4" w:rsidRPr="00415CB2" w:rsidRDefault="00DA4DDE" w:rsidP="00F842E4">
            <w:pPr>
              <w:rPr>
                <w:b/>
                <w:bCs/>
              </w:rPr>
            </w:pPr>
            <w:r>
              <w:rPr>
                <w:b/>
                <w:bCs/>
              </w:rPr>
              <w:t>TOTAL  STANDARD</w:t>
            </w:r>
            <w:r w:rsidR="004D6803">
              <w:rPr>
                <w:b/>
                <w:bCs/>
              </w:rPr>
              <w:t xml:space="preserve"> (pondere 6)</w:t>
            </w:r>
          </w:p>
        </w:tc>
        <w:tc>
          <w:tcPr>
            <w:tcW w:w="2268" w:type="dxa"/>
          </w:tcPr>
          <w:p w:rsidR="00F842E4" w:rsidRPr="00415CB2" w:rsidRDefault="004D6803" w:rsidP="00A757B8">
            <w:pPr>
              <w:jc w:val="center"/>
              <w:rPr>
                <w:b/>
                <w:bCs/>
              </w:rPr>
            </w:pPr>
            <w:r>
              <w:rPr>
                <w:b/>
                <w:bCs/>
              </w:rPr>
              <w:t>6.0</w:t>
            </w:r>
          </w:p>
        </w:tc>
      </w:tr>
    </w:tbl>
    <w:p w:rsidR="00D25024"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5387"/>
        <w:gridCol w:w="2551"/>
      </w:tblGrid>
      <w:tr w:rsidR="00544E25" w:rsidRPr="000E610B" w:rsidTr="00DA4DDE">
        <w:tc>
          <w:tcPr>
            <w:tcW w:w="1701" w:type="dxa"/>
            <w:vMerge w:val="restart"/>
          </w:tcPr>
          <w:p w:rsidR="00544E25" w:rsidRPr="000E610B" w:rsidRDefault="00544E25" w:rsidP="00DF435F">
            <w:pPr>
              <w:jc w:val="center"/>
            </w:pPr>
            <w:r w:rsidRPr="000E610B">
              <w:t>Dimensiune V</w:t>
            </w:r>
          </w:p>
          <w:p w:rsidR="00544E25" w:rsidRPr="000E610B" w:rsidRDefault="00544E25" w:rsidP="00DF435F">
            <w:pPr>
              <w:jc w:val="center"/>
            </w:pPr>
          </w:p>
        </w:tc>
        <w:tc>
          <w:tcPr>
            <w:tcW w:w="5387" w:type="dxa"/>
          </w:tcPr>
          <w:p w:rsidR="00544E25" w:rsidRPr="000E610B" w:rsidRDefault="00544E25" w:rsidP="00DF435F">
            <w:pPr>
              <w:jc w:val="center"/>
            </w:pPr>
            <w:r w:rsidRPr="000E610B">
              <w:t>Puncte forte</w:t>
            </w:r>
          </w:p>
        </w:tc>
        <w:tc>
          <w:tcPr>
            <w:tcW w:w="2551" w:type="dxa"/>
          </w:tcPr>
          <w:p w:rsidR="00544E25" w:rsidRPr="000E610B" w:rsidRDefault="00544E25" w:rsidP="000E610B">
            <w:pPr>
              <w:pStyle w:val="Listparagraf"/>
              <w:ind w:left="720"/>
              <w:jc w:val="left"/>
            </w:pPr>
            <w:r w:rsidRPr="000E610B">
              <w:t>Puncte slabe</w:t>
            </w:r>
          </w:p>
        </w:tc>
      </w:tr>
      <w:tr w:rsidR="000E610B" w:rsidRPr="000E610B" w:rsidTr="00DA4DDE">
        <w:tc>
          <w:tcPr>
            <w:tcW w:w="1701" w:type="dxa"/>
            <w:vMerge/>
          </w:tcPr>
          <w:p w:rsidR="00F842E4" w:rsidRPr="000E610B" w:rsidRDefault="00F842E4" w:rsidP="00F842E4"/>
        </w:tc>
        <w:tc>
          <w:tcPr>
            <w:tcW w:w="5387" w:type="dxa"/>
          </w:tcPr>
          <w:p w:rsidR="00737777" w:rsidRPr="000E610B" w:rsidRDefault="00DA4DDE" w:rsidP="00DA4DDE">
            <w:pPr>
              <w:jc w:val="left"/>
            </w:pPr>
            <w:r w:rsidRPr="000E610B">
              <w:t>-</w:t>
            </w:r>
            <w:r w:rsidR="00737777" w:rsidRPr="000E610B">
              <w:t>În procesu</w:t>
            </w:r>
            <w:r w:rsidR="000E610B">
              <w:t xml:space="preserve">l de realizare a activităților </w:t>
            </w:r>
            <w:r w:rsidR="00737777" w:rsidRPr="000E610B">
              <w:t>sunt implicați  parteneri educaț</w:t>
            </w:r>
            <w:r w:rsidR="00937189" w:rsidRPr="000E610B">
              <w:t>ionali, cum ar fi: agenții ed</w:t>
            </w:r>
            <w:r w:rsidR="00737777" w:rsidRPr="000E610B">
              <w:t>ucaționali din instituțiile în care activează cercurile</w:t>
            </w:r>
            <w:r w:rsidR="000E610B">
              <w:t>, DGETS, familia, reprezentanți</w:t>
            </w:r>
            <w:r w:rsidR="00737777" w:rsidRPr="000E610B">
              <w:t xml:space="preserve"> </w:t>
            </w:r>
            <w:r w:rsidR="00937189" w:rsidRPr="000E610B">
              <w:t>ai societății etc.</w:t>
            </w:r>
            <w:r w:rsidR="00737777" w:rsidRPr="000E610B">
              <w:t xml:space="preserve"> </w:t>
            </w:r>
          </w:p>
          <w:p w:rsidR="00737777" w:rsidRPr="000E610B" w:rsidRDefault="00DA4DDE" w:rsidP="00DA4DDE">
            <w:pPr>
              <w:jc w:val="left"/>
            </w:pPr>
            <w:r w:rsidRPr="000E610B">
              <w:t>-</w:t>
            </w:r>
            <w:r w:rsidR="00937189" w:rsidRPr="000E610B">
              <w:t>Planificarea activită</w:t>
            </w:r>
            <w:r w:rsidR="00DA6D01">
              <w:t>ţilor pentru anul de studii 2022-2023</w:t>
            </w:r>
            <w:r w:rsidR="00937189" w:rsidRPr="000E610B">
              <w:t xml:space="preserve"> a avut un caracter creativ, cu activități racord</w:t>
            </w:r>
            <w:r w:rsidR="000E610B">
              <w:t xml:space="preserve">ate în legătură cu Covid – 19. </w:t>
            </w:r>
          </w:p>
          <w:p w:rsidR="00F842E4" w:rsidRPr="000E610B" w:rsidRDefault="000E610B" w:rsidP="000E610B">
            <w:pPr>
              <w:jc w:val="left"/>
            </w:pPr>
            <w:r>
              <w:t>-</w:t>
            </w:r>
            <w:r w:rsidR="00737777" w:rsidRPr="000E610B">
              <w:t>În instituție nu se înregistrează cazuri de ANET.</w:t>
            </w:r>
          </w:p>
        </w:tc>
        <w:tc>
          <w:tcPr>
            <w:tcW w:w="2551" w:type="dxa"/>
          </w:tcPr>
          <w:p w:rsidR="00F842E4" w:rsidRPr="000E610B" w:rsidRDefault="00DA4DDE" w:rsidP="00DA4DDE">
            <w:pPr>
              <w:jc w:val="left"/>
              <w:rPr>
                <w:szCs w:val="24"/>
              </w:rPr>
            </w:pPr>
            <w:r w:rsidRPr="000E610B">
              <w:rPr>
                <w:szCs w:val="24"/>
              </w:rPr>
              <w:t>-</w:t>
            </w:r>
            <w:r w:rsidR="00224CA0" w:rsidRPr="000E610B">
              <w:rPr>
                <w:szCs w:val="24"/>
              </w:rPr>
              <w:t>Cadre</w:t>
            </w:r>
            <w:r w:rsidR="000E610B">
              <w:rPr>
                <w:szCs w:val="24"/>
              </w:rPr>
              <w:t>le</w:t>
            </w:r>
            <w:r w:rsidR="00224CA0" w:rsidRPr="000E610B">
              <w:rPr>
                <w:szCs w:val="24"/>
              </w:rPr>
              <w:t xml:space="preserve"> didactice </w:t>
            </w:r>
            <w:r w:rsidR="000E610B">
              <w:rPr>
                <w:szCs w:val="24"/>
              </w:rPr>
              <w:t xml:space="preserve">sunt </w:t>
            </w:r>
            <w:r w:rsidR="00224CA0" w:rsidRPr="000E610B">
              <w:rPr>
                <w:szCs w:val="24"/>
              </w:rPr>
              <w:t>puțin formate în ce priveștecomportamentul nondiscriminatoriu și echitatea de gen.</w:t>
            </w:r>
          </w:p>
          <w:p w:rsidR="00737777" w:rsidRPr="000E610B" w:rsidRDefault="00DA4DDE" w:rsidP="000E610B">
            <w:pPr>
              <w:jc w:val="left"/>
            </w:pPr>
            <w:r w:rsidRPr="000E610B">
              <w:rPr>
                <w:szCs w:val="24"/>
              </w:rPr>
              <w:t>-</w:t>
            </w:r>
            <w:r w:rsidR="00737777" w:rsidRPr="000E610B">
              <w:rPr>
                <w:szCs w:val="24"/>
              </w:rPr>
              <w:t xml:space="preserve">Covid – 19 a lăsat amprente asupra dezvoltării </w:t>
            </w:r>
            <w:r w:rsidR="00827F0F" w:rsidRPr="000E610B">
              <w:rPr>
                <w:szCs w:val="24"/>
              </w:rPr>
              <w:t>emoțional</w:t>
            </w:r>
            <w:r w:rsidR="000E610B">
              <w:rPr>
                <w:szCs w:val="24"/>
              </w:rPr>
              <w:t>e</w:t>
            </w:r>
            <w:r w:rsidR="00827F0F" w:rsidRPr="000E610B">
              <w:rPr>
                <w:szCs w:val="24"/>
              </w:rPr>
              <w:t>.</w:t>
            </w:r>
          </w:p>
        </w:tc>
      </w:tr>
    </w:tbl>
    <w:p w:rsidR="00544E25" w:rsidRDefault="00544E25" w:rsidP="00D25024"/>
    <w:p w:rsidR="00544E25" w:rsidRPr="000E610B" w:rsidRDefault="00544E25" w:rsidP="005E3568">
      <w:pPr>
        <w:jc w:val="center"/>
        <w:rPr>
          <w:b/>
          <w:sz w:val="28"/>
          <w:szCs w:val="28"/>
        </w:rPr>
      </w:pPr>
      <w:r w:rsidRPr="000E610B">
        <w:rPr>
          <w:b/>
          <w:sz w:val="28"/>
          <w:szCs w:val="28"/>
        </w:rPr>
        <w:t>Analiza SWOT a ac</w:t>
      </w:r>
      <w:r w:rsidR="000E610B">
        <w:rPr>
          <w:b/>
          <w:sz w:val="28"/>
          <w:szCs w:val="28"/>
        </w:rPr>
        <w:t>tivității SOTT</w:t>
      </w:r>
    </w:p>
    <w:p w:rsidR="00544E25" w:rsidRPr="00E938A0" w:rsidRDefault="00544E25" w:rsidP="00544E2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4677"/>
      </w:tblGrid>
      <w:tr w:rsidR="00544E25" w:rsidRPr="00E938A0" w:rsidTr="00DA4DDE">
        <w:tc>
          <w:tcPr>
            <w:tcW w:w="4962" w:type="dxa"/>
          </w:tcPr>
          <w:p w:rsidR="00544E25" w:rsidRPr="00FE011F" w:rsidRDefault="00544E25" w:rsidP="004A19FF">
            <w:pPr>
              <w:jc w:val="center"/>
              <w:rPr>
                <w:b/>
              </w:rPr>
            </w:pPr>
            <w:r w:rsidRPr="00FE011F">
              <w:rPr>
                <w:b/>
              </w:rPr>
              <w:t>Puncte forte</w:t>
            </w:r>
          </w:p>
        </w:tc>
        <w:tc>
          <w:tcPr>
            <w:tcW w:w="4677" w:type="dxa"/>
          </w:tcPr>
          <w:p w:rsidR="00544E25" w:rsidRPr="00FE011F" w:rsidRDefault="00544E25" w:rsidP="004A19FF">
            <w:pPr>
              <w:jc w:val="center"/>
              <w:rPr>
                <w:b/>
              </w:rPr>
            </w:pPr>
            <w:r w:rsidRPr="00FE011F">
              <w:rPr>
                <w:b/>
              </w:rPr>
              <w:t>Puncte slabe</w:t>
            </w:r>
          </w:p>
        </w:tc>
      </w:tr>
      <w:tr w:rsidR="00544E25" w:rsidRPr="00E938A0" w:rsidTr="00DA4DDE">
        <w:tc>
          <w:tcPr>
            <w:tcW w:w="4962" w:type="dxa"/>
          </w:tcPr>
          <w:p w:rsidR="004F21DC" w:rsidRDefault="00DA4DDE" w:rsidP="00DA4DDE">
            <w:r>
              <w:t>-</w:t>
            </w:r>
            <w:r w:rsidR="00844F51">
              <w:t>Cadre didactice competente, ambițioase, motivate spre succes</w:t>
            </w:r>
            <w:r w:rsidR="004F21DC">
              <w:t xml:space="preserve">, </w:t>
            </w:r>
            <w:r w:rsidR="000E610B">
              <w:t>d</w:t>
            </w:r>
            <w:r w:rsidR="004F21DC">
              <w:t xml:space="preserve">ispuse să crească </w:t>
            </w:r>
            <w:r w:rsidR="000E610B">
              <w:t>profesional</w:t>
            </w:r>
            <w:r w:rsidR="004F21DC">
              <w:t>;</w:t>
            </w:r>
          </w:p>
          <w:p w:rsidR="004F21DC" w:rsidRPr="00C97AF8" w:rsidRDefault="00DA4DDE" w:rsidP="00DA4DDE">
            <w:r>
              <w:t>-</w:t>
            </w:r>
            <w:r w:rsidR="00D92528">
              <w:t xml:space="preserve">Implicare activă a cadrelor didactice în realizarea activităților </w:t>
            </w:r>
            <w:r w:rsidR="004F21DC">
              <w:t xml:space="preserve">extracurriculare </w:t>
            </w:r>
            <w:r w:rsidR="00D92528">
              <w:t>structurate, re</w:t>
            </w:r>
            <w:r w:rsidR="000E610B">
              <w:t>ieșind din</w:t>
            </w:r>
            <w:r w:rsidR="00D92528">
              <w:t xml:space="preserve"> specificul instituției și contingentul de </w:t>
            </w:r>
            <w:r w:rsidR="000E610B">
              <w:t>beneficiari</w:t>
            </w:r>
            <w:r w:rsidR="00D92528">
              <w:t>, nivelul pregătirii în domeniu, carcteristicilor individuale.</w:t>
            </w:r>
          </w:p>
          <w:p w:rsidR="00737777" w:rsidRPr="00DA4DDE" w:rsidRDefault="00DA4DDE" w:rsidP="000E610B">
            <w:pPr>
              <w:rPr>
                <w:color w:val="0070C0"/>
              </w:rPr>
            </w:pPr>
            <w:r>
              <w:t>-</w:t>
            </w:r>
            <w:r w:rsidR="00844F51">
              <w:t xml:space="preserve">Conducătorii de cerc </w:t>
            </w:r>
            <w:r w:rsidR="000E610B">
              <w:t xml:space="preserve">cunost </w:t>
            </w:r>
            <w:r w:rsidR="00844F51">
              <w:t xml:space="preserve">Politicile educaționale naționale actuale. </w:t>
            </w:r>
          </w:p>
        </w:tc>
        <w:tc>
          <w:tcPr>
            <w:tcW w:w="4677" w:type="dxa"/>
          </w:tcPr>
          <w:p w:rsidR="00CB020C" w:rsidRPr="00DA4DDE" w:rsidRDefault="00DA4DDE" w:rsidP="008C530E">
            <w:pPr>
              <w:rPr>
                <w:b/>
                <w:color w:val="000000" w:themeColor="text1"/>
                <w:szCs w:val="24"/>
              </w:rPr>
            </w:pPr>
            <w:r>
              <w:t>-</w:t>
            </w:r>
            <w:r w:rsidR="008C530E">
              <w:t>Insuficiența de spații actualizate pentru realizarea unuindemers didactic performant</w:t>
            </w:r>
          </w:p>
          <w:p w:rsidR="00C97AF8" w:rsidRPr="00DA4DDE" w:rsidRDefault="00C97AF8" w:rsidP="00DA4DDE">
            <w:pPr>
              <w:rPr>
                <w:rFonts w:cs="Arial"/>
                <w:color w:val="000000" w:themeColor="text1"/>
              </w:rPr>
            </w:pPr>
          </w:p>
        </w:tc>
      </w:tr>
      <w:tr w:rsidR="00544E25" w:rsidRPr="00E938A0" w:rsidTr="00DA4DDE">
        <w:tc>
          <w:tcPr>
            <w:tcW w:w="4962" w:type="dxa"/>
          </w:tcPr>
          <w:p w:rsidR="00544E25" w:rsidRPr="00FE011F" w:rsidRDefault="00544E25" w:rsidP="004A19FF">
            <w:pPr>
              <w:jc w:val="center"/>
              <w:rPr>
                <w:b/>
              </w:rPr>
            </w:pPr>
            <w:r w:rsidRPr="00FE011F">
              <w:rPr>
                <w:b/>
              </w:rPr>
              <w:t>Oportunități</w:t>
            </w:r>
          </w:p>
        </w:tc>
        <w:tc>
          <w:tcPr>
            <w:tcW w:w="4677" w:type="dxa"/>
          </w:tcPr>
          <w:p w:rsidR="00544E25" w:rsidRPr="00FE011F" w:rsidRDefault="00544E25" w:rsidP="004A19FF">
            <w:pPr>
              <w:jc w:val="center"/>
              <w:rPr>
                <w:b/>
              </w:rPr>
            </w:pPr>
            <w:r w:rsidRPr="00FE011F">
              <w:rPr>
                <w:b/>
              </w:rPr>
              <w:t>Riscuri</w:t>
            </w:r>
          </w:p>
        </w:tc>
      </w:tr>
      <w:tr w:rsidR="00544E25" w:rsidRPr="00E938A0" w:rsidTr="008C530E">
        <w:trPr>
          <w:trHeight w:val="2269"/>
        </w:trPr>
        <w:tc>
          <w:tcPr>
            <w:tcW w:w="4962" w:type="dxa"/>
          </w:tcPr>
          <w:p w:rsidR="000322E3" w:rsidRPr="00DA4DDE" w:rsidRDefault="00DA4DDE" w:rsidP="00DA4DDE">
            <w:pPr>
              <w:rPr>
                <w:color w:val="000000" w:themeColor="text1"/>
                <w:szCs w:val="24"/>
              </w:rPr>
            </w:pPr>
            <w:r>
              <w:rPr>
                <w:color w:val="000000" w:themeColor="text1"/>
                <w:szCs w:val="24"/>
              </w:rPr>
              <w:t>-</w:t>
            </w:r>
            <w:r w:rsidR="008C530E">
              <w:rPr>
                <w:color w:val="000000" w:themeColor="text1"/>
                <w:szCs w:val="24"/>
              </w:rPr>
              <w:t>Promovarea imaginei</w:t>
            </w:r>
            <w:r w:rsidR="000322E3" w:rsidRPr="00DA4DDE">
              <w:rPr>
                <w:color w:val="000000" w:themeColor="text1"/>
                <w:szCs w:val="24"/>
              </w:rPr>
              <w:t xml:space="preserve"> instituției, prin </w:t>
            </w:r>
            <w:r w:rsidR="000E610B">
              <w:rPr>
                <w:color w:val="000000" w:themeColor="text1"/>
                <w:szCs w:val="24"/>
              </w:rPr>
              <w:t>sporirea</w:t>
            </w:r>
            <w:r w:rsidR="000322E3" w:rsidRPr="00DA4DDE">
              <w:rPr>
                <w:color w:val="000000" w:themeColor="text1"/>
                <w:szCs w:val="24"/>
              </w:rPr>
              <w:t xml:space="preserve"> permanentă a calității procesului educațional, dezvoltarea</w:t>
            </w:r>
            <w:r w:rsidR="000E610B">
              <w:rPr>
                <w:color w:val="000000" w:themeColor="text1"/>
                <w:szCs w:val="24"/>
              </w:rPr>
              <w:t xml:space="preserve"> și modernizarea bazei materiale</w:t>
            </w:r>
            <w:r w:rsidR="00FA1D06" w:rsidRPr="00DA4DDE">
              <w:rPr>
                <w:color w:val="000000" w:themeColor="text1"/>
                <w:szCs w:val="24"/>
              </w:rPr>
              <w:t>.</w:t>
            </w:r>
          </w:p>
          <w:p w:rsidR="004F21DC" w:rsidRPr="00DA4DDE" w:rsidRDefault="00DA4DDE" w:rsidP="00DA4DDE">
            <w:pPr>
              <w:rPr>
                <w:color w:val="000000" w:themeColor="text1"/>
                <w:szCs w:val="24"/>
              </w:rPr>
            </w:pPr>
            <w:r>
              <w:rPr>
                <w:rFonts w:eastAsia="Times New Roman"/>
                <w:bCs/>
                <w:szCs w:val="24"/>
                <w:lang w:eastAsia="ru-RU"/>
              </w:rPr>
              <w:t>-</w:t>
            </w:r>
            <w:r w:rsidR="004F21DC" w:rsidRPr="00DA4DDE">
              <w:rPr>
                <w:rFonts w:eastAsia="Times New Roman"/>
                <w:bCs/>
                <w:szCs w:val="24"/>
                <w:lang w:eastAsia="ru-RU"/>
              </w:rPr>
              <w:t>Disponibilitatea personalului didactic de a însuşi abilităţi no</w:t>
            </w:r>
            <w:r w:rsidR="000E610B">
              <w:rPr>
                <w:rFonts w:eastAsia="Times New Roman"/>
                <w:bCs/>
                <w:szCs w:val="24"/>
                <w:lang w:eastAsia="ru-RU"/>
              </w:rPr>
              <w:t>i de utilizare a TIC</w:t>
            </w:r>
            <w:r w:rsidR="004F21DC" w:rsidRPr="00DA4DDE">
              <w:rPr>
                <w:rFonts w:eastAsia="Times New Roman"/>
                <w:bCs/>
                <w:szCs w:val="24"/>
                <w:lang w:eastAsia="ru-RU"/>
              </w:rPr>
              <w:t xml:space="preserve">; </w:t>
            </w:r>
          </w:p>
          <w:p w:rsidR="00FA1D06" w:rsidRPr="00DA4DDE" w:rsidRDefault="00DA4DDE" w:rsidP="00DA4DDE">
            <w:pPr>
              <w:rPr>
                <w:color w:val="0070C0"/>
                <w:szCs w:val="24"/>
              </w:rPr>
            </w:pPr>
            <w:r>
              <w:rPr>
                <w:color w:val="000000" w:themeColor="text1"/>
                <w:szCs w:val="24"/>
              </w:rPr>
              <w:t>-</w:t>
            </w:r>
            <w:r w:rsidR="000322E3" w:rsidRPr="00DA4DDE">
              <w:rPr>
                <w:color w:val="000000" w:themeColor="text1"/>
                <w:szCs w:val="24"/>
              </w:rPr>
              <w:t xml:space="preserve">Continuarea procesului de </w:t>
            </w:r>
            <w:r w:rsidR="00FE011F" w:rsidRPr="00DA4DDE">
              <w:rPr>
                <w:color w:val="000000" w:themeColor="text1"/>
                <w:szCs w:val="24"/>
              </w:rPr>
              <w:t>formare continuă a conducătorilor de cerc</w:t>
            </w:r>
            <w:r w:rsidR="000322E3" w:rsidRPr="00DA4DDE">
              <w:rPr>
                <w:color w:val="000000" w:themeColor="text1"/>
                <w:szCs w:val="24"/>
              </w:rPr>
              <w:t xml:space="preserve"> pentru aplicarea metodelor educaționale moderne.</w:t>
            </w:r>
          </w:p>
        </w:tc>
        <w:tc>
          <w:tcPr>
            <w:tcW w:w="4677" w:type="dxa"/>
          </w:tcPr>
          <w:p w:rsidR="00C97AF8" w:rsidRDefault="00DA4DDE" w:rsidP="00DA4DDE">
            <w:pPr>
              <w:tabs>
                <w:tab w:val="left" w:pos="709"/>
              </w:tabs>
              <w:contextualSpacing/>
              <w:rPr>
                <w:lang w:val="en-US"/>
              </w:rPr>
            </w:pPr>
            <w:r>
              <w:rPr>
                <w:lang w:val="en-US"/>
              </w:rPr>
              <w:t>-</w:t>
            </w:r>
            <w:r w:rsidR="00C97AF8" w:rsidRPr="00C97AF8">
              <w:rPr>
                <w:lang w:val="en-US"/>
              </w:rPr>
              <w:t>Instabilitatea economică și socială.</w:t>
            </w:r>
          </w:p>
          <w:p w:rsidR="004F21DC" w:rsidRDefault="00DA4DDE" w:rsidP="008C530E">
            <w:pPr>
              <w:tabs>
                <w:tab w:val="left" w:pos="709"/>
              </w:tabs>
              <w:contextualSpacing/>
              <w:rPr>
                <w:lang w:val="en-US"/>
              </w:rPr>
            </w:pPr>
            <w:r>
              <w:rPr>
                <w:lang w:val="en-US"/>
              </w:rPr>
              <w:t>-</w:t>
            </w:r>
            <w:r w:rsidR="00D92528" w:rsidRPr="00D92528">
              <w:rPr>
                <w:lang w:val="en-US"/>
              </w:rPr>
              <w:t>Personalul auxiliar</w:t>
            </w:r>
            <w:r w:rsidR="00D92528" w:rsidRPr="00C97AF8">
              <w:rPr>
                <w:lang w:val="en-US"/>
              </w:rPr>
              <w:t xml:space="preserve"> dezavantajat </w:t>
            </w:r>
            <w:r w:rsidR="008C530E">
              <w:rPr>
                <w:lang w:val="en-US"/>
              </w:rPr>
              <w:t>pe domeniul financiar</w:t>
            </w:r>
          </w:p>
          <w:p w:rsidR="008C530E" w:rsidRPr="00D92528" w:rsidRDefault="008C530E" w:rsidP="008C530E">
            <w:pPr>
              <w:tabs>
                <w:tab w:val="left" w:pos="709"/>
              </w:tabs>
              <w:contextualSpacing/>
              <w:rPr>
                <w:lang w:val="en-US"/>
              </w:rPr>
            </w:pPr>
            <w:r>
              <w:rPr>
                <w:lang w:val="en-US"/>
              </w:rPr>
              <w:t>-Lipsa unor formări externe performante axate direct pe specificul instituțiilor extrașcolare</w:t>
            </w:r>
          </w:p>
        </w:tc>
      </w:tr>
    </w:tbl>
    <w:p w:rsidR="00D57880" w:rsidRDefault="00D57880" w:rsidP="00611B5B"/>
    <w:p w:rsidR="00611B5B" w:rsidRPr="00E938A0" w:rsidRDefault="00611B5B" w:rsidP="00611B5B">
      <w:r w:rsidRPr="00E938A0">
        <w:t>Tabel privind nivelul de realizare a standardelor</w:t>
      </w:r>
      <w:r w:rsidR="00A85360">
        <w:t>:</w:t>
      </w:r>
      <w:r w:rsidRPr="00E938A0">
        <w:t xml:space="preserve"> </w:t>
      </w:r>
      <w:r w:rsidRPr="000E610B">
        <w:rPr>
          <w:i/>
          <w:sz w:val="10"/>
          <w:szCs w:val="10"/>
        </w:rPr>
        <w:t>[se completează pentru Raportul de activitate ce urmează a fi prezentat la ANACEC, în vederea evaluării externe]</w:t>
      </w:r>
    </w:p>
    <w:p w:rsidR="00611B5B" w:rsidRPr="00193A9F" w:rsidRDefault="00611B5B" w:rsidP="00611B5B">
      <w:pPr>
        <w:rPr>
          <w:szCs w:val="24"/>
        </w:rPr>
      </w:pPr>
    </w:p>
    <w:tbl>
      <w:tblPr>
        <w:tblStyle w:val="GrilTabel"/>
        <w:tblW w:w="9639" w:type="dxa"/>
        <w:tblInd w:w="108" w:type="dxa"/>
        <w:tblLayout w:type="fixed"/>
        <w:tblLook w:val="04A0"/>
      </w:tblPr>
      <w:tblGrid>
        <w:gridCol w:w="2694"/>
        <w:gridCol w:w="1984"/>
        <w:gridCol w:w="2693"/>
        <w:gridCol w:w="2268"/>
      </w:tblGrid>
      <w:tr w:rsidR="006E0947" w:rsidRPr="00193A9F" w:rsidTr="00A85360">
        <w:tc>
          <w:tcPr>
            <w:tcW w:w="2694" w:type="dxa"/>
            <w:vMerge w:val="restart"/>
            <w:vAlign w:val="center"/>
          </w:tcPr>
          <w:p w:rsidR="006E0947" w:rsidRPr="00193A9F" w:rsidRDefault="006E0947" w:rsidP="00611B5B">
            <w:pPr>
              <w:jc w:val="center"/>
              <w:rPr>
                <w:b/>
                <w:szCs w:val="24"/>
              </w:rPr>
            </w:pPr>
            <w:r w:rsidRPr="00193A9F">
              <w:rPr>
                <w:b/>
                <w:szCs w:val="24"/>
              </w:rPr>
              <w:t>Standard de calitate</w:t>
            </w:r>
          </w:p>
        </w:tc>
        <w:tc>
          <w:tcPr>
            <w:tcW w:w="1984" w:type="dxa"/>
            <w:vMerge w:val="restart"/>
            <w:vAlign w:val="center"/>
          </w:tcPr>
          <w:p w:rsidR="006E0947" w:rsidRPr="00193A9F" w:rsidRDefault="00A85360" w:rsidP="00611B5B">
            <w:pPr>
              <w:ind w:right="-111"/>
              <w:jc w:val="center"/>
              <w:rPr>
                <w:b/>
                <w:szCs w:val="24"/>
              </w:rPr>
            </w:pPr>
            <w:r w:rsidRPr="00193A9F">
              <w:rPr>
                <w:b/>
                <w:szCs w:val="24"/>
              </w:rPr>
              <w:t xml:space="preserve">Punctaj maxim </w:t>
            </w:r>
          </w:p>
        </w:tc>
        <w:tc>
          <w:tcPr>
            <w:tcW w:w="4961" w:type="dxa"/>
            <w:gridSpan w:val="2"/>
          </w:tcPr>
          <w:p w:rsidR="006E0947" w:rsidRPr="00193A9F" w:rsidRDefault="00A85360" w:rsidP="00A85360">
            <w:pPr>
              <w:jc w:val="center"/>
              <w:rPr>
                <w:b/>
                <w:szCs w:val="24"/>
              </w:rPr>
            </w:pPr>
            <w:r w:rsidRPr="00193A9F">
              <w:rPr>
                <w:b/>
                <w:szCs w:val="24"/>
              </w:rPr>
              <w:t xml:space="preserve">Anul de studii </w:t>
            </w:r>
            <w:r w:rsidR="00DA6D01">
              <w:rPr>
                <w:b/>
                <w:szCs w:val="24"/>
              </w:rPr>
              <w:t>2022-2023</w:t>
            </w:r>
          </w:p>
        </w:tc>
      </w:tr>
      <w:tr w:rsidR="006E0947" w:rsidRPr="00193A9F" w:rsidTr="00A85360">
        <w:tc>
          <w:tcPr>
            <w:tcW w:w="2694" w:type="dxa"/>
            <w:vMerge/>
            <w:vAlign w:val="center"/>
          </w:tcPr>
          <w:p w:rsidR="006E0947" w:rsidRPr="00193A9F" w:rsidRDefault="006E0947" w:rsidP="00611B5B">
            <w:pPr>
              <w:jc w:val="center"/>
              <w:rPr>
                <w:szCs w:val="24"/>
              </w:rPr>
            </w:pPr>
          </w:p>
        </w:tc>
        <w:tc>
          <w:tcPr>
            <w:tcW w:w="1984" w:type="dxa"/>
            <w:vMerge/>
            <w:vAlign w:val="center"/>
          </w:tcPr>
          <w:p w:rsidR="006E0947" w:rsidRPr="00193A9F" w:rsidRDefault="006E0947" w:rsidP="00611B5B">
            <w:pPr>
              <w:jc w:val="center"/>
              <w:rPr>
                <w:szCs w:val="24"/>
              </w:rPr>
            </w:pPr>
          </w:p>
        </w:tc>
        <w:tc>
          <w:tcPr>
            <w:tcW w:w="2693" w:type="dxa"/>
          </w:tcPr>
          <w:p w:rsidR="006E0947" w:rsidRPr="00193A9F" w:rsidRDefault="006E0947" w:rsidP="00611B5B">
            <w:pPr>
              <w:jc w:val="center"/>
              <w:rPr>
                <w:szCs w:val="24"/>
              </w:rPr>
            </w:pPr>
            <w:r w:rsidRPr="00193A9F">
              <w:rPr>
                <w:szCs w:val="24"/>
              </w:rPr>
              <w:t>Autoevaluare, puncte</w:t>
            </w:r>
          </w:p>
        </w:tc>
        <w:tc>
          <w:tcPr>
            <w:tcW w:w="2268" w:type="dxa"/>
          </w:tcPr>
          <w:p w:rsidR="006E0947" w:rsidRPr="00193A9F" w:rsidRDefault="006E0947" w:rsidP="00611B5B">
            <w:pPr>
              <w:jc w:val="center"/>
              <w:rPr>
                <w:szCs w:val="24"/>
              </w:rPr>
            </w:pPr>
            <w:r w:rsidRPr="00193A9F">
              <w:rPr>
                <w:szCs w:val="24"/>
              </w:rPr>
              <w:t>Nivel realizare, %</w:t>
            </w:r>
          </w:p>
        </w:tc>
      </w:tr>
      <w:tr w:rsidR="006E0947" w:rsidRPr="00193A9F" w:rsidTr="00A85360">
        <w:tc>
          <w:tcPr>
            <w:tcW w:w="2694" w:type="dxa"/>
          </w:tcPr>
          <w:p w:rsidR="006E0947" w:rsidRPr="00193A9F" w:rsidRDefault="006E0947" w:rsidP="00611B5B">
            <w:pPr>
              <w:jc w:val="center"/>
              <w:rPr>
                <w:szCs w:val="24"/>
              </w:rPr>
            </w:pPr>
            <w:r w:rsidRPr="00193A9F">
              <w:rPr>
                <w:szCs w:val="24"/>
              </w:rPr>
              <w:t>1.1</w:t>
            </w:r>
          </w:p>
        </w:tc>
        <w:tc>
          <w:tcPr>
            <w:tcW w:w="1984" w:type="dxa"/>
          </w:tcPr>
          <w:p w:rsidR="006E0947" w:rsidRPr="00193A9F" w:rsidRDefault="0092240C" w:rsidP="00611B5B">
            <w:pPr>
              <w:jc w:val="center"/>
              <w:rPr>
                <w:szCs w:val="24"/>
              </w:rPr>
            </w:pPr>
            <w:r w:rsidRPr="00193A9F">
              <w:rPr>
                <w:szCs w:val="24"/>
              </w:rPr>
              <w:t>9</w:t>
            </w:r>
          </w:p>
        </w:tc>
        <w:tc>
          <w:tcPr>
            <w:tcW w:w="2693" w:type="dxa"/>
          </w:tcPr>
          <w:p w:rsidR="006E0947" w:rsidRPr="00193A9F" w:rsidRDefault="006E0947" w:rsidP="00611B5B">
            <w:pPr>
              <w:jc w:val="center"/>
              <w:rPr>
                <w:szCs w:val="24"/>
              </w:rPr>
            </w:pPr>
            <w:r w:rsidRPr="00193A9F">
              <w:rPr>
                <w:szCs w:val="24"/>
              </w:rPr>
              <w:t>8,</w:t>
            </w:r>
            <w:r w:rsidR="00BA5A77" w:rsidRPr="00193A9F">
              <w:rPr>
                <w:szCs w:val="24"/>
              </w:rPr>
              <w:t>7</w:t>
            </w:r>
            <w:r w:rsidRPr="00193A9F">
              <w:rPr>
                <w:szCs w:val="24"/>
              </w:rPr>
              <w:t>5</w:t>
            </w:r>
          </w:p>
        </w:tc>
        <w:tc>
          <w:tcPr>
            <w:tcW w:w="2268" w:type="dxa"/>
          </w:tcPr>
          <w:p w:rsidR="006E0947" w:rsidRPr="00193A9F" w:rsidRDefault="0092240C" w:rsidP="00611B5B">
            <w:pPr>
              <w:jc w:val="center"/>
              <w:rPr>
                <w:b/>
                <w:szCs w:val="24"/>
              </w:rPr>
            </w:pPr>
            <w:r w:rsidRPr="00193A9F">
              <w:rPr>
                <w:b/>
                <w:szCs w:val="24"/>
              </w:rPr>
              <w:t>97</w:t>
            </w:r>
            <w:r w:rsidR="003D6BDF" w:rsidRPr="00193A9F">
              <w:rPr>
                <w:b/>
                <w:szCs w:val="24"/>
              </w:rPr>
              <w:t>,2</w:t>
            </w:r>
          </w:p>
        </w:tc>
      </w:tr>
      <w:tr w:rsidR="006E0947" w:rsidRPr="00193A9F" w:rsidTr="00A85360">
        <w:tc>
          <w:tcPr>
            <w:tcW w:w="2694" w:type="dxa"/>
          </w:tcPr>
          <w:p w:rsidR="006E0947" w:rsidRPr="00193A9F" w:rsidRDefault="006E0947" w:rsidP="00611B5B">
            <w:pPr>
              <w:jc w:val="center"/>
              <w:rPr>
                <w:szCs w:val="24"/>
              </w:rPr>
            </w:pPr>
            <w:r w:rsidRPr="00193A9F">
              <w:rPr>
                <w:szCs w:val="24"/>
              </w:rPr>
              <w:t>1.2</w:t>
            </w:r>
          </w:p>
        </w:tc>
        <w:tc>
          <w:tcPr>
            <w:tcW w:w="1984" w:type="dxa"/>
          </w:tcPr>
          <w:p w:rsidR="006E0947" w:rsidRPr="00193A9F" w:rsidRDefault="006E0947" w:rsidP="00611B5B">
            <w:pPr>
              <w:jc w:val="center"/>
              <w:rPr>
                <w:szCs w:val="24"/>
              </w:rPr>
            </w:pPr>
            <w:r w:rsidRPr="00193A9F">
              <w:rPr>
                <w:szCs w:val="24"/>
              </w:rPr>
              <w:t>5</w:t>
            </w:r>
          </w:p>
        </w:tc>
        <w:tc>
          <w:tcPr>
            <w:tcW w:w="2693" w:type="dxa"/>
          </w:tcPr>
          <w:p w:rsidR="006E0947" w:rsidRPr="00193A9F" w:rsidRDefault="00A12072" w:rsidP="00611B5B">
            <w:pPr>
              <w:jc w:val="center"/>
              <w:rPr>
                <w:szCs w:val="24"/>
              </w:rPr>
            </w:pPr>
            <w:r w:rsidRPr="00193A9F">
              <w:rPr>
                <w:szCs w:val="24"/>
              </w:rPr>
              <w:t>4</w:t>
            </w:r>
            <w:r w:rsidR="00161CCF" w:rsidRPr="00193A9F">
              <w:rPr>
                <w:szCs w:val="24"/>
              </w:rPr>
              <w:t>,5</w:t>
            </w:r>
          </w:p>
        </w:tc>
        <w:tc>
          <w:tcPr>
            <w:tcW w:w="2268" w:type="dxa"/>
          </w:tcPr>
          <w:p w:rsidR="006E0947" w:rsidRPr="00193A9F" w:rsidRDefault="00161CCF" w:rsidP="00611B5B">
            <w:pPr>
              <w:jc w:val="center"/>
              <w:rPr>
                <w:b/>
                <w:szCs w:val="24"/>
              </w:rPr>
            </w:pPr>
            <w:r w:rsidRPr="00193A9F">
              <w:rPr>
                <w:b/>
                <w:szCs w:val="24"/>
              </w:rPr>
              <w:t>90</w:t>
            </w:r>
          </w:p>
        </w:tc>
      </w:tr>
      <w:tr w:rsidR="006E0947" w:rsidRPr="00193A9F" w:rsidTr="00A85360">
        <w:tc>
          <w:tcPr>
            <w:tcW w:w="2694" w:type="dxa"/>
          </w:tcPr>
          <w:p w:rsidR="006E0947" w:rsidRPr="00193A9F" w:rsidRDefault="006E0947" w:rsidP="00611B5B">
            <w:pPr>
              <w:jc w:val="center"/>
              <w:rPr>
                <w:szCs w:val="24"/>
              </w:rPr>
            </w:pPr>
            <w:r w:rsidRPr="00193A9F">
              <w:rPr>
                <w:szCs w:val="24"/>
              </w:rPr>
              <w:t>1.3</w:t>
            </w:r>
          </w:p>
        </w:tc>
        <w:tc>
          <w:tcPr>
            <w:tcW w:w="1984" w:type="dxa"/>
          </w:tcPr>
          <w:p w:rsidR="006E0947" w:rsidRPr="00193A9F" w:rsidRDefault="003D6BDF" w:rsidP="00611B5B">
            <w:pPr>
              <w:jc w:val="center"/>
              <w:rPr>
                <w:szCs w:val="24"/>
              </w:rPr>
            </w:pPr>
            <w:r w:rsidRPr="00193A9F">
              <w:rPr>
                <w:szCs w:val="24"/>
              </w:rPr>
              <w:t>4</w:t>
            </w:r>
          </w:p>
        </w:tc>
        <w:tc>
          <w:tcPr>
            <w:tcW w:w="2693" w:type="dxa"/>
          </w:tcPr>
          <w:p w:rsidR="006E0947" w:rsidRPr="00193A9F" w:rsidRDefault="003D6BDF" w:rsidP="00611B5B">
            <w:pPr>
              <w:jc w:val="center"/>
              <w:rPr>
                <w:szCs w:val="24"/>
              </w:rPr>
            </w:pPr>
            <w:r w:rsidRPr="00193A9F">
              <w:rPr>
                <w:szCs w:val="24"/>
              </w:rPr>
              <w:t>3,5</w:t>
            </w:r>
          </w:p>
        </w:tc>
        <w:tc>
          <w:tcPr>
            <w:tcW w:w="2268" w:type="dxa"/>
          </w:tcPr>
          <w:p w:rsidR="006E0947" w:rsidRPr="00193A9F" w:rsidRDefault="003D6BDF" w:rsidP="00611B5B">
            <w:pPr>
              <w:jc w:val="center"/>
              <w:rPr>
                <w:b/>
                <w:szCs w:val="24"/>
              </w:rPr>
            </w:pPr>
            <w:r w:rsidRPr="00193A9F">
              <w:rPr>
                <w:b/>
                <w:szCs w:val="24"/>
              </w:rPr>
              <w:t>87,5</w:t>
            </w:r>
          </w:p>
        </w:tc>
      </w:tr>
      <w:tr w:rsidR="006E0947" w:rsidRPr="00193A9F" w:rsidTr="00A85360">
        <w:tc>
          <w:tcPr>
            <w:tcW w:w="2694" w:type="dxa"/>
          </w:tcPr>
          <w:p w:rsidR="006E0947" w:rsidRPr="00193A9F" w:rsidRDefault="006E0947" w:rsidP="00611B5B">
            <w:pPr>
              <w:jc w:val="center"/>
              <w:rPr>
                <w:szCs w:val="24"/>
              </w:rPr>
            </w:pPr>
            <w:r w:rsidRPr="00193A9F">
              <w:rPr>
                <w:szCs w:val="24"/>
              </w:rPr>
              <w:t>2.2</w:t>
            </w:r>
          </w:p>
        </w:tc>
        <w:tc>
          <w:tcPr>
            <w:tcW w:w="1984" w:type="dxa"/>
          </w:tcPr>
          <w:p w:rsidR="006E0947" w:rsidRPr="00193A9F" w:rsidRDefault="006E0947" w:rsidP="00611B5B">
            <w:pPr>
              <w:jc w:val="center"/>
              <w:rPr>
                <w:szCs w:val="24"/>
              </w:rPr>
            </w:pPr>
            <w:r w:rsidRPr="00193A9F">
              <w:rPr>
                <w:szCs w:val="24"/>
              </w:rPr>
              <w:t>6</w:t>
            </w:r>
          </w:p>
        </w:tc>
        <w:tc>
          <w:tcPr>
            <w:tcW w:w="2693" w:type="dxa"/>
          </w:tcPr>
          <w:p w:rsidR="006E0947" w:rsidRPr="00193A9F" w:rsidRDefault="0093354F" w:rsidP="00611B5B">
            <w:pPr>
              <w:jc w:val="center"/>
              <w:rPr>
                <w:szCs w:val="24"/>
              </w:rPr>
            </w:pPr>
            <w:r w:rsidRPr="00193A9F">
              <w:rPr>
                <w:szCs w:val="24"/>
              </w:rPr>
              <w:t>5,5</w:t>
            </w:r>
          </w:p>
        </w:tc>
        <w:tc>
          <w:tcPr>
            <w:tcW w:w="2268" w:type="dxa"/>
          </w:tcPr>
          <w:p w:rsidR="006E0947" w:rsidRPr="00193A9F" w:rsidRDefault="0093354F" w:rsidP="00611B5B">
            <w:pPr>
              <w:jc w:val="center"/>
              <w:rPr>
                <w:b/>
                <w:szCs w:val="24"/>
              </w:rPr>
            </w:pPr>
            <w:r w:rsidRPr="00193A9F">
              <w:rPr>
                <w:b/>
                <w:szCs w:val="24"/>
              </w:rPr>
              <w:t>9</w:t>
            </w:r>
            <w:r w:rsidR="0094128A" w:rsidRPr="00193A9F">
              <w:rPr>
                <w:b/>
                <w:szCs w:val="24"/>
              </w:rPr>
              <w:t>2</w:t>
            </w:r>
          </w:p>
        </w:tc>
      </w:tr>
      <w:tr w:rsidR="00BE68F3" w:rsidRPr="00193A9F" w:rsidTr="00A85360">
        <w:tc>
          <w:tcPr>
            <w:tcW w:w="2694" w:type="dxa"/>
          </w:tcPr>
          <w:p w:rsidR="00BE68F3" w:rsidRPr="00193A9F" w:rsidRDefault="00BE68F3" w:rsidP="00BE68F3">
            <w:pPr>
              <w:jc w:val="center"/>
              <w:rPr>
                <w:szCs w:val="24"/>
              </w:rPr>
            </w:pPr>
            <w:r w:rsidRPr="00193A9F">
              <w:rPr>
                <w:szCs w:val="24"/>
              </w:rPr>
              <w:t>2.3</w:t>
            </w:r>
          </w:p>
        </w:tc>
        <w:tc>
          <w:tcPr>
            <w:tcW w:w="1984" w:type="dxa"/>
          </w:tcPr>
          <w:p w:rsidR="00BE68F3" w:rsidRPr="00193A9F" w:rsidRDefault="00BE68F3" w:rsidP="00BE68F3">
            <w:pPr>
              <w:jc w:val="center"/>
              <w:rPr>
                <w:szCs w:val="24"/>
              </w:rPr>
            </w:pPr>
            <w:r w:rsidRPr="00193A9F">
              <w:rPr>
                <w:szCs w:val="24"/>
              </w:rPr>
              <w:t>6</w:t>
            </w:r>
          </w:p>
        </w:tc>
        <w:tc>
          <w:tcPr>
            <w:tcW w:w="2693" w:type="dxa"/>
          </w:tcPr>
          <w:p w:rsidR="00BE68F3" w:rsidRPr="00193A9F" w:rsidRDefault="00BE68F3" w:rsidP="00BE68F3">
            <w:pPr>
              <w:jc w:val="center"/>
              <w:rPr>
                <w:szCs w:val="24"/>
              </w:rPr>
            </w:pPr>
            <w:r w:rsidRPr="00193A9F">
              <w:rPr>
                <w:szCs w:val="24"/>
              </w:rPr>
              <w:t>5,5</w:t>
            </w:r>
          </w:p>
        </w:tc>
        <w:tc>
          <w:tcPr>
            <w:tcW w:w="2268" w:type="dxa"/>
          </w:tcPr>
          <w:p w:rsidR="00BE68F3" w:rsidRPr="00193A9F" w:rsidRDefault="00BE68F3" w:rsidP="0094128A">
            <w:pPr>
              <w:jc w:val="center"/>
              <w:rPr>
                <w:b/>
                <w:szCs w:val="24"/>
              </w:rPr>
            </w:pPr>
            <w:r w:rsidRPr="00193A9F">
              <w:rPr>
                <w:b/>
                <w:szCs w:val="24"/>
              </w:rPr>
              <w:t>9</w:t>
            </w:r>
            <w:r w:rsidR="0094128A" w:rsidRPr="00193A9F">
              <w:rPr>
                <w:b/>
                <w:szCs w:val="24"/>
              </w:rPr>
              <w:t>2</w:t>
            </w:r>
          </w:p>
        </w:tc>
      </w:tr>
      <w:tr w:rsidR="006E0947" w:rsidRPr="00193A9F" w:rsidTr="00A85360">
        <w:tc>
          <w:tcPr>
            <w:tcW w:w="2694" w:type="dxa"/>
          </w:tcPr>
          <w:p w:rsidR="006E0947" w:rsidRPr="00193A9F" w:rsidRDefault="006E0947" w:rsidP="00445F98">
            <w:pPr>
              <w:jc w:val="center"/>
              <w:rPr>
                <w:szCs w:val="24"/>
              </w:rPr>
            </w:pPr>
            <w:r w:rsidRPr="00193A9F">
              <w:rPr>
                <w:szCs w:val="24"/>
              </w:rPr>
              <w:t>4.1</w:t>
            </w:r>
          </w:p>
        </w:tc>
        <w:tc>
          <w:tcPr>
            <w:tcW w:w="1984" w:type="dxa"/>
          </w:tcPr>
          <w:p w:rsidR="006E0947" w:rsidRPr="00193A9F" w:rsidRDefault="006E0947" w:rsidP="00445F98">
            <w:pPr>
              <w:jc w:val="center"/>
              <w:rPr>
                <w:szCs w:val="24"/>
              </w:rPr>
            </w:pPr>
            <w:r w:rsidRPr="00193A9F">
              <w:rPr>
                <w:szCs w:val="24"/>
              </w:rPr>
              <w:t>13</w:t>
            </w:r>
          </w:p>
        </w:tc>
        <w:tc>
          <w:tcPr>
            <w:tcW w:w="2693" w:type="dxa"/>
          </w:tcPr>
          <w:p w:rsidR="006E0947" w:rsidRPr="00193A9F" w:rsidRDefault="00F86CEE" w:rsidP="00445F98">
            <w:pPr>
              <w:jc w:val="center"/>
              <w:rPr>
                <w:szCs w:val="24"/>
              </w:rPr>
            </w:pPr>
            <w:r w:rsidRPr="00193A9F">
              <w:rPr>
                <w:szCs w:val="24"/>
              </w:rPr>
              <w:t>11</w:t>
            </w:r>
          </w:p>
        </w:tc>
        <w:tc>
          <w:tcPr>
            <w:tcW w:w="2268" w:type="dxa"/>
          </w:tcPr>
          <w:p w:rsidR="006E0947" w:rsidRPr="00193A9F" w:rsidRDefault="0094128A" w:rsidP="00445F98">
            <w:pPr>
              <w:jc w:val="center"/>
              <w:rPr>
                <w:b/>
                <w:szCs w:val="24"/>
              </w:rPr>
            </w:pPr>
            <w:r w:rsidRPr="00193A9F">
              <w:rPr>
                <w:b/>
                <w:szCs w:val="24"/>
              </w:rPr>
              <w:t>85</w:t>
            </w:r>
          </w:p>
        </w:tc>
      </w:tr>
      <w:tr w:rsidR="00BA5A77" w:rsidRPr="00193A9F" w:rsidTr="00A85360">
        <w:tc>
          <w:tcPr>
            <w:tcW w:w="2694" w:type="dxa"/>
          </w:tcPr>
          <w:p w:rsidR="00BA5A77" w:rsidRPr="00193A9F" w:rsidRDefault="00BA5A77" w:rsidP="00BA5A77">
            <w:pPr>
              <w:jc w:val="center"/>
              <w:rPr>
                <w:szCs w:val="24"/>
              </w:rPr>
            </w:pPr>
            <w:r w:rsidRPr="00193A9F">
              <w:rPr>
                <w:szCs w:val="24"/>
              </w:rPr>
              <w:t>4.2</w:t>
            </w:r>
          </w:p>
        </w:tc>
        <w:tc>
          <w:tcPr>
            <w:tcW w:w="1984" w:type="dxa"/>
          </w:tcPr>
          <w:p w:rsidR="00BA5A77" w:rsidRPr="00193A9F" w:rsidRDefault="00345EB9" w:rsidP="00BA5A77">
            <w:pPr>
              <w:jc w:val="center"/>
              <w:rPr>
                <w:color w:val="FF0000"/>
                <w:szCs w:val="24"/>
              </w:rPr>
            </w:pPr>
            <w:r w:rsidRPr="00193A9F">
              <w:rPr>
                <w:szCs w:val="24"/>
              </w:rPr>
              <w:t>12</w:t>
            </w:r>
          </w:p>
        </w:tc>
        <w:tc>
          <w:tcPr>
            <w:tcW w:w="2693" w:type="dxa"/>
          </w:tcPr>
          <w:p w:rsidR="00BA5A77" w:rsidRPr="00193A9F" w:rsidRDefault="00345EB9" w:rsidP="00BA5A77">
            <w:pPr>
              <w:jc w:val="center"/>
              <w:rPr>
                <w:szCs w:val="24"/>
              </w:rPr>
            </w:pPr>
            <w:r w:rsidRPr="00193A9F">
              <w:rPr>
                <w:szCs w:val="24"/>
              </w:rPr>
              <w:t>9,5</w:t>
            </w:r>
          </w:p>
        </w:tc>
        <w:tc>
          <w:tcPr>
            <w:tcW w:w="2268" w:type="dxa"/>
          </w:tcPr>
          <w:p w:rsidR="00BA5A77" w:rsidRPr="00193A9F" w:rsidRDefault="00345EB9" w:rsidP="00BA5A77">
            <w:pPr>
              <w:jc w:val="center"/>
              <w:rPr>
                <w:b/>
                <w:szCs w:val="24"/>
              </w:rPr>
            </w:pPr>
            <w:r w:rsidRPr="00193A9F">
              <w:rPr>
                <w:b/>
                <w:szCs w:val="24"/>
              </w:rPr>
              <w:t>79,1</w:t>
            </w:r>
          </w:p>
        </w:tc>
      </w:tr>
      <w:tr w:rsidR="00BA5A77" w:rsidRPr="00193A9F" w:rsidTr="00A85360">
        <w:trPr>
          <w:trHeight w:val="56"/>
        </w:trPr>
        <w:tc>
          <w:tcPr>
            <w:tcW w:w="2694" w:type="dxa"/>
          </w:tcPr>
          <w:p w:rsidR="00BA5A77" w:rsidRPr="00193A9F" w:rsidRDefault="00BA5A77" w:rsidP="00BA5A77">
            <w:pPr>
              <w:jc w:val="center"/>
              <w:rPr>
                <w:szCs w:val="24"/>
              </w:rPr>
            </w:pPr>
            <w:r w:rsidRPr="00193A9F">
              <w:rPr>
                <w:szCs w:val="24"/>
              </w:rPr>
              <w:t>4.3</w:t>
            </w:r>
          </w:p>
        </w:tc>
        <w:tc>
          <w:tcPr>
            <w:tcW w:w="1984" w:type="dxa"/>
          </w:tcPr>
          <w:p w:rsidR="00BA5A77" w:rsidRPr="00193A9F" w:rsidRDefault="004D6803" w:rsidP="00BA5A77">
            <w:pPr>
              <w:jc w:val="center"/>
              <w:rPr>
                <w:szCs w:val="24"/>
              </w:rPr>
            </w:pPr>
            <w:r w:rsidRPr="00193A9F">
              <w:rPr>
                <w:szCs w:val="24"/>
              </w:rPr>
              <w:t>5</w:t>
            </w:r>
          </w:p>
        </w:tc>
        <w:tc>
          <w:tcPr>
            <w:tcW w:w="2693" w:type="dxa"/>
          </w:tcPr>
          <w:p w:rsidR="00BA5A77" w:rsidRPr="00193A9F" w:rsidRDefault="00BA5A77" w:rsidP="00BA5A77">
            <w:pPr>
              <w:jc w:val="center"/>
              <w:rPr>
                <w:szCs w:val="24"/>
              </w:rPr>
            </w:pPr>
            <w:r w:rsidRPr="00193A9F">
              <w:rPr>
                <w:szCs w:val="24"/>
              </w:rPr>
              <w:t>5</w:t>
            </w:r>
          </w:p>
        </w:tc>
        <w:tc>
          <w:tcPr>
            <w:tcW w:w="2268" w:type="dxa"/>
          </w:tcPr>
          <w:p w:rsidR="00BA5A77" w:rsidRPr="00193A9F" w:rsidRDefault="004D6803" w:rsidP="00BA5A77">
            <w:pPr>
              <w:jc w:val="center"/>
              <w:rPr>
                <w:b/>
                <w:szCs w:val="24"/>
              </w:rPr>
            </w:pPr>
            <w:r w:rsidRPr="00193A9F">
              <w:rPr>
                <w:b/>
                <w:szCs w:val="24"/>
              </w:rPr>
              <w:t>100</w:t>
            </w:r>
          </w:p>
        </w:tc>
      </w:tr>
      <w:tr w:rsidR="00BA5A77" w:rsidRPr="00193A9F" w:rsidTr="00A85360">
        <w:tc>
          <w:tcPr>
            <w:tcW w:w="2694" w:type="dxa"/>
          </w:tcPr>
          <w:p w:rsidR="00BA5A77" w:rsidRPr="00193A9F" w:rsidRDefault="00BA5A77" w:rsidP="00BA5A77">
            <w:pPr>
              <w:jc w:val="center"/>
              <w:rPr>
                <w:szCs w:val="24"/>
              </w:rPr>
            </w:pPr>
            <w:r w:rsidRPr="00193A9F">
              <w:rPr>
                <w:szCs w:val="24"/>
              </w:rPr>
              <w:t>5.1</w:t>
            </w:r>
          </w:p>
        </w:tc>
        <w:tc>
          <w:tcPr>
            <w:tcW w:w="1984" w:type="dxa"/>
          </w:tcPr>
          <w:p w:rsidR="00BA5A77" w:rsidRPr="00193A9F" w:rsidRDefault="00BA5A77" w:rsidP="00BA5A77">
            <w:pPr>
              <w:jc w:val="center"/>
              <w:rPr>
                <w:szCs w:val="24"/>
              </w:rPr>
            </w:pPr>
            <w:r w:rsidRPr="00193A9F">
              <w:rPr>
                <w:szCs w:val="24"/>
              </w:rPr>
              <w:t>6</w:t>
            </w:r>
          </w:p>
        </w:tc>
        <w:tc>
          <w:tcPr>
            <w:tcW w:w="2693" w:type="dxa"/>
          </w:tcPr>
          <w:p w:rsidR="00BA5A77" w:rsidRPr="00193A9F" w:rsidRDefault="004D6803" w:rsidP="00BA5A77">
            <w:pPr>
              <w:jc w:val="center"/>
              <w:rPr>
                <w:szCs w:val="24"/>
              </w:rPr>
            </w:pPr>
            <w:r w:rsidRPr="00193A9F">
              <w:rPr>
                <w:szCs w:val="24"/>
              </w:rPr>
              <w:t>6</w:t>
            </w:r>
          </w:p>
        </w:tc>
        <w:tc>
          <w:tcPr>
            <w:tcW w:w="2268" w:type="dxa"/>
          </w:tcPr>
          <w:p w:rsidR="00BA5A77" w:rsidRPr="00193A9F" w:rsidRDefault="004D6803" w:rsidP="00BA5A77">
            <w:pPr>
              <w:jc w:val="center"/>
              <w:rPr>
                <w:b/>
                <w:szCs w:val="24"/>
              </w:rPr>
            </w:pPr>
            <w:r w:rsidRPr="00193A9F">
              <w:rPr>
                <w:b/>
                <w:szCs w:val="24"/>
              </w:rPr>
              <w:t>100</w:t>
            </w:r>
          </w:p>
        </w:tc>
      </w:tr>
      <w:tr w:rsidR="00BA5A77" w:rsidRPr="00193A9F" w:rsidTr="00A85360">
        <w:tc>
          <w:tcPr>
            <w:tcW w:w="2694" w:type="dxa"/>
          </w:tcPr>
          <w:p w:rsidR="00BA5A77" w:rsidRPr="00193A9F" w:rsidRDefault="00BA5A77" w:rsidP="00BA5A77">
            <w:pPr>
              <w:jc w:val="center"/>
              <w:rPr>
                <w:b/>
                <w:szCs w:val="24"/>
              </w:rPr>
            </w:pPr>
            <w:r w:rsidRPr="00193A9F">
              <w:rPr>
                <w:b/>
                <w:szCs w:val="24"/>
              </w:rPr>
              <w:t>Total</w:t>
            </w:r>
          </w:p>
        </w:tc>
        <w:tc>
          <w:tcPr>
            <w:tcW w:w="1984" w:type="dxa"/>
          </w:tcPr>
          <w:p w:rsidR="00BA5A77" w:rsidRPr="00193A9F" w:rsidRDefault="004D6803" w:rsidP="00BA5A77">
            <w:pPr>
              <w:jc w:val="center"/>
              <w:rPr>
                <w:b/>
                <w:szCs w:val="24"/>
              </w:rPr>
            </w:pPr>
            <w:r w:rsidRPr="00193A9F">
              <w:rPr>
                <w:b/>
                <w:szCs w:val="24"/>
              </w:rPr>
              <w:t>66</w:t>
            </w:r>
          </w:p>
        </w:tc>
        <w:tc>
          <w:tcPr>
            <w:tcW w:w="2693" w:type="dxa"/>
          </w:tcPr>
          <w:p w:rsidR="00BA5A77" w:rsidRPr="00193A9F" w:rsidRDefault="004D6803" w:rsidP="00BA5A77">
            <w:pPr>
              <w:jc w:val="center"/>
              <w:rPr>
                <w:b/>
                <w:szCs w:val="24"/>
              </w:rPr>
            </w:pPr>
            <w:r w:rsidRPr="00193A9F">
              <w:rPr>
                <w:b/>
                <w:szCs w:val="24"/>
              </w:rPr>
              <w:t>59</w:t>
            </w:r>
            <w:r w:rsidR="00937189" w:rsidRPr="00193A9F">
              <w:rPr>
                <w:b/>
                <w:szCs w:val="24"/>
              </w:rPr>
              <w:t>,</w:t>
            </w:r>
            <w:r w:rsidR="00B33515" w:rsidRPr="00193A9F">
              <w:rPr>
                <w:b/>
                <w:szCs w:val="24"/>
              </w:rPr>
              <w:t>2</w:t>
            </w:r>
            <w:r w:rsidR="00937189" w:rsidRPr="00193A9F">
              <w:rPr>
                <w:b/>
                <w:szCs w:val="24"/>
              </w:rPr>
              <w:t>5</w:t>
            </w:r>
          </w:p>
        </w:tc>
        <w:tc>
          <w:tcPr>
            <w:tcW w:w="2268" w:type="dxa"/>
          </w:tcPr>
          <w:p w:rsidR="00BA5A77" w:rsidRPr="00193A9F" w:rsidRDefault="0094128A" w:rsidP="0094128A">
            <w:pPr>
              <w:jc w:val="center"/>
              <w:rPr>
                <w:b/>
                <w:szCs w:val="24"/>
              </w:rPr>
            </w:pPr>
            <w:r w:rsidRPr="00193A9F">
              <w:rPr>
                <w:b/>
                <w:szCs w:val="24"/>
              </w:rPr>
              <w:t>90,0</w:t>
            </w:r>
          </w:p>
        </w:tc>
      </w:tr>
    </w:tbl>
    <w:p w:rsidR="00611B5B" w:rsidRPr="00193A9F" w:rsidRDefault="00611B5B" w:rsidP="00611B5B">
      <w:pPr>
        <w:rPr>
          <w:szCs w:val="24"/>
        </w:rPr>
      </w:pPr>
    </w:p>
    <w:p w:rsidR="00611B5B" w:rsidRPr="00193A9F" w:rsidRDefault="00611B5B" w:rsidP="00611B5B">
      <w:pPr>
        <w:rPr>
          <w:szCs w:val="24"/>
        </w:rPr>
      </w:pPr>
      <w:r w:rsidRPr="00193A9F">
        <w:rPr>
          <w:szCs w:val="24"/>
        </w:rPr>
        <w:t xml:space="preserve">* În cazul în care un anumit standard sau anumiți indicatori nu se aplică la evaluarea instituției date, la </w:t>
      </w:r>
      <w:r w:rsidRPr="00193A9F">
        <w:rPr>
          <w:i/>
          <w:szCs w:val="24"/>
        </w:rPr>
        <w:t>Total</w:t>
      </w:r>
      <w:r w:rsidRPr="00193A9F">
        <w:rPr>
          <w:szCs w:val="24"/>
        </w:rPr>
        <w:t xml:space="preserve"> se va înscrie suma punctelor acordate prin indicatorii evaluabili.</w:t>
      </w:r>
    </w:p>
    <w:p w:rsidR="00611B5B" w:rsidRPr="00193A9F" w:rsidRDefault="00611B5B" w:rsidP="00611B5B">
      <w:pPr>
        <w:rPr>
          <w:szCs w:val="24"/>
        </w:rPr>
      </w:pPr>
    </w:p>
    <w:p w:rsidR="00611B5B" w:rsidRPr="00193A9F" w:rsidRDefault="00611B5B" w:rsidP="00EA691C">
      <w:pPr>
        <w:jc w:val="center"/>
        <w:rPr>
          <w:szCs w:val="24"/>
        </w:rPr>
      </w:pPr>
      <w:r w:rsidRPr="00193A9F">
        <w:rPr>
          <w:szCs w:val="24"/>
        </w:rPr>
        <w:t>Rezultatele evaluării anuale a personalului didactic:</w:t>
      </w:r>
    </w:p>
    <w:p w:rsidR="00EA691C" w:rsidRPr="00193A9F" w:rsidRDefault="00EA691C" w:rsidP="00EA691C">
      <w:pPr>
        <w:jc w:val="center"/>
        <w:rPr>
          <w:szCs w:val="24"/>
        </w:rPr>
      </w:pPr>
    </w:p>
    <w:tbl>
      <w:tblPr>
        <w:tblStyle w:val="GrilTabel"/>
        <w:tblW w:w="9639" w:type="dxa"/>
        <w:tblInd w:w="108" w:type="dxa"/>
        <w:tblLayout w:type="fixed"/>
        <w:tblLook w:val="04A0"/>
      </w:tblPr>
      <w:tblGrid>
        <w:gridCol w:w="1560"/>
        <w:gridCol w:w="2409"/>
        <w:gridCol w:w="1560"/>
        <w:gridCol w:w="708"/>
        <w:gridCol w:w="1560"/>
        <w:gridCol w:w="1842"/>
      </w:tblGrid>
      <w:tr w:rsidR="00611B5B" w:rsidRPr="00193A9F" w:rsidTr="00A85360">
        <w:trPr>
          <w:trHeight w:val="250"/>
        </w:trPr>
        <w:tc>
          <w:tcPr>
            <w:tcW w:w="1560" w:type="dxa"/>
            <w:vMerge w:val="restart"/>
          </w:tcPr>
          <w:p w:rsidR="00611B5B" w:rsidRPr="00193A9F" w:rsidRDefault="00A85360" w:rsidP="00611B5B">
            <w:pPr>
              <w:jc w:val="center"/>
              <w:rPr>
                <w:b/>
                <w:szCs w:val="24"/>
              </w:rPr>
            </w:pPr>
            <w:r w:rsidRPr="00193A9F">
              <w:rPr>
                <w:b/>
                <w:szCs w:val="24"/>
              </w:rPr>
              <w:t>Anul de studii</w:t>
            </w:r>
          </w:p>
        </w:tc>
        <w:tc>
          <w:tcPr>
            <w:tcW w:w="2409" w:type="dxa"/>
            <w:vMerge w:val="restart"/>
          </w:tcPr>
          <w:p w:rsidR="00611B5B" w:rsidRPr="00193A9F" w:rsidRDefault="00611B5B" w:rsidP="00611B5B">
            <w:pPr>
              <w:jc w:val="center"/>
              <w:rPr>
                <w:b/>
                <w:szCs w:val="24"/>
              </w:rPr>
            </w:pPr>
            <w:r w:rsidRPr="00193A9F">
              <w:rPr>
                <w:b/>
                <w:szCs w:val="24"/>
              </w:rPr>
              <w:t>Nr. total cadre didactice</w:t>
            </w:r>
          </w:p>
        </w:tc>
        <w:tc>
          <w:tcPr>
            <w:tcW w:w="5670" w:type="dxa"/>
            <w:gridSpan w:val="4"/>
          </w:tcPr>
          <w:p w:rsidR="00611B5B" w:rsidRPr="00193A9F" w:rsidRDefault="00611B5B" w:rsidP="00611B5B">
            <w:pPr>
              <w:jc w:val="center"/>
              <w:rPr>
                <w:b/>
                <w:szCs w:val="24"/>
              </w:rPr>
            </w:pPr>
            <w:r w:rsidRPr="00193A9F">
              <w:rPr>
                <w:b/>
                <w:szCs w:val="24"/>
              </w:rPr>
              <w:t>Distribuția calificativelor</w:t>
            </w:r>
          </w:p>
        </w:tc>
      </w:tr>
      <w:tr w:rsidR="00611B5B" w:rsidRPr="00193A9F" w:rsidTr="00A85360">
        <w:trPr>
          <w:trHeight w:val="177"/>
        </w:trPr>
        <w:tc>
          <w:tcPr>
            <w:tcW w:w="1560" w:type="dxa"/>
            <w:vMerge/>
          </w:tcPr>
          <w:p w:rsidR="00611B5B" w:rsidRPr="00193A9F" w:rsidRDefault="00611B5B" w:rsidP="00611B5B">
            <w:pPr>
              <w:jc w:val="center"/>
              <w:rPr>
                <w:szCs w:val="24"/>
              </w:rPr>
            </w:pPr>
          </w:p>
        </w:tc>
        <w:tc>
          <w:tcPr>
            <w:tcW w:w="2409" w:type="dxa"/>
            <w:vMerge/>
          </w:tcPr>
          <w:p w:rsidR="00611B5B" w:rsidRPr="00193A9F" w:rsidRDefault="00611B5B" w:rsidP="00611B5B">
            <w:pPr>
              <w:jc w:val="center"/>
              <w:rPr>
                <w:szCs w:val="24"/>
              </w:rPr>
            </w:pPr>
          </w:p>
        </w:tc>
        <w:tc>
          <w:tcPr>
            <w:tcW w:w="1560" w:type="dxa"/>
          </w:tcPr>
          <w:p w:rsidR="00611B5B" w:rsidRPr="00193A9F" w:rsidRDefault="00611B5B" w:rsidP="00611B5B">
            <w:pPr>
              <w:jc w:val="center"/>
              <w:rPr>
                <w:szCs w:val="24"/>
              </w:rPr>
            </w:pPr>
            <w:r w:rsidRPr="00193A9F">
              <w:rPr>
                <w:szCs w:val="24"/>
              </w:rPr>
              <w:t>foarte bine</w:t>
            </w:r>
          </w:p>
        </w:tc>
        <w:tc>
          <w:tcPr>
            <w:tcW w:w="708" w:type="dxa"/>
          </w:tcPr>
          <w:p w:rsidR="00611B5B" w:rsidRPr="00193A9F" w:rsidRDefault="00611B5B" w:rsidP="00611B5B">
            <w:pPr>
              <w:jc w:val="center"/>
              <w:rPr>
                <w:szCs w:val="24"/>
              </w:rPr>
            </w:pPr>
            <w:r w:rsidRPr="00193A9F">
              <w:rPr>
                <w:szCs w:val="24"/>
              </w:rPr>
              <w:t>bine</w:t>
            </w:r>
          </w:p>
        </w:tc>
        <w:tc>
          <w:tcPr>
            <w:tcW w:w="1560" w:type="dxa"/>
          </w:tcPr>
          <w:p w:rsidR="00611B5B" w:rsidRPr="00193A9F" w:rsidRDefault="00611B5B" w:rsidP="00611B5B">
            <w:pPr>
              <w:jc w:val="center"/>
              <w:rPr>
                <w:szCs w:val="24"/>
              </w:rPr>
            </w:pPr>
            <w:r w:rsidRPr="00193A9F">
              <w:rPr>
                <w:szCs w:val="24"/>
              </w:rPr>
              <w:t>satisfăcător</w:t>
            </w:r>
          </w:p>
        </w:tc>
        <w:tc>
          <w:tcPr>
            <w:tcW w:w="1842" w:type="dxa"/>
          </w:tcPr>
          <w:p w:rsidR="00611B5B" w:rsidRPr="00193A9F" w:rsidRDefault="00611B5B" w:rsidP="00611B5B">
            <w:pPr>
              <w:jc w:val="center"/>
              <w:rPr>
                <w:szCs w:val="24"/>
              </w:rPr>
            </w:pPr>
            <w:r w:rsidRPr="00193A9F">
              <w:rPr>
                <w:szCs w:val="24"/>
              </w:rPr>
              <w:t>nesatisfăcător</w:t>
            </w:r>
          </w:p>
        </w:tc>
      </w:tr>
      <w:tr w:rsidR="00ED653C" w:rsidRPr="00193A9F" w:rsidTr="00A85360">
        <w:trPr>
          <w:trHeight w:val="233"/>
        </w:trPr>
        <w:tc>
          <w:tcPr>
            <w:tcW w:w="1560" w:type="dxa"/>
          </w:tcPr>
          <w:p w:rsidR="00611B5B" w:rsidRPr="00193A9F" w:rsidRDefault="00DA6D01" w:rsidP="00611B5B">
            <w:pPr>
              <w:jc w:val="center"/>
              <w:rPr>
                <w:szCs w:val="24"/>
              </w:rPr>
            </w:pPr>
            <w:r>
              <w:rPr>
                <w:szCs w:val="24"/>
              </w:rPr>
              <w:t>2022-2023</w:t>
            </w:r>
          </w:p>
        </w:tc>
        <w:tc>
          <w:tcPr>
            <w:tcW w:w="2409" w:type="dxa"/>
          </w:tcPr>
          <w:p w:rsidR="00611B5B" w:rsidRPr="00193A9F" w:rsidRDefault="00777EC9" w:rsidP="00611B5B">
            <w:pPr>
              <w:jc w:val="center"/>
              <w:rPr>
                <w:b/>
                <w:szCs w:val="24"/>
              </w:rPr>
            </w:pPr>
            <w:r w:rsidRPr="00193A9F">
              <w:rPr>
                <w:b/>
                <w:szCs w:val="24"/>
              </w:rPr>
              <w:t xml:space="preserve">  </w:t>
            </w:r>
            <w:r w:rsidR="00DA6D01">
              <w:rPr>
                <w:b/>
                <w:szCs w:val="24"/>
              </w:rPr>
              <w:t>32</w:t>
            </w:r>
          </w:p>
        </w:tc>
        <w:tc>
          <w:tcPr>
            <w:tcW w:w="1560" w:type="dxa"/>
          </w:tcPr>
          <w:p w:rsidR="00611B5B" w:rsidRPr="00193A9F" w:rsidRDefault="00777EC9" w:rsidP="009655C3">
            <w:pPr>
              <w:jc w:val="center"/>
              <w:rPr>
                <w:b/>
                <w:szCs w:val="24"/>
              </w:rPr>
            </w:pPr>
            <w:r w:rsidRPr="00193A9F">
              <w:rPr>
                <w:b/>
                <w:szCs w:val="24"/>
              </w:rPr>
              <w:t xml:space="preserve"> </w:t>
            </w:r>
            <w:r w:rsidR="004B4C5C" w:rsidRPr="00193A9F">
              <w:rPr>
                <w:b/>
                <w:szCs w:val="24"/>
              </w:rPr>
              <w:t xml:space="preserve"> </w:t>
            </w:r>
            <w:r w:rsidR="008C530E" w:rsidRPr="00193A9F">
              <w:rPr>
                <w:b/>
                <w:szCs w:val="24"/>
              </w:rPr>
              <w:t>24</w:t>
            </w:r>
          </w:p>
        </w:tc>
        <w:tc>
          <w:tcPr>
            <w:tcW w:w="708" w:type="dxa"/>
          </w:tcPr>
          <w:p w:rsidR="00611B5B" w:rsidRPr="00193A9F" w:rsidRDefault="004B4C5C" w:rsidP="00611B5B">
            <w:pPr>
              <w:jc w:val="center"/>
              <w:rPr>
                <w:b/>
                <w:szCs w:val="24"/>
              </w:rPr>
            </w:pPr>
            <w:r w:rsidRPr="00193A9F">
              <w:rPr>
                <w:b/>
                <w:szCs w:val="24"/>
              </w:rPr>
              <w:t xml:space="preserve"> </w:t>
            </w:r>
            <w:r w:rsidR="008C530E" w:rsidRPr="00193A9F">
              <w:rPr>
                <w:b/>
                <w:szCs w:val="24"/>
              </w:rPr>
              <w:t>6</w:t>
            </w:r>
          </w:p>
        </w:tc>
        <w:tc>
          <w:tcPr>
            <w:tcW w:w="1560" w:type="dxa"/>
          </w:tcPr>
          <w:p w:rsidR="00611B5B" w:rsidRPr="00193A9F" w:rsidRDefault="00777EC9" w:rsidP="00611B5B">
            <w:pPr>
              <w:jc w:val="center"/>
              <w:rPr>
                <w:b/>
                <w:szCs w:val="24"/>
              </w:rPr>
            </w:pPr>
            <w:r w:rsidRPr="00193A9F">
              <w:rPr>
                <w:b/>
                <w:szCs w:val="24"/>
              </w:rPr>
              <w:t xml:space="preserve"> </w:t>
            </w:r>
            <w:r w:rsidR="004B4C5C" w:rsidRPr="00193A9F">
              <w:rPr>
                <w:b/>
                <w:szCs w:val="24"/>
              </w:rPr>
              <w:t xml:space="preserve"> </w:t>
            </w:r>
            <w:r w:rsidR="00DA6D01">
              <w:rPr>
                <w:b/>
                <w:szCs w:val="24"/>
              </w:rPr>
              <w:t>2</w:t>
            </w:r>
          </w:p>
        </w:tc>
        <w:tc>
          <w:tcPr>
            <w:tcW w:w="1842" w:type="dxa"/>
          </w:tcPr>
          <w:p w:rsidR="00611B5B" w:rsidRPr="00193A9F" w:rsidRDefault="001520FB" w:rsidP="00611B5B">
            <w:pPr>
              <w:jc w:val="center"/>
              <w:rPr>
                <w:b/>
                <w:szCs w:val="24"/>
              </w:rPr>
            </w:pPr>
            <w:r w:rsidRPr="00193A9F">
              <w:rPr>
                <w:b/>
                <w:szCs w:val="24"/>
              </w:rPr>
              <w:t>0</w:t>
            </w:r>
          </w:p>
        </w:tc>
      </w:tr>
    </w:tbl>
    <w:p w:rsidR="0096197D" w:rsidRPr="00193A9F" w:rsidRDefault="0096197D" w:rsidP="00611B5B">
      <w:pPr>
        <w:rPr>
          <w:szCs w:val="24"/>
        </w:rPr>
      </w:pPr>
    </w:p>
    <w:p w:rsidR="00611B5B" w:rsidRPr="00193A9F" w:rsidRDefault="00611B5B" w:rsidP="00D13520">
      <w:pPr>
        <w:jc w:val="center"/>
        <w:rPr>
          <w:szCs w:val="24"/>
        </w:rPr>
      </w:pPr>
      <w:r w:rsidRPr="00193A9F">
        <w:rPr>
          <w:szCs w:val="24"/>
        </w:rPr>
        <w:t xml:space="preserve">Rezultatele evaluării </w:t>
      </w:r>
      <w:r w:rsidR="00D13520">
        <w:rPr>
          <w:szCs w:val="24"/>
        </w:rPr>
        <w:t>anuale a cadrelor de conducere:</w:t>
      </w:r>
    </w:p>
    <w:tbl>
      <w:tblPr>
        <w:tblStyle w:val="GrilTabel"/>
        <w:tblW w:w="9639" w:type="dxa"/>
        <w:tblInd w:w="108" w:type="dxa"/>
        <w:tblLook w:val="04A0"/>
      </w:tblPr>
      <w:tblGrid>
        <w:gridCol w:w="1560"/>
        <w:gridCol w:w="2268"/>
        <w:gridCol w:w="4110"/>
        <w:gridCol w:w="1701"/>
      </w:tblGrid>
      <w:tr w:rsidR="00611B5B" w:rsidRPr="00193A9F" w:rsidTr="00A85360">
        <w:trPr>
          <w:trHeight w:val="253"/>
        </w:trPr>
        <w:tc>
          <w:tcPr>
            <w:tcW w:w="1560" w:type="dxa"/>
            <w:vMerge w:val="restart"/>
          </w:tcPr>
          <w:p w:rsidR="00611B5B" w:rsidRPr="00193A9F" w:rsidRDefault="00A85360" w:rsidP="00611B5B">
            <w:pPr>
              <w:jc w:val="center"/>
              <w:rPr>
                <w:b/>
                <w:szCs w:val="24"/>
              </w:rPr>
            </w:pPr>
            <w:r w:rsidRPr="00193A9F">
              <w:rPr>
                <w:b/>
                <w:szCs w:val="24"/>
              </w:rPr>
              <w:t>Anul de studii</w:t>
            </w:r>
          </w:p>
        </w:tc>
        <w:tc>
          <w:tcPr>
            <w:tcW w:w="2268" w:type="dxa"/>
            <w:vMerge w:val="restart"/>
          </w:tcPr>
          <w:p w:rsidR="00611B5B" w:rsidRPr="00193A9F" w:rsidRDefault="00611B5B" w:rsidP="00611B5B">
            <w:pPr>
              <w:jc w:val="center"/>
              <w:rPr>
                <w:b/>
                <w:szCs w:val="24"/>
              </w:rPr>
            </w:pPr>
            <w:r w:rsidRPr="00193A9F">
              <w:rPr>
                <w:b/>
                <w:szCs w:val="24"/>
              </w:rPr>
              <w:t>Nr. total cadre de conducere</w:t>
            </w:r>
          </w:p>
        </w:tc>
        <w:tc>
          <w:tcPr>
            <w:tcW w:w="5811" w:type="dxa"/>
            <w:gridSpan w:val="2"/>
          </w:tcPr>
          <w:p w:rsidR="00611B5B" w:rsidRPr="00193A9F" w:rsidRDefault="00611B5B" w:rsidP="00611B5B">
            <w:pPr>
              <w:jc w:val="center"/>
              <w:rPr>
                <w:b/>
                <w:szCs w:val="24"/>
              </w:rPr>
            </w:pPr>
            <w:r w:rsidRPr="00193A9F">
              <w:rPr>
                <w:b/>
                <w:szCs w:val="24"/>
              </w:rPr>
              <w:t>Rezultatele prezentării Raportului anual de activitate</w:t>
            </w:r>
          </w:p>
        </w:tc>
      </w:tr>
      <w:tr w:rsidR="00611B5B" w:rsidRPr="00193A9F" w:rsidTr="00A85360">
        <w:trPr>
          <w:trHeight w:val="179"/>
        </w:trPr>
        <w:tc>
          <w:tcPr>
            <w:tcW w:w="1560" w:type="dxa"/>
            <w:vMerge/>
          </w:tcPr>
          <w:p w:rsidR="00611B5B" w:rsidRPr="00193A9F" w:rsidRDefault="00611B5B" w:rsidP="00611B5B">
            <w:pPr>
              <w:jc w:val="center"/>
              <w:rPr>
                <w:szCs w:val="24"/>
              </w:rPr>
            </w:pPr>
          </w:p>
        </w:tc>
        <w:tc>
          <w:tcPr>
            <w:tcW w:w="2268" w:type="dxa"/>
            <w:vMerge/>
          </w:tcPr>
          <w:p w:rsidR="00611B5B" w:rsidRPr="00193A9F" w:rsidRDefault="00611B5B" w:rsidP="00611B5B">
            <w:pPr>
              <w:jc w:val="center"/>
              <w:rPr>
                <w:szCs w:val="24"/>
              </w:rPr>
            </w:pPr>
          </w:p>
        </w:tc>
        <w:tc>
          <w:tcPr>
            <w:tcW w:w="4110" w:type="dxa"/>
          </w:tcPr>
          <w:p w:rsidR="00611B5B" w:rsidRPr="00193A9F" w:rsidRDefault="00611B5B" w:rsidP="00611B5B">
            <w:pPr>
              <w:jc w:val="center"/>
              <w:rPr>
                <w:szCs w:val="24"/>
              </w:rPr>
            </w:pPr>
            <w:r w:rsidRPr="00193A9F">
              <w:rPr>
                <w:szCs w:val="24"/>
              </w:rPr>
              <w:t>se aprobă</w:t>
            </w:r>
          </w:p>
        </w:tc>
        <w:tc>
          <w:tcPr>
            <w:tcW w:w="1701" w:type="dxa"/>
          </w:tcPr>
          <w:p w:rsidR="00611B5B" w:rsidRPr="00193A9F" w:rsidRDefault="00611B5B" w:rsidP="00611B5B">
            <w:pPr>
              <w:jc w:val="center"/>
              <w:rPr>
                <w:szCs w:val="24"/>
              </w:rPr>
            </w:pPr>
            <w:r w:rsidRPr="00193A9F">
              <w:rPr>
                <w:szCs w:val="24"/>
              </w:rPr>
              <w:t>nu se aprobă</w:t>
            </w:r>
          </w:p>
        </w:tc>
      </w:tr>
      <w:tr w:rsidR="00611B5B" w:rsidRPr="00193A9F" w:rsidTr="00A85360">
        <w:trPr>
          <w:trHeight w:val="253"/>
        </w:trPr>
        <w:tc>
          <w:tcPr>
            <w:tcW w:w="1560" w:type="dxa"/>
          </w:tcPr>
          <w:p w:rsidR="00611B5B" w:rsidRPr="00193A9F" w:rsidRDefault="00DA6D01" w:rsidP="00611B5B">
            <w:pPr>
              <w:jc w:val="center"/>
              <w:rPr>
                <w:szCs w:val="24"/>
              </w:rPr>
            </w:pPr>
            <w:r>
              <w:rPr>
                <w:szCs w:val="24"/>
              </w:rPr>
              <w:t>2022-2023</w:t>
            </w:r>
          </w:p>
        </w:tc>
        <w:tc>
          <w:tcPr>
            <w:tcW w:w="2268" w:type="dxa"/>
          </w:tcPr>
          <w:p w:rsidR="00611B5B" w:rsidRPr="00193A9F" w:rsidRDefault="00F4272C" w:rsidP="00611B5B">
            <w:pPr>
              <w:jc w:val="center"/>
              <w:rPr>
                <w:szCs w:val="24"/>
              </w:rPr>
            </w:pPr>
            <w:r w:rsidRPr="00193A9F">
              <w:rPr>
                <w:szCs w:val="24"/>
              </w:rPr>
              <w:t>2</w:t>
            </w:r>
          </w:p>
        </w:tc>
        <w:tc>
          <w:tcPr>
            <w:tcW w:w="4110" w:type="dxa"/>
          </w:tcPr>
          <w:p w:rsidR="00611B5B" w:rsidRPr="00193A9F" w:rsidRDefault="006E0947" w:rsidP="00611B5B">
            <w:pPr>
              <w:jc w:val="center"/>
              <w:rPr>
                <w:szCs w:val="24"/>
              </w:rPr>
            </w:pPr>
            <w:r w:rsidRPr="00193A9F">
              <w:rPr>
                <w:szCs w:val="24"/>
              </w:rPr>
              <w:t>Da</w:t>
            </w:r>
          </w:p>
        </w:tc>
        <w:tc>
          <w:tcPr>
            <w:tcW w:w="1701" w:type="dxa"/>
          </w:tcPr>
          <w:p w:rsidR="00611B5B" w:rsidRPr="00193A9F" w:rsidRDefault="00611B5B" w:rsidP="00611B5B">
            <w:pPr>
              <w:jc w:val="center"/>
              <w:rPr>
                <w:szCs w:val="24"/>
              </w:rPr>
            </w:pPr>
          </w:p>
        </w:tc>
      </w:tr>
    </w:tbl>
    <w:p w:rsidR="00193A9F" w:rsidRDefault="00193A9F" w:rsidP="00193A9F">
      <w:pPr>
        <w:tabs>
          <w:tab w:val="left" w:pos="6237"/>
        </w:tabs>
      </w:pPr>
    </w:p>
    <w:p w:rsidR="00193A9F" w:rsidRDefault="00611B5B" w:rsidP="00193A9F">
      <w:pPr>
        <w:tabs>
          <w:tab w:val="left" w:pos="6237"/>
        </w:tabs>
      </w:pPr>
      <w:r>
        <w:t>Semnătura cadrului de con</w:t>
      </w:r>
      <w:r w:rsidR="00193A9F">
        <w:t xml:space="preserve">ducere </w:t>
      </w:r>
      <w:r w:rsidR="00193A9F">
        <w:tab/>
        <w:t>_______________________</w:t>
      </w:r>
    </w:p>
    <w:p w:rsidR="00D13520" w:rsidRDefault="00D13520" w:rsidP="00193A9F">
      <w:pPr>
        <w:tabs>
          <w:tab w:val="left" w:pos="6237"/>
        </w:tabs>
      </w:pPr>
    </w:p>
    <w:p w:rsidR="004A19FF" w:rsidRDefault="001520FB" w:rsidP="004A19FF">
      <w:pPr>
        <w:tabs>
          <w:tab w:val="left" w:pos="6237"/>
        </w:tabs>
        <w:sectPr w:rsidR="004A19FF" w:rsidSect="00193A9F">
          <w:footerReference w:type="default" r:id="rId9"/>
          <w:pgSz w:w="11906" w:h="16838" w:code="9"/>
          <w:pgMar w:top="851" w:right="851" w:bottom="426" w:left="1418" w:header="709" w:footer="709" w:gutter="0"/>
          <w:cols w:space="708"/>
          <w:titlePg/>
          <w:docGrid w:linePitch="360"/>
        </w:sectPr>
      </w:pPr>
      <w:r>
        <w:t xml:space="preserve">Director </w:t>
      </w:r>
      <w:r w:rsidR="00193A9F">
        <w:t>Cezara Cornienco</w:t>
      </w:r>
      <w:r w:rsidR="00D13520">
        <w:tab/>
        <w:t>____________________</w:t>
      </w:r>
    </w:p>
    <w:p w:rsidR="004A19FF" w:rsidRPr="00D77523" w:rsidRDefault="004A19FF" w:rsidP="004A19FF">
      <w:pPr>
        <w:tabs>
          <w:tab w:val="left" w:pos="6237"/>
        </w:tabs>
      </w:pPr>
    </w:p>
    <w:sectPr w:rsidR="004A19FF" w:rsidRPr="00D77523"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F6" w:rsidRDefault="006E11F6" w:rsidP="00E35F79">
      <w:r>
        <w:separator/>
      </w:r>
    </w:p>
  </w:endnote>
  <w:endnote w:type="continuationSeparator" w:id="0">
    <w:p w:rsidR="006E11F6" w:rsidRDefault="006E11F6" w:rsidP="00E35F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1532FB" w:rsidRPr="00734888" w:rsidRDefault="00A57BE1">
        <w:pPr>
          <w:pStyle w:val="Subsol"/>
          <w:jc w:val="right"/>
          <w:rPr>
            <w:rFonts w:cs="Arial"/>
          </w:rPr>
        </w:pPr>
        <w:r w:rsidRPr="00734888">
          <w:rPr>
            <w:rFonts w:cs="Arial"/>
          </w:rPr>
          <w:fldChar w:fldCharType="begin"/>
        </w:r>
        <w:r w:rsidR="001532FB" w:rsidRPr="00734888">
          <w:rPr>
            <w:rFonts w:cs="Arial"/>
          </w:rPr>
          <w:instrText>PAGE   \* MERGEFORMAT</w:instrText>
        </w:r>
        <w:r w:rsidRPr="00734888">
          <w:rPr>
            <w:rFonts w:cs="Arial"/>
          </w:rPr>
          <w:fldChar w:fldCharType="separate"/>
        </w:r>
        <w:r w:rsidR="00842946">
          <w:rPr>
            <w:rFonts w:cs="Arial"/>
            <w:noProof/>
          </w:rPr>
          <w:t>11</w:t>
        </w:r>
        <w:r w:rsidRPr="00734888">
          <w:rPr>
            <w:rFonts w:cs="Arial"/>
          </w:rPr>
          <w:fldChar w:fldCharType="end"/>
        </w:r>
      </w:p>
    </w:sdtContent>
  </w:sdt>
  <w:p w:rsidR="001532FB" w:rsidRDefault="001532F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F6" w:rsidRDefault="006E11F6" w:rsidP="00E35F79">
      <w:r>
        <w:separator/>
      </w:r>
    </w:p>
  </w:footnote>
  <w:footnote w:type="continuationSeparator" w:id="0">
    <w:p w:rsidR="006E11F6" w:rsidRDefault="006E11F6"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84"/>
    <w:multiLevelType w:val="hybridMultilevel"/>
    <w:tmpl w:val="53763530"/>
    <w:lvl w:ilvl="0" w:tplc="04180005">
      <w:start w:val="1"/>
      <w:numFmt w:val="bullet"/>
      <w:lvlText w:val=""/>
      <w:lvlJc w:val="left"/>
      <w:pPr>
        <w:ind w:left="360" w:hanging="360"/>
      </w:pPr>
      <w:rPr>
        <w:rFonts w:ascii="Wingdings" w:hAnsi="Wingdings"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1A96732"/>
    <w:multiLevelType w:val="hybridMultilevel"/>
    <w:tmpl w:val="78C69F9C"/>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1B23332"/>
    <w:multiLevelType w:val="hybridMultilevel"/>
    <w:tmpl w:val="A72A8F18"/>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01F245D8"/>
    <w:multiLevelType w:val="multilevel"/>
    <w:tmpl w:val="7824907C"/>
    <w:lvl w:ilvl="0">
      <w:start w:val="1"/>
      <w:numFmt w:val="bullet"/>
      <w:lvlText w:val=""/>
      <w:lvlJc w:val="left"/>
      <w:pPr>
        <w:tabs>
          <w:tab w:val="num" w:pos="-360"/>
        </w:tabs>
        <w:ind w:left="360" w:hanging="360"/>
      </w:pPr>
      <w:rPr>
        <w:rFonts w:ascii="Wingdings" w:hAnsi="Wingdings" w:hint="default"/>
        <w:color w:val="auto"/>
        <w:lang w:val="es-ES"/>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
    <w:nsid w:val="051B0775"/>
    <w:multiLevelType w:val="hybridMultilevel"/>
    <w:tmpl w:val="AB822C60"/>
    <w:lvl w:ilvl="0" w:tplc="04190005">
      <w:start w:val="1"/>
      <w:numFmt w:val="bullet"/>
      <w:lvlText w:val=""/>
      <w:lvlJc w:val="left"/>
      <w:pPr>
        <w:ind w:left="360" w:hanging="360"/>
      </w:pPr>
      <w:rPr>
        <w:rFonts w:ascii="Wingdings" w:hAnsi="Wingdings" w:hint="default"/>
        <w:b/>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0585782D"/>
    <w:multiLevelType w:val="hybridMultilevel"/>
    <w:tmpl w:val="2A1A6C9E"/>
    <w:lvl w:ilvl="0" w:tplc="04190005">
      <w:start w:val="1"/>
      <w:numFmt w:val="bullet"/>
      <w:lvlText w:val=""/>
      <w:lvlJc w:val="left"/>
      <w:pPr>
        <w:ind w:left="786" w:hanging="360"/>
      </w:pPr>
      <w:rPr>
        <w:rFonts w:ascii="Wingdings" w:hAnsi="Wingdings" w:hint="default"/>
        <w:color w:val="auto"/>
        <w:lang w:val="es-ES"/>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nsid w:val="05D56A9D"/>
    <w:multiLevelType w:val="hybridMultilevel"/>
    <w:tmpl w:val="9EE09ABE"/>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06B16505"/>
    <w:multiLevelType w:val="hybridMultilevel"/>
    <w:tmpl w:val="735E3632"/>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8">
    <w:nsid w:val="06DA1939"/>
    <w:multiLevelType w:val="hybridMultilevel"/>
    <w:tmpl w:val="B6102E1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72E0F82"/>
    <w:multiLevelType w:val="hybridMultilevel"/>
    <w:tmpl w:val="44CA746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07614A5F"/>
    <w:multiLevelType w:val="hybridMultilevel"/>
    <w:tmpl w:val="CFC8D136"/>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11">
    <w:nsid w:val="09B63436"/>
    <w:multiLevelType w:val="hybridMultilevel"/>
    <w:tmpl w:val="81AAD7D8"/>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0F612EC3"/>
    <w:multiLevelType w:val="hybridMultilevel"/>
    <w:tmpl w:val="55782FCA"/>
    <w:lvl w:ilvl="0" w:tplc="19787D98">
      <w:start w:val="1"/>
      <w:numFmt w:val="bullet"/>
      <w:lvlText w:val=""/>
      <w:lvlJc w:val="left"/>
      <w:pPr>
        <w:ind w:left="360" w:hanging="360"/>
      </w:pPr>
      <w:rPr>
        <w:rFonts w:ascii="Wingdings" w:hAnsi="Wingdings" w:hint="default"/>
        <w:color w:val="auto"/>
        <w:w w:val="99"/>
        <w:sz w:val="24"/>
        <w:szCs w:val="24"/>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13">
    <w:nsid w:val="0FC52EFC"/>
    <w:multiLevelType w:val="hybridMultilevel"/>
    <w:tmpl w:val="778244C6"/>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21567A6"/>
    <w:multiLevelType w:val="hybridMultilevel"/>
    <w:tmpl w:val="05EEBC64"/>
    <w:lvl w:ilvl="0" w:tplc="EE5CCB16">
      <w:start w:val="1"/>
      <w:numFmt w:val="bullet"/>
      <w:lvlText w:val=""/>
      <w:lvlJc w:val="left"/>
      <w:pPr>
        <w:ind w:left="895" w:hanging="360"/>
      </w:pPr>
      <w:rPr>
        <w:rFonts w:ascii="Wingdings" w:hAnsi="Wingdings" w:hint="default"/>
        <w:color w:val="auto"/>
      </w:rPr>
    </w:lvl>
    <w:lvl w:ilvl="1" w:tplc="04180003">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5">
    <w:nsid w:val="121F64F0"/>
    <w:multiLevelType w:val="hybridMultilevel"/>
    <w:tmpl w:val="33CA34B6"/>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1270025B"/>
    <w:multiLevelType w:val="hybridMultilevel"/>
    <w:tmpl w:val="F4DC24E2"/>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3281B8A"/>
    <w:multiLevelType w:val="hybridMultilevel"/>
    <w:tmpl w:val="5BC4C45C"/>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171959E6"/>
    <w:multiLevelType w:val="hybridMultilevel"/>
    <w:tmpl w:val="1FE61F0E"/>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1E2235DF"/>
    <w:multiLevelType w:val="hybridMultilevel"/>
    <w:tmpl w:val="BE62498E"/>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1EE44121"/>
    <w:multiLevelType w:val="hybridMultilevel"/>
    <w:tmpl w:val="97BA4AEE"/>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1F926A79"/>
    <w:multiLevelType w:val="hybridMultilevel"/>
    <w:tmpl w:val="E2707E6A"/>
    <w:lvl w:ilvl="0" w:tplc="04190005">
      <w:start w:val="1"/>
      <w:numFmt w:val="bullet"/>
      <w:lvlText w:val=""/>
      <w:lvlJc w:val="left"/>
      <w:pPr>
        <w:ind w:left="360" w:hanging="360"/>
      </w:pPr>
      <w:rPr>
        <w:rFonts w:ascii="Wingdings" w:hAnsi="Wingdings" w:hint="default"/>
        <w:b/>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76F1647"/>
    <w:multiLevelType w:val="multilevel"/>
    <w:tmpl w:val="A6B4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B46703"/>
    <w:multiLevelType w:val="hybridMultilevel"/>
    <w:tmpl w:val="EB6C10F0"/>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29D62384"/>
    <w:multiLevelType w:val="hybridMultilevel"/>
    <w:tmpl w:val="2DD23D5E"/>
    <w:lvl w:ilvl="0" w:tplc="AF60AAD4">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2B6C09A0"/>
    <w:multiLevelType w:val="hybridMultilevel"/>
    <w:tmpl w:val="015C9550"/>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2BF17CB8"/>
    <w:multiLevelType w:val="hybridMultilevel"/>
    <w:tmpl w:val="F97219A2"/>
    <w:lvl w:ilvl="0" w:tplc="19787D98">
      <w:start w:val="1"/>
      <w:numFmt w:val="bullet"/>
      <w:lvlText w:val=""/>
      <w:lvlJc w:val="left"/>
      <w:pPr>
        <w:ind w:left="360" w:hanging="360"/>
      </w:pPr>
      <w:rPr>
        <w:rFonts w:ascii="Wingdings" w:hAnsi="Wingdings" w:hint="default"/>
        <w:color w:val="auto"/>
        <w:w w:val="99"/>
        <w:sz w:val="24"/>
        <w:szCs w:val="24"/>
      </w:rPr>
    </w:lvl>
    <w:lvl w:ilvl="1" w:tplc="04090003">
      <w:start w:val="1"/>
      <w:numFmt w:val="bullet"/>
      <w:lvlText w:val="o"/>
      <w:lvlJc w:val="left"/>
      <w:pPr>
        <w:ind w:left="1299" w:hanging="360"/>
      </w:pPr>
      <w:rPr>
        <w:rFonts w:ascii="Courier New" w:hAnsi="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7">
    <w:nsid w:val="2CD23A57"/>
    <w:multiLevelType w:val="hybridMultilevel"/>
    <w:tmpl w:val="9672241E"/>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2D497E41"/>
    <w:multiLevelType w:val="hybridMultilevel"/>
    <w:tmpl w:val="A606B430"/>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308755E0"/>
    <w:multiLevelType w:val="hybridMultilevel"/>
    <w:tmpl w:val="832A5186"/>
    <w:lvl w:ilvl="0" w:tplc="04180005">
      <w:start w:val="1"/>
      <w:numFmt w:val="bullet"/>
      <w:lvlText w:val=""/>
      <w:lvlJc w:val="left"/>
      <w:pPr>
        <w:ind w:left="360" w:hanging="360"/>
      </w:pPr>
      <w:rPr>
        <w:rFonts w:ascii="Wingdings" w:hAnsi="Wingdings"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32477E33"/>
    <w:multiLevelType w:val="hybridMultilevel"/>
    <w:tmpl w:val="969EBE4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32AE77FF"/>
    <w:multiLevelType w:val="hybridMultilevel"/>
    <w:tmpl w:val="71CADFC6"/>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32CA250B"/>
    <w:multiLevelType w:val="hybridMultilevel"/>
    <w:tmpl w:val="2946BEF4"/>
    <w:lvl w:ilvl="0" w:tplc="04180005">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32D71AAC"/>
    <w:multiLevelType w:val="hybridMultilevel"/>
    <w:tmpl w:val="C26C48F6"/>
    <w:lvl w:ilvl="0" w:tplc="19787D98">
      <w:start w:val="1"/>
      <w:numFmt w:val="bullet"/>
      <w:lvlText w:val=""/>
      <w:lvlJc w:val="left"/>
      <w:pPr>
        <w:ind w:left="360" w:hanging="360"/>
      </w:pPr>
      <w:rPr>
        <w:rFonts w:ascii="Wingdings" w:hAnsi="Wingdings" w:hint="default"/>
        <w:color w:val="auto"/>
        <w:w w:val="99"/>
        <w:sz w:val="24"/>
        <w:szCs w:val="24"/>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35AF3904"/>
    <w:multiLevelType w:val="hybridMultilevel"/>
    <w:tmpl w:val="1C72C976"/>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37D17A4E"/>
    <w:multiLevelType w:val="hybridMultilevel"/>
    <w:tmpl w:val="C6FC27FC"/>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38986E76"/>
    <w:multiLevelType w:val="hybridMultilevel"/>
    <w:tmpl w:val="F77041E0"/>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37">
    <w:nsid w:val="39150F6F"/>
    <w:multiLevelType w:val="hybridMultilevel"/>
    <w:tmpl w:val="A546DAF0"/>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3974540E"/>
    <w:multiLevelType w:val="hybridMultilevel"/>
    <w:tmpl w:val="DEEA5454"/>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3ADD6AF3"/>
    <w:multiLevelType w:val="hybridMultilevel"/>
    <w:tmpl w:val="7340C070"/>
    <w:lvl w:ilvl="0" w:tplc="F98C05D0">
      <w:start w:val="7"/>
      <w:numFmt w:val="bullet"/>
      <w:lvlText w:val="-"/>
      <w:lvlJc w:val="left"/>
      <w:pPr>
        <w:ind w:left="723" w:hanging="360"/>
      </w:pPr>
      <w:rPr>
        <w:rFonts w:ascii="Arial" w:eastAsia="Times New Roman" w:hAnsi="Arial" w:cs="Aria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0">
    <w:nsid w:val="3AFF7629"/>
    <w:multiLevelType w:val="hybridMultilevel"/>
    <w:tmpl w:val="BBF2BF56"/>
    <w:lvl w:ilvl="0" w:tplc="19787D98">
      <w:start w:val="1"/>
      <w:numFmt w:val="bullet"/>
      <w:lvlText w:val=""/>
      <w:lvlJc w:val="left"/>
      <w:pPr>
        <w:ind w:left="336" w:hanging="360"/>
      </w:pPr>
      <w:rPr>
        <w:rFonts w:ascii="Wingdings" w:hAnsi="Wingdings" w:hint="default"/>
        <w:color w:val="auto"/>
        <w:w w:val="99"/>
        <w:sz w:val="24"/>
        <w:szCs w:val="24"/>
      </w:rPr>
    </w:lvl>
    <w:lvl w:ilvl="1" w:tplc="04180003" w:tentative="1">
      <w:start w:val="1"/>
      <w:numFmt w:val="bullet"/>
      <w:lvlText w:val="o"/>
      <w:lvlJc w:val="left"/>
      <w:pPr>
        <w:ind w:left="1056" w:hanging="360"/>
      </w:pPr>
      <w:rPr>
        <w:rFonts w:ascii="Courier New" w:hAnsi="Courier New" w:cs="Courier New" w:hint="default"/>
      </w:rPr>
    </w:lvl>
    <w:lvl w:ilvl="2" w:tplc="04180005" w:tentative="1">
      <w:start w:val="1"/>
      <w:numFmt w:val="bullet"/>
      <w:lvlText w:val=""/>
      <w:lvlJc w:val="left"/>
      <w:pPr>
        <w:ind w:left="1776" w:hanging="360"/>
      </w:pPr>
      <w:rPr>
        <w:rFonts w:ascii="Wingdings" w:hAnsi="Wingdings" w:hint="default"/>
      </w:rPr>
    </w:lvl>
    <w:lvl w:ilvl="3" w:tplc="04180001" w:tentative="1">
      <w:start w:val="1"/>
      <w:numFmt w:val="bullet"/>
      <w:lvlText w:val=""/>
      <w:lvlJc w:val="left"/>
      <w:pPr>
        <w:ind w:left="2496" w:hanging="360"/>
      </w:pPr>
      <w:rPr>
        <w:rFonts w:ascii="Symbol" w:hAnsi="Symbol" w:hint="default"/>
      </w:rPr>
    </w:lvl>
    <w:lvl w:ilvl="4" w:tplc="04180003" w:tentative="1">
      <w:start w:val="1"/>
      <w:numFmt w:val="bullet"/>
      <w:lvlText w:val="o"/>
      <w:lvlJc w:val="left"/>
      <w:pPr>
        <w:ind w:left="3216" w:hanging="360"/>
      </w:pPr>
      <w:rPr>
        <w:rFonts w:ascii="Courier New" w:hAnsi="Courier New" w:cs="Courier New" w:hint="default"/>
      </w:rPr>
    </w:lvl>
    <w:lvl w:ilvl="5" w:tplc="04180005" w:tentative="1">
      <w:start w:val="1"/>
      <w:numFmt w:val="bullet"/>
      <w:lvlText w:val=""/>
      <w:lvlJc w:val="left"/>
      <w:pPr>
        <w:ind w:left="3936" w:hanging="360"/>
      </w:pPr>
      <w:rPr>
        <w:rFonts w:ascii="Wingdings" w:hAnsi="Wingdings" w:hint="default"/>
      </w:rPr>
    </w:lvl>
    <w:lvl w:ilvl="6" w:tplc="04180001" w:tentative="1">
      <w:start w:val="1"/>
      <w:numFmt w:val="bullet"/>
      <w:lvlText w:val=""/>
      <w:lvlJc w:val="left"/>
      <w:pPr>
        <w:ind w:left="4656" w:hanging="360"/>
      </w:pPr>
      <w:rPr>
        <w:rFonts w:ascii="Symbol" w:hAnsi="Symbol" w:hint="default"/>
      </w:rPr>
    </w:lvl>
    <w:lvl w:ilvl="7" w:tplc="04180003" w:tentative="1">
      <w:start w:val="1"/>
      <w:numFmt w:val="bullet"/>
      <w:lvlText w:val="o"/>
      <w:lvlJc w:val="left"/>
      <w:pPr>
        <w:ind w:left="5376" w:hanging="360"/>
      </w:pPr>
      <w:rPr>
        <w:rFonts w:ascii="Courier New" w:hAnsi="Courier New" w:cs="Courier New" w:hint="default"/>
      </w:rPr>
    </w:lvl>
    <w:lvl w:ilvl="8" w:tplc="04180005" w:tentative="1">
      <w:start w:val="1"/>
      <w:numFmt w:val="bullet"/>
      <w:lvlText w:val=""/>
      <w:lvlJc w:val="left"/>
      <w:pPr>
        <w:ind w:left="6096" w:hanging="360"/>
      </w:pPr>
      <w:rPr>
        <w:rFonts w:ascii="Wingdings" w:hAnsi="Wingdings" w:hint="default"/>
      </w:rPr>
    </w:lvl>
  </w:abstractNum>
  <w:abstractNum w:abstractNumId="41">
    <w:nsid w:val="3B1D75D4"/>
    <w:multiLevelType w:val="hybridMultilevel"/>
    <w:tmpl w:val="4F5E33A0"/>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3BC829B2"/>
    <w:multiLevelType w:val="hybridMultilevel"/>
    <w:tmpl w:val="B844C0D8"/>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nsid w:val="3C390BB3"/>
    <w:multiLevelType w:val="hybridMultilevel"/>
    <w:tmpl w:val="217285D4"/>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nsid w:val="3CA96DDE"/>
    <w:multiLevelType w:val="hybridMultilevel"/>
    <w:tmpl w:val="33D607B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40DE53B1"/>
    <w:multiLevelType w:val="hybridMultilevel"/>
    <w:tmpl w:val="FCA4E0B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nsid w:val="43CB7C1B"/>
    <w:multiLevelType w:val="hybridMultilevel"/>
    <w:tmpl w:val="E38C1418"/>
    <w:lvl w:ilvl="0" w:tplc="7C94B41C">
      <w:start w:val="1"/>
      <w:numFmt w:val="bullet"/>
      <w:lvlText w:val=""/>
      <w:lvlJc w:val="left"/>
      <w:pPr>
        <w:ind w:left="360" w:hanging="360"/>
      </w:pPr>
      <w:rPr>
        <w:rFonts w:ascii="Symbol" w:hAnsi="Symbol" w:hint="default"/>
        <w:sz w:val="20"/>
        <w:szCs w:val="2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nsid w:val="459B1A99"/>
    <w:multiLevelType w:val="hybridMultilevel"/>
    <w:tmpl w:val="2B8CE58A"/>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48">
    <w:nsid w:val="48AE6E1E"/>
    <w:multiLevelType w:val="hybridMultilevel"/>
    <w:tmpl w:val="9D962D3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4B676EFA"/>
    <w:multiLevelType w:val="hybridMultilevel"/>
    <w:tmpl w:val="6BE01282"/>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nsid w:val="4DF16A14"/>
    <w:multiLevelType w:val="multilevel"/>
    <w:tmpl w:val="794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760CDA"/>
    <w:multiLevelType w:val="hybridMultilevel"/>
    <w:tmpl w:val="43C2F5B0"/>
    <w:lvl w:ilvl="0" w:tplc="04190005">
      <w:start w:val="1"/>
      <w:numFmt w:val="bullet"/>
      <w:lvlText w:val=""/>
      <w:lvlJc w:val="left"/>
      <w:pPr>
        <w:ind w:left="360" w:hanging="360"/>
      </w:pPr>
      <w:rPr>
        <w:rFonts w:ascii="Wingdings" w:hAnsi="Wingdings" w:hint="default"/>
        <w:color w:val="auto"/>
        <w:lang w:val="es-ES"/>
      </w:rPr>
    </w:lvl>
    <w:lvl w:ilvl="1" w:tplc="EA0C4D5A">
      <w:numFmt w:val="bullet"/>
      <w:lvlText w:val="•"/>
      <w:lvlJc w:val="left"/>
      <w:pPr>
        <w:ind w:left="1080" w:hanging="360"/>
      </w:pPr>
      <w:rPr>
        <w:rFonts w:ascii="Times New Roman" w:eastAsia="Calibri"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nsid w:val="52AC5BBE"/>
    <w:multiLevelType w:val="hybridMultilevel"/>
    <w:tmpl w:val="BDF63BC4"/>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53">
    <w:nsid w:val="54C021CD"/>
    <w:multiLevelType w:val="hybridMultilevel"/>
    <w:tmpl w:val="DEA635F0"/>
    <w:lvl w:ilvl="0" w:tplc="19787D98">
      <w:start w:val="1"/>
      <w:numFmt w:val="bullet"/>
      <w:lvlText w:val=""/>
      <w:lvlJc w:val="left"/>
      <w:pPr>
        <w:ind w:left="535" w:hanging="360"/>
      </w:pPr>
      <w:rPr>
        <w:rFonts w:ascii="Wingdings" w:hAnsi="Wingdings" w:hint="default"/>
        <w:color w:val="auto"/>
        <w:w w:val="99"/>
        <w:sz w:val="24"/>
        <w:szCs w:val="24"/>
      </w:rPr>
    </w:lvl>
    <w:lvl w:ilvl="1" w:tplc="04180003" w:tentative="1">
      <w:start w:val="1"/>
      <w:numFmt w:val="bullet"/>
      <w:lvlText w:val="o"/>
      <w:lvlJc w:val="left"/>
      <w:pPr>
        <w:ind w:left="1255" w:hanging="360"/>
      </w:pPr>
      <w:rPr>
        <w:rFonts w:ascii="Courier New" w:hAnsi="Courier New" w:cs="Courier New" w:hint="default"/>
      </w:rPr>
    </w:lvl>
    <w:lvl w:ilvl="2" w:tplc="04180005" w:tentative="1">
      <w:start w:val="1"/>
      <w:numFmt w:val="bullet"/>
      <w:lvlText w:val=""/>
      <w:lvlJc w:val="left"/>
      <w:pPr>
        <w:ind w:left="1975" w:hanging="360"/>
      </w:pPr>
      <w:rPr>
        <w:rFonts w:ascii="Wingdings" w:hAnsi="Wingdings" w:hint="default"/>
      </w:rPr>
    </w:lvl>
    <w:lvl w:ilvl="3" w:tplc="04180001" w:tentative="1">
      <w:start w:val="1"/>
      <w:numFmt w:val="bullet"/>
      <w:lvlText w:val=""/>
      <w:lvlJc w:val="left"/>
      <w:pPr>
        <w:ind w:left="2695" w:hanging="360"/>
      </w:pPr>
      <w:rPr>
        <w:rFonts w:ascii="Symbol" w:hAnsi="Symbol" w:hint="default"/>
      </w:rPr>
    </w:lvl>
    <w:lvl w:ilvl="4" w:tplc="04180003" w:tentative="1">
      <w:start w:val="1"/>
      <w:numFmt w:val="bullet"/>
      <w:lvlText w:val="o"/>
      <w:lvlJc w:val="left"/>
      <w:pPr>
        <w:ind w:left="3415" w:hanging="360"/>
      </w:pPr>
      <w:rPr>
        <w:rFonts w:ascii="Courier New" w:hAnsi="Courier New" w:cs="Courier New" w:hint="default"/>
      </w:rPr>
    </w:lvl>
    <w:lvl w:ilvl="5" w:tplc="04180005" w:tentative="1">
      <w:start w:val="1"/>
      <w:numFmt w:val="bullet"/>
      <w:lvlText w:val=""/>
      <w:lvlJc w:val="left"/>
      <w:pPr>
        <w:ind w:left="4135" w:hanging="360"/>
      </w:pPr>
      <w:rPr>
        <w:rFonts w:ascii="Wingdings" w:hAnsi="Wingdings" w:hint="default"/>
      </w:rPr>
    </w:lvl>
    <w:lvl w:ilvl="6" w:tplc="04180001" w:tentative="1">
      <w:start w:val="1"/>
      <w:numFmt w:val="bullet"/>
      <w:lvlText w:val=""/>
      <w:lvlJc w:val="left"/>
      <w:pPr>
        <w:ind w:left="4855" w:hanging="360"/>
      </w:pPr>
      <w:rPr>
        <w:rFonts w:ascii="Symbol" w:hAnsi="Symbol" w:hint="default"/>
      </w:rPr>
    </w:lvl>
    <w:lvl w:ilvl="7" w:tplc="04180003" w:tentative="1">
      <w:start w:val="1"/>
      <w:numFmt w:val="bullet"/>
      <w:lvlText w:val="o"/>
      <w:lvlJc w:val="left"/>
      <w:pPr>
        <w:ind w:left="5575" w:hanging="360"/>
      </w:pPr>
      <w:rPr>
        <w:rFonts w:ascii="Courier New" w:hAnsi="Courier New" w:cs="Courier New" w:hint="default"/>
      </w:rPr>
    </w:lvl>
    <w:lvl w:ilvl="8" w:tplc="04180005" w:tentative="1">
      <w:start w:val="1"/>
      <w:numFmt w:val="bullet"/>
      <w:lvlText w:val=""/>
      <w:lvlJc w:val="left"/>
      <w:pPr>
        <w:ind w:left="6295" w:hanging="360"/>
      </w:pPr>
      <w:rPr>
        <w:rFonts w:ascii="Wingdings" w:hAnsi="Wingdings" w:hint="default"/>
      </w:rPr>
    </w:lvl>
  </w:abstractNum>
  <w:abstractNum w:abstractNumId="54">
    <w:nsid w:val="57256BDC"/>
    <w:multiLevelType w:val="hybridMultilevel"/>
    <w:tmpl w:val="FF8C38BE"/>
    <w:lvl w:ilvl="0" w:tplc="19787D98">
      <w:start w:val="1"/>
      <w:numFmt w:val="bullet"/>
      <w:lvlText w:val=""/>
      <w:lvlJc w:val="left"/>
      <w:pPr>
        <w:ind w:left="46" w:hanging="360"/>
      </w:pPr>
      <w:rPr>
        <w:rFonts w:ascii="Wingdings" w:hAnsi="Wingdings" w:hint="default"/>
        <w:b w:val="0"/>
        <w:color w:val="auto"/>
        <w:w w:val="99"/>
        <w:sz w:val="24"/>
        <w:szCs w:val="24"/>
      </w:rPr>
    </w:lvl>
    <w:lvl w:ilvl="1" w:tplc="04180003">
      <w:start w:val="1"/>
      <w:numFmt w:val="bullet"/>
      <w:lvlText w:val="o"/>
      <w:lvlJc w:val="left"/>
      <w:pPr>
        <w:ind w:left="700" w:hanging="360"/>
      </w:pPr>
      <w:rPr>
        <w:rFonts w:ascii="Courier New" w:hAnsi="Courier New" w:cs="Courier New" w:hint="default"/>
      </w:rPr>
    </w:lvl>
    <w:lvl w:ilvl="2" w:tplc="04180005" w:tentative="1">
      <w:start w:val="1"/>
      <w:numFmt w:val="bullet"/>
      <w:lvlText w:val=""/>
      <w:lvlJc w:val="left"/>
      <w:pPr>
        <w:ind w:left="1420" w:hanging="360"/>
      </w:pPr>
      <w:rPr>
        <w:rFonts w:ascii="Wingdings" w:hAnsi="Wingdings" w:hint="default"/>
      </w:rPr>
    </w:lvl>
    <w:lvl w:ilvl="3" w:tplc="04180001">
      <w:start w:val="1"/>
      <w:numFmt w:val="bullet"/>
      <w:lvlText w:val=""/>
      <w:lvlJc w:val="left"/>
      <w:pPr>
        <w:ind w:left="2140" w:hanging="360"/>
      </w:pPr>
      <w:rPr>
        <w:rFonts w:ascii="Symbol" w:hAnsi="Symbol" w:hint="default"/>
      </w:rPr>
    </w:lvl>
    <w:lvl w:ilvl="4" w:tplc="04180003" w:tentative="1">
      <w:start w:val="1"/>
      <w:numFmt w:val="bullet"/>
      <w:lvlText w:val="o"/>
      <w:lvlJc w:val="left"/>
      <w:pPr>
        <w:ind w:left="2860" w:hanging="360"/>
      </w:pPr>
      <w:rPr>
        <w:rFonts w:ascii="Courier New" w:hAnsi="Courier New" w:cs="Courier New" w:hint="default"/>
      </w:rPr>
    </w:lvl>
    <w:lvl w:ilvl="5" w:tplc="04180005" w:tentative="1">
      <w:start w:val="1"/>
      <w:numFmt w:val="bullet"/>
      <w:lvlText w:val=""/>
      <w:lvlJc w:val="left"/>
      <w:pPr>
        <w:ind w:left="3580" w:hanging="360"/>
      </w:pPr>
      <w:rPr>
        <w:rFonts w:ascii="Wingdings" w:hAnsi="Wingdings" w:hint="default"/>
      </w:rPr>
    </w:lvl>
    <w:lvl w:ilvl="6" w:tplc="04180001" w:tentative="1">
      <w:start w:val="1"/>
      <w:numFmt w:val="bullet"/>
      <w:lvlText w:val=""/>
      <w:lvlJc w:val="left"/>
      <w:pPr>
        <w:ind w:left="4300" w:hanging="360"/>
      </w:pPr>
      <w:rPr>
        <w:rFonts w:ascii="Symbol" w:hAnsi="Symbol" w:hint="default"/>
      </w:rPr>
    </w:lvl>
    <w:lvl w:ilvl="7" w:tplc="04180003" w:tentative="1">
      <w:start w:val="1"/>
      <w:numFmt w:val="bullet"/>
      <w:lvlText w:val="o"/>
      <w:lvlJc w:val="left"/>
      <w:pPr>
        <w:ind w:left="5020" w:hanging="360"/>
      </w:pPr>
      <w:rPr>
        <w:rFonts w:ascii="Courier New" w:hAnsi="Courier New" w:cs="Courier New" w:hint="default"/>
      </w:rPr>
    </w:lvl>
    <w:lvl w:ilvl="8" w:tplc="04180005" w:tentative="1">
      <w:start w:val="1"/>
      <w:numFmt w:val="bullet"/>
      <w:lvlText w:val=""/>
      <w:lvlJc w:val="left"/>
      <w:pPr>
        <w:ind w:left="5740" w:hanging="360"/>
      </w:pPr>
      <w:rPr>
        <w:rFonts w:ascii="Wingdings" w:hAnsi="Wingdings" w:hint="default"/>
      </w:rPr>
    </w:lvl>
  </w:abstractNum>
  <w:abstractNum w:abstractNumId="55">
    <w:nsid w:val="598514F5"/>
    <w:multiLevelType w:val="hybridMultilevel"/>
    <w:tmpl w:val="81C6F0FC"/>
    <w:lvl w:ilvl="0" w:tplc="19787D98">
      <w:start w:val="1"/>
      <w:numFmt w:val="bullet"/>
      <w:lvlText w:val=""/>
      <w:lvlJc w:val="left"/>
      <w:pPr>
        <w:ind w:left="360" w:hanging="360"/>
      </w:pPr>
      <w:rPr>
        <w:rFonts w:ascii="Wingdings" w:hAnsi="Wingdings" w:hint="default"/>
        <w:color w:val="auto"/>
        <w:w w:val="99"/>
        <w:sz w:val="24"/>
        <w:szCs w:val="24"/>
      </w:rPr>
    </w:lvl>
    <w:lvl w:ilvl="1" w:tplc="278C91F6">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9EA27FB"/>
    <w:multiLevelType w:val="hybridMultilevel"/>
    <w:tmpl w:val="0D000606"/>
    <w:lvl w:ilvl="0" w:tplc="A448F9E2">
      <w:start w:val="20"/>
      <w:numFmt w:val="bullet"/>
      <w:lvlText w:val="-"/>
      <w:lvlJc w:val="left"/>
      <w:pPr>
        <w:ind w:left="46" w:hanging="360"/>
      </w:pPr>
      <w:rPr>
        <w:rFonts w:ascii="Times New Roman" w:eastAsia="Times New Roman" w:hAnsi="Times New Roman" w:cs="Times New Roman" w:hint="default"/>
        <w:b w:val="0"/>
        <w:color w:val="auto"/>
      </w:rPr>
    </w:lvl>
    <w:lvl w:ilvl="1" w:tplc="19787D98">
      <w:start w:val="1"/>
      <w:numFmt w:val="bullet"/>
      <w:lvlText w:val=""/>
      <w:lvlJc w:val="left"/>
      <w:pPr>
        <w:ind w:left="700" w:hanging="360"/>
      </w:pPr>
      <w:rPr>
        <w:rFonts w:ascii="Wingdings" w:hAnsi="Wingdings" w:hint="default"/>
        <w:color w:val="auto"/>
        <w:w w:val="99"/>
        <w:sz w:val="24"/>
        <w:szCs w:val="24"/>
      </w:rPr>
    </w:lvl>
    <w:lvl w:ilvl="2" w:tplc="04180005" w:tentative="1">
      <w:start w:val="1"/>
      <w:numFmt w:val="bullet"/>
      <w:lvlText w:val=""/>
      <w:lvlJc w:val="left"/>
      <w:pPr>
        <w:ind w:left="1420" w:hanging="360"/>
      </w:pPr>
      <w:rPr>
        <w:rFonts w:ascii="Wingdings" w:hAnsi="Wingdings" w:hint="default"/>
      </w:rPr>
    </w:lvl>
    <w:lvl w:ilvl="3" w:tplc="04180001">
      <w:start w:val="1"/>
      <w:numFmt w:val="bullet"/>
      <w:lvlText w:val=""/>
      <w:lvlJc w:val="left"/>
      <w:pPr>
        <w:ind w:left="2140" w:hanging="360"/>
      </w:pPr>
      <w:rPr>
        <w:rFonts w:ascii="Symbol" w:hAnsi="Symbol" w:hint="default"/>
      </w:rPr>
    </w:lvl>
    <w:lvl w:ilvl="4" w:tplc="04180003" w:tentative="1">
      <w:start w:val="1"/>
      <w:numFmt w:val="bullet"/>
      <w:lvlText w:val="o"/>
      <w:lvlJc w:val="left"/>
      <w:pPr>
        <w:ind w:left="2860" w:hanging="360"/>
      </w:pPr>
      <w:rPr>
        <w:rFonts w:ascii="Courier New" w:hAnsi="Courier New" w:cs="Courier New" w:hint="default"/>
      </w:rPr>
    </w:lvl>
    <w:lvl w:ilvl="5" w:tplc="04180005" w:tentative="1">
      <w:start w:val="1"/>
      <w:numFmt w:val="bullet"/>
      <w:lvlText w:val=""/>
      <w:lvlJc w:val="left"/>
      <w:pPr>
        <w:ind w:left="3580" w:hanging="360"/>
      </w:pPr>
      <w:rPr>
        <w:rFonts w:ascii="Wingdings" w:hAnsi="Wingdings" w:hint="default"/>
      </w:rPr>
    </w:lvl>
    <w:lvl w:ilvl="6" w:tplc="04180001" w:tentative="1">
      <w:start w:val="1"/>
      <w:numFmt w:val="bullet"/>
      <w:lvlText w:val=""/>
      <w:lvlJc w:val="left"/>
      <w:pPr>
        <w:ind w:left="4300" w:hanging="360"/>
      </w:pPr>
      <w:rPr>
        <w:rFonts w:ascii="Symbol" w:hAnsi="Symbol" w:hint="default"/>
      </w:rPr>
    </w:lvl>
    <w:lvl w:ilvl="7" w:tplc="04180003" w:tentative="1">
      <w:start w:val="1"/>
      <w:numFmt w:val="bullet"/>
      <w:lvlText w:val="o"/>
      <w:lvlJc w:val="left"/>
      <w:pPr>
        <w:ind w:left="5020" w:hanging="360"/>
      </w:pPr>
      <w:rPr>
        <w:rFonts w:ascii="Courier New" w:hAnsi="Courier New" w:cs="Courier New" w:hint="default"/>
      </w:rPr>
    </w:lvl>
    <w:lvl w:ilvl="8" w:tplc="04180005" w:tentative="1">
      <w:start w:val="1"/>
      <w:numFmt w:val="bullet"/>
      <w:lvlText w:val=""/>
      <w:lvlJc w:val="left"/>
      <w:pPr>
        <w:ind w:left="5740" w:hanging="360"/>
      </w:pPr>
      <w:rPr>
        <w:rFonts w:ascii="Wingdings" w:hAnsi="Wingdings" w:hint="default"/>
      </w:rPr>
    </w:lvl>
  </w:abstractNum>
  <w:abstractNum w:abstractNumId="57">
    <w:nsid w:val="5CD10A4C"/>
    <w:multiLevelType w:val="multilevel"/>
    <w:tmpl w:val="5898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B73932"/>
    <w:multiLevelType w:val="multilevel"/>
    <w:tmpl w:val="DF6E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B429EC"/>
    <w:multiLevelType w:val="hybridMultilevel"/>
    <w:tmpl w:val="E2D23BB0"/>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60">
    <w:nsid w:val="65467B3C"/>
    <w:multiLevelType w:val="hybridMultilevel"/>
    <w:tmpl w:val="9BF46A92"/>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66175B7E"/>
    <w:multiLevelType w:val="hybridMultilevel"/>
    <w:tmpl w:val="58425D46"/>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66517F00"/>
    <w:multiLevelType w:val="multilevel"/>
    <w:tmpl w:val="CA60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AB7319"/>
    <w:multiLevelType w:val="multilevel"/>
    <w:tmpl w:val="98B8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E20CEF"/>
    <w:multiLevelType w:val="hybridMultilevel"/>
    <w:tmpl w:val="C29673B6"/>
    <w:lvl w:ilvl="0" w:tplc="04190005">
      <w:start w:val="1"/>
      <w:numFmt w:val="bullet"/>
      <w:lvlText w:val=""/>
      <w:lvlJc w:val="left"/>
      <w:pPr>
        <w:ind w:left="360" w:hanging="360"/>
      </w:pPr>
      <w:rPr>
        <w:rFonts w:ascii="Wingdings" w:hAnsi="Wingdings" w:hint="default"/>
        <w:color w:val="auto"/>
        <w:lang w:val="es-ES"/>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65">
    <w:nsid w:val="683455EF"/>
    <w:multiLevelType w:val="hybridMultilevel"/>
    <w:tmpl w:val="0422DDA8"/>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nsid w:val="6ED832CF"/>
    <w:multiLevelType w:val="hybridMultilevel"/>
    <w:tmpl w:val="062AC7D2"/>
    <w:lvl w:ilvl="0" w:tplc="4D5ADC5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289" w:hanging="360"/>
      </w:pPr>
      <w:rPr>
        <w:rFonts w:ascii="Courier New" w:hAnsi="Courier New" w:cs="Courier New" w:hint="default"/>
      </w:rPr>
    </w:lvl>
    <w:lvl w:ilvl="2" w:tplc="FFFFFFFF" w:tentative="1">
      <w:start w:val="1"/>
      <w:numFmt w:val="bullet"/>
      <w:lvlText w:val=""/>
      <w:lvlJc w:val="left"/>
      <w:pPr>
        <w:ind w:left="2009" w:hanging="360"/>
      </w:pPr>
      <w:rPr>
        <w:rFonts w:ascii="Wingdings" w:hAnsi="Wingdings" w:hint="default"/>
      </w:rPr>
    </w:lvl>
    <w:lvl w:ilvl="3" w:tplc="FFFFFFFF" w:tentative="1">
      <w:start w:val="1"/>
      <w:numFmt w:val="bullet"/>
      <w:lvlText w:val=""/>
      <w:lvlJc w:val="left"/>
      <w:pPr>
        <w:ind w:left="2729" w:hanging="360"/>
      </w:pPr>
      <w:rPr>
        <w:rFonts w:ascii="Symbol" w:hAnsi="Symbol" w:hint="default"/>
      </w:rPr>
    </w:lvl>
    <w:lvl w:ilvl="4" w:tplc="FFFFFFFF" w:tentative="1">
      <w:start w:val="1"/>
      <w:numFmt w:val="bullet"/>
      <w:lvlText w:val="o"/>
      <w:lvlJc w:val="left"/>
      <w:pPr>
        <w:ind w:left="3449" w:hanging="360"/>
      </w:pPr>
      <w:rPr>
        <w:rFonts w:ascii="Courier New" w:hAnsi="Courier New" w:cs="Courier New" w:hint="default"/>
      </w:rPr>
    </w:lvl>
    <w:lvl w:ilvl="5" w:tplc="FFFFFFFF" w:tentative="1">
      <w:start w:val="1"/>
      <w:numFmt w:val="bullet"/>
      <w:lvlText w:val=""/>
      <w:lvlJc w:val="left"/>
      <w:pPr>
        <w:ind w:left="4169" w:hanging="360"/>
      </w:pPr>
      <w:rPr>
        <w:rFonts w:ascii="Wingdings" w:hAnsi="Wingdings" w:hint="default"/>
      </w:rPr>
    </w:lvl>
    <w:lvl w:ilvl="6" w:tplc="FFFFFFFF" w:tentative="1">
      <w:start w:val="1"/>
      <w:numFmt w:val="bullet"/>
      <w:lvlText w:val=""/>
      <w:lvlJc w:val="left"/>
      <w:pPr>
        <w:ind w:left="4889" w:hanging="360"/>
      </w:pPr>
      <w:rPr>
        <w:rFonts w:ascii="Symbol" w:hAnsi="Symbol" w:hint="default"/>
      </w:rPr>
    </w:lvl>
    <w:lvl w:ilvl="7" w:tplc="FFFFFFFF" w:tentative="1">
      <w:start w:val="1"/>
      <w:numFmt w:val="bullet"/>
      <w:lvlText w:val="o"/>
      <w:lvlJc w:val="left"/>
      <w:pPr>
        <w:ind w:left="5609" w:hanging="360"/>
      </w:pPr>
      <w:rPr>
        <w:rFonts w:ascii="Courier New" w:hAnsi="Courier New" w:cs="Courier New" w:hint="default"/>
      </w:rPr>
    </w:lvl>
    <w:lvl w:ilvl="8" w:tplc="FFFFFFFF" w:tentative="1">
      <w:start w:val="1"/>
      <w:numFmt w:val="bullet"/>
      <w:lvlText w:val=""/>
      <w:lvlJc w:val="left"/>
      <w:pPr>
        <w:ind w:left="6329" w:hanging="360"/>
      </w:pPr>
      <w:rPr>
        <w:rFonts w:ascii="Wingdings" w:hAnsi="Wingdings" w:hint="default"/>
      </w:rPr>
    </w:lvl>
  </w:abstractNum>
  <w:abstractNum w:abstractNumId="67">
    <w:nsid w:val="703D18FD"/>
    <w:multiLevelType w:val="hybridMultilevel"/>
    <w:tmpl w:val="8A5A1F7C"/>
    <w:lvl w:ilvl="0" w:tplc="19787D98">
      <w:start w:val="1"/>
      <w:numFmt w:val="bullet"/>
      <w:lvlText w:val=""/>
      <w:lvlJc w:val="left"/>
      <w:pPr>
        <w:ind w:left="360" w:hanging="360"/>
      </w:pPr>
      <w:rPr>
        <w:rFonts w:ascii="Wingdings" w:hAnsi="Wingdings" w:hint="default"/>
        <w:color w:val="auto"/>
        <w:w w:val="99"/>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nsid w:val="71326DEC"/>
    <w:multiLevelType w:val="hybridMultilevel"/>
    <w:tmpl w:val="8D347E54"/>
    <w:lvl w:ilvl="0" w:tplc="04190005">
      <w:start w:val="1"/>
      <w:numFmt w:val="bullet"/>
      <w:lvlText w:val=""/>
      <w:lvlJc w:val="left"/>
      <w:pPr>
        <w:ind w:left="535" w:hanging="360"/>
      </w:pPr>
      <w:rPr>
        <w:rFonts w:ascii="Wingdings" w:hAnsi="Wingdings" w:hint="default"/>
        <w:color w:val="auto"/>
        <w:lang w:val="es-ES"/>
      </w:rPr>
    </w:lvl>
    <w:lvl w:ilvl="1" w:tplc="04180003" w:tentative="1">
      <w:start w:val="1"/>
      <w:numFmt w:val="bullet"/>
      <w:lvlText w:val="o"/>
      <w:lvlJc w:val="left"/>
      <w:pPr>
        <w:ind w:left="1255" w:hanging="360"/>
      </w:pPr>
      <w:rPr>
        <w:rFonts w:ascii="Courier New" w:hAnsi="Courier New" w:cs="Courier New" w:hint="default"/>
      </w:rPr>
    </w:lvl>
    <w:lvl w:ilvl="2" w:tplc="04180005" w:tentative="1">
      <w:start w:val="1"/>
      <w:numFmt w:val="bullet"/>
      <w:lvlText w:val=""/>
      <w:lvlJc w:val="left"/>
      <w:pPr>
        <w:ind w:left="1975" w:hanging="360"/>
      </w:pPr>
      <w:rPr>
        <w:rFonts w:ascii="Wingdings" w:hAnsi="Wingdings" w:hint="default"/>
      </w:rPr>
    </w:lvl>
    <w:lvl w:ilvl="3" w:tplc="04180001" w:tentative="1">
      <w:start w:val="1"/>
      <w:numFmt w:val="bullet"/>
      <w:lvlText w:val=""/>
      <w:lvlJc w:val="left"/>
      <w:pPr>
        <w:ind w:left="2695" w:hanging="360"/>
      </w:pPr>
      <w:rPr>
        <w:rFonts w:ascii="Symbol" w:hAnsi="Symbol" w:hint="default"/>
      </w:rPr>
    </w:lvl>
    <w:lvl w:ilvl="4" w:tplc="04180003" w:tentative="1">
      <w:start w:val="1"/>
      <w:numFmt w:val="bullet"/>
      <w:lvlText w:val="o"/>
      <w:lvlJc w:val="left"/>
      <w:pPr>
        <w:ind w:left="3415" w:hanging="360"/>
      </w:pPr>
      <w:rPr>
        <w:rFonts w:ascii="Courier New" w:hAnsi="Courier New" w:cs="Courier New" w:hint="default"/>
      </w:rPr>
    </w:lvl>
    <w:lvl w:ilvl="5" w:tplc="04180005" w:tentative="1">
      <w:start w:val="1"/>
      <w:numFmt w:val="bullet"/>
      <w:lvlText w:val=""/>
      <w:lvlJc w:val="left"/>
      <w:pPr>
        <w:ind w:left="4135" w:hanging="360"/>
      </w:pPr>
      <w:rPr>
        <w:rFonts w:ascii="Wingdings" w:hAnsi="Wingdings" w:hint="default"/>
      </w:rPr>
    </w:lvl>
    <w:lvl w:ilvl="6" w:tplc="04180001" w:tentative="1">
      <w:start w:val="1"/>
      <w:numFmt w:val="bullet"/>
      <w:lvlText w:val=""/>
      <w:lvlJc w:val="left"/>
      <w:pPr>
        <w:ind w:left="4855" w:hanging="360"/>
      </w:pPr>
      <w:rPr>
        <w:rFonts w:ascii="Symbol" w:hAnsi="Symbol" w:hint="default"/>
      </w:rPr>
    </w:lvl>
    <w:lvl w:ilvl="7" w:tplc="04180003" w:tentative="1">
      <w:start w:val="1"/>
      <w:numFmt w:val="bullet"/>
      <w:lvlText w:val="o"/>
      <w:lvlJc w:val="left"/>
      <w:pPr>
        <w:ind w:left="5575" w:hanging="360"/>
      </w:pPr>
      <w:rPr>
        <w:rFonts w:ascii="Courier New" w:hAnsi="Courier New" w:cs="Courier New" w:hint="default"/>
      </w:rPr>
    </w:lvl>
    <w:lvl w:ilvl="8" w:tplc="04180005" w:tentative="1">
      <w:start w:val="1"/>
      <w:numFmt w:val="bullet"/>
      <w:lvlText w:val=""/>
      <w:lvlJc w:val="left"/>
      <w:pPr>
        <w:ind w:left="6295" w:hanging="360"/>
      </w:pPr>
      <w:rPr>
        <w:rFonts w:ascii="Wingdings" w:hAnsi="Wingdings" w:hint="default"/>
      </w:rPr>
    </w:lvl>
  </w:abstractNum>
  <w:abstractNum w:abstractNumId="69">
    <w:nsid w:val="71FE69BD"/>
    <w:multiLevelType w:val="hybridMultilevel"/>
    <w:tmpl w:val="68CAA3E8"/>
    <w:lvl w:ilvl="0" w:tplc="04180005">
      <w:start w:val="1"/>
      <w:numFmt w:val="bullet"/>
      <w:lvlText w:val=""/>
      <w:lvlJc w:val="left"/>
      <w:pPr>
        <w:ind w:left="334" w:hanging="360"/>
      </w:pPr>
      <w:rPr>
        <w:rFonts w:ascii="Wingdings" w:hAnsi="Wingdings" w:hint="default"/>
        <w:color w:val="auto"/>
      </w:rPr>
    </w:lvl>
    <w:lvl w:ilvl="1" w:tplc="04180003" w:tentative="1">
      <w:start w:val="1"/>
      <w:numFmt w:val="bullet"/>
      <w:lvlText w:val="o"/>
      <w:lvlJc w:val="left"/>
      <w:pPr>
        <w:ind w:left="1054" w:hanging="360"/>
      </w:pPr>
      <w:rPr>
        <w:rFonts w:ascii="Courier New" w:hAnsi="Courier New" w:cs="Courier New" w:hint="default"/>
      </w:rPr>
    </w:lvl>
    <w:lvl w:ilvl="2" w:tplc="04180005" w:tentative="1">
      <w:start w:val="1"/>
      <w:numFmt w:val="bullet"/>
      <w:lvlText w:val=""/>
      <w:lvlJc w:val="left"/>
      <w:pPr>
        <w:ind w:left="1774" w:hanging="360"/>
      </w:pPr>
      <w:rPr>
        <w:rFonts w:ascii="Wingdings" w:hAnsi="Wingdings" w:hint="default"/>
      </w:rPr>
    </w:lvl>
    <w:lvl w:ilvl="3" w:tplc="04180001" w:tentative="1">
      <w:start w:val="1"/>
      <w:numFmt w:val="bullet"/>
      <w:lvlText w:val=""/>
      <w:lvlJc w:val="left"/>
      <w:pPr>
        <w:ind w:left="2494" w:hanging="360"/>
      </w:pPr>
      <w:rPr>
        <w:rFonts w:ascii="Symbol" w:hAnsi="Symbol" w:hint="default"/>
      </w:rPr>
    </w:lvl>
    <w:lvl w:ilvl="4" w:tplc="04180003" w:tentative="1">
      <w:start w:val="1"/>
      <w:numFmt w:val="bullet"/>
      <w:lvlText w:val="o"/>
      <w:lvlJc w:val="left"/>
      <w:pPr>
        <w:ind w:left="3214" w:hanging="360"/>
      </w:pPr>
      <w:rPr>
        <w:rFonts w:ascii="Courier New" w:hAnsi="Courier New" w:cs="Courier New" w:hint="default"/>
      </w:rPr>
    </w:lvl>
    <w:lvl w:ilvl="5" w:tplc="04180005" w:tentative="1">
      <w:start w:val="1"/>
      <w:numFmt w:val="bullet"/>
      <w:lvlText w:val=""/>
      <w:lvlJc w:val="left"/>
      <w:pPr>
        <w:ind w:left="3934" w:hanging="360"/>
      </w:pPr>
      <w:rPr>
        <w:rFonts w:ascii="Wingdings" w:hAnsi="Wingdings" w:hint="default"/>
      </w:rPr>
    </w:lvl>
    <w:lvl w:ilvl="6" w:tplc="04180001" w:tentative="1">
      <w:start w:val="1"/>
      <w:numFmt w:val="bullet"/>
      <w:lvlText w:val=""/>
      <w:lvlJc w:val="left"/>
      <w:pPr>
        <w:ind w:left="4654" w:hanging="360"/>
      </w:pPr>
      <w:rPr>
        <w:rFonts w:ascii="Symbol" w:hAnsi="Symbol" w:hint="default"/>
      </w:rPr>
    </w:lvl>
    <w:lvl w:ilvl="7" w:tplc="04180003" w:tentative="1">
      <w:start w:val="1"/>
      <w:numFmt w:val="bullet"/>
      <w:lvlText w:val="o"/>
      <w:lvlJc w:val="left"/>
      <w:pPr>
        <w:ind w:left="5374" w:hanging="360"/>
      </w:pPr>
      <w:rPr>
        <w:rFonts w:ascii="Courier New" w:hAnsi="Courier New" w:cs="Courier New" w:hint="default"/>
      </w:rPr>
    </w:lvl>
    <w:lvl w:ilvl="8" w:tplc="04180005" w:tentative="1">
      <w:start w:val="1"/>
      <w:numFmt w:val="bullet"/>
      <w:lvlText w:val=""/>
      <w:lvlJc w:val="left"/>
      <w:pPr>
        <w:ind w:left="6094" w:hanging="360"/>
      </w:pPr>
      <w:rPr>
        <w:rFonts w:ascii="Wingdings" w:hAnsi="Wingdings" w:hint="default"/>
      </w:rPr>
    </w:lvl>
  </w:abstractNum>
  <w:abstractNum w:abstractNumId="70">
    <w:nsid w:val="72B73677"/>
    <w:multiLevelType w:val="hybridMultilevel"/>
    <w:tmpl w:val="7E58544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nsid w:val="74AD6C8B"/>
    <w:multiLevelType w:val="hybridMultilevel"/>
    <w:tmpl w:val="9E3271E8"/>
    <w:lvl w:ilvl="0" w:tplc="04180005">
      <w:start w:val="1"/>
      <w:numFmt w:val="bullet"/>
      <w:lvlText w:val=""/>
      <w:lvlJc w:val="left"/>
      <w:pPr>
        <w:ind w:left="895" w:hanging="360"/>
      </w:pPr>
      <w:rPr>
        <w:rFonts w:ascii="Wingdings" w:hAnsi="Wingdings" w:hint="default"/>
      </w:rPr>
    </w:lvl>
    <w:lvl w:ilvl="1" w:tplc="04180003" w:tentative="1">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72">
    <w:nsid w:val="77D32224"/>
    <w:multiLevelType w:val="hybridMultilevel"/>
    <w:tmpl w:val="12C425C6"/>
    <w:lvl w:ilvl="0" w:tplc="04190005">
      <w:start w:val="1"/>
      <w:numFmt w:val="bullet"/>
      <w:lvlText w:val=""/>
      <w:lvlJc w:val="left"/>
      <w:pPr>
        <w:ind w:left="360" w:hanging="360"/>
      </w:pPr>
      <w:rPr>
        <w:rFonts w:ascii="Wingdings" w:hAnsi="Wingdings" w:hint="default"/>
        <w:color w:val="auto"/>
        <w:lang w:val="es-ES"/>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9"/>
  </w:num>
  <w:num w:numId="2">
    <w:abstractNumId w:val="66"/>
  </w:num>
  <w:num w:numId="3">
    <w:abstractNumId w:val="46"/>
  </w:num>
  <w:num w:numId="4">
    <w:abstractNumId w:val="32"/>
  </w:num>
  <w:num w:numId="5">
    <w:abstractNumId w:val="26"/>
  </w:num>
  <w:num w:numId="6">
    <w:abstractNumId w:val="5"/>
  </w:num>
  <w:num w:numId="7">
    <w:abstractNumId w:val="45"/>
  </w:num>
  <w:num w:numId="8">
    <w:abstractNumId w:val="54"/>
  </w:num>
  <w:num w:numId="9">
    <w:abstractNumId w:val="35"/>
  </w:num>
  <w:num w:numId="10">
    <w:abstractNumId w:val="21"/>
  </w:num>
  <w:num w:numId="11">
    <w:abstractNumId w:val="4"/>
  </w:num>
  <w:num w:numId="12">
    <w:abstractNumId w:val="16"/>
  </w:num>
  <w:num w:numId="13">
    <w:abstractNumId w:val="61"/>
  </w:num>
  <w:num w:numId="14">
    <w:abstractNumId w:val="2"/>
  </w:num>
  <w:num w:numId="15">
    <w:abstractNumId w:val="72"/>
  </w:num>
  <w:num w:numId="16">
    <w:abstractNumId w:val="37"/>
  </w:num>
  <w:num w:numId="17">
    <w:abstractNumId w:val="28"/>
  </w:num>
  <w:num w:numId="18">
    <w:abstractNumId w:val="20"/>
  </w:num>
  <w:num w:numId="19">
    <w:abstractNumId w:val="13"/>
  </w:num>
  <w:num w:numId="20">
    <w:abstractNumId w:val="64"/>
  </w:num>
  <w:num w:numId="21">
    <w:abstractNumId w:val="17"/>
  </w:num>
  <w:num w:numId="22">
    <w:abstractNumId w:val="7"/>
  </w:num>
  <w:num w:numId="23">
    <w:abstractNumId w:val="38"/>
  </w:num>
  <w:num w:numId="24">
    <w:abstractNumId w:val="10"/>
  </w:num>
  <w:num w:numId="25">
    <w:abstractNumId w:val="34"/>
  </w:num>
  <w:num w:numId="26">
    <w:abstractNumId w:val="47"/>
  </w:num>
  <w:num w:numId="27">
    <w:abstractNumId w:val="3"/>
  </w:num>
  <w:num w:numId="28">
    <w:abstractNumId w:val="23"/>
  </w:num>
  <w:num w:numId="29">
    <w:abstractNumId w:val="60"/>
  </w:num>
  <w:num w:numId="30">
    <w:abstractNumId w:val="51"/>
  </w:num>
  <w:num w:numId="31">
    <w:abstractNumId w:val="52"/>
  </w:num>
  <w:num w:numId="32">
    <w:abstractNumId w:val="42"/>
  </w:num>
  <w:num w:numId="33">
    <w:abstractNumId w:val="68"/>
  </w:num>
  <w:num w:numId="34">
    <w:abstractNumId w:val="36"/>
  </w:num>
  <w:num w:numId="35">
    <w:abstractNumId w:val="59"/>
  </w:num>
  <w:num w:numId="36">
    <w:abstractNumId w:val="24"/>
  </w:num>
  <w:num w:numId="37">
    <w:abstractNumId w:val="65"/>
  </w:num>
  <w:num w:numId="38">
    <w:abstractNumId w:val="19"/>
  </w:num>
  <w:num w:numId="39">
    <w:abstractNumId w:val="18"/>
  </w:num>
  <w:num w:numId="40">
    <w:abstractNumId w:val="6"/>
  </w:num>
  <w:num w:numId="41">
    <w:abstractNumId w:val="70"/>
  </w:num>
  <w:num w:numId="42">
    <w:abstractNumId w:val="30"/>
  </w:num>
  <w:num w:numId="43">
    <w:abstractNumId w:val="31"/>
  </w:num>
  <w:num w:numId="44">
    <w:abstractNumId w:val="48"/>
  </w:num>
  <w:num w:numId="45">
    <w:abstractNumId w:val="14"/>
  </w:num>
  <w:num w:numId="46">
    <w:abstractNumId w:val="71"/>
  </w:num>
  <w:num w:numId="47">
    <w:abstractNumId w:val="9"/>
  </w:num>
  <w:num w:numId="48">
    <w:abstractNumId w:val="44"/>
  </w:num>
  <w:num w:numId="49">
    <w:abstractNumId w:val="49"/>
  </w:num>
  <w:num w:numId="50">
    <w:abstractNumId w:val="69"/>
  </w:num>
  <w:num w:numId="51">
    <w:abstractNumId w:val="0"/>
  </w:num>
  <w:num w:numId="52">
    <w:abstractNumId w:val="29"/>
  </w:num>
  <w:num w:numId="53">
    <w:abstractNumId w:val="1"/>
  </w:num>
  <w:num w:numId="54">
    <w:abstractNumId w:val="8"/>
  </w:num>
  <w:num w:numId="55">
    <w:abstractNumId w:val="27"/>
  </w:num>
  <w:num w:numId="56">
    <w:abstractNumId w:val="40"/>
  </w:num>
  <w:num w:numId="57">
    <w:abstractNumId w:val="67"/>
  </w:num>
  <w:num w:numId="58">
    <w:abstractNumId w:val="55"/>
  </w:num>
  <w:num w:numId="59">
    <w:abstractNumId w:val="41"/>
  </w:num>
  <w:num w:numId="60">
    <w:abstractNumId w:val="12"/>
  </w:num>
  <w:num w:numId="61">
    <w:abstractNumId w:val="33"/>
  </w:num>
  <w:num w:numId="62">
    <w:abstractNumId w:val="15"/>
  </w:num>
  <w:num w:numId="63">
    <w:abstractNumId w:val="56"/>
  </w:num>
  <w:num w:numId="64">
    <w:abstractNumId w:val="53"/>
  </w:num>
  <w:num w:numId="65">
    <w:abstractNumId w:val="25"/>
  </w:num>
  <w:num w:numId="66">
    <w:abstractNumId w:val="43"/>
  </w:num>
  <w:num w:numId="67">
    <w:abstractNumId w:val="11"/>
  </w:num>
  <w:num w:numId="68">
    <w:abstractNumId w:val="57"/>
  </w:num>
  <w:num w:numId="69">
    <w:abstractNumId w:val="63"/>
  </w:num>
  <w:num w:numId="70">
    <w:abstractNumId w:val="22"/>
  </w:num>
  <w:num w:numId="71">
    <w:abstractNumId w:val="50"/>
  </w:num>
  <w:num w:numId="72">
    <w:abstractNumId w:val="58"/>
  </w:num>
  <w:num w:numId="73">
    <w:abstractNumId w:val="6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91B40"/>
    <w:rsid w:val="00003DBD"/>
    <w:rsid w:val="000041B8"/>
    <w:rsid w:val="000044E5"/>
    <w:rsid w:val="00006D67"/>
    <w:rsid w:val="000072C9"/>
    <w:rsid w:val="000075B3"/>
    <w:rsid w:val="0001232D"/>
    <w:rsid w:val="00012612"/>
    <w:rsid w:val="000129BD"/>
    <w:rsid w:val="00013637"/>
    <w:rsid w:val="00014006"/>
    <w:rsid w:val="0001557D"/>
    <w:rsid w:val="0001782F"/>
    <w:rsid w:val="00021898"/>
    <w:rsid w:val="00025B30"/>
    <w:rsid w:val="00026D79"/>
    <w:rsid w:val="00031453"/>
    <w:rsid w:val="000322E3"/>
    <w:rsid w:val="00032D48"/>
    <w:rsid w:val="00033A01"/>
    <w:rsid w:val="00035559"/>
    <w:rsid w:val="000359FF"/>
    <w:rsid w:val="000363E9"/>
    <w:rsid w:val="00036B54"/>
    <w:rsid w:val="00037124"/>
    <w:rsid w:val="00037128"/>
    <w:rsid w:val="00037C36"/>
    <w:rsid w:val="00040C55"/>
    <w:rsid w:val="000431CC"/>
    <w:rsid w:val="00044EF8"/>
    <w:rsid w:val="000452DB"/>
    <w:rsid w:val="0004635B"/>
    <w:rsid w:val="000502E9"/>
    <w:rsid w:val="000507DE"/>
    <w:rsid w:val="00051464"/>
    <w:rsid w:val="000602DE"/>
    <w:rsid w:val="000615FB"/>
    <w:rsid w:val="00061A04"/>
    <w:rsid w:val="00061FD1"/>
    <w:rsid w:val="00062B2A"/>
    <w:rsid w:val="00065366"/>
    <w:rsid w:val="00065ED5"/>
    <w:rsid w:val="00066FD9"/>
    <w:rsid w:val="0006758F"/>
    <w:rsid w:val="00070625"/>
    <w:rsid w:val="00070640"/>
    <w:rsid w:val="00070BD6"/>
    <w:rsid w:val="000714D9"/>
    <w:rsid w:val="0007151F"/>
    <w:rsid w:val="000725E8"/>
    <w:rsid w:val="00072C45"/>
    <w:rsid w:val="00073308"/>
    <w:rsid w:val="000750E5"/>
    <w:rsid w:val="0007585F"/>
    <w:rsid w:val="00075F58"/>
    <w:rsid w:val="000762DE"/>
    <w:rsid w:val="00077346"/>
    <w:rsid w:val="0008144C"/>
    <w:rsid w:val="00082324"/>
    <w:rsid w:val="00082954"/>
    <w:rsid w:val="00082CD3"/>
    <w:rsid w:val="00083144"/>
    <w:rsid w:val="000831B7"/>
    <w:rsid w:val="0008556C"/>
    <w:rsid w:val="00086C0F"/>
    <w:rsid w:val="00090913"/>
    <w:rsid w:val="00090AC7"/>
    <w:rsid w:val="00090AE2"/>
    <w:rsid w:val="000914CA"/>
    <w:rsid w:val="0009280B"/>
    <w:rsid w:val="00092DD5"/>
    <w:rsid w:val="0009328E"/>
    <w:rsid w:val="0009405F"/>
    <w:rsid w:val="00094380"/>
    <w:rsid w:val="00095D4F"/>
    <w:rsid w:val="00096D40"/>
    <w:rsid w:val="00096DF5"/>
    <w:rsid w:val="00097C80"/>
    <w:rsid w:val="000A07A8"/>
    <w:rsid w:val="000A1063"/>
    <w:rsid w:val="000A1BA7"/>
    <w:rsid w:val="000A2672"/>
    <w:rsid w:val="000A2AF0"/>
    <w:rsid w:val="000A2DB6"/>
    <w:rsid w:val="000A3224"/>
    <w:rsid w:val="000A3F67"/>
    <w:rsid w:val="000A5949"/>
    <w:rsid w:val="000A5B37"/>
    <w:rsid w:val="000A68C5"/>
    <w:rsid w:val="000A6AE7"/>
    <w:rsid w:val="000B0B0C"/>
    <w:rsid w:val="000B1F97"/>
    <w:rsid w:val="000B251A"/>
    <w:rsid w:val="000B3561"/>
    <w:rsid w:val="000B434C"/>
    <w:rsid w:val="000B7D85"/>
    <w:rsid w:val="000C1DD8"/>
    <w:rsid w:val="000C2392"/>
    <w:rsid w:val="000C4979"/>
    <w:rsid w:val="000C4A50"/>
    <w:rsid w:val="000C58EE"/>
    <w:rsid w:val="000C62B2"/>
    <w:rsid w:val="000C7C9B"/>
    <w:rsid w:val="000D0294"/>
    <w:rsid w:val="000D150D"/>
    <w:rsid w:val="000D217E"/>
    <w:rsid w:val="000D506A"/>
    <w:rsid w:val="000D55CF"/>
    <w:rsid w:val="000D57FC"/>
    <w:rsid w:val="000D724D"/>
    <w:rsid w:val="000E1B2E"/>
    <w:rsid w:val="000E2780"/>
    <w:rsid w:val="000E3CD9"/>
    <w:rsid w:val="000E3DE8"/>
    <w:rsid w:val="000E41F0"/>
    <w:rsid w:val="000E467E"/>
    <w:rsid w:val="000E6013"/>
    <w:rsid w:val="000E610B"/>
    <w:rsid w:val="000E68A0"/>
    <w:rsid w:val="000E7A2B"/>
    <w:rsid w:val="000E7A5F"/>
    <w:rsid w:val="000F0DBC"/>
    <w:rsid w:val="000F181A"/>
    <w:rsid w:val="000F4358"/>
    <w:rsid w:val="000F4E78"/>
    <w:rsid w:val="000F705C"/>
    <w:rsid w:val="00101567"/>
    <w:rsid w:val="001025D9"/>
    <w:rsid w:val="001034AF"/>
    <w:rsid w:val="0010486F"/>
    <w:rsid w:val="00106AFD"/>
    <w:rsid w:val="00107B61"/>
    <w:rsid w:val="001112A0"/>
    <w:rsid w:val="001155D1"/>
    <w:rsid w:val="001167A4"/>
    <w:rsid w:val="00120009"/>
    <w:rsid w:val="00120544"/>
    <w:rsid w:val="0012208A"/>
    <w:rsid w:val="0012245E"/>
    <w:rsid w:val="0012327A"/>
    <w:rsid w:val="00123978"/>
    <w:rsid w:val="001255E4"/>
    <w:rsid w:val="00127D3A"/>
    <w:rsid w:val="00127F70"/>
    <w:rsid w:val="00131155"/>
    <w:rsid w:val="00131528"/>
    <w:rsid w:val="00131713"/>
    <w:rsid w:val="001330A5"/>
    <w:rsid w:val="001330E6"/>
    <w:rsid w:val="00133CFB"/>
    <w:rsid w:val="00133E15"/>
    <w:rsid w:val="00133E60"/>
    <w:rsid w:val="001340CC"/>
    <w:rsid w:val="0013459E"/>
    <w:rsid w:val="00134EC9"/>
    <w:rsid w:val="001353F1"/>
    <w:rsid w:val="00136A0D"/>
    <w:rsid w:val="00136CE7"/>
    <w:rsid w:val="001405E4"/>
    <w:rsid w:val="00141AFB"/>
    <w:rsid w:val="00142DD6"/>
    <w:rsid w:val="00144439"/>
    <w:rsid w:val="00144BA8"/>
    <w:rsid w:val="001463BD"/>
    <w:rsid w:val="00146544"/>
    <w:rsid w:val="001517EF"/>
    <w:rsid w:val="001520FB"/>
    <w:rsid w:val="0015212D"/>
    <w:rsid w:val="001527A9"/>
    <w:rsid w:val="001532FB"/>
    <w:rsid w:val="001536A2"/>
    <w:rsid w:val="0015455E"/>
    <w:rsid w:val="00154D79"/>
    <w:rsid w:val="00154EB8"/>
    <w:rsid w:val="001562A0"/>
    <w:rsid w:val="001567F6"/>
    <w:rsid w:val="00156ADB"/>
    <w:rsid w:val="00160FED"/>
    <w:rsid w:val="00161070"/>
    <w:rsid w:val="00161CCF"/>
    <w:rsid w:val="00165D98"/>
    <w:rsid w:val="00166138"/>
    <w:rsid w:val="00166265"/>
    <w:rsid w:val="0016771D"/>
    <w:rsid w:val="001709C5"/>
    <w:rsid w:val="001734BF"/>
    <w:rsid w:val="00173527"/>
    <w:rsid w:val="00176178"/>
    <w:rsid w:val="00176778"/>
    <w:rsid w:val="00177747"/>
    <w:rsid w:val="001779E8"/>
    <w:rsid w:val="0018046F"/>
    <w:rsid w:val="001811C1"/>
    <w:rsid w:val="00181C89"/>
    <w:rsid w:val="00181FAC"/>
    <w:rsid w:val="00182E7E"/>
    <w:rsid w:val="00184028"/>
    <w:rsid w:val="001851FB"/>
    <w:rsid w:val="00185629"/>
    <w:rsid w:val="001857F4"/>
    <w:rsid w:val="00185B8E"/>
    <w:rsid w:val="001860B0"/>
    <w:rsid w:val="00187005"/>
    <w:rsid w:val="00187470"/>
    <w:rsid w:val="001906C2"/>
    <w:rsid w:val="00190C0B"/>
    <w:rsid w:val="00190C8F"/>
    <w:rsid w:val="00192B1E"/>
    <w:rsid w:val="00193A9F"/>
    <w:rsid w:val="00193D15"/>
    <w:rsid w:val="001940F2"/>
    <w:rsid w:val="0019520D"/>
    <w:rsid w:val="0019523A"/>
    <w:rsid w:val="00195DDB"/>
    <w:rsid w:val="00195F33"/>
    <w:rsid w:val="00196CFE"/>
    <w:rsid w:val="00196F05"/>
    <w:rsid w:val="001978CD"/>
    <w:rsid w:val="00197CB4"/>
    <w:rsid w:val="001A250D"/>
    <w:rsid w:val="001A3FBF"/>
    <w:rsid w:val="001A45D7"/>
    <w:rsid w:val="001A5ACE"/>
    <w:rsid w:val="001A6BDD"/>
    <w:rsid w:val="001B0B98"/>
    <w:rsid w:val="001B10F8"/>
    <w:rsid w:val="001B16B2"/>
    <w:rsid w:val="001B175D"/>
    <w:rsid w:val="001B272E"/>
    <w:rsid w:val="001B3775"/>
    <w:rsid w:val="001B4994"/>
    <w:rsid w:val="001B79BB"/>
    <w:rsid w:val="001B7AEF"/>
    <w:rsid w:val="001B7E4E"/>
    <w:rsid w:val="001C0AEC"/>
    <w:rsid w:val="001C28A0"/>
    <w:rsid w:val="001C306C"/>
    <w:rsid w:val="001C3B6E"/>
    <w:rsid w:val="001C4FE4"/>
    <w:rsid w:val="001C5F02"/>
    <w:rsid w:val="001C6AA8"/>
    <w:rsid w:val="001C6E7D"/>
    <w:rsid w:val="001D06DE"/>
    <w:rsid w:val="001D18F6"/>
    <w:rsid w:val="001D2A51"/>
    <w:rsid w:val="001D427C"/>
    <w:rsid w:val="001D556E"/>
    <w:rsid w:val="001D5A0F"/>
    <w:rsid w:val="001D5A91"/>
    <w:rsid w:val="001D6885"/>
    <w:rsid w:val="001E007F"/>
    <w:rsid w:val="001E1A49"/>
    <w:rsid w:val="001E2841"/>
    <w:rsid w:val="001E302C"/>
    <w:rsid w:val="001E578F"/>
    <w:rsid w:val="001E60B8"/>
    <w:rsid w:val="001E742F"/>
    <w:rsid w:val="001E7B50"/>
    <w:rsid w:val="001F04EF"/>
    <w:rsid w:val="001F14C1"/>
    <w:rsid w:val="001F1FBC"/>
    <w:rsid w:val="001F431B"/>
    <w:rsid w:val="001F4E17"/>
    <w:rsid w:val="001F605D"/>
    <w:rsid w:val="001F7A19"/>
    <w:rsid w:val="00200460"/>
    <w:rsid w:val="00200F78"/>
    <w:rsid w:val="002025E6"/>
    <w:rsid w:val="0020294D"/>
    <w:rsid w:val="00202E47"/>
    <w:rsid w:val="00203C07"/>
    <w:rsid w:val="00203F58"/>
    <w:rsid w:val="002045F7"/>
    <w:rsid w:val="002046EF"/>
    <w:rsid w:val="00205AF5"/>
    <w:rsid w:val="00205ED7"/>
    <w:rsid w:val="00207082"/>
    <w:rsid w:val="002112AF"/>
    <w:rsid w:val="00211C04"/>
    <w:rsid w:val="00212415"/>
    <w:rsid w:val="002133E4"/>
    <w:rsid w:val="002141DE"/>
    <w:rsid w:val="00214785"/>
    <w:rsid w:val="002153E0"/>
    <w:rsid w:val="002158FA"/>
    <w:rsid w:val="00215A80"/>
    <w:rsid w:val="002163FA"/>
    <w:rsid w:val="00216930"/>
    <w:rsid w:val="002173DB"/>
    <w:rsid w:val="00217863"/>
    <w:rsid w:val="0022117C"/>
    <w:rsid w:val="002219AA"/>
    <w:rsid w:val="00222CF1"/>
    <w:rsid w:val="0022319D"/>
    <w:rsid w:val="00224CA0"/>
    <w:rsid w:val="00225986"/>
    <w:rsid w:val="00225FD6"/>
    <w:rsid w:val="0022602F"/>
    <w:rsid w:val="00226793"/>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2DF"/>
    <w:rsid w:val="00243F37"/>
    <w:rsid w:val="00244063"/>
    <w:rsid w:val="00244533"/>
    <w:rsid w:val="002458D7"/>
    <w:rsid w:val="00246C0D"/>
    <w:rsid w:val="00247119"/>
    <w:rsid w:val="00247261"/>
    <w:rsid w:val="00247D06"/>
    <w:rsid w:val="00251A64"/>
    <w:rsid w:val="002529B1"/>
    <w:rsid w:val="00253551"/>
    <w:rsid w:val="00254966"/>
    <w:rsid w:val="0025536F"/>
    <w:rsid w:val="002603FE"/>
    <w:rsid w:val="00260C47"/>
    <w:rsid w:val="00260DE6"/>
    <w:rsid w:val="002625A8"/>
    <w:rsid w:val="00262C11"/>
    <w:rsid w:val="00264B19"/>
    <w:rsid w:val="0026511D"/>
    <w:rsid w:val="00266E27"/>
    <w:rsid w:val="00270F51"/>
    <w:rsid w:val="00272192"/>
    <w:rsid w:val="00273731"/>
    <w:rsid w:val="00274F01"/>
    <w:rsid w:val="002763D0"/>
    <w:rsid w:val="002765E6"/>
    <w:rsid w:val="002768BB"/>
    <w:rsid w:val="002774E4"/>
    <w:rsid w:val="00280E44"/>
    <w:rsid w:val="002814D8"/>
    <w:rsid w:val="00281940"/>
    <w:rsid w:val="0028244D"/>
    <w:rsid w:val="00283EB5"/>
    <w:rsid w:val="00285D43"/>
    <w:rsid w:val="00287C9F"/>
    <w:rsid w:val="00290305"/>
    <w:rsid w:val="0029257B"/>
    <w:rsid w:val="00292EB2"/>
    <w:rsid w:val="00293167"/>
    <w:rsid w:val="0029394A"/>
    <w:rsid w:val="00294EC7"/>
    <w:rsid w:val="0029534A"/>
    <w:rsid w:val="00296E7E"/>
    <w:rsid w:val="002A0B75"/>
    <w:rsid w:val="002A1ED4"/>
    <w:rsid w:val="002A2655"/>
    <w:rsid w:val="002A2DB6"/>
    <w:rsid w:val="002A3C20"/>
    <w:rsid w:val="002A4194"/>
    <w:rsid w:val="002A4490"/>
    <w:rsid w:val="002A6621"/>
    <w:rsid w:val="002A77C0"/>
    <w:rsid w:val="002B0012"/>
    <w:rsid w:val="002B1A62"/>
    <w:rsid w:val="002B3F85"/>
    <w:rsid w:val="002B565B"/>
    <w:rsid w:val="002B5BD9"/>
    <w:rsid w:val="002B6CCE"/>
    <w:rsid w:val="002B7D17"/>
    <w:rsid w:val="002C02CE"/>
    <w:rsid w:val="002C1844"/>
    <w:rsid w:val="002C2372"/>
    <w:rsid w:val="002C291A"/>
    <w:rsid w:val="002C2C52"/>
    <w:rsid w:val="002C386B"/>
    <w:rsid w:val="002C3F9D"/>
    <w:rsid w:val="002C4631"/>
    <w:rsid w:val="002C4C82"/>
    <w:rsid w:val="002C4E33"/>
    <w:rsid w:val="002C51E3"/>
    <w:rsid w:val="002C681E"/>
    <w:rsid w:val="002D0923"/>
    <w:rsid w:val="002D10B0"/>
    <w:rsid w:val="002D114C"/>
    <w:rsid w:val="002D1181"/>
    <w:rsid w:val="002D29D7"/>
    <w:rsid w:val="002D6532"/>
    <w:rsid w:val="002E2C63"/>
    <w:rsid w:val="002E3817"/>
    <w:rsid w:val="002E4D6F"/>
    <w:rsid w:val="002E573C"/>
    <w:rsid w:val="002E5C8E"/>
    <w:rsid w:val="002E5CAD"/>
    <w:rsid w:val="002E6283"/>
    <w:rsid w:val="002E63C5"/>
    <w:rsid w:val="002E65FC"/>
    <w:rsid w:val="002E7414"/>
    <w:rsid w:val="002E757D"/>
    <w:rsid w:val="002F0F1F"/>
    <w:rsid w:val="0030027C"/>
    <w:rsid w:val="00301541"/>
    <w:rsid w:val="00306113"/>
    <w:rsid w:val="00306D87"/>
    <w:rsid w:val="003103EC"/>
    <w:rsid w:val="003104C8"/>
    <w:rsid w:val="00311E42"/>
    <w:rsid w:val="003136C9"/>
    <w:rsid w:val="00314E2D"/>
    <w:rsid w:val="00315448"/>
    <w:rsid w:val="003202E6"/>
    <w:rsid w:val="00320962"/>
    <w:rsid w:val="003227B1"/>
    <w:rsid w:val="00323A78"/>
    <w:rsid w:val="00323C58"/>
    <w:rsid w:val="00324899"/>
    <w:rsid w:val="00326194"/>
    <w:rsid w:val="003265C5"/>
    <w:rsid w:val="00330A8A"/>
    <w:rsid w:val="00331360"/>
    <w:rsid w:val="003317AA"/>
    <w:rsid w:val="00332B5D"/>
    <w:rsid w:val="003354D8"/>
    <w:rsid w:val="00337207"/>
    <w:rsid w:val="00337BC3"/>
    <w:rsid w:val="00340094"/>
    <w:rsid w:val="003408DF"/>
    <w:rsid w:val="00341B82"/>
    <w:rsid w:val="0034224A"/>
    <w:rsid w:val="0034466F"/>
    <w:rsid w:val="00345EB9"/>
    <w:rsid w:val="00346B9E"/>
    <w:rsid w:val="00346CC8"/>
    <w:rsid w:val="0035260D"/>
    <w:rsid w:val="003536BA"/>
    <w:rsid w:val="003539AB"/>
    <w:rsid w:val="00355661"/>
    <w:rsid w:val="003557EC"/>
    <w:rsid w:val="0035598A"/>
    <w:rsid w:val="0035781D"/>
    <w:rsid w:val="00357C41"/>
    <w:rsid w:val="00357E44"/>
    <w:rsid w:val="00360BD5"/>
    <w:rsid w:val="003635A7"/>
    <w:rsid w:val="0036385B"/>
    <w:rsid w:val="003640A9"/>
    <w:rsid w:val="0036627E"/>
    <w:rsid w:val="003672A7"/>
    <w:rsid w:val="00373F5B"/>
    <w:rsid w:val="00374252"/>
    <w:rsid w:val="00374702"/>
    <w:rsid w:val="0037472E"/>
    <w:rsid w:val="00375F13"/>
    <w:rsid w:val="00377725"/>
    <w:rsid w:val="003816E4"/>
    <w:rsid w:val="003839D4"/>
    <w:rsid w:val="00384434"/>
    <w:rsid w:val="003914BF"/>
    <w:rsid w:val="00391BC3"/>
    <w:rsid w:val="00391DE1"/>
    <w:rsid w:val="0039358D"/>
    <w:rsid w:val="003938C1"/>
    <w:rsid w:val="00393B20"/>
    <w:rsid w:val="00393D99"/>
    <w:rsid w:val="00394BF2"/>
    <w:rsid w:val="0039587F"/>
    <w:rsid w:val="0039595F"/>
    <w:rsid w:val="00396625"/>
    <w:rsid w:val="00396D17"/>
    <w:rsid w:val="00396F1B"/>
    <w:rsid w:val="00397095"/>
    <w:rsid w:val="00397664"/>
    <w:rsid w:val="003A1D54"/>
    <w:rsid w:val="003A215A"/>
    <w:rsid w:val="003A3B09"/>
    <w:rsid w:val="003A5172"/>
    <w:rsid w:val="003A5822"/>
    <w:rsid w:val="003A5AFF"/>
    <w:rsid w:val="003A6218"/>
    <w:rsid w:val="003A745C"/>
    <w:rsid w:val="003A7E2C"/>
    <w:rsid w:val="003B08B9"/>
    <w:rsid w:val="003B1354"/>
    <w:rsid w:val="003B1E6E"/>
    <w:rsid w:val="003B2527"/>
    <w:rsid w:val="003B30E3"/>
    <w:rsid w:val="003B53CF"/>
    <w:rsid w:val="003B5432"/>
    <w:rsid w:val="003B7154"/>
    <w:rsid w:val="003C0400"/>
    <w:rsid w:val="003C0509"/>
    <w:rsid w:val="003C1235"/>
    <w:rsid w:val="003C28F4"/>
    <w:rsid w:val="003C62C3"/>
    <w:rsid w:val="003D0120"/>
    <w:rsid w:val="003D13A5"/>
    <w:rsid w:val="003D4A39"/>
    <w:rsid w:val="003D6893"/>
    <w:rsid w:val="003D6BDF"/>
    <w:rsid w:val="003E11F7"/>
    <w:rsid w:val="003E3184"/>
    <w:rsid w:val="003E4394"/>
    <w:rsid w:val="003E4FFC"/>
    <w:rsid w:val="003E6901"/>
    <w:rsid w:val="003F1826"/>
    <w:rsid w:val="003F1A58"/>
    <w:rsid w:val="003F2CAA"/>
    <w:rsid w:val="003F2F86"/>
    <w:rsid w:val="003F3092"/>
    <w:rsid w:val="003F3566"/>
    <w:rsid w:val="003F484E"/>
    <w:rsid w:val="003F485E"/>
    <w:rsid w:val="003F6C72"/>
    <w:rsid w:val="004012B2"/>
    <w:rsid w:val="00401834"/>
    <w:rsid w:val="00401B29"/>
    <w:rsid w:val="00403030"/>
    <w:rsid w:val="0040381F"/>
    <w:rsid w:val="00403C36"/>
    <w:rsid w:val="00404DCF"/>
    <w:rsid w:val="00405DB0"/>
    <w:rsid w:val="00406073"/>
    <w:rsid w:val="00406503"/>
    <w:rsid w:val="004077F3"/>
    <w:rsid w:val="004100FA"/>
    <w:rsid w:val="00410221"/>
    <w:rsid w:val="0041083A"/>
    <w:rsid w:val="00411793"/>
    <w:rsid w:val="00412840"/>
    <w:rsid w:val="00412C4C"/>
    <w:rsid w:val="0041317E"/>
    <w:rsid w:val="00415CB2"/>
    <w:rsid w:val="00417DE5"/>
    <w:rsid w:val="00417E99"/>
    <w:rsid w:val="004202CE"/>
    <w:rsid w:val="0042099E"/>
    <w:rsid w:val="004219C8"/>
    <w:rsid w:val="00423C34"/>
    <w:rsid w:val="00423E68"/>
    <w:rsid w:val="00425314"/>
    <w:rsid w:val="004258B6"/>
    <w:rsid w:val="004263FA"/>
    <w:rsid w:val="00426721"/>
    <w:rsid w:val="00427D62"/>
    <w:rsid w:val="00434A18"/>
    <w:rsid w:val="00434B4C"/>
    <w:rsid w:val="00434F4B"/>
    <w:rsid w:val="00436393"/>
    <w:rsid w:val="00436ABE"/>
    <w:rsid w:val="00436F39"/>
    <w:rsid w:val="00437E7A"/>
    <w:rsid w:val="00440044"/>
    <w:rsid w:val="004425EC"/>
    <w:rsid w:val="0044337B"/>
    <w:rsid w:val="004449A0"/>
    <w:rsid w:val="004449EF"/>
    <w:rsid w:val="00445B08"/>
    <w:rsid w:val="00445F98"/>
    <w:rsid w:val="0044641E"/>
    <w:rsid w:val="004468ED"/>
    <w:rsid w:val="0044748A"/>
    <w:rsid w:val="00447E8A"/>
    <w:rsid w:val="004512CD"/>
    <w:rsid w:val="0045188B"/>
    <w:rsid w:val="00452D99"/>
    <w:rsid w:val="004560E9"/>
    <w:rsid w:val="004568F5"/>
    <w:rsid w:val="004569E3"/>
    <w:rsid w:val="00457447"/>
    <w:rsid w:val="00460073"/>
    <w:rsid w:val="004601C1"/>
    <w:rsid w:val="00461336"/>
    <w:rsid w:val="00461DB1"/>
    <w:rsid w:val="00463E66"/>
    <w:rsid w:val="00463E9A"/>
    <w:rsid w:val="00465279"/>
    <w:rsid w:val="0046610F"/>
    <w:rsid w:val="00467317"/>
    <w:rsid w:val="00471BA7"/>
    <w:rsid w:val="00472B3A"/>
    <w:rsid w:val="00472E5F"/>
    <w:rsid w:val="00475B25"/>
    <w:rsid w:val="00480B89"/>
    <w:rsid w:val="004818EE"/>
    <w:rsid w:val="00481F7F"/>
    <w:rsid w:val="004827A6"/>
    <w:rsid w:val="00482C5E"/>
    <w:rsid w:val="0048538F"/>
    <w:rsid w:val="00491626"/>
    <w:rsid w:val="004923C8"/>
    <w:rsid w:val="00492BD9"/>
    <w:rsid w:val="00494D0C"/>
    <w:rsid w:val="00494EC9"/>
    <w:rsid w:val="00495790"/>
    <w:rsid w:val="00495CC6"/>
    <w:rsid w:val="00496C6F"/>
    <w:rsid w:val="0049744E"/>
    <w:rsid w:val="004A0F5A"/>
    <w:rsid w:val="004A0FC8"/>
    <w:rsid w:val="004A19FF"/>
    <w:rsid w:val="004A1DDB"/>
    <w:rsid w:val="004A3400"/>
    <w:rsid w:val="004A5670"/>
    <w:rsid w:val="004A6B2A"/>
    <w:rsid w:val="004A7581"/>
    <w:rsid w:val="004A7B14"/>
    <w:rsid w:val="004B297C"/>
    <w:rsid w:val="004B3C04"/>
    <w:rsid w:val="004B4C5C"/>
    <w:rsid w:val="004B5AD4"/>
    <w:rsid w:val="004B5DF5"/>
    <w:rsid w:val="004B5E2A"/>
    <w:rsid w:val="004B7011"/>
    <w:rsid w:val="004B7133"/>
    <w:rsid w:val="004C3345"/>
    <w:rsid w:val="004C3544"/>
    <w:rsid w:val="004C5AA8"/>
    <w:rsid w:val="004C7CE5"/>
    <w:rsid w:val="004D0806"/>
    <w:rsid w:val="004D0ACB"/>
    <w:rsid w:val="004D1579"/>
    <w:rsid w:val="004D1986"/>
    <w:rsid w:val="004D6803"/>
    <w:rsid w:val="004D7317"/>
    <w:rsid w:val="004E01BA"/>
    <w:rsid w:val="004E0673"/>
    <w:rsid w:val="004E07C8"/>
    <w:rsid w:val="004E10D1"/>
    <w:rsid w:val="004E41D2"/>
    <w:rsid w:val="004E45B8"/>
    <w:rsid w:val="004E693F"/>
    <w:rsid w:val="004F04C4"/>
    <w:rsid w:val="004F0E07"/>
    <w:rsid w:val="004F1658"/>
    <w:rsid w:val="004F21DC"/>
    <w:rsid w:val="004F2B4A"/>
    <w:rsid w:val="004F2CC2"/>
    <w:rsid w:val="004F3B5F"/>
    <w:rsid w:val="004F5C1D"/>
    <w:rsid w:val="004F6A13"/>
    <w:rsid w:val="004F6B87"/>
    <w:rsid w:val="004F7E63"/>
    <w:rsid w:val="0050121F"/>
    <w:rsid w:val="00501533"/>
    <w:rsid w:val="00502A80"/>
    <w:rsid w:val="00502B67"/>
    <w:rsid w:val="00503EA5"/>
    <w:rsid w:val="00505BCA"/>
    <w:rsid w:val="00505D21"/>
    <w:rsid w:val="00506B98"/>
    <w:rsid w:val="00507430"/>
    <w:rsid w:val="00510429"/>
    <w:rsid w:val="005106A8"/>
    <w:rsid w:val="00511887"/>
    <w:rsid w:val="005127A6"/>
    <w:rsid w:val="0051335B"/>
    <w:rsid w:val="0051390C"/>
    <w:rsid w:val="00513C53"/>
    <w:rsid w:val="00513D80"/>
    <w:rsid w:val="005161A1"/>
    <w:rsid w:val="00516622"/>
    <w:rsid w:val="005173DB"/>
    <w:rsid w:val="005205CC"/>
    <w:rsid w:val="00521DA8"/>
    <w:rsid w:val="00523C40"/>
    <w:rsid w:val="00526D68"/>
    <w:rsid w:val="00532978"/>
    <w:rsid w:val="00532DD7"/>
    <w:rsid w:val="005330F2"/>
    <w:rsid w:val="005339ED"/>
    <w:rsid w:val="00533C92"/>
    <w:rsid w:val="005355B9"/>
    <w:rsid w:val="00535D18"/>
    <w:rsid w:val="0053624E"/>
    <w:rsid w:val="00536444"/>
    <w:rsid w:val="00537E92"/>
    <w:rsid w:val="00541242"/>
    <w:rsid w:val="0054395B"/>
    <w:rsid w:val="00544E25"/>
    <w:rsid w:val="00546BD0"/>
    <w:rsid w:val="005473D0"/>
    <w:rsid w:val="00550154"/>
    <w:rsid w:val="005526CE"/>
    <w:rsid w:val="00553069"/>
    <w:rsid w:val="00553895"/>
    <w:rsid w:val="00553AEC"/>
    <w:rsid w:val="00553C2C"/>
    <w:rsid w:val="00554CD1"/>
    <w:rsid w:val="005567A4"/>
    <w:rsid w:val="00556B2A"/>
    <w:rsid w:val="00557747"/>
    <w:rsid w:val="00557D25"/>
    <w:rsid w:val="005607CE"/>
    <w:rsid w:val="005619A8"/>
    <w:rsid w:val="00561BC6"/>
    <w:rsid w:val="00563539"/>
    <w:rsid w:val="00563CDE"/>
    <w:rsid w:val="0056525A"/>
    <w:rsid w:val="0057068A"/>
    <w:rsid w:val="00572F22"/>
    <w:rsid w:val="00573FE3"/>
    <w:rsid w:val="0057446D"/>
    <w:rsid w:val="00575566"/>
    <w:rsid w:val="00577F57"/>
    <w:rsid w:val="005828DB"/>
    <w:rsid w:val="00583A53"/>
    <w:rsid w:val="005843D9"/>
    <w:rsid w:val="0058765F"/>
    <w:rsid w:val="0059054C"/>
    <w:rsid w:val="00590642"/>
    <w:rsid w:val="005909A8"/>
    <w:rsid w:val="005911F8"/>
    <w:rsid w:val="00592710"/>
    <w:rsid w:val="00594B13"/>
    <w:rsid w:val="00595A69"/>
    <w:rsid w:val="00596F91"/>
    <w:rsid w:val="005976CD"/>
    <w:rsid w:val="00597968"/>
    <w:rsid w:val="005A052B"/>
    <w:rsid w:val="005A33F9"/>
    <w:rsid w:val="005A5211"/>
    <w:rsid w:val="005B03BC"/>
    <w:rsid w:val="005B0505"/>
    <w:rsid w:val="005B312E"/>
    <w:rsid w:val="005B3207"/>
    <w:rsid w:val="005B3609"/>
    <w:rsid w:val="005B370B"/>
    <w:rsid w:val="005B3EC1"/>
    <w:rsid w:val="005B49D6"/>
    <w:rsid w:val="005B5294"/>
    <w:rsid w:val="005B6C30"/>
    <w:rsid w:val="005C1769"/>
    <w:rsid w:val="005C1845"/>
    <w:rsid w:val="005C24C2"/>
    <w:rsid w:val="005C26ED"/>
    <w:rsid w:val="005C3A54"/>
    <w:rsid w:val="005C6B8E"/>
    <w:rsid w:val="005C7C44"/>
    <w:rsid w:val="005D0DBA"/>
    <w:rsid w:val="005D1315"/>
    <w:rsid w:val="005D19F9"/>
    <w:rsid w:val="005D3A96"/>
    <w:rsid w:val="005D4D4B"/>
    <w:rsid w:val="005D57A6"/>
    <w:rsid w:val="005D58E1"/>
    <w:rsid w:val="005D5C71"/>
    <w:rsid w:val="005D66C4"/>
    <w:rsid w:val="005D6F08"/>
    <w:rsid w:val="005E1F63"/>
    <w:rsid w:val="005E25C6"/>
    <w:rsid w:val="005E2F70"/>
    <w:rsid w:val="005E3568"/>
    <w:rsid w:val="005E48A1"/>
    <w:rsid w:val="005E580C"/>
    <w:rsid w:val="005E76A8"/>
    <w:rsid w:val="005F20D4"/>
    <w:rsid w:val="005F4753"/>
    <w:rsid w:val="005F47EA"/>
    <w:rsid w:val="005F7945"/>
    <w:rsid w:val="005F7E59"/>
    <w:rsid w:val="006008F1"/>
    <w:rsid w:val="0060311B"/>
    <w:rsid w:val="00605067"/>
    <w:rsid w:val="006059B6"/>
    <w:rsid w:val="00605D10"/>
    <w:rsid w:val="006061ED"/>
    <w:rsid w:val="00607193"/>
    <w:rsid w:val="00611469"/>
    <w:rsid w:val="00611B3E"/>
    <w:rsid w:val="00611B5B"/>
    <w:rsid w:val="00614D0E"/>
    <w:rsid w:val="0061539A"/>
    <w:rsid w:val="00615997"/>
    <w:rsid w:val="00615E5D"/>
    <w:rsid w:val="00617418"/>
    <w:rsid w:val="00620B9F"/>
    <w:rsid w:val="006211E0"/>
    <w:rsid w:val="00621EFC"/>
    <w:rsid w:val="00622614"/>
    <w:rsid w:val="00622F10"/>
    <w:rsid w:val="006238A6"/>
    <w:rsid w:val="00626267"/>
    <w:rsid w:val="0062650C"/>
    <w:rsid w:val="0063058C"/>
    <w:rsid w:val="00630751"/>
    <w:rsid w:val="006313E8"/>
    <w:rsid w:val="006317D8"/>
    <w:rsid w:val="0063228B"/>
    <w:rsid w:val="00633207"/>
    <w:rsid w:val="00634577"/>
    <w:rsid w:val="00635BBB"/>
    <w:rsid w:val="00637422"/>
    <w:rsid w:val="00641C65"/>
    <w:rsid w:val="00642192"/>
    <w:rsid w:val="00647322"/>
    <w:rsid w:val="006473E3"/>
    <w:rsid w:val="0065020B"/>
    <w:rsid w:val="00650B81"/>
    <w:rsid w:val="00652C90"/>
    <w:rsid w:val="006556CB"/>
    <w:rsid w:val="00656F9B"/>
    <w:rsid w:val="006616D5"/>
    <w:rsid w:val="00661779"/>
    <w:rsid w:val="00662F57"/>
    <w:rsid w:val="00663985"/>
    <w:rsid w:val="006646DE"/>
    <w:rsid w:val="00665BB4"/>
    <w:rsid w:val="00667F97"/>
    <w:rsid w:val="00671AC3"/>
    <w:rsid w:val="0067203C"/>
    <w:rsid w:val="006734C9"/>
    <w:rsid w:val="00673804"/>
    <w:rsid w:val="00673A02"/>
    <w:rsid w:val="00673CA1"/>
    <w:rsid w:val="00674E3C"/>
    <w:rsid w:val="0067593C"/>
    <w:rsid w:val="0067604E"/>
    <w:rsid w:val="00677F42"/>
    <w:rsid w:val="00680FD7"/>
    <w:rsid w:val="006813A2"/>
    <w:rsid w:val="00681405"/>
    <w:rsid w:val="00682984"/>
    <w:rsid w:val="00683DED"/>
    <w:rsid w:val="00684E30"/>
    <w:rsid w:val="0068524C"/>
    <w:rsid w:val="00685BAD"/>
    <w:rsid w:val="00691B40"/>
    <w:rsid w:val="00692927"/>
    <w:rsid w:val="00692CC2"/>
    <w:rsid w:val="006941EC"/>
    <w:rsid w:val="00695268"/>
    <w:rsid w:val="0069778A"/>
    <w:rsid w:val="006A0CA2"/>
    <w:rsid w:val="006A0E49"/>
    <w:rsid w:val="006A1797"/>
    <w:rsid w:val="006A17B0"/>
    <w:rsid w:val="006A2F77"/>
    <w:rsid w:val="006A3864"/>
    <w:rsid w:val="006A43B6"/>
    <w:rsid w:val="006A56E7"/>
    <w:rsid w:val="006A5795"/>
    <w:rsid w:val="006B09C7"/>
    <w:rsid w:val="006B0BA3"/>
    <w:rsid w:val="006B0E40"/>
    <w:rsid w:val="006B143D"/>
    <w:rsid w:val="006B1EB4"/>
    <w:rsid w:val="006B750A"/>
    <w:rsid w:val="006B76DB"/>
    <w:rsid w:val="006C05DE"/>
    <w:rsid w:val="006C1AFB"/>
    <w:rsid w:val="006C59A3"/>
    <w:rsid w:val="006C59C2"/>
    <w:rsid w:val="006C7839"/>
    <w:rsid w:val="006C7D53"/>
    <w:rsid w:val="006D0CDB"/>
    <w:rsid w:val="006D116E"/>
    <w:rsid w:val="006D17D1"/>
    <w:rsid w:val="006D476C"/>
    <w:rsid w:val="006D51DA"/>
    <w:rsid w:val="006D5CAF"/>
    <w:rsid w:val="006D5EF1"/>
    <w:rsid w:val="006D6702"/>
    <w:rsid w:val="006D7AFB"/>
    <w:rsid w:val="006E0531"/>
    <w:rsid w:val="006E08B0"/>
    <w:rsid w:val="006E0947"/>
    <w:rsid w:val="006E11F6"/>
    <w:rsid w:val="006E3058"/>
    <w:rsid w:val="006E6241"/>
    <w:rsid w:val="006E7380"/>
    <w:rsid w:val="006E78C2"/>
    <w:rsid w:val="006E7FC3"/>
    <w:rsid w:val="006F0DFA"/>
    <w:rsid w:val="006F1C5B"/>
    <w:rsid w:val="006F3F60"/>
    <w:rsid w:val="006F4AD8"/>
    <w:rsid w:val="006F5B44"/>
    <w:rsid w:val="006F5E39"/>
    <w:rsid w:val="0070165A"/>
    <w:rsid w:val="00701955"/>
    <w:rsid w:val="00701A40"/>
    <w:rsid w:val="00702AA3"/>
    <w:rsid w:val="00702E4D"/>
    <w:rsid w:val="00703584"/>
    <w:rsid w:val="00703BC5"/>
    <w:rsid w:val="00703D7E"/>
    <w:rsid w:val="00703EDC"/>
    <w:rsid w:val="0070721F"/>
    <w:rsid w:val="00711095"/>
    <w:rsid w:val="00712755"/>
    <w:rsid w:val="007128E3"/>
    <w:rsid w:val="007136F8"/>
    <w:rsid w:val="00715CBE"/>
    <w:rsid w:val="00717703"/>
    <w:rsid w:val="00717A4A"/>
    <w:rsid w:val="00717B6D"/>
    <w:rsid w:val="00720453"/>
    <w:rsid w:val="00721048"/>
    <w:rsid w:val="007215B9"/>
    <w:rsid w:val="007218D4"/>
    <w:rsid w:val="0072374D"/>
    <w:rsid w:val="00724417"/>
    <w:rsid w:val="00724C9D"/>
    <w:rsid w:val="00725170"/>
    <w:rsid w:val="0073058A"/>
    <w:rsid w:val="00732660"/>
    <w:rsid w:val="0073269D"/>
    <w:rsid w:val="00734888"/>
    <w:rsid w:val="007349B3"/>
    <w:rsid w:val="007353DF"/>
    <w:rsid w:val="007359D1"/>
    <w:rsid w:val="0073612C"/>
    <w:rsid w:val="00736DE3"/>
    <w:rsid w:val="00737777"/>
    <w:rsid w:val="00743EC0"/>
    <w:rsid w:val="0074405D"/>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71474"/>
    <w:rsid w:val="007726FE"/>
    <w:rsid w:val="007728B1"/>
    <w:rsid w:val="00772D25"/>
    <w:rsid w:val="00773361"/>
    <w:rsid w:val="00773E00"/>
    <w:rsid w:val="0077428C"/>
    <w:rsid w:val="00774DD6"/>
    <w:rsid w:val="007758D9"/>
    <w:rsid w:val="00775BEF"/>
    <w:rsid w:val="00776388"/>
    <w:rsid w:val="00776C07"/>
    <w:rsid w:val="00777EC9"/>
    <w:rsid w:val="00780B53"/>
    <w:rsid w:val="00781563"/>
    <w:rsid w:val="00786210"/>
    <w:rsid w:val="007862BA"/>
    <w:rsid w:val="00792FC0"/>
    <w:rsid w:val="00793BC7"/>
    <w:rsid w:val="007958B9"/>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8EF"/>
    <w:rsid w:val="007B1AD4"/>
    <w:rsid w:val="007B1B74"/>
    <w:rsid w:val="007B1F39"/>
    <w:rsid w:val="007B2718"/>
    <w:rsid w:val="007B2B05"/>
    <w:rsid w:val="007B3492"/>
    <w:rsid w:val="007B4AB9"/>
    <w:rsid w:val="007B6A37"/>
    <w:rsid w:val="007B73AF"/>
    <w:rsid w:val="007B7594"/>
    <w:rsid w:val="007B79F7"/>
    <w:rsid w:val="007C0253"/>
    <w:rsid w:val="007C0A38"/>
    <w:rsid w:val="007C3ED7"/>
    <w:rsid w:val="007C3FF3"/>
    <w:rsid w:val="007D1592"/>
    <w:rsid w:val="007D1DAF"/>
    <w:rsid w:val="007D2043"/>
    <w:rsid w:val="007D2075"/>
    <w:rsid w:val="007D2E36"/>
    <w:rsid w:val="007D42E5"/>
    <w:rsid w:val="007D5EBF"/>
    <w:rsid w:val="007D7274"/>
    <w:rsid w:val="007D729B"/>
    <w:rsid w:val="007D72E0"/>
    <w:rsid w:val="007D795E"/>
    <w:rsid w:val="007E08D4"/>
    <w:rsid w:val="007E1BB1"/>
    <w:rsid w:val="007E47A6"/>
    <w:rsid w:val="007E4DB0"/>
    <w:rsid w:val="007E4E65"/>
    <w:rsid w:val="007E70ED"/>
    <w:rsid w:val="007E7640"/>
    <w:rsid w:val="007E77E8"/>
    <w:rsid w:val="007F02C6"/>
    <w:rsid w:val="007F0BAD"/>
    <w:rsid w:val="007F2897"/>
    <w:rsid w:val="007F3214"/>
    <w:rsid w:val="007F3C54"/>
    <w:rsid w:val="007F444A"/>
    <w:rsid w:val="007F49BF"/>
    <w:rsid w:val="007F5A41"/>
    <w:rsid w:val="007F716E"/>
    <w:rsid w:val="007F75F5"/>
    <w:rsid w:val="00802C3F"/>
    <w:rsid w:val="00804151"/>
    <w:rsid w:val="0080447D"/>
    <w:rsid w:val="00807242"/>
    <w:rsid w:val="008078FF"/>
    <w:rsid w:val="00807F52"/>
    <w:rsid w:val="00811A42"/>
    <w:rsid w:val="0081260F"/>
    <w:rsid w:val="00812C7A"/>
    <w:rsid w:val="00813873"/>
    <w:rsid w:val="00815B54"/>
    <w:rsid w:val="008179F6"/>
    <w:rsid w:val="008203FB"/>
    <w:rsid w:val="008207DC"/>
    <w:rsid w:val="00820AE1"/>
    <w:rsid w:val="00820CF2"/>
    <w:rsid w:val="008211C9"/>
    <w:rsid w:val="00822466"/>
    <w:rsid w:val="00822AEB"/>
    <w:rsid w:val="00823941"/>
    <w:rsid w:val="008254FE"/>
    <w:rsid w:val="00827AB9"/>
    <w:rsid w:val="00827F0F"/>
    <w:rsid w:val="008300E4"/>
    <w:rsid w:val="0083113D"/>
    <w:rsid w:val="008315CB"/>
    <w:rsid w:val="00832924"/>
    <w:rsid w:val="00834BB8"/>
    <w:rsid w:val="00835D10"/>
    <w:rsid w:val="008366F2"/>
    <w:rsid w:val="00837246"/>
    <w:rsid w:val="00837596"/>
    <w:rsid w:val="00842946"/>
    <w:rsid w:val="008433FD"/>
    <w:rsid w:val="00844F51"/>
    <w:rsid w:val="008456F9"/>
    <w:rsid w:val="0084752F"/>
    <w:rsid w:val="00850F17"/>
    <w:rsid w:val="00852B81"/>
    <w:rsid w:val="0085386F"/>
    <w:rsid w:val="00854E85"/>
    <w:rsid w:val="00856357"/>
    <w:rsid w:val="00857C89"/>
    <w:rsid w:val="00860795"/>
    <w:rsid w:val="00860B19"/>
    <w:rsid w:val="008610FB"/>
    <w:rsid w:val="008633ED"/>
    <w:rsid w:val="00863C6C"/>
    <w:rsid w:val="00865D5A"/>
    <w:rsid w:val="008666C0"/>
    <w:rsid w:val="00871249"/>
    <w:rsid w:val="008728C4"/>
    <w:rsid w:val="00873824"/>
    <w:rsid w:val="0087669F"/>
    <w:rsid w:val="008771E7"/>
    <w:rsid w:val="008817BE"/>
    <w:rsid w:val="00882531"/>
    <w:rsid w:val="0088387F"/>
    <w:rsid w:val="00886EAA"/>
    <w:rsid w:val="00890C7B"/>
    <w:rsid w:val="00890CF1"/>
    <w:rsid w:val="00891F96"/>
    <w:rsid w:val="00892900"/>
    <w:rsid w:val="00892B55"/>
    <w:rsid w:val="00892ED1"/>
    <w:rsid w:val="008931DC"/>
    <w:rsid w:val="00893CF6"/>
    <w:rsid w:val="00895E02"/>
    <w:rsid w:val="0089644E"/>
    <w:rsid w:val="008968F9"/>
    <w:rsid w:val="008977D7"/>
    <w:rsid w:val="00897D2C"/>
    <w:rsid w:val="008A0AB5"/>
    <w:rsid w:val="008A0E94"/>
    <w:rsid w:val="008A107B"/>
    <w:rsid w:val="008A1F01"/>
    <w:rsid w:val="008A208C"/>
    <w:rsid w:val="008A28BC"/>
    <w:rsid w:val="008A3120"/>
    <w:rsid w:val="008A48AD"/>
    <w:rsid w:val="008A4959"/>
    <w:rsid w:val="008A53E8"/>
    <w:rsid w:val="008A6227"/>
    <w:rsid w:val="008A65FF"/>
    <w:rsid w:val="008B06E6"/>
    <w:rsid w:val="008B0F72"/>
    <w:rsid w:val="008B0FF8"/>
    <w:rsid w:val="008B207D"/>
    <w:rsid w:val="008B325E"/>
    <w:rsid w:val="008B45CC"/>
    <w:rsid w:val="008B5C31"/>
    <w:rsid w:val="008B5EC0"/>
    <w:rsid w:val="008B6B6E"/>
    <w:rsid w:val="008C1910"/>
    <w:rsid w:val="008C1E32"/>
    <w:rsid w:val="008C3588"/>
    <w:rsid w:val="008C3B5A"/>
    <w:rsid w:val="008C4E18"/>
    <w:rsid w:val="008C530E"/>
    <w:rsid w:val="008C5787"/>
    <w:rsid w:val="008C596A"/>
    <w:rsid w:val="008C5BFF"/>
    <w:rsid w:val="008C5D1F"/>
    <w:rsid w:val="008C6FF7"/>
    <w:rsid w:val="008C7BE8"/>
    <w:rsid w:val="008D0324"/>
    <w:rsid w:val="008D0E2C"/>
    <w:rsid w:val="008D2415"/>
    <w:rsid w:val="008D28FE"/>
    <w:rsid w:val="008D37A9"/>
    <w:rsid w:val="008D462A"/>
    <w:rsid w:val="008D4776"/>
    <w:rsid w:val="008D56F9"/>
    <w:rsid w:val="008D797F"/>
    <w:rsid w:val="008E1789"/>
    <w:rsid w:val="008E19DF"/>
    <w:rsid w:val="008E2701"/>
    <w:rsid w:val="008E3026"/>
    <w:rsid w:val="008E5A4D"/>
    <w:rsid w:val="008E63FF"/>
    <w:rsid w:val="008E6E33"/>
    <w:rsid w:val="008F027E"/>
    <w:rsid w:val="008F0C68"/>
    <w:rsid w:val="008F22AD"/>
    <w:rsid w:val="008F2E27"/>
    <w:rsid w:val="008F32BD"/>
    <w:rsid w:val="008F445D"/>
    <w:rsid w:val="008F777B"/>
    <w:rsid w:val="009021AF"/>
    <w:rsid w:val="00903776"/>
    <w:rsid w:val="00905734"/>
    <w:rsid w:val="0091041E"/>
    <w:rsid w:val="00911233"/>
    <w:rsid w:val="00911F24"/>
    <w:rsid w:val="009137DA"/>
    <w:rsid w:val="0091674C"/>
    <w:rsid w:val="0091740B"/>
    <w:rsid w:val="0091783C"/>
    <w:rsid w:val="00917A7C"/>
    <w:rsid w:val="00921452"/>
    <w:rsid w:val="0092240C"/>
    <w:rsid w:val="009238DE"/>
    <w:rsid w:val="00923CE0"/>
    <w:rsid w:val="0092539F"/>
    <w:rsid w:val="00925EB1"/>
    <w:rsid w:val="009264F3"/>
    <w:rsid w:val="00930DB9"/>
    <w:rsid w:val="0093354F"/>
    <w:rsid w:val="0093659C"/>
    <w:rsid w:val="00937189"/>
    <w:rsid w:val="009373E2"/>
    <w:rsid w:val="00937937"/>
    <w:rsid w:val="0094128A"/>
    <w:rsid w:val="009434D2"/>
    <w:rsid w:val="00943799"/>
    <w:rsid w:val="00945499"/>
    <w:rsid w:val="00945670"/>
    <w:rsid w:val="00945BFC"/>
    <w:rsid w:val="009476BD"/>
    <w:rsid w:val="0095151C"/>
    <w:rsid w:val="00951C6A"/>
    <w:rsid w:val="009578C5"/>
    <w:rsid w:val="00957E54"/>
    <w:rsid w:val="009608AB"/>
    <w:rsid w:val="009608D1"/>
    <w:rsid w:val="00960C18"/>
    <w:rsid w:val="0096197D"/>
    <w:rsid w:val="009623AD"/>
    <w:rsid w:val="009655C3"/>
    <w:rsid w:val="0096627C"/>
    <w:rsid w:val="009666AF"/>
    <w:rsid w:val="009667B8"/>
    <w:rsid w:val="00966A13"/>
    <w:rsid w:val="00967937"/>
    <w:rsid w:val="00970B0C"/>
    <w:rsid w:val="00970BC1"/>
    <w:rsid w:val="00970EB7"/>
    <w:rsid w:val="00971338"/>
    <w:rsid w:val="00972B92"/>
    <w:rsid w:val="00972C89"/>
    <w:rsid w:val="00972FC4"/>
    <w:rsid w:val="00973164"/>
    <w:rsid w:val="00974997"/>
    <w:rsid w:val="00975E8C"/>
    <w:rsid w:val="009807AE"/>
    <w:rsid w:val="00980A70"/>
    <w:rsid w:val="00980D54"/>
    <w:rsid w:val="00982D84"/>
    <w:rsid w:val="00983273"/>
    <w:rsid w:val="0098331F"/>
    <w:rsid w:val="00983F8C"/>
    <w:rsid w:val="00984AE2"/>
    <w:rsid w:val="009916EF"/>
    <w:rsid w:val="009925C6"/>
    <w:rsid w:val="00993160"/>
    <w:rsid w:val="00993A3D"/>
    <w:rsid w:val="0099411A"/>
    <w:rsid w:val="009967A5"/>
    <w:rsid w:val="00997328"/>
    <w:rsid w:val="00997B4A"/>
    <w:rsid w:val="009A15B5"/>
    <w:rsid w:val="009A215E"/>
    <w:rsid w:val="009A2C34"/>
    <w:rsid w:val="009A2CA7"/>
    <w:rsid w:val="009A302C"/>
    <w:rsid w:val="009A7573"/>
    <w:rsid w:val="009A7CEC"/>
    <w:rsid w:val="009B4661"/>
    <w:rsid w:val="009B57B9"/>
    <w:rsid w:val="009B5FB1"/>
    <w:rsid w:val="009C01D1"/>
    <w:rsid w:val="009C0448"/>
    <w:rsid w:val="009C341E"/>
    <w:rsid w:val="009C580B"/>
    <w:rsid w:val="009D277A"/>
    <w:rsid w:val="009D2C22"/>
    <w:rsid w:val="009D339E"/>
    <w:rsid w:val="009D34C6"/>
    <w:rsid w:val="009D3601"/>
    <w:rsid w:val="009D41F6"/>
    <w:rsid w:val="009D46BB"/>
    <w:rsid w:val="009D6B30"/>
    <w:rsid w:val="009D7700"/>
    <w:rsid w:val="009E1AC0"/>
    <w:rsid w:val="009E2FF3"/>
    <w:rsid w:val="009E41F0"/>
    <w:rsid w:val="009E5A0E"/>
    <w:rsid w:val="009F3D84"/>
    <w:rsid w:val="009F3E57"/>
    <w:rsid w:val="009F4A99"/>
    <w:rsid w:val="009F4FD1"/>
    <w:rsid w:val="009F56A3"/>
    <w:rsid w:val="009F57CC"/>
    <w:rsid w:val="009F7827"/>
    <w:rsid w:val="00A013E1"/>
    <w:rsid w:val="00A019DD"/>
    <w:rsid w:val="00A01E71"/>
    <w:rsid w:val="00A02436"/>
    <w:rsid w:val="00A028BD"/>
    <w:rsid w:val="00A046BB"/>
    <w:rsid w:val="00A061BD"/>
    <w:rsid w:val="00A06A0B"/>
    <w:rsid w:val="00A075B1"/>
    <w:rsid w:val="00A07758"/>
    <w:rsid w:val="00A1070D"/>
    <w:rsid w:val="00A117B1"/>
    <w:rsid w:val="00A12072"/>
    <w:rsid w:val="00A13EDD"/>
    <w:rsid w:val="00A15435"/>
    <w:rsid w:val="00A15508"/>
    <w:rsid w:val="00A15B33"/>
    <w:rsid w:val="00A15EA1"/>
    <w:rsid w:val="00A177AF"/>
    <w:rsid w:val="00A2446D"/>
    <w:rsid w:val="00A2621C"/>
    <w:rsid w:val="00A272CC"/>
    <w:rsid w:val="00A27FF5"/>
    <w:rsid w:val="00A32BE1"/>
    <w:rsid w:val="00A32CDA"/>
    <w:rsid w:val="00A35724"/>
    <w:rsid w:val="00A35ECE"/>
    <w:rsid w:val="00A361A3"/>
    <w:rsid w:val="00A407C9"/>
    <w:rsid w:val="00A41EFF"/>
    <w:rsid w:val="00A41FCA"/>
    <w:rsid w:val="00A448CC"/>
    <w:rsid w:val="00A4794C"/>
    <w:rsid w:val="00A50EED"/>
    <w:rsid w:val="00A52503"/>
    <w:rsid w:val="00A528C7"/>
    <w:rsid w:val="00A52D18"/>
    <w:rsid w:val="00A53142"/>
    <w:rsid w:val="00A560EE"/>
    <w:rsid w:val="00A57BE1"/>
    <w:rsid w:val="00A57D5E"/>
    <w:rsid w:val="00A61469"/>
    <w:rsid w:val="00A617F9"/>
    <w:rsid w:val="00A62E20"/>
    <w:rsid w:val="00A63326"/>
    <w:rsid w:val="00A658AB"/>
    <w:rsid w:val="00A658EF"/>
    <w:rsid w:val="00A70693"/>
    <w:rsid w:val="00A72B2F"/>
    <w:rsid w:val="00A72E77"/>
    <w:rsid w:val="00A73C4A"/>
    <w:rsid w:val="00A740D2"/>
    <w:rsid w:val="00A757B8"/>
    <w:rsid w:val="00A773A3"/>
    <w:rsid w:val="00A77AFD"/>
    <w:rsid w:val="00A77B83"/>
    <w:rsid w:val="00A8044C"/>
    <w:rsid w:val="00A80D1D"/>
    <w:rsid w:val="00A827C4"/>
    <w:rsid w:val="00A837FC"/>
    <w:rsid w:val="00A84BAC"/>
    <w:rsid w:val="00A84CC2"/>
    <w:rsid w:val="00A85360"/>
    <w:rsid w:val="00A905C5"/>
    <w:rsid w:val="00A90C25"/>
    <w:rsid w:val="00A91B6C"/>
    <w:rsid w:val="00A946E7"/>
    <w:rsid w:val="00A94761"/>
    <w:rsid w:val="00A95343"/>
    <w:rsid w:val="00A9682D"/>
    <w:rsid w:val="00A96EF2"/>
    <w:rsid w:val="00AA25A7"/>
    <w:rsid w:val="00AA45FF"/>
    <w:rsid w:val="00AA57A1"/>
    <w:rsid w:val="00AA7337"/>
    <w:rsid w:val="00AA7D94"/>
    <w:rsid w:val="00AB0A48"/>
    <w:rsid w:val="00AB0BAE"/>
    <w:rsid w:val="00AB33EF"/>
    <w:rsid w:val="00AB3C58"/>
    <w:rsid w:val="00AB45B7"/>
    <w:rsid w:val="00AB46AB"/>
    <w:rsid w:val="00AB492F"/>
    <w:rsid w:val="00AB4CBF"/>
    <w:rsid w:val="00AB58A4"/>
    <w:rsid w:val="00AB5F46"/>
    <w:rsid w:val="00AB6F09"/>
    <w:rsid w:val="00AB7676"/>
    <w:rsid w:val="00AC035B"/>
    <w:rsid w:val="00AC1B26"/>
    <w:rsid w:val="00AC1E35"/>
    <w:rsid w:val="00AC2807"/>
    <w:rsid w:val="00AC29A6"/>
    <w:rsid w:val="00AD0BA5"/>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E72C8"/>
    <w:rsid w:val="00AE76F8"/>
    <w:rsid w:val="00AF0AC3"/>
    <w:rsid w:val="00AF0F45"/>
    <w:rsid w:val="00AF1535"/>
    <w:rsid w:val="00AF1F9C"/>
    <w:rsid w:val="00AF3B89"/>
    <w:rsid w:val="00AF431B"/>
    <w:rsid w:val="00AF551B"/>
    <w:rsid w:val="00AF5835"/>
    <w:rsid w:val="00AF6CB9"/>
    <w:rsid w:val="00B0081B"/>
    <w:rsid w:val="00B014D7"/>
    <w:rsid w:val="00B01641"/>
    <w:rsid w:val="00B01880"/>
    <w:rsid w:val="00B01F74"/>
    <w:rsid w:val="00B022DE"/>
    <w:rsid w:val="00B027F3"/>
    <w:rsid w:val="00B02E8F"/>
    <w:rsid w:val="00B03720"/>
    <w:rsid w:val="00B04339"/>
    <w:rsid w:val="00B04374"/>
    <w:rsid w:val="00B103D7"/>
    <w:rsid w:val="00B12BD8"/>
    <w:rsid w:val="00B14F72"/>
    <w:rsid w:val="00B153D2"/>
    <w:rsid w:val="00B16BC7"/>
    <w:rsid w:val="00B16F1D"/>
    <w:rsid w:val="00B16F6B"/>
    <w:rsid w:val="00B17B54"/>
    <w:rsid w:val="00B17B58"/>
    <w:rsid w:val="00B2226F"/>
    <w:rsid w:val="00B23B91"/>
    <w:rsid w:val="00B2481C"/>
    <w:rsid w:val="00B26BA8"/>
    <w:rsid w:val="00B27161"/>
    <w:rsid w:val="00B319B7"/>
    <w:rsid w:val="00B3347F"/>
    <w:rsid w:val="00B33515"/>
    <w:rsid w:val="00B34773"/>
    <w:rsid w:val="00B34AE9"/>
    <w:rsid w:val="00B35426"/>
    <w:rsid w:val="00B35D9A"/>
    <w:rsid w:val="00B35FAE"/>
    <w:rsid w:val="00B37698"/>
    <w:rsid w:val="00B40490"/>
    <w:rsid w:val="00B42754"/>
    <w:rsid w:val="00B4308F"/>
    <w:rsid w:val="00B44349"/>
    <w:rsid w:val="00B44525"/>
    <w:rsid w:val="00B44526"/>
    <w:rsid w:val="00B446C5"/>
    <w:rsid w:val="00B44CD9"/>
    <w:rsid w:val="00B4550D"/>
    <w:rsid w:val="00B45DC7"/>
    <w:rsid w:val="00B475D0"/>
    <w:rsid w:val="00B51770"/>
    <w:rsid w:val="00B51BDF"/>
    <w:rsid w:val="00B51F87"/>
    <w:rsid w:val="00B521EA"/>
    <w:rsid w:val="00B526DF"/>
    <w:rsid w:val="00B5372C"/>
    <w:rsid w:val="00B5473D"/>
    <w:rsid w:val="00B54919"/>
    <w:rsid w:val="00B55DBD"/>
    <w:rsid w:val="00B5730A"/>
    <w:rsid w:val="00B57B5E"/>
    <w:rsid w:val="00B57DC5"/>
    <w:rsid w:val="00B60231"/>
    <w:rsid w:val="00B61E32"/>
    <w:rsid w:val="00B61FE5"/>
    <w:rsid w:val="00B625E2"/>
    <w:rsid w:val="00B65608"/>
    <w:rsid w:val="00B6586E"/>
    <w:rsid w:val="00B673BE"/>
    <w:rsid w:val="00B673F3"/>
    <w:rsid w:val="00B719CD"/>
    <w:rsid w:val="00B721C3"/>
    <w:rsid w:val="00B72A84"/>
    <w:rsid w:val="00B74DD3"/>
    <w:rsid w:val="00B75328"/>
    <w:rsid w:val="00B75BEC"/>
    <w:rsid w:val="00B76D92"/>
    <w:rsid w:val="00B81D26"/>
    <w:rsid w:val="00B81FD1"/>
    <w:rsid w:val="00B827B1"/>
    <w:rsid w:val="00B82A34"/>
    <w:rsid w:val="00B82F8E"/>
    <w:rsid w:val="00B8336A"/>
    <w:rsid w:val="00B85B70"/>
    <w:rsid w:val="00B86C97"/>
    <w:rsid w:val="00B875F2"/>
    <w:rsid w:val="00B90ED2"/>
    <w:rsid w:val="00B91056"/>
    <w:rsid w:val="00B9110C"/>
    <w:rsid w:val="00B92446"/>
    <w:rsid w:val="00B93E34"/>
    <w:rsid w:val="00B940BC"/>
    <w:rsid w:val="00B94E83"/>
    <w:rsid w:val="00B95C1E"/>
    <w:rsid w:val="00B95D40"/>
    <w:rsid w:val="00B96188"/>
    <w:rsid w:val="00B969D5"/>
    <w:rsid w:val="00B96C26"/>
    <w:rsid w:val="00B97621"/>
    <w:rsid w:val="00BA1C9B"/>
    <w:rsid w:val="00BA3123"/>
    <w:rsid w:val="00BA3539"/>
    <w:rsid w:val="00BA5A77"/>
    <w:rsid w:val="00BA6670"/>
    <w:rsid w:val="00BA7123"/>
    <w:rsid w:val="00BA7531"/>
    <w:rsid w:val="00BA7603"/>
    <w:rsid w:val="00BA7FC9"/>
    <w:rsid w:val="00BB156A"/>
    <w:rsid w:val="00BB1E62"/>
    <w:rsid w:val="00BB348B"/>
    <w:rsid w:val="00BB409F"/>
    <w:rsid w:val="00BB51E3"/>
    <w:rsid w:val="00BB57DC"/>
    <w:rsid w:val="00BC0108"/>
    <w:rsid w:val="00BC0AFC"/>
    <w:rsid w:val="00BC0C7E"/>
    <w:rsid w:val="00BC0EF0"/>
    <w:rsid w:val="00BC47ED"/>
    <w:rsid w:val="00BC4E27"/>
    <w:rsid w:val="00BC60FE"/>
    <w:rsid w:val="00BC7AA1"/>
    <w:rsid w:val="00BD03CF"/>
    <w:rsid w:val="00BD0705"/>
    <w:rsid w:val="00BD1DFA"/>
    <w:rsid w:val="00BD20BD"/>
    <w:rsid w:val="00BD33D4"/>
    <w:rsid w:val="00BD5B45"/>
    <w:rsid w:val="00BD742A"/>
    <w:rsid w:val="00BE0107"/>
    <w:rsid w:val="00BE0549"/>
    <w:rsid w:val="00BE0CEB"/>
    <w:rsid w:val="00BE1B3D"/>
    <w:rsid w:val="00BE2F4D"/>
    <w:rsid w:val="00BE30DF"/>
    <w:rsid w:val="00BE31BB"/>
    <w:rsid w:val="00BE38F1"/>
    <w:rsid w:val="00BE3D85"/>
    <w:rsid w:val="00BE4BCA"/>
    <w:rsid w:val="00BE68F3"/>
    <w:rsid w:val="00BE70E5"/>
    <w:rsid w:val="00BE74BB"/>
    <w:rsid w:val="00BF14BC"/>
    <w:rsid w:val="00BF3D59"/>
    <w:rsid w:val="00BF48BD"/>
    <w:rsid w:val="00BF5DFB"/>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70C"/>
    <w:rsid w:val="00C229BF"/>
    <w:rsid w:val="00C23375"/>
    <w:rsid w:val="00C23BD2"/>
    <w:rsid w:val="00C23BD7"/>
    <w:rsid w:val="00C24ED0"/>
    <w:rsid w:val="00C258C0"/>
    <w:rsid w:val="00C264A8"/>
    <w:rsid w:val="00C26C1F"/>
    <w:rsid w:val="00C274D5"/>
    <w:rsid w:val="00C31434"/>
    <w:rsid w:val="00C33377"/>
    <w:rsid w:val="00C3395C"/>
    <w:rsid w:val="00C33A11"/>
    <w:rsid w:val="00C34FC7"/>
    <w:rsid w:val="00C35C98"/>
    <w:rsid w:val="00C36765"/>
    <w:rsid w:val="00C42174"/>
    <w:rsid w:val="00C46F6F"/>
    <w:rsid w:val="00C5238E"/>
    <w:rsid w:val="00C54F21"/>
    <w:rsid w:val="00C57A05"/>
    <w:rsid w:val="00C57F3E"/>
    <w:rsid w:val="00C6234C"/>
    <w:rsid w:val="00C63DCF"/>
    <w:rsid w:val="00C64C54"/>
    <w:rsid w:val="00C64E94"/>
    <w:rsid w:val="00C65AFB"/>
    <w:rsid w:val="00C6643F"/>
    <w:rsid w:val="00C6739B"/>
    <w:rsid w:val="00C70A6B"/>
    <w:rsid w:val="00C727E0"/>
    <w:rsid w:val="00C73B83"/>
    <w:rsid w:val="00C74A69"/>
    <w:rsid w:val="00C772C8"/>
    <w:rsid w:val="00C7789C"/>
    <w:rsid w:val="00C77D03"/>
    <w:rsid w:val="00C802F8"/>
    <w:rsid w:val="00C80B62"/>
    <w:rsid w:val="00C8140E"/>
    <w:rsid w:val="00C8174D"/>
    <w:rsid w:val="00C81A47"/>
    <w:rsid w:val="00C84562"/>
    <w:rsid w:val="00C85B73"/>
    <w:rsid w:val="00C87F5E"/>
    <w:rsid w:val="00C9000D"/>
    <w:rsid w:val="00C90957"/>
    <w:rsid w:val="00C91C71"/>
    <w:rsid w:val="00C92325"/>
    <w:rsid w:val="00C9319F"/>
    <w:rsid w:val="00C94DA4"/>
    <w:rsid w:val="00C960FA"/>
    <w:rsid w:val="00C9624A"/>
    <w:rsid w:val="00C963F4"/>
    <w:rsid w:val="00C967AE"/>
    <w:rsid w:val="00C971A4"/>
    <w:rsid w:val="00C97594"/>
    <w:rsid w:val="00C97AF8"/>
    <w:rsid w:val="00CA1347"/>
    <w:rsid w:val="00CA1C35"/>
    <w:rsid w:val="00CA23F8"/>
    <w:rsid w:val="00CA23FD"/>
    <w:rsid w:val="00CA2402"/>
    <w:rsid w:val="00CA2F3A"/>
    <w:rsid w:val="00CA33A9"/>
    <w:rsid w:val="00CA58A6"/>
    <w:rsid w:val="00CA7D3C"/>
    <w:rsid w:val="00CB020C"/>
    <w:rsid w:val="00CB15CB"/>
    <w:rsid w:val="00CB2A11"/>
    <w:rsid w:val="00CB5392"/>
    <w:rsid w:val="00CB5CE6"/>
    <w:rsid w:val="00CB6E21"/>
    <w:rsid w:val="00CB7108"/>
    <w:rsid w:val="00CC0A74"/>
    <w:rsid w:val="00CC0D84"/>
    <w:rsid w:val="00CC14DA"/>
    <w:rsid w:val="00CC22E9"/>
    <w:rsid w:val="00CC3238"/>
    <w:rsid w:val="00CC4261"/>
    <w:rsid w:val="00CC4345"/>
    <w:rsid w:val="00CC7604"/>
    <w:rsid w:val="00CD2040"/>
    <w:rsid w:val="00CD3003"/>
    <w:rsid w:val="00CD4B0E"/>
    <w:rsid w:val="00CD4F14"/>
    <w:rsid w:val="00CD736C"/>
    <w:rsid w:val="00CE0218"/>
    <w:rsid w:val="00CE0CB6"/>
    <w:rsid w:val="00CE1734"/>
    <w:rsid w:val="00CE1A3D"/>
    <w:rsid w:val="00CE1A6F"/>
    <w:rsid w:val="00CE1E66"/>
    <w:rsid w:val="00CE4369"/>
    <w:rsid w:val="00CE57D9"/>
    <w:rsid w:val="00CE784A"/>
    <w:rsid w:val="00CE792F"/>
    <w:rsid w:val="00CF02CE"/>
    <w:rsid w:val="00CF0304"/>
    <w:rsid w:val="00CF09E1"/>
    <w:rsid w:val="00CF202B"/>
    <w:rsid w:val="00CF2421"/>
    <w:rsid w:val="00CF2822"/>
    <w:rsid w:val="00CF34C7"/>
    <w:rsid w:val="00CF4648"/>
    <w:rsid w:val="00CF6019"/>
    <w:rsid w:val="00D021EB"/>
    <w:rsid w:val="00D0258D"/>
    <w:rsid w:val="00D027FD"/>
    <w:rsid w:val="00D02A67"/>
    <w:rsid w:val="00D02FD0"/>
    <w:rsid w:val="00D0367C"/>
    <w:rsid w:val="00D060FA"/>
    <w:rsid w:val="00D06991"/>
    <w:rsid w:val="00D10A14"/>
    <w:rsid w:val="00D11B44"/>
    <w:rsid w:val="00D13520"/>
    <w:rsid w:val="00D15B23"/>
    <w:rsid w:val="00D167D7"/>
    <w:rsid w:val="00D16A6E"/>
    <w:rsid w:val="00D17375"/>
    <w:rsid w:val="00D1790F"/>
    <w:rsid w:val="00D21B8C"/>
    <w:rsid w:val="00D21D0A"/>
    <w:rsid w:val="00D2440A"/>
    <w:rsid w:val="00D24DDD"/>
    <w:rsid w:val="00D25024"/>
    <w:rsid w:val="00D25A72"/>
    <w:rsid w:val="00D269F5"/>
    <w:rsid w:val="00D30D22"/>
    <w:rsid w:val="00D3102E"/>
    <w:rsid w:val="00D3162E"/>
    <w:rsid w:val="00D317B9"/>
    <w:rsid w:val="00D3300C"/>
    <w:rsid w:val="00D33090"/>
    <w:rsid w:val="00D34114"/>
    <w:rsid w:val="00D35420"/>
    <w:rsid w:val="00D35B81"/>
    <w:rsid w:val="00D36BF6"/>
    <w:rsid w:val="00D41BC8"/>
    <w:rsid w:val="00D41ED1"/>
    <w:rsid w:val="00D42F7E"/>
    <w:rsid w:val="00D43961"/>
    <w:rsid w:val="00D4432C"/>
    <w:rsid w:val="00D44D07"/>
    <w:rsid w:val="00D500F7"/>
    <w:rsid w:val="00D50288"/>
    <w:rsid w:val="00D50E9D"/>
    <w:rsid w:val="00D51190"/>
    <w:rsid w:val="00D530D0"/>
    <w:rsid w:val="00D5475D"/>
    <w:rsid w:val="00D556D1"/>
    <w:rsid w:val="00D55752"/>
    <w:rsid w:val="00D57880"/>
    <w:rsid w:val="00D57979"/>
    <w:rsid w:val="00D609C3"/>
    <w:rsid w:val="00D60E3E"/>
    <w:rsid w:val="00D615D0"/>
    <w:rsid w:val="00D618E2"/>
    <w:rsid w:val="00D6209C"/>
    <w:rsid w:val="00D6279D"/>
    <w:rsid w:val="00D631C7"/>
    <w:rsid w:val="00D633BD"/>
    <w:rsid w:val="00D652B0"/>
    <w:rsid w:val="00D66D44"/>
    <w:rsid w:val="00D677ED"/>
    <w:rsid w:val="00D74056"/>
    <w:rsid w:val="00D74FD3"/>
    <w:rsid w:val="00D75EF6"/>
    <w:rsid w:val="00D76B9D"/>
    <w:rsid w:val="00D77523"/>
    <w:rsid w:val="00D776DD"/>
    <w:rsid w:val="00D77847"/>
    <w:rsid w:val="00D77C09"/>
    <w:rsid w:val="00D80728"/>
    <w:rsid w:val="00D812A5"/>
    <w:rsid w:val="00D820D7"/>
    <w:rsid w:val="00D82F2D"/>
    <w:rsid w:val="00D85161"/>
    <w:rsid w:val="00D8700F"/>
    <w:rsid w:val="00D8701F"/>
    <w:rsid w:val="00D87098"/>
    <w:rsid w:val="00D905F8"/>
    <w:rsid w:val="00D92528"/>
    <w:rsid w:val="00D92ADC"/>
    <w:rsid w:val="00D94518"/>
    <w:rsid w:val="00D95C88"/>
    <w:rsid w:val="00D963C7"/>
    <w:rsid w:val="00D96CB8"/>
    <w:rsid w:val="00D970C1"/>
    <w:rsid w:val="00D97A70"/>
    <w:rsid w:val="00DA0C9C"/>
    <w:rsid w:val="00DA1164"/>
    <w:rsid w:val="00DA1272"/>
    <w:rsid w:val="00DA1B20"/>
    <w:rsid w:val="00DA23F5"/>
    <w:rsid w:val="00DA2B52"/>
    <w:rsid w:val="00DA2D4A"/>
    <w:rsid w:val="00DA34A5"/>
    <w:rsid w:val="00DA38C4"/>
    <w:rsid w:val="00DA40E5"/>
    <w:rsid w:val="00DA49AC"/>
    <w:rsid w:val="00DA4DDE"/>
    <w:rsid w:val="00DA64C4"/>
    <w:rsid w:val="00DA6674"/>
    <w:rsid w:val="00DA6955"/>
    <w:rsid w:val="00DA6D01"/>
    <w:rsid w:val="00DA755D"/>
    <w:rsid w:val="00DA7D67"/>
    <w:rsid w:val="00DB3683"/>
    <w:rsid w:val="00DB4228"/>
    <w:rsid w:val="00DB4250"/>
    <w:rsid w:val="00DB4B1B"/>
    <w:rsid w:val="00DB5411"/>
    <w:rsid w:val="00DB5A47"/>
    <w:rsid w:val="00DC13FC"/>
    <w:rsid w:val="00DC1579"/>
    <w:rsid w:val="00DC30E8"/>
    <w:rsid w:val="00DC539C"/>
    <w:rsid w:val="00DC6ABC"/>
    <w:rsid w:val="00DC783B"/>
    <w:rsid w:val="00DD0B8A"/>
    <w:rsid w:val="00DD47EB"/>
    <w:rsid w:val="00DD5BF0"/>
    <w:rsid w:val="00DD6C1D"/>
    <w:rsid w:val="00DE2409"/>
    <w:rsid w:val="00DE5921"/>
    <w:rsid w:val="00DE6259"/>
    <w:rsid w:val="00DE64FC"/>
    <w:rsid w:val="00DE760F"/>
    <w:rsid w:val="00DE7CC0"/>
    <w:rsid w:val="00DF1672"/>
    <w:rsid w:val="00DF1C56"/>
    <w:rsid w:val="00DF2161"/>
    <w:rsid w:val="00DF224A"/>
    <w:rsid w:val="00DF25C1"/>
    <w:rsid w:val="00DF435F"/>
    <w:rsid w:val="00DF4E31"/>
    <w:rsid w:val="00DF5D13"/>
    <w:rsid w:val="00DF659A"/>
    <w:rsid w:val="00DF6843"/>
    <w:rsid w:val="00DF6CDA"/>
    <w:rsid w:val="00DF71A2"/>
    <w:rsid w:val="00DF7263"/>
    <w:rsid w:val="00DF78FA"/>
    <w:rsid w:val="00DF7CCD"/>
    <w:rsid w:val="00DF7F99"/>
    <w:rsid w:val="00E020D5"/>
    <w:rsid w:val="00E02352"/>
    <w:rsid w:val="00E02DA4"/>
    <w:rsid w:val="00E036EE"/>
    <w:rsid w:val="00E065DB"/>
    <w:rsid w:val="00E066F1"/>
    <w:rsid w:val="00E0688B"/>
    <w:rsid w:val="00E069C1"/>
    <w:rsid w:val="00E07A8A"/>
    <w:rsid w:val="00E07FB6"/>
    <w:rsid w:val="00E07FB7"/>
    <w:rsid w:val="00E1048D"/>
    <w:rsid w:val="00E11611"/>
    <w:rsid w:val="00E126E0"/>
    <w:rsid w:val="00E15134"/>
    <w:rsid w:val="00E154E8"/>
    <w:rsid w:val="00E15701"/>
    <w:rsid w:val="00E16977"/>
    <w:rsid w:val="00E2178A"/>
    <w:rsid w:val="00E23EDE"/>
    <w:rsid w:val="00E24FF1"/>
    <w:rsid w:val="00E271B8"/>
    <w:rsid w:val="00E27583"/>
    <w:rsid w:val="00E307A4"/>
    <w:rsid w:val="00E31383"/>
    <w:rsid w:val="00E34756"/>
    <w:rsid w:val="00E35F79"/>
    <w:rsid w:val="00E378E0"/>
    <w:rsid w:val="00E408E7"/>
    <w:rsid w:val="00E4217E"/>
    <w:rsid w:val="00E424E1"/>
    <w:rsid w:val="00E4272F"/>
    <w:rsid w:val="00E42736"/>
    <w:rsid w:val="00E432D3"/>
    <w:rsid w:val="00E4389B"/>
    <w:rsid w:val="00E47137"/>
    <w:rsid w:val="00E47219"/>
    <w:rsid w:val="00E5016D"/>
    <w:rsid w:val="00E5149E"/>
    <w:rsid w:val="00E5172F"/>
    <w:rsid w:val="00E52089"/>
    <w:rsid w:val="00E521C9"/>
    <w:rsid w:val="00E52717"/>
    <w:rsid w:val="00E5746F"/>
    <w:rsid w:val="00E61B1A"/>
    <w:rsid w:val="00E61F97"/>
    <w:rsid w:val="00E62999"/>
    <w:rsid w:val="00E62A7E"/>
    <w:rsid w:val="00E65491"/>
    <w:rsid w:val="00E6605B"/>
    <w:rsid w:val="00E66945"/>
    <w:rsid w:val="00E71A5E"/>
    <w:rsid w:val="00E72A52"/>
    <w:rsid w:val="00E7462B"/>
    <w:rsid w:val="00E7616C"/>
    <w:rsid w:val="00E76376"/>
    <w:rsid w:val="00E7646A"/>
    <w:rsid w:val="00E77464"/>
    <w:rsid w:val="00E814E2"/>
    <w:rsid w:val="00E82384"/>
    <w:rsid w:val="00E84DE9"/>
    <w:rsid w:val="00E85B66"/>
    <w:rsid w:val="00E85D66"/>
    <w:rsid w:val="00E86124"/>
    <w:rsid w:val="00E86238"/>
    <w:rsid w:val="00E871E5"/>
    <w:rsid w:val="00E92502"/>
    <w:rsid w:val="00E93117"/>
    <w:rsid w:val="00E93BE3"/>
    <w:rsid w:val="00E95D91"/>
    <w:rsid w:val="00E9624F"/>
    <w:rsid w:val="00E97155"/>
    <w:rsid w:val="00E972A0"/>
    <w:rsid w:val="00E977AE"/>
    <w:rsid w:val="00EA0E2E"/>
    <w:rsid w:val="00EA2A23"/>
    <w:rsid w:val="00EA4A8B"/>
    <w:rsid w:val="00EA4EC5"/>
    <w:rsid w:val="00EA691C"/>
    <w:rsid w:val="00EA750C"/>
    <w:rsid w:val="00EA785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56D1"/>
    <w:rsid w:val="00ED5AC3"/>
    <w:rsid w:val="00ED5C03"/>
    <w:rsid w:val="00ED653C"/>
    <w:rsid w:val="00ED6B58"/>
    <w:rsid w:val="00EE0CD2"/>
    <w:rsid w:val="00EE251C"/>
    <w:rsid w:val="00EE338A"/>
    <w:rsid w:val="00EE3808"/>
    <w:rsid w:val="00EE45C3"/>
    <w:rsid w:val="00EE4FD3"/>
    <w:rsid w:val="00EE6388"/>
    <w:rsid w:val="00EE638F"/>
    <w:rsid w:val="00EE6958"/>
    <w:rsid w:val="00EE7170"/>
    <w:rsid w:val="00EF2CCF"/>
    <w:rsid w:val="00EF3587"/>
    <w:rsid w:val="00EF3F9E"/>
    <w:rsid w:val="00EF4019"/>
    <w:rsid w:val="00EF46DA"/>
    <w:rsid w:val="00EF4EEB"/>
    <w:rsid w:val="00EF5CBC"/>
    <w:rsid w:val="00EF6633"/>
    <w:rsid w:val="00EF681E"/>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2B6A"/>
    <w:rsid w:val="00F13EC2"/>
    <w:rsid w:val="00F13F24"/>
    <w:rsid w:val="00F157D8"/>
    <w:rsid w:val="00F16999"/>
    <w:rsid w:val="00F16B10"/>
    <w:rsid w:val="00F174FC"/>
    <w:rsid w:val="00F20408"/>
    <w:rsid w:val="00F206A2"/>
    <w:rsid w:val="00F20E39"/>
    <w:rsid w:val="00F23507"/>
    <w:rsid w:val="00F242CA"/>
    <w:rsid w:val="00F25A0A"/>
    <w:rsid w:val="00F27B8A"/>
    <w:rsid w:val="00F30E24"/>
    <w:rsid w:val="00F3124C"/>
    <w:rsid w:val="00F31ADD"/>
    <w:rsid w:val="00F31F50"/>
    <w:rsid w:val="00F32BD4"/>
    <w:rsid w:val="00F330F1"/>
    <w:rsid w:val="00F33149"/>
    <w:rsid w:val="00F340A5"/>
    <w:rsid w:val="00F36A34"/>
    <w:rsid w:val="00F41D29"/>
    <w:rsid w:val="00F4272C"/>
    <w:rsid w:val="00F42D9E"/>
    <w:rsid w:val="00F43086"/>
    <w:rsid w:val="00F50FB3"/>
    <w:rsid w:val="00F5281F"/>
    <w:rsid w:val="00F5297E"/>
    <w:rsid w:val="00F52ADB"/>
    <w:rsid w:val="00F54BD9"/>
    <w:rsid w:val="00F5626B"/>
    <w:rsid w:val="00F60CC4"/>
    <w:rsid w:val="00F6355F"/>
    <w:rsid w:val="00F64EDD"/>
    <w:rsid w:val="00F6517D"/>
    <w:rsid w:val="00F65757"/>
    <w:rsid w:val="00F65F9B"/>
    <w:rsid w:val="00F673F9"/>
    <w:rsid w:val="00F6759D"/>
    <w:rsid w:val="00F70095"/>
    <w:rsid w:val="00F703A0"/>
    <w:rsid w:val="00F708B2"/>
    <w:rsid w:val="00F712EC"/>
    <w:rsid w:val="00F720F4"/>
    <w:rsid w:val="00F728CC"/>
    <w:rsid w:val="00F729C6"/>
    <w:rsid w:val="00F74866"/>
    <w:rsid w:val="00F7520D"/>
    <w:rsid w:val="00F75FC5"/>
    <w:rsid w:val="00F77470"/>
    <w:rsid w:val="00F8104B"/>
    <w:rsid w:val="00F81E57"/>
    <w:rsid w:val="00F82E30"/>
    <w:rsid w:val="00F842E4"/>
    <w:rsid w:val="00F85CF8"/>
    <w:rsid w:val="00F86B5A"/>
    <w:rsid w:val="00F86CEE"/>
    <w:rsid w:val="00F87E75"/>
    <w:rsid w:val="00F9173A"/>
    <w:rsid w:val="00F926C6"/>
    <w:rsid w:val="00F93E2E"/>
    <w:rsid w:val="00F9421E"/>
    <w:rsid w:val="00F943FF"/>
    <w:rsid w:val="00F949DA"/>
    <w:rsid w:val="00F94A9C"/>
    <w:rsid w:val="00F954F3"/>
    <w:rsid w:val="00F96525"/>
    <w:rsid w:val="00F97231"/>
    <w:rsid w:val="00F97A01"/>
    <w:rsid w:val="00FA069A"/>
    <w:rsid w:val="00FA18FA"/>
    <w:rsid w:val="00FA1D06"/>
    <w:rsid w:val="00FA3229"/>
    <w:rsid w:val="00FA464C"/>
    <w:rsid w:val="00FA4EF5"/>
    <w:rsid w:val="00FA7311"/>
    <w:rsid w:val="00FB3294"/>
    <w:rsid w:val="00FB3388"/>
    <w:rsid w:val="00FB4F38"/>
    <w:rsid w:val="00FB5C3B"/>
    <w:rsid w:val="00FB6103"/>
    <w:rsid w:val="00FC0499"/>
    <w:rsid w:val="00FC0764"/>
    <w:rsid w:val="00FC0CC8"/>
    <w:rsid w:val="00FC101B"/>
    <w:rsid w:val="00FC3219"/>
    <w:rsid w:val="00FC3737"/>
    <w:rsid w:val="00FC5F5B"/>
    <w:rsid w:val="00FC69DB"/>
    <w:rsid w:val="00FC6C89"/>
    <w:rsid w:val="00FC6F2B"/>
    <w:rsid w:val="00FD08BA"/>
    <w:rsid w:val="00FD3E29"/>
    <w:rsid w:val="00FD6082"/>
    <w:rsid w:val="00FD61B2"/>
    <w:rsid w:val="00FE011F"/>
    <w:rsid w:val="00FE4271"/>
    <w:rsid w:val="00FE4FAB"/>
    <w:rsid w:val="00FE7EF0"/>
    <w:rsid w:val="00FF0A13"/>
    <w:rsid w:val="00FF14C1"/>
    <w:rsid w:val="00FF1AE2"/>
    <w:rsid w:val="00FF1DF3"/>
    <w:rsid w:val="00FF3A01"/>
    <w:rsid w:val="00FF3A73"/>
    <w:rsid w:val="00FF4F3A"/>
    <w:rsid w:val="00FF5B5C"/>
    <w:rsid w:val="00FF626F"/>
    <w:rsid w:val="00FF63CF"/>
    <w:rsid w:val="00FF6B13"/>
    <w:rsid w:val="00FF6D1A"/>
    <w:rsid w:val="00FF6FF2"/>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58"/>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Абзац списка1"/>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
    <w:link w:val="Listparagraf"/>
    <w:uiPriority w:val="99"/>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qFormat/>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paragraph" w:customStyle="1" w:styleId="TableParagraph">
    <w:name w:val="Table Paragraph"/>
    <w:basedOn w:val="Normal"/>
    <w:uiPriority w:val="1"/>
    <w:qFormat/>
    <w:rsid w:val="001353F1"/>
    <w:pPr>
      <w:widowControl w:val="0"/>
      <w:autoSpaceDE w:val="0"/>
      <w:autoSpaceDN w:val="0"/>
      <w:ind w:left="107"/>
      <w:jc w:val="left"/>
    </w:pPr>
    <w:rPr>
      <w:rFonts w:eastAsia="Times New Roman"/>
      <w:sz w:val="22"/>
    </w:rPr>
  </w:style>
  <w:style w:type="character" w:customStyle="1" w:styleId="apple-tab-span">
    <w:name w:val="apple-tab-span"/>
    <w:basedOn w:val="Fontdeparagrafimplicit"/>
    <w:rsid w:val="001D06DE"/>
  </w:style>
</w:styles>
</file>

<file path=word/webSettings.xml><?xml version="1.0" encoding="utf-8"?>
<w:webSettings xmlns:r="http://schemas.openxmlformats.org/officeDocument/2006/relationships" xmlns:w="http://schemas.openxmlformats.org/wordprocessingml/2006/main">
  <w:divs>
    <w:div w:id="42533164">
      <w:bodyDiv w:val="1"/>
      <w:marLeft w:val="0"/>
      <w:marRight w:val="0"/>
      <w:marTop w:val="0"/>
      <w:marBottom w:val="0"/>
      <w:divBdr>
        <w:top w:val="none" w:sz="0" w:space="0" w:color="auto"/>
        <w:left w:val="none" w:sz="0" w:space="0" w:color="auto"/>
        <w:bottom w:val="none" w:sz="0" w:space="0" w:color="auto"/>
        <w:right w:val="none" w:sz="0" w:space="0" w:color="auto"/>
      </w:divBdr>
    </w:div>
    <w:div w:id="100344181">
      <w:bodyDiv w:val="1"/>
      <w:marLeft w:val="0"/>
      <w:marRight w:val="0"/>
      <w:marTop w:val="0"/>
      <w:marBottom w:val="0"/>
      <w:divBdr>
        <w:top w:val="none" w:sz="0" w:space="0" w:color="auto"/>
        <w:left w:val="none" w:sz="0" w:space="0" w:color="auto"/>
        <w:bottom w:val="none" w:sz="0" w:space="0" w:color="auto"/>
        <w:right w:val="none" w:sz="0" w:space="0" w:color="auto"/>
      </w:divBdr>
    </w:div>
    <w:div w:id="121853620">
      <w:bodyDiv w:val="1"/>
      <w:marLeft w:val="0"/>
      <w:marRight w:val="0"/>
      <w:marTop w:val="0"/>
      <w:marBottom w:val="0"/>
      <w:divBdr>
        <w:top w:val="none" w:sz="0" w:space="0" w:color="auto"/>
        <w:left w:val="none" w:sz="0" w:space="0" w:color="auto"/>
        <w:bottom w:val="none" w:sz="0" w:space="0" w:color="auto"/>
        <w:right w:val="none" w:sz="0" w:space="0" w:color="auto"/>
      </w:divBdr>
    </w:div>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439353">
      <w:bodyDiv w:val="1"/>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01183181">
      <w:bodyDiv w:val="1"/>
      <w:marLeft w:val="0"/>
      <w:marRight w:val="0"/>
      <w:marTop w:val="0"/>
      <w:marBottom w:val="0"/>
      <w:divBdr>
        <w:top w:val="none" w:sz="0" w:space="0" w:color="auto"/>
        <w:left w:val="none" w:sz="0" w:space="0" w:color="auto"/>
        <w:bottom w:val="none" w:sz="0" w:space="0" w:color="auto"/>
        <w:right w:val="none" w:sz="0" w:space="0" w:color="auto"/>
      </w:divBdr>
    </w:div>
    <w:div w:id="607935740">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5370821">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54814254">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222054283">
      <w:bodyDiv w:val="1"/>
      <w:marLeft w:val="0"/>
      <w:marRight w:val="0"/>
      <w:marTop w:val="0"/>
      <w:marBottom w:val="0"/>
      <w:divBdr>
        <w:top w:val="none" w:sz="0" w:space="0" w:color="auto"/>
        <w:left w:val="none" w:sz="0" w:space="0" w:color="auto"/>
        <w:bottom w:val="none" w:sz="0" w:space="0" w:color="auto"/>
        <w:right w:val="none" w:sz="0" w:space="0" w:color="auto"/>
      </w:divBdr>
    </w:div>
    <w:div w:id="13223444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415005485">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559895130">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729299620">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0956383">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 w:id="21100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MuVW5bRN9v4SUooTT1HIC1Wc9mm7O65/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FFF6-9905-4D63-BB1A-18C4DBB7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10535</Words>
  <Characters>60052</Characters>
  <Application>Microsoft Office Word</Application>
  <DocSecurity>0</DocSecurity>
  <Lines>500</Lines>
  <Paragraphs>140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70447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mgrajdari</cp:lastModifiedBy>
  <cp:revision>2</cp:revision>
  <cp:lastPrinted>2023-10-11T06:20:00Z</cp:lastPrinted>
  <dcterms:created xsi:type="dcterms:W3CDTF">2023-10-17T13:34:00Z</dcterms:created>
  <dcterms:modified xsi:type="dcterms:W3CDTF">2023-10-17T13:34:00Z</dcterms:modified>
</cp:coreProperties>
</file>