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79" w:rsidRDefault="007D1679">
      <w:pPr>
        <w:jc w:val="center"/>
        <w:rPr>
          <w:rFonts w:ascii="Times New Roman" w:hAnsi="Times New Roman"/>
          <w:b/>
          <w:sz w:val="28"/>
          <w:szCs w:val="28"/>
          <w:lang w:val="en-US"/>
        </w:rPr>
      </w:pPr>
    </w:p>
    <w:p w:rsidR="00654CB4" w:rsidRDefault="00732CE8">
      <w:pPr>
        <w:jc w:val="center"/>
        <w:rPr>
          <w:rFonts w:ascii="Times New Roman" w:hAnsi="Times New Roman"/>
          <w:b/>
          <w:sz w:val="28"/>
          <w:szCs w:val="28"/>
          <w:lang w:val="en-US"/>
        </w:rPr>
      </w:pPr>
      <w:r>
        <w:rPr>
          <w:rFonts w:ascii="Times New Roman" w:hAnsi="Times New Roman"/>
          <w:b/>
          <w:sz w:val="28"/>
          <w:szCs w:val="28"/>
          <w:lang w:val="en-US"/>
        </w:rPr>
        <w:t>MINISTERUL EDUCAȚIEI ȘI CERECETĂRII AL R</w:t>
      </w:r>
      <w:r w:rsidR="007D1679">
        <w:rPr>
          <w:rFonts w:ascii="Times New Roman" w:hAnsi="Times New Roman"/>
          <w:b/>
          <w:sz w:val="28"/>
          <w:szCs w:val="28"/>
          <w:lang w:val="en-US"/>
        </w:rPr>
        <w:t xml:space="preserve">EPUBLICII </w:t>
      </w:r>
      <w:r>
        <w:rPr>
          <w:rFonts w:ascii="Times New Roman" w:hAnsi="Times New Roman"/>
          <w:b/>
          <w:sz w:val="28"/>
          <w:szCs w:val="28"/>
          <w:lang w:val="en-US"/>
        </w:rPr>
        <w:t>M</w:t>
      </w:r>
      <w:r w:rsidR="007D1679">
        <w:rPr>
          <w:rFonts w:ascii="Times New Roman" w:hAnsi="Times New Roman"/>
          <w:b/>
          <w:sz w:val="28"/>
          <w:szCs w:val="28"/>
          <w:lang w:val="en-US"/>
        </w:rPr>
        <w:t>OLDOVA</w:t>
      </w:r>
    </w:p>
    <w:p w:rsidR="00654CB4" w:rsidRDefault="00732CE8">
      <w:pPr>
        <w:jc w:val="center"/>
        <w:rPr>
          <w:rFonts w:ascii="Times New Roman" w:hAnsi="Times New Roman"/>
          <w:b/>
          <w:sz w:val="28"/>
          <w:szCs w:val="28"/>
          <w:lang w:val="en-US"/>
        </w:rPr>
      </w:pPr>
      <w:r>
        <w:rPr>
          <w:rFonts w:ascii="Times New Roman" w:hAnsi="Times New Roman"/>
          <w:b/>
          <w:sz w:val="28"/>
          <w:szCs w:val="28"/>
          <w:lang w:val="en-US"/>
        </w:rPr>
        <w:t>DIRECȚIA GENERALĂ EDUCAȚIE TINERET și SPORT</w:t>
      </w:r>
    </w:p>
    <w:p w:rsidR="00654CB4" w:rsidRDefault="00732CE8">
      <w:pPr>
        <w:jc w:val="center"/>
        <w:rPr>
          <w:rFonts w:ascii="Times New Roman" w:hAnsi="Times New Roman"/>
          <w:b/>
          <w:sz w:val="28"/>
          <w:szCs w:val="28"/>
          <w:lang w:val="ro-RO"/>
        </w:rPr>
      </w:pPr>
      <w:r>
        <w:rPr>
          <w:rFonts w:ascii="Times New Roman" w:hAnsi="Times New Roman"/>
          <w:b/>
          <w:sz w:val="28"/>
          <w:szCs w:val="28"/>
          <w:lang w:val="ro-RO"/>
        </w:rPr>
        <w:t>LT ,,I.S.NECIUI-LEVIȚCHI”</w:t>
      </w:r>
    </w:p>
    <w:p w:rsidR="00654CB4" w:rsidRDefault="00654CB4">
      <w:pPr>
        <w:jc w:val="center"/>
        <w:rPr>
          <w:rFonts w:ascii="Times New Roman" w:hAnsi="Times New Roman"/>
          <w:b/>
          <w:sz w:val="28"/>
          <w:szCs w:val="28"/>
          <w:lang w:val="ro-RO"/>
        </w:rPr>
      </w:pPr>
    </w:p>
    <w:p w:rsidR="00654CB4" w:rsidRDefault="00732CE8">
      <w:pPr>
        <w:pStyle w:val="aa"/>
        <w:jc w:val="center"/>
        <w:rPr>
          <w:rFonts w:ascii="Times New Roman" w:hAnsi="Times New Roman"/>
          <w:b/>
          <w:bCs/>
          <w:sz w:val="24"/>
          <w:szCs w:val="24"/>
          <w:lang w:val="ro-RO"/>
        </w:rPr>
      </w:pPr>
      <w:r>
        <w:rPr>
          <w:rFonts w:ascii="Times New Roman" w:hAnsi="Times New Roman"/>
          <w:b/>
          <w:bCs/>
          <w:sz w:val="24"/>
          <w:szCs w:val="24"/>
          <w:lang w:val="ro-RO"/>
        </w:rPr>
        <w:t xml:space="preserve">                                                                                               </w:t>
      </w:r>
    </w:p>
    <w:p w:rsidR="00654CB4" w:rsidRDefault="00654CB4">
      <w:pPr>
        <w:pStyle w:val="aa"/>
        <w:jc w:val="center"/>
        <w:rPr>
          <w:rFonts w:ascii="Times New Roman" w:hAnsi="Times New Roman"/>
          <w:b/>
          <w:bCs/>
          <w:sz w:val="24"/>
          <w:szCs w:val="24"/>
          <w:lang w:val="ro-RO"/>
        </w:rPr>
      </w:pPr>
    </w:p>
    <w:p w:rsidR="00654CB4" w:rsidRDefault="00732CE8">
      <w:pPr>
        <w:pStyle w:val="aa"/>
        <w:jc w:val="center"/>
        <w:rPr>
          <w:rFonts w:ascii="Times New Roman" w:hAnsi="Times New Roman"/>
          <w:b/>
          <w:bCs/>
          <w:sz w:val="24"/>
          <w:szCs w:val="24"/>
          <w:lang w:val="ro-RO"/>
        </w:rPr>
      </w:pPr>
      <w:r>
        <w:rPr>
          <w:rFonts w:ascii="Times New Roman" w:hAnsi="Times New Roman"/>
          <w:b/>
          <w:bCs/>
          <w:sz w:val="24"/>
          <w:szCs w:val="24"/>
          <w:lang w:val="ro-RO"/>
        </w:rPr>
        <w:t xml:space="preserve">                                                                                           </w:t>
      </w:r>
    </w:p>
    <w:p w:rsidR="00654CB4" w:rsidRDefault="00654CB4">
      <w:pPr>
        <w:pStyle w:val="aa"/>
        <w:jc w:val="center"/>
        <w:rPr>
          <w:rFonts w:ascii="Times New Roman" w:hAnsi="Times New Roman"/>
          <w:b/>
          <w:bCs/>
          <w:sz w:val="24"/>
          <w:szCs w:val="24"/>
          <w:lang w:val="ro-RO"/>
        </w:rPr>
      </w:pPr>
    </w:p>
    <w:p w:rsidR="00654CB4" w:rsidRPr="007D1679" w:rsidRDefault="00732CE8" w:rsidP="007D1679">
      <w:pPr>
        <w:pStyle w:val="aa"/>
        <w:spacing w:line="360" w:lineRule="auto"/>
        <w:jc w:val="center"/>
        <w:rPr>
          <w:rFonts w:ascii="Times New Roman" w:hAnsi="Times New Roman"/>
          <w:b/>
          <w:bCs/>
          <w:sz w:val="28"/>
          <w:szCs w:val="28"/>
          <w:lang w:val="ro-RO"/>
        </w:rPr>
      </w:pPr>
      <w:r>
        <w:rPr>
          <w:rFonts w:ascii="Times New Roman" w:hAnsi="Times New Roman"/>
          <w:b/>
          <w:bCs/>
          <w:sz w:val="24"/>
          <w:szCs w:val="24"/>
          <w:lang w:val="ro-RO"/>
        </w:rPr>
        <w:t xml:space="preserve">                                                                               </w:t>
      </w:r>
      <w:r w:rsidRPr="007D1679">
        <w:rPr>
          <w:rFonts w:ascii="Times New Roman" w:hAnsi="Times New Roman"/>
          <w:b/>
          <w:bCs/>
          <w:sz w:val="28"/>
          <w:szCs w:val="28"/>
          <w:lang w:val="ro-RO"/>
        </w:rPr>
        <w:t>Aprobat</w:t>
      </w:r>
    </w:p>
    <w:p w:rsidR="00654CB4" w:rsidRPr="007D1679" w:rsidRDefault="00732CE8" w:rsidP="007D1679">
      <w:pPr>
        <w:pStyle w:val="aa"/>
        <w:spacing w:line="360" w:lineRule="auto"/>
        <w:jc w:val="center"/>
        <w:rPr>
          <w:rFonts w:ascii="Times New Roman" w:hAnsi="Times New Roman"/>
          <w:b/>
          <w:bCs/>
          <w:sz w:val="28"/>
          <w:szCs w:val="28"/>
          <w:lang w:val="ro-RO"/>
        </w:rPr>
      </w:pPr>
      <w:r w:rsidRPr="007D1679">
        <w:rPr>
          <w:rFonts w:ascii="Times New Roman" w:hAnsi="Times New Roman"/>
          <w:b/>
          <w:bCs/>
          <w:sz w:val="28"/>
          <w:szCs w:val="28"/>
          <w:lang w:val="ro-RO"/>
        </w:rPr>
        <w:t xml:space="preserve">                                               </w:t>
      </w:r>
      <w:r w:rsidR="007D1679">
        <w:rPr>
          <w:rFonts w:ascii="Times New Roman" w:hAnsi="Times New Roman"/>
          <w:b/>
          <w:bCs/>
          <w:sz w:val="28"/>
          <w:szCs w:val="28"/>
          <w:lang w:val="ro-RO"/>
        </w:rPr>
        <w:t xml:space="preserve">                      </w:t>
      </w:r>
      <w:r w:rsidRPr="007D1679">
        <w:rPr>
          <w:rFonts w:ascii="Times New Roman" w:hAnsi="Times New Roman"/>
          <w:b/>
          <w:bCs/>
          <w:sz w:val="28"/>
          <w:szCs w:val="28"/>
          <w:lang w:val="ro-RO"/>
        </w:rPr>
        <w:t xml:space="preserve"> la ședința comună a Consiliului profesoral </w:t>
      </w:r>
    </w:p>
    <w:p w:rsidR="00654CB4" w:rsidRPr="007D1679" w:rsidRDefault="00732CE8" w:rsidP="007D1679">
      <w:pPr>
        <w:pStyle w:val="aa"/>
        <w:spacing w:line="360" w:lineRule="auto"/>
        <w:jc w:val="center"/>
        <w:rPr>
          <w:rFonts w:ascii="Times New Roman" w:hAnsi="Times New Roman"/>
          <w:b/>
          <w:bCs/>
          <w:sz w:val="28"/>
          <w:szCs w:val="28"/>
          <w:lang w:val="ro-RO"/>
        </w:rPr>
      </w:pPr>
      <w:r w:rsidRPr="007D1679">
        <w:rPr>
          <w:rFonts w:ascii="Times New Roman" w:hAnsi="Times New Roman"/>
          <w:b/>
          <w:bCs/>
          <w:sz w:val="28"/>
          <w:szCs w:val="28"/>
          <w:lang w:val="ro-RO"/>
        </w:rPr>
        <w:t xml:space="preserve">                                                                           și Consiliului de administrație</w:t>
      </w:r>
    </w:p>
    <w:p w:rsidR="00654CB4" w:rsidRPr="007D1679" w:rsidRDefault="00732CE8">
      <w:pPr>
        <w:pStyle w:val="aa"/>
        <w:jc w:val="center"/>
        <w:rPr>
          <w:rFonts w:ascii="Times New Roman" w:hAnsi="Times New Roman"/>
          <w:b/>
          <w:bCs/>
          <w:sz w:val="28"/>
          <w:szCs w:val="28"/>
          <w:lang w:val="ro-RO"/>
        </w:rPr>
      </w:pPr>
      <w:r w:rsidRPr="007D1679">
        <w:rPr>
          <w:rFonts w:ascii="Times New Roman" w:hAnsi="Times New Roman"/>
          <w:b/>
          <w:bCs/>
          <w:sz w:val="28"/>
          <w:szCs w:val="28"/>
          <w:lang w:val="ro-RO"/>
        </w:rPr>
        <w:t xml:space="preserve">                                                                                                                                                                                                               </w:t>
      </w:r>
    </w:p>
    <w:p w:rsidR="00654CB4" w:rsidRPr="00B00B2E" w:rsidRDefault="00732CE8">
      <w:pPr>
        <w:pStyle w:val="aa"/>
        <w:jc w:val="right"/>
        <w:rPr>
          <w:rFonts w:ascii="Times New Roman" w:hAnsi="Times New Roman"/>
          <w:b/>
          <w:bCs/>
          <w:sz w:val="28"/>
          <w:szCs w:val="28"/>
          <w:lang w:val="en-US"/>
        </w:rPr>
      </w:pPr>
      <w:r w:rsidRPr="007D1679">
        <w:rPr>
          <w:rFonts w:ascii="Times New Roman" w:hAnsi="Times New Roman"/>
          <w:b/>
          <w:bCs/>
          <w:sz w:val="28"/>
          <w:szCs w:val="28"/>
          <w:lang w:val="ro-RO"/>
        </w:rPr>
        <w:t xml:space="preserve">Proces-verbal nr. </w:t>
      </w:r>
      <w:r w:rsidR="001656F0">
        <w:rPr>
          <w:rFonts w:ascii="Times New Roman" w:hAnsi="Times New Roman"/>
          <w:b/>
          <w:bCs/>
          <w:sz w:val="28"/>
          <w:szCs w:val="28"/>
          <w:lang w:val="ro-RO"/>
        </w:rPr>
        <w:t>1</w:t>
      </w:r>
      <w:r w:rsidRPr="007D1679">
        <w:rPr>
          <w:rFonts w:ascii="Times New Roman" w:hAnsi="Times New Roman"/>
          <w:b/>
          <w:bCs/>
          <w:sz w:val="28"/>
          <w:szCs w:val="28"/>
          <w:lang w:val="ro-RO"/>
        </w:rPr>
        <w:t xml:space="preserve">    din </w:t>
      </w:r>
      <w:r w:rsidR="00B00B2E">
        <w:rPr>
          <w:rFonts w:ascii="Times New Roman" w:hAnsi="Times New Roman"/>
          <w:b/>
          <w:bCs/>
          <w:sz w:val="28"/>
          <w:szCs w:val="28"/>
          <w:lang w:val="en-US"/>
        </w:rPr>
        <w:t>30.08.2023</w:t>
      </w:r>
      <w:bookmarkStart w:id="0" w:name="_GoBack"/>
      <w:bookmarkEnd w:id="0"/>
    </w:p>
    <w:p w:rsidR="00654CB4" w:rsidRDefault="00654CB4">
      <w:pPr>
        <w:pStyle w:val="aa"/>
        <w:jc w:val="right"/>
        <w:rPr>
          <w:rFonts w:ascii="Times New Roman" w:hAnsi="Times New Roman"/>
          <w:b/>
          <w:bCs/>
          <w:sz w:val="24"/>
          <w:szCs w:val="24"/>
          <w:lang w:val="en-US"/>
        </w:rPr>
      </w:pPr>
    </w:p>
    <w:p w:rsidR="00654CB4" w:rsidRDefault="00654CB4">
      <w:pPr>
        <w:jc w:val="center"/>
        <w:rPr>
          <w:rFonts w:ascii="Times New Roman" w:hAnsi="Times New Roman"/>
          <w:b/>
          <w:sz w:val="28"/>
          <w:szCs w:val="28"/>
          <w:lang w:val="en-US"/>
        </w:rPr>
      </w:pPr>
    </w:p>
    <w:p w:rsidR="00654CB4" w:rsidRDefault="00654CB4" w:rsidP="007D1679">
      <w:pPr>
        <w:rPr>
          <w:rFonts w:ascii="Times New Roman" w:hAnsi="Times New Roman"/>
          <w:b/>
          <w:sz w:val="36"/>
          <w:szCs w:val="36"/>
          <w:lang w:val="en-US"/>
        </w:rPr>
      </w:pPr>
    </w:p>
    <w:p w:rsidR="00654CB4" w:rsidRDefault="00654CB4">
      <w:pPr>
        <w:jc w:val="center"/>
        <w:rPr>
          <w:rFonts w:ascii="Times New Roman" w:hAnsi="Times New Roman"/>
          <w:b/>
          <w:sz w:val="36"/>
          <w:szCs w:val="36"/>
          <w:lang w:val="en-US"/>
        </w:rPr>
      </w:pPr>
    </w:p>
    <w:p w:rsidR="00654CB4" w:rsidRPr="007D1679" w:rsidRDefault="00732CE8">
      <w:pPr>
        <w:jc w:val="center"/>
        <w:rPr>
          <w:rFonts w:ascii="Times New Roman" w:hAnsi="Times New Roman"/>
          <w:b/>
          <w:sz w:val="44"/>
          <w:szCs w:val="44"/>
          <w:lang w:val="en-US"/>
        </w:rPr>
      </w:pPr>
      <w:r w:rsidRPr="007D1679">
        <w:rPr>
          <w:rFonts w:ascii="Times New Roman" w:hAnsi="Times New Roman"/>
          <w:b/>
          <w:sz w:val="44"/>
          <w:szCs w:val="44"/>
          <w:lang w:val="en-US"/>
        </w:rPr>
        <w:t>RAPORT DE ACTIVITATE</w:t>
      </w:r>
    </w:p>
    <w:p w:rsidR="00654CB4" w:rsidRDefault="00732CE8">
      <w:pPr>
        <w:jc w:val="center"/>
        <w:rPr>
          <w:rFonts w:ascii="Times New Roman" w:hAnsi="Times New Roman"/>
          <w:b/>
          <w:sz w:val="28"/>
          <w:szCs w:val="28"/>
          <w:lang w:val="en-US"/>
        </w:rPr>
      </w:pPr>
      <w:r>
        <w:rPr>
          <w:rFonts w:ascii="Times New Roman" w:hAnsi="Times New Roman"/>
          <w:b/>
          <w:sz w:val="28"/>
          <w:szCs w:val="28"/>
          <w:lang w:val="en-US"/>
        </w:rPr>
        <w:t xml:space="preserve"> </w:t>
      </w:r>
    </w:p>
    <w:p w:rsidR="00654CB4" w:rsidRDefault="00654CB4" w:rsidP="007D1679">
      <w:pPr>
        <w:rPr>
          <w:rFonts w:ascii="Times New Roman" w:hAnsi="Times New Roman"/>
          <w:b/>
          <w:sz w:val="28"/>
          <w:szCs w:val="28"/>
          <w:lang w:val="en-US"/>
        </w:rPr>
      </w:pPr>
    </w:p>
    <w:p w:rsidR="00654CB4" w:rsidRPr="007D1679" w:rsidRDefault="0060597A">
      <w:pPr>
        <w:jc w:val="center"/>
        <w:rPr>
          <w:rFonts w:ascii="Times New Roman" w:hAnsi="Times New Roman"/>
          <w:b/>
          <w:sz w:val="36"/>
          <w:szCs w:val="36"/>
          <w:lang w:val="en-US"/>
        </w:rPr>
      </w:pPr>
      <w:r>
        <w:rPr>
          <w:rFonts w:ascii="Times New Roman" w:hAnsi="Times New Roman"/>
          <w:b/>
          <w:sz w:val="36"/>
          <w:szCs w:val="36"/>
          <w:lang w:val="en-US"/>
        </w:rPr>
        <w:t>anul de studii 2022-2023</w:t>
      </w: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7D1679" w:rsidRDefault="007D1679">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7D1679" w:rsidRDefault="007D1679">
      <w:pPr>
        <w:jc w:val="center"/>
        <w:rPr>
          <w:rFonts w:ascii="Times New Roman" w:hAnsi="Times New Roman"/>
          <w:b/>
          <w:sz w:val="28"/>
          <w:szCs w:val="28"/>
          <w:lang w:val="en-US"/>
        </w:rPr>
      </w:pPr>
    </w:p>
    <w:p w:rsidR="007D1679" w:rsidRDefault="007D1679">
      <w:pPr>
        <w:jc w:val="center"/>
        <w:rPr>
          <w:rFonts w:ascii="Times New Roman" w:hAnsi="Times New Roman"/>
          <w:b/>
          <w:sz w:val="28"/>
          <w:szCs w:val="28"/>
          <w:lang w:val="en-US"/>
        </w:rPr>
      </w:pPr>
    </w:p>
    <w:p w:rsidR="007D1679" w:rsidRDefault="007D1679">
      <w:pPr>
        <w:jc w:val="center"/>
        <w:rPr>
          <w:rFonts w:ascii="Times New Roman" w:hAnsi="Times New Roman"/>
          <w:b/>
          <w:sz w:val="28"/>
          <w:szCs w:val="28"/>
          <w:lang w:val="en-US"/>
        </w:rPr>
      </w:pPr>
    </w:p>
    <w:p w:rsidR="00654CB4" w:rsidRDefault="00732CE8">
      <w:pPr>
        <w:jc w:val="center"/>
        <w:rPr>
          <w:rFonts w:ascii="Times New Roman" w:hAnsi="Times New Roman"/>
          <w:b/>
          <w:sz w:val="28"/>
          <w:szCs w:val="28"/>
          <w:lang w:val="en-US"/>
        </w:rPr>
      </w:pPr>
      <w:r>
        <w:rPr>
          <w:rFonts w:ascii="Times New Roman" w:hAnsi="Times New Roman"/>
          <w:b/>
          <w:sz w:val="28"/>
          <w:szCs w:val="28"/>
          <w:lang w:val="en-US"/>
        </w:rPr>
        <w:t>Date generale</w:t>
      </w:r>
    </w:p>
    <w:p w:rsidR="00654CB4" w:rsidRDefault="00654CB4">
      <w:pPr>
        <w:jc w:val="center"/>
        <w:rPr>
          <w:rFonts w:ascii="Times New Roman" w:hAnsi="Times New Roman"/>
          <w:b/>
          <w:sz w:val="28"/>
          <w:szCs w:val="28"/>
          <w:lang w:val="en-US"/>
        </w:rPr>
      </w:pPr>
    </w:p>
    <w:tbl>
      <w:tblPr>
        <w:tblStyle w:val="a6"/>
        <w:tblpPr w:leftFromText="180" w:rightFromText="180" w:vertAnchor="text" w:horzAnchor="margin" w:tblpXSpec="center" w:tblpY="139"/>
        <w:tblW w:w="0" w:type="auto"/>
        <w:tblLook w:val="04A0" w:firstRow="1" w:lastRow="0" w:firstColumn="1" w:lastColumn="0" w:noHBand="0" w:noVBand="1"/>
      </w:tblPr>
      <w:tblGrid>
        <w:gridCol w:w="4914"/>
        <w:gridCol w:w="3449"/>
      </w:tblGrid>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Raion/municipiu</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mun.Chișinău</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Localitate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or.Chișinău</w:t>
            </w:r>
          </w:p>
        </w:tc>
      </w:tr>
      <w:tr w:rsidR="007D1679" w:rsidRPr="00B00B2E"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Denumirea instituției</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Liceul Teoretic ,,I.S.Neciui-Levițchi”</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 xml:space="preserve">Adresa </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str.I.Pelivan, 24</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 xml:space="preserve">Adresa filiale </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 xml:space="preserve">Telefon </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022-74-45-22</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E-mail</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levitschi1@gmail.com</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Adresa web</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ltisnl.buiucanidets.md</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Tipul instituției</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liceu</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Tipul de proprietate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de stat</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Fondator/autoritate administrative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Primăria or.Chișinău</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Limba de instruire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rusă</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Numărul total elevi</w:t>
            </w:r>
          </w:p>
        </w:tc>
        <w:tc>
          <w:tcPr>
            <w:tcW w:w="3449" w:type="dxa"/>
            <w:tcBorders>
              <w:top w:val="single" w:sz="4" w:space="0" w:color="auto"/>
              <w:left w:val="single" w:sz="4" w:space="0" w:color="auto"/>
              <w:bottom w:val="single" w:sz="4" w:space="0" w:color="auto"/>
              <w:right w:val="single" w:sz="4" w:space="0" w:color="auto"/>
            </w:tcBorders>
          </w:tcPr>
          <w:p w:rsidR="007D1679" w:rsidRPr="0060597A" w:rsidRDefault="00711377" w:rsidP="007D1679">
            <w:pPr>
              <w:spacing w:after="0" w:line="240" w:lineRule="auto"/>
              <w:rPr>
                <w:rFonts w:ascii="Times New Roman" w:hAnsi="Times New Roman"/>
                <w:sz w:val="28"/>
                <w:szCs w:val="28"/>
                <w:highlight w:val="yellow"/>
                <w:lang w:val="en-US"/>
              </w:rPr>
            </w:pPr>
            <w:r w:rsidRPr="00711377">
              <w:rPr>
                <w:rFonts w:ascii="Times New Roman" w:hAnsi="Times New Roman"/>
                <w:sz w:val="28"/>
                <w:szCs w:val="28"/>
                <w:lang w:val="en-US"/>
              </w:rPr>
              <w:t>636</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Numărul total clase</w:t>
            </w:r>
          </w:p>
        </w:tc>
        <w:tc>
          <w:tcPr>
            <w:tcW w:w="3449" w:type="dxa"/>
            <w:tcBorders>
              <w:top w:val="single" w:sz="4" w:space="0" w:color="auto"/>
              <w:left w:val="single" w:sz="4" w:space="0" w:color="auto"/>
              <w:bottom w:val="single" w:sz="4" w:space="0" w:color="auto"/>
              <w:right w:val="single" w:sz="4" w:space="0" w:color="auto"/>
            </w:tcBorders>
          </w:tcPr>
          <w:p w:rsidR="007D1679" w:rsidRDefault="00711377" w:rsidP="007D1679">
            <w:pPr>
              <w:spacing w:after="0" w:line="240" w:lineRule="auto"/>
              <w:rPr>
                <w:rFonts w:ascii="Times New Roman" w:hAnsi="Times New Roman"/>
                <w:sz w:val="28"/>
                <w:szCs w:val="28"/>
                <w:lang w:val="en-US"/>
              </w:rPr>
            </w:pPr>
            <w:r>
              <w:rPr>
                <w:rFonts w:ascii="Times New Roman" w:hAnsi="Times New Roman"/>
                <w:sz w:val="28"/>
                <w:szCs w:val="28"/>
                <w:lang w:val="en-US"/>
              </w:rPr>
              <w:t>24</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Numărul total cadre de conducere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4</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Numărul total cadre didactice</w:t>
            </w:r>
          </w:p>
        </w:tc>
        <w:tc>
          <w:tcPr>
            <w:tcW w:w="3449" w:type="dxa"/>
            <w:tcBorders>
              <w:top w:val="single" w:sz="4" w:space="0" w:color="auto"/>
              <w:left w:val="single" w:sz="4" w:space="0" w:color="auto"/>
              <w:bottom w:val="single" w:sz="4" w:space="0" w:color="auto"/>
              <w:right w:val="single" w:sz="4" w:space="0" w:color="auto"/>
            </w:tcBorders>
          </w:tcPr>
          <w:p w:rsidR="007D1679" w:rsidRDefault="0060597A" w:rsidP="007D1679">
            <w:pPr>
              <w:spacing w:after="0" w:line="240" w:lineRule="auto"/>
              <w:rPr>
                <w:rFonts w:ascii="Times New Roman" w:hAnsi="Times New Roman"/>
                <w:sz w:val="28"/>
                <w:szCs w:val="28"/>
                <w:lang w:val="en-US"/>
              </w:rPr>
            </w:pPr>
            <w:r>
              <w:rPr>
                <w:rFonts w:ascii="Times New Roman" w:hAnsi="Times New Roman"/>
                <w:sz w:val="28"/>
                <w:szCs w:val="28"/>
                <w:lang w:val="en-US"/>
              </w:rPr>
              <w:t>37</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Program de activitate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într-un schimb</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Perioada de evaluare inclusă în raport</w:t>
            </w:r>
          </w:p>
        </w:tc>
        <w:tc>
          <w:tcPr>
            <w:tcW w:w="3449" w:type="dxa"/>
            <w:tcBorders>
              <w:top w:val="single" w:sz="4" w:space="0" w:color="auto"/>
              <w:left w:val="single" w:sz="4" w:space="0" w:color="auto"/>
              <w:bottom w:val="single" w:sz="4" w:space="0" w:color="auto"/>
              <w:right w:val="single" w:sz="4" w:space="0" w:color="auto"/>
            </w:tcBorders>
          </w:tcPr>
          <w:p w:rsidR="007D1679" w:rsidRDefault="0060597A" w:rsidP="007D1679">
            <w:pPr>
              <w:spacing w:after="0" w:line="240" w:lineRule="auto"/>
              <w:rPr>
                <w:rFonts w:ascii="Times New Roman" w:hAnsi="Times New Roman"/>
                <w:sz w:val="28"/>
                <w:szCs w:val="28"/>
                <w:lang w:val="en-US"/>
              </w:rPr>
            </w:pPr>
            <w:r>
              <w:rPr>
                <w:rFonts w:ascii="Times New Roman" w:hAnsi="Times New Roman"/>
                <w:sz w:val="28"/>
                <w:szCs w:val="28"/>
                <w:lang w:val="en-US"/>
              </w:rPr>
              <w:t>anul de studii 2022-2023</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 xml:space="preserve">Director </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Cucu Olesea</w:t>
            </w:r>
          </w:p>
        </w:tc>
      </w:tr>
    </w:tbl>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rPr>
          <w:lang w:val="en-US"/>
        </w:rPr>
      </w:pPr>
    </w:p>
    <w:p w:rsidR="00654CB4" w:rsidRDefault="00654CB4">
      <w:pPr>
        <w:rPr>
          <w:lang w:val="en-US"/>
        </w:rPr>
      </w:pPr>
    </w:p>
    <w:p w:rsidR="00654CB4" w:rsidRDefault="00654CB4">
      <w:pPr>
        <w:spacing w:after="0" w:line="240" w:lineRule="auto"/>
        <w:jc w:val="center"/>
        <w:rPr>
          <w:rFonts w:ascii="Times New Roman" w:hAnsi="Times New Roman" w:cs="Times New Roman"/>
          <w:bCs/>
          <w:sz w:val="24"/>
          <w:szCs w:val="24"/>
          <w:lang w:val="en-US"/>
        </w:rPr>
        <w:sectPr w:rsidR="00654CB4">
          <w:pgSz w:w="11906" w:h="16838"/>
          <w:pgMar w:top="720" w:right="720" w:bottom="720" w:left="720" w:header="708" w:footer="708" w:gutter="0"/>
          <w:cols w:space="708"/>
          <w:docGrid w:linePitch="360"/>
        </w:sectPr>
      </w:pPr>
    </w:p>
    <w:tbl>
      <w:tblPr>
        <w:tblStyle w:val="a6"/>
        <w:tblpPr w:leftFromText="180" w:rightFromText="180" w:vertAnchor="text" w:horzAnchor="margin" w:tblpY="-719"/>
        <w:tblW w:w="31675" w:type="dxa"/>
        <w:tblLayout w:type="fixed"/>
        <w:tblLook w:val="04A0" w:firstRow="1" w:lastRow="0" w:firstColumn="1" w:lastColumn="0" w:noHBand="0" w:noVBand="1"/>
      </w:tblPr>
      <w:tblGrid>
        <w:gridCol w:w="5"/>
        <w:gridCol w:w="1273"/>
        <w:gridCol w:w="34"/>
        <w:gridCol w:w="36"/>
        <w:gridCol w:w="43"/>
        <w:gridCol w:w="13"/>
        <w:gridCol w:w="10"/>
        <w:gridCol w:w="489"/>
        <w:gridCol w:w="896"/>
        <w:gridCol w:w="25"/>
        <w:gridCol w:w="7"/>
        <w:gridCol w:w="27"/>
        <w:gridCol w:w="12"/>
        <w:gridCol w:w="23"/>
        <w:gridCol w:w="8"/>
        <w:gridCol w:w="2"/>
        <w:gridCol w:w="18"/>
        <w:gridCol w:w="2"/>
        <w:gridCol w:w="106"/>
        <w:gridCol w:w="34"/>
        <w:gridCol w:w="34"/>
        <w:gridCol w:w="26"/>
        <w:gridCol w:w="46"/>
        <w:gridCol w:w="14"/>
        <w:gridCol w:w="30"/>
        <w:gridCol w:w="21"/>
        <w:gridCol w:w="10"/>
        <w:gridCol w:w="99"/>
        <w:gridCol w:w="13"/>
        <w:gridCol w:w="8"/>
        <w:gridCol w:w="34"/>
        <w:gridCol w:w="21"/>
        <w:gridCol w:w="44"/>
        <w:gridCol w:w="31"/>
        <w:gridCol w:w="9"/>
        <w:gridCol w:w="49"/>
        <w:gridCol w:w="6"/>
        <w:gridCol w:w="42"/>
        <w:gridCol w:w="23"/>
        <w:gridCol w:w="12"/>
        <w:gridCol w:w="18"/>
        <w:gridCol w:w="60"/>
        <w:gridCol w:w="64"/>
        <w:gridCol w:w="330"/>
        <w:gridCol w:w="137"/>
        <w:gridCol w:w="462"/>
        <w:gridCol w:w="198"/>
        <w:gridCol w:w="476"/>
        <w:gridCol w:w="149"/>
        <w:gridCol w:w="41"/>
        <w:gridCol w:w="30"/>
        <w:gridCol w:w="114"/>
        <w:gridCol w:w="56"/>
        <w:gridCol w:w="19"/>
        <w:gridCol w:w="51"/>
        <w:gridCol w:w="100"/>
        <w:gridCol w:w="80"/>
        <w:gridCol w:w="2"/>
        <w:gridCol w:w="115"/>
        <w:gridCol w:w="63"/>
        <w:gridCol w:w="3"/>
        <w:gridCol w:w="29"/>
        <w:gridCol w:w="8"/>
        <w:gridCol w:w="43"/>
        <w:gridCol w:w="18"/>
        <w:gridCol w:w="116"/>
        <w:gridCol w:w="103"/>
        <w:gridCol w:w="26"/>
        <w:gridCol w:w="4"/>
        <w:gridCol w:w="10"/>
        <w:gridCol w:w="20"/>
        <w:gridCol w:w="10"/>
        <w:gridCol w:w="53"/>
        <w:gridCol w:w="63"/>
        <w:gridCol w:w="60"/>
        <w:gridCol w:w="112"/>
        <w:gridCol w:w="64"/>
        <w:gridCol w:w="338"/>
        <w:gridCol w:w="19"/>
        <w:gridCol w:w="6"/>
        <w:gridCol w:w="42"/>
        <w:gridCol w:w="2251"/>
        <w:gridCol w:w="260"/>
        <w:gridCol w:w="361"/>
        <w:gridCol w:w="90"/>
        <w:gridCol w:w="72"/>
        <w:gridCol w:w="142"/>
        <w:gridCol w:w="26"/>
        <w:gridCol w:w="4"/>
        <w:gridCol w:w="46"/>
        <w:gridCol w:w="14"/>
        <w:gridCol w:w="46"/>
        <w:gridCol w:w="30"/>
        <w:gridCol w:w="20"/>
        <w:gridCol w:w="50"/>
        <w:gridCol w:w="30"/>
        <w:gridCol w:w="42"/>
        <w:gridCol w:w="22"/>
        <w:gridCol w:w="20"/>
        <w:gridCol w:w="46"/>
        <w:gridCol w:w="19"/>
        <w:gridCol w:w="61"/>
        <w:gridCol w:w="33"/>
        <w:gridCol w:w="97"/>
        <w:gridCol w:w="80"/>
        <w:gridCol w:w="38"/>
        <w:gridCol w:w="46"/>
        <w:gridCol w:w="32"/>
        <w:gridCol w:w="97"/>
        <w:gridCol w:w="113"/>
        <w:gridCol w:w="953"/>
        <w:gridCol w:w="2363"/>
        <w:gridCol w:w="546"/>
        <w:gridCol w:w="3"/>
        <w:gridCol w:w="3088"/>
        <w:gridCol w:w="928"/>
        <w:gridCol w:w="2160"/>
        <w:gridCol w:w="1748"/>
        <w:gridCol w:w="134"/>
        <w:gridCol w:w="1209"/>
        <w:gridCol w:w="1559"/>
        <w:gridCol w:w="1274"/>
        <w:gridCol w:w="259"/>
        <w:gridCol w:w="1367"/>
        <w:gridCol w:w="2549"/>
      </w:tblGrid>
      <w:tr w:rsidR="00654CB4" w:rsidRPr="00B00B2E" w:rsidTr="00F04B52">
        <w:trPr>
          <w:gridAfter w:val="12"/>
          <w:wAfter w:w="16278" w:type="dxa"/>
        </w:trPr>
        <w:tc>
          <w:tcPr>
            <w:tcW w:w="15397" w:type="dxa"/>
            <w:gridSpan w:val="113"/>
            <w:tcBorders>
              <w:top w:val="nil"/>
              <w:left w:val="nil"/>
              <w:right w:val="nil"/>
            </w:tcBorders>
          </w:tcPr>
          <w:p w:rsidR="00654CB4" w:rsidRDefault="00654CB4" w:rsidP="00F04B52">
            <w:pPr>
              <w:spacing w:after="0" w:line="240" w:lineRule="auto"/>
              <w:jc w:val="center"/>
              <w:rPr>
                <w:rFonts w:ascii="Times New Roman" w:hAnsi="Times New Roman" w:cs="Times New Roman"/>
                <w:bCs/>
                <w:sz w:val="24"/>
                <w:szCs w:val="24"/>
                <w:lang w:val="en-US"/>
              </w:rPr>
            </w:pPr>
          </w:p>
          <w:p w:rsidR="00654CB4" w:rsidRDefault="00654CB4" w:rsidP="00F04B52">
            <w:pPr>
              <w:spacing w:after="0" w:line="240" w:lineRule="auto"/>
              <w:jc w:val="center"/>
              <w:rPr>
                <w:rFonts w:ascii="Times New Roman" w:hAnsi="Times New Roman" w:cs="Times New Roman"/>
                <w:b/>
                <w:bCs/>
                <w:sz w:val="24"/>
                <w:szCs w:val="24"/>
                <w:lang w:val="en-US"/>
              </w:rPr>
            </w:pPr>
          </w:p>
          <w:p w:rsidR="00654CB4" w:rsidRDefault="00732CE8" w:rsidP="00F04B52">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Dimensiune 1. SĂNĂTATE, SIGURANŢĂ, PROTECŢIE</w:t>
            </w:r>
          </w:p>
          <w:p w:rsidR="00654CB4" w:rsidRDefault="00732CE8" w:rsidP="00F04B5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Standart 1.1. Asigurarea securității și proteției tuturor copiilor.</w:t>
            </w:r>
          </w:p>
          <w:p w:rsidR="00654CB4" w:rsidRDefault="00732CE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Domeniu: Management</w:t>
            </w:r>
          </w:p>
          <w:p w:rsidR="00654CB4" w:rsidRPr="007D1679" w:rsidRDefault="00732CE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Indicator 1.1.1</w:t>
            </w:r>
            <w:r>
              <w:rPr>
                <w:b/>
                <w:i/>
                <w:sz w:val="24"/>
                <w:szCs w:val="24"/>
                <w:lang w:val="en-US"/>
              </w:rPr>
              <w:t xml:space="preserve"> </w:t>
            </w:r>
            <w:r>
              <w:rPr>
                <w:rFonts w:ascii="Times New Roman" w:hAnsi="Times New Roman" w:cs="Times New Roman"/>
                <w:b/>
                <w:bCs/>
                <w:i/>
                <w:sz w:val="24"/>
                <w:szCs w:val="24"/>
                <w:lang w:val="en-US"/>
              </w:rPr>
              <w:t>Prezența documentației tehnice, sanitaro-igienice și medicale și monitorizarea permanentă a respectării normelor sanitaro-igienice.</w:t>
            </w:r>
          </w:p>
        </w:tc>
      </w:tr>
      <w:tr w:rsidR="00654CB4" w:rsidRPr="00B00B2E" w:rsidTr="00F04B52">
        <w:trPr>
          <w:gridAfter w:val="12"/>
          <w:wAfter w:w="16278" w:type="dxa"/>
        </w:trPr>
        <w:tc>
          <w:tcPr>
            <w:tcW w:w="1404" w:type="dxa"/>
            <w:gridSpan w:val="6"/>
          </w:tcPr>
          <w:p w:rsidR="00654CB4" w:rsidRDefault="00732CE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654CB4" w:rsidRPr="00711377"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711377">
              <w:rPr>
                <w:rFonts w:ascii="Times New Roman" w:hAnsi="Times New Roman" w:cs="Times New Roman"/>
                <w:sz w:val="24"/>
                <w:szCs w:val="24"/>
                <w:lang w:val="en-US"/>
              </w:rPr>
              <w:t>Statutul Instituției, aprobat la ședința</w:t>
            </w:r>
            <w:r w:rsidR="00711377" w:rsidRPr="00711377">
              <w:rPr>
                <w:rFonts w:ascii="Times New Roman" w:hAnsi="Times New Roman" w:cs="Times New Roman"/>
                <w:sz w:val="24"/>
                <w:szCs w:val="24"/>
                <w:lang w:val="en-US"/>
              </w:rPr>
              <w:t xml:space="preserve"> CP, proces-verbal nr. 01 din 01</w:t>
            </w:r>
            <w:r w:rsidRPr="00711377">
              <w:rPr>
                <w:rFonts w:ascii="Times New Roman" w:hAnsi="Times New Roman" w:cs="Times New Roman"/>
                <w:sz w:val="24"/>
                <w:szCs w:val="24"/>
                <w:lang w:val="en-US"/>
              </w:rPr>
              <w:t>.09.2020</w:t>
            </w:r>
            <w:r w:rsidR="00711377" w:rsidRPr="00711377">
              <w:rPr>
                <w:rFonts w:ascii="Times New Roman" w:hAnsi="Times New Roman" w:cs="Times New Roman"/>
                <w:sz w:val="24"/>
                <w:szCs w:val="24"/>
                <w:lang w:val="en-US"/>
              </w:rPr>
              <w:t>2</w:t>
            </w:r>
          </w:p>
          <w:p w:rsidR="00711377" w:rsidRDefault="00732CE8" w:rsidP="00F04B52">
            <w:pPr>
              <w:spacing w:after="0" w:line="240" w:lineRule="auto"/>
              <w:rPr>
                <w:rFonts w:ascii="Times New Roman" w:hAnsi="Times New Roman" w:cs="Times New Roman"/>
                <w:sz w:val="24"/>
                <w:szCs w:val="24"/>
                <w:lang w:val="en-US"/>
              </w:rPr>
            </w:pPr>
            <w:r w:rsidRPr="00711377">
              <w:rPr>
                <w:rFonts w:ascii="Times New Roman" w:hAnsi="Times New Roman" w:cs="Times New Roman"/>
                <w:sz w:val="24"/>
                <w:szCs w:val="24"/>
                <w:lang w:val="en-US"/>
              </w:rPr>
              <w:t xml:space="preserve">*Autorizația sanitară pentru </w:t>
            </w:r>
            <w:r w:rsidR="00711377" w:rsidRPr="00711377">
              <w:rPr>
                <w:rFonts w:ascii="Times New Roman" w:hAnsi="Times New Roman" w:cs="Times New Roman"/>
                <w:sz w:val="24"/>
                <w:szCs w:val="24"/>
                <w:lang w:val="en-US"/>
              </w:rPr>
              <w:t>funcționare a Instituției nr. 016031/2022</w:t>
            </w:r>
            <w:r w:rsidRPr="00711377">
              <w:rPr>
                <w:rFonts w:ascii="Times New Roman" w:hAnsi="Times New Roman" w:cs="Times New Roman"/>
                <w:sz w:val="24"/>
                <w:szCs w:val="24"/>
                <w:lang w:val="en-US"/>
              </w:rPr>
              <w:t>/1320, emisă de Agenția Națională pentru Sănătate Publică</w:t>
            </w:r>
          </w:p>
          <w:p w:rsidR="00654CB4" w:rsidRPr="00711377" w:rsidRDefault="00732CE8" w:rsidP="00F04B52">
            <w:pPr>
              <w:spacing w:after="0" w:line="240" w:lineRule="auto"/>
              <w:rPr>
                <w:rFonts w:ascii="Times New Roman" w:hAnsi="Times New Roman" w:cs="Times New Roman"/>
                <w:sz w:val="24"/>
                <w:szCs w:val="24"/>
                <w:lang w:val="en-US"/>
              </w:rPr>
            </w:pPr>
            <w:r w:rsidRPr="00711377">
              <w:rPr>
                <w:rFonts w:ascii="Times New Roman" w:hAnsi="Times New Roman" w:cs="Times New Roman"/>
                <w:sz w:val="24"/>
                <w:szCs w:val="24"/>
                <w:lang w:val="en-US"/>
              </w:rPr>
              <w:t xml:space="preserve"> *Statele de personal </w:t>
            </w:r>
            <w:r w:rsidR="00711377" w:rsidRPr="00711377">
              <w:rPr>
                <w:rFonts w:ascii="Times New Roman" w:hAnsi="Times New Roman" w:cs="Times New Roman"/>
                <w:sz w:val="24"/>
                <w:szCs w:val="24"/>
                <w:lang w:val="en-US"/>
              </w:rPr>
              <w:t>din Instituție, pentru anul 2022-2023</w:t>
            </w:r>
            <w:r w:rsidRPr="00711377">
              <w:rPr>
                <w:rFonts w:ascii="Times New Roman" w:hAnsi="Times New Roman" w:cs="Times New Roman"/>
                <w:sz w:val="24"/>
                <w:szCs w:val="24"/>
                <w:lang w:val="en-US"/>
              </w:rPr>
              <w:t>, a</w:t>
            </w:r>
            <w:r w:rsidR="00711377" w:rsidRPr="00711377">
              <w:rPr>
                <w:rFonts w:ascii="Times New Roman" w:hAnsi="Times New Roman" w:cs="Times New Roman"/>
                <w:sz w:val="24"/>
                <w:szCs w:val="24"/>
                <w:lang w:val="en-US"/>
              </w:rPr>
              <w:t>probat la DGETS, septembrie 2022</w:t>
            </w:r>
          </w:p>
          <w:p w:rsidR="00654CB4" w:rsidRPr="00711377" w:rsidRDefault="00732CE8" w:rsidP="00F04B52">
            <w:pPr>
              <w:spacing w:after="0" w:line="240" w:lineRule="auto"/>
              <w:rPr>
                <w:rFonts w:ascii="Times New Roman" w:hAnsi="Times New Roman" w:cs="Times New Roman"/>
                <w:sz w:val="24"/>
                <w:szCs w:val="24"/>
                <w:lang w:val="en-US"/>
              </w:rPr>
            </w:pPr>
            <w:r w:rsidRPr="00711377">
              <w:rPr>
                <w:rFonts w:ascii="Times New Roman" w:hAnsi="Times New Roman" w:cs="Times New Roman"/>
                <w:sz w:val="24"/>
                <w:szCs w:val="24"/>
                <w:lang w:val="en-US"/>
              </w:rPr>
              <w:t>*Raport de autoevaluare privind pregătirea pentru redeschiderea  instituției de învăț</w:t>
            </w:r>
            <w:r w:rsidR="00711377" w:rsidRPr="00711377">
              <w:rPr>
                <w:rFonts w:ascii="Times New Roman" w:hAnsi="Times New Roman" w:cs="Times New Roman"/>
                <w:sz w:val="24"/>
                <w:szCs w:val="24"/>
                <w:lang w:val="en-US"/>
              </w:rPr>
              <w:t>ământ pentru anul de studii 2022-2023</w:t>
            </w:r>
            <w:r w:rsidRPr="00711377">
              <w:rPr>
                <w:rFonts w:ascii="Times New Roman" w:hAnsi="Times New Roman" w:cs="Times New Roman"/>
                <w:sz w:val="24"/>
                <w:szCs w:val="24"/>
                <w:lang w:val="en-US"/>
              </w:rPr>
              <w:t xml:space="preserve">, aprobat de CA al liceului, </w:t>
            </w:r>
            <w:r w:rsidR="00711377">
              <w:rPr>
                <w:rFonts w:ascii="Times New Roman" w:hAnsi="Times New Roman" w:cs="Times New Roman"/>
                <w:sz w:val="24"/>
                <w:szCs w:val="24"/>
                <w:lang w:val="en-US"/>
              </w:rPr>
              <w:t>proces verbal nr.1 din 23</w:t>
            </w:r>
            <w:r w:rsidR="00711377" w:rsidRPr="00711377">
              <w:rPr>
                <w:rFonts w:ascii="Times New Roman" w:hAnsi="Times New Roman" w:cs="Times New Roman"/>
                <w:sz w:val="24"/>
                <w:szCs w:val="24"/>
                <w:lang w:val="en-US"/>
              </w:rPr>
              <w:t>.08.22</w:t>
            </w:r>
            <w:r w:rsidRPr="00711377">
              <w:rPr>
                <w:rFonts w:ascii="Times New Roman" w:hAnsi="Times New Roman" w:cs="Times New Roman"/>
                <w:sz w:val="24"/>
                <w:szCs w:val="24"/>
                <w:lang w:val="en-US"/>
              </w:rPr>
              <w:t>;</w:t>
            </w:r>
          </w:p>
          <w:p w:rsidR="00654CB4" w:rsidRPr="00711377" w:rsidRDefault="00732CE8" w:rsidP="00F04B52">
            <w:pPr>
              <w:spacing w:after="0" w:line="240" w:lineRule="auto"/>
              <w:rPr>
                <w:rFonts w:ascii="Times New Roman" w:hAnsi="Times New Roman" w:cs="Times New Roman"/>
                <w:sz w:val="24"/>
                <w:szCs w:val="24"/>
                <w:lang w:val="en-US"/>
              </w:rPr>
            </w:pPr>
            <w:r w:rsidRPr="00711377">
              <w:rPr>
                <w:rFonts w:ascii="Times New Roman" w:hAnsi="Times New Roman" w:cs="Times New Roman"/>
                <w:sz w:val="20"/>
                <w:szCs w:val="20"/>
                <w:lang w:val="en-US"/>
              </w:rPr>
              <w:t>*</w:t>
            </w:r>
            <w:r w:rsidRPr="00711377">
              <w:rPr>
                <w:rFonts w:ascii="Times New Roman" w:hAnsi="Times New Roman" w:cs="Times New Roman"/>
                <w:sz w:val="24"/>
                <w:szCs w:val="24"/>
                <w:lang w:val="en-US"/>
              </w:rPr>
              <w:t>Registrele medicale referitoare la starea de sănătate a elevilor și a salariaților;</w:t>
            </w:r>
          </w:p>
          <w:p w:rsidR="00654CB4" w:rsidRDefault="00732CE8" w:rsidP="00F04B52">
            <w:pPr>
              <w:spacing w:after="0" w:line="240" w:lineRule="auto"/>
              <w:rPr>
                <w:rFonts w:ascii="Times New Roman" w:hAnsi="Times New Roman" w:cs="Times New Roman"/>
                <w:sz w:val="24"/>
                <w:szCs w:val="24"/>
                <w:lang w:val="en-US"/>
              </w:rPr>
            </w:pPr>
            <w:r w:rsidRPr="00711377">
              <w:rPr>
                <w:rFonts w:ascii="Times New Roman" w:hAnsi="Times New Roman" w:cs="Times New Roman"/>
                <w:sz w:val="24"/>
                <w:szCs w:val="24"/>
                <w:lang w:val="en-US"/>
              </w:rPr>
              <w:t>*Avizele medicale ale angajaților cantinei;</w:t>
            </w:r>
          </w:p>
          <w:p w:rsidR="000F0383" w:rsidRDefault="000F0383"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0F0383">
              <w:rPr>
                <w:lang w:val="en-US"/>
              </w:rPr>
              <w:t xml:space="preserve"> </w:t>
            </w:r>
            <w:r w:rsidRPr="000F0383">
              <w:rPr>
                <w:rFonts w:ascii="Times New Roman" w:hAnsi="Times New Roman" w:cs="Times New Roman"/>
                <w:sz w:val="24"/>
                <w:szCs w:val="24"/>
                <w:lang w:val="en-US"/>
              </w:rPr>
              <w:t>Program pentru curățarea și dezinfectarea spațiilor, echipamentelor și inventarului</w:t>
            </w:r>
          </w:p>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*Schema de evacuare a elevilor/ copiilor și personalului în cazuri de situații excepționale;</w:t>
            </w:r>
          </w:p>
        </w:tc>
      </w:tr>
      <w:tr w:rsidR="00654CB4" w:rsidRPr="00B00B2E" w:rsidTr="00F04B52">
        <w:trPr>
          <w:gridAfter w:val="12"/>
          <w:wAfter w:w="16278" w:type="dxa"/>
        </w:trPr>
        <w:tc>
          <w:tcPr>
            <w:tcW w:w="1404" w:type="dxa"/>
            <w:gridSpan w:val="6"/>
          </w:tcPr>
          <w:p w:rsidR="00654CB4" w:rsidRDefault="00732CE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654CB4" w:rsidRDefault="000F0383" w:rsidP="000F0383">
            <w:pPr>
              <w:spacing w:after="0" w:line="240" w:lineRule="auto"/>
              <w:rPr>
                <w:rFonts w:ascii="Times New Roman" w:hAnsi="Times New Roman" w:cs="Times New Roman"/>
                <w:sz w:val="24"/>
                <w:szCs w:val="24"/>
                <w:lang w:val="en-US"/>
              </w:rPr>
            </w:pPr>
            <w:r w:rsidRPr="000F0383">
              <w:rPr>
                <w:rFonts w:ascii="Times New Roman" w:hAnsi="Times New Roman" w:cs="Times New Roman"/>
                <w:sz w:val="24"/>
                <w:szCs w:val="24"/>
                <w:lang w:val="en-US"/>
              </w:rPr>
              <w:t xml:space="preserve">Dovezile prezentate demonstrează că liceul </w:t>
            </w:r>
            <w:r>
              <w:rPr>
                <w:rFonts w:ascii="Times New Roman" w:hAnsi="Times New Roman" w:cs="Times New Roman"/>
                <w:sz w:val="24"/>
                <w:szCs w:val="24"/>
                <w:lang w:val="en-US"/>
              </w:rPr>
              <w:t>are întocmită şi asigurată documentaţia necesară</w:t>
            </w:r>
            <w:r w:rsidR="00732CE8">
              <w:rPr>
                <w:rFonts w:ascii="Times New Roman" w:hAnsi="Times New Roman" w:cs="Times New Roman"/>
                <w:sz w:val="24"/>
                <w:szCs w:val="24"/>
                <w:lang w:val="en-US"/>
              </w:rPr>
              <w:t xml:space="preserve"> pentru începerea anului de studii şi desfăşurarea procesului educational</w:t>
            </w:r>
            <w:r w:rsidRPr="000F0383">
              <w:rPr>
                <w:lang w:val="en-US"/>
              </w:rPr>
              <w:t xml:space="preserve"> </w:t>
            </w:r>
            <w:r w:rsidRPr="000F0383">
              <w:rPr>
                <w:rFonts w:ascii="Times New Roman" w:hAnsi="Times New Roman" w:cs="Times New Roman"/>
                <w:sz w:val="24"/>
                <w:szCs w:val="24"/>
                <w:lang w:val="en-US"/>
              </w:rPr>
              <w:t>în con</w:t>
            </w:r>
            <w:r>
              <w:rPr>
                <w:rFonts w:ascii="Times New Roman" w:hAnsi="Times New Roman" w:cs="Times New Roman"/>
                <w:sz w:val="24"/>
                <w:szCs w:val="24"/>
                <w:lang w:val="en-US"/>
              </w:rPr>
              <w:t>formitate cu legislația actuală</w:t>
            </w:r>
            <w:r w:rsidR="00732CE8">
              <w:rPr>
                <w:rFonts w:ascii="Times New Roman" w:hAnsi="Times New Roman" w:cs="Times New Roman"/>
                <w:sz w:val="24"/>
                <w:szCs w:val="24"/>
                <w:lang w:val="en-US"/>
              </w:rPr>
              <w:t xml:space="preserve">; </w:t>
            </w:r>
            <w:r>
              <w:rPr>
                <w:rFonts w:ascii="Times New Roman" w:hAnsi="Times New Roman" w:cs="Times New Roman"/>
                <w:sz w:val="24"/>
                <w:szCs w:val="24"/>
                <w:lang w:val="en-US"/>
              </w:rPr>
              <w:t>este asigurată c</w:t>
            </w:r>
            <w:r w:rsidR="00732CE8">
              <w:rPr>
                <w:rFonts w:ascii="Times New Roman" w:hAnsi="Times New Roman" w:cs="Times New Roman"/>
                <w:sz w:val="24"/>
                <w:szCs w:val="24"/>
                <w:lang w:val="en-US"/>
              </w:rPr>
              <w:t>olaborarea cu autoritate</w:t>
            </w:r>
            <w:r>
              <w:rPr>
                <w:rFonts w:ascii="Times New Roman" w:hAnsi="Times New Roman" w:cs="Times New Roman"/>
                <w:sz w:val="24"/>
                <w:szCs w:val="24"/>
                <w:lang w:val="en-US"/>
              </w:rPr>
              <w:t>a publică locală, alte structuri</w:t>
            </w:r>
            <w:r w:rsidR="00732CE8">
              <w:rPr>
                <w:rFonts w:ascii="Times New Roman" w:hAnsi="Times New Roman" w:cs="Times New Roman"/>
                <w:sz w:val="24"/>
                <w:szCs w:val="24"/>
                <w:lang w:val="en-US"/>
              </w:rPr>
              <w:t xml:space="preserve"> asociative ale părinţilor, elevilor, poliţia în vederea asigurării securităţii şi siguranţei elevilor;</w:t>
            </w:r>
          </w:p>
        </w:tc>
      </w:tr>
      <w:tr w:rsidR="0013087D" w:rsidTr="00F04B52">
        <w:trPr>
          <w:gridAfter w:val="12"/>
          <w:wAfter w:w="16278" w:type="dxa"/>
        </w:trPr>
        <w:tc>
          <w:tcPr>
            <w:tcW w:w="3398" w:type="dxa"/>
            <w:gridSpan w:val="31"/>
          </w:tcPr>
          <w:p w:rsidR="0013087D" w:rsidRPr="0013087D" w:rsidRDefault="0013087D" w:rsidP="00F04B52">
            <w:pPr>
              <w:spacing w:after="0" w:line="240" w:lineRule="auto"/>
              <w:rPr>
                <w:rFonts w:ascii="Times New Roman" w:hAnsi="Times New Roman" w:cs="Times New Roman"/>
                <w:b/>
                <w:sz w:val="24"/>
                <w:szCs w:val="24"/>
                <w:lang w:val="en-US"/>
              </w:rPr>
            </w:pPr>
            <w:r w:rsidRPr="0013087D">
              <w:rPr>
                <w:rFonts w:ascii="Times New Roman" w:hAnsi="Times New Roman" w:cs="Times New Roman"/>
                <w:b/>
                <w:sz w:val="24"/>
                <w:szCs w:val="24"/>
                <w:lang w:val="en-US"/>
              </w:rPr>
              <w:t>Pondere și punctaj acordat</w:t>
            </w:r>
          </w:p>
        </w:tc>
        <w:tc>
          <w:tcPr>
            <w:tcW w:w="3544" w:type="dxa"/>
            <w:gridSpan w:val="46"/>
            <w:tcBorders>
              <w:top w:val="single" w:sz="4" w:space="0" w:color="000000"/>
              <w:left w:val="single" w:sz="4" w:space="0" w:color="auto"/>
              <w:bottom w:val="single" w:sz="4" w:space="0" w:color="auto"/>
            </w:tcBorders>
            <w:shd w:val="clear" w:color="auto" w:fill="FFFFFF" w:themeFill="background1"/>
          </w:tcPr>
          <w:p w:rsidR="0013087D" w:rsidRPr="0013087D" w:rsidRDefault="0013087D" w:rsidP="00F04B52">
            <w:pPr>
              <w:spacing w:after="0" w:line="240" w:lineRule="auto"/>
              <w:jc w:val="center"/>
              <w:rPr>
                <w:rFonts w:ascii="Times New Roman" w:hAnsi="Times New Roman" w:cs="Times New Roman"/>
                <w:b/>
                <w:sz w:val="24"/>
                <w:szCs w:val="24"/>
                <w:lang w:val="en-US"/>
              </w:rPr>
            </w:pPr>
            <w:r w:rsidRPr="0013087D">
              <w:rPr>
                <w:rFonts w:ascii="Times New Roman" w:hAnsi="Times New Roman" w:cs="Times New Roman"/>
                <w:b/>
                <w:sz w:val="24"/>
                <w:szCs w:val="24"/>
                <w:lang w:val="en-US"/>
              </w:rPr>
              <w:t>Pondere 1</w:t>
            </w:r>
          </w:p>
        </w:tc>
        <w:tc>
          <w:tcPr>
            <w:tcW w:w="5546" w:type="dxa"/>
            <w:gridSpan w:val="34"/>
            <w:tcBorders>
              <w:top w:val="single" w:sz="4" w:space="0" w:color="000000"/>
              <w:left w:val="single" w:sz="4" w:space="0" w:color="auto"/>
              <w:bottom w:val="single" w:sz="4" w:space="0" w:color="auto"/>
            </w:tcBorders>
            <w:shd w:val="clear" w:color="auto" w:fill="FFFFFF" w:themeFill="background1"/>
          </w:tcPr>
          <w:p w:rsidR="0013087D" w:rsidRPr="0013087D" w:rsidRDefault="0013087D" w:rsidP="00F04B52">
            <w:pPr>
              <w:spacing w:after="0" w:line="240" w:lineRule="auto"/>
              <w:jc w:val="center"/>
              <w:rPr>
                <w:rFonts w:ascii="Times New Roman" w:hAnsi="Times New Roman" w:cs="Times New Roman"/>
                <w:b/>
                <w:sz w:val="24"/>
                <w:szCs w:val="24"/>
                <w:lang w:val="en-US"/>
              </w:rPr>
            </w:pPr>
            <w:r w:rsidRPr="0013087D">
              <w:rPr>
                <w:rFonts w:ascii="Times New Roman" w:hAnsi="Times New Roman" w:cs="Times New Roman"/>
                <w:b/>
                <w:sz w:val="24"/>
                <w:szCs w:val="24"/>
                <w:lang w:val="en-US"/>
              </w:rPr>
              <w:t>Autoevaluarea conform criteriilor:1</w:t>
            </w:r>
          </w:p>
        </w:tc>
        <w:tc>
          <w:tcPr>
            <w:tcW w:w="2909" w:type="dxa"/>
            <w:gridSpan w:val="2"/>
            <w:tcBorders>
              <w:top w:val="single" w:sz="4" w:space="0" w:color="000000"/>
              <w:left w:val="single" w:sz="4" w:space="0" w:color="auto"/>
              <w:bottom w:val="single" w:sz="4" w:space="0" w:color="auto"/>
            </w:tcBorders>
            <w:shd w:val="clear" w:color="auto" w:fill="FFFFFF" w:themeFill="background1"/>
          </w:tcPr>
          <w:p w:rsidR="0013087D" w:rsidRPr="0013087D" w:rsidRDefault="0013087D" w:rsidP="00F04B52">
            <w:pPr>
              <w:spacing w:after="0" w:line="240" w:lineRule="auto"/>
              <w:rPr>
                <w:rFonts w:ascii="Times New Roman" w:hAnsi="Times New Roman" w:cs="Times New Roman"/>
                <w:b/>
                <w:sz w:val="24"/>
                <w:szCs w:val="24"/>
                <w:lang w:val="en-US"/>
              </w:rPr>
            </w:pPr>
            <w:r w:rsidRPr="0013087D">
              <w:rPr>
                <w:rFonts w:ascii="Times New Roman" w:hAnsi="Times New Roman" w:cs="Times New Roman"/>
                <w:b/>
                <w:sz w:val="24"/>
                <w:szCs w:val="24"/>
                <w:lang w:val="en-US"/>
              </w:rPr>
              <w:t>Punctaj: 1</w:t>
            </w:r>
          </w:p>
        </w:tc>
      </w:tr>
      <w:tr w:rsidR="00654CB4" w:rsidRPr="00B00B2E" w:rsidTr="00F04B52">
        <w:trPr>
          <w:gridAfter w:val="12"/>
          <w:wAfter w:w="16278" w:type="dxa"/>
          <w:trHeight w:val="360"/>
        </w:trPr>
        <w:tc>
          <w:tcPr>
            <w:tcW w:w="15397" w:type="dxa"/>
            <w:gridSpan w:val="113"/>
            <w:tcBorders>
              <w:left w:val="nil"/>
              <w:right w:val="nil"/>
            </w:tcBorders>
          </w:tcPr>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Indicator 1.1.2</w:t>
            </w:r>
            <w:r>
              <w:rPr>
                <w:sz w:val="24"/>
                <w:szCs w:val="24"/>
                <w:lang w:val="en-US"/>
              </w:rPr>
              <w:t xml:space="preserve"> </w:t>
            </w:r>
            <w:r>
              <w:rPr>
                <w:rFonts w:ascii="Times New Roman" w:hAnsi="Times New Roman" w:cs="Times New Roman"/>
                <w:sz w:val="24"/>
                <w:szCs w:val="24"/>
                <w:lang w:val="en-US"/>
              </w:rPr>
              <w:t>Asigurarea pazei și securității instituției și a siguranței tuturor elevilor/copiilor pe toată durata programului educativ</w:t>
            </w:r>
          </w:p>
        </w:tc>
      </w:tr>
      <w:tr w:rsidR="00654CB4" w:rsidRPr="00B00B2E" w:rsidTr="00F04B52">
        <w:trPr>
          <w:gridAfter w:val="12"/>
          <w:wAfter w:w="16278" w:type="dxa"/>
          <w:trHeight w:val="360"/>
        </w:trPr>
        <w:tc>
          <w:tcPr>
            <w:tcW w:w="1414" w:type="dxa"/>
            <w:gridSpan w:val="7"/>
          </w:tcPr>
          <w:p w:rsidR="00654CB4" w:rsidRDefault="00732CE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83" w:type="dxa"/>
            <w:gridSpan w:val="106"/>
            <w:tcBorders>
              <w:top w:val="single" w:sz="4" w:space="0" w:color="auto"/>
              <w:left w:val="single" w:sz="4" w:space="0" w:color="auto"/>
              <w:bottom w:val="single" w:sz="4" w:space="0" w:color="auto"/>
            </w:tcBorders>
            <w:shd w:val="clear" w:color="auto" w:fill="FFFFFF" w:themeFill="background1"/>
          </w:tcPr>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*Ordinele de angajare a persoanelor responsabile de pază;</w:t>
            </w:r>
          </w:p>
          <w:p w:rsidR="00654CB4" w:rsidRDefault="00535DD9"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535DD9">
              <w:rPr>
                <w:lang w:val="en-US"/>
              </w:rPr>
              <w:t xml:space="preserve"> </w:t>
            </w:r>
            <w:r w:rsidR="00732CE8">
              <w:rPr>
                <w:rFonts w:ascii="Times New Roman" w:hAnsi="Times New Roman" w:cs="Times New Roman"/>
                <w:sz w:val="24"/>
                <w:szCs w:val="24"/>
                <w:lang w:val="en-US"/>
              </w:rPr>
              <w:t xml:space="preserve"> Fişa de post pentru personalul de pază;</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Registrul de evidenţă al persoanelor care vizitează instituţia;</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*Prevederi în Regulamentul de ordine internă, examinat la ședința Consiliului Profes</w:t>
            </w:r>
            <w:r w:rsidR="008650EC">
              <w:rPr>
                <w:rFonts w:ascii="Times New Roman" w:hAnsi="Times New Roman" w:cs="Times New Roman"/>
                <w:sz w:val="24"/>
                <w:szCs w:val="24"/>
                <w:lang w:val="en-US"/>
              </w:rPr>
              <w:t>oral, process-verbal nr.1 din 08. 09.2021</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Fişe de instruire/avertizare pentru elevi despre regulile de securitate .</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Sistem de monitorizare video în incinta și pe teritoriul liceului.</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Funcționarea mecanismului de sesizare în caz de ANET: prezența urnei pentru sesizări, activitatea coordonatorului pentru abuz, completarea Registrului de evidență ANET.</w:t>
            </w:r>
          </w:p>
          <w:p w:rsidR="00654CB4" w:rsidRDefault="008650EC"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1377" w:rsidRPr="00711377">
              <w:rPr>
                <w:rFonts w:ascii="Times New Roman" w:hAnsi="Times New Roman" w:cs="Times New Roman"/>
                <w:sz w:val="24"/>
                <w:szCs w:val="24"/>
                <w:lang w:val="en-US"/>
              </w:rPr>
              <w:t>Decizia CP nr.1 din 01.09.2022</w:t>
            </w:r>
            <w:r w:rsidR="00732CE8" w:rsidRPr="00711377">
              <w:rPr>
                <w:rFonts w:ascii="Times New Roman" w:hAnsi="Times New Roman" w:cs="Times New Roman"/>
                <w:sz w:val="24"/>
                <w:szCs w:val="24"/>
                <w:lang w:val="en-US"/>
              </w:rPr>
              <w:t>privind</w:t>
            </w:r>
            <w:r w:rsidR="00732CE8">
              <w:rPr>
                <w:rFonts w:ascii="Times New Roman" w:hAnsi="Times New Roman" w:cs="Times New Roman"/>
                <w:sz w:val="24"/>
                <w:szCs w:val="24"/>
                <w:lang w:val="en-US"/>
              </w:rPr>
              <w:t xml:space="preserve"> aprobarea fișelor de post eliberate angajaților liceului;</w:t>
            </w:r>
          </w:p>
          <w:p w:rsidR="00535DD9" w:rsidRDefault="00535DD9"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535DD9">
              <w:rPr>
                <w:lang w:val="en-US"/>
              </w:rPr>
              <w:t xml:space="preserve"> </w:t>
            </w:r>
            <w:r w:rsidRPr="00535DD9">
              <w:rPr>
                <w:rFonts w:ascii="Times New Roman" w:hAnsi="Times New Roman" w:cs="Times New Roman"/>
                <w:sz w:val="24"/>
                <w:szCs w:val="24"/>
                <w:lang w:val="en-US"/>
              </w:rPr>
              <w:t>Documentația cu privire la evidența elevilor în situații de risc (registru stati</w:t>
            </w:r>
            <w:r>
              <w:rPr>
                <w:rFonts w:ascii="Times New Roman" w:hAnsi="Times New Roman" w:cs="Times New Roman"/>
                <w:sz w:val="24"/>
                <w:szCs w:val="24"/>
                <w:lang w:val="en-US"/>
              </w:rPr>
              <w:t>stic al fiecarei clase în parte</w:t>
            </w:r>
            <w:r w:rsidRPr="00535DD9">
              <w:rPr>
                <w:rFonts w:ascii="Times New Roman" w:hAnsi="Times New Roman" w:cs="Times New Roman"/>
                <w:sz w:val="24"/>
                <w:szCs w:val="24"/>
                <w:lang w:val="en-US"/>
              </w:rPr>
              <w:t>, registru  elevilor cu comportament de risc, registru consilierilor inopinate cu diferiți actori educaţionali)</w:t>
            </w:r>
            <w:r>
              <w:rPr>
                <w:rFonts w:ascii="Times New Roman" w:hAnsi="Times New Roman" w:cs="Times New Roman"/>
                <w:sz w:val="24"/>
                <w:szCs w:val="24"/>
                <w:lang w:val="en-US"/>
              </w:rPr>
              <w:t>;</w:t>
            </w:r>
          </w:p>
          <w:p w:rsidR="00535DD9" w:rsidRDefault="00535DD9"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535DD9">
              <w:rPr>
                <w:lang w:val="en-US"/>
              </w:rPr>
              <w:t xml:space="preserve"> </w:t>
            </w:r>
            <w:r w:rsidRPr="00535DD9">
              <w:rPr>
                <w:rFonts w:ascii="Times New Roman" w:hAnsi="Times New Roman" w:cs="Times New Roman"/>
                <w:sz w:val="24"/>
                <w:szCs w:val="24"/>
                <w:lang w:val="en-US"/>
              </w:rPr>
              <w:t>Ordin cu privire la numirea persoanelor responsabile pentru siguranța elevilor (atunci când susțin le</w:t>
            </w:r>
            <w:r>
              <w:rPr>
                <w:rFonts w:ascii="Times New Roman" w:hAnsi="Times New Roman" w:cs="Times New Roman"/>
                <w:sz w:val="24"/>
                <w:szCs w:val="24"/>
                <w:lang w:val="en-US"/>
              </w:rPr>
              <w:t>cții și cursuri în laboratoare</w:t>
            </w:r>
            <w:r w:rsidRPr="00535DD9">
              <w:rPr>
                <w:rFonts w:ascii="Times New Roman" w:hAnsi="Times New Roman" w:cs="Times New Roman"/>
                <w:sz w:val="24"/>
                <w:szCs w:val="24"/>
                <w:lang w:val="en-US"/>
              </w:rPr>
              <w:t>, săli de sport, în timpul evenimentelor de masă)</w:t>
            </w:r>
            <w:r>
              <w:rPr>
                <w:rFonts w:ascii="Times New Roman" w:hAnsi="Times New Roman" w:cs="Times New Roman"/>
                <w:sz w:val="24"/>
                <w:szCs w:val="24"/>
                <w:lang w:val="en-US"/>
              </w:rPr>
              <w:t>.</w:t>
            </w:r>
          </w:p>
        </w:tc>
      </w:tr>
      <w:tr w:rsidR="00654CB4" w:rsidRPr="00B00B2E" w:rsidTr="00F04B52">
        <w:trPr>
          <w:gridAfter w:val="12"/>
          <w:wAfter w:w="16278" w:type="dxa"/>
          <w:trHeight w:val="520"/>
        </w:trPr>
        <w:tc>
          <w:tcPr>
            <w:tcW w:w="1414" w:type="dxa"/>
            <w:gridSpan w:val="7"/>
          </w:tcPr>
          <w:p w:rsidR="00654CB4" w:rsidRDefault="00732CE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83" w:type="dxa"/>
            <w:gridSpan w:val="106"/>
            <w:tcBorders>
              <w:top w:val="single" w:sz="4" w:space="0" w:color="auto"/>
              <w:left w:val="single" w:sz="4" w:space="0" w:color="auto"/>
              <w:bottom w:val="single" w:sz="4" w:space="0" w:color="auto"/>
            </w:tcBorders>
            <w:shd w:val="clear" w:color="auto" w:fill="FFFFFF" w:themeFill="background1"/>
          </w:tcPr>
          <w:p w:rsidR="00654CB4" w:rsidRDefault="0059021F" w:rsidP="0059021F">
            <w:pPr>
              <w:tabs>
                <w:tab w:val="left" w:pos="221"/>
              </w:tabs>
              <w:spacing w:after="0" w:line="240" w:lineRule="auto"/>
              <w:rPr>
                <w:rFonts w:ascii="Times New Roman" w:hAnsi="Times New Roman" w:cs="Times New Roman"/>
                <w:sz w:val="24"/>
                <w:szCs w:val="24"/>
                <w:lang w:val="en-US"/>
              </w:rPr>
            </w:pPr>
            <w:r w:rsidRPr="0059021F">
              <w:rPr>
                <w:rFonts w:ascii="Times New Roman" w:hAnsi="Times New Roman" w:cs="Times New Roman"/>
                <w:sz w:val="24"/>
                <w:szCs w:val="24"/>
                <w:lang w:val="en-US"/>
              </w:rPr>
              <w:t>Dovezile pr</w:t>
            </w:r>
            <w:r>
              <w:rPr>
                <w:rFonts w:ascii="Times New Roman" w:hAnsi="Times New Roman" w:cs="Times New Roman"/>
                <w:sz w:val="24"/>
                <w:szCs w:val="24"/>
                <w:lang w:val="en-US"/>
              </w:rPr>
              <w:t>ezentate demonstrează că p</w:t>
            </w:r>
            <w:r w:rsidR="00732CE8">
              <w:rPr>
                <w:rFonts w:ascii="Times New Roman" w:hAnsi="Times New Roman" w:cs="Times New Roman"/>
                <w:sz w:val="24"/>
                <w:szCs w:val="24"/>
                <w:lang w:val="en-US"/>
              </w:rPr>
              <w:t xml:space="preserve">aza și securitatea </w:t>
            </w:r>
            <w:r>
              <w:rPr>
                <w:rFonts w:ascii="Times New Roman" w:hAnsi="Times New Roman" w:cs="Times New Roman"/>
                <w:sz w:val="24"/>
                <w:szCs w:val="24"/>
                <w:lang w:val="en-US"/>
              </w:rPr>
              <w:t>instituției este asigurată permanent</w:t>
            </w:r>
            <w:r w:rsidR="00732CE8">
              <w:rPr>
                <w:rFonts w:ascii="Times New Roman" w:hAnsi="Times New Roman" w:cs="Times New Roman"/>
                <w:sz w:val="24"/>
                <w:szCs w:val="24"/>
                <w:lang w:val="en-US"/>
              </w:rPr>
              <w:t xml:space="preserve">. </w:t>
            </w:r>
            <w:r w:rsidRPr="0059021F">
              <w:rPr>
                <w:rFonts w:ascii="Times New Roman" w:hAnsi="Times New Roman" w:cs="Times New Roman"/>
                <w:sz w:val="24"/>
                <w:szCs w:val="24"/>
                <w:lang w:val="en-US"/>
              </w:rPr>
              <w:t>Munca privind formarea abilit</w:t>
            </w:r>
            <w:r>
              <w:rPr>
                <w:rFonts w:ascii="Times New Roman" w:hAnsi="Times New Roman" w:cs="Times New Roman"/>
                <w:sz w:val="24"/>
                <w:szCs w:val="24"/>
                <w:lang w:val="en-US"/>
              </w:rPr>
              <w:t>ăților de comportament sigur al</w:t>
            </w:r>
            <w:r w:rsidRPr="0059021F">
              <w:rPr>
                <w:rFonts w:ascii="Times New Roman" w:hAnsi="Times New Roman" w:cs="Times New Roman"/>
                <w:sz w:val="24"/>
                <w:szCs w:val="24"/>
                <w:lang w:val="en-US"/>
              </w:rPr>
              <w:t xml:space="preserve"> elevilor se desfășoară </w:t>
            </w:r>
            <w:r>
              <w:rPr>
                <w:rFonts w:ascii="Times New Roman" w:hAnsi="Times New Roman" w:cs="Times New Roman"/>
                <w:sz w:val="24"/>
                <w:szCs w:val="24"/>
                <w:lang w:val="en-US"/>
              </w:rPr>
              <w:t>zilnic</w:t>
            </w:r>
            <w:r w:rsidRPr="0059021F">
              <w:rPr>
                <w:rFonts w:ascii="Times New Roman" w:hAnsi="Times New Roman" w:cs="Times New Roman"/>
                <w:sz w:val="24"/>
                <w:szCs w:val="24"/>
                <w:lang w:val="en-US"/>
              </w:rPr>
              <w:t xml:space="preserve"> și acoperă toate aspectele principale ale securității individuale și colective, implicând crearea unui spațiu protejat și condiții pentr</w:t>
            </w:r>
            <w:r>
              <w:rPr>
                <w:rFonts w:ascii="Times New Roman" w:hAnsi="Times New Roman" w:cs="Times New Roman"/>
                <w:sz w:val="24"/>
                <w:szCs w:val="24"/>
                <w:lang w:val="en-US"/>
              </w:rPr>
              <w:t>u o activitate calmă și confortabilă</w:t>
            </w:r>
            <w:r w:rsidRPr="0059021F">
              <w:rPr>
                <w:rFonts w:ascii="Times New Roman" w:hAnsi="Times New Roman" w:cs="Times New Roman"/>
                <w:sz w:val="24"/>
                <w:szCs w:val="24"/>
                <w:lang w:val="en-US"/>
              </w:rPr>
              <w:t>.</w:t>
            </w:r>
          </w:p>
        </w:tc>
      </w:tr>
      <w:tr w:rsidR="007D1679" w:rsidRPr="0013087D" w:rsidTr="00F04B52">
        <w:trPr>
          <w:gridAfter w:val="12"/>
          <w:wAfter w:w="16278" w:type="dxa"/>
          <w:trHeight w:val="520"/>
        </w:trPr>
        <w:tc>
          <w:tcPr>
            <w:tcW w:w="3234" w:type="dxa"/>
            <w:gridSpan w:val="26"/>
          </w:tcPr>
          <w:p w:rsidR="007D1679" w:rsidRPr="007D1679" w:rsidRDefault="007D1679" w:rsidP="00F04B52">
            <w:pPr>
              <w:spacing w:after="0" w:line="240" w:lineRule="auto"/>
              <w:jc w:val="center"/>
              <w:rPr>
                <w:rFonts w:ascii="Times New Roman" w:hAnsi="Times New Roman" w:cs="Times New Roman"/>
                <w:sz w:val="24"/>
                <w:szCs w:val="24"/>
                <w:lang w:val="en-US"/>
              </w:rPr>
            </w:pPr>
            <w:r w:rsidRPr="007D1679">
              <w:rPr>
                <w:rFonts w:ascii="Times New Roman" w:hAnsi="Times New Roman" w:cs="Times New Roman"/>
                <w:sz w:val="24"/>
                <w:szCs w:val="24"/>
                <w:lang w:val="en-US"/>
              </w:rPr>
              <w:t>Pondere și punctaj acordat</w:t>
            </w:r>
          </w:p>
        </w:tc>
        <w:tc>
          <w:tcPr>
            <w:tcW w:w="3049" w:type="dxa"/>
            <w:gridSpan w:val="38"/>
            <w:tcBorders>
              <w:top w:val="single" w:sz="4" w:space="0" w:color="000000"/>
              <w:left w:val="single" w:sz="4" w:space="0" w:color="auto"/>
              <w:bottom w:val="single" w:sz="4" w:space="0" w:color="auto"/>
            </w:tcBorders>
            <w:shd w:val="clear" w:color="auto" w:fill="FFFFFF" w:themeFill="background1"/>
          </w:tcPr>
          <w:p w:rsidR="007D1679" w:rsidRPr="007D1679" w:rsidRDefault="007D1679" w:rsidP="00F04B52">
            <w:pPr>
              <w:spacing w:after="0" w:line="240" w:lineRule="auto"/>
              <w:jc w:val="center"/>
              <w:rPr>
                <w:rFonts w:ascii="Times New Roman" w:hAnsi="Times New Roman" w:cs="Times New Roman"/>
                <w:sz w:val="24"/>
                <w:szCs w:val="24"/>
                <w:lang w:val="en-US"/>
              </w:rPr>
            </w:pPr>
            <w:r w:rsidRPr="007D1679">
              <w:rPr>
                <w:rFonts w:ascii="Times New Roman" w:hAnsi="Times New Roman" w:cs="Times New Roman"/>
                <w:sz w:val="24"/>
                <w:szCs w:val="24"/>
                <w:lang w:val="en-US"/>
              </w:rPr>
              <w:t>Pondere 1</w:t>
            </w:r>
          </w:p>
        </w:tc>
        <w:tc>
          <w:tcPr>
            <w:tcW w:w="4590" w:type="dxa"/>
            <w:gridSpan w:val="35"/>
            <w:tcBorders>
              <w:top w:val="single" w:sz="4" w:space="0" w:color="000000"/>
              <w:left w:val="single" w:sz="4" w:space="0" w:color="auto"/>
              <w:bottom w:val="single" w:sz="4" w:space="0" w:color="auto"/>
            </w:tcBorders>
            <w:shd w:val="clear" w:color="auto" w:fill="FFFFFF" w:themeFill="background1"/>
          </w:tcPr>
          <w:p w:rsidR="007D1679" w:rsidRPr="007D1679" w:rsidRDefault="007D1679" w:rsidP="00F04B52">
            <w:pPr>
              <w:spacing w:after="0" w:line="240" w:lineRule="auto"/>
              <w:jc w:val="center"/>
              <w:rPr>
                <w:rFonts w:ascii="Times New Roman" w:hAnsi="Times New Roman" w:cs="Times New Roman"/>
                <w:sz w:val="24"/>
                <w:szCs w:val="24"/>
                <w:lang w:val="en-US"/>
              </w:rPr>
            </w:pPr>
            <w:r w:rsidRPr="007D1679">
              <w:rPr>
                <w:rFonts w:ascii="Times New Roman" w:hAnsi="Times New Roman" w:cs="Times New Roman"/>
                <w:sz w:val="24"/>
                <w:szCs w:val="24"/>
                <w:lang w:val="en-US"/>
              </w:rPr>
              <w:t>Autoevaluarea conform criteriilor:0,75</w:t>
            </w:r>
          </w:p>
        </w:tc>
        <w:tc>
          <w:tcPr>
            <w:tcW w:w="4524" w:type="dxa"/>
            <w:gridSpan w:val="14"/>
            <w:tcBorders>
              <w:top w:val="single" w:sz="4" w:space="0" w:color="000000"/>
              <w:left w:val="single" w:sz="4" w:space="0" w:color="auto"/>
              <w:bottom w:val="single" w:sz="4" w:space="0" w:color="auto"/>
            </w:tcBorders>
            <w:shd w:val="clear" w:color="auto" w:fill="FFFFFF" w:themeFill="background1"/>
          </w:tcPr>
          <w:p w:rsidR="007D1679" w:rsidRPr="007D1679" w:rsidRDefault="007D1679" w:rsidP="00F04B52">
            <w:pPr>
              <w:spacing w:after="0" w:line="240" w:lineRule="auto"/>
              <w:rPr>
                <w:rFonts w:ascii="Times New Roman" w:hAnsi="Times New Roman" w:cs="Times New Roman"/>
                <w:sz w:val="24"/>
                <w:szCs w:val="24"/>
                <w:lang w:val="en-US"/>
              </w:rPr>
            </w:pPr>
            <w:r w:rsidRPr="007D1679">
              <w:rPr>
                <w:rFonts w:ascii="Times New Roman" w:hAnsi="Times New Roman" w:cs="Times New Roman"/>
                <w:sz w:val="24"/>
                <w:szCs w:val="24"/>
                <w:lang w:val="en-US"/>
              </w:rPr>
              <w:t>Punctaj: 0,75</w:t>
            </w:r>
          </w:p>
        </w:tc>
      </w:tr>
      <w:tr w:rsidR="00F31AD8" w:rsidRPr="00B00B2E" w:rsidTr="00F04B52">
        <w:trPr>
          <w:gridAfter w:val="12"/>
          <w:wAfter w:w="16278" w:type="dxa"/>
          <w:trHeight w:val="620"/>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sz w:val="24"/>
                <w:szCs w:val="24"/>
                <w:lang w:val="en-US"/>
              </w:rPr>
            </w:pPr>
          </w:p>
          <w:p w:rsidR="00F31AD8" w:rsidRDefault="00F31AD8" w:rsidP="00F04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Indicator 1.1.3</w:t>
            </w:r>
            <w:r>
              <w:rPr>
                <w:b/>
                <w:lang w:val="en-US"/>
              </w:rPr>
              <w:t xml:space="preserve"> </w:t>
            </w:r>
            <w:r>
              <w:rPr>
                <w:rFonts w:ascii="Times New Roman" w:hAnsi="Times New Roman" w:cs="Times New Roman"/>
                <w:b/>
                <w:sz w:val="24"/>
                <w:szCs w:val="24"/>
                <w:lang w:val="en-US"/>
              </w:rPr>
              <w:tab/>
              <w:t>Elaborarea unui program/orar al activităților echilibrat și flexibil</w:t>
            </w:r>
          </w:p>
        </w:tc>
      </w:tr>
      <w:tr w:rsidR="00F31AD8" w:rsidRPr="00B00B2E" w:rsidTr="00F04B52">
        <w:trPr>
          <w:gridAfter w:val="12"/>
          <w:wAfter w:w="16278" w:type="dxa"/>
          <w:trHeight w:val="620"/>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sidRPr="00711377">
              <w:rPr>
                <w:rFonts w:ascii="Times New Roman" w:hAnsi="Times New Roman" w:cs="Times New Roman"/>
                <w:sz w:val="24"/>
                <w:szCs w:val="24"/>
                <w:lang w:val="en-US"/>
              </w:rPr>
              <w:t xml:space="preserve">Proces-verbal nr. 1 </w:t>
            </w:r>
            <w:r w:rsidR="00711377" w:rsidRPr="00711377">
              <w:rPr>
                <w:rFonts w:ascii="Times New Roman" w:hAnsi="Times New Roman" w:cs="Times New Roman"/>
                <w:sz w:val="24"/>
                <w:szCs w:val="24"/>
                <w:lang w:val="en-US"/>
              </w:rPr>
              <w:t>din 2</w:t>
            </w:r>
            <w:r w:rsidR="00711377">
              <w:rPr>
                <w:rFonts w:ascii="Times New Roman" w:hAnsi="Times New Roman" w:cs="Times New Roman"/>
                <w:sz w:val="24"/>
                <w:szCs w:val="24"/>
                <w:lang w:val="en-US"/>
              </w:rPr>
              <w:t>3</w:t>
            </w:r>
            <w:r w:rsidR="00711377" w:rsidRPr="00711377">
              <w:rPr>
                <w:rFonts w:ascii="Times New Roman" w:hAnsi="Times New Roman" w:cs="Times New Roman"/>
                <w:sz w:val="24"/>
                <w:szCs w:val="24"/>
                <w:lang w:val="en-US"/>
              </w:rPr>
              <w:t>.08.2022</w:t>
            </w:r>
            <w:r>
              <w:rPr>
                <w:rFonts w:ascii="Times New Roman" w:hAnsi="Times New Roman" w:cs="Times New Roman"/>
                <w:sz w:val="24"/>
                <w:szCs w:val="24"/>
                <w:lang w:val="en-US"/>
              </w:rPr>
              <w:t xml:space="preserve"> al Consiliului de Administraţie: ,,Pregătirea instituţiei către noul an şcolar. Încadrarea cadrelor didactice şi aprobarea fişelor postului.”</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Registrul de evidenţă a orelor înlocuite;</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Orarul sunetelor; orarul lecțiilor/ activităților educaționale, aprobat la Consiliul de administrație; Registrul de evidență a modificărilor în orar;</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Respectarea cerințelor de elaborare a orarului conform normelor în vigoare (ANSA);</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Planul – cadru; Orarul evaluărilor sumative;</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Orarul cercurilor și secțiilor;</w:t>
            </w:r>
          </w:p>
          <w:p w:rsidR="000021D6" w:rsidRPr="00711377" w:rsidRDefault="000021D6" w:rsidP="000021D6">
            <w:pPr>
              <w:pStyle w:val="a7"/>
              <w:numPr>
                <w:ilvl w:val="0"/>
                <w:numId w:val="1"/>
              </w:numPr>
              <w:spacing w:after="0" w:line="240" w:lineRule="auto"/>
              <w:rPr>
                <w:rFonts w:ascii="Times New Roman" w:hAnsi="Times New Roman" w:cs="Times New Roman"/>
                <w:sz w:val="24"/>
                <w:szCs w:val="24"/>
                <w:lang w:val="en-US"/>
              </w:rPr>
            </w:pPr>
            <w:r w:rsidRPr="008650EC">
              <w:rPr>
                <w:rFonts w:ascii="Times New Roman" w:hAnsi="Times New Roman" w:cs="Times New Roman"/>
                <w:sz w:val="24"/>
                <w:szCs w:val="24"/>
                <w:lang w:val="en-US"/>
              </w:rPr>
              <w:t>Planul managerial al lic</w:t>
            </w:r>
            <w:r w:rsidR="00F02085">
              <w:rPr>
                <w:rFonts w:ascii="Times New Roman" w:hAnsi="Times New Roman" w:cs="Times New Roman"/>
                <w:sz w:val="24"/>
                <w:szCs w:val="24"/>
                <w:lang w:val="en-US"/>
              </w:rPr>
              <w:t>eului</w:t>
            </w:r>
            <w:r w:rsidR="00711377">
              <w:rPr>
                <w:rFonts w:ascii="Times New Roman" w:hAnsi="Times New Roman" w:cs="Times New Roman"/>
                <w:sz w:val="24"/>
                <w:szCs w:val="24"/>
                <w:lang w:val="en-US"/>
              </w:rPr>
              <w:t xml:space="preserve"> pentru anul de studii 2022-2023</w:t>
            </w:r>
            <w:r w:rsidRPr="008650EC">
              <w:rPr>
                <w:rFonts w:ascii="Times New Roman" w:hAnsi="Times New Roman" w:cs="Times New Roman"/>
                <w:sz w:val="24"/>
                <w:szCs w:val="24"/>
                <w:lang w:val="en-US"/>
              </w:rPr>
              <w:t xml:space="preserve"> (aprobat la ședința</w:t>
            </w:r>
            <w:r w:rsidR="008650EC" w:rsidRPr="008650EC">
              <w:rPr>
                <w:rFonts w:ascii="Times New Roman" w:hAnsi="Times New Roman" w:cs="Times New Roman"/>
                <w:sz w:val="24"/>
                <w:szCs w:val="24"/>
                <w:lang w:val="en-US"/>
              </w:rPr>
              <w:t xml:space="preserve">  </w:t>
            </w:r>
            <w:r w:rsidR="008650EC" w:rsidRPr="00711377">
              <w:rPr>
                <w:rFonts w:ascii="Times New Roman" w:hAnsi="Times New Roman" w:cs="Times New Roman"/>
                <w:sz w:val="24"/>
                <w:szCs w:val="24"/>
                <w:lang w:val="en-US"/>
              </w:rPr>
              <w:t xml:space="preserve">CP - Proces-verbal nr. 1 din </w:t>
            </w:r>
            <w:r w:rsidRPr="00711377">
              <w:rPr>
                <w:rFonts w:ascii="Times New Roman" w:hAnsi="Times New Roman" w:cs="Times New Roman"/>
                <w:sz w:val="24"/>
                <w:szCs w:val="24"/>
                <w:lang w:val="en-US"/>
              </w:rPr>
              <w:t>0</w:t>
            </w:r>
            <w:r w:rsidR="00711377" w:rsidRPr="00711377">
              <w:rPr>
                <w:rFonts w:ascii="Times New Roman" w:hAnsi="Times New Roman" w:cs="Times New Roman"/>
                <w:sz w:val="24"/>
                <w:szCs w:val="24"/>
                <w:lang w:val="en-US"/>
              </w:rPr>
              <w:t>1.09.2022</w:t>
            </w:r>
            <w:r w:rsidRPr="00711377">
              <w:rPr>
                <w:rFonts w:ascii="Times New Roman" w:hAnsi="Times New Roman" w:cs="Times New Roman"/>
                <w:sz w:val="24"/>
                <w:szCs w:val="24"/>
                <w:lang w:val="en-US"/>
              </w:rPr>
              <w:t>)</w:t>
            </w:r>
          </w:p>
          <w:p w:rsidR="000021D6" w:rsidRPr="000021D6" w:rsidRDefault="000021D6" w:rsidP="000021D6">
            <w:pPr>
              <w:pStyle w:val="a7"/>
              <w:numPr>
                <w:ilvl w:val="0"/>
                <w:numId w:val="1"/>
              </w:numPr>
              <w:spacing w:after="0" w:line="240" w:lineRule="auto"/>
              <w:rPr>
                <w:rFonts w:ascii="Times New Roman" w:hAnsi="Times New Roman" w:cs="Times New Roman"/>
                <w:sz w:val="24"/>
                <w:szCs w:val="24"/>
                <w:lang w:val="en-US"/>
              </w:rPr>
            </w:pPr>
            <w:r w:rsidRPr="000021D6">
              <w:rPr>
                <w:rFonts w:ascii="Times New Roman" w:hAnsi="Times New Roman" w:cs="Times New Roman"/>
                <w:sz w:val="24"/>
                <w:szCs w:val="24"/>
                <w:lang w:val="en-US"/>
              </w:rPr>
              <w:t>Registrul proceselor-verbale al ședințelor Consili</w:t>
            </w:r>
            <w:r>
              <w:rPr>
                <w:rFonts w:ascii="Times New Roman" w:hAnsi="Times New Roman" w:cs="Times New Roman"/>
                <w:sz w:val="24"/>
                <w:szCs w:val="24"/>
                <w:lang w:val="en-US"/>
              </w:rPr>
              <w:t>ului Profesoral pentru anul 2022-2023</w:t>
            </w:r>
          </w:p>
          <w:p w:rsidR="000021D6" w:rsidRPr="000021D6" w:rsidRDefault="000021D6" w:rsidP="000021D6">
            <w:pPr>
              <w:pStyle w:val="a7"/>
              <w:numPr>
                <w:ilvl w:val="0"/>
                <w:numId w:val="1"/>
              </w:numPr>
              <w:spacing w:after="0" w:line="240" w:lineRule="auto"/>
              <w:rPr>
                <w:rFonts w:ascii="Times New Roman" w:hAnsi="Times New Roman" w:cs="Times New Roman"/>
                <w:sz w:val="24"/>
                <w:szCs w:val="24"/>
                <w:lang w:val="en-US"/>
              </w:rPr>
            </w:pPr>
            <w:r w:rsidRPr="000021D6">
              <w:rPr>
                <w:rFonts w:ascii="Times New Roman" w:hAnsi="Times New Roman" w:cs="Times New Roman"/>
                <w:sz w:val="24"/>
                <w:szCs w:val="24"/>
                <w:lang w:val="en-US"/>
              </w:rPr>
              <w:t>Registrul proceselor-verbale al ședințelor Consiliului de Administ</w:t>
            </w:r>
            <w:r>
              <w:rPr>
                <w:rFonts w:ascii="Times New Roman" w:hAnsi="Times New Roman" w:cs="Times New Roman"/>
                <w:sz w:val="24"/>
                <w:szCs w:val="24"/>
                <w:lang w:val="en-US"/>
              </w:rPr>
              <w:t>raţie pentru anul de studii 2022-2023</w:t>
            </w:r>
          </w:p>
          <w:p w:rsidR="000021D6" w:rsidRPr="008650EC" w:rsidRDefault="000021D6" w:rsidP="000021D6">
            <w:pPr>
              <w:pStyle w:val="a7"/>
              <w:numPr>
                <w:ilvl w:val="0"/>
                <w:numId w:val="1"/>
              </w:numPr>
              <w:spacing w:after="0" w:line="240" w:lineRule="auto"/>
              <w:rPr>
                <w:rFonts w:ascii="Times New Roman" w:hAnsi="Times New Roman" w:cs="Times New Roman"/>
                <w:sz w:val="24"/>
                <w:szCs w:val="24"/>
                <w:lang w:val="en-US"/>
              </w:rPr>
            </w:pPr>
            <w:r w:rsidRPr="000021D6">
              <w:rPr>
                <w:rFonts w:ascii="Times New Roman" w:hAnsi="Times New Roman" w:cs="Times New Roman"/>
                <w:sz w:val="24"/>
                <w:szCs w:val="24"/>
                <w:lang w:val="en-US"/>
              </w:rPr>
              <w:t xml:space="preserve">Program de dezvoltare a liceului pentru </w:t>
            </w:r>
            <w:r w:rsidR="008650EC" w:rsidRPr="008650EC">
              <w:rPr>
                <w:rFonts w:ascii="Times New Roman" w:hAnsi="Times New Roman" w:cs="Times New Roman"/>
                <w:sz w:val="24"/>
                <w:szCs w:val="24"/>
                <w:lang w:val="en-US"/>
              </w:rPr>
              <w:t>2021-2026</w:t>
            </w:r>
            <w:r w:rsidRPr="008650EC">
              <w:rPr>
                <w:rFonts w:ascii="Times New Roman" w:hAnsi="Times New Roman" w:cs="Times New Roman"/>
                <w:sz w:val="24"/>
                <w:szCs w:val="24"/>
                <w:lang w:val="en-US"/>
              </w:rPr>
              <w:t xml:space="preserve"> </w:t>
            </w:r>
          </w:p>
          <w:p w:rsidR="000021D6" w:rsidRDefault="000021D6" w:rsidP="000021D6">
            <w:pPr>
              <w:pStyle w:val="a7"/>
              <w:numPr>
                <w:ilvl w:val="0"/>
                <w:numId w:val="1"/>
              </w:numPr>
              <w:spacing w:after="0" w:line="240" w:lineRule="auto"/>
              <w:rPr>
                <w:rFonts w:ascii="Times New Roman" w:hAnsi="Times New Roman" w:cs="Times New Roman"/>
                <w:sz w:val="24"/>
                <w:szCs w:val="24"/>
                <w:lang w:val="en-US"/>
              </w:rPr>
            </w:pPr>
            <w:r w:rsidRPr="000021D6">
              <w:rPr>
                <w:rFonts w:ascii="Times New Roman" w:hAnsi="Times New Roman" w:cs="Times New Roman"/>
                <w:sz w:val="24"/>
                <w:szCs w:val="24"/>
                <w:lang w:val="en-US"/>
              </w:rPr>
              <w:t>Plan de acțiune al Liceului pentru Protecție Civ</w:t>
            </w:r>
            <w:r>
              <w:rPr>
                <w:rFonts w:ascii="Times New Roman" w:hAnsi="Times New Roman" w:cs="Times New Roman"/>
                <w:sz w:val="24"/>
                <w:szCs w:val="24"/>
                <w:lang w:val="en-US"/>
              </w:rPr>
              <w:t>ilă pentru anul universitar 2022-2023</w:t>
            </w:r>
          </w:p>
        </w:tc>
      </w:tr>
      <w:tr w:rsidR="00F31AD8" w:rsidRPr="00B00B2E" w:rsidTr="00F04B52">
        <w:trPr>
          <w:gridAfter w:val="12"/>
          <w:wAfter w:w="16278" w:type="dxa"/>
          <w:trHeight w:val="620"/>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E6118F" w:rsidP="00E6118F">
            <w:pPr>
              <w:spacing w:after="0" w:line="240" w:lineRule="auto"/>
              <w:rPr>
                <w:rFonts w:ascii="Times New Roman" w:hAnsi="Times New Roman" w:cs="Times New Roman"/>
                <w:sz w:val="24"/>
                <w:szCs w:val="24"/>
                <w:lang w:val="en-US"/>
              </w:rPr>
            </w:pPr>
            <w:r w:rsidRPr="00E6118F">
              <w:rPr>
                <w:rFonts w:ascii="Times New Roman" w:hAnsi="Times New Roman" w:cs="Times New Roman"/>
                <w:sz w:val="24"/>
                <w:szCs w:val="24"/>
                <w:lang w:val="en-US"/>
              </w:rPr>
              <w:t xml:space="preserve">Dovezile prezentate demonstrează că </w:t>
            </w:r>
            <w:r>
              <w:rPr>
                <w:rFonts w:ascii="Times New Roman" w:hAnsi="Times New Roman" w:cs="Times New Roman"/>
                <w:sz w:val="24"/>
                <w:szCs w:val="24"/>
                <w:lang w:val="en-US"/>
              </w:rPr>
              <w:t>a</w:t>
            </w:r>
            <w:r w:rsidR="00F31AD8">
              <w:rPr>
                <w:rFonts w:ascii="Times New Roman" w:hAnsi="Times New Roman" w:cs="Times New Roman"/>
                <w:sz w:val="24"/>
                <w:szCs w:val="24"/>
                <w:lang w:val="en-US"/>
              </w:rPr>
              <w:t xml:space="preserve"> fost elaborat și aprobat orarul lecțiilor, flexibil în care disciplinele umaniste alternează cu cele exacte, artistice, tehnologice, sportive. Panoul cu orarul lecţilor este plasat la loc vizibil pentru elevi şi părinţi.Timpul de recreere este stabil</w:t>
            </w:r>
            <w:r>
              <w:rPr>
                <w:rFonts w:ascii="Times New Roman" w:hAnsi="Times New Roman" w:cs="Times New Roman"/>
                <w:sz w:val="24"/>
                <w:szCs w:val="24"/>
                <w:lang w:val="en-US"/>
              </w:rPr>
              <w:t>it prin orarul sunetelor,</w:t>
            </w:r>
            <w:r w:rsidRPr="00E6118F">
              <w:rPr>
                <w:lang w:val="en-US"/>
              </w:rPr>
              <w:t xml:space="preserve"> </w:t>
            </w:r>
            <w:r>
              <w:rPr>
                <w:rFonts w:ascii="Times New Roman" w:hAnsi="Times New Roman" w:cs="Times New Roman"/>
                <w:sz w:val="24"/>
                <w:szCs w:val="24"/>
                <w:lang w:val="en-US"/>
              </w:rPr>
              <w:t>care permit</w:t>
            </w:r>
            <w:r w:rsidRPr="00E6118F">
              <w:rPr>
                <w:rFonts w:ascii="Times New Roman" w:hAnsi="Times New Roman" w:cs="Times New Roman"/>
                <w:sz w:val="24"/>
                <w:szCs w:val="24"/>
                <w:lang w:val="en-US"/>
              </w:rPr>
              <w:t xml:space="preserve"> o bună odihnă și organizarea alimentaţiei elevilor, precum și timpul pentru curățarea, aerisirea și dezinfectarea spațiilor și dezinfectarea echipamentelor și inventarului educațional.</w:t>
            </w:r>
          </w:p>
        </w:tc>
      </w:tr>
      <w:tr w:rsidR="00882267" w:rsidTr="00F04B52">
        <w:trPr>
          <w:gridAfter w:val="12"/>
          <w:wAfter w:w="16278" w:type="dxa"/>
        </w:trPr>
        <w:tc>
          <w:tcPr>
            <w:tcW w:w="2831" w:type="dxa"/>
            <w:gridSpan w:val="11"/>
          </w:tcPr>
          <w:p w:rsidR="00882267" w:rsidRDefault="0088226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1276" w:type="dxa"/>
            <w:gridSpan w:val="33"/>
            <w:tcBorders>
              <w:top w:val="single" w:sz="4" w:space="0" w:color="000000"/>
              <w:left w:val="single" w:sz="4" w:space="0" w:color="auto"/>
              <w:bottom w:val="single" w:sz="4" w:space="0" w:color="auto"/>
            </w:tcBorders>
            <w:shd w:val="clear" w:color="auto" w:fill="FFFFFF" w:themeFill="background1"/>
          </w:tcPr>
          <w:p w:rsidR="00882267" w:rsidRDefault="00882267" w:rsidP="00F04B52">
            <w:pPr>
              <w:spacing w:after="0" w:line="240" w:lineRule="auto"/>
              <w:rPr>
                <w:rFonts w:ascii="Times New Roman" w:hAnsi="Times New Roman" w:cs="Times New Roman"/>
                <w:sz w:val="24"/>
                <w:szCs w:val="24"/>
                <w:lang w:val="en-US"/>
              </w:rPr>
            </w:pPr>
            <w:r w:rsidRPr="00882267">
              <w:rPr>
                <w:rFonts w:ascii="Times New Roman" w:hAnsi="Times New Roman" w:cs="Times New Roman"/>
                <w:sz w:val="24"/>
                <w:szCs w:val="24"/>
                <w:lang w:val="en-US"/>
              </w:rPr>
              <w:t>Pondere:</w:t>
            </w:r>
            <w:r>
              <w:rPr>
                <w:rFonts w:ascii="Times New Roman" w:hAnsi="Times New Roman" w:cs="Times New Roman"/>
                <w:sz w:val="24"/>
                <w:szCs w:val="24"/>
                <w:lang w:val="en-US"/>
              </w:rPr>
              <w:t xml:space="preserve"> </w:t>
            </w:r>
            <w:r w:rsidRPr="00882267">
              <w:rPr>
                <w:rFonts w:ascii="Times New Roman" w:hAnsi="Times New Roman" w:cs="Times New Roman"/>
                <w:sz w:val="24"/>
                <w:szCs w:val="24"/>
                <w:lang w:val="en-US"/>
              </w:rPr>
              <w:t>2</w:t>
            </w:r>
          </w:p>
        </w:tc>
        <w:tc>
          <w:tcPr>
            <w:tcW w:w="5751" w:type="dxa"/>
            <w:gridSpan w:val="39"/>
            <w:tcBorders>
              <w:top w:val="single" w:sz="4" w:space="0" w:color="000000"/>
              <w:left w:val="single" w:sz="4" w:space="0" w:color="auto"/>
              <w:bottom w:val="single" w:sz="4" w:space="0" w:color="auto"/>
            </w:tcBorders>
            <w:shd w:val="clear" w:color="auto" w:fill="FFFFFF" w:themeFill="background1"/>
          </w:tcPr>
          <w:p w:rsidR="00882267" w:rsidRDefault="00882267"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criteriilor:1</w:t>
            </w:r>
          </w:p>
        </w:tc>
        <w:tc>
          <w:tcPr>
            <w:tcW w:w="5539" w:type="dxa"/>
            <w:gridSpan w:val="30"/>
            <w:tcBorders>
              <w:top w:val="single" w:sz="4" w:space="0" w:color="000000"/>
              <w:left w:val="single" w:sz="4" w:space="0" w:color="auto"/>
              <w:bottom w:val="single" w:sz="4" w:space="0" w:color="auto"/>
            </w:tcBorders>
            <w:shd w:val="clear" w:color="auto" w:fill="FFFFFF" w:themeFill="background1"/>
          </w:tcPr>
          <w:p w:rsidR="00882267" w:rsidRDefault="0088226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2</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Capacitatea instituțională</w:t>
            </w:r>
          </w:p>
          <w:p w:rsidR="00F31AD8" w:rsidRDefault="00F31AD8" w:rsidP="00F04B52">
            <w:pPr>
              <w:spacing w:after="0" w:line="240" w:lineRule="auto"/>
              <w:rPr>
                <w:rFonts w:ascii="Times New Roman" w:hAnsi="Times New Roman" w:cs="Times New Roman"/>
                <w:i/>
                <w:sz w:val="24"/>
                <w:szCs w:val="24"/>
                <w:lang w:val="en-US"/>
              </w:rPr>
            </w:pPr>
            <w:r>
              <w:rPr>
                <w:rFonts w:ascii="Times New Roman" w:hAnsi="Times New Roman" w:cs="Times New Roman"/>
                <w:b/>
                <w:i/>
                <w:sz w:val="24"/>
                <w:szCs w:val="24"/>
                <w:lang w:val="en-US"/>
              </w:rPr>
              <w:t>Indicator 1.1.4 Asigurarea pentru fiecare elev/copil a câte un loc în bancă/la masă etc., corespunzător particularităților psihofiziologice individuale.</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pStyle w:val="a7"/>
              <w:numPr>
                <w:ilvl w:val="0"/>
                <w:numId w:val="2"/>
              </w:numPr>
              <w:autoSpaceDE w:val="0"/>
              <w:autoSpaceDN w:val="0"/>
              <w:adjustRightInd w:val="0"/>
              <w:spacing w:after="0" w:line="240" w:lineRule="auto"/>
              <w:rPr>
                <w:rFonts w:ascii="TimesNewRomanPSMT" w:eastAsia="SymbolMT" w:hAnsi="TimesNewRomanPSMT" w:cs="TimesNewRomanPSMT"/>
                <w:sz w:val="24"/>
                <w:szCs w:val="24"/>
                <w:lang w:val="en-US"/>
              </w:rPr>
            </w:pPr>
            <w:r>
              <w:rPr>
                <w:rFonts w:ascii="TimesNewRomanPSMT" w:eastAsia="SymbolMT" w:hAnsi="TimesNewRomanPSMT" w:cs="TimesNewRomanPSMT"/>
                <w:sz w:val="24"/>
                <w:szCs w:val="24"/>
                <w:lang w:val="en-US"/>
              </w:rPr>
              <w:t xml:space="preserve">Registrul bunurilor materiale conform Standardele minime de dotare a instituției, </w:t>
            </w:r>
          </w:p>
          <w:p w:rsidR="00F31AD8" w:rsidRDefault="00F31AD8" w:rsidP="00F04B52">
            <w:pPr>
              <w:pStyle w:val="a7"/>
              <w:numPr>
                <w:ilvl w:val="0"/>
                <w:numId w:val="2"/>
              </w:numPr>
              <w:autoSpaceDE w:val="0"/>
              <w:autoSpaceDN w:val="0"/>
              <w:adjustRightInd w:val="0"/>
              <w:spacing w:after="0" w:line="240" w:lineRule="auto"/>
              <w:rPr>
                <w:rFonts w:ascii="TimesNewRomanPSMT" w:eastAsia="SymbolMT" w:hAnsi="TimesNewRomanPSMT" w:cs="TimesNewRomanPSMT"/>
                <w:sz w:val="24"/>
                <w:szCs w:val="24"/>
                <w:lang w:val="en-US"/>
              </w:rPr>
            </w:pPr>
            <w:r>
              <w:rPr>
                <w:rFonts w:ascii="SymbolMT" w:eastAsia="SymbolMT" w:cs="SymbolMT"/>
                <w:sz w:val="24"/>
                <w:szCs w:val="24"/>
                <w:lang w:val="en-US"/>
              </w:rPr>
              <w:t xml:space="preserve"> </w:t>
            </w:r>
            <w:r>
              <w:rPr>
                <w:rFonts w:ascii="TimesNewRomanPSMT" w:eastAsia="SymbolMT" w:hAnsi="TimesNewRomanPSMT" w:cs="TimesNewRomanPSMT"/>
                <w:sz w:val="24"/>
                <w:szCs w:val="24"/>
                <w:lang w:val="en-US"/>
              </w:rPr>
              <w:t>Mobilier în funcțiune, în conformitate cu normele igienice.</w:t>
            </w:r>
          </w:p>
          <w:p w:rsidR="008B4B46" w:rsidRPr="008B4B46" w:rsidRDefault="008B4B46" w:rsidP="008B4B46">
            <w:pPr>
              <w:pStyle w:val="a7"/>
              <w:numPr>
                <w:ilvl w:val="0"/>
                <w:numId w:val="2"/>
              </w:numPr>
              <w:autoSpaceDE w:val="0"/>
              <w:autoSpaceDN w:val="0"/>
              <w:adjustRightInd w:val="0"/>
              <w:spacing w:after="0" w:line="240" w:lineRule="auto"/>
              <w:rPr>
                <w:rFonts w:ascii="TimesNewRomanPSMT" w:eastAsia="SymbolMT" w:hAnsi="TimesNewRomanPSMT" w:cs="TimesNewRomanPSMT"/>
                <w:sz w:val="24"/>
                <w:szCs w:val="24"/>
                <w:lang w:val="en-US"/>
              </w:rPr>
            </w:pPr>
            <w:r>
              <w:rPr>
                <w:rFonts w:ascii="TimesNewRomanPSMT" w:eastAsia="SymbolMT" w:hAnsi="TimesNewRomanPSMT" w:cs="TimesNewRomanPSMT"/>
                <w:sz w:val="24"/>
                <w:szCs w:val="24"/>
                <w:lang w:val="en-US"/>
              </w:rPr>
              <w:t>Fișe medicale</w:t>
            </w:r>
            <w:r w:rsidRPr="008B4B46">
              <w:rPr>
                <w:rFonts w:ascii="TimesNewRomanPSMT" w:eastAsia="SymbolMT" w:hAnsi="TimesNewRomanPSMT" w:cs="TimesNewRomanPSMT"/>
                <w:sz w:val="24"/>
                <w:szCs w:val="24"/>
                <w:lang w:val="en-US"/>
              </w:rPr>
              <w:t>, completate la înc</w:t>
            </w:r>
            <w:r>
              <w:rPr>
                <w:rFonts w:ascii="TimesNewRomanPSMT" w:eastAsia="SymbolMT" w:hAnsi="TimesNewRomanPSMT" w:cs="TimesNewRomanPSMT"/>
                <w:sz w:val="24"/>
                <w:szCs w:val="24"/>
                <w:lang w:val="en-US"/>
              </w:rPr>
              <w:t>eputul anului școlar de către lucrătorii</w:t>
            </w:r>
            <w:r w:rsidRPr="008B4B46">
              <w:rPr>
                <w:rFonts w:ascii="TimesNewRomanPSMT" w:eastAsia="SymbolMT" w:hAnsi="TimesNewRomanPSMT" w:cs="TimesNewRomanPSMT"/>
                <w:sz w:val="24"/>
                <w:szCs w:val="24"/>
                <w:lang w:val="en-US"/>
              </w:rPr>
              <w:t xml:space="preserve"> din domeniul sănătății pentru a identifica elevii cu stare de sănătate și auz proastă.</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8B4B46" w:rsidP="004E39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Dovezile prezentate demonstrează că i</w:t>
            </w:r>
            <w:r w:rsidR="00F31AD8">
              <w:rPr>
                <w:rFonts w:ascii="Times New Roman" w:hAnsi="Times New Roman" w:cs="Times New Roman"/>
                <w:sz w:val="24"/>
                <w:szCs w:val="24"/>
                <w:lang w:val="en-US"/>
              </w:rPr>
              <w:t xml:space="preserve">nstituţia de învăţământ asigură fiecărui elev din </w:t>
            </w:r>
            <w:r w:rsidR="004E3975">
              <w:rPr>
                <w:rFonts w:ascii="Times New Roman" w:hAnsi="Times New Roman" w:cs="Times New Roman"/>
                <w:sz w:val="24"/>
                <w:szCs w:val="24"/>
                <w:lang w:val="en-US"/>
              </w:rPr>
              <w:t>şcoală condiții</w:t>
            </w:r>
            <w:r w:rsidR="004E3975" w:rsidRPr="004E3975">
              <w:rPr>
                <w:lang w:val="en-US"/>
              </w:rPr>
              <w:t xml:space="preserve"> </w:t>
            </w:r>
            <w:r w:rsidR="004E3975" w:rsidRPr="004E3975">
              <w:rPr>
                <w:rFonts w:ascii="Times New Roman" w:hAnsi="Times New Roman" w:cs="Times New Roman"/>
                <w:sz w:val="24"/>
                <w:szCs w:val="24"/>
                <w:lang w:val="en-US"/>
              </w:rPr>
              <w:t>adecva</w:t>
            </w:r>
            <w:r w:rsidR="004E3975">
              <w:rPr>
                <w:rFonts w:ascii="Times New Roman" w:hAnsi="Times New Roman" w:cs="Times New Roman"/>
                <w:sz w:val="24"/>
                <w:szCs w:val="24"/>
                <w:lang w:val="en-US"/>
              </w:rPr>
              <w:t xml:space="preserve">te </w:t>
            </w:r>
            <w:r w:rsidR="008876FC">
              <w:rPr>
                <w:rFonts w:ascii="Times New Roman" w:hAnsi="Times New Roman" w:cs="Times New Roman"/>
                <w:sz w:val="24"/>
                <w:szCs w:val="24"/>
                <w:lang w:val="en-US"/>
              </w:rPr>
              <w:t xml:space="preserve"> pentru o bună desfășurare a procesului educational și </w:t>
            </w:r>
            <w:r w:rsidR="004E3975" w:rsidRPr="004E3975">
              <w:rPr>
                <w:rFonts w:ascii="Times New Roman" w:hAnsi="Times New Roman" w:cs="Times New Roman"/>
                <w:sz w:val="24"/>
                <w:szCs w:val="24"/>
                <w:lang w:val="en-US"/>
              </w:rPr>
              <w:t>care corespund caracteristicilor psihofiziologice individuale.</w:t>
            </w:r>
          </w:p>
        </w:tc>
      </w:tr>
      <w:tr w:rsidR="001D5B37" w:rsidTr="00F04B52">
        <w:trPr>
          <w:gridAfter w:val="12"/>
          <w:wAfter w:w="16278" w:type="dxa"/>
        </w:trPr>
        <w:tc>
          <w:tcPr>
            <w:tcW w:w="2923" w:type="dxa"/>
            <w:gridSpan w:val="18"/>
          </w:tcPr>
          <w:p w:rsidR="001D5B37" w:rsidRDefault="001D5B3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2606" w:type="dxa"/>
            <w:gridSpan w:val="31"/>
            <w:tcBorders>
              <w:top w:val="single" w:sz="4" w:space="0" w:color="000000"/>
              <w:left w:val="single" w:sz="4" w:space="0" w:color="auto"/>
              <w:bottom w:val="single" w:sz="4" w:space="0" w:color="auto"/>
            </w:tcBorders>
            <w:shd w:val="clear" w:color="auto" w:fill="FFFFFF" w:themeFill="background1"/>
          </w:tcPr>
          <w:p w:rsidR="001D5B37" w:rsidRDefault="001D5B37" w:rsidP="00F04B52">
            <w:pPr>
              <w:spacing w:after="0" w:line="240" w:lineRule="auto"/>
              <w:rPr>
                <w:rFonts w:ascii="Times New Roman" w:hAnsi="Times New Roman" w:cs="Times New Roman"/>
                <w:sz w:val="24"/>
                <w:szCs w:val="24"/>
                <w:lang w:val="en-US"/>
              </w:rPr>
            </w:pPr>
            <w:r w:rsidRPr="001D5B37">
              <w:rPr>
                <w:rFonts w:ascii="Times New Roman" w:hAnsi="Times New Roman" w:cs="Times New Roman"/>
                <w:sz w:val="24"/>
                <w:szCs w:val="24"/>
                <w:lang w:val="en-US"/>
              </w:rPr>
              <w:t>Pondere: 1</w:t>
            </w:r>
          </w:p>
        </w:tc>
        <w:tc>
          <w:tcPr>
            <w:tcW w:w="4069" w:type="dxa"/>
            <w:gridSpan w:val="33"/>
            <w:tcBorders>
              <w:top w:val="single" w:sz="4" w:space="0" w:color="000000"/>
              <w:left w:val="single" w:sz="4" w:space="0" w:color="auto"/>
              <w:bottom w:val="single" w:sz="4" w:space="0" w:color="auto"/>
            </w:tcBorders>
            <w:shd w:val="clear" w:color="auto" w:fill="FFFFFF" w:themeFill="background1"/>
          </w:tcPr>
          <w:p w:rsidR="001D5B37" w:rsidRDefault="001D5B3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w:t>
            </w:r>
            <w:r w:rsidR="007D1679">
              <w:rPr>
                <w:rFonts w:ascii="Times New Roman" w:hAnsi="Times New Roman" w:cs="Times New Roman"/>
                <w:sz w:val="24"/>
                <w:szCs w:val="24"/>
                <w:lang w:val="en-US"/>
              </w:rPr>
              <w:t xml:space="preserve"> </w:t>
            </w:r>
            <w:r>
              <w:rPr>
                <w:rFonts w:ascii="Times New Roman" w:hAnsi="Times New Roman" w:cs="Times New Roman"/>
                <w:sz w:val="24"/>
                <w:szCs w:val="24"/>
                <w:lang w:val="en-US"/>
              </w:rPr>
              <w:t>0,75</w:t>
            </w:r>
          </w:p>
        </w:tc>
        <w:tc>
          <w:tcPr>
            <w:tcW w:w="5799" w:type="dxa"/>
            <w:gridSpan w:val="31"/>
            <w:tcBorders>
              <w:top w:val="single" w:sz="4" w:space="0" w:color="000000"/>
              <w:left w:val="single" w:sz="4" w:space="0" w:color="auto"/>
              <w:bottom w:val="single" w:sz="4" w:space="0" w:color="auto"/>
            </w:tcBorders>
            <w:shd w:val="clear" w:color="auto" w:fill="FFFFFF" w:themeFill="background1"/>
          </w:tcPr>
          <w:p w:rsidR="001D5B37" w:rsidRDefault="001D5B3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0,75</w:t>
            </w:r>
          </w:p>
        </w:tc>
      </w:tr>
      <w:tr w:rsidR="00F31AD8" w:rsidRPr="00B00B2E" w:rsidTr="00F04B52">
        <w:trPr>
          <w:gridAfter w:val="12"/>
          <w:wAfter w:w="16278" w:type="dxa"/>
          <w:trHeight w:val="430"/>
        </w:trPr>
        <w:tc>
          <w:tcPr>
            <w:tcW w:w="15397" w:type="dxa"/>
            <w:gridSpan w:val="113"/>
            <w:tcBorders>
              <w:left w:val="nil"/>
              <w:right w:val="nil"/>
            </w:tcBorders>
          </w:tcPr>
          <w:p w:rsidR="00F31AD8" w:rsidRPr="00454676" w:rsidRDefault="00F31AD8" w:rsidP="00F04B52">
            <w:pPr>
              <w:tabs>
                <w:tab w:val="left" w:pos="221"/>
              </w:tabs>
              <w:spacing w:after="0" w:line="240" w:lineRule="auto"/>
              <w:rPr>
                <w:rFonts w:ascii="Times New Roman" w:hAnsi="Times New Roman" w:cs="Times New Roman"/>
                <w:b/>
                <w:i/>
                <w:sz w:val="24"/>
                <w:szCs w:val="24"/>
                <w:lang w:val="en-US"/>
              </w:rPr>
            </w:pPr>
          </w:p>
          <w:p w:rsidR="00F31AD8" w:rsidRDefault="00F31AD8" w:rsidP="00F04B52">
            <w:pPr>
              <w:spacing w:after="0" w:line="240" w:lineRule="auto"/>
              <w:rPr>
                <w:rFonts w:ascii="Times New Roman" w:hAnsi="Times New Roman" w:cs="Times New Roman"/>
                <w:sz w:val="20"/>
                <w:szCs w:val="20"/>
                <w:lang w:val="en-US"/>
              </w:rPr>
            </w:pPr>
            <w:r>
              <w:rPr>
                <w:rFonts w:ascii="Times New Roman" w:hAnsi="Times New Roman" w:cs="Times New Roman"/>
                <w:b/>
                <w:i/>
                <w:sz w:val="24"/>
                <w:szCs w:val="24"/>
                <w:lang w:val="en-US"/>
              </w:rPr>
              <w:t>Indicator 1.1.5.Asigurarea cu materiale de sprijin (echipamente, utilaje, dispozitive, ustensile etc.) în corespundere cu parametrii sanitaro-igienici și cu cerințele de securitate</w:t>
            </w:r>
            <w:r>
              <w:rPr>
                <w:rFonts w:ascii="Times New Roman" w:hAnsi="Times New Roman" w:cs="Times New Roman"/>
                <w:sz w:val="24"/>
                <w:szCs w:val="24"/>
                <w:lang w:val="en-US"/>
              </w:rPr>
              <w:t>.</w:t>
            </w:r>
          </w:p>
        </w:tc>
      </w:tr>
      <w:tr w:rsidR="00F31AD8" w:rsidRPr="00B00B2E" w:rsidTr="00F04B52">
        <w:trPr>
          <w:gridAfter w:val="12"/>
          <w:wAfter w:w="16278" w:type="dxa"/>
          <w:trHeight w:val="950"/>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auto"/>
              <w:left w:val="single" w:sz="4" w:space="0" w:color="auto"/>
              <w:bottom w:val="single" w:sz="4" w:space="0" w:color="auto"/>
            </w:tcBorders>
          </w:tcPr>
          <w:p w:rsidR="00F31AD8" w:rsidRDefault="00F31AD8" w:rsidP="00F04B52">
            <w:pPr>
              <w:pStyle w:val="a7"/>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Registrul de evidență a utilajelor, dispozitivelor, ustensilelor și materialelor de sprijin la: chimie, biologie, fizică, informatică, educație tehnologică, educație fizică;</w:t>
            </w:r>
          </w:p>
          <w:p w:rsidR="00F31AD8" w:rsidRDefault="00F31AD8" w:rsidP="00F04B52">
            <w:pPr>
              <w:pStyle w:val="a7"/>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Regulile de securitate a vieții și sănătății elevilor în laboratoare, ateliere, pe terenul și în sala de sport etc. sunt aduse la cunoștința elevilor/ părinților, contra semnătură;</w:t>
            </w:r>
          </w:p>
          <w:p w:rsidR="00F31AD8" w:rsidRDefault="00F31AD8" w:rsidP="00F04B52">
            <w:pPr>
              <w:pStyle w:val="a7"/>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Registrele de evidenţă a cunoaşterii de către elevi a regulilor de securitate a vieţii şi sănătăţii în laboratoarele de fizică, chimie şi informatică;</w:t>
            </w:r>
          </w:p>
          <w:p w:rsidR="006D2842" w:rsidRPr="006D2842" w:rsidRDefault="006D2842" w:rsidP="006D2842">
            <w:pPr>
              <w:pStyle w:val="a7"/>
              <w:numPr>
                <w:ilvl w:val="0"/>
                <w:numId w:val="3"/>
              </w:numPr>
              <w:spacing w:after="0" w:line="240" w:lineRule="auto"/>
              <w:rPr>
                <w:rFonts w:ascii="Times New Roman" w:hAnsi="Times New Roman" w:cs="Times New Roman"/>
                <w:sz w:val="24"/>
                <w:szCs w:val="24"/>
                <w:lang w:val="en-US"/>
              </w:rPr>
            </w:pPr>
            <w:r w:rsidRPr="006D2842">
              <w:rPr>
                <w:rFonts w:ascii="Times New Roman" w:hAnsi="Times New Roman" w:cs="Times New Roman"/>
                <w:sz w:val="24"/>
                <w:szCs w:val="24"/>
                <w:lang w:val="en-US"/>
              </w:rPr>
              <w:t>Cantina liceului are echipamentele tehnologice și materialele auxiliare necesare: vase, frigidere,</w:t>
            </w:r>
            <w:r>
              <w:rPr>
                <w:rFonts w:ascii="Times New Roman" w:hAnsi="Times New Roman" w:cs="Times New Roman"/>
                <w:sz w:val="24"/>
                <w:szCs w:val="24"/>
                <w:lang w:val="en-US"/>
              </w:rPr>
              <w:t xml:space="preserve"> congelatoare, cuptor electric</w:t>
            </w:r>
            <w:r w:rsidRPr="006D2842">
              <w:rPr>
                <w:rFonts w:ascii="Times New Roman" w:hAnsi="Times New Roman" w:cs="Times New Roman"/>
                <w:sz w:val="24"/>
                <w:szCs w:val="24"/>
                <w:lang w:val="en-US"/>
              </w:rPr>
              <w:t>, mașină de tocat carne, cazane, si</w:t>
            </w:r>
            <w:r>
              <w:rPr>
                <w:rFonts w:ascii="Times New Roman" w:hAnsi="Times New Roman" w:cs="Times New Roman"/>
                <w:sz w:val="24"/>
                <w:szCs w:val="24"/>
                <w:lang w:val="en-US"/>
              </w:rPr>
              <w:t>stem de ventilație, termometre.</w:t>
            </w:r>
          </w:p>
          <w:p w:rsidR="006D2842" w:rsidRPr="006D2842" w:rsidRDefault="006D2842" w:rsidP="006D2842">
            <w:pPr>
              <w:pStyle w:val="a7"/>
              <w:numPr>
                <w:ilvl w:val="0"/>
                <w:numId w:val="3"/>
              </w:numPr>
              <w:spacing w:after="0" w:line="240" w:lineRule="auto"/>
              <w:rPr>
                <w:rFonts w:ascii="Times New Roman" w:hAnsi="Times New Roman" w:cs="Times New Roman"/>
                <w:sz w:val="24"/>
                <w:szCs w:val="24"/>
                <w:lang w:val="en-US"/>
              </w:rPr>
            </w:pPr>
            <w:r w:rsidRPr="006D2842">
              <w:rPr>
                <w:rFonts w:ascii="Times New Roman" w:hAnsi="Times New Roman" w:cs="Times New Roman"/>
                <w:sz w:val="24"/>
                <w:szCs w:val="24"/>
                <w:lang w:val="en-US"/>
              </w:rPr>
              <w:t>Personalului nedidactic i se asigură echipamentul și materialele necesare pentru curățarea și dezinfectarea spațiilor: agenți de curățare, detergenți, dezinfectanți, căldare, mopuri,  găleți, șervețele absorbante etc.</w:t>
            </w:r>
          </w:p>
          <w:p w:rsidR="006D2842" w:rsidRDefault="006D2842" w:rsidP="006D2842">
            <w:pPr>
              <w:pStyle w:val="a7"/>
              <w:numPr>
                <w:ilvl w:val="0"/>
                <w:numId w:val="3"/>
              </w:numPr>
              <w:spacing w:after="0" w:line="240" w:lineRule="auto"/>
              <w:rPr>
                <w:rFonts w:ascii="Times New Roman" w:hAnsi="Times New Roman" w:cs="Times New Roman"/>
                <w:sz w:val="24"/>
                <w:szCs w:val="24"/>
                <w:lang w:val="en-US"/>
              </w:rPr>
            </w:pPr>
            <w:r w:rsidRPr="006D2842">
              <w:rPr>
                <w:rFonts w:ascii="Times New Roman" w:hAnsi="Times New Roman" w:cs="Times New Roman"/>
                <w:sz w:val="24"/>
                <w:szCs w:val="24"/>
                <w:lang w:val="en-US"/>
              </w:rPr>
              <w:t>Monitorizarea asigurării cu material de sprijin conform cerinţelor sanitaro-igienice.</w:t>
            </w:r>
          </w:p>
          <w:p w:rsidR="00F31AD8" w:rsidRDefault="00F31AD8" w:rsidP="00F04B52">
            <w:pPr>
              <w:pStyle w:val="a7"/>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Terenul de sport corespunde normelor și cerințelor de securitate.</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Constatări </w:t>
            </w:r>
          </w:p>
        </w:tc>
        <w:tc>
          <w:tcPr>
            <w:tcW w:w="13993" w:type="dxa"/>
            <w:gridSpan w:val="107"/>
            <w:tcBorders>
              <w:top w:val="single" w:sz="4" w:space="0" w:color="auto"/>
              <w:left w:val="single" w:sz="4" w:space="0" w:color="auto"/>
              <w:bottom w:val="single" w:sz="4" w:space="0" w:color="auto"/>
            </w:tcBorders>
          </w:tcPr>
          <w:p w:rsidR="00F31AD8" w:rsidRDefault="006D2842" w:rsidP="006D2842">
            <w:pPr>
              <w:tabs>
                <w:tab w:val="left" w:pos="221"/>
              </w:tabs>
              <w:spacing w:after="0" w:line="240" w:lineRule="auto"/>
              <w:rPr>
                <w:rFonts w:ascii="Times New Roman" w:hAnsi="Times New Roman" w:cs="Times New Roman"/>
                <w:color w:val="000000" w:themeColor="text1"/>
                <w:sz w:val="24"/>
                <w:szCs w:val="24"/>
                <w:lang w:val="en-US"/>
              </w:rPr>
            </w:pPr>
            <w:r w:rsidRPr="006D2842">
              <w:rPr>
                <w:rFonts w:ascii="Times New Roman" w:hAnsi="Times New Roman" w:cs="Times New Roman"/>
                <w:color w:val="000000" w:themeColor="text1"/>
                <w:sz w:val="24"/>
                <w:szCs w:val="24"/>
                <w:lang w:val="en-US"/>
              </w:rPr>
              <w:t>Dovezile prezentate demonstrează că liceul asigură disponibilitatea, funcționalitatea și respectarea parametrilor sanitari și igienici și a cerințelor de siguranță atunci când se utilizează materiale auxiliare</w:t>
            </w:r>
            <w:r w:rsidR="00F31AD8">
              <w:rPr>
                <w:rFonts w:ascii="Times New Roman" w:hAnsi="Times New Roman" w:cs="Times New Roman"/>
                <w:color w:val="000000" w:themeColor="text1"/>
                <w:sz w:val="24"/>
                <w:szCs w:val="24"/>
                <w:lang w:val="en-US"/>
              </w:rPr>
              <w:t>.</w:t>
            </w:r>
            <w:r w:rsidR="00F31AD8">
              <w:rPr>
                <w:color w:val="000000" w:themeColor="text1"/>
                <w:lang w:val="en-US"/>
              </w:rPr>
              <w:t xml:space="preserve"> </w:t>
            </w:r>
            <w:r w:rsidR="00F31AD8">
              <w:rPr>
                <w:rFonts w:ascii="Times New Roman" w:hAnsi="Times New Roman" w:cs="Times New Roman"/>
                <w:color w:val="000000" w:themeColor="text1"/>
                <w:lang w:val="en-US"/>
              </w:rPr>
              <w:t>Î</w:t>
            </w:r>
            <w:r w:rsidR="00F31AD8">
              <w:rPr>
                <w:rFonts w:ascii="Times New Roman" w:hAnsi="Times New Roman" w:cs="Times New Roman"/>
                <w:color w:val="000000" w:themeColor="text1"/>
                <w:sz w:val="24"/>
                <w:szCs w:val="24"/>
                <w:lang w:val="en-US"/>
              </w:rPr>
              <w:t>n sălile de clasă iluminarea naturală şi artificială este bună. Personalul tehnic menţine în ordine spaţiile interne şi aferente ale instituţiei, respectând planul de igienizare prezent în şcoală.</w:t>
            </w:r>
          </w:p>
        </w:tc>
      </w:tr>
      <w:tr w:rsidR="006F6C89" w:rsidTr="00F04B52">
        <w:trPr>
          <w:gridAfter w:val="12"/>
          <w:wAfter w:w="16278" w:type="dxa"/>
        </w:trPr>
        <w:tc>
          <w:tcPr>
            <w:tcW w:w="3398" w:type="dxa"/>
            <w:gridSpan w:val="31"/>
          </w:tcPr>
          <w:p w:rsidR="006F6C89" w:rsidRDefault="006F6C89" w:rsidP="00F04B5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2316" w:type="dxa"/>
            <w:gridSpan w:val="21"/>
            <w:tcBorders>
              <w:top w:val="single" w:sz="4" w:space="0" w:color="000000"/>
              <w:left w:val="single" w:sz="4" w:space="0" w:color="auto"/>
              <w:bottom w:val="single" w:sz="4" w:space="0" w:color="auto"/>
            </w:tcBorders>
            <w:shd w:val="clear" w:color="auto" w:fill="FFFFFF" w:themeFill="background1"/>
          </w:tcPr>
          <w:p w:rsidR="006F6C89" w:rsidRDefault="006F6C89" w:rsidP="00F04B52">
            <w:pPr>
              <w:spacing w:after="0" w:line="240" w:lineRule="auto"/>
              <w:jc w:val="center"/>
              <w:rPr>
                <w:rFonts w:ascii="Times New Roman" w:hAnsi="Times New Roman" w:cs="Times New Roman"/>
                <w:sz w:val="24"/>
                <w:szCs w:val="24"/>
                <w:lang w:val="en-US"/>
              </w:rPr>
            </w:pPr>
            <w:r w:rsidRPr="006F6C89">
              <w:rPr>
                <w:rFonts w:ascii="Times New Roman" w:hAnsi="Times New Roman" w:cs="Times New Roman"/>
                <w:sz w:val="24"/>
                <w:szCs w:val="24"/>
                <w:lang w:val="en-US"/>
              </w:rPr>
              <w:t>Pondere: 1</w:t>
            </w:r>
          </w:p>
        </w:tc>
        <w:tc>
          <w:tcPr>
            <w:tcW w:w="5611" w:type="dxa"/>
            <w:gridSpan w:val="56"/>
            <w:tcBorders>
              <w:top w:val="single" w:sz="4" w:space="0" w:color="000000"/>
              <w:left w:val="single" w:sz="4" w:space="0" w:color="auto"/>
              <w:bottom w:val="single" w:sz="4" w:space="0" w:color="auto"/>
            </w:tcBorders>
            <w:shd w:val="clear" w:color="auto" w:fill="FFFFFF" w:themeFill="background1"/>
          </w:tcPr>
          <w:p w:rsidR="006F6C89" w:rsidRDefault="006F6C89"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072" w:type="dxa"/>
            <w:gridSpan w:val="5"/>
            <w:tcBorders>
              <w:top w:val="single" w:sz="4" w:space="0" w:color="000000"/>
              <w:left w:val="single" w:sz="4" w:space="0" w:color="auto"/>
              <w:bottom w:val="single" w:sz="4" w:space="0" w:color="auto"/>
            </w:tcBorders>
            <w:shd w:val="clear" w:color="auto" w:fill="FFFFFF" w:themeFill="background1"/>
          </w:tcPr>
          <w:p w:rsidR="006F6C89" w:rsidRDefault="006F6C89"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0,75</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16"/>
                <w:szCs w:val="16"/>
                <w:lang w:val="en-US"/>
              </w:rPr>
            </w:pPr>
            <w:r>
              <w:rPr>
                <w:rFonts w:ascii="Times New Roman" w:hAnsi="Times New Roman" w:cs="Times New Roman"/>
                <w:b/>
                <w:i/>
                <w:sz w:val="24"/>
                <w:szCs w:val="24"/>
                <w:lang w:val="en-US"/>
              </w:rPr>
              <w:t>Indicator 1.1.6</w:t>
            </w:r>
            <w:r>
              <w:rPr>
                <w:lang w:val="en-US"/>
              </w:rPr>
              <w:t>.</w:t>
            </w:r>
            <w:r>
              <w:rPr>
                <w:rFonts w:ascii="Times New Roman" w:hAnsi="Times New Roman" w:cs="Times New Roman"/>
                <w:b/>
                <w:i/>
                <w:sz w:val="24"/>
                <w:szCs w:val="24"/>
                <w:lang w:val="en-US"/>
              </w:rPr>
              <w:t xml:space="preserve">Asigurarea cu spații pentru </w:t>
            </w:r>
            <w:r w:rsidR="00F02085">
              <w:rPr>
                <w:rFonts w:ascii="Times New Roman" w:hAnsi="Times New Roman" w:cs="Times New Roman"/>
                <w:b/>
                <w:i/>
                <w:sz w:val="24"/>
                <w:szCs w:val="24"/>
                <w:lang w:val="en-US"/>
              </w:rPr>
              <w:t xml:space="preserve">prepararea și servirea hranei, </w:t>
            </w:r>
            <w:r>
              <w:rPr>
                <w:rFonts w:ascii="Times New Roman" w:hAnsi="Times New Roman" w:cs="Times New Roman"/>
                <w:b/>
                <w:i/>
                <w:sz w:val="24"/>
                <w:szCs w:val="24"/>
                <w:lang w:val="en-US"/>
              </w:rPr>
              <w:t>care corespund normelor sanitare în vigoare privind siguranța, accesibilitatea, funcționalitatea și confortul elevilor/ copiilor (după caz).</w:t>
            </w:r>
          </w:p>
          <w:p w:rsidR="00F31AD8" w:rsidRDefault="00F31AD8" w:rsidP="00F04B52">
            <w:pPr>
              <w:spacing w:after="0" w:line="240" w:lineRule="auto"/>
              <w:rPr>
                <w:rFonts w:ascii="Times New Roman" w:hAnsi="Times New Roman" w:cs="Times New Roman"/>
                <w:sz w:val="16"/>
                <w:szCs w:val="16"/>
                <w:lang w:val="en-US"/>
              </w:rPr>
            </w:pP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Pr="00BF1AA8" w:rsidRDefault="00F7161C"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F1AA8" w:rsidRPr="00BF1AA8">
              <w:rPr>
                <w:lang w:val="en-US"/>
              </w:rPr>
              <w:t xml:space="preserve"> </w:t>
            </w:r>
            <w:r w:rsidR="00BF1AA8" w:rsidRPr="00BF1AA8">
              <w:rPr>
                <w:rFonts w:ascii="Times New Roman" w:hAnsi="Times New Roman" w:cs="Times New Roman"/>
                <w:sz w:val="24"/>
                <w:szCs w:val="24"/>
                <w:lang w:val="en-US"/>
              </w:rPr>
              <w:t xml:space="preserve">Ordinul nr 107-ab din 29.08.2022 </w:t>
            </w:r>
            <w:r w:rsidR="00F31AD8" w:rsidRPr="00BF1AA8">
              <w:rPr>
                <w:rFonts w:ascii="Times New Roman" w:hAnsi="Times New Roman" w:cs="Times New Roman"/>
                <w:sz w:val="24"/>
                <w:szCs w:val="24"/>
                <w:lang w:val="en-US"/>
              </w:rPr>
              <w:t>,,Cu privire la organizarea alimentației și constituirea comisiei de triaj”</w:t>
            </w:r>
          </w:p>
          <w:p w:rsidR="00F7161C" w:rsidRPr="00F7161C" w:rsidRDefault="00F7161C" w:rsidP="00F7161C">
            <w:pPr>
              <w:spacing w:after="0" w:line="240" w:lineRule="auto"/>
              <w:rPr>
                <w:rFonts w:ascii="Times New Roman" w:hAnsi="Times New Roman" w:cs="Times New Roman"/>
                <w:sz w:val="24"/>
                <w:szCs w:val="24"/>
                <w:lang w:val="en-US"/>
              </w:rPr>
            </w:pPr>
            <w:r w:rsidRPr="00BF1AA8">
              <w:rPr>
                <w:rFonts w:ascii="Times New Roman" w:hAnsi="Times New Roman" w:cs="Times New Roman"/>
                <w:sz w:val="24"/>
                <w:szCs w:val="24"/>
                <w:lang w:val="en-US"/>
              </w:rPr>
              <w:t>*Cantina școlară este situată la primul etaj al liceului și este</w:t>
            </w:r>
            <w:r w:rsidRPr="00F7161C">
              <w:rPr>
                <w:rFonts w:ascii="Times New Roman" w:hAnsi="Times New Roman" w:cs="Times New Roman"/>
                <w:sz w:val="24"/>
                <w:szCs w:val="24"/>
                <w:lang w:val="en-US"/>
              </w:rPr>
              <w:t xml:space="preserve"> accesibilă elevilor.</w:t>
            </w:r>
          </w:p>
          <w:p w:rsidR="00F7161C" w:rsidRPr="00F7161C" w:rsidRDefault="00F7161C"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F7161C">
              <w:rPr>
                <w:rFonts w:ascii="Times New Roman" w:hAnsi="Times New Roman" w:cs="Times New Roman"/>
                <w:sz w:val="24"/>
                <w:szCs w:val="24"/>
                <w:lang w:val="en-US"/>
              </w:rPr>
              <w:t>Există un depozit separat pentru depozitarea și prelucrarea legumelor.</w:t>
            </w:r>
          </w:p>
          <w:p w:rsidR="00F7161C" w:rsidRPr="00F7161C" w:rsidRDefault="00F7161C"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F7161C">
              <w:rPr>
                <w:rFonts w:ascii="Times New Roman" w:hAnsi="Times New Roman" w:cs="Times New Roman"/>
                <w:sz w:val="24"/>
                <w:szCs w:val="24"/>
                <w:lang w:val="en-US"/>
              </w:rPr>
              <w:t>Diferite frigidere sunt folosite pentru depozitarea peștelui și a cărnii.</w:t>
            </w:r>
          </w:p>
          <w:p w:rsidR="00F7161C" w:rsidRPr="00F7161C" w:rsidRDefault="00BD4022"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161C" w:rsidRPr="00F7161C">
              <w:rPr>
                <w:rFonts w:ascii="Times New Roman" w:hAnsi="Times New Roman" w:cs="Times New Roman"/>
                <w:sz w:val="24"/>
                <w:szCs w:val="24"/>
                <w:lang w:val="en-US"/>
              </w:rPr>
              <w:t>Cantina școlară are zone separate pentru prelucrarea cărnii, prelucrarea peștelui și prelucrarea legumelor.</w:t>
            </w:r>
          </w:p>
          <w:p w:rsidR="00F7161C" w:rsidRPr="00F7161C" w:rsidRDefault="00BD4022"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161C" w:rsidRPr="00F7161C">
              <w:rPr>
                <w:rFonts w:ascii="Times New Roman" w:hAnsi="Times New Roman" w:cs="Times New Roman"/>
                <w:sz w:val="24"/>
                <w:szCs w:val="24"/>
                <w:lang w:val="en-US"/>
              </w:rPr>
              <w:t>Jurnale de aport alimentar.</w:t>
            </w:r>
          </w:p>
          <w:p w:rsidR="00F7161C" w:rsidRPr="00F7161C" w:rsidRDefault="00BD4022"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161C" w:rsidRPr="00F7161C">
              <w:rPr>
                <w:rFonts w:ascii="Times New Roman" w:hAnsi="Times New Roman" w:cs="Times New Roman"/>
                <w:sz w:val="24"/>
                <w:szCs w:val="24"/>
                <w:lang w:val="en-US"/>
              </w:rPr>
              <w:t>Micul dejun cald este pregătit în conformitate cu meniul aprobat de 10 zile.</w:t>
            </w:r>
          </w:p>
          <w:p w:rsidR="00F7161C" w:rsidRPr="00F7161C" w:rsidRDefault="00BD4022"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161C" w:rsidRPr="00F7161C">
              <w:rPr>
                <w:rFonts w:ascii="Times New Roman" w:hAnsi="Times New Roman" w:cs="Times New Roman"/>
                <w:sz w:val="24"/>
                <w:szCs w:val="24"/>
                <w:lang w:val="en-US"/>
              </w:rPr>
              <w:t>Alimentele sunt distribuite după ce au fost verificate de către comisia de triere și se colectează probe zilnice.</w:t>
            </w:r>
          </w:p>
          <w:p w:rsidR="00F7161C" w:rsidRPr="00F7161C" w:rsidRDefault="00BD4022"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161C" w:rsidRPr="00F7161C">
              <w:rPr>
                <w:rFonts w:ascii="Times New Roman" w:hAnsi="Times New Roman" w:cs="Times New Roman"/>
                <w:sz w:val="24"/>
                <w:szCs w:val="24"/>
                <w:lang w:val="en-US"/>
              </w:rPr>
              <w:t>Lavoarele din cantine sunt prevăzute pentru 1 robinet pentru 10-15 persoane.</w:t>
            </w:r>
          </w:p>
          <w:p w:rsidR="00F7161C" w:rsidRPr="00F7161C" w:rsidRDefault="00BD4022"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161C" w:rsidRPr="00F7161C">
              <w:rPr>
                <w:rFonts w:ascii="Times New Roman" w:hAnsi="Times New Roman" w:cs="Times New Roman"/>
                <w:sz w:val="24"/>
                <w:szCs w:val="24"/>
                <w:lang w:val="en-US"/>
              </w:rPr>
              <w:t>Paşaport sanitar al cantinei</w:t>
            </w:r>
          </w:p>
          <w:p w:rsidR="00F7161C" w:rsidRDefault="00BD4022" w:rsidP="00F7161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7161C" w:rsidRPr="00F7161C">
              <w:rPr>
                <w:rFonts w:ascii="Times New Roman" w:hAnsi="Times New Roman" w:cs="Times New Roman"/>
                <w:sz w:val="24"/>
                <w:szCs w:val="24"/>
                <w:lang w:val="en-US"/>
              </w:rPr>
              <w:t>Planul de acțiune pentru prevenirea intoxicațiilor alimentare</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0653FA"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Dovezile prezentate demonstrează că b</w:t>
            </w:r>
            <w:r w:rsidR="00F31AD8">
              <w:rPr>
                <w:rFonts w:ascii="Times New Roman" w:hAnsi="Times New Roman" w:cs="Times New Roman"/>
                <w:sz w:val="24"/>
                <w:szCs w:val="24"/>
                <w:lang w:val="en-US"/>
              </w:rPr>
              <w:t xml:space="preserve">locul alimentar </w:t>
            </w:r>
            <w:r>
              <w:rPr>
                <w:rFonts w:ascii="Times New Roman" w:hAnsi="Times New Roman" w:cs="Times New Roman"/>
                <w:sz w:val="24"/>
                <w:szCs w:val="24"/>
                <w:lang w:val="en-US"/>
              </w:rPr>
              <w:t xml:space="preserve">al liceului </w:t>
            </w:r>
            <w:r w:rsidR="00F31AD8">
              <w:rPr>
                <w:rFonts w:ascii="Times New Roman" w:hAnsi="Times New Roman" w:cs="Times New Roman"/>
                <w:sz w:val="24"/>
                <w:szCs w:val="24"/>
                <w:lang w:val="en-US"/>
              </w:rPr>
              <w:t>di</w:t>
            </w:r>
            <w:r>
              <w:rPr>
                <w:rFonts w:ascii="Times New Roman" w:hAnsi="Times New Roman" w:cs="Times New Roman"/>
                <w:sz w:val="24"/>
                <w:szCs w:val="24"/>
                <w:lang w:val="en-US"/>
              </w:rPr>
              <w:t>spune</w:t>
            </w:r>
            <w:r w:rsidRPr="000653FA">
              <w:rPr>
                <w:rFonts w:ascii="Times New Roman" w:hAnsi="Times New Roman" w:cs="Times New Roman"/>
                <w:sz w:val="24"/>
                <w:szCs w:val="24"/>
                <w:lang w:val="en-US"/>
              </w:rPr>
              <w:t xml:space="preserve"> de depozit pentru legume şi depozit pentru alimente, frigidere, congelatoare pentru păstrarea hranei conform normelor. Toate spațiile din sala de mese respectă pe deplin standardele sanitare actuale privind accesibilitatea, funcționalitatea și confortul tuturor elevilor</w:t>
            </w:r>
            <w:r>
              <w:rPr>
                <w:rFonts w:ascii="Times New Roman" w:hAnsi="Times New Roman" w:cs="Times New Roman"/>
                <w:sz w:val="24"/>
                <w:szCs w:val="24"/>
                <w:lang w:val="en-US"/>
              </w:rPr>
              <w:t xml:space="preserve">și </w:t>
            </w:r>
            <w:r w:rsidR="00F31AD8">
              <w:rPr>
                <w:rFonts w:ascii="Times New Roman" w:hAnsi="Times New Roman" w:cs="Times New Roman"/>
                <w:sz w:val="24"/>
                <w:szCs w:val="24"/>
                <w:lang w:val="en-US"/>
              </w:rPr>
              <w:t xml:space="preserve">prepararea bucatelor și sală pentru servirea mesei, </w:t>
            </w:r>
            <w:r>
              <w:rPr>
                <w:rFonts w:ascii="Times New Roman" w:hAnsi="Times New Roman" w:cs="Times New Roman"/>
                <w:sz w:val="24"/>
                <w:szCs w:val="24"/>
                <w:lang w:val="en-US"/>
              </w:rPr>
              <w:t>care este dotat</w:t>
            </w:r>
            <w:r w:rsidR="00F31AD8">
              <w:rPr>
                <w:rFonts w:ascii="Times New Roman" w:hAnsi="Times New Roman" w:cs="Times New Roman"/>
                <w:sz w:val="24"/>
                <w:szCs w:val="24"/>
                <w:lang w:val="en-US"/>
              </w:rPr>
              <w:t xml:space="preserve"> cu mobilier corespunzător cerințelor sanitar-igienice în vigoare privind siguranţa, accesibilitatea, funcţionalitatea şi confortul elevilor.</w:t>
            </w:r>
          </w:p>
        </w:tc>
      </w:tr>
      <w:tr w:rsidR="007D1679" w:rsidTr="00F04B52">
        <w:trPr>
          <w:gridAfter w:val="12"/>
          <w:wAfter w:w="16278" w:type="dxa"/>
        </w:trPr>
        <w:tc>
          <w:tcPr>
            <w:tcW w:w="3503" w:type="dxa"/>
            <w:gridSpan w:val="35"/>
          </w:tcPr>
          <w:p w:rsidR="007D1679" w:rsidRDefault="007D1679" w:rsidP="00F04B5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2211" w:type="dxa"/>
            <w:gridSpan w:val="17"/>
            <w:tcBorders>
              <w:top w:val="single" w:sz="4" w:space="0" w:color="000000"/>
              <w:left w:val="single" w:sz="4" w:space="0" w:color="auto"/>
              <w:bottom w:val="single" w:sz="4" w:space="0" w:color="auto"/>
            </w:tcBorders>
            <w:shd w:val="clear" w:color="auto" w:fill="FFFFFF" w:themeFill="background1"/>
          </w:tcPr>
          <w:p w:rsidR="007D1679" w:rsidRDefault="007D1679" w:rsidP="00F04B52">
            <w:pPr>
              <w:spacing w:after="0" w:line="240" w:lineRule="auto"/>
              <w:jc w:val="center"/>
              <w:rPr>
                <w:rFonts w:ascii="Times New Roman" w:hAnsi="Times New Roman" w:cs="Times New Roman"/>
                <w:sz w:val="24"/>
                <w:szCs w:val="24"/>
                <w:lang w:val="en-US"/>
              </w:rPr>
            </w:pPr>
            <w:r w:rsidRPr="007D1679">
              <w:rPr>
                <w:rFonts w:ascii="Times New Roman" w:hAnsi="Times New Roman" w:cs="Times New Roman"/>
                <w:sz w:val="24"/>
                <w:szCs w:val="24"/>
                <w:lang w:val="en-US"/>
              </w:rPr>
              <w:t>Pondere: 1</w:t>
            </w:r>
          </w:p>
        </w:tc>
        <w:tc>
          <w:tcPr>
            <w:tcW w:w="5611" w:type="dxa"/>
            <w:gridSpan w:val="56"/>
            <w:tcBorders>
              <w:top w:val="single" w:sz="4" w:space="0" w:color="000000"/>
              <w:left w:val="single" w:sz="4" w:space="0" w:color="auto"/>
              <w:bottom w:val="single" w:sz="4" w:space="0" w:color="auto"/>
            </w:tcBorders>
            <w:shd w:val="clear" w:color="auto" w:fill="FFFFFF" w:themeFill="background1"/>
          </w:tcPr>
          <w:p w:rsidR="007D1679" w:rsidRDefault="007D1679"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072" w:type="dxa"/>
            <w:gridSpan w:val="5"/>
            <w:tcBorders>
              <w:top w:val="single" w:sz="4" w:space="0" w:color="000000"/>
              <w:left w:val="single" w:sz="4" w:space="0" w:color="auto"/>
              <w:bottom w:val="single" w:sz="4" w:space="0" w:color="auto"/>
            </w:tcBorders>
            <w:shd w:val="clear" w:color="auto" w:fill="FFFFFF" w:themeFill="background1"/>
          </w:tcPr>
          <w:p w:rsidR="007D1679" w:rsidRDefault="007D1679"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0,75</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 1.1.7.Prezența spațiilor sanitare, cu respectarea criteriilor de accesibilitate, funcționalitate și confort pentru elevi/ copii.</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auto"/>
              <w:left w:val="single" w:sz="4" w:space="0" w:color="auto"/>
              <w:bottom w:val="single" w:sz="4" w:space="0" w:color="auto"/>
            </w:tcBorders>
          </w:tcPr>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Existența spațiilor sanitare în instituție;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WC-uri în incinta instituției, separate pentru băieți și fete;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Lavoare cu apă curgătoare, rece și caldă, uscătoare: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Accesibilitatea în blocurile sanitare;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Spațiile sanitare se igienizează cu regularitate;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Vestiar comun la primul nivel și separate pentru băieți și fete la lecțiile de educație fizică.</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Constatări </w:t>
            </w:r>
          </w:p>
        </w:tc>
        <w:tc>
          <w:tcPr>
            <w:tcW w:w="13993" w:type="dxa"/>
            <w:gridSpan w:val="107"/>
            <w:tcBorders>
              <w:top w:val="single" w:sz="4" w:space="0" w:color="auto"/>
              <w:left w:val="single" w:sz="4" w:space="0" w:color="auto"/>
              <w:bottom w:val="single" w:sz="4" w:space="0" w:color="auto"/>
            </w:tcBorders>
          </w:tcPr>
          <w:p w:rsidR="00F31AD8" w:rsidRDefault="000653FA" w:rsidP="007E1675">
            <w:pPr>
              <w:spacing w:after="0" w:line="240" w:lineRule="auto"/>
              <w:rPr>
                <w:rFonts w:ascii="Times New Roman" w:hAnsi="Times New Roman" w:cs="Times New Roman"/>
                <w:sz w:val="24"/>
                <w:szCs w:val="24"/>
                <w:lang w:val="en-US"/>
              </w:rPr>
            </w:pPr>
            <w:r w:rsidRPr="000653FA">
              <w:rPr>
                <w:rFonts w:ascii="Times New Roman" w:hAnsi="Times New Roman" w:cs="Times New Roman"/>
                <w:sz w:val="24"/>
                <w:szCs w:val="24"/>
                <w:lang w:val="en-US"/>
              </w:rPr>
              <w:t>Dovezile prezentate demonstrează că criteriile de accesibilitate, funcționa</w:t>
            </w:r>
            <w:r>
              <w:rPr>
                <w:rFonts w:ascii="Times New Roman" w:hAnsi="Times New Roman" w:cs="Times New Roman"/>
                <w:sz w:val="24"/>
                <w:szCs w:val="24"/>
                <w:lang w:val="en-US"/>
              </w:rPr>
              <w:t>litate și confort din spații</w:t>
            </w:r>
            <w:r w:rsidRPr="000653FA">
              <w:rPr>
                <w:rFonts w:ascii="Times New Roman" w:hAnsi="Times New Roman" w:cs="Times New Roman"/>
                <w:sz w:val="24"/>
                <w:szCs w:val="24"/>
                <w:lang w:val="en-US"/>
              </w:rPr>
              <w:t xml:space="preserve">le sanitare </w:t>
            </w:r>
            <w:r>
              <w:rPr>
                <w:rFonts w:ascii="Times New Roman" w:hAnsi="Times New Roman" w:cs="Times New Roman"/>
                <w:sz w:val="24"/>
                <w:szCs w:val="24"/>
                <w:lang w:val="en-US"/>
              </w:rPr>
              <w:t>corespund standardelor</w:t>
            </w:r>
            <w:r w:rsidRPr="000653FA">
              <w:rPr>
                <w:rFonts w:ascii="Times New Roman" w:hAnsi="Times New Roman" w:cs="Times New Roman"/>
                <w:sz w:val="24"/>
                <w:szCs w:val="24"/>
                <w:lang w:val="en-US"/>
              </w:rPr>
              <w:t xml:space="preserve"> sanitare</w:t>
            </w:r>
            <w:r>
              <w:rPr>
                <w:rFonts w:ascii="Times New Roman" w:hAnsi="Times New Roman" w:cs="Times New Roman"/>
                <w:sz w:val="24"/>
                <w:szCs w:val="24"/>
                <w:lang w:val="en-US"/>
              </w:rPr>
              <w:t xml:space="preserve"> și </w:t>
            </w:r>
            <w:r w:rsidR="007E1675">
              <w:rPr>
                <w:rFonts w:ascii="Times New Roman" w:hAnsi="Times New Roman" w:cs="Times New Roman"/>
                <w:sz w:val="24"/>
                <w:szCs w:val="24"/>
                <w:lang w:val="en-US"/>
              </w:rPr>
              <w:t>cerințelor elevilor</w:t>
            </w:r>
            <w:r w:rsidRPr="000653FA">
              <w:rPr>
                <w:rFonts w:ascii="Times New Roman" w:hAnsi="Times New Roman" w:cs="Times New Roman"/>
                <w:sz w:val="24"/>
                <w:szCs w:val="24"/>
                <w:lang w:val="en-US"/>
              </w:rPr>
              <w:t>.</w:t>
            </w:r>
          </w:p>
        </w:tc>
      </w:tr>
      <w:tr w:rsidR="00C72E7B" w:rsidTr="00F04B52">
        <w:trPr>
          <w:gridAfter w:val="12"/>
          <w:wAfter w:w="16278" w:type="dxa"/>
        </w:trPr>
        <w:tc>
          <w:tcPr>
            <w:tcW w:w="5380" w:type="dxa"/>
            <w:gridSpan w:val="48"/>
          </w:tcPr>
          <w:p w:rsidR="00C72E7B" w:rsidRDefault="00C72E7B"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Pondere și punctaj acordat                 </w:t>
            </w:r>
            <w:r w:rsidRPr="00C72E7B">
              <w:rPr>
                <w:lang w:val="en-US"/>
              </w:rPr>
              <w:t xml:space="preserve"> </w:t>
            </w:r>
            <w:r w:rsidRPr="00C72E7B">
              <w:rPr>
                <w:rFonts w:ascii="Times New Roman" w:hAnsi="Times New Roman" w:cs="Times New Roman"/>
                <w:sz w:val="24"/>
                <w:szCs w:val="24"/>
                <w:lang w:val="en-US"/>
              </w:rPr>
              <w:t>Pondere: 1</w:t>
            </w:r>
          </w:p>
          <w:p w:rsidR="00C72E7B" w:rsidRDefault="00C72E7B" w:rsidP="00F04B52">
            <w:pPr>
              <w:spacing w:after="0" w:line="240" w:lineRule="auto"/>
              <w:jc w:val="right"/>
              <w:rPr>
                <w:rFonts w:ascii="Times New Roman" w:hAnsi="Times New Roman" w:cs="Times New Roman"/>
                <w:sz w:val="24"/>
                <w:szCs w:val="24"/>
                <w:lang w:val="en-US"/>
              </w:rPr>
            </w:pPr>
          </w:p>
        </w:tc>
        <w:tc>
          <w:tcPr>
            <w:tcW w:w="5279" w:type="dxa"/>
            <w:gridSpan w:val="44"/>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738" w:type="dxa"/>
            <w:gridSpan w:val="21"/>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1</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Indicator 1.1.8.Existența și funcționalitatea mijloacelor antiincendiare și a ieșirilor de rezervă.</w:t>
            </w:r>
          </w:p>
          <w:p w:rsidR="00F31AD8" w:rsidRDefault="00F31AD8" w:rsidP="00F04B52">
            <w:pPr>
              <w:spacing w:after="0" w:line="240" w:lineRule="auto"/>
              <w:jc w:val="center"/>
              <w:rPr>
                <w:rFonts w:ascii="Times New Roman" w:hAnsi="Times New Roman" w:cs="Times New Roman"/>
                <w:sz w:val="24"/>
                <w:szCs w:val="24"/>
                <w:lang w:val="en-US"/>
              </w:rPr>
            </w:pP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auto"/>
              <w:left w:val="single" w:sz="4" w:space="0" w:color="auto"/>
              <w:bottom w:val="single" w:sz="4" w:space="0" w:color="auto"/>
            </w:tcBorders>
          </w:tcPr>
          <w:p w:rsidR="00F31AD8" w:rsidRDefault="00F31AD8" w:rsidP="00F04B52">
            <w:pPr>
              <w:pStyle w:val="a7"/>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Scheme de evacuare a elevilor și a personalului în cazuri de situaţii excepţionale;</w:t>
            </w:r>
          </w:p>
          <w:p w:rsidR="00F31AD8" w:rsidRDefault="00F31AD8" w:rsidP="00F04B52">
            <w:pPr>
              <w:pStyle w:val="a7"/>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Mijloace antiincendiare funcționale;</w:t>
            </w:r>
          </w:p>
          <w:p w:rsidR="00F31AD8" w:rsidRDefault="00F31AD8" w:rsidP="00F04B52">
            <w:pPr>
              <w:pStyle w:val="a7"/>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Lăzi de nisip, lopată, căldare antiincendiară;</w:t>
            </w:r>
          </w:p>
          <w:p w:rsidR="00F31AD8" w:rsidRDefault="009D507B" w:rsidP="00F04B52">
            <w:pPr>
              <w:pStyle w:val="a7"/>
              <w:numPr>
                <w:ilvl w:val="0"/>
                <w:numId w:val="5"/>
              </w:numPr>
              <w:spacing w:after="0" w:line="240" w:lineRule="auto"/>
              <w:rPr>
                <w:rFonts w:ascii="Times New Roman" w:hAnsi="Times New Roman" w:cs="Times New Roman"/>
                <w:sz w:val="24"/>
                <w:szCs w:val="24"/>
                <w:lang w:val="en-US"/>
              </w:rPr>
            </w:pPr>
            <w:r w:rsidRPr="00BF1AA8">
              <w:rPr>
                <w:rFonts w:ascii="Times New Roman" w:hAnsi="Times New Roman" w:cs="Times New Roman"/>
                <w:sz w:val="24"/>
                <w:szCs w:val="24"/>
                <w:lang w:val="en-US"/>
              </w:rPr>
              <w:t>Decizia CA nr</w:t>
            </w:r>
            <w:r w:rsidR="00BF1AA8" w:rsidRPr="00BF1AA8">
              <w:rPr>
                <w:rFonts w:ascii="Times New Roman" w:hAnsi="Times New Roman" w:cs="Times New Roman"/>
                <w:sz w:val="24"/>
                <w:szCs w:val="24"/>
                <w:lang w:val="en-US"/>
              </w:rPr>
              <w:t>.1 din 23.08.2022</w:t>
            </w:r>
            <w:r w:rsidR="00F31AD8" w:rsidRPr="00BF1AA8">
              <w:rPr>
                <w:rFonts w:ascii="Times New Roman" w:hAnsi="Times New Roman" w:cs="Times New Roman"/>
                <w:sz w:val="24"/>
                <w:szCs w:val="24"/>
                <w:lang w:val="en-US"/>
              </w:rPr>
              <w:t xml:space="preserve"> privind  ”Acțiunile conducerii</w:t>
            </w:r>
            <w:r w:rsidR="00F31AD8">
              <w:rPr>
                <w:rFonts w:ascii="Times New Roman" w:hAnsi="Times New Roman" w:cs="Times New Roman"/>
                <w:sz w:val="24"/>
                <w:szCs w:val="24"/>
                <w:lang w:val="en-US"/>
              </w:rPr>
              <w:t xml:space="preserve"> și corpului didactic în vederea efectuării măsurilor de protecție a elevilor în caz de cutremur de pământ și alte situații excepționale”.</w:t>
            </w:r>
          </w:p>
        </w:tc>
      </w:tr>
      <w:tr w:rsidR="00F31AD8" w:rsidRPr="003D533A"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auto"/>
              <w:bottom w:val="single" w:sz="4" w:space="0" w:color="auto"/>
            </w:tcBorders>
          </w:tcPr>
          <w:p w:rsidR="00F31AD8" w:rsidRDefault="003D533A" w:rsidP="003D533A">
            <w:pPr>
              <w:spacing w:after="0" w:line="240" w:lineRule="auto"/>
              <w:rPr>
                <w:rFonts w:ascii="Times New Roman" w:hAnsi="Times New Roman" w:cs="Times New Roman"/>
                <w:sz w:val="24"/>
                <w:szCs w:val="24"/>
                <w:lang w:val="en-US"/>
              </w:rPr>
            </w:pPr>
            <w:r w:rsidRPr="003D533A">
              <w:rPr>
                <w:rFonts w:ascii="Times New Roman" w:hAnsi="Times New Roman" w:cs="Times New Roman"/>
                <w:sz w:val="24"/>
                <w:szCs w:val="24"/>
                <w:lang w:val="en-US"/>
              </w:rPr>
              <w:t xml:space="preserve">Dovezile prezentate demonstrează că liceul are echipamente de protecție împotriva incendiilor </w:t>
            </w:r>
            <w:r w:rsidR="00F31AD8">
              <w:rPr>
                <w:rFonts w:ascii="Times New Roman" w:hAnsi="Times New Roman" w:cs="Times New Roman"/>
                <w:sz w:val="24"/>
                <w:szCs w:val="24"/>
                <w:lang w:val="en-US"/>
              </w:rPr>
              <w:t>dispuse la fiecare nivel  şi două ieşiri de rezervă. Sistemul de semnalizare lipseşte.</w:t>
            </w:r>
          </w:p>
        </w:tc>
      </w:tr>
      <w:tr w:rsidR="00C72E7B" w:rsidTr="00F04B52">
        <w:trPr>
          <w:gridAfter w:val="12"/>
          <w:wAfter w:w="16278" w:type="dxa"/>
        </w:trPr>
        <w:tc>
          <w:tcPr>
            <w:tcW w:w="3213" w:type="dxa"/>
            <w:gridSpan w:val="25"/>
          </w:tcPr>
          <w:p w:rsidR="00C72E7B" w:rsidRDefault="00C72E7B" w:rsidP="00F04B52">
            <w:pPr>
              <w:spacing w:after="0" w:line="240" w:lineRule="auto"/>
              <w:ind w:left="318"/>
              <w:jc w:val="right"/>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2627" w:type="dxa"/>
            <w:gridSpan w:val="30"/>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ind w:left="318"/>
              <w:jc w:val="right"/>
              <w:rPr>
                <w:rFonts w:ascii="Times New Roman" w:hAnsi="Times New Roman" w:cs="Times New Roman"/>
                <w:sz w:val="24"/>
                <w:szCs w:val="24"/>
                <w:lang w:val="en-US"/>
              </w:rPr>
            </w:pPr>
            <w:r w:rsidRPr="00C72E7B">
              <w:rPr>
                <w:rFonts w:ascii="Times New Roman" w:hAnsi="Times New Roman" w:cs="Times New Roman"/>
                <w:sz w:val="24"/>
                <w:szCs w:val="24"/>
                <w:lang w:val="en-US"/>
              </w:rPr>
              <w:t>Pondere: 1</w:t>
            </w:r>
          </w:p>
        </w:tc>
        <w:tc>
          <w:tcPr>
            <w:tcW w:w="4379" w:type="dxa"/>
            <w:gridSpan w:val="29"/>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5178" w:type="dxa"/>
            <w:gridSpan w:val="29"/>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1</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en-US"/>
              </w:rPr>
            </w:pP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Curriculum/proces educational</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Indicator:1.1.9.Desfășurarea activităților de învățare și respectare a regulilor de circulație rutieră, de tehnică a securității, de prevenire a situațiilor de risc și de acordare a primului ajutor.</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auto"/>
              <w:left w:val="single" w:sz="4" w:space="0" w:color="auto"/>
              <w:bottom w:val="single" w:sz="4" w:space="0" w:color="auto"/>
            </w:tcBorders>
          </w:tcPr>
          <w:p w:rsidR="00F31AD8" w:rsidRPr="00BF1AA8" w:rsidRDefault="00F31AD8" w:rsidP="00F04B52">
            <w:pPr>
              <w:pStyle w:val="a7"/>
              <w:numPr>
                <w:ilvl w:val="0"/>
                <w:numId w:val="6"/>
              </w:numPr>
              <w:spacing w:after="0" w:line="240" w:lineRule="auto"/>
              <w:rPr>
                <w:rFonts w:ascii="Times New Roman" w:hAnsi="Times New Roman" w:cs="Times New Roman"/>
                <w:sz w:val="24"/>
                <w:szCs w:val="24"/>
                <w:lang w:val="en-US"/>
              </w:rPr>
            </w:pPr>
            <w:r w:rsidRPr="00BF1AA8">
              <w:rPr>
                <w:rFonts w:ascii="Times New Roman" w:hAnsi="Times New Roman" w:cs="Times New Roman"/>
                <w:sz w:val="24"/>
                <w:szCs w:val="24"/>
                <w:lang w:val="en-US"/>
              </w:rPr>
              <w:t>Proiect managerial instituț</w:t>
            </w:r>
            <w:r w:rsidR="00F02085" w:rsidRPr="00BF1AA8">
              <w:rPr>
                <w:rFonts w:ascii="Times New Roman" w:hAnsi="Times New Roman" w:cs="Times New Roman"/>
                <w:sz w:val="24"/>
                <w:szCs w:val="24"/>
                <w:lang w:val="en-US"/>
              </w:rPr>
              <w:t>ional pentru anul de studii 2022-2023</w:t>
            </w:r>
            <w:r w:rsidRPr="00BF1AA8">
              <w:rPr>
                <w:rFonts w:ascii="Times New Roman" w:hAnsi="Times New Roman" w:cs="Times New Roman"/>
                <w:sz w:val="24"/>
                <w:szCs w:val="24"/>
                <w:lang w:val="en-US"/>
              </w:rPr>
              <w:t>, aprobat la ședința consiliului profeso</w:t>
            </w:r>
            <w:r w:rsidR="009D507B" w:rsidRPr="00BF1AA8">
              <w:rPr>
                <w:rFonts w:ascii="Times New Roman" w:hAnsi="Times New Roman" w:cs="Times New Roman"/>
                <w:sz w:val="24"/>
                <w:szCs w:val="24"/>
                <w:lang w:val="en-US"/>
              </w:rPr>
              <w:t xml:space="preserve">ral, </w:t>
            </w:r>
            <w:r w:rsidR="00BF1AA8" w:rsidRPr="00BF1AA8">
              <w:rPr>
                <w:rFonts w:ascii="Times New Roman" w:hAnsi="Times New Roman" w:cs="Times New Roman"/>
                <w:sz w:val="24"/>
                <w:szCs w:val="24"/>
                <w:lang w:val="en-US"/>
              </w:rPr>
              <w:t>process-verbal nr. 1 din 01.09.2022</w:t>
            </w:r>
            <w:r w:rsidRPr="00BF1AA8">
              <w:rPr>
                <w:rFonts w:ascii="Times New Roman" w:hAnsi="Times New Roman" w:cs="Times New Roman"/>
                <w:sz w:val="24"/>
                <w:szCs w:val="24"/>
                <w:lang w:val="en-US"/>
              </w:rPr>
              <w:t>;</w:t>
            </w:r>
          </w:p>
          <w:p w:rsidR="00F31AD8" w:rsidRDefault="00F31AD8" w:rsidP="00F04B52">
            <w:pPr>
              <w:pStyle w:val="a7"/>
              <w:numPr>
                <w:ilvl w:val="0"/>
                <w:numId w:val="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Repere metodologice cu privire la activitatea managerilor școlari, în scopul formării comportamentului responsabil la traficul rutier și în caz de situații excepționale;</w:t>
            </w:r>
          </w:p>
          <w:p w:rsidR="00F31AD8" w:rsidRPr="009D507B" w:rsidRDefault="00F31AD8" w:rsidP="00F82A26">
            <w:pPr>
              <w:pStyle w:val="a7"/>
              <w:numPr>
                <w:ilvl w:val="0"/>
                <w:numId w:val="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10B4" w:rsidRPr="00F02085">
              <w:rPr>
                <w:rFonts w:ascii="Times New Roman" w:hAnsi="Times New Roman" w:cs="Times New Roman"/>
                <w:sz w:val="24"/>
                <w:szCs w:val="24"/>
                <w:highlight w:val="yellow"/>
                <w:lang w:val="en-US"/>
              </w:rPr>
              <w:t>Ordinul nr.</w:t>
            </w:r>
            <w:r w:rsidR="009D507B" w:rsidRPr="00F02085">
              <w:rPr>
                <w:rFonts w:ascii="Times New Roman" w:hAnsi="Times New Roman" w:cs="Times New Roman"/>
                <w:sz w:val="24"/>
                <w:szCs w:val="24"/>
                <w:highlight w:val="yellow"/>
                <w:lang w:val="en-US"/>
              </w:rPr>
              <w:t>3</w:t>
            </w:r>
            <w:r w:rsidR="005F10B4" w:rsidRPr="00F02085">
              <w:rPr>
                <w:rFonts w:ascii="Times New Roman" w:hAnsi="Times New Roman" w:cs="Times New Roman"/>
                <w:sz w:val="24"/>
                <w:szCs w:val="24"/>
                <w:highlight w:val="yellow"/>
                <w:lang w:val="en-US"/>
              </w:rPr>
              <w:t>2-ab din 03.02.2022</w:t>
            </w:r>
            <w:r w:rsidRPr="00F02085">
              <w:rPr>
                <w:rFonts w:ascii="Times New Roman" w:hAnsi="Times New Roman" w:cs="Times New Roman"/>
                <w:sz w:val="24"/>
                <w:szCs w:val="24"/>
                <w:highlight w:val="yellow"/>
                <w:lang w:val="en-US"/>
              </w:rPr>
              <w:t xml:space="preserve"> privind organizarea și desfășurarea</w:t>
            </w:r>
            <w:r w:rsidRPr="009D507B">
              <w:rPr>
                <w:rFonts w:ascii="Times New Roman" w:hAnsi="Times New Roman" w:cs="Times New Roman"/>
                <w:sz w:val="24"/>
                <w:szCs w:val="24"/>
                <w:lang w:val="en-US"/>
              </w:rPr>
              <w:t xml:space="preserve"> Campaniei naționale Săptămâna de luptă împotriva traficului de ființe umane;</w:t>
            </w:r>
          </w:p>
          <w:p w:rsidR="00F31AD8" w:rsidRPr="00F02085" w:rsidRDefault="005F10B4" w:rsidP="00F04B52">
            <w:pPr>
              <w:pStyle w:val="a7"/>
              <w:numPr>
                <w:ilvl w:val="0"/>
                <w:numId w:val="7"/>
              </w:numPr>
              <w:spacing w:after="0" w:line="240" w:lineRule="auto"/>
              <w:rPr>
                <w:rFonts w:ascii="Times New Roman" w:hAnsi="Times New Roman" w:cs="Times New Roman"/>
                <w:sz w:val="24"/>
                <w:szCs w:val="24"/>
                <w:highlight w:val="yellow"/>
                <w:lang w:val="en-US"/>
              </w:rPr>
            </w:pPr>
            <w:r w:rsidRPr="00F02085">
              <w:rPr>
                <w:rFonts w:ascii="Times New Roman" w:hAnsi="Times New Roman" w:cs="Times New Roman"/>
                <w:sz w:val="24"/>
                <w:szCs w:val="24"/>
                <w:highlight w:val="yellow"/>
                <w:lang w:val="en-US"/>
              </w:rPr>
              <w:t>Ordinul nr. 08-ab din 12.01.2022</w:t>
            </w:r>
            <w:r w:rsidR="00F31AD8" w:rsidRPr="00F02085">
              <w:rPr>
                <w:rFonts w:ascii="Times New Roman" w:hAnsi="Times New Roman" w:cs="Times New Roman"/>
                <w:sz w:val="24"/>
                <w:szCs w:val="24"/>
                <w:highlight w:val="yellow"/>
                <w:lang w:val="en-US"/>
              </w:rPr>
              <w:t xml:space="preserve"> privind organizarea ședințelor de informare cu elevii, părinții și cadrele didactice cu privire la politica de protecție a copilului împotriva impactului negativ al informației.</w:t>
            </w:r>
          </w:p>
          <w:p w:rsidR="00F31AD8" w:rsidRPr="009D507B" w:rsidRDefault="009D507B" w:rsidP="00F04B52">
            <w:pPr>
              <w:pStyle w:val="a7"/>
              <w:numPr>
                <w:ilvl w:val="0"/>
                <w:numId w:val="7"/>
              </w:numPr>
              <w:spacing w:after="0" w:line="240" w:lineRule="auto"/>
              <w:rPr>
                <w:rFonts w:ascii="Times New Roman" w:hAnsi="Times New Roman" w:cs="Times New Roman"/>
                <w:sz w:val="24"/>
                <w:szCs w:val="24"/>
                <w:lang w:val="en-US"/>
              </w:rPr>
            </w:pPr>
            <w:r w:rsidRPr="00F02085">
              <w:rPr>
                <w:rFonts w:ascii="Times New Roman" w:hAnsi="Times New Roman" w:cs="Times New Roman"/>
                <w:sz w:val="24"/>
                <w:szCs w:val="24"/>
                <w:highlight w:val="yellow"/>
                <w:lang w:val="en-US"/>
              </w:rPr>
              <w:t>Ordinul nr. 175-ab din 02.11.2021</w:t>
            </w:r>
            <w:r w:rsidR="00F31AD8" w:rsidRPr="009D507B">
              <w:rPr>
                <w:rFonts w:ascii="Times New Roman" w:hAnsi="Times New Roman" w:cs="Times New Roman"/>
                <w:sz w:val="24"/>
                <w:szCs w:val="24"/>
                <w:lang w:val="en-US"/>
              </w:rPr>
              <w:t xml:space="preserve"> privind aplicarea Recomandărilor de identificare și raportarea cazurilor ANET</w:t>
            </w:r>
            <w:r w:rsidR="00BF1AA8">
              <w:rPr>
                <w:rFonts w:ascii="Times New Roman" w:hAnsi="Times New Roman" w:cs="Times New Roman"/>
                <w:sz w:val="24"/>
                <w:szCs w:val="24"/>
                <w:lang w:val="en-US"/>
              </w:rPr>
              <w:t>.</w:t>
            </w:r>
            <w:r w:rsidR="00F31AD8" w:rsidRPr="009D507B">
              <w:rPr>
                <w:rFonts w:ascii="Times New Roman" w:hAnsi="Times New Roman" w:cs="Times New Roman"/>
                <w:sz w:val="24"/>
                <w:szCs w:val="24"/>
                <w:lang w:val="en-US"/>
              </w:rPr>
              <w:t xml:space="preserve"> </w:t>
            </w:r>
          </w:p>
          <w:p w:rsidR="00F82A26" w:rsidRPr="00F82A26" w:rsidRDefault="00F82A26" w:rsidP="00F82A26">
            <w:pPr>
              <w:pStyle w:val="a7"/>
              <w:numPr>
                <w:ilvl w:val="0"/>
                <w:numId w:val="7"/>
              </w:numPr>
              <w:spacing w:after="0" w:line="240" w:lineRule="auto"/>
              <w:rPr>
                <w:rFonts w:ascii="Times New Roman" w:hAnsi="Times New Roman" w:cs="Times New Roman"/>
                <w:sz w:val="24"/>
                <w:szCs w:val="24"/>
                <w:lang w:val="en-US"/>
              </w:rPr>
            </w:pPr>
            <w:r w:rsidRPr="00F82A26">
              <w:rPr>
                <w:rFonts w:ascii="Times New Roman" w:hAnsi="Times New Roman" w:cs="Times New Roman"/>
                <w:sz w:val="24"/>
                <w:szCs w:val="24"/>
                <w:lang w:val="en-US"/>
              </w:rPr>
              <w:t>Săptămâna siguranței ”Siguranța ta are prioritate”</w:t>
            </w:r>
          </w:p>
          <w:p w:rsidR="00F82A26" w:rsidRPr="00F82A26" w:rsidRDefault="00F82A26" w:rsidP="00F82A26">
            <w:pPr>
              <w:pStyle w:val="a7"/>
              <w:numPr>
                <w:ilvl w:val="0"/>
                <w:numId w:val="7"/>
              </w:numPr>
              <w:spacing w:after="0" w:line="240" w:lineRule="auto"/>
              <w:rPr>
                <w:rFonts w:ascii="Times New Roman" w:hAnsi="Times New Roman" w:cs="Times New Roman"/>
                <w:sz w:val="24"/>
                <w:szCs w:val="24"/>
                <w:lang w:val="en-US"/>
              </w:rPr>
            </w:pPr>
            <w:r w:rsidRPr="00F82A26">
              <w:rPr>
                <w:rFonts w:ascii="Times New Roman" w:hAnsi="Times New Roman" w:cs="Times New Roman"/>
                <w:sz w:val="24"/>
                <w:szCs w:val="24"/>
                <w:lang w:val="en-US"/>
              </w:rPr>
              <w:t xml:space="preserve">Activități de instruire a elevilor cu privire la securitatea </w:t>
            </w:r>
          </w:p>
          <w:p w:rsidR="00F82A26" w:rsidRPr="00F82A26" w:rsidRDefault="00F82A26" w:rsidP="00F82A26">
            <w:pPr>
              <w:pStyle w:val="a7"/>
              <w:numPr>
                <w:ilvl w:val="0"/>
                <w:numId w:val="7"/>
              </w:numPr>
              <w:spacing w:after="0" w:line="240" w:lineRule="auto"/>
              <w:rPr>
                <w:rFonts w:ascii="Times New Roman" w:hAnsi="Times New Roman" w:cs="Times New Roman"/>
                <w:sz w:val="24"/>
                <w:szCs w:val="24"/>
                <w:lang w:val="en-US"/>
              </w:rPr>
            </w:pPr>
            <w:r w:rsidRPr="00F82A26">
              <w:rPr>
                <w:rFonts w:ascii="Times New Roman" w:hAnsi="Times New Roman" w:cs="Times New Roman"/>
                <w:sz w:val="24"/>
                <w:szCs w:val="24"/>
                <w:lang w:val="en-US"/>
              </w:rPr>
              <w:t>Planul activității educaționale pentru anul de studii</w:t>
            </w:r>
          </w:p>
          <w:p w:rsidR="00F82A26" w:rsidRPr="00F82A26" w:rsidRDefault="00F82A26" w:rsidP="00F82A26">
            <w:pPr>
              <w:pStyle w:val="a7"/>
              <w:numPr>
                <w:ilvl w:val="0"/>
                <w:numId w:val="7"/>
              </w:numPr>
              <w:spacing w:after="0" w:line="240" w:lineRule="auto"/>
              <w:rPr>
                <w:rFonts w:ascii="Times New Roman" w:hAnsi="Times New Roman" w:cs="Times New Roman"/>
                <w:sz w:val="24"/>
                <w:szCs w:val="24"/>
                <w:lang w:val="en-US"/>
              </w:rPr>
            </w:pPr>
            <w:r w:rsidRPr="00F82A26">
              <w:rPr>
                <w:rFonts w:ascii="Times New Roman" w:hAnsi="Times New Roman" w:cs="Times New Roman"/>
                <w:sz w:val="24"/>
                <w:szCs w:val="24"/>
                <w:lang w:val="en-US"/>
              </w:rPr>
              <w:t xml:space="preserve">Planul de activități extracurriculare pentru anul de studii, </w:t>
            </w:r>
          </w:p>
          <w:p w:rsidR="00F82A26" w:rsidRPr="00F82A26" w:rsidRDefault="00F82A26" w:rsidP="00F82A26">
            <w:pPr>
              <w:pStyle w:val="a7"/>
              <w:numPr>
                <w:ilvl w:val="0"/>
                <w:numId w:val="7"/>
              </w:numPr>
              <w:spacing w:after="0" w:line="240" w:lineRule="auto"/>
              <w:rPr>
                <w:rFonts w:ascii="Times New Roman" w:hAnsi="Times New Roman" w:cs="Times New Roman"/>
                <w:sz w:val="24"/>
                <w:szCs w:val="24"/>
                <w:lang w:val="en-US"/>
              </w:rPr>
            </w:pPr>
            <w:r w:rsidRPr="00F82A26">
              <w:rPr>
                <w:rFonts w:ascii="Times New Roman" w:hAnsi="Times New Roman" w:cs="Times New Roman"/>
                <w:sz w:val="24"/>
                <w:szCs w:val="24"/>
                <w:lang w:val="en-US"/>
              </w:rPr>
              <w:t>Planul Comisiei pentru protecția drepturilor copilului</w:t>
            </w:r>
          </w:p>
          <w:p w:rsidR="00F82A26" w:rsidRPr="00F82A26" w:rsidRDefault="00F82A26" w:rsidP="00F82A26">
            <w:pPr>
              <w:pStyle w:val="a7"/>
              <w:numPr>
                <w:ilvl w:val="0"/>
                <w:numId w:val="7"/>
              </w:numPr>
              <w:spacing w:after="0" w:line="240" w:lineRule="auto"/>
              <w:rPr>
                <w:rFonts w:ascii="Times New Roman" w:hAnsi="Times New Roman" w:cs="Times New Roman"/>
                <w:sz w:val="24"/>
                <w:szCs w:val="24"/>
                <w:lang w:val="en-US"/>
              </w:rPr>
            </w:pPr>
            <w:r w:rsidRPr="00F82A26">
              <w:rPr>
                <w:rFonts w:ascii="Times New Roman" w:hAnsi="Times New Roman" w:cs="Times New Roman"/>
                <w:sz w:val="24"/>
                <w:szCs w:val="24"/>
                <w:lang w:val="en-US"/>
              </w:rPr>
              <w:t>Planul de acțiuni întru oferirea siguranței  vieții și sănătății elevilor</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auto"/>
              <w:bottom w:val="single" w:sz="4" w:space="0" w:color="auto"/>
            </w:tcBorders>
          </w:tcPr>
          <w:p w:rsidR="00F31AD8" w:rsidRDefault="00F82A26" w:rsidP="00F04B52">
            <w:pPr>
              <w:spacing w:after="0" w:line="240" w:lineRule="auto"/>
              <w:rPr>
                <w:rFonts w:ascii="Times New Roman" w:hAnsi="Times New Roman" w:cs="Times New Roman"/>
                <w:sz w:val="24"/>
                <w:szCs w:val="24"/>
                <w:lang w:val="en-US"/>
              </w:rPr>
            </w:pPr>
            <w:r w:rsidRPr="00F82A26">
              <w:rPr>
                <w:rFonts w:ascii="Times New Roman" w:hAnsi="Times New Roman" w:cs="Times New Roman"/>
                <w:sz w:val="24"/>
                <w:szCs w:val="24"/>
                <w:lang w:val="en-US"/>
              </w:rPr>
              <w:t xml:space="preserve">Dovezile prezentate demonstrează că liceul desfășoară o activitate suficientă cu privire la activitățile </w:t>
            </w:r>
            <w:r w:rsidR="00C708A5">
              <w:rPr>
                <w:rFonts w:ascii="Times New Roman" w:hAnsi="Times New Roman" w:cs="Times New Roman"/>
                <w:sz w:val="24"/>
                <w:szCs w:val="24"/>
                <w:lang w:val="en-US"/>
              </w:rPr>
              <w:t>de prevenire și informație a elevilor</w:t>
            </w:r>
            <w:r w:rsidRPr="00F82A26">
              <w:rPr>
                <w:rFonts w:ascii="Times New Roman" w:hAnsi="Times New Roman" w:cs="Times New Roman"/>
                <w:sz w:val="24"/>
                <w:szCs w:val="24"/>
                <w:lang w:val="en-US"/>
              </w:rPr>
              <w:t xml:space="preserve"> în domeniul instruirii și respectării normelor de circulație, prevenirea diferitelor tipuri de riscuri. Activitățile desfășurate sunt folosite cu succes </w:t>
            </w:r>
            <w:r w:rsidRPr="00F82A26">
              <w:rPr>
                <w:rFonts w:ascii="Times New Roman" w:hAnsi="Times New Roman" w:cs="Times New Roman"/>
                <w:sz w:val="24"/>
                <w:szCs w:val="24"/>
                <w:lang w:val="en-US"/>
              </w:rPr>
              <w:lastRenderedPageBreak/>
              <w:t xml:space="preserve">de elevi în viața de zi cu zi. </w:t>
            </w:r>
            <w:r w:rsidR="00F31AD8">
              <w:rPr>
                <w:rFonts w:ascii="Times New Roman" w:hAnsi="Times New Roman" w:cs="Times New Roman"/>
                <w:sz w:val="24"/>
                <w:szCs w:val="24"/>
                <w:lang w:val="en-US"/>
              </w:rPr>
              <w:t>Înainte de vacanţe diriginţii discută cu elevii despre securitatea vieţii contra semnătură. Se aplică Instrucțiunea</w:t>
            </w:r>
            <w:r w:rsidR="00F31AD8">
              <w:rPr>
                <w:lang w:val="en-US"/>
              </w:rPr>
              <w:t xml:space="preserve"> </w:t>
            </w:r>
            <w:r w:rsidR="00F31AD8">
              <w:rPr>
                <w:rFonts w:ascii="Times New Roman" w:hAnsi="Times New Roman" w:cs="Times New Roman"/>
                <w:sz w:val="24"/>
                <w:szCs w:val="24"/>
                <w:lang w:val="en-US"/>
              </w:rPr>
              <w:t>privind prevenirea abandonului școlar și absenteismului și se implementează Planul de acțiuni pentru prevenirea și combaterea abandonului școlar și absenteismului în învățământul general.</w:t>
            </w:r>
            <w:r>
              <w:rPr>
                <w:rFonts w:ascii="Times New Roman" w:hAnsi="Times New Roman" w:cs="Times New Roman"/>
                <w:sz w:val="24"/>
                <w:szCs w:val="24"/>
                <w:lang w:val="en-US"/>
              </w:rPr>
              <w:t xml:space="preserve"> </w:t>
            </w:r>
            <w:r w:rsidR="00F31AD8">
              <w:rPr>
                <w:rFonts w:ascii="Times New Roman" w:hAnsi="Times New Roman" w:cs="Times New Roman"/>
                <w:sz w:val="24"/>
                <w:szCs w:val="24"/>
                <w:lang w:val="en-US"/>
              </w:rPr>
              <w:t>Cadrele didactice desfăşoară cu elevii activităţi (concursuri, victorine, prelegeri, întâlniri cu reprezentanți ai IP sec.Buiucani) ce vizează învăţarea şi respectarea regulilor de circulaţie rutieră, a tehnicii securităţii în mediul şcolar şi în cotidian, de prevenire a situaţiilor de risc (inundaţii, incendii, cutremure etc.) şi de acordare a primului ajutor. Informaţiile şi pozele de la activităţi sunt reflectate în gazetele de perete din instituţie.</w:t>
            </w:r>
          </w:p>
        </w:tc>
      </w:tr>
      <w:tr w:rsidR="0090357E" w:rsidTr="00F04B52">
        <w:trPr>
          <w:gridAfter w:val="12"/>
          <w:wAfter w:w="16278" w:type="dxa"/>
        </w:trPr>
        <w:tc>
          <w:tcPr>
            <w:tcW w:w="2824" w:type="dxa"/>
            <w:gridSpan w:val="10"/>
          </w:tcPr>
          <w:p w:rsidR="0090357E" w:rsidRDefault="0090357E"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Pondere și punctaj acordat</w:t>
            </w:r>
          </w:p>
        </w:tc>
        <w:tc>
          <w:tcPr>
            <w:tcW w:w="2946" w:type="dxa"/>
            <w:gridSpan w:val="43"/>
            <w:tcBorders>
              <w:top w:val="single" w:sz="4" w:space="0" w:color="000000"/>
              <w:left w:val="single" w:sz="4" w:space="0" w:color="auto"/>
              <w:bottom w:val="single" w:sz="4" w:space="0" w:color="auto"/>
            </w:tcBorders>
            <w:shd w:val="clear" w:color="auto" w:fill="FFFFFF" w:themeFill="background1"/>
          </w:tcPr>
          <w:p w:rsidR="0090357E" w:rsidRDefault="0090357E" w:rsidP="00F04B52">
            <w:pPr>
              <w:spacing w:after="0" w:line="240" w:lineRule="auto"/>
              <w:jc w:val="center"/>
              <w:rPr>
                <w:rFonts w:ascii="Times New Roman" w:hAnsi="Times New Roman" w:cs="Times New Roman"/>
                <w:sz w:val="24"/>
                <w:szCs w:val="24"/>
                <w:lang w:val="en-US"/>
              </w:rPr>
            </w:pPr>
            <w:r w:rsidRPr="0090357E">
              <w:rPr>
                <w:rFonts w:ascii="Times New Roman" w:hAnsi="Times New Roman" w:cs="Times New Roman"/>
                <w:sz w:val="24"/>
                <w:szCs w:val="24"/>
                <w:lang w:val="en-US"/>
              </w:rPr>
              <w:t>Pondere: 1</w:t>
            </w:r>
          </w:p>
        </w:tc>
        <w:tc>
          <w:tcPr>
            <w:tcW w:w="4919" w:type="dxa"/>
            <w:gridSpan w:val="40"/>
            <w:tcBorders>
              <w:top w:val="single" w:sz="4" w:space="0" w:color="000000"/>
              <w:left w:val="single" w:sz="4" w:space="0" w:color="auto"/>
              <w:bottom w:val="single" w:sz="4" w:space="0" w:color="auto"/>
            </w:tcBorders>
            <w:shd w:val="clear" w:color="auto" w:fill="FFFFFF" w:themeFill="background1"/>
          </w:tcPr>
          <w:p w:rsidR="0090357E" w:rsidRDefault="0090357E"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708" w:type="dxa"/>
            <w:gridSpan w:val="20"/>
            <w:tcBorders>
              <w:top w:val="single" w:sz="4" w:space="0" w:color="000000"/>
              <w:left w:val="single" w:sz="4" w:space="0" w:color="auto"/>
              <w:bottom w:val="single" w:sz="4" w:space="0" w:color="auto"/>
            </w:tcBorders>
            <w:shd w:val="clear" w:color="auto" w:fill="FFFFFF" w:themeFill="background1"/>
          </w:tcPr>
          <w:p w:rsidR="0090357E" w:rsidRDefault="0090357E"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0,75</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Standard 1.2.</w:t>
            </w:r>
            <w:r>
              <w:rPr>
                <w:b/>
                <w:lang w:val="en-US"/>
              </w:rPr>
              <w:t xml:space="preserve"> </w:t>
            </w:r>
            <w:r>
              <w:rPr>
                <w:rFonts w:ascii="Times New Roman" w:hAnsi="Times New Roman" w:cs="Times New Roman"/>
                <w:b/>
                <w:sz w:val="24"/>
                <w:szCs w:val="24"/>
                <w:lang w:val="ro-RO"/>
              </w:rPr>
              <w:t xml:space="preserve">Instituția dezvoltă  parteneriate comunitare în vederea protecției integrității fizice și psihice a fiecărui elev/ copil </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Management</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Indicator:1.2.1</w:t>
            </w:r>
            <w:r>
              <w:rPr>
                <w:b/>
                <w:i/>
                <w:lang w:val="en-US"/>
              </w:rPr>
              <w:t xml:space="preserve"> </w:t>
            </w:r>
            <w:r>
              <w:rPr>
                <w:rFonts w:ascii="Times New Roman" w:hAnsi="Times New Roman" w:cs="Times New Roman"/>
                <w:b/>
                <w:i/>
                <w:sz w:val="24"/>
                <w:szCs w:val="24"/>
                <w:lang w:val="ro-RO"/>
              </w:rPr>
              <w:t>Proiectarea, în documentele strategice și operaționale a acțiunilor de colaborare cu famililia, cu autoritatea publică locală, cu alte instituții cu atribuții legale în sensul protecției elevului/ coplului și de informare a lor în privința procedurii legale de intervenție în cazurile ANET</w:t>
            </w:r>
          </w:p>
          <w:p w:rsidR="00F31AD8" w:rsidRDefault="00F31AD8" w:rsidP="00F04B52">
            <w:pPr>
              <w:spacing w:after="0" w:line="240" w:lineRule="auto"/>
              <w:rPr>
                <w:rFonts w:ascii="Times New Roman" w:hAnsi="Times New Roman" w:cs="Times New Roman"/>
                <w:sz w:val="24"/>
                <w:szCs w:val="24"/>
                <w:lang w:val="ro-RO"/>
              </w:rPr>
            </w:pP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auto"/>
              <w:left w:val="single" w:sz="4" w:space="0" w:color="auto"/>
              <w:bottom w:val="single" w:sz="4" w:space="0" w:color="000000"/>
            </w:tcBorders>
          </w:tcPr>
          <w:p w:rsidR="00F31AD8" w:rsidRPr="00BF1AA8" w:rsidRDefault="00F31AD8" w:rsidP="00F04B52">
            <w:pPr>
              <w:pStyle w:val="a7"/>
              <w:numPr>
                <w:ilvl w:val="0"/>
                <w:numId w:val="8"/>
              </w:numPr>
              <w:tabs>
                <w:tab w:val="left" w:pos="221"/>
              </w:tabs>
              <w:spacing w:after="0" w:line="240" w:lineRule="auto"/>
              <w:rPr>
                <w:rFonts w:ascii="Times New Roman" w:hAnsi="Times New Roman" w:cs="Times New Roman"/>
                <w:sz w:val="24"/>
                <w:szCs w:val="24"/>
                <w:lang w:val="en-US"/>
              </w:rPr>
            </w:pPr>
            <w:r w:rsidRPr="00BF1AA8">
              <w:rPr>
                <w:rFonts w:ascii="Times New Roman" w:hAnsi="Times New Roman" w:cs="Times New Roman"/>
                <w:sz w:val="24"/>
                <w:szCs w:val="24"/>
                <w:lang w:val="en-US"/>
              </w:rPr>
              <w:t>Proiect managerial instituț</w:t>
            </w:r>
            <w:r w:rsidR="00D149E6" w:rsidRPr="00BF1AA8">
              <w:rPr>
                <w:rFonts w:ascii="Times New Roman" w:hAnsi="Times New Roman" w:cs="Times New Roman"/>
                <w:sz w:val="24"/>
                <w:szCs w:val="24"/>
                <w:lang w:val="en-US"/>
              </w:rPr>
              <w:t>ional pentru anul de studii 202</w:t>
            </w:r>
            <w:r w:rsidR="00BF1AA8" w:rsidRPr="00BF1AA8">
              <w:rPr>
                <w:rFonts w:ascii="Times New Roman" w:hAnsi="Times New Roman" w:cs="Times New Roman"/>
                <w:sz w:val="24"/>
                <w:szCs w:val="24"/>
                <w:lang w:val="en-US"/>
              </w:rPr>
              <w:t>2-2023</w:t>
            </w:r>
            <w:r w:rsidRPr="00BF1AA8">
              <w:rPr>
                <w:rFonts w:ascii="Times New Roman" w:hAnsi="Times New Roman" w:cs="Times New Roman"/>
                <w:sz w:val="24"/>
                <w:szCs w:val="24"/>
                <w:lang w:val="en-US"/>
              </w:rPr>
              <w:t>, aprobat la ședința</w:t>
            </w:r>
            <w:r w:rsidR="00D149E6" w:rsidRPr="00BF1AA8">
              <w:rPr>
                <w:rFonts w:ascii="Times New Roman" w:hAnsi="Times New Roman" w:cs="Times New Roman"/>
                <w:sz w:val="24"/>
                <w:szCs w:val="24"/>
                <w:lang w:val="en-US"/>
              </w:rPr>
              <w:t xml:space="preserve"> </w:t>
            </w:r>
            <w:r w:rsidRPr="00BF1AA8">
              <w:rPr>
                <w:rFonts w:ascii="Times New Roman" w:hAnsi="Times New Roman" w:cs="Times New Roman"/>
                <w:sz w:val="24"/>
                <w:szCs w:val="24"/>
                <w:lang w:val="en-US"/>
              </w:rPr>
              <w:t>consiliului profesoral, pr</w:t>
            </w:r>
            <w:r w:rsidR="00D149E6" w:rsidRPr="00BF1AA8">
              <w:rPr>
                <w:rFonts w:ascii="Times New Roman" w:hAnsi="Times New Roman" w:cs="Times New Roman"/>
                <w:sz w:val="24"/>
                <w:szCs w:val="24"/>
                <w:lang w:val="en-US"/>
              </w:rPr>
              <w:t xml:space="preserve">oces-verbal nr. 1 din </w:t>
            </w:r>
            <w:r w:rsidR="00BF1AA8" w:rsidRPr="00BF1AA8">
              <w:rPr>
                <w:rFonts w:ascii="Times New Roman" w:hAnsi="Times New Roman" w:cs="Times New Roman"/>
                <w:sz w:val="24"/>
                <w:szCs w:val="24"/>
                <w:lang w:val="en-US"/>
              </w:rPr>
              <w:t>01</w:t>
            </w:r>
            <w:r w:rsidR="00D149E6" w:rsidRPr="00BF1AA8">
              <w:rPr>
                <w:rFonts w:ascii="Times New Roman" w:hAnsi="Times New Roman" w:cs="Times New Roman"/>
                <w:sz w:val="24"/>
                <w:szCs w:val="24"/>
                <w:lang w:val="en-US"/>
              </w:rPr>
              <w:t>09.2022</w:t>
            </w:r>
            <w:r w:rsidRPr="00BF1AA8">
              <w:rPr>
                <w:rFonts w:ascii="Times New Roman" w:hAnsi="Times New Roman" w:cs="Times New Roman"/>
                <w:sz w:val="24"/>
                <w:szCs w:val="24"/>
                <w:lang w:val="en-US"/>
              </w:rPr>
              <w:t>;</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Ordinul”Cu privire la formarea comisiei pentru prevenirea, identificarea, raportarea cazurilor ANET</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Proces verbal al ședinței CP cu privire la informarea angajaților despre procedura de intervenție a lucrătorilor instituției de învățământ</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Fișele de post ale cadrelor didactice</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Registru de evidență a fișelor de sesizare</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Registru de evidență a sesizărilor privind cazurile suspecte de ANET</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Planificarea secțiunii Planul educațional „Lucrul cu părinții”.</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Planificarea secțiunii Planul educațional „Parteneriat”.</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Prezența reprezentanților comunității pedagogice în timpul conversației dintre poliție și elevi pe probleme juridice.</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Programarea întâlnirilor cu oamenii legii și oficialii sociali pentru a le informa despre procedura legală de intervenție legală în cazurile de abuz, neglijare, exploatare și trafic de copii.</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Programarea ședințelor comitetului părinților pentru a revizui cadrul de reglementare pentru protecția elevilor</w:t>
            </w:r>
          </w:p>
          <w:p w:rsidR="00D149E6" w:rsidRPr="00D149E6" w:rsidRDefault="00D149E6" w:rsidP="00D149E6">
            <w:pPr>
              <w:pStyle w:val="a7"/>
              <w:numPr>
                <w:ilvl w:val="0"/>
                <w:numId w:val="8"/>
              </w:numPr>
              <w:tabs>
                <w:tab w:val="left" w:pos="221"/>
              </w:tabs>
              <w:spacing w:after="0" w:line="240" w:lineRule="auto"/>
              <w:rPr>
                <w:rFonts w:ascii="Times New Roman" w:hAnsi="Times New Roman" w:cs="Times New Roman"/>
                <w:sz w:val="24"/>
                <w:szCs w:val="24"/>
                <w:lang w:val="en-US"/>
              </w:rPr>
            </w:pPr>
            <w:r w:rsidRPr="00D149E6">
              <w:rPr>
                <w:rFonts w:ascii="Times New Roman" w:hAnsi="Times New Roman" w:cs="Times New Roman"/>
                <w:sz w:val="24"/>
                <w:szCs w:val="24"/>
                <w:lang w:val="en-US"/>
              </w:rPr>
              <w:t>Planul de acțiuni pentru prevenirea cruzimii și violenței împotriva copiilor și minorilor „Pentru a proteja copiii de violență”</w:t>
            </w:r>
          </w:p>
          <w:p w:rsidR="00F31AD8" w:rsidRPr="005F10B4" w:rsidRDefault="005F10B4" w:rsidP="00F04B52">
            <w:pPr>
              <w:pStyle w:val="a7"/>
              <w:numPr>
                <w:ilvl w:val="0"/>
                <w:numId w:val="9"/>
              </w:numPr>
              <w:tabs>
                <w:tab w:val="left" w:pos="221"/>
              </w:tabs>
              <w:spacing w:after="0" w:line="240" w:lineRule="auto"/>
              <w:rPr>
                <w:rFonts w:ascii="Times New Roman" w:hAnsi="Times New Roman" w:cs="Times New Roman"/>
                <w:sz w:val="24"/>
                <w:szCs w:val="24"/>
                <w:lang w:val="en-US"/>
              </w:rPr>
            </w:pPr>
            <w:r w:rsidRPr="00F02085">
              <w:rPr>
                <w:rFonts w:ascii="Times New Roman" w:hAnsi="Times New Roman" w:cs="Times New Roman"/>
                <w:sz w:val="24"/>
                <w:szCs w:val="24"/>
                <w:highlight w:val="yellow"/>
                <w:lang w:val="en-US"/>
              </w:rPr>
              <w:t>Ordine nr.08-ab din 12.01.22</w:t>
            </w:r>
            <w:r w:rsidR="00F31AD8" w:rsidRPr="00F02085">
              <w:rPr>
                <w:rFonts w:ascii="Times New Roman" w:hAnsi="Times New Roman" w:cs="Times New Roman"/>
                <w:sz w:val="24"/>
                <w:szCs w:val="24"/>
                <w:highlight w:val="yellow"/>
                <w:lang w:val="en-US"/>
              </w:rPr>
              <w:t>„Cu privire la</w:t>
            </w:r>
            <w:r w:rsidR="00F31AD8" w:rsidRPr="005F10B4">
              <w:rPr>
                <w:rFonts w:ascii="Times New Roman" w:hAnsi="Times New Roman" w:cs="Times New Roman"/>
                <w:sz w:val="24"/>
                <w:szCs w:val="24"/>
                <w:lang w:val="en-US"/>
              </w:rPr>
              <w:t xml:space="preserve"> organizarea acțiunilor dedicate Zilei Siguranței pe Internet”;</w:t>
            </w:r>
          </w:p>
          <w:p w:rsidR="00F31AD8" w:rsidRPr="00E771CE" w:rsidRDefault="00F31AD8" w:rsidP="00F04B52">
            <w:pPr>
              <w:pStyle w:val="a7"/>
              <w:numPr>
                <w:ilvl w:val="0"/>
                <w:numId w:val="65"/>
              </w:numPr>
              <w:spacing w:after="0" w:line="240" w:lineRule="auto"/>
              <w:rPr>
                <w:rFonts w:ascii="Times New Roman" w:hAnsi="Times New Roman" w:cs="Times New Roman"/>
                <w:sz w:val="24"/>
                <w:szCs w:val="24"/>
                <w:lang w:val="en-US"/>
              </w:rPr>
            </w:pPr>
            <w:r w:rsidRPr="005F10B4">
              <w:rPr>
                <w:rFonts w:ascii="Times New Roman" w:hAnsi="Times New Roman" w:cs="Times New Roman"/>
                <w:sz w:val="24"/>
                <w:szCs w:val="24"/>
                <w:lang w:val="en-US"/>
              </w:rPr>
              <w:t xml:space="preserve">Plan de acțiuni privind reducerea </w:t>
            </w:r>
            <w:r w:rsidR="00D149E6" w:rsidRPr="005F10B4">
              <w:rPr>
                <w:rFonts w:ascii="Times New Roman" w:hAnsi="Times New Roman" w:cs="Times New Roman"/>
                <w:sz w:val="24"/>
                <w:szCs w:val="24"/>
                <w:lang w:val="en-US"/>
              </w:rPr>
              <w:t>violenței</w:t>
            </w:r>
            <w:r w:rsidR="005F10B4" w:rsidRPr="005F10B4">
              <w:rPr>
                <w:rFonts w:ascii="Times New Roman" w:hAnsi="Times New Roman" w:cs="Times New Roman"/>
                <w:sz w:val="24"/>
                <w:szCs w:val="24"/>
                <w:lang w:val="en-US"/>
              </w:rPr>
              <w:t xml:space="preserve"> în mediul școlar</w:t>
            </w:r>
            <w:r w:rsidR="00F02085">
              <w:rPr>
                <w:rFonts w:ascii="Times New Roman" w:hAnsi="Times New Roman" w:cs="Times New Roman"/>
                <w:sz w:val="24"/>
                <w:szCs w:val="24"/>
                <w:lang w:val="en-US"/>
              </w:rPr>
              <w:t>, 2022-2023</w:t>
            </w:r>
            <w:r w:rsidRPr="00E771CE">
              <w:rPr>
                <w:rFonts w:ascii="Times New Roman" w:hAnsi="Times New Roman" w:cs="Times New Roman"/>
                <w:sz w:val="24"/>
                <w:szCs w:val="24"/>
                <w:lang w:val="en-US"/>
              </w:rPr>
              <w:t>;</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auto"/>
              <w:bottom w:val="single" w:sz="4" w:space="0" w:color="000000"/>
            </w:tcBorders>
          </w:tcPr>
          <w:p w:rsidR="00F31AD8" w:rsidRDefault="005D6BA7" w:rsidP="005D6BA7">
            <w:pPr>
              <w:spacing w:after="0" w:line="240" w:lineRule="auto"/>
              <w:rPr>
                <w:rFonts w:ascii="Times New Roman" w:hAnsi="Times New Roman" w:cs="Times New Roman"/>
                <w:sz w:val="24"/>
                <w:szCs w:val="24"/>
                <w:lang w:val="en-US"/>
              </w:rPr>
            </w:pPr>
            <w:r w:rsidRPr="005D6BA7">
              <w:rPr>
                <w:rFonts w:ascii="Times New Roman" w:hAnsi="Times New Roman" w:cs="Times New Roman"/>
                <w:sz w:val="24"/>
                <w:szCs w:val="24"/>
                <w:lang w:val="en-US"/>
              </w:rPr>
              <w:t>Dovezile prezentate demonstrează că liceul are un set de măsuri și acțiuni planificate cu familia și cu servicii care au autoritate legală pentru a proteja copiii, precum și pentru a le informa despre procedura de intervenție legală în cazurile de abuz, neglijare, exploatare și trafic de copii.</w:t>
            </w:r>
            <w:r w:rsidR="00F31AD8">
              <w:rPr>
                <w:rFonts w:ascii="Times New Roman" w:hAnsi="Times New Roman" w:cs="Times New Roman"/>
                <w:sz w:val="24"/>
                <w:szCs w:val="24"/>
                <w:lang w:val="en-US"/>
              </w:rPr>
              <w:t xml:space="preserve"> Administraţia instituţiei de învăţământ colaborează cu părinţii elevilor, sau, după caz, cu tutorii / reprezentanţii lor legali, cu autoritatea publică locală şi cu celelalte instituţii</w:t>
            </w:r>
            <w:r w:rsidR="00F31AD8">
              <w:rPr>
                <w:lang w:val="en-US"/>
              </w:rPr>
              <w:t xml:space="preserve"> </w:t>
            </w:r>
            <w:r w:rsidR="00F31AD8">
              <w:rPr>
                <w:rFonts w:ascii="Times New Roman" w:hAnsi="Times New Roman" w:cs="Times New Roman"/>
                <w:sz w:val="24"/>
                <w:szCs w:val="24"/>
                <w:lang w:val="en-US"/>
              </w:rPr>
              <w:t xml:space="preserve">cu atribuţii legale în acest sens, în aplicarea procedurii legale de organizare instituţională şi de intervenţie a lucrătorilor instituţiei de </w:t>
            </w:r>
            <w:r w:rsidR="00186A00" w:rsidRPr="00186A00">
              <w:rPr>
                <w:rFonts w:ascii="Times New Roman" w:hAnsi="Times New Roman" w:cs="Times New Roman"/>
                <w:sz w:val="24"/>
                <w:szCs w:val="24"/>
                <w:lang w:val="en-US"/>
              </w:rPr>
              <w:t xml:space="preserve"> învăţământ în cazurile de abuz, neglijare, exploatare, trafic al copilului.</w:t>
            </w:r>
          </w:p>
        </w:tc>
      </w:tr>
      <w:tr w:rsidR="00186A00" w:rsidTr="00F04B52">
        <w:trPr>
          <w:gridAfter w:val="12"/>
          <w:wAfter w:w="16278" w:type="dxa"/>
        </w:trPr>
        <w:tc>
          <w:tcPr>
            <w:tcW w:w="3097" w:type="dxa"/>
            <w:gridSpan w:val="21"/>
          </w:tcPr>
          <w:p w:rsidR="00186A00" w:rsidRDefault="00186A00"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Pondere și punctaj acordat                </w:t>
            </w:r>
            <w:r w:rsidRPr="00C10C4F">
              <w:rPr>
                <w:lang w:val="en-US"/>
              </w:rPr>
              <w:t xml:space="preserve"> </w:t>
            </w:r>
          </w:p>
        </w:tc>
        <w:tc>
          <w:tcPr>
            <w:tcW w:w="2503" w:type="dxa"/>
            <w:gridSpan w:val="30"/>
          </w:tcPr>
          <w:p w:rsidR="00186A00" w:rsidRDefault="00186A00" w:rsidP="00F04B52">
            <w:pPr>
              <w:spacing w:after="0" w:line="240" w:lineRule="auto"/>
              <w:jc w:val="center"/>
              <w:rPr>
                <w:rFonts w:ascii="Times New Roman" w:hAnsi="Times New Roman" w:cs="Times New Roman"/>
                <w:sz w:val="24"/>
                <w:szCs w:val="24"/>
                <w:lang w:val="en-US"/>
              </w:rPr>
            </w:pPr>
            <w:r w:rsidRPr="00186A00">
              <w:rPr>
                <w:rFonts w:ascii="Times New Roman" w:hAnsi="Times New Roman" w:cs="Times New Roman"/>
                <w:sz w:val="24"/>
                <w:szCs w:val="24"/>
                <w:lang w:val="en-US"/>
              </w:rPr>
              <w:t>Pondere: 1</w:t>
            </w:r>
          </w:p>
        </w:tc>
        <w:tc>
          <w:tcPr>
            <w:tcW w:w="4709" w:type="dxa"/>
            <w:gridSpan w:val="34"/>
            <w:tcBorders>
              <w:top w:val="single" w:sz="4" w:space="0" w:color="000000"/>
              <w:left w:val="single" w:sz="4" w:space="0" w:color="auto"/>
              <w:bottom w:val="single" w:sz="4" w:space="0" w:color="auto"/>
            </w:tcBorders>
            <w:shd w:val="clear" w:color="auto" w:fill="FFFFFF" w:themeFill="background1"/>
          </w:tcPr>
          <w:p w:rsidR="00186A00" w:rsidRDefault="00186A00"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5088" w:type="dxa"/>
            <w:gridSpan w:val="28"/>
            <w:tcBorders>
              <w:top w:val="single" w:sz="4" w:space="0" w:color="000000"/>
              <w:left w:val="single" w:sz="4" w:space="0" w:color="auto"/>
              <w:bottom w:val="single" w:sz="4" w:space="0" w:color="auto"/>
            </w:tcBorders>
            <w:shd w:val="clear" w:color="auto" w:fill="FFFFFF" w:themeFill="background1"/>
          </w:tcPr>
          <w:p w:rsidR="00186A00" w:rsidRDefault="00186A00"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1</w:t>
            </w:r>
          </w:p>
        </w:tc>
      </w:tr>
      <w:tr w:rsidR="00F31AD8" w:rsidRPr="00B00B2E" w:rsidTr="00F04B52">
        <w:trPr>
          <w:gridAfter w:val="12"/>
          <w:wAfter w:w="16278" w:type="dxa"/>
        </w:trPr>
        <w:tc>
          <w:tcPr>
            <w:tcW w:w="15397" w:type="dxa"/>
            <w:gridSpan w:val="113"/>
            <w:tcBorders>
              <w:left w:val="nil"/>
              <w:bottom w:val="single" w:sz="4" w:space="0" w:color="auto"/>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Capacitate instituțională</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ro-RO"/>
              </w:rPr>
              <w:lastRenderedPageBreak/>
              <w:t>Indicator:1.2.2.Utilizarea eficientă a resurselor interne  (personal format) și comunitare (servicii de sprijin familial, asistență parentală etc.) pentru asigurarea protecției integrității fizice și psihice a copilului</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Dovezi</w:t>
            </w:r>
          </w:p>
        </w:tc>
        <w:tc>
          <w:tcPr>
            <w:tcW w:w="13993" w:type="dxa"/>
            <w:gridSpan w:val="107"/>
            <w:tcBorders>
              <w:top w:val="single" w:sz="4" w:space="0" w:color="000000"/>
              <w:left w:val="single" w:sz="4" w:space="0" w:color="000000"/>
              <w:bottom w:val="single" w:sz="4" w:space="0" w:color="auto"/>
            </w:tcBorders>
          </w:tcPr>
          <w:p w:rsidR="00F31AD8" w:rsidRPr="00BF1AA8" w:rsidRDefault="00F31AD8" w:rsidP="00F04B52">
            <w:pPr>
              <w:pStyle w:val="a7"/>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 managerial instituț</w:t>
            </w:r>
            <w:r w:rsidR="00F02085">
              <w:rPr>
                <w:rFonts w:ascii="Times New Roman" w:hAnsi="Times New Roman" w:cs="Times New Roman"/>
                <w:sz w:val="24"/>
                <w:szCs w:val="24"/>
                <w:lang w:val="en-US"/>
              </w:rPr>
              <w:t>ional pentru anul de studii 2022-2023</w:t>
            </w:r>
            <w:r>
              <w:rPr>
                <w:rFonts w:ascii="Times New Roman" w:hAnsi="Times New Roman" w:cs="Times New Roman"/>
                <w:sz w:val="24"/>
                <w:szCs w:val="24"/>
                <w:lang w:val="en-US"/>
              </w:rPr>
              <w:t>, aprobat la ședința consiliului profes</w:t>
            </w:r>
            <w:r w:rsidR="005F10B4">
              <w:rPr>
                <w:rFonts w:ascii="Times New Roman" w:hAnsi="Times New Roman" w:cs="Times New Roman"/>
                <w:sz w:val="24"/>
                <w:szCs w:val="24"/>
                <w:lang w:val="en-US"/>
              </w:rPr>
              <w:t xml:space="preserve">oral, proces-verbal nr. 1 din </w:t>
            </w:r>
            <w:r w:rsidR="00BF1AA8" w:rsidRPr="00BF1AA8">
              <w:rPr>
                <w:rFonts w:ascii="Times New Roman" w:hAnsi="Times New Roman" w:cs="Times New Roman"/>
                <w:sz w:val="24"/>
                <w:szCs w:val="24"/>
                <w:lang w:val="en-US"/>
              </w:rPr>
              <w:t>01.09.2022</w:t>
            </w:r>
            <w:r w:rsidRPr="00BF1AA8">
              <w:rPr>
                <w:rFonts w:ascii="Times New Roman" w:hAnsi="Times New Roman" w:cs="Times New Roman"/>
                <w:sz w:val="24"/>
                <w:szCs w:val="24"/>
                <w:lang w:val="en-US"/>
              </w:rPr>
              <w:t>;</w:t>
            </w:r>
          </w:p>
          <w:p w:rsidR="00F31AD8" w:rsidRDefault="00F31AD8" w:rsidP="00F04B52">
            <w:pPr>
              <w:pStyle w:val="a7"/>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Planul acțiunilor de prevenire a cazurilor de abuz, neglijare, exploatare, trafic al copilului, conform Metodologiei de aplicare a Procedurii de organizare instituțională și de intervenție a lucrătorilor instituțiilor de învățământ preuniversitar în cazurile de abuz,</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neglijare, exploatare, trafic al copilului din 23 august 2013, Ordinul ME nr. 858, aprobat de către directorul instituției;</w:t>
            </w:r>
          </w:p>
          <w:p w:rsidR="00D56E84" w:rsidRPr="00D56E84" w:rsidRDefault="00D56E84" w:rsidP="00D56E84">
            <w:pPr>
              <w:pStyle w:val="a7"/>
              <w:numPr>
                <w:ilvl w:val="0"/>
                <w:numId w:val="11"/>
              </w:numPr>
              <w:rPr>
                <w:rFonts w:ascii="Times New Roman" w:hAnsi="Times New Roman" w:cs="Times New Roman"/>
                <w:sz w:val="24"/>
                <w:szCs w:val="24"/>
                <w:lang w:val="en-US"/>
              </w:rPr>
            </w:pPr>
            <w:r w:rsidRPr="00D56E84">
              <w:rPr>
                <w:rFonts w:ascii="Times New Roman" w:hAnsi="Times New Roman" w:cs="Times New Roman"/>
                <w:sz w:val="24"/>
                <w:szCs w:val="24"/>
                <w:lang w:val="en-US"/>
              </w:rPr>
              <w:t>Activitățile serviciului psihologic şi logopedic al liceului</w:t>
            </w:r>
            <w:r>
              <w:rPr>
                <w:rFonts w:ascii="Times New Roman" w:hAnsi="Times New Roman" w:cs="Times New Roman"/>
                <w:sz w:val="24"/>
                <w:szCs w:val="24"/>
                <w:lang w:val="en-US"/>
              </w:rPr>
              <w:t>;</w:t>
            </w:r>
          </w:p>
          <w:p w:rsidR="00D56E84" w:rsidRPr="00D56E84" w:rsidRDefault="00D56E84" w:rsidP="00D56E84">
            <w:pPr>
              <w:pStyle w:val="a7"/>
              <w:numPr>
                <w:ilvl w:val="0"/>
                <w:numId w:val="11"/>
              </w:numPr>
              <w:rPr>
                <w:rFonts w:ascii="Times New Roman" w:hAnsi="Times New Roman" w:cs="Times New Roman"/>
                <w:sz w:val="24"/>
                <w:szCs w:val="24"/>
                <w:lang w:val="en-US"/>
              </w:rPr>
            </w:pPr>
            <w:r w:rsidRPr="00D56E84">
              <w:rPr>
                <w:rFonts w:ascii="Times New Roman" w:hAnsi="Times New Roman" w:cs="Times New Roman"/>
                <w:sz w:val="24"/>
                <w:szCs w:val="24"/>
                <w:lang w:val="en-US"/>
              </w:rPr>
              <w:t>Activitățile serviciului medical al liceului</w:t>
            </w:r>
          </w:p>
          <w:p w:rsidR="00D56E84" w:rsidRPr="00D56E84" w:rsidRDefault="00D56E84" w:rsidP="00D56E84">
            <w:pPr>
              <w:pStyle w:val="a7"/>
              <w:numPr>
                <w:ilvl w:val="0"/>
                <w:numId w:val="11"/>
              </w:numPr>
              <w:rPr>
                <w:rFonts w:ascii="Times New Roman" w:hAnsi="Times New Roman" w:cs="Times New Roman"/>
                <w:sz w:val="24"/>
                <w:szCs w:val="24"/>
                <w:lang w:val="en-US"/>
              </w:rPr>
            </w:pPr>
            <w:r w:rsidRPr="00D56E84">
              <w:rPr>
                <w:rFonts w:ascii="Times New Roman" w:hAnsi="Times New Roman" w:cs="Times New Roman"/>
                <w:sz w:val="24"/>
                <w:szCs w:val="24"/>
                <w:lang w:val="en-US"/>
              </w:rPr>
              <w:t>Activități ale consiliului de etică.</w:t>
            </w:r>
          </w:p>
          <w:p w:rsidR="00F31AD8" w:rsidRDefault="00D56E84" w:rsidP="00D56E84">
            <w:pPr>
              <w:pStyle w:val="a7"/>
              <w:numPr>
                <w:ilvl w:val="0"/>
                <w:numId w:val="11"/>
              </w:numPr>
              <w:spacing w:after="0" w:line="240" w:lineRule="auto"/>
              <w:rPr>
                <w:rFonts w:ascii="Times New Roman" w:hAnsi="Times New Roman" w:cs="Times New Roman"/>
                <w:sz w:val="24"/>
                <w:szCs w:val="24"/>
                <w:lang w:val="en-US"/>
              </w:rPr>
            </w:pPr>
            <w:r w:rsidRPr="00D56E84">
              <w:rPr>
                <w:rFonts w:ascii="Times New Roman" w:hAnsi="Times New Roman" w:cs="Times New Roman"/>
                <w:sz w:val="24"/>
                <w:szCs w:val="24"/>
                <w:lang w:val="en-US"/>
              </w:rPr>
              <w:t>Respectarea standardelor cu instrucțiunile pentru managementului temelor de acasă</w:t>
            </w:r>
          </w:p>
          <w:p w:rsidR="00F31AD8" w:rsidRDefault="00F31AD8" w:rsidP="00F04B52">
            <w:pPr>
              <w:pStyle w:val="a7"/>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Planul Ședințelor Grupului de lucru intrașcolar;</w:t>
            </w:r>
          </w:p>
          <w:p w:rsidR="00F31AD8" w:rsidRDefault="00F31AD8" w:rsidP="00F04B52">
            <w:pPr>
              <w:pStyle w:val="a7"/>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 de evidență a sesizărilor privind cazurile suspecte de abuz, neglijare, exploatare;</w:t>
            </w:r>
          </w:p>
          <w:p w:rsidR="00D56E84" w:rsidRPr="00D56E84" w:rsidRDefault="00D56E84" w:rsidP="00D56E84">
            <w:pPr>
              <w:pStyle w:val="a7"/>
              <w:numPr>
                <w:ilvl w:val="0"/>
                <w:numId w:val="11"/>
              </w:numPr>
              <w:rPr>
                <w:rFonts w:ascii="Times New Roman" w:hAnsi="Times New Roman" w:cs="Times New Roman"/>
                <w:sz w:val="24"/>
                <w:szCs w:val="24"/>
                <w:lang w:val="en-US"/>
              </w:rPr>
            </w:pPr>
            <w:r w:rsidRPr="00D56E84">
              <w:rPr>
                <w:rFonts w:ascii="Times New Roman" w:hAnsi="Times New Roman" w:cs="Times New Roman"/>
                <w:sz w:val="24"/>
                <w:szCs w:val="24"/>
                <w:lang w:val="en-US"/>
              </w:rPr>
              <w:t>Registrul proceselor-verbale al Consiliului pentru protecția drepturilor copilului</w:t>
            </w:r>
          </w:p>
          <w:p w:rsidR="00F31AD8" w:rsidRPr="00D56E84" w:rsidRDefault="00F31AD8" w:rsidP="00D56E84">
            <w:pPr>
              <w:pStyle w:val="a7"/>
              <w:numPr>
                <w:ilvl w:val="0"/>
                <w:numId w:val="11"/>
              </w:numPr>
              <w:spacing w:after="0" w:line="240" w:lineRule="auto"/>
              <w:rPr>
                <w:rFonts w:ascii="Times New Roman" w:hAnsi="Times New Roman" w:cs="Times New Roman"/>
                <w:sz w:val="24"/>
                <w:szCs w:val="24"/>
                <w:lang w:val="en-US"/>
              </w:rPr>
            </w:pPr>
            <w:r w:rsidRPr="00D56E84">
              <w:rPr>
                <w:rFonts w:ascii="Times New Roman" w:hAnsi="Times New Roman" w:cs="Times New Roman"/>
                <w:sz w:val="24"/>
                <w:szCs w:val="24"/>
                <w:lang w:val="en-US"/>
              </w:rPr>
              <w:t>Instruirea/formarea continuă a personalului didactic şi didactic auxiliar în Domeniul managementului educațional si instituțional, a părinţilor privind aplicarea procedurilor legale în organizarea instituţională şi de intervenţie în cazurile de abuz, neglijare,violenţă.</w:t>
            </w:r>
          </w:p>
          <w:p w:rsidR="00F31AD8" w:rsidRDefault="00F31AD8" w:rsidP="00F04B52">
            <w:pPr>
              <w:pStyle w:val="a7"/>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Certificate de</w:t>
            </w:r>
            <w:r>
              <w:rPr>
                <w:lang w:val="en-US"/>
              </w:rPr>
              <w:t xml:space="preserve"> </w:t>
            </w:r>
            <w:r>
              <w:rPr>
                <w:rFonts w:ascii="Times New Roman" w:hAnsi="Times New Roman" w:cs="Times New Roman"/>
                <w:sz w:val="24"/>
                <w:szCs w:val="24"/>
                <w:lang w:val="en-US"/>
              </w:rPr>
              <w:t>formare; Materiale didactice (pliante, fluturaşi informativi, filme de scurt metraj) Procese-verbale.</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000000"/>
              <w:bottom w:val="single" w:sz="4" w:space="0" w:color="auto"/>
            </w:tcBorders>
          </w:tcPr>
          <w:p w:rsidR="00F31AD8" w:rsidRDefault="00750DF9" w:rsidP="00750DF9">
            <w:pPr>
              <w:spacing w:after="0" w:line="240" w:lineRule="auto"/>
              <w:rPr>
                <w:rFonts w:ascii="Times New Roman" w:hAnsi="Times New Roman" w:cs="Times New Roman"/>
                <w:sz w:val="24"/>
                <w:szCs w:val="24"/>
                <w:lang w:val="en-US"/>
              </w:rPr>
            </w:pPr>
            <w:r w:rsidRPr="00750DF9">
              <w:rPr>
                <w:rFonts w:ascii="Times New Roman" w:hAnsi="Times New Roman" w:cs="Times New Roman"/>
                <w:sz w:val="24"/>
                <w:szCs w:val="24"/>
                <w:lang w:val="en-US"/>
              </w:rPr>
              <w:t>Dovezile prezentate demonstrează că liceul a format toate serviciile necesare pentru a asigura protecția elevului și prevenirea tuturor tipurilor de violență. Toate serviciile interacționează între ele, cu profesorii clasei și cu comitetul de părinți al liceului.</w:t>
            </w:r>
            <w:r w:rsidR="00F31AD8">
              <w:rPr>
                <w:rFonts w:ascii="Times New Roman" w:hAnsi="Times New Roman" w:cs="Times New Roman"/>
                <w:sz w:val="24"/>
                <w:szCs w:val="24"/>
                <w:lang w:val="en-US"/>
              </w:rPr>
              <w:t xml:space="preserve">Instituția colaborează cu organele de ordine publică din sector, Serviciul de asistență socială și Serviciul de Asistență Psihopedagogică din municipiu. Angajații sunt informaţi prin semnătură despre procedura de organizare instituţională şi de prevenuire a cazirilor de ANET. </w:t>
            </w:r>
          </w:p>
        </w:tc>
      </w:tr>
      <w:tr w:rsidR="001D38BF" w:rsidTr="00F04B52">
        <w:trPr>
          <w:gridAfter w:val="12"/>
          <w:wAfter w:w="16278" w:type="dxa"/>
        </w:trPr>
        <w:tc>
          <w:tcPr>
            <w:tcW w:w="3713" w:type="dxa"/>
            <w:gridSpan w:val="42"/>
          </w:tcPr>
          <w:p w:rsidR="001D38BF" w:rsidRPr="001D38BF" w:rsidRDefault="001D38BF" w:rsidP="00F04B52">
            <w:pPr>
              <w:spacing w:after="0" w:line="240" w:lineRule="auto"/>
              <w:ind w:left="318"/>
              <w:jc w:val="right"/>
              <w:rPr>
                <w:rFonts w:ascii="Times New Roman" w:hAnsi="Times New Roman" w:cs="Times New Roman"/>
                <w:sz w:val="24"/>
                <w:szCs w:val="24"/>
                <w:lang w:val="en-US"/>
              </w:rPr>
            </w:pPr>
            <w:r w:rsidRPr="001D38BF">
              <w:rPr>
                <w:rFonts w:ascii="Times New Roman" w:hAnsi="Times New Roman" w:cs="Times New Roman"/>
                <w:sz w:val="24"/>
                <w:szCs w:val="24"/>
                <w:lang w:val="en-US"/>
              </w:rPr>
              <w:t>Pondere și punctaj acordat</w:t>
            </w:r>
          </w:p>
        </w:tc>
        <w:tc>
          <w:tcPr>
            <w:tcW w:w="1857" w:type="dxa"/>
            <w:gridSpan w:val="8"/>
            <w:tcBorders>
              <w:top w:val="single" w:sz="4" w:space="0" w:color="000000"/>
              <w:left w:val="single" w:sz="4" w:space="0" w:color="auto"/>
              <w:bottom w:val="single" w:sz="4" w:space="0" w:color="auto"/>
            </w:tcBorders>
            <w:shd w:val="clear" w:color="auto" w:fill="FFFFFF" w:themeFill="background1"/>
          </w:tcPr>
          <w:p w:rsidR="001D38BF" w:rsidRDefault="001D38BF" w:rsidP="00F04B52">
            <w:pPr>
              <w:spacing w:after="0" w:line="240" w:lineRule="auto"/>
              <w:ind w:left="318"/>
              <w:jc w:val="right"/>
              <w:rPr>
                <w:rFonts w:ascii="Times New Roman" w:hAnsi="Times New Roman" w:cs="Times New Roman"/>
                <w:lang w:val="en-US"/>
              </w:rPr>
            </w:pPr>
            <w:r w:rsidRPr="001D38BF">
              <w:rPr>
                <w:rFonts w:ascii="Times New Roman" w:hAnsi="Times New Roman" w:cs="Times New Roman"/>
                <w:lang w:val="en-US"/>
              </w:rPr>
              <w:t>Pondere: 1</w:t>
            </w:r>
          </w:p>
        </w:tc>
        <w:tc>
          <w:tcPr>
            <w:tcW w:w="5029" w:type="dxa"/>
            <w:gridSpan w:val="40"/>
            <w:tcBorders>
              <w:top w:val="single" w:sz="4" w:space="0" w:color="000000"/>
              <w:left w:val="single" w:sz="4" w:space="0" w:color="auto"/>
              <w:bottom w:val="single" w:sz="4" w:space="0" w:color="auto"/>
            </w:tcBorders>
            <w:shd w:val="clear" w:color="auto" w:fill="FFFFFF" w:themeFill="background1"/>
          </w:tcPr>
          <w:p w:rsidR="001D38BF" w:rsidRDefault="001D38BF"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1</w:t>
            </w:r>
          </w:p>
        </w:tc>
        <w:tc>
          <w:tcPr>
            <w:tcW w:w="4798" w:type="dxa"/>
            <w:gridSpan w:val="23"/>
            <w:tcBorders>
              <w:top w:val="single" w:sz="4" w:space="0" w:color="000000"/>
              <w:left w:val="single" w:sz="4" w:space="0" w:color="auto"/>
              <w:bottom w:val="single" w:sz="4" w:space="0" w:color="auto"/>
            </w:tcBorders>
            <w:shd w:val="clear" w:color="auto" w:fill="FFFFFF" w:themeFill="background1"/>
          </w:tcPr>
          <w:p w:rsidR="001D38BF" w:rsidRDefault="001D38BF" w:rsidP="00F04B52">
            <w:pPr>
              <w:spacing w:after="0" w:line="240" w:lineRule="auto"/>
              <w:rPr>
                <w:rFonts w:ascii="Times New Roman" w:hAnsi="Times New Roman" w:cs="Times New Roman"/>
                <w:lang w:val="en-US"/>
              </w:rPr>
            </w:pPr>
            <w:r>
              <w:rPr>
                <w:rFonts w:ascii="Times New Roman" w:hAnsi="Times New Roman" w:cs="Times New Roman"/>
                <w:lang w:val="en-US"/>
              </w:rPr>
              <w:t>Punctaj: 1</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lang w:val="en-US"/>
              </w:rPr>
            </w:pPr>
          </w:p>
          <w:p w:rsidR="00F31AD8" w:rsidRDefault="00F31AD8" w:rsidP="00F04B52">
            <w:pPr>
              <w:spacing w:after="0" w:line="240" w:lineRule="auto"/>
              <w:rPr>
                <w:rFonts w:ascii="Times New Roman" w:hAnsi="Times New Roman" w:cs="Times New Roman"/>
                <w:b/>
                <w:i/>
                <w:lang w:val="en-US"/>
              </w:rPr>
            </w:pPr>
            <w:r>
              <w:rPr>
                <w:rFonts w:ascii="Times New Roman" w:hAnsi="Times New Roman" w:cs="Times New Roman"/>
                <w:b/>
                <w:i/>
                <w:lang w:val="en-US"/>
              </w:rPr>
              <w:t>Domeniu:</w:t>
            </w:r>
            <w:r>
              <w:rPr>
                <w:b/>
                <w:i/>
                <w:lang w:val="en-US"/>
              </w:rPr>
              <w:t xml:space="preserve"> </w:t>
            </w:r>
            <w:r>
              <w:rPr>
                <w:rFonts w:ascii="Times New Roman" w:hAnsi="Times New Roman" w:cs="Times New Roman"/>
                <w:b/>
                <w:i/>
                <w:lang w:val="en-US"/>
              </w:rPr>
              <w:t>Curriculum/proces educațional</w:t>
            </w:r>
          </w:p>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b/>
                <w:i/>
                <w:lang w:val="en-US"/>
              </w:rPr>
              <w:t>Indicator:</w:t>
            </w:r>
            <w:r>
              <w:rPr>
                <w:lang w:val="en-US"/>
              </w:rPr>
              <w:t xml:space="preserve"> </w:t>
            </w:r>
            <w:r>
              <w:rPr>
                <w:rFonts w:ascii="Times New Roman" w:hAnsi="Times New Roman" w:cs="Times New Roman"/>
                <w:b/>
                <w:i/>
                <w:lang w:val="en-US"/>
              </w:rPr>
              <w:t>1.2.3 Realizarea activităților de prevenire și combatere a oricărui tip de violență (relații elev-elev, elev-cadru didactic, elev-personal-auxiliar)</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Proiect managerial instituț</w:t>
            </w:r>
            <w:r w:rsidR="00BF1AA8">
              <w:rPr>
                <w:rFonts w:ascii="Times New Roman" w:hAnsi="Times New Roman" w:cs="Times New Roman"/>
                <w:lang w:val="en-US"/>
              </w:rPr>
              <w:t>ional pentru anul de studii 2022-2023</w:t>
            </w:r>
            <w:r>
              <w:rPr>
                <w:rFonts w:ascii="Times New Roman" w:hAnsi="Times New Roman" w:cs="Times New Roman"/>
                <w:lang w:val="en-US"/>
              </w:rPr>
              <w:t>, aprobat la ședința consiliului profe</w:t>
            </w:r>
            <w:r w:rsidR="00750DF9">
              <w:rPr>
                <w:rFonts w:ascii="Times New Roman" w:hAnsi="Times New Roman" w:cs="Times New Roman"/>
                <w:lang w:val="en-US"/>
              </w:rPr>
              <w:t xml:space="preserve">soral, proces-verbal nr. 1 din </w:t>
            </w:r>
            <w:r>
              <w:rPr>
                <w:rFonts w:ascii="Times New Roman" w:hAnsi="Times New Roman" w:cs="Times New Roman"/>
                <w:lang w:val="en-US"/>
              </w:rPr>
              <w:t>0</w:t>
            </w:r>
            <w:r w:rsidR="00BF1AA8">
              <w:rPr>
                <w:rFonts w:ascii="Times New Roman" w:hAnsi="Times New Roman" w:cs="Times New Roman"/>
                <w:lang w:val="en-US"/>
              </w:rPr>
              <w:t>1.09.2022</w:t>
            </w:r>
            <w:r>
              <w:rPr>
                <w:rFonts w:ascii="Times New Roman" w:hAnsi="Times New Roman" w:cs="Times New Roman"/>
                <w:lang w:val="en-US"/>
              </w:rPr>
              <w:t>;</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Planul de activitate al directorului adjunct pentru educaţie;</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Planul de acțiuni privind reducerea violenței în me</w:t>
            </w:r>
            <w:r w:rsidR="00BF1AA8">
              <w:rPr>
                <w:rFonts w:ascii="Times New Roman" w:hAnsi="Times New Roman" w:cs="Times New Roman"/>
                <w:lang w:val="en-US"/>
              </w:rPr>
              <w:t>diul școlar, anul de studii 2022-2023</w:t>
            </w:r>
            <w:r>
              <w:rPr>
                <w:rFonts w:ascii="Times New Roman" w:hAnsi="Times New Roman" w:cs="Times New Roman"/>
                <w:lang w:val="en-US"/>
              </w:rPr>
              <w:t>, aprobat de către directorul instituției;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Registru de evidență a sesizărilor privind cazurile suspecte de abuz, neglijare, exploatare;</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Proiecte didactice (dezvoltare personală);</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Proiecte/ scenarii de activități educaționale de prevenire și combatere a oricărui tip de violență;</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Plan anual de activitate a psihologului;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Postere/ pliante ce informează în legătură cu prevenirea violenței;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 Respectarea procedurii conform cerințelor Metodologiei de aplicare a procedurii de organizare instituțională și de intervenție a lucrărilor instituțiilor de învățământ preuniversitar în cazurile de abuz, neglijare, exploatare, trafic de copii (ANET);</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Dovezi de informare și discuții cu părinții la subiecte legate de combaterea violenței;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Planificarea şi realizarea diferitor activităţi şcolare şi extraşcolare de prevenire şi combatere a violenţei în şcoală cu/fără implicarea părinţilor sau a altor reprezentanţi ai comunității;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Proiecte de lungă şi scurtă durată la dezvoltarea per</w:t>
            </w:r>
            <w:r w:rsidR="00750DF9">
              <w:rPr>
                <w:rFonts w:ascii="Times New Roman" w:hAnsi="Times New Roman" w:cs="Times New Roman"/>
                <w:lang w:val="en-US"/>
              </w:rPr>
              <w:t>sonală cu tematica respectivă; rapoarte, note informative; c</w:t>
            </w:r>
            <w:r>
              <w:rPr>
                <w:rFonts w:ascii="Times New Roman" w:hAnsi="Times New Roman" w:cs="Times New Roman"/>
                <w:lang w:val="en-US"/>
              </w:rPr>
              <w:t>a</w:t>
            </w:r>
            <w:r w:rsidR="00750DF9">
              <w:rPr>
                <w:rFonts w:ascii="Times New Roman" w:hAnsi="Times New Roman" w:cs="Times New Roman"/>
                <w:lang w:val="en-US"/>
              </w:rPr>
              <w:t>mpanii de combatere a violenței;</w:t>
            </w:r>
          </w:p>
          <w:p w:rsidR="00750DF9" w:rsidRPr="00750DF9" w:rsidRDefault="00750DF9" w:rsidP="00750DF9">
            <w:pPr>
              <w:pStyle w:val="a7"/>
              <w:numPr>
                <w:ilvl w:val="0"/>
                <w:numId w:val="12"/>
              </w:numPr>
              <w:rPr>
                <w:rFonts w:ascii="Times New Roman" w:hAnsi="Times New Roman" w:cs="Times New Roman"/>
                <w:lang w:val="en-US"/>
              </w:rPr>
            </w:pPr>
            <w:r w:rsidRPr="00750DF9">
              <w:rPr>
                <w:rFonts w:ascii="Times New Roman" w:hAnsi="Times New Roman" w:cs="Times New Roman"/>
                <w:lang w:val="en-US"/>
              </w:rPr>
              <w:t>Familiarizarea personalului didactic și a părinților cu cadrul legislativ pentru protecția drepturilor copilului</w:t>
            </w:r>
          </w:p>
          <w:p w:rsidR="00750DF9" w:rsidRPr="00750DF9" w:rsidRDefault="00750DF9" w:rsidP="00750DF9">
            <w:pPr>
              <w:pStyle w:val="a7"/>
              <w:numPr>
                <w:ilvl w:val="0"/>
                <w:numId w:val="12"/>
              </w:numPr>
              <w:rPr>
                <w:rFonts w:ascii="Times New Roman" w:hAnsi="Times New Roman" w:cs="Times New Roman"/>
                <w:lang w:val="en-US"/>
              </w:rPr>
            </w:pPr>
            <w:r w:rsidRPr="00750DF9">
              <w:rPr>
                <w:rFonts w:ascii="Times New Roman" w:hAnsi="Times New Roman" w:cs="Times New Roman"/>
                <w:lang w:val="en-US"/>
              </w:rPr>
              <w:t>Ședință cu angajații din liceu privind prevenirea violenței. Acte norma</w:t>
            </w:r>
            <w:r>
              <w:rPr>
                <w:rFonts w:ascii="Times New Roman" w:hAnsi="Times New Roman" w:cs="Times New Roman"/>
                <w:lang w:val="en-US"/>
              </w:rPr>
              <w:t>tive privind protecția copilului.</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EC4F39" w:rsidP="00EC4F39">
            <w:pPr>
              <w:spacing w:after="0" w:line="240" w:lineRule="auto"/>
              <w:rPr>
                <w:rFonts w:ascii="Times New Roman" w:hAnsi="Times New Roman" w:cs="Times New Roman"/>
                <w:lang w:val="en-US"/>
              </w:rPr>
            </w:pPr>
            <w:r w:rsidRPr="00EC4F39">
              <w:rPr>
                <w:rFonts w:ascii="Times New Roman" w:hAnsi="Times New Roman" w:cs="Times New Roman"/>
                <w:lang w:val="en-US"/>
              </w:rPr>
              <w:t xml:space="preserve">Dovezile prezentate demonstrează că </w:t>
            </w:r>
            <w:r>
              <w:rPr>
                <w:rFonts w:ascii="Times New Roman" w:hAnsi="Times New Roman" w:cs="Times New Roman"/>
                <w:lang w:val="en-US"/>
              </w:rPr>
              <w:t xml:space="preserve">în liceuse </w:t>
            </w:r>
            <w:r w:rsidRPr="00EC4F39">
              <w:rPr>
                <w:rFonts w:ascii="Times New Roman" w:hAnsi="Times New Roman" w:cs="Times New Roman"/>
                <w:lang w:val="en-US"/>
              </w:rPr>
              <w:t xml:space="preserve"> ia</w:t>
            </w:r>
            <w:r>
              <w:rPr>
                <w:rFonts w:ascii="Times New Roman" w:hAnsi="Times New Roman" w:cs="Times New Roman"/>
                <w:lang w:val="en-US"/>
              </w:rPr>
              <w:t>u</w:t>
            </w:r>
            <w:r w:rsidRPr="00EC4F39">
              <w:rPr>
                <w:rFonts w:ascii="Times New Roman" w:hAnsi="Times New Roman" w:cs="Times New Roman"/>
                <w:lang w:val="en-US"/>
              </w:rPr>
              <w:t xml:space="preserve"> măsuri pentru a preveni orice fel de violență. Sarcinile funcționale ale angajaților includ o secțiune privind combaterea oricărei forme de violență din liceu și instrucțiuni pentru înregistrarea cazurilor de violență. Datorită interacțiunii eficiente a tuturor participanților la sistemul educațional, </w:t>
            </w:r>
            <w:r w:rsidRPr="00EC4F39">
              <w:rPr>
                <w:lang w:val="en-US"/>
              </w:rPr>
              <w:t xml:space="preserve"> </w:t>
            </w:r>
            <w:r w:rsidRPr="00EC4F39">
              <w:rPr>
                <w:rFonts w:ascii="Times New Roman" w:hAnsi="Times New Roman" w:cs="Times New Roman"/>
                <w:lang w:val="en-US"/>
              </w:rPr>
              <w:t xml:space="preserve">în instituție </w:t>
            </w:r>
            <w:r>
              <w:rPr>
                <w:rFonts w:ascii="Times New Roman" w:hAnsi="Times New Roman" w:cs="Times New Roman"/>
                <w:lang w:val="en-US"/>
              </w:rPr>
              <w:t xml:space="preserve">s-a </w:t>
            </w:r>
            <w:r w:rsidRPr="00EC4F39">
              <w:rPr>
                <w:rFonts w:ascii="Times New Roman" w:hAnsi="Times New Roman" w:cs="Times New Roman"/>
                <w:lang w:val="en-US"/>
              </w:rPr>
              <w:t>creat un climat psihologic prielnic dezvoltării favor</w:t>
            </w:r>
            <w:r>
              <w:rPr>
                <w:rFonts w:ascii="Times New Roman" w:hAnsi="Times New Roman" w:cs="Times New Roman"/>
                <w:lang w:val="en-US"/>
              </w:rPr>
              <w:t xml:space="preserve">abile si armonioase a elevului. </w:t>
            </w:r>
            <w:r w:rsidR="00F31AD8">
              <w:rPr>
                <w:rFonts w:ascii="Times New Roman" w:hAnsi="Times New Roman" w:cs="Times New Roman"/>
                <w:lang w:val="en-US"/>
              </w:rPr>
              <w:t xml:space="preserve">Cadrele didactice colaborează cu părinţii elevilor, sau, după caz, cu tutorii / reprezentanţii  lor legali, cu autoritatea publică locală şi cu alte instituţii cu atribuţii legale (Comisia pentru protecția copilului, Comisariatul de poliție a sec.Buiucani, Centrul de plasament sec.Buiucani) în acest sens în activităţile de prevenire şi combatere a violenţei în şcoală. </w:t>
            </w:r>
          </w:p>
        </w:tc>
      </w:tr>
      <w:tr w:rsidR="00C10C4F" w:rsidRPr="00EC4F39" w:rsidTr="00F04B52">
        <w:trPr>
          <w:gridAfter w:val="12"/>
          <w:wAfter w:w="16278" w:type="dxa"/>
        </w:trPr>
        <w:tc>
          <w:tcPr>
            <w:tcW w:w="3653" w:type="dxa"/>
            <w:gridSpan w:val="41"/>
          </w:tcPr>
          <w:p w:rsidR="00C10C4F" w:rsidRDefault="00C10C4F" w:rsidP="00F04B52">
            <w:pPr>
              <w:spacing w:after="0" w:line="240" w:lineRule="auto"/>
              <w:ind w:left="318"/>
              <w:jc w:val="right"/>
              <w:rPr>
                <w:rFonts w:ascii="Times New Roman" w:hAnsi="Times New Roman" w:cs="Times New Roman"/>
                <w:lang w:val="en-US"/>
              </w:rPr>
            </w:pPr>
            <w:r>
              <w:rPr>
                <w:rFonts w:ascii="Times New Roman" w:hAnsi="Times New Roman" w:cs="Times New Roman"/>
                <w:sz w:val="24"/>
                <w:szCs w:val="24"/>
                <w:lang w:val="en-US"/>
              </w:rPr>
              <w:t>Pondere și punctaj acordat</w:t>
            </w:r>
          </w:p>
        </w:tc>
        <w:tc>
          <w:tcPr>
            <w:tcW w:w="2287" w:type="dxa"/>
            <w:gridSpan w:val="15"/>
            <w:tcBorders>
              <w:top w:val="single" w:sz="4" w:space="0" w:color="000000"/>
              <w:left w:val="single" w:sz="4" w:space="0" w:color="auto"/>
              <w:bottom w:val="single" w:sz="4" w:space="0" w:color="auto"/>
            </w:tcBorders>
            <w:shd w:val="clear" w:color="auto" w:fill="FFFFFF" w:themeFill="background1"/>
          </w:tcPr>
          <w:p w:rsidR="00C10C4F" w:rsidRDefault="00C10C4F" w:rsidP="00F04B52">
            <w:pPr>
              <w:spacing w:after="0" w:line="240" w:lineRule="auto"/>
              <w:ind w:left="318"/>
              <w:jc w:val="right"/>
              <w:rPr>
                <w:rFonts w:ascii="Times New Roman" w:hAnsi="Times New Roman" w:cs="Times New Roman"/>
                <w:lang w:val="en-US"/>
              </w:rPr>
            </w:pPr>
            <w:r w:rsidRPr="00C10C4F">
              <w:rPr>
                <w:rFonts w:ascii="Times New Roman" w:hAnsi="Times New Roman" w:cs="Times New Roman"/>
                <w:lang w:val="en-US"/>
              </w:rPr>
              <w:t>Pondere: 1</w:t>
            </w:r>
          </w:p>
        </w:tc>
        <w:tc>
          <w:tcPr>
            <w:tcW w:w="4609" w:type="dxa"/>
            <w:gridSpan w:val="32"/>
            <w:tcBorders>
              <w:top w:val="single" w:sz="4" w:space="0" w:color="000000"/>
              <w:left w:val="single" w:sz="4" w:space="0" w:color="auto"/>
              <w:bottom w:val="single" w:sz="4" w:space="0" w:color="auto"/>
            </w:tcBorders>
            <w:shd w:val="clear" w:color="auto" w:fill="FFFFFF" w:themeFill="background1"/>
          </w:tcPr>
          <w:p w:rsidR="00C10C4F" w:rsidRDefault="00C10C4F"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1</w:t>
            </w:r>
          </w:p>
        </w:tc>
        <w:tc>
          <w:tcPr>
            <w:tcW w:w="4848" w:type="dxa"/>
            <w:gridSpan w:val="25"/>
            <w:tcBorders>
              <w:top w:val="single" w:sz="4" w:space="0" w:color="000000"/>
              <w:left w:val="single" w:sz="4" w:space="0" w:color="auto"/>
              <w:bottom w:val="single" w:sz="4" w:space="0" w:color="auto"/>
            </w:tcBorders>
            <w:shd w:val="clear" w:color="auto" w:fill="FFFFFF" w:themeFill="background1"/>
          </w:tcPr>
          <w:p w:rsidR="00C10C4F" w:rsidRDefault="00C10C4F" w:rsidP="00F04B52">
            <w:pPr>
              <w:spacing w:after="0" w:line="240" w:lineRule="auto"/>
              <w:rPr>
                <w:rFonts w:ascii="Times New Roman" w:hAnsi="Times New Roman" w:cs="Times New Roman"/>
                <w:lang w:val="en-US"/>
              </w:rPr>
            </w:pPr>
            <w:r>
              <w:rPr>
                <w:rFonts w:ascii="Times New Roman" w:hAnsi="Times New Roman" w:cs="Times New Roman"/>
                <w:lang w:val="en-US"/>
              </w:rPr>
              <w:t>Punctaj: 1</w:t>
            </w:r>
          </w:p>
        </w:tc>
      </w:tr>
      <w:tr w:rsidR="00F31AD8" w:rsidRPr="00B00B2E" w:rsidTr="00F04B52">
        <w:trPr>
          <w:gridAfter w:val="12"/>
          <w:wAfter w:w="16278" w:type="dxa"/>
        </w:trPr>
        <w:tc>
          <w:tcPr>
            <w:tcW w:w="15397" w:type="dxa"/>
            <w:gridSpan w:val="113"/>
            <w:tcBorders>
              <w:left w:val="nil"/>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 1.2.4. Accesul elevilor/ copiilor la servicii de sprijin, pentru asigurarea dezvoltării fizice, mintale și emoționale și implicarea personalului și a partenerilor Instituției în activitățile de prevenire a comportamentelor dăunătoare sănătății.</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Statutul Instituției, aprobat la ședința CP, pro</w:t>
            </w:r>
            <w:r w:rsidR="005F10B4">
              <w:rPr>
                <w:rFonts w:ascii="Times New Roman" w:hAnsi="Times New Roman" w:cs="Times New Roman"/>
                <w:sz w:val="24"/>
                <w:szCs w:val="24"/>
                <w:lang w:val="en-US"/>
              </w:rPr>
              <w:t xml:space="preserve">ces-verbal </w:t>
            </w:r>
            <w:r w:rsidR="005F10B4" w:rsidRPr="007C3169">
              <w:rPr>
                <w:rFonts w:ascii="Times New Roman" w:hAnsi="Times New Roman" w:cs="Times New Roman"/>
                <w:sz w:val="24"/>
                <w:szCs w:val="24"/>
                <w:lang w:val="en-US"/>
              </w:rPr>
              <w:t>nr</w:t>
            </w:r>
            <w:r w:rsidR="007C3169" w:rsidRPr="007C3169">
              <w:rPr>
                <w:rFonts w:ascii="Times New Roman" w:hAnsi="Times New Roman" w:cs="Times New Roman"/>
                <w:sz w:val="24"/>
                <w:szCs w:val="24"/>
                <w:lang w:val="en-US"/>
              </w:rPr>
              <w:t>. 01 din 01.09.2022</w:t>
            </w:r>
            <w:r w:rsidRPr="007C3169">
              <w:rPr>
                <w:rFonts w:ascii="Times New Roman" w:hAnsi="Times New Roman" w:cs="Times New Roman"/>
                <w:sz w:val="24"/>
                <w:szCs w:val="24"/>
                <w:lang w:val="en-US"/>
              </w:rPr>
              <w:t>;</w:t>
            </w:r>
            <w:r>
              <w:rPr>
                <w:rFonts w:ascii="Times New Roman" w:hAnsi="Times New Roman" w:cs="Times New Roman"/>
                <w:sz w:val="24"/>
                <w:szCs w:val="24"/>
                <w:lang w:val="en-US"/>
              </w:rPr>
              <w:t xml:space="preserve"> conține sarcini ce prevăd asigurarea incluziunii, respectării și egalității de șanse pentru toți copii. Conform Statutului liceului se urmărește: asigurarea incluziunii, respectării și egalității de șanse pentru toți copii;</w:t>
            </w:r>
          </w:p>
          <w:p w:rsidR="00F31AD8" w:rsidRPr="007C3169" w:rsidRDefault="00F31AD8" w:rsidP="00F04B52">
            <w:pPr>
              <w:pStyle w:val="a7"/>
              <w:numPr>
                <w:ilvl w:val="0"/>
                <w:numId w:val="13"/>
              </w:numPr>
              <w:spacing w:after="0" w:line="240" w:lineRule="auto"/>
              <w:rPr>
                <w:rFonts w:ascii="Times New Roman" w:hAnsi="Times New Roman" w:cs="Times New Roman"/>
                <w:sz w:val="24"/>
                <w:szCs w:val="24"/>
                <w:lang w:val="en-US"/>
              </w:rPr>
            </w:pPr>
            <w:r w:rsidRPr="007C3169">
              <w:rPr>
                <w:rFonts w:ascii="Times New Roman" w:hAnsi="Times New Roman" w:cs="Times New Roman"/>
                <w:sz w:val="24"/>
                <w:szCs w:val="24"/>
                <w:lang w:val="en-US"/>
              </w:rPr>
              <w:t>Proiect managerial instituț</w:t>
            </w:r>
            <w:r w:rsidR="00F02085" w:rsidRPr="007C3169">
              <w:rPr>
                <w:rFonts w:ascii="Times New Roman" w:hAnsi="Times New Roman" w:cs="Times New Roman"/>
                <w:sz w:val="24"/>
                <w:szCs w:val="24"/>
                <w:lang w:val="en-US"/>
              </w:rPr>
              <w:t>ional pentru anul de studii 2022-2023</w:t>
            </w:r>
            <w:r w:rsidRPr="007C3169">
              <w:rPr>
                <w:rFonts w:ascii="Times New Roman" w:hAnsi="Times New Roman" w:cs="Times New Roman"/>
                <w:sz w:val="24"/>
                <w:szCs w:val="24"/>
                <w:lang w:val="en-US"/>
              </w:rPr>
              <w:t>, aprobat la ședința consiliului profesoral, pr</w:t>
            </w:r>
            <w:r w:rsidR="005F10B4" w:rsidRPr="007C3169">
              <w:rPr>
                <w:rFonts w:ascii="Times New Roman" w:hAnsi="Times New Roman" w:cs="Times New Roman"/>
                <w:sz w:val="24"/>
                <w:szCs w:val="24"/>
                <w:lang w:val="en-US"/>
              </w:rPr>
              <w:t xml:space="preserve">oces-verbal </w:t>
            </w:r>
            <w:r w:rsidR="007C3169" w:rsidRPr="007C3169">
              <w:rPr>
                <w:rFonts w:ascii="Times New Roman" w:hAnsi="Times New Roman" w:cs="Times New Roman"/>
                <w:sz w:val="24"/>
                <w:szCs w:val="24"/>
                <w:lang w:val="en-US"/>
              </w:rPr>
              <w:t>nr. 1 din 01</w:t>
            </w:r>
            <w:r w:rsidR="005F10B4" w:rsidRPr="007C3169">
              <w:rPr>
                <w:rFonts w:ascii="Times New Roman" w:hAnsi="Times New Roman" w:cs="Times New Roman"/>
                <w:sz w:val="24"/>
                <w:szCs w:val="24"/>
                <w:lang w:val="en-US"/>
              </w:rPr>
              <w:t>.09.2022</w:t>
            </w:r>
            <w:r w:rsidRPr="007C3169">
              <w:rPr>
                <w:rFonts w:ascii="Times New Roman" w:hAnsi="Times New Roman" w:cs="Times New Roman"/>
                <w:sz w:val="24"/>
                <w:szCs w:val="24"/>
                <w:lang w:val="en-US"/>
              </w:rPr>
              <w:t>;</w:t>
            </w:r>
          </w:p>
          <w:p w:rsidR="001F2B20" w:rsidRPr="001F2B20" w:rsidRDefault="001F2B20" w:rsidP="001F2B20">
            <w:pPr>
              <w:pStyle w:val="a7"/>
              <w:numPr>
                <w:ilvl w:val="0"/>
                <w:numId w:val="13"/>
              </w:numPr>
              <w:spacing w:after="0" w:line="240" w:lineRule="auto"/>
              <w:rPr>
                <w:rFonts w:ascii="Times New Roman" w:hAnsi="Times New Roman" w:cs="Times New Roman"/>
                <w:sz w:val="24"/>
                <w:szCs w:val="24"/>
                <w:lang w:val="en-US"/>
              </w:rPr>
            </w:pPr>
            <w:r w:rsidRPr="001F2B20">
              <w:rPr>
                <w:rFonts w:ascii="Times New Roman" w:hAnsi="Times New Roman" w:cs="Times New Roman"/>
                <w:sz w:val="24"/>
                <w:szCs w:val="24"/>
                <w:lang w:val="en-US"/>
              </w:rPr>
              <w:t xml:space="preserve">Desfășurarea de către psihologul școlar a consilierilor psihologice individuale </w:t>
            </w:r>
          </w:p>
          <w:p w:rsidR="001F2B20" w:rsidRPr="001F2B20" w:rsidRDefault="001F2B20" w:rsidP="001F2B20">
            <w:pPr>
              <w:pStyle w:val="a7"/>
              <w:numPr>
                <w:ilvl w:val="0"/>
                <w:numId w:val="13"/>
              </w:numPr>
              <w:spacing w:after="0" w:line="240" w:lineRule="auto"/>
              <w:rPr>
                <w:rFonts w:ascii="Times New Roman" w:hAnsi="Times New Roman" w:cs="Times New Roman"/>
                <w:sz w:val="24"/>
                <w:szCs w:val="24"/>
                <w:lang w:val="en-US"/>
              </w:rPr>
            </w:pPr>
            <w:r w:rsidRPr="001F2B20">
              <w:rPr>
                <w:rFonts w:ascii="Times New Roman" w:hAnsi="Times New Roman" w:cs="Times New Roman"/>
                <w:sz w:val="24"/>
                <w:szCs w:val="24"/>
                <w:lang w:val="en-US"/>
              </w:rPr>
              <w:t>Asigurarea confidențialității activ</w:t>
            </w:r>
            <w:r>
              <w:rPr>
                <w:rFonts w:ascii="Times New Roman" w:hAnsi="Times New Roman" w:cs="Times New Roman"/>
                <w:sz w:val="24"/>
                <w:szCs w:val="24"/>
                <w:lang w:val="en-US"/>
              </w:rPr>
              <w:t>ităților serviciului psihologic;</w:t>
            </w:r>
          </w:p>
          <w:p w:rsidR="001F2B20" w:rsidRPr="001F2B20" w:rsidRDefault="001F2B20" w:rsidP="001F2B20">
            <w:pPr>
              <w:pStyle w:val="a7"/>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Disponibilitatea une</w:t>
            </w:r>
            <w:r w:rsidRPr="001F2B20">
              <w:rPr>
                <w:rFonts w:ascii="Times New Roman" w:hAnsi="Times New Roman" w:cs="Times New Roman"/>
                <w:sz w:val="24"/>
                <w:szCs w:val="24"/>
                <w:lang w:val="en-US"/>
              </w:rPr>
              <w:t>i l</w:t>
            </w:r>
            <w:r>
              <w:rPr>
                <w:rFonts w:ascii="Times New Roman" w:hAnsi="Times New Roman" w:cs="Times New Roman"/>
                <w:sz w:val="24"/>
                <w:szCs w:val="24"/>
                <w:lang w:val="en-US"/>
              </w:rPr>
              <w:t>ădiţe</w:t>
            </w:r>
            <w:r w:rsidRPr="001F2B20">
              <w:rPr>
                <w:rFonts w:ascii="Times New Roman" w:hAnsi="Times New Roman" w:cs="Times New Roman"/>
                <w:sz w:val="24"/>
                <w:szCs w:val="24"/>
                <w:lang w:val="en-US"/>
              </w:rPr>
              <w:t xml:space="preserve"> de încredere</w:t>
            </w:r>
          </w:p>
          <w:p w:rsidR="001F2B20" w:rsidRPr="001F2B20" w:rsidRDefault="001F2B20" w:rsidP="001F2B20">
            <w:pPr>
              <w:pStyle w:val="a7"/>
              <w:numPr>
                <w:ilvl w:val="0"/>
                <w:numId w:val="13"/>
              </w:numPr>
              <w:spacing w:after="0" w:line="240" w:lineRule="auto"/>
              <w:rPr>
                <w:rFonts w:ascii="Times New Roman" w:hAnsi="Times New Roman" w:cs="Times New Roman"/>
                <w:sz w:val="24"/>
                <w:szCs w:val="24"/>
                <w:lang w:val="en-US"/>
              </w:rPr>
            </w:pPr>
            <w:r w:rsidRPr="001F2B20">
              <w:rPr>
                <w:rFonts w:ascii="Times New Roman" w:hAnsi="Times New Roman" w:cs="Times New Roman"/>
                <w:sz w:val="24"/>
                <w:szCs w:val="24"/>
                <w:lang w:val="en-US"/>
              </w:rPr>
              <w:t>Studierea opiniilor și dorințelor elevilor în alegerea subiectelor pentru discuție înainte de diferite tipuri de întâlniri cu partenerii de activități educaționale (Chestionar)</w:t>
            </w:r>
          </w:p>
          <w:p w:rsidR="001F2B20" w:rsidRDefault="001F2B20" w:rsidP="001F2B20">
            <w:pPr>
              <w:pStyle w:val="a7"/>
              <w:numPr>
                <w:ilvl w:val="0"/>
                <w:numId w:val="13"/>
              </w:numPr>
              <w:spacing w:after="0" w:line="240" w:lineRule="auto"/>
              <w:rPr>
                <w:rFonts w:ascii="Times New Roman" w:hAnsi="Times New Roman" w:cs="Times New Roman"/>
                <w:sz w:val="24"/>
                <w:szCs w:val="24"/>
                <w:lang w:val="en-US"/>
              </w:rPr>
            </w:pPr>
            <w:r w:rsidRPr="001F2B20">
              <w:rPr>
                <w:rFonts w:ascii="Times New Roman" w:hAnsi="Times New Roman" w:cs="Times New Roman"/>
                <w:sz w:val="24"/>
                <w:szCs w:val="24"/>
                <w:lang w:val="en-US"/>
              </w:rPr>
              <w:t>Consilieri inopinate de un risc sporit cu diferiși actori educaționali</w:t>
            </w:r>
            <w:r>
              <w:rPr>
                <w:rFonts w:ascii="Times New Roman" w:hAnsi="Times New Roman" w:cs="Times New Roman"/>
                <w:sz w:val="24"/>
                <w:szCs w:val="24"/>
                <w:lang w:val="en-US"/>
              </w:rPr>
              <w:t>.</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1F2B20" w:rsidP="001F2B20">
            <w:pPr>
              <w:spacing w:after="0" w:line="240" w:lineRule="auto"/>
              <w:rPr>
                <w:rFonts w:ascii="Times New Roman" w:hAnsi="Times New Roman" w:cs="Times New Roman"/>
                <w:sz w:val="24"/>
                <w:szCs w:val="24"/>
                <w:lang w:val="en-US"/>
              </w:rPr>
            </w:pPr>
            <w:r w:rsidRPr="001F2B20">
              <w:rPr>
                <w:rFonts w:ascii="Times New Roman" w:hAnsi="Times New Roman" w:cs="Times New Roman"/>
                <w:sz w:val="24"/>
                <w:szCs w:val="24"/>
                <w:lang w:val="en-US"/>
              </w:rPr>
              <w:t>Dovezile prezentate demonstrează că elevii liceului au acces gratuit la toate serviciile de asistență, atât în liceu, cât și în afara acestuia. Activitățile personalului didactic vizează dezvoltarea relațiilor de încredere cu copiii. Elevii au posibilitatea de a alege în mod liber un obiect pentru a-și rezolva problemele. Elevii posedă informatii cu referire la urmările</w:t>
            </w:r>
            <w:r>
              <w:rPr>
                <w:rFonts w:ascii="Times New Roman" w:hAnsi="Times New Roman" w:cs="Times New Roman"/>
                <w:sz w:val="24"/>
                <w:szCs w:val="24"/>
                <w:lang w:val="en-US"/>
              </w:rPr>
              <w:t xml:space="preserve"> stresului asupra organizmului î</w:t>
            </w:r>
            <w:r w:rsidRPr="001F2B20">
              <w:rPr>
                <w:rFonts w:ascii="Times New Roman" w:hAnsi="Times New Roman" w:cs="Times New Roman"/>
                <w:sz w:val="24"/>
                <w:szCs w:val="24"/>
                <w:lang w:val="en-US"/>
              </w:rPr>
              <w:t>n curs de dezvoltare,</w:t>
            </w:r>
            <w:r>
              <w:rPr>
                <w:rFonts w:ascii="Times New Roman" w:hAnsi="Times New Roman" w:cs="Times New Roman"/>
                <w:sz w:val="24"/>
                <w:szCs w:val="24"/>
                <w:lang w:val="en-US"/>
              </w:rPr>
              <w:t xml:space="preserve"> </w:t>
            </w:r>
            <w:r w:rsidRPr="001F2B20">
              <w:rPr>
                <w:rFonts w:ascii="Times New Roman" w:hAnsi="Times New Roman" w:cs="Times New Roman"/>
                <w:sz w:val="24"/>
                <w:szCs w:val="24"/>
                <w:lang w:val="en-US"/>
              </w:rPr>
              <w:t>cunosc tehnici si strategii de evitare si depășire a situațiilor conflictual</w:t>
            </w:r>
            <w:r>
              <w:rPr>
                <w:rFonts w:ascii="Times New Roman" w:hAnsi="Times New Roman" w:cs="Times New Roman"/>
                <w:sz w:val="24"/>
                <w:szCs w:val="24"/>
                <w:lang w:val="en-US"/>
              </w:rPr>
              <w:t>e cât ș</w:t>
            </w:r>
            <w:r w:rsidRPr="001F2B20">
              <w:rPr>
                <w:rFonts w:ascii="Times New Roman" w:hAnsi="Times New Roman" w:cs="Times New Roman"/>
                <w:sz w:val="24"/>
                <w:szCs w:val="24"/>
                <w:lang w:val="en-US"/>
              </w:rPr>
              <w:t xml:space="preserve">i a </w:t>
            </w:r>
            <w:r>
              <w:rPr>
                <w:rFonts w:ascii="Times New Roman" w:hAnsi="Times New Roman" w:cs="Times New Roman"/>
                <w:sz w:val="24"/>
                <w:szCs w:val="24"/>
                <w:lang w:val="en-US"/>
              </w:rPr>
              <w:t>stă</w:t>
            </w:r>
            <w:r w:rsidRPr="001F2B20">
              <w:rPr>
                <w:rFonts w:ascii="Times New Roman" w:hAnsi="Times New Roman" w:cs="Times New Roman"/>
                <w:sz w:val="24"/>
                <w:szCs w:val="24"/>
                <w:lang w:val="en-US"/>
              </w:rPr>
              <w:t>rilor frustrante sau anxioase</w:t>
            </w:r>
            <w:r w:rsidR="00F31AD8">
              <w:rPr>
                <w:rFonts w:ascii="Times New Roman" w:hAnsi="Times New Roman" w:cs="Times New Roman"/>
                <w:sz w:val="24"/>
                <w:szCs w:val="24"/>
                <w:lang w:val="en-US"/>
              </w:rPr>
              <w:t>n</w:t>
            </w:r>
            <w:r>
              <w:rPr>
                <w:rFonts w:ascii="Times New Roman" w:hAnsi="Times New Roman" w:cs="Times New Roman"/>
                <w:sz w:val="24"/>
                <w:szCs w:val="24"/>
                <w:lang w:val="en-US"/>
              </w:rPr>
              <w:t xml:space="preserve">,  instituția dispune de </w:t>
            </w:r>
            <w:r w:rsidR="00F31AD8">
              <w:rPr>
                <w:rFonts w:ascii="Times New Roman" w:hAnsi="Times New Roman" w:cs="Times New Roman"/>
                <w:sz w:val="24"/>
                <w:szCs w:val="24"/>
                <w:lang w:val="en-US"/>
              </w:rPr>
              <w:t>cabinet</w:t>
            </w:r>
            <w:r>
              <w:rPr>
                <w:rFonts w:ascii="Times New Roman" w:hAnsi="Times New Roman" w:cs="Times New Roman"/>
                <w:sz w:val="24"/>
                <w:szCs w:val="24"/>
                <w:lang w:val="en-US"/>
              </w:rPr>
              <w:t>e</w:t>
            </w:r>
            <w:r w:rsidR="00F31AD8">
              <w:rPr>
                <w:rFonts w:ascii="Times New Roman" w:hAnsi="Times New Roman" w:cs="Times New Roman"/>
                <w:sz w:val="24"/>
                <w:szCs w:val="24"/>
                <w:lang w:val="en-US"/>
              </w:rPr>
              <w:t xml:space="preserve"> pentru servicii psihologice</w:t>
            </w:r>
            <w:r>
              <w:rPr>
                <w:rFonts w:ascii="Times New Roman" w:hAnsi="Times New Roman" w:cs="Times New Roman"/>
                <w:sz w:val="24"/>
                <w:szCs w:val="24"/>
                <w:lang w:val="en-US"/>
              </w:rPr>
              <w:t xml:space="preserve"> și logopedice</w:t>
            </w:r>
            <w:r w:rsidR="00F31AD8">
              <w:rPr>
                <w:rFonts w:ascii="Times New Roman" w:hAnsi="Times New Roman" w:cs="Times New Roman"/>
                <w:sz w:val="24"/>
                <w:szCs w:val="24"/>
                <w:lang w:val="en-US"/>
              </w:rPr>
              <w:t>, unde copiii au acces la servicii de consiliere şcolară şi</w:t>
            </w:r>
            <w:r>
              <w:rPr>
                <w:rFonts w:ascii="Times New Roman" w:hAnsi="Times New Roman" w:cs="Times New Roman"/>
                <w:sz w:val="24"/>
                <w:szCs w:val="24"/>
                <w:lang w:val="en-US"/>
              </w:rPr>
              <w:t xml:space="preserve"> de integrare în viaţa social.</w:t>
            </w:r>
          </w:p>
        </w:tc>
      </w:tr>
      <w:tr w:rsidR="00BB4E69" w:rsidTr="00F04B52">
        <w:trPr>
          <w:gridAfter w:val="12"/>
          <w:wAfter w:w="16278" w:type="dxa"/>
        </w:trPr>
        <w:tc>
          <w:tcPr>
            <w:tcW w:w="3183" w:type="dxa"/>
            <w:gridSpan w:val="24"/>
          </w:tcPr>
          <w:p w:rsidR="00BB4E69" w:rsidRDefault="00BB4E69" w:rsidP="00F04B52">
            <w:pPr>
              <w:spacing w:after="0" w:line="240" w:lineRule="auto"/>
              <w:ind w:left="318"/>
              <w:jc w:val="center"/>
              <w:rPr>
                <w:rFonts w:ascii="Times New Roman" w:hAnsi="Times New Roman" w:cs="Times New Roman"/>
                <w:lang w:val="en-US"/>
              </w:rPr>
            </w:pPr>
            <w:r>
              <w:rPr>
                <w:rFonts w:ascii="Times New Roman" w:hAnsi="Times New Roman" w:cs="Times New Roman"/>
                <w:sz w:val="24"/>
                <w:szCs w:val="24"/>
                <w:lang w:val="en-US"/>
              </w:rPr>
              <w:t>Pondere și punctaj acordat</w:t>
            </w:r>
          </w:p>
        </w:tc>
        <w:tc>
          <w:tcPr>
            <w:tcW w:w="3397" w:type="dxa"/>
            <w:gridSpan w:val="47"/>
            <w:tcBorders>
              <w:top w:val="single" w:sz="4" w:space="0" w:color="000000"/>
              <w:left w:val="single" w:sz="4" w:space="0" w:color="auto"/>
              <w:bottom w:val="single" w:sz="4" w:space="0" w:color="auto"/>
            </w:tcBorders>
            <w:shd w:val="clear" w:color="auto" w:fill="FFFFFF" w:themeFill="background1"/>
          </w:tcPr>
          <w:p w:rsidR="00BB4E69" w:rsidRDefault="00BB4E69" w:rsidP="00F04B52">
            <w:pPr>
              <w:spacing w:after="0" w:line="240" w:lineRule="auto"/>
              <w:ind w:left="318"/>
              <w:jc w:val="center"/>
              <w:rPr>
                <w:rFonts w:ascii="Times New Roman" w:hAnsi="Times New Roman" w:cs="Times New Roman"/>
                <w:lang w:val="en-US"/>
              </w:rPr>
            </w:pPr>
            <w:r w:rsidRPr="00BB4E69">
              <w:rPr>
                <w:rFonts w:ascii="Times New Roman" w:hAnsi="Times New Roman" w:cs="Times New Roman"/>
                <w:lang w:val="en-US"/>
              </w:rPr>
              <w:t>Pondere: 2</w:t>
            </w:r>
          </w:p>
        </w:tc>
        <w:tc>
          <w:tcPr>
            <w:tcW w:w="4629" w:type="dxa"/>
            <w:gridSpan w:val="34"/>
            <w:tcBorders>
              <w:top w:val="single" w:sz="4" w:space="0" w:color="000000"/>
              <w:left w:val="single" w:sz="4" w:space="0" w:color="auto"/>
              <w:bottom w:val="single" w:sz="4" w:space="0" w:color="auto"/>
            </w:tcBorders>
            <w:shd w:val="clear" w:color="auto" w:fill="FFFFFF" w:themeFill="background1"/>
          </w:tcPr>
          <w:p w:rsidR="00BB4E69" w:rsidRDefault="00BB4E69"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0,75</w:t>
            </w:r>
          </w:p>
        </w:tc>
        <w:tc>
          <w:tcPr>
            <w:tcW w:w="4188" w:type="dxa"/>
            <w:gridSpan w:val="8"/>
            <w:tcBorders>
              <w:top w:val="single" w:sz="4" w:space="0" w:color="000000"/>
              <w:left w:val="single" w:sz="4" w:space="0" w:color="auto"/>
              <w:bottom w:val="single" w:sz="4" w:space="0" w:color="auto"/>
            </w:tcBorders>
            <w:shd w:val="clear" w:color="auto" w:fill="FFFFFF" w:themeFill="background1"/>
          </w:tcPr>
          <w:p w:rsidR="00BB4E69" w:rsidRDefault="00BB4E69" w:rsidP="00F04B52">
            <w:pPr>
              <w:spacing w:after="0" w:line="240" w:lineRule="auto"/>
              <w:rPr>
                <w:rFonts w:ascii="Times New Roman" w:hAnsi="Times New Roman" w:cs="Times New Roman"/>
                <w:lang w:val="en-US"/>
              </w:rPr>
            </w:pPr>
            <w:r>
              <w:rPr>
                <w:rFonts w:ascii="Times New Roman" w:hAnsi="Times New Roman" w:cs="Times New Roman"/>
                <w:lang w:val="en-US"/>
              </w:rPr>
              <w:t>Punctaj: 1,5</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sz w:val="24"/>
                <w:szCs w:val="24"/>
                <w:lang w:val="en-US"/>
              </w:rPr>
            </w:pPr>
          </w:p>
          <w:p w:rsidR="00F31AD8" w:rsidRDefault="00F31AD8" w:rsidP="00F04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Standard: 1.3.Instituția de învățământ oferă servicii de suport pentru promovarea unui mod sănătos de viață</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Domeniul: Management:</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lastRenderedPageBreak/>
              <w:t>Indicator:</w:t>
            </w:r>
            <w:r>
              <w:rPr>
                <w:b/>
                <w:i/>
                <w:lang w:val="en-US"/>
              </w:rPr>
              <w:t xml:space="preserve"> </w:t>
            </w:r>
            <w:r>
              <w:rPr>
                <w:rFonts w:ascii="Times New Roman" w:hAnsi="Times New Roman" w:cs="Times New Roman"/>
                <w:b/>
                <w:i/>
                <w:sz w:val="24"/>
                <w:szCs w:val="24"/>
                <w:lang w:val="en-US"/>
              </w:rPr>
              <w:t>1.3.1. Colaborarea cu familiile, cu serviciile publice de sănătate și alte instituții cu atribuții legale în acest sens în promovarea stilului sănătos de viață în instituție și în comunitate</w:t>
            </w:r>
            <w:r>
              <w:rPr>
                <w:rFonts w:ascii="Times New Roman" w:hAnsi="Times New Roman" w:cs="Times New Roman"/>
                <w:sz w:val="24"/>
                <w:szCs w:val="24"/>
                <w:lang w:val="en-US"/>
              </w:rPr>
              <w:t>.</w:t>
            </w:r>
          </w:p>
        </w:tc>
      </w:tr>
      <w:tr w:rsidR="00F31AD8"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Dovezi</w:t>
            </w:r>
          </w:p>
        </w:tc>
        <w:tc>
          <w:tcPr>
            <w:tcW w:w="13993" w:type="dxa"/>
            <w:gridSpan w:val="107"/>
            <w:tcBorders>
              <w:top w:val="single" w:sz="4" w:space="0" w:color="auto"/>
              <w:left w:val="single" w:sz="4" w:space="0" w:color="000000"/>
              <w:bottom w:val="single" w:sz="4" w:space="0" w:color="auto"/>
            </w:tcBorders>
          </w:tcPr>
          <w:p w:rsidR="00F31AD8" w:rsidRPr="007C3169"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 managerial instituț</w:t>
            </w:r>
            <w:r w:rsidR="00F02085">
              <w:rPr>
                <w:rFonts w:ascii="Times New Roman" w:hAnsi="Times New Roman" w:cs="Times New Roman"/>
                <w:sz w:val="24"/>
                <w:szCs w:val="24"/>
                <w:lang w:val="en-US"/>
              </w:rPr>
              <w:t>ional pentru anul de studii 2022-2023</w:t>
            </w:r>
            <w:r>
              <w:rPr>
                <w:rFonts w:ascii="Times New Roman" w:hAnsi="Times New Roman" w:cs="Times New Roman"/>
                <w:sz w:val="24"/>
                <w:szCs w:val="24"/>
                <w:lang w:val="en-US"/>
              </w:rPr>
              <w:t>, aprobat la ședința consiliului profesoral, pr</w:t>
            </w:r>
            <w:r w:rsidR="005F10B4">
              <w:rPr>
                <w:rFonts w:ascii="Times New Roman" w:hAnsi="Times New Roman" w:cs="Times New Roman"/>
                <w:sz w:val="24"/>
                <w:szCs w:val="24"/>
                <w:lang w:val="en-US"/>
              </w:rPr>
              <w:t xml:space="preserve">oces-verbal nr. 1 din </w:t>
            </w:r>
            <w:r w:rsidR="007C3169" w:rsidRPr="007C3169">
              <w:rPr>
                <w:rFonts w:ascii="Times New Roman" w:hAnsi="Times New Roman" w:cs="Times New Roman"/>
                <w:sz w:val="24"/>
                <w:szCs w:val="24"/>
                <w:lang w:val="en-US"/>
              </w:rPr>
              <w:t>01.09.2022</w:t>
            </w:r>
            <w:r w:rsidRPr="007C3169">
              <w:rPr>
                <w:rFonts w:ascii="Times New Roman" w:hAnsi="Times New Roman" w:cs="Times New Roman"/>
                <w:sz w:val="24"/>
                <w:szCs w:val="24"/>
                <w:lang w:val="en-US"/>
              </w:rPr>
              <w:t>;</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Planul de activitate al directorului adjunct pentru educaţie;</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Cabinetul psihologului.  Planul anual de activitate al psihologului – parte componentă a Planului Managerial;</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Actele normative ce demonstrează monitorizarea activităţii fizice şi mintale a elevilor;</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Cabinetul medical. Planul anual de activitate al lucrătorului medical;</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Panoul de avize/ site-ul Instituției; </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Ședințe de informare cu părinții pe segmentul susținerii sănătății fizice și mintale a elevilor.</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Colaborarea reprezentanţilor insituţiei cu părinţi, reprezentanţii APL, asistent social, alte instituţii cu atribuţii legale în acest sens informarea, aplicarea procedurilor legale în organizarea instituţională şi de intervenţie în cazurile de buz, neglijare, violenţă.</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 de acţiuni a comisiei intrașcolare de prevenire/intervenţie în cazurile de abuz, neglijare, violenţă;</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Fişe de sesizare referite Comisiei Multidisciplinare la nivel de localitate;</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Rapoarte, note informative.</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B21105" w:rsidP="00B21105">
            <w:pPr>
              <w:spacing w:after="0" w:line="240" w:lineRule="auto"/>
              <w:rPr>
                <w:rFonts w:ascii="Times New Roman" w:hAnsi="Times New Roman" w:cs="Times New Roman"/>
                <w:sz w:val="24"/>
                <w:szCs w:val="24"/>
                <w:lang w:val="en-US"/>
              </w:rPr>
            </w:pPr>
            <w:r w:rsidRPr="00B21105">
              <w:rPr>
                <w:rFonts w:ascii="Times New Roman" w:hAnsi="Times New Roman" w:cs="Times New Roman"/>
                <w:sz w:val="24"/>
                <w:szCs w:val="24"/>
                <w:lang w:val="en-US"/>
              </w:rPr>
              <w:t>Dovezile prezentate demonstrează că liceul prom</w:t>
            </w:r>
            <w:r>
              <w:rPr>
                <w:rFonts w:ascii="Times New Roman" w:hAnsi="Times New Roman" w:cs="Times New Roman"/>
                <w:sz w:val="24"/>
                <w:szCs w:val="24"/>
                <w:lang w:val="en-US"/>
              </w:rPr>
              <w:t>ovează un stil de viață sănătos</w:t>
            </w:r>
            <w:r w:rsidRPr="00B21105">
              <w:rPr>
                <w:rFonts w:ascii="Times New Roman" w:hAnsi="Times New Roman" w:cs="Times New Roman"/>
                <w:sz w:val="24"/>
                <w:szCs w:val="24"/>
                <w:lang w:val="en-US"/>
              </w:rPr>
              <w:t xml:space="preserve">. </w:t>
            </w:r>
            <w:r w:rsidR="00F31AD8">
              <w:rPr>
                <w:rFonts w:ascii="Times New Roman" w:hAnsi="Times New Roman" w:cs="Times New Roman"/>
                <w:sz w:val="24"/>
                <w:szCs w:val="24"/>
                <w:lang w:val="en-US"/>
              </w:rPr>
              <w:t>Liceul are cabinet medical, dotat cu echipamentul, mobilierul strict necesar. La începutul anului şcolar s-au procurat medicamente în sumă de 2000 lei. Se duce evidenţa medicamentelor utilizate. Serviciile de Sănătate sunt oferite de către asistentul medical care activează în baza fişei-post şi îşi onorează toate obligaţiunile de serviciu: participă la elaborarea meniurilor, frecventează regulat cursuri de formare, efectuează controlul medical terapeutic al elevilor, coordonează activitatea cu serviciile de resort din sector, decontează la timp medicamentele expirate şi utilizate etc. Fişele medicale ale elevilor şi angajaţilor se păstrează în cabinetul medical. Documentaţia este menţinută în ordine şi completată cu regularitate. Administraţia instituţiei de învăţământ colaborează cu părinţii elevilor, sau, după caz, cu tutorii/reprezentanţii lor legali, cu serviciile publice de sănătate şi cu celelalte instituţii cu atribuţii legale în acest sens, în promovarea valorii sănătăţii fizice şi mentale, stilului sănătos de viaţă în instituţie şi comunitate.</w:t>
            </w:r>
          </w:p>
        </w:tc>
      </w:tr>
      <w:tr w:rsidR="00C10C4F" w:rsidTr="00F04B52">
        <w:trPr>
          <w:gridAfter w:val="12"/>
          <w:wAfter w:w="16278" w:type="dxa"/>
          <w:trHeight w:val="511"/>
        </w:trPr>
        <w:tc>
          <w:tcPr>
            <w:tcW w:w="6240" w:type="dxa"/>
            <w:gridSpan w:val="63"/>
          </w:tcPr>
          <w:p w:rsidR="00C10C4F" w:rsidRPr="00C10C4F" w:rsidRDefault="00C10C4F"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Pondere și punctaj acordat                 </w:t>
            </w:r>
            <w:r w:rsidRPr="00C10C4F">
              <w:rPr>
                <w:rFonts w:ascii="Times New Roman" w:hAnsi="Times New Roman" w:cs="Times New Roman"/>
                <w:lang w:val="en-US"/>
              </w:rPr>
              <w:t xml:space="preserve"> </w:t>
            </w:r>
            <w:r>
              <w:rPr>
                <w:rFonts w:ascii="Times New Roman" w:hAnsi="Times New Roman" w:cs="Times New Roman"/>
                <w:sz w:val="24"/>
                <w:szCs w:val="24"/>
                <w:lang w:val="en-US"/>
              </w:rPr>
              <w:t>Pondere: 2</w:t>
            </w:r>
          </w:p>
        </w:tc>
        <w:tc>
          <w:tcPr>
            <w:tcW w:w="4549" w:type="dxa"/>
            <w:gridSpan w:val="33"/>
            <w:tcBorders>
              <w:top w:val="single" w:sz="4" w:space="0" w:color="000000"/>
              <w:left w:val="single" w:sz="4" w:space="0" w:color="auto"/>
            </w:tcBorders>
            <w:shd w:val="clear" w:color="auto" w:fill="FFFFFF" w:themeFill="background1"/>
          </w:tcPr>
          <w:p w:rsidR="00C10C4F" w:rsidRDefault="00C10C4F"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1</w:t>
            </w:r>
          </w:p>
        </w:tc>
        <w:tc>
          <w:tcPr>
            <w:tcW w:w="4608" w:type="dxa"/>
            <w:gridSpan w:val="17"/>
            <w:tcBorders>
              <w:top w:val="single" w:sz="4" w:space="0" w:color="000000"/>
              <w:left w:val="single" w:sz="4" w:space="0" w:color="auto"/>
            </w:tcBorders>
            <w:shd w:val="clear" w:color="auto" w:fill="FFFFFF" w:themeFill="background1"/>
          </w:tcPr>
          <w:p w:rsidR="00C10C4F" w:rsidRDefault="00FD423E" w:rsidP="00F04B52">
            <w:pPr>
              <w:spacing w:after="0" w:line="240" w:lineRule="auto"/>
              <w:rPr>
                <w:rFonts w:ascii="Times New Roman" w:hAnsi="Times New Roman" w:cs="Times New Roman"/>
                <w:lang w:val="en-US"/>
              </w:rPr>
            </w:pPr>
            <w:r>
              <w:rPr>
                <w:rFonts w:ascii="Times New Roman" w:hAnsi="Times New Roman" w:cs="Times New Roman"/>
                <w:lang w:val="en-US"/>
              </w:rPr>
              <w:t>Punctaj: 2</w:t>
            </w:r>
          </w:p>
        </w:tc>
      </w:tr>
      <w:tr w:rsidR="00F31AD8" w:rsidRPr="00B00B2E" w:rsidTr="00F04B52">
        <w:trPr>
          <w:gridAfter w:val="12"/>
          <w:wAfter w:w="16278" w:type="dxa"/>
        </w:trPr>
        <w:tc>
          <w:tcPr>
            <w:tcW w:w="15397" w:type="dxa"/>
            <w:gridSpan w:val="113"/>
            <w:tcBorders>
              <w:top w:val="nil"/>
              <w:left w:val="nil"/>
              <w:right w:val="nil"/>
            </w:tcBorders>
          </w:tcPr>
          <w:p w:rsidR="00F31AD8" w:rsidRDefault="00F31AD8" w:rsidP="00F04B52">
            <w:pPr>
              <w:spacing w:after="0" w:line="240" w:lineRule="auto"/>
              <w:rPr>
                <w:rFonts w:ascii="Times New Roman" w:hAnsi="Times New Roman" w:cs="Times New Roman"/>
                <w:b/>
                <w:i/>
                <w:lang w:val="en-US"/>
              </w:rPr>
            </w:pPr>
            <w:r>
              <w:rPr>
                <w:rFonts w:ascii="Times New Roman" w:hAnsi="Times New Roman" w:cs="Times New Roman"/>
                <w:b/>
                <w:i/>
                <w:lang w:val="en-US"/>
              </w:rPr>
              <w:t>Domeniu: Capacitate instituțională</w:t>
            </w:r>
          </w:p>
          <w:p w:rsidR="00F31AD8" w:rsidRDefault="00F31AD8" w:rsidP="00F04B52">
            <w:pPr>
              <w:spacing w:after="0" w:line="240" w:lineRule="auto"/>
              <w:rPr>
                <w:rFonts w:ascii="Times New Roman" w:hAnsi="Times New Roman" w:cs="Times New Roman"/>
                <w:b/>
                <w:i/>
                <w:lang w:val="en-US"/>
              </w:rPr>
            </w:pPr>
            <w:r>
              <w:rPr>
                <w:rFonts w:ascii="Times New Roman" w:hAnsi="Times New Roman" w:cs="Times New Roman"/>
                <w:b/>
                <w:i/>
                <w:lang w:val="en-US"/>
              </w:rPr>
              <w:t>Indicator:</w:t>
            </w:r>
            <w:r>
              <w:rPr>
                <w:lang w:val="en-US"/>
              </w:rPr>
              <w:t xml:space="preserve"> </w:t>
            </w:r>
            <w:r>
              <w:rPr>
                <w:rFonts w:ascii="Times New Roman" w:hAnsi="Times New Roman" w:cs="Times New Roman"/>
                <w:b/>
                <w:i/>
                <w:lang w:val="en-US"/>
              </w:rPr>
              <w:t>1.3.2. Asigurarea condiții fizice, inclusive a spațiilor  speciale rezervate, a resurselor materiale și metodologice (mese rotunde, seminare, traininguri, sesiuni de terapie educațională etc.) pentru profilaxia problemelor psihoemoționale ale elevilor/ copiilor</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Materiale didactice din cadrul activităţilor metodice;</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Planul anual de activitate al psihologului instituţiei aprobat de director și planul de lucru curent;</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Actele normative ce demonstrează monitorizarea activităţii fizice şi mintale a elevilor;</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 </w:t>
            </w:r>
            <w:r w:rsidR="00076D76">
              <w:rPr>
                <w:rFonts w:ascii="Times New Roman" w:hAnsi="Times New Roman" w:cs="Times New Roman"/>
                <w:lang w:val="en-US"/>
              </w:rPr>
              <w:t>Prezența în liceu a c</w:t>
            </w:r>
            <w:r>
              <w:rPr>
                <w:rFonts w:ascii="Times New Roman" w:hAnsi="Times New Roman" w:cs="Times New Roman"/>
                <w:lang w:val="en-US"/>
              </w:rPr>
              <w:t>abinetul</w:t>
            </w:r>
            <w:r w:rsidR="00076D76">
              <w:rPr>
                <w:rFonts w:ascii="Times New Roman" w:hAnsi="Times New Roman" w:cs="Times New Roman"/>
                <w:lang w:val="en-US"/>
              </w:rPr>
              <w:t>ui</w:t>
            </w:r>
            <w:r>
              <w:rPr>
                <w:rFonts w:ascii="Times New Roman" w:hAnsi="Times New Roman" w:cs="Times New Roman"/>
                <w:lang w:val="en-US"/>
              </w:rPr>
              <w:t xml:space="preserve"> </w:t>
            </w:r>
            <w:r w:rsidR="00076D76">
              <w:rPr>
                <w:rFonts w:ascii="Times New Roman" w:hAnsi="Times New Roman" w:cs="Times New Roman"/>
                <w:lang w:val="en-US"/>
              </w:rPr>
              <w:t>de psiholog și a cabinetului de logoped</w:t>
            </w:r>
            <w:r>
              <w:rPr>
                <w:rFonts w:ascii="Times New Roman" w:hAnsi="Times New Roman" w:cs="Times New Roman"/>
                <w:lang w:val="en-US"/>
              </w:rPr>
              <w:t>;</w:t>
            </w:r>
          </w:p>
          <w:p w:rsidR="00F31AD8" w:rsidRDefault="00076D76"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Prezența c</w:t>
            </w:r>
            <w:r w:rsidR="00F31AD8">
              <w:rPr>
                <w:rFonts w:ascii="Times New Roman" w:hAnsi="Times New Roman" w:cs="Times New Roman"/>
                <w:lang w:val="en-US"/>
              </w:rPr>
              <w:t>abinetul</w:t>
            </w:r>
            <w:r>
              <w:rPr>
                <w:rFonts w:ascii="Times New Roman" w:hAnsi="Times New Roman" w:cs="Times New Roman"/>
                <w:lang w:val="en-US"/>
              </w:rPr>
              <w:t>ui</w:t>
            </w:r>
            <w:r w:rsidR="00F31AD8">
              <w:rPr>
                <w:rFonts w:ascii="Times New Roman" w:hAnsi="Times New Roman" w:cs="Times New Roman"/>
                <w:lang w:val="en-US"/>
              </w:rPr>
              <w:t xml:space="preserve"> medical;</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Training „Violența naște violență”, organizat anual de către psihologul liceului;</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Activități cu elemente de training, realizate de către psihologul liceului, în cadrul instituției;</w:t>
            </w:r>
          </w:p>
          <w:p w:rsidR="00076D76" w:rsidRPr="00076D76" w:rsidRDefault="00076D76" w:rsidP="00076D76">
            <w:pPr>
              <w:pStyle w:val="a7"/>
              <w:numPr>
                <w:ilvl w:val="0"/>
                <w:numId w:val="15"/>
              </w:numPr>
              <w:rPr>
                <w:rFonts w:ascii="Times New Roman" w:hAnsi="Times New Roman" w:cs="Times New Roman"/>
                <w:lang w:val="en-US"/>
              </w:rPr>
            </w:pPr>
            <w:r w:rsidRPr="00076D76">
              <w:rPr>
                <w:rFonts w:ascii="Times New Roman" w:hAnsi="Times New Roman" w:cs="Times New Roman"/>
                <w:lang w:val="en-US"/>
              </w:rPr>
              <w:t>Organizarea de instruiri pentru prevenirea problemelor psiho-emoționale ale elevilor.</w:t>
            </w:r>
          </w:p>
          <w:p w:rsidR="00F31AD8" w:rsidRPr="00076D76" w:rsidRDefault="00F31AD8" w:rsidP="00076D76">
            <w:pPr>
              <w:pStyle w:val="a7"/>
              <w:numPr>
                <w:ilvl w:val="0"/>
                <w:numId w:val="15"/>
              </w:numPr>
              <w:spacing w:after="0" w:line="240" w:lineRule="auto"/>
              <w:rPr>
                <w:rFonts w:ascii="Times New Roman" w:hAnsi="Times New Roman" w:cs="Times New Roman"/>
                <w:lang w:val="en-US"/>
              </w:rPr>
            </w:pPr>
            <w:r w:rsidRPr="00076D76">
              <w:rPr>
                <w:rFonts w:ascii="Times New Roman" w:hAnsi="Times New Roman" w:cs="Times New Roman"/>
                <w:lang w:val="en-US"/>
              </w:rPr>
              <w:t>Fişe de evidenţă a copiilor (la psiholog</w:t>
            </w:r>
            <w:r w:rsidR="00076D76">
              <w:rPr>
                <w:rFonts w:ascii="Times New Roman" w:hAnsi="Times New Roman" w:cs="Times New Roman"/>
                <w:lang w:val="en-US"/>
              </w:rPr>
              <w:t>, logoped).</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076D76" w:rsidP="00076D76">
            <w:pPr>
              <w:spacing w:after="0" w:line="240" w:lineRule="auto"/>
              <w:rPr>
                <w:rFonts w:ascii="Times New Roman" w:hAnsi="Times New Roman" w:cs="Times New Roman"/>
                <w:lang w:val="en-US"/>
              </w:rPr>
            </w:pPr>
            <w:r w:rsidRPr="00076D76">
              <w:rPr>
                <w:rFonts w:ascii="Times New Roman" w:hAnsi="Times New Roman" w:cs="Times New Roman"/>
                <w:lang w:val="en-US"/>
              </w:rPr>
              <w:t>Dovezile prezentate demonstrează că în liceu, p</w:t>
            </w:r>
            <w:r>
              <w:rPr>
                <w:rFonts w:ascii="Times New Roman" w:hAnsi="Times New Roman" w:cs="Times New Roman"/>
                <w:lang w:val="en-US"/>
              </w:rPr>
              <w:t>roblema prevenirii</w:t>
            </w:r>
            <w:r w:rsidRPr="00076D76">
              <w:rPr>
                <w:rFonts w:ascii="Times New Roman" w:hAnsi="Times New Roman" w:cs="Times New Roman"/>
                <w:lang w:val="en-US"/>
              </w:rPr>
              <w:t xml:space="preserve"> stării psihoemoționale instabile a elevilor a fost rezolvată la nivelul adecvat. Există resursele fizice și materiale - metodologice necesare pentru rezolvarea problemelor legate de problemele elevilor din sfera emoțională. Elevilor li s-a asigurat confort și securitate psihoemoțională pe întreg p</w:t>
            </w:r>
            <w:r>
              <w:rPr>
                <w:rFonts w:ascii="Times New Roman" w:hAnsi="Times New Roman" w:cs="Times New Roman"/>
                <w:lang w:val="en-US"/>
              </w:rPr>
              <w:t>arcursul procesului educaţional</w:t>
            </w:r>
            <w:r w:rsidR="00F31AD8">
              <w:rPr>
                <w:rFonts w:ascii="Times New Roman" w:hAnsi="Times New Roman" w:cs="Times New Roman"/>
                <w:lang w:val="en-US"/>
              </w:rPr>
              <w:t>. În instituție, după necesitate, de către psihologul liceului sunt desfășurate variate activități (mese rotunde, traininguri, discuții individuale etc.) pentru profilaxia problemelor psihoemoționale ale elevilor.</w:t>
            </w:r>
          </w:p>
        </w:tc>
      </w:tr>
      <w:tr w:rsidR="007B4656" w:rsidTr="00F04B52">
        <w:trPr>
          <w:gridAfter w:val="12"/>
          <w:wAfter w:w="16278" w:type="dxa"/>
          <w:trHeight w:val="341"/>
        </w:trPr>
        <w:tc>
          <w:tcPr>
            <w:tcW w:w="4244" w:type="dxa"/>
            <w:gridSpan w:val="45"/>
          </w:tcPr>
          <w:p w:rsidR="007B4656" w:rsidRDefault="007B4656" w:rsidP="00F04B52">
            <w:pPr>
              <w:spacing w:after="0" w:line="240" w:lineRule="auto"/>
              <w:ind w:left="318"/>
              <w:jc w:val="center"/>
              <w:rPr>
                <w:rFonts w:ascii="Times New Roman" w:hAnsi="Times New Roman" w:cs="Times New Roman"/>
                <w:lang w:val="en-US"/>
              </w:rPr>
            </w:pPr>
            <w:r w:rsidRPr="007B4656">
              <w:rPr>
                <w:rFonts w:ascii="Times New Roman" w:hAnsi="Times New Roman" w:cs="Times New Roman"/>
                <w:lang w:val="en-US"/>
              </w:rPr>
              <w:t>Pondere și punctaj acordat</w:t>
            </w:r>
          </w:p>
        </w:tc>
        <w:tc>
          <w:tcPr>
            <w:tcW w:w="2346" w:type="dxa"/>
            <w:gridSpan w:val="27"/>
            <w:tcBorders>
              <w:top w:val="single" w:sz="4" w:space="0" w:color="auto"/>
              <w:left w:val="single" w:sz="4" w:space="0" w:color="auto"/>
            </w:tcBorders>
            <w:shd w:val="clear" w:color="auto" w:fill="FFFFFF" w:themeFill="background1"/>
          </w:tcPr>
          <w:p w:rsidR="007B4656" w:rsidRDefault="007B4656" w:rsidP="00F04B52">
            <w:pPr>
              <w:spacing w:after="0" w:line="240" w:lineRule="auto"/>
              <w:ind w:left="318"/>
              <w:jc w:val="center"/>
              <w:rPr>
                <w:rFonts w:ascii="Times New Roman" w:hAnsi="Times New Roman" w:cs="Times New Roman"/>
                <w:lang w:val="en-US"/>
              </w:rPr>
            </w:pPr>
            <w:r w:rsidRPr="007B4656">
              <w:rPr>
                <w:rFonts w:ascii="Times New Roman" w:hAnsi="Times New Roman" w:cs="Times New Roman"/>
                <w:lang w:val="en-US"/>
              </w:rPr>
              <w:t>Pondere: 1</w:t>
            </w:r>
          </w:p>
        </w:tc>
        <w:tc>
          <w:tcPr>
            <w:tcW w:w="4735" w:type="dxa"/>
            <w:gridSpan w:val="36"/>
            <w:tcBorders>
              <w:top w:val="single" w:sz="4" w:space="0" w:color="auto"/>
              <w:left w:val="single" w:sz="4" w:space="0" w:color="auto"/>
              <w:bottom w:val="single" w:sz="4" w:space="0" w:color="auto"/>
            </w:tcBorders>
            <w:shd w:val="clear" w:color="auto" w:fill="FFFFFF" w:themeFill="background1"/>
          </w:tcPr>
          <w:p w:rsidR="007B4656" w:rsidRDefault="007B4656"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0,75</w:t>
            </w:r>
          </w:p>
        </w:tc>
        <w:tc>
          <w:tcPr>
            <w:tcW w:w="4072" w:type="dxa"/>
            <w:gridSpan w:val="5"/>
            <w:tcBorders>
              <w:top w:val="single" w:sz="4" w:space="0" w:color="auto"/>
              <w:left w:val="single" w:sz="4" w:space="0" w:color="auto"/>
            </w:tcBorders>
            <w:shd w:val="clear" w:color="auto" w:fill="FFFFFF" w:themeFill="background1"/>
          </w:tcPr>
          <w:p w:rsidR="007B4656" w:rsidRDefault="007B4656" w:rsidP="00F04B52">
            <w:pPr>
              <w:spacing w:after="0" w:line="240" w:lineRule="auto"/>
              <w:rPr>
                <w:rFonts w:ascii="Times New Roman" w:hAnsi="Times New Roman" w:cs="Times New Roman"/>
                <w:lang w:val="en-US"/>
              </w:rPr>
            </w:pPr>
            <w:r>
              <w:rPr>
                <w:rFonts w:ascii="Times New Roman" w:hAnsi="Times New Roman" w:cs="Times New Roman"/>
                <w:lang w:val="en-US"/>
              </w:rPr>
              <w:t>Punctaj: 0,75</w:t>
            </w:r>
          </w:p>
        </w:tc>
      </w:tr>
      <w:tr w:rsidR="00D144BE" w:rsidTr="00F04B52">
        <w:trPr>
          <w:gridAfter w:val="12"/>
          <w:wAfter w:w="16278" w:type="dxa"/>
          <w:trHeight w:val="40"/>
        </w:trPr>
        <w:tc>
          <w:tcPr>
            <w:tcW w:w="1414" w:type="dxa"/>
            <w:gridSpan w:val="7"/>
            <w:vMerge w:val="restart"/>
            <w:tcBorders>
              <w:left w:val="nil"/>
              <w:bottom w:val="nil"/>
              <w:right w:val="nil"/>
            </w:tcBorders>
          </w:tcPr>
          <w:p w:rsidR="00D144BE" w:rsidRDefault="00D144BE" w:rsidP="00F04B52">
            <w:pPr>
              <w:spacing w:after="0" w:line="240" w:lineRule="auto"/>
              <w:ind w:left="318"/>
              <w:jc w:val="right"/>
              <w:rPr>
                <w:rFonts w:ascii="Times New Roman" w:hAnsi="Times New Roman" w:cs="Times New Roman"/>
                <w:lang w:val="en-US"/>
              </w:rPr>
            </w:pPr>
          </w:p>
        </w:tc>
        <w:tc>
          <w:tcPr>
            <w:tcW w:w="5176" w:type="dxa"/>
            <w:gridSpan w:val="65"/>
            <w:vMerge w:val="restart"/>
            <w:tcBorders>
              <w:top w:val="single" w:sz="4" w:space="0" w:color="auto"/>
              <w:left w:val="nil"/>
              <w:right w:val="nil"/>
            </w:tcBorders>
            <w:shd w:val="clear" w:color="auto" w:fill="FFFFFF" w:themeFill="background1"/>
          </w:tcPr>
          <w:p w:rsidR="00D144BE" w:rsidRPr="00FD423E" w:rsidRDefault="00D144BE" w:rsidP="00F04B52">
            <w:pPr>
              <w:spacing w:after="0" w:line="240" w:lineRule="auto"/>
              <w:ind w:left="318"/>
              <w:jc w:val="center"/>
              <w:rPr>
                <w:rFonts w:ascii="Times New Roman" w:hAnsi="Times New Roman" w:cs="Times New Roman"/>
                <w:lang w:val="en-US"/>
              </w:rPr>
            </w:pPr>
          </w:p>
        </w:tc>
        <w:tc>
          <w:tcPr>
            <w:tcW w:w="8807" w:type="dxa"/>
            <w:gridSpan w:val="41"/>
            <w:tcBorders>
              <w:top w:val="single" w:sz="4" w:space="0" w:color="auto"/>
              <w:left w:val="nil"/>
              <w:bottom w:val="nil"/>
              <w:right w:val="nil"/>
            </w:tcBorders>
            <w:shd w:val="clear" w:color="auto" w:fill="FFFFFF" w:themeFill="background1"/>
          </w:tcPr>
          <w:p w:rsidR="00D144BE" w:rsidRDefault="00D144BE" w:rsidP="00F04B52">
            <w:pPr>
              <w:spacing w:after="0" w:line="240" w:lineRule="auto"/>
              <w:rPr>
                <w:rFonts w:ascii="Times New Roman" w:hAnsi="Times New Roman" w:cs="Times New Roman"/>
                <w:lang w:val="en-US"/>
              </w:rPr>
            </w:pPr>
          </w:p>
        </w:tc>
      </w:tr>
      <w:tr w:rsidR="00D144BE" w:rsidTr="00F91C7B">
        <w:trPr>
          <w:gridAfter w:val="12"/>
          <w:wAfter w:w="16278" w:type="dxa"/>
          <w:trHeight w:val="253"/>
        </w:trPr>
        <w:tc>
          <w:tcPr>
            <w:tcW w:w="1414" w:type="dxa"/>
            <w:gridSpan w:val="7"/>
            <w:vMerge/>
            <w:tcBorders>
              <w:top w:val="nil"/>
              <w:left w:val="nil"/>
              <w:bottom w:val="nil"/>
              <w:right w:val="nil"/>
            </w:tcBorders>
          </w:tcPr>
          <w:p w:rsidR="00D144BE" w:rsidRDefault="00D144BE" w:rsidP="00F04B52">
            <w:pPr>
              <w:spacing w:after="0" w:line="240" w:lineRule="auto"/>
              <w:ind w:left="318"/>
              <w:jc w:val="right"/>
              <w:rPr>
                <w:rFonts w:ascii="Times New Roman" w:hAnsi="Times New Roman" w:cs="Times New Roman"/>
                <w:lang w:val="en-US"/>
              </w:rPr>
            </w:pPr>
          </w:p>
        </w:tc>
        <w:tc>
          <w:tcPr>
            <w:tcW w:w="5176" w:type="dxa"/>
            <w:gridSpan w:val="65"/>
            <w:vMerge/>
            <w:tcBorders>
              <w:left w:val="nil"/>
              <w:bottom w:val="nil"/>
              <w:right w:val="nil"/>
            </w:tcBorders>
            <w:shd w:val="clear" w:color="auto" w:fill="FFFFFF" w:themeFill="background1"/>
          </w:tcPr>
          <w:p w:rsidR="00D144BE" w:rsidRPr="00EC4DF3" w:rsidRDefault="00D144BE" w:rsidP="00F04B52">
            <w:pPr>
              <w:spacing w:after="0" w:line="240" w:lineRule="auto"/>
              <w:ind w:left="318"/>
              <w:jc w:val="center"/>
              <w:rPr>
                <w:rFonts w:ascii="Times New Roman" w:hAnsi="Times New Roman" w:cs="Times New Roman"/>
                <w:lang w:val="en-US"/>
              </w:rPr>
            </w:pPr>
          </w:p>
        </w:tc>
        <w:tc>
          <w:tcPr>
            <w:tcW w:w="8807" w:type="dxa"/>
            <w:gridSpan w:val="41"/>
            <w:vMerge w:val="restart"/>
            <w:tcBorders>
              <w:top w:val="nil"/>
              <w:left w:val="nil"/>
              <w:right w:val="nil"/>
            </w:tcBorders>
            <w:shd w:val="clear" w:color="auto" w:fill="FFFFFF" w:themeFill="background1"/>
          </w:tcPr>
          <w:p w:rsidR="00D144BE" w:rsidRDefault="00D144BE" w:rsidP="00F04B52">
            <w:pPr>
              <w:spacing w:after="0" w:line="240" w:lineRule="auto"/>
              <w:rPr>
                <w:rFonts w:ascii="Times New Roman" w:hAnsi="Times New Roman" w:cs="Times New Roman"/>
                <w:lang w:val="en-US"/>
              </w:rPr>
            </w:pPr>
          </w:p>
        </w:tc>
      </w:tr>
      <w:tr w:rsidR="00FD423E" w:rsidTr="00F91C7B">
        <w:trPr>
          <w:gridAfter w:val="12"/>
          <w:wAfter w:w="16278" w:type="dxa"/>
          <w:trHeight w:val="50"/>
        </w:trPr>
        <w:tc>
          <w:tcPr>
            <w:tcW w:w="1414" w:type="dxa"/>
            <w:gridSpan w:val="7"/>
            <w:vMerge/>
            <w:tcBorders>
              <w:top w:val="nil"/>
              <w:left w:val="nil"/>
              <w:bottom w:val="nil"/>
              <w:right w:val="nil"/>
            </w:tcBorders>
          </w:tcPr>
          <w:p w:rsidR="00FD423E" w:rsidRDefault="00FD423E" w:rsidP="00F04B52">
            <w:pPr>
              <w:spacing w:after="0" w:line="240" w:lineRule="auto"/>
              <w:ind w:left="318"/>
              <w:jc w:val="right"/>
              <w:rPr>
                <w:rFonts w:ascii="Times New Roman" w:hAnsi="Times New Roman" w:cs="Times New Roman"/>
                <w:lang w:val="en-US"/>
              </w:rPr>
            </w:pPr>
          </w:p>
        </w:tc>
        <w:tc>
          <w:tcPr>
            <w:tcW w:w="5176" w:type="dxa"/>
            <w:gridSpan w:val="65"/>
            <w:tcBorders>
              <w:top w:val="nil"/>
              <w:left w:val="nil"/>
              <w:bottom w:val="nil"/>
              <w:right w:val="nil"/>
            </w:tcBorders>
            <w:shd w:val="clear" w:color="auto" w:fill="FFFFFF" w:themeFill="background1"/>
          </w:tcPr>
          <w:p w:rsidR="00FD423E" w:rsidRPr="00EC4DF3" w:rsidRDefault="00FD423E" w:rsidP="00F04B52">
            <w:pPr>
              <w:spacing w:after="0" w:line="240" w:lineRule="auto"/>
              <w:rPr>
                <w:rFonts w:ascii="Times New Roman" w:hAnsi="Times New Roman" w:cs="Times New Roman"/>
                <w:lang w:val="en-US"/>
              </w:rPr>
            </w:pPr>
          </w:p>
        </w:tc>
        <w:tc>
          <w:tcPr>
            <w:tcW w:w="8807" w:type="dxa"/>
            <w:gridSpan w:val="41"/>
            <w:vMerge/>
            <w:tcBorders>
              <w:top w:val="nil"/>
              <w:left w:val="nil"/>
              <w:bottom w:val="nil"/>
              <w:right w:val="nil"/>
            </w:tcBorders>
            <w:shd w:val="clear" w:color="auto" w:fill="FFFFFF" w:themeFill="background1"/>
          </w:tcPr>
          <w:p w:rsidR="00FD423E" w:rsidRDefault="00FD423E" w:rsidP="00F04B52">
            <w:pPr>
              <w:spacing w:after="0" w:line="240" w:lineRule="auto"/>
              <w:rPr>
                <w:rFonts w:ascii="Times New Roman" w:hAnsi="Times New Roman" w:cs="Times New Roman"/>
                <w:lang w:val="en-US"/>
              </w:rPr>
            </w:pPr>
          </w:p>
        </w:tc>
      </w:tr>
      <w:tr w:rsidR="00F31AD8" w:rsidRPr="00B00B2E" w:rsidTr="00F04B52">
        <w:trPr>
          <w:gridAfter w:val="12"/>
          <w:wAfter w:w="16278" w:type="dxa"/>
        </w:trPr>
        <w:tc>
          <w:tcPr>
            <w:tcW w:w="15397" w:type="dxa"/>
            <w:gridSpan w:val="113"/>
            <w:tcBorders>
              <w:top w:val="nil"/>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1.3.3. Realizarea activităților de promovare/ susținere a modului sănătos de viață, de prevenire a riscurilor de accident, îmbolnăviri etc.luarea măsurilor de prevenire a surmenajului și de profilaxie a stresului pe parcursul procesului educational și asigurarea accesului elevilor/copiilor la programe ce promovează modul sănătos de viață.</w:t>
            </w:r>
          </w:p>
        </w:tc>
      </w:tr>
      <w:tr w:rsidR="00F31AD8" w:rsidRPr="00966832" w:rsidTr="00F04B52">
        <w:trPr>
          <w:gridAfter w:val="12"/>
          <w:wAfter w:w="16278" w:type="dxa"/>
        </w:trPr>
        <w:tc>
          <w:tcPr>
            <w:tcW w:w="1391" w:type="dxa"/>
            <w:gridSpan w:val="5"/>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4006" w:type="dxa"/>
            <w:gridSpan w:val="108"/>
          </w:tcPr>
          <w:p w:rsidR="00F31AD8" w:rsidRPr="007C3169"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Proiect managerial instituț</w:t>
            </w:r>
            <w:r w:rsidR="00F02085">
              <w:rPr>
                <w:rFonts w:ascii="TimesNewRomanPSMT" w:hAnsi="TimesNewRomanPSMT" w:cs="TimesNewRomanPSMT"/>
                <w:sz w:val="24"/>
                <w:szCs w:val="24"/>
                <w:lang w:val="en-US"/>
              </w:rPr>
              <w:t>ional pentru anul de studii 2022-2023</w:t>
            </w:r>
            <w:r w:rsidR="00966832">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aprobat la ședința consiliului profesoral, pr</w:t>
            </w:r>
            <w:r w:rsidR="005F10B4">
              <w:rPr>
                <w:rFonts w:ascii="TimesNewRomanPSMT" w:hAnsi="TimesNewRomanPSMT" w:cs="TimesNewRomanPSMT"/>
                <w:sz w:val="24"/>
                <w:szCs w:val="24"/>
                <w:lang w:val="en-US"/>
              </w:rPr>
              <w:t xml:space="preserve">oces-verbal nr. 1 din </w:t>
            </w:r>
            <w:r w:rsidR="007C3169" w:rsidRPr="007C3169">
              <w:rPr>
                <w:rFonts w:ascii="TimesNewRomanPSMT" w:hAnsi="TimesNewRomanPSMT" w:cs="TimesNewRomanPSMT"/>
                <w:sz w:val="24"/>
                <w:szCs w:val="24"/>
                <w:lang w:val="en-US"/>
              </w:rPr>
              <w:t>01.09.2022</w:t>
            </w:r>
            <w:r w:rsidRPr="007C3169">
              <w:rPr>
                <w:rFonts w:ascii="TimesNewRomanPSMT" w:hAnsi="TimesNewRomanPSMT" w:cs="TimesNewRomanPSMT"/>
                <w:sz w:val="24"/>
                <w:szCs w:val="24"/>
                <w:lang w:val="en-US"/>
              </w:rPr>
              <w:t>;</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Proiectul „Educație pentru sănătate”;</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Portofoliile profesionale ale cadrelor didactice;</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Planul de activitate al Consiliului de elevi;</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Planificarea activităţilor de colaborare cu serviciile de sănătatea publică şi cu alte instituţii cuatribuţii legale în acest sens în promovarea sănătăţii fizice şi mentale, stilului de viaţă sănătos;</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Program de activitate al serviciului medical;</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Existenţa şi complet</w:t>
            </w:r>
            <w:r w:rsidR="00966832">
              <w:rPr>
                <w:rFonts w:ascii="TimesNewRomanPSMT" w:hAnsi="TimesNewRomanPSMT" w:cs="TimesNewRomanPSMT"/>
                <w:sz w:val="24"/>
                <w:szCs w:val="24"/>
                <w:lang w:val="en-US"/>
              </w:rPr>
              <w:t>area panou de afişaj periodic; c</w:t>
            </w:r>
            <w:r>
              <w:rPr>
                <w:rFonts w:ascii="TimesNewRomanPSMT" w:hAnsi="TimesNewRomanPSMT" w:cs="TimesNewRomanPSMT"/>
                <w:sz w:val="24"/>
                <w:szCs w:val="24"/>
                <w:lang w:val="en-US"/>
              </w:rPr>
              <w:t>hestionare, anchete, note informative, Registre de evidenţă medicală;</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Organizarea şi desfăşurarea activităţilor care încurajează şi sprijină elevii să manifeste iniţiativă şi implicare în activităţi de promovare a modului sănătos de viaţă, de prevenire a riscurilor de îmbolnăviri, accident.</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Proiectare de lungă durată la orele de dezvoltare personală;</w:t>
            </w:r>
          </w:p>
          <w:p w:rsidR="00966832" w:rsidRPr="00966832" w:rsidRDefault="00966832" w:rsidP="00966832">
            <w:pPr>
              <w:pStyle w:val="a7"/>
              <w:numPr>
                <w:ilvl w:val="0"/>
                <w:numId w:val="16"/>
              </w:numPr>
              <w:rPr>
                <w:rFonts w:ascii="TimesNewRomanPSMT" w:hAnsi="TimesNewRomanPSMT" w:cs="TimesNewRomanPSMT"/>
                <w:sz w:val="24"/>
                <w:szCs w:val="24"/>
                <w:lang w:val="en-US"/>
              </w:rPr>
            </w:pPr>
            <w:r w:rsidRPr="00966832">
              <w:rPr>
                <w:rFonts w:ascii="TimesNewRomanPSMT" w:hAnsi="TimesNewRomanPSMT" w:cs="TimesNewRomanPSMT"/>
                <w:sz w:val="24"/>
                <w:szCs w:val="24"/>
                <w:lang w:val="en-US"/>
              </w:rPr>
              <w:t>Participare la competiții sportive la liceu, la nivelul școlii, sectorului, municipiului.</w:t>
            </w:r>
          </w:p>
          <w:p w:rsidR="00F31AD8" w:rsidRDefault="00966832" w:rsidP="0096683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Funcționarea secțiilor sportive.</w:t>
            </w:r>
          </w:p>
        </w:tc>
      </w:tr>
      <w:tr w:rsidR="00F31AD8"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Pr>
          <w:p w:rsidR="00F31AD8" w:rsidRDefault="00966832" w:rsidP="00966832">
            <w:pPr>
              <w:spacing w:after="0" w:line="240" w:lineRule="auto"/>
              <w:rPr>
                <w:rFonts w:ascii="Times New Roman" w:hAnsi="Times New Roman" w:cs="Times New Roman"/>
                <w:sz w:val="24"/>
                <w:szCs w:val="24"/>
                <w:lang w:val="en-US"/>
              </w:rPr>
            </w:pPr>
            <w:r w:rsidRPr="00966832">
              <w:rPr>
                <w:rFonts w:ascii="Times New Roman" w:hAnsi="Times New Roman" w:cs="Times New Roman"/>
                <w:sz w:val="24"/>
                <w:szCs w:val="24"/>
                <w:lang w:val="en-US"/>
              </w:rPr>
              <w:t xml:space="preserve">Dovezile prezentate demonstrează că liceul deține o serie de activități pentru promovarea și susținerea unui stil de viață sănătos, prevenirea </w:t>
            </w:r>
            <w:r>
              <w:rPr>
                <w:rFonts w:ascii="Times New Roman" w:hAnsi="Times New Roman" w:cs="Times New Roman"/>
                <w:sz w:val="24"/>
                <w:szCs w:val="24"/>
                <w:lang w:val="en-US"/>
              </w:rPr>
              <w:t>riscurilor de accidente și boli</w:t>
            </w:r>
            <w:r w:rsidRPr="00966832">
              <w:rPr>
                <w:rFonts w:ascii="Times New Roman" w:hAnsi="Times New Roman" w:cs="Times New Roman"/>
                <w:sz w:val="24"/>
                <w:szCs w:val="24"/>
                <w:lang w:val="en-US"/>
              </w:rPr>
              <w:t>. Elevii posedă informatii profunde cu referire la prioritațile modului sănătos de viață</w:t>
            </w:r>
            <w:r>
              <w:rPr>
                <w:rFonts w:ascii="Times New Roman" w:hAnsi="Times New Roman" w:cs="Times New Roman"/>
                <w:sz w:val="24"/>
                <w:szCs w:val="24"/>
                <w:lang w:val="en-US"/>
              </w:rPr>
              <w:t xml:space="preserve">. </w:t>
            </w:r>
            <w:r w:rsidR="00F31AD8">
              <w:rPr>
                <w:rFonts w:ascii="Times New Roman" w:hAnsi="Times New Roman" w:cs="Times New Roman"/>
                <w:sz w:val="24"/>
                <w:szCs w:val="24"/>
                <w:lang w:val="en-US"/>
              </w:rPr>
              <w:t>Educaţia pentru un mod sănătos de viaţă se real</w:t>
            </w:r>
            <w:r>
              <w:rPr>
                <w:rFonts w:ascii="Times New Roman" w:hAnsi="Times New Roman" w:cs="Times New Roman"/>
                <w:sz w:val="24"/>
                <w:szCs w:val="24"/>
                <w:lang w:val="en-US"/>
              </w:rPr>
              <w:t>izează prin diverse activităţi</w:t>
            </w:r>
            <w:r w:rsidR="00F31AD8">
              <w:rPr>
                <w:rFonts w:ascii="Times New Roman" w:hAnsi="Times New Roman" w:cs="Times New Roman"/>
                <w:sz w:val="24"/>
                <w:szCs w:val="24"/>
                <w:lang w:val="en-US"/>
              </w:rPr>
              <w:t>. Pe holuri sunt afişate panouri informative, postere, gazete de perete. Cadrele didactice, prin orele de dirigenţie şi activităţi extracurriculare, încurajează şi sprijină copiii să manifeste iniţiativă şi să realizeze activităţi de promovare a modului sănătos de viaţă, de prevenire a riscurilor de accident, îmbolnăviri etc. Se deţin procese verbale, informaţii ale diriginţilor.</w:t>
            </w:r>
          </w:p>
        </w:tc>
      </w:tr>
      <w:tr w:rsidR="005B30A6" w:rsidTr="00F04B52">
        <w:trPr>
          <w:gridAfter w:val="12"/>
          <w:wAfter w:w="16278" w:type="dxa"/>
        </w:trPr>
        <w:tc>
          <w:tcPr>
            <w:tcW w:w="3063" w:type="dxa"/>
            <w:gridSpan w:val="20"/>
          </w:tcPr>
          <w:p w:rsidR="005B30A6" w:rsidRDefault="005B30A6" w:rsidP="00F04B52">
            <w:pPr>
              <w:spacing w:after="0" w:line="240" w:lineRule="auto"/>
              <w:ind w:left="318"/>
              <w:jc w:val="right"/>
              <w:rPr>
                <w:rFonts w:ascii="Times New Roman" w:hAnsi="Times New Roman" w:cs="Times New Roman"/>
                <w:lang w:val="en-US"/>
              </w:rPr>
            </w:pPr>
            <w:r>
              <w:rPr>
                <w:rFonts w:ascii="Times New Roman" w:hAnsi="Times New Roman" w:cs="Times New Roman"/>
                <w:lang w:val="en-US"/>
              </w:rPr>
              <w:t>Pondere și punctaj acordat</w:t>
            </w:r>
          </w:p>
        </w:tc>
        <w:tc>
          <w:tcPr>
            <w:tcW w:w="3497" w:type="dxa"/>
            <w:gridSpan w:val="50"/>
            <w:tcBorders>
              <w:top w:val="single" w:sz="4" w:space="0" w:color="000000"/>
              <w:left w:val="single" w:sz="4" w:space="0" w:color="auto"/>
              <w:bottom w:val="nil"/>
            </w:tcBorders>
            <w:shd w:val="clear" w:color="auto" w:fill="FFFFFF" w:themeFill="background1"/>
          </w:tcPr>
          <w:p w:rsidR="005B30A6" w:rsidRDefault="005B30A6" w:rsidP="00F04B52">
            <w:pPr>
              <w:spacing w:after="0" w:line="240" w:lineRule="auto"/>
              <w:ind w:left="318"/>
              <w:jc w:val="right"/>
              <w:rPr>
                <w:rFonts w:ascii="Times New Roman" w:hAnsi="Times New Roman" w:cs="Times New Roman"/>
                <w:lang w:val="en-US"/>
              </w:rPr>
            </w:pPr>
            <w:r w:rsidRPr="005B30A6">
              <w:rPr>
                <w:rFonts w:ascii="Times New Roman" w:hAnsi="Times New Roman" w:cs="Times New Roman"/>
                <w:lang w:val="en-US"/>
              </w:rPr>
              <w:t>Pondere: 2</w:t>
            </w:r>
          </w:p>
        </w:tc>
        <w:tc>
          <w:tcPr>
            <w:tcW w:w="4569" w:type="dxa"/>
            <w:gridSpan w:val="34"/>
            <w:tcBorders>
              <w:top w:val="single" w:sz="4" w:space="0" w:color="000000"/>
              <w:left w:val="single" w:sz="4" w:space="0" w:color="auto"/>
            </w:tcBorders>
            <w:shd w:val="clear" w:color="auto" w:fill="FFFFFF" w:themeFill="background1"/>
          </w:tcPr>
          <w:p w:rsidR="005B30A6" w:rsidRDefault="005B30A6"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0,75</w:t>
            </w:r>
          </w:p>
        </w:tc>
        <w:tc>
          <w:tcPr>
            <w:tcW w:w="4268" w:type="dxa"/>
            <w:gridSpan w:val="9"/>
            <w:tcBorders>
              <w:top w:val="single" w:sz="4" w:space="0" w:color="000000"/>
              <w:left w:val="single" w:sz="4" w:space="0" w:color="auto"/>
            </w:tcBorders>
            <w:shd w:val="clear" w:color="auto" w:fill="FFFFFF" w:themeFill="background1"/>
          </w:tcPr>
          <w:p w:rsidR="005B30A6" w:rsidRDefault="005B30A6" w:rsidP="00F04B52">
            <w:pPr>
              <w:spacing w:after="0" w:line="240" w:lineRule="auto"/>
              <w:rPr>
                <w:rFonts w:ascii="Times New Roman" w:hAnsi="Times New Roman" w:cs="Times New Roman"/>
                <w:lang w:val="en-US"/>
              </w:rPr>
            </w:pPr>
            <w:r>
              <w:rPr>
                <w:rFonts w:ascii="Times New Roman" w:hAnsi="Times New Roman" w:cs="Times New Roman"/>
                <w:lang w:val="en-US"/>
              </w:rPr>
              <w:t>Punctaj: 1,5</w:t>
            </w:r>
          </w:p>
        </w:tc>
      </w:tr>
      <w:tr w:rsidR="00F31AD8" w:rsidRPr="00B00B2E" w:rsidTr="00F04B52">
        <w:trPr>
          <w:gridAfter w:val="12"/>
          <w:wAfter w:w="16278" w:type="dxa"/>
        </w:trPr>
        <w:tc>
          <w:tcPr>
            <w:tcW w:w="15397" w:type="dxa"/>
            <w:gridSpan w:val="113"/>
            <w:tcBorders>
              <w:left w:val="nil"/>
              <w:bottom w:val="nil"/>
            </w:tcBorders>
          </w:tcPr>
          <w:p w:rsidR="00F31AD8" w:rsidRDefault="00F31AD8" w:rsidP="00F04B52">
            <w:pPr>
              <w:spacing w:after="0" w:line="240" w:lineRule="auto"/>
              <w:rPr>
                <w:rFonts w:ascii="Times New Roman" w:hAnsi="Times New Roman" w:cs="Times New Roman"/>
                <w:b/>
                <w:sz w:val="24"/>
                <w:szCs w:val="24"/>
                <w:lang w:val="en-US"/>
              </w:rPr>
            </w:pPr>
          </w:p>
          <w:tbl>
            <w:tblPr>
              <w:tblStyle w:val="a6"/>
              <w:tblW w:w="0" w:type="auto"/>
              <w:tblLayout w:type="fixed"/>
              <w:tblLook w:val="04A0" w:firstRow="1" w:lastRow="0" w:firstColumn="1" w:lastColumn="0" w:noHBand="0" w:noVBand="1"/>
            </w:tblPr>
            <w:tblGrid>
              <w:gridCol w:w="2127"/>
              <w:gridCol w:w="8363"/>
              <w:gridCol w:w="4787"/>
            </w:tblGrid>
            <w:tr w:rsidR="00F31AD8">
              <w:tc>
                <w:tcPr>
                  <w:tcW w:w="2127" w:type="dxa"/>
                  <w:vMerge w:val="restart"/>
                </w:tcPr>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Dimensiune I.</w:t>
                  </w: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SĂNĂTATE,</w:t>
                  </w: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SIGURANȚĂ,</w:t>
                  </w: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PROTECȚIE</w:t>
                  </w:r>
                </w:p>
              </w:tc>
              <w:tc>
                <w:tcPr>
                  <w:tcW w:w="8363" w:type="dxa"/>
                </w:tcPr>
                <w:p w:rsidR="00F31AD8" w:rsidRDefault="00F31AD8" w:rsidP="00B00B2E">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Puncte forte</w:t>
                  </w:r>
                </w:p>
              </w:tc>
              <w:tc>
                <w:tcPr>
                  <w:tcW w:w="4787" w:type="dxa"/>
                </w:tcPr>
                <w:p w:rsidR="00F31AD8" w:rsidRDefault="00F31AD8" w:rsidP="00B00B2E">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r>
            <w:tr w:rsidR="00F31AD8" w:rsidRPr="00B00B2E">
              <w:tc>
                <w:tcPr>
                  <w:tcW w:w="2127" w:type="dxa"/>
                  <w:vMerge/>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p>
              </w:tc>
              <w:tc>
                <w:tcPr>
                  <w:tcW w:w="8363" w:type="dxa"/>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1)Asigurarea pazei şi securităţii şcolii, a teritoriului aferent, siguranţa elevilor pe toată durata programului şcolar şi în cadrulactivităţilor şcolare şi extraşcolare. </w:t>
                  </w:r>
                  <w:r>
                    <w:rPr>
                      <w:rFonts w:ascii="Times New Roman" w:hAnsi="Times New Roman" w:cs="Times New Roman"/>
                      <w:sz w:val="24"/>
                      <w:szCs w:val="24"/>
                      <w:lang w:val="en-US"/>
                    </w:rPr>
                    <w:lastRenderedPageBreak/>
                    <w:t>Asigurarea condiţiilor optime pentru desfăşurarea unui proces educaţional de calitate;</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2)Dotarea instituţiei cu materiale de sprijin (echipamente, utilaje, dispozitive, ustensile);</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 Instruirea/formarea continuă a personalului didactic şi didactic auxiliar în domeniul managementului educațional si instituțional, a părinţilor pentru aplicarea procedurilor legale în organizarea instituţională şi de intervenţie în cazurile de abuz,</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neglijare, violenţă.</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4)Planificarea şi realizarea diferitor activităţi şcolare şi extraşcolare de prevenire şi combatere a violenţei în școală cu/fără implicarea părinţilor sau a altor reprezentanţi ai comunităţii</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5)Organizarea alimentației elevilor într-o cantină școlară îngrijită;</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6)Existența sistemului de monitorizare video în in</w:t>
                  </w:r>
                  <w:r w:rsidR="004945D8">
                    <w:rPr>
                      <w:rFonts w:ascii="Times New Roman" w:hAnsi="Times New Roman" w:cs="Times New Roman"/>
                      <w:sz w:val="24"/>
                      <w:szCs w:val="24"/>
                      <w:lang w:val="en-US"/>
                    </w:rPr>
                    <w:t>cinta și pe teritoriul liceului;</w:t>
                  </w:r>
                </w:p>
                <w:p w:rsidR="004945D8" w:rsidRDefault="004945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w:t>
                  </w:r>
                  <w:r w:rsidRPr="004945D8">
                    <w:rPr>
                      <w:lang w:val="en-US"/>
                    </w:rPr>
                    <w:t xml:space="preserve"> </w:t>
                  </w:r>
                  <w:r w:rsidRPr="004945D8">
                    <w:rPr>
                      <w:rFonts w:ascii="Times New Roman" w:hAnsi="Times New Roman" w:cs="Times New Roman"/>
                      <w:sz w:val="24"/>
                      <w:szCs w:val="24"/>
                      <w:lang w:val="en-US"/>
                    </w:rPr>
                    <w:t>Prezența serviciilor psihologice și medicale în instituția de învățământ.</w:t>
                  </w:r>
                </w:p>
              </w:tc>
              <w:tc>
                <w:tcPr>
                  <w:tcW w:w="4787" w:type="dxa"/>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1</w:t>
                  </w:r>
                  <w:r>
                    <w:rPr>
                      <w:rFonts w:ascii="Times New Roman" w:hAnsi="Times New Roman" w:cs="Times New Roman"/>
                      <w:sz w:val="24"/>
                      <w:szCs w:val="24"/>
                      <w:lang w:val="en-US"/>
                    </w:rPr>
                    <w:t>)Volum mare de responsabilităţi, la personalul didactic, de conducere și didactic auxiliar.</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2)Criza epidemiologică actuală cu Covid-19</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3)Uzura fizică şi morală a unor m</w:t>
                  </w:r>
                  <w:r w:rsidR="004945D8">
                    <w:rPr>
                      <w:rFonts w:ascii="Times New Roman" w:hAnsi="Times New Roman" w:cs="Times New Roman"/>
                      <w:sz w:val="24"/>
                      <w:szCs w:val="24"/>
                      <w:lang w:val="en-US"/>
                    </w:rPr>
                    <w:t xml:space="preserve">ateriale didactice existente în </w:t>
                  </w:r>
                  <w:r>
                    <w:rPr>
                      <w:rFonts w:ascii="Times New Roman" w:hAnsi="Times New Roman" w:cs="Times New Roman"/>
                      <w:sz w:val="24"/>
                      <w:szCs w:val="24"/>
                      <w:lang w:val="en-US"/>
                    </w:rPr>
                    <w:t>liceu;</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4)Venituri extrabugetare mici;</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5)Insuficienta finanțare a instituției.</w:t>
                  </w:r>
                </w:p>
                <w:p w:rsidR="004945D8" w:rsidRDefault="004945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4945D8">
                    <w:rPr>
                      <w:rFonts w:ascii="Times New Roman" w:hAnsi="Times New Roman" w:cs="Times New Roman"/>
                      <w:sz w:val="24"/>
                      <w:szCs w:val="24"/>
                      <w:lang w:val="en-US"/>
                    </w:rPr>
                    <w:t>Unele cazuri de ANET ce țin de mediul de familie nu sunt anunțate de copii.</w:t>
                  </w:r>
                </w:p>
              </w:tc>
            </w:tr>
          </w:tbl>
          <w:p w:rsidR="00F31AD8" w:rsidRDefault="00F31AD8" w:rsidP="00F04B52">
            <w:pPr>
              <w:spacing w:after="0" w:line="240" w:lineRule="auto"/>
              <w:rPr>
                <w:rFonts w:ascii="Times New Roman" w:hAnsi="Times New Roman" w:cs="Times New Roman"/>
                <w:sz w:val="24"/>
                <w:szCs w:val="24"/>
                <w:lang w:val="en-US"/>
              </w:rPr>
            </w:pPr>
          </w:p>
        </w:tc>
      </w:tr>
      <w:tr w:rsidR="00F31AD8" w:rsidTr="00F04B52">
        <w:tc>
          <w:tcPr>
            <w:tcW w:w="19416" w:type="dxa"/>
            <w:gridSpan w:val="116"/>
            <w:tcBorders>
              <w:top w:val="nil"/>
              <w:left w:val="nil"/>
            </w:tcBorders>
          </w:tcPr>
          <w:p w:rsidR="00F31AD8" w:rsidRDefault="00F31AD8" w:rsidP="00F04B52">
            <w:pPr>
              <w:spacing w:after="0" w:line="240" w:lineRule="auto"/>
              <w:jc w:val="center"/>
              <w:rPr>
                <w:rFonts w:ascii="Times New Roman" w:hAnsi="Times New Roman" w:cs="Times New Roman"/>
                <w:b/>
                <w:bCs/>
                <w:sz w:val="24"/>
                <w:szCs w:val="24"/>
                <w:lang w:val="en-US"/>
              </w:rPr>
            </w:pPr>
          </w:p>
          <w:p w:rsidR="00F31AD8" w:rsidRDefault="00F31AD8" w:rsidP="00F04B52">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Dimensiune II. PARTICIPARE DEMOCRATICĂ</w:t>
            </w:r>
          </w:p>
          <w:p w:rsidR="00F31AD8" w:rsidRDefault="00F31AD8" w:rsidP="00F04B5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Standard: 2.1. Copiii participă la procesul decizional referitor la toate aspectele vieții școlare.</w:t>
            </w:r>
          </w:p>
          <w:p w:rsidR="00F31AD8" w:rsidRDefault="00F31AD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Domeniu:</w:t>
            </w:r>
            <w:r>
              <w:rPr>
                <w:i/>
                <w:lang w:val="en-US"/>
              </w:rPr>
              <w:t xml:space="preserve"> </w:t>
            </w:r>
            <w:r>
              <w:rPr>
                <w:rFonts w:ascii="Times New Roman" w:hAnsi="Times New Roman" w:cs="Times New Roman"/>
                <w:b/>
                <w:bCs/>
                <w:i/>
                <w:sz w:val="24"/>
                <w:szCs w:val="24"/>
                <w:lang w:val="en-US"/>
              </w:rPr>
              <w:t>Management</w:t>
            </w:r>
          </w:p>
          <w:p w:rsidR="00F31AD8" w:rsidRDefault="00F31AD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 xml:space="preserve">Indicator: 2.1.1. Definirea, în planul strategic/ operațional de dezvoltare, a mecanismelor de participare a elevilor/ copiilor la procesul de luare a deciziilor, </w:t>
            </w:r>
          </w:p>
          <w:p w:rsidR="00F31AD8" w:rsidRDefault="00F31AD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elaborând procedure și instrumente ce asigură valorizarea inițiativelor lor și oferind informații complete și oportune pe subiecte ce țin de interesul lor imediat.</w:t>
            </w:r>
          </w:p>
        </w:tc>
        <w:tc>
          <w:tcPr>
            <w:tcW w:w="4042" w:type="dxa"/>
            <w:gridSpan w:val="3"/>
          </w:tcPr>
          <w:p w:rsidR="00F31AD8" w:rsidRDefault="00F31AD8" w:rsidP="00F04B52">
            <w:pPr>
              <w:spacing w:after="0" w:line="240" w:lineRule="auto"/>
              <w:rPr>
                <w:lang w:val="en-US"/>
              </w:rPr>
            </w:pPr>
          </w:p>
        </w:tc>
        <w:tc>
          <w:tcPr>
            <w:tcW w:w="4042" w:type="dxa"/>
            <w:gridSpan w:val="3"/>
          </w:tcPr>
          <w:p w:rsidR="00F31AD8" w:rsidRDefault="00F31AD8" w:rsidP="00F04B52">
            <w:pPr>
              <w:spacing w:after="0" w:line="240" w:lineRule="auto"/>
              <w:rPr>
                <w:lang w:val="en-US"/>
              </w:rPr>
            </w:pPr>
          </w:p>
        </w:tc>
        <w:tc>
          <w:tcPr>
            <w:tcW w:w="4175" w:type="dxa"/>
            <w:gridSpan w:val="3"/>
            <w:tcBorders>
              <w:bottom w:val="single" w:sz="4" w:space="0" w:color="auto"/>
            </w:tcBorders>
          </w:tcPr>
          <w:p w:rsidR="00F31AD8" w:rsidRDefault="00F31AD8" w:rsidP="00F04B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Dimensiune II. PARTICIPARE DEMOCRATICĂ</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F31AD8" w:rsidRPr="007C3169" w:rsidRDefault="00F31AD8" w:rsidP="00F04B52">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sidRPr="007C3169">
              <w:rPr>
                <w:rFonts w:ascii="TimesNewRomanPSMT" w:hAnsi="TimesNewRomanPSMT" w:cs="TimesNewRomanPSMT"/>
                <w:sz w:val="24"/>
                <w:szCs w:val="24"/>
                <w:lang w:val="en-US"/>
              </w:rPr>
              <w:t>Proiect managerial instituț</w:t>
            </w:r>
            <w:r w:rsidR="00F02085" w:rsidRPr="007C3169">
              <w:rPr>
                <w:rFonts w:ascii="TimesNewRomanPSMT" w:hAnsi="TimesNewRomanPSMT" w:cs="TimesNewRomanPSMT"/>
                <w:sz w:val="24"/>
                <w:szCs w:val="24"/>
                <w:lang w:val="en-US"/>
              </w:rPr>
              <w:t>ional pentru anul de studii 2022-2023</w:t>
            </w:r>
            <w:r w:rsidRPr="007C3169">
              <w:rPr>
                <w:rFonts w:ascii="TimesNewRomanPSMT" w:hAnsi="TimesNewRomanPSMT" w:cs="TimesNewRomanPSMT"/>
                <w:sz w:val="24"/>
                <w:szCs w:val="24"/>
                <w:lang w:val="en-US"/>
              </w:rPr>
              <w:t>, aprobat la ședința consiliului profesoral, pr</w:t>
            </w:r>
            <w:r w:rsidR="005F10B4" w:rsidRPr="007C3169">
              <w:rPr>
                <w:rFonts w:ascii="TimesNewRomanPSMT" w:hAnsi="TimesNewRomanPSMT" w:cs="TimesNewRomanPSMT"/>
                <w:sz w:val="24"/>
                <w:szCs w:val="24"/>
                <w:lang w:val="en-US"/>
              </w:rPr>
              <w:t xml:space="preserve">oces-verbal nr. 1 din </w:t>
            </w:r>
            <w:r w:rsidR="007C3169" w:rsidRPr="007C3169">
              <w:rPr>
                <w:rFonts w:ascii="TimesNewRomanPSMT" w:hAnsi="TimesNewRomanPSMT" w:cs="TimesNewRomanPSMT"/>
                <w:sz w:val="24"/>
                <w:szCs w:val="24"/>
                <w:lang w:val="en-US"/>
              </w:rPr>
              <w:t>01.09.2022</w:t>
            </w:r>
            <w:r w:rsidRPr="007C3169">
              <w:rPr>
                <w:rFonts w:ascii="TimesNewRomanPSMT" w:hAnsi="TimesNewRomanPSMT" w:cs="TimesNewRomanPSMT"/>
                <w:sz w:val="24"/>
                <w:szCs w:val="24"/>
                <w:lang w:val="en-US"/>
              </w:rPr>
              <w:t>;</w:t>
            </w:r>
          </w:p>
          <w:p w:rsidR="00F31AD8" w:rsidRDefault="00F31AD8" w:rsidP="00F04B52">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Planul de activitate al directorilor adjuncţi aprobat de director;</w:t>
            </w:r>
          </w:p>
          <w:p w:rsidR="004945D8" w:rsidRPr="004945D8" w:rsidRDefault="004945D8" w:rsidP="004945D8">
            <w:pPr>
              <w:pStyle w:val="a7"/>
              <w:numPr>
                <w:ilvl w:val="0"/>
                <w:numId w:val="17"/>
              </w:numPr>
              <w:rPr>
                <w:rFonts w:ascii="TimesNewRomanPSMT" w:hAnsi="TimesNewRomanPSMT" w:cs="TimesNewRomanPSMT"/>
                <w:sz w:val="24"/>
                <w:szCs w:val="24"/>
                <w:lang w:val="en-US"/>
              </w:rPr>
            </w:pPr>
            <w:r w:rsidRPr="004945D8">
              <w:rPr>
                <w:rFonts w:ascii="TimesNewRomanPSMT" w:hAnsi="TimesNewRomanPSMT" w:cs="TimesNewRomanPSMT"/>
                <w:sz w:val="24"/>
                <w:szCs w:val="24"/>
                <w:lang w:val="en-US"/>
              </w:rPr>
              <w:t>Includerea președintelui Consiliului elevilor în Consiliul de administr</w:t>
            </w:r>
            <w:r>
              <w:rPr>
                <w:rFonts w:ascii="TimesNewRomanPSMT" w:hAnsi="TimesNewRomanPSMT" w:cs="TimesNewRomanPSMT"/>
                <w:sz w:val="24"/>
                <w:szCs w:val="24"/>
                <w:lang w:val="en-US"/>
              </w:rPr>
              <w:t>aţie al liceului;</w:t>
            </w:r>
          </w:p>
          <w:p w:rsidR="004945D8" w:rsidRPr="004945D8" w:rsidRDefault="004945D8" w:rsidP="004945D8">
            <w:pPr>
              <w:pStyle w:val="a7"/>
              <w:numPr>
                <w:ilvl w:val="0"/>
                <w:numId w:val="17"/>
              </w:numPr>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Desfășurarea</w:t>
            </w:r>
            <w:r w:rsidRPr="004945D8">
              <w:rPr>
                <w:rFonts w:ascii="TimesNewRomanPSMT" w:hAnsi="TimesNewRomanPSMT" w:cs="TimesNewRomanPSMT"/>
                <w:sz w:val="24"/>
                <w:szCs w:val="24"/>
                <w:lang w:val="en-US"/>
              </w:rPr>
              <w:t xml:space="preserve"> în </w:t>
            </w:r>
            <w:r>
              <w:rPr>
                <w:rFonts w:ascii="TimesNewRomanPSMT" w:hAnsi="TimesNewRomanPSMT" w:cs="TimesNewRomanPSMT"/>
                <w:sz w:val="24"/>
                <w:szCs w:val="24"/>
                <w:lang w:val="en-US"/>
              </w:rPr>
              <w:t>luna februarie a zilei</w:t>
            </w:r>
            <w:r w:rsidRPr="004945D8">
              <w:rPr>
                <w:rFonts w:ascii="TimesNewRomanPSMT" w:hAnsi="TimesNewRomanPSMT" w:cs="TimesNewRomanPSMT"/>
                <w:sz w:val="24"/>
                <w:szCs w:val="24"/>
                <w:lang w:val="en-US"/>
              </w:rPr>
              <w:t xml:space="preserve"> autoco</w:t>
            </w:r>
            <w:r>
              <w:rPr>
                <w:rFonts w:ascii="TimesNewRomanPSMT" w:hAnsi="TimesNewRomanPSMT" w:cs="TimesNewRomanPSMT"/>
                <w:sz w:val="24"/>
                <w:szCs w:val="24"/>
                <w:lang w:val="en-US"/>
              </w:rPr>
              <w:t>nducerii, unde elevii desfășoară</w:t>
            </w:r>
            <w:r w:rsidRPr="004945D8">
              <w:rPr>
                <w:rFonts w:ascii="TimesNewRomanPSMT" w:hAnsi="TimesNewRomanPSMT" w:cs="TimesNewRomanPSMT"/>
                <w:sz w:val="24"/>
                <w:szCs w:val="24"/>
                <w:lang w:val="en-US"/>
              </w:rPr>
              <w:t xml:space="preserve"> lecții și activități în locul profesorilor</w:t>
            </w:r>
            <w:r>
              <w:rPr>
                <w:rFonts w:ascii="TimesNewRomanPSMT" w:hAnsi="TimesNewRomanPSMT" w:cs="TimesNewRomanPSMT"/>
                <w:sz w:val="24"/>
                <w:szCs w:val="24"/>
                <w:lang w:val="en-US"/>
              </w:rPr>
              <w:t>;</w:t>
            </w:r>
          </w:p>
          <w:p w:rsidR="00F31AD8" w:rsidRDefault="004945D8" w:rsidP="004945D8">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sidRPr="004945D8">
              <w:rPr>
                <w:rFonts w:ascii="TimesNewRomanPSMT" w:hAnsi="TimesNewRomanPSMT" w:cs="TimesNewRomanPSMT"/>
                <w:sz w:val="24"/>
                <w:szCs w:val="24"/>
                <w:lang w:val="en-US"/>
              </w:rPr>
              <w:t>Desfășurarea campaniei de voluntariat</w:t>
            </w:r>
            <w:r>
              <w:rPr>
                <w:rFonts w:ascii="TimesNewRomanPSMT" w:hAnsi="TimesNewRomanPSMT" w:cs="TimesNewRomanPSMT"/>
                <w:sz w:val="24"/>
                <w:szCs w:val="24"/>
                <w:lang w:val="en-US"/>
              </w:rPr>
              <w:t>;</w:t>
            </w:r>
          </w:p>
          <w:p w:rsidR="00F31AD8" w:rsidRDefault="004945D8" w:rsidP="00F04B52">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Mijloace de informare: panoul de afişaj.</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ro-RO"/>
              </w:rPr>
            </w:pPr>
            <w:r>
              <w:rPr>
                <w:rFonts w:ascii="Times New Roman" w:hAnsi="Times New Roman" w:cs="Times New Roman"/>
                <w:bCs/>
                <w:sz w:val="24"/>
                <w:szCs w:val="24"/>
                <w:lang w:val="en-US"/>
              </w:rPr>
              <w:t>Constatări</w:t>
            </w:r>
          </w:p>
        </w:tc>
        <w:tc>
          <w:tcPr>
            <w:tcW w:w="13993" w:type="dxa"/>
            <w:gridSpan w:val="107"/>
            <w:tcBorders>
              <w:top w:val="single" w:sz="4" w:space="0" w:color="auto"/>
              <w:left w:val="single" w:sz="4" w:space="0" w:color="000000"/>
              <w:bottom w:val="single" w:sz="4" w:space="0" w:color="auto"/>
            </w:tcBorders>
          </w:tcPr>
          <w:p w:rsidR="00F31AD8" w:rsidRDefault="00236656" w:rsidP="00236656">
            <w:pPr>
              <w:spacing w:after="0" w:line="240" w:lineRule="auto"/>
              <w:rPr>
                <w:rFonts w:ascii="Times New Roman" w:hAnsi="Times New Roman" w:cs="Times New Roman"/>
                <w:sz w:val="24"/>
                <w:szCs w:val="24"/>
                <w:lang w:val="en-US"/>
              </w:rPr>
            </w:pPr>
            <w:r w:rsidRPr="00236656">
              <w:rPr>
                <w:rFonts w:ascii="Times New Roman" w:hAnsi="Times New Roman" w:cs="Times New Roman"/>
                <w:sz w:val="24"/>
                <w:szCs w:val="24"/>
                <w:lang w:val="en-US"/>
              </w:rPr>
              <w:t>Dovezile prezentate demonstrează că elevii liceului participă la procesul decizional în t</w:t>
            </w:r>
            <w:r>
              <w:rPr>
                <w:rFonts w:ascii="Times New Roman" w:hAnsi="Times New Roman" w:cs="Times New Roman"/>
                <w:sz w:val="24"/>
                <w:szCs w:val="24"/>
                <w:lang w:val="en-US"/>
              </w:rPr>
              <w:t xml:space="preserve">oate aspectele vieții școlare. </w:t>
            </w:r>
            <w:r w:rsidR="00F31AD8">
              <w:rPr>
                <w:rFonts w:ascii="Times New Roman" w:hAnsi="Times New Roman" w:cs="Times New Roman"/>
                <w:sz w:val="24"/>
                <w:szCs w:val="24"/>
                <w:lang w:val="en-US"/>
              </w:rPr>
              <w:t>Administraţia instituţiei de învăţământ are elaborate instrumente care asigură valorizarea opiniilor, iniţiativelor, propunerilor elevilor în procesul de luare a deciziilor ce vizează aspectele vieţii lor şcolare, dar nu deţine de careva evidenţe (posterul de opinii/ boxa de opinii şi sugestii), oferind elevilor informații complete și la timp (prin afișare, tipărire, anunțuri orale) referitor la aspectele vieții școlare și extrașcolare (concursuri, decade, proiecte educaționale, schimbări în orar etc.)</w:t>
            </w:r>
          </w:p>
        </w:tc>
      </w:tr>
      <w:tr w:rsidR="007B4AAD" w:rsidTr="00F04B52">
        <w:trPr>
          <w:gridAfter w:val="12"/>
          <w:wAfter w:w="16278" w:type="dxa"/>
        </w:trPr>
        <w:tc>
          <w:tcPr>
            <w:tcW w:w="2893" w:type="dxa"/>
            <w:gridSpan w:val="14"/>
            <w:tcBorders>
              <w:left w:val="single" w:sz="4" w:space="0" w:color="auto"/>
            </w:tcBorders>
          </w:tcPr>
          <w:p w:rsidR="007B4AAD" w:rsidRDefault="007B4AAD" w:rsidP="00F04B52">
            <w:pPr>
              <w:spacing w:after="0" w:line="240" w:lineRule="auto"/>
              <w:jc w:val="right"/>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3127" w:type="dxa"/>
            <w:gridSpan w:val="43"/>
            <w:tcBorders>
              <w:top w:val="single" w:sz="4" w:space="0" w:color="auto"/>
              <w:left w:val="single" w:sz="4" w:space="0" w:color="000000"/>
              <w:bottom w:val="single" w:sz="4" w:space="0" w:color="auto"/>
            </w:tcBorders>
          </w:tcPr>
          <w:p w:rsidR="007B4AAD" w:rsidRDefault="007B4AAD" w:rsidP="00F04B52">
            <w:pPr>
              <w:spacing w:after="0" w:line="240" w:lineRule="auto"/>
              <w:jc w:val="right"/>
              <w:rPr>
                <w:rFonts w:ascii="Times New Roman" w:hAnsi="Times New Roman" w:cs="Times New Roman"/>
                <w:sz w:val="24"/>
                <w:szCs w:val="24"/>
                <w:lang w:val="ro-RO"/>
              </w:rPr>
            </w:pPr>
            <w:r w:rsidRPr="007B4AAD">
              <w:rPr>
                <w:rFonts w:ascii="Times New Roman" w:hAnsi="Times New Roman" w:cs="Times New Roman"/>
                <w:sz w:val="24"/>
                <w:szCs w:val="24"/>
                <w:lang w:val="ro-RO"/>
              </w:rPr>
              <w:t>Pondere: 1</w:t>
            </w:r>
          </w:p>
        </w:tc>
        <w:tc>
          <w:tcPr>
            <w:tcW w:w="4689" w:type="dxa"/>
            <w:gridSpan w:val="37"/>
            <w:tcBorders>
              <w:top w:val="single" w:sz="4" w:space="0" w:color="auto"/>
              <w:left w:val="single" w:sz="4" w:space="0" w:color="000000"/>
              <w:bottom w:val="single" w:sz="4" w:space="0" w:color="auto"/>
            </w:tcBorders>
          </w:tcPr>
          <w:p w:rsidR="007B4AAD" w:rsidRDefault="007B4AAD"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Autoevaluarea conform criteriilor:</w:t>
            </w:r>
            <w:r>
              <w:rPr>
                <w:rFonts w:ascii="Times New Roman" w:hAnsi="Times New Roman" w:cs="Times New Roman"/>
                <w:sz w:val="24"/>
                <w:szCs w:val="24"/>
                <w:lang w:val="ro-RO"/>
              </w:rPr>
              <w:t xml:space="preserve"> 0,75</w:t>
            </w:r>
          </w:p>
        </w:tc>
        <w:tc>
          <w:tcPr>
            <w:tcW w:w="4688" w:type="dxa"/>
            <w:gridSpan w:val="19"/>
            <w:tcBorders>
              <w:top w:val="single" w:sz="4" w:space="0" w:color="auto"/>
              <w:left w:val="single" w:sz="4" w:space="0" w:color="000000"/>
              <w:bottom w:val="single" w:sz="4" w:space="0" w:color="auto"/>
            </w:tcBorders>
          </w:tcPr>
          <w:p w:rsidR="007B4AAD" w:rsidRDefault="007B4AAD"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Capacitate instituțională</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w:t>
            </w:r>
            <w:r>
              <w:rPr>
                <w:lang w:val="en-US"/>
              </w:rPr>
              <w:t xml:space="preserve"> </w:t>
            </w:r>
            <w:r>
              <w:rPr>
                <w:rFonts w:ascii="Times New Roman" w:hAnsi="Times New Roman" w:cs="Times New Roman"/>
                <w:b/>
                <w:i/>
                <w:sz w:val="24"/>
                <w:szCs w:val="24"/>
                <w:lang w:val="ro-RO"/>
              </w:rPr>
              <w:t>2.1.2 Existența unei structure associative a elevilor/copiilor, constituită democratic și autoorganizată, care participă la luarea deciziilor cu privire la aspectele de interes pentru elevi/copii</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Dovezi </w:t>
            </w:r>
          </w:p>
        </w:tc>
        <w:tc>
          <w:tcPr>
            <w:tcW w:w="13993" w:type="dxa"/>
            <w:gridSpan w:val="107"/>
            <w:tcBorders>
              <w:top w:val="single" w:sz="4" w:space="0" w:color="auto"/>
              <w:left w:val="single" w:sz="4" w:space="0" w:color="000000"/>
              <w:bottom w:val="single" w:sz="4" w:space="0" w:color="auto"/>
            </w:tcBorders>
          </w:tcPr>
          <w:p w:rsidR="002347F8" w:rsidRPr="002347F8" w:rsidRDefault="002347F8" w:rsidP="002347F8">
            <w:pPr>
              <w:pStyle w:val="a7"/>
              <w:numPr>
                <w:ilvl w:val="0"/>
                <w:numId w:val="18"/>
              </w:numPr>
              <w:rPr>
                <w:rFonts w:ascii="TimesNewRomanPSMT" w:hAnsi="TimesNewRomanPSMT" w:cs="TimesNewRomanPSMT"/>
                <w:sz w:val="24"/>
                <w:szCs w:val="24"/>
                <w:lang w:val="en-US"/>
              </w:rPr>
            </w:pPr>
            <w:r w:rsidRPr="002347F8">
              <w:rPr>
                <w:rFonts w:ascii="TimesNewRomanPSMT" w:hAnsi="TimesNewRomanPSMT" w:cs="TimesNewRomanPSMT"/>
                <w:sz w:val="24"/>
                <w:szCs w:val="24"/>
                <w:lang w:val="en-US"/>
              </w:rPr>
              <w:t>Alegerea Consiliului Elevilor, care funcționează pe baza Regulamentului privind activitățile Consiliului Elevilor, ca organism de autoguvernare</w:t>
            </w:r>
            <w:r>
              <w:rPr>
                <w:rFonts w:ascii="TimesNewRomanPSMT" w:hAnsi="TimesNewRomanPSMT" w:cs="TimesNewRomanPSMT"/>
                <w:sz w:val="24"/>
                <w:szCs w:val="24"/>
                <w:lang w:val="en-US"/>
              </w:rPr>
              <w:t>;</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Raportul de activitate anual al Consiliului Elevilor;</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Procesele-verbale ale ș</w:t>
            </w:r>
            <w:r w:rsidR="002347F8">
              <w:rPr>
                <w:rFonts w:ascii="TimesNewRomanPSMT" w:hAnsi="TimesNewRomanPSMT" w:cs="TimesNewRomanPSMT"/>
                <w:sz w:val="24"/>
                <w:szCs w:val="24"/>
                <w:lang w:val="en-US"/>
              </w:rPr>
              <w:t>edințelor Consiliului Elevilor;</w:t>
            </w:r>
          </w:p>
          <w:p w:rsidR="002347F8" w:rsidRPr="002347F8" w:rsidRDefault="002347F8" w:rsidP="002347F8">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sidRPr="002347F8">
              <w:rPr>
                <w:rFonts w:ascii="TimesNewRomanPSMT" w:hAnsi="TimesNewRomanPSMT" w:cs="TimesNewRomanPSMT"/>
                <w:sz w:val="24"/>
                <w:szCs w:val="24"/>
                <w:lang w:val="en-US"/>
              </w:rPr>
              <w:t>Consiliul</w:t>
            </w:r>
            <w:r>
              <w:rPr>
                <w:rFonts w:ascii="TimesNewRomanPSMT" w:hAnsi="TimesNewRomanPSMT" w:cs="TimesNewRomanPSMT"/>
                <w:sz w:val="24"/>
                <w:szCs w:val="24"/>
                <w:lang w:val="en-US"/>
              </w:rPr>
              <w:t xml:space="preserve"> elevilor</w:t>
            </w:r>
            <w:r w:rsidRPr="002347F8">
              <w:rPr>
                <w:rFonts w:ascii="TimesNewRomanPSMT" w:hAnsi="TimesNewRomanPSMT" w:cs="TimesNewRomanPSMT"/>
                <w:sz w:val="24"/>
                <w:szCs w:val="24"/>
                <w:lang w:val="en-US"/>
              </w:rPr>
              <w:t xml:space="preserve"> este un organism independent care ia decizii în competența sa și în conformitate cu atribuțiile funcționale prevăzute în regulamente.</w:t>
            </w:r>
          </w:p>
          <w:p w:rsidR="002347F8" w:rsidRPr="002347F8" w:rsidRDefault="002347F8" w:rsidP="002347F8">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sidRPr="002347F8">
              <w:rPr>
                <w:rFonts w:ascii="TimesNewRomanPSMT" w:hAnsi="TimesNewRomanPSMT" w:cs="TimesNewRomanPSMT"/>
                <w:sz w:val="24"/>
                <w:szCs w:val="24"/>
                <w:lang w:val="en-US"/>
              </w:rPr>
              <w:t>Includerea președintelui Consiliului Elevilor în Consiliul administrativ al liceului.</w:t>
            </w:r>
          </w:p>
          <w:p w:rsidR="002347F8" w:rsidRDefault="002347F8" w:rsidP="002347F8">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sidRPr="002347F8">
              <w:rPr>
                <w:rFonts w:ascii="TimesNewRomanPSMT" w:hAnsi="TimesNewRomanPSMT" w:cs="TimesNewRomanPSMT"/>
                <w:sz w:val="24"/>
                <w:szCs w:val="24"/>
                <w:lang w:val="en-US"/>
              </w:rPr>
              <w:t>Capacitatea Consiliului Elevilor de a proteja interesele elevilor la ședințele Consiliului Pedagogic și ale comitetului de părinți.</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Organigrama Instituției privind organizarea activității extrașcolare;</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Susţinerea şi încurajarea elevilor în formarea unor grupuri asociative în stil democratic şi implicarea acestora în viaţa şcolii;</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Constatări:</w:t>
            </w:r>
          </w:p>
        </w:tc>
        <w:tc>
          <w:tcPr>
            <w:tcW w:w="13993" w:type="dxa"/>
            <w:gridSpan w:val="107"/>
            <w:tcBorders>
              <w:top w:val="single" w:sz="4" w:space="0" w:color="auto"/>
              <w:left w:val="single" w:sz="4" w:space="0" w:color="000000"/>
              <w:bottom w:val="single" w:sz="4" w:space="0" w:color="auto"/>
            </w:tcBorders>
          </w:tcPr>
          <w:p w:rsidR="00F31AD8" w:rsidRDefault="008B230B" w:rsidP="00F04B52">
            <w:pPr>
              <w:spacing w:after="0" w:line="240" w:lineRule="auto"/>
              <w:rPr>
                <w:rFonts w:ascii="Times New Roman" w:hAnsi="Times New Roman" w:cs="Times New Roman"/>
                <w:sz w:val="24"/>
                <w:szCs w:val="24"/>
                <w:lang w:val="ro-RO"/>
              </w:rPr>
            </w:pPr>
            <w:r w:rsidRPr="008B230B">
              <w:rPr>
                <w:rFonts w:ascii="Times New Roman" w:hAnsi="Times New Roman" w:cs="Times New Roman"/>
                <w:sz w:val="24"/>
                <w:szCs w:val="24"/>
                <w:lang w:val="ro-RO"/>
              </w:rPr>
              <w:t xml:space="preserve">Dovezile prezentate demonstrează că liceul a creat o structură asociativă a elevilor, numită „Consiliul Elevilor”, cu definirea puterilor și responsabilităților. Alegerea membrilor Consiliului are loc pe o bază democratică: prin vot deschis la ședințele de clasă. Președintele Consiliului este ales prin vot deschis la o ședință a Consiliului. Consiliul Elevilor are puteri suficiente în luarea deciziilor cu privire la desfășurarea procesului educațional și are capacitatea de a proteja interesele elevilor. Planul de lucru al Consiliului Elevilor este întocmit </w:t>
            </w:r>
            <w:r>
              <w:rPr>
                <w:rFonts w:ascii="Times New Roman" w:hAnsi="Times New Roman" w:cs="Times New Roman"/>
                <w:sz w:val="24"/>
                <w:szCs w:val="24"/>
                <w:lang w:val="ro-RO"/>
              </w:rPr>
              <w:t xml:space="preserve">și aprobat </w:t>
            </w:r>
            <w:r w:rsidRPr="008B230B">
              <w:rPr>
                <w:rFonts w:ascii="Times New Roman" w:hAnsi="Times New Roman" w:cs="Times New Roman"/>
                <w:sz w:val="24"/>
                <w:szCs w:val="24"/>
                <w:lang w:val="ro-RO"/>
              </w:rPr>
              <w:t>anual.</w:t>
            </w:r>
          </w:p>
        </w:tc>
      </w:tr>
      <w:tr w:rsidR="00170793" w:rsidTr="00F04B52">
        <w:trPr>
          <w:gridAfter w:val="12"/>
          <w:wAfter w:w="16278" w:type="dxa"/>
        </w:trPr>
        <w:tc>
          <w:tcPr>
            <w:tcW w:w="3463" w:type="dxa"/>
            <w:gridSpan w:val="33"/>
            <w:tcBorders>
              <w:left w:val="single" w:sz="4" w:space="0" w:color="auto"/>
            </w:tcBorders>
          </w:tcPr>
          <w:p w:rsidR="00170793" w:rsidRDefault="00170793" w:rsidP="00F04B52">
            <w:pPr>
              <w:spacing w:after="0" w:line="240" w:lineRule="auto"/>
              <w:jc w:val="right"/>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2737" w:type="dxa"/>
            <w:gridSpan w:val="27"/>
            <w:tcBorders>
              <w:top w:val="single" w:sz="4" w:space="0" w:color="auto"/>
              <w:left w:val="single" w:sz="4" w:space="0" w:color="000000"/>
              <w:bottom w:val="single" w:sz="4" w:space="0" w:color="auto"/>
            </w:tcBorders>
          </w:tcPr>
          <w:p w:rsidR="00170793" w:rsidRDefault="00170793" w:rsidP="00F04B52">
            <w:pPr>
              <w:spacing w:after="0" w:line="240" w:lineRule="auto"/>
              <w:jc w:val="center"/>
              <w:rPr>
                <w:rFonts w:ascii="Times New Roman" w:hAnsi="Times New Roman" w:cs="Times New Roman"/>
                <w:sz w:val="24"/>
                <w:szCs w:val="24"/>
                <w:lang w:val="ro-RO"/>
              </w:rPr>
            </w:pPr>
            <w:r w:rsidRPr="00170793">
              <w:rPr>
                <w:rFonts w:ascii="Times New Roman" w:hAnsi="Times New Roman" w:cs="Times New Roman"/>
                <w:sz w:val="24"/>
                <w:szCs w:val="24"/>
                <w:lang w:val="ro-RO"/>
              </w:rPr>
              <w:t>Pondere: 2</w:t>
            </w:r>
          </w:p>
        </w:tc>
        <w:tc>
          <w:tcPr>
            <w:tcW w:w="4719" w:type="dxa"/>
            <w:gridSpan w:val="40"/>
            <w:tcBorders>
              <w:top w:val="single" w:sz="4" w:space="0" w:color="auto"/>
              <w:left w:val="single" w:sz="4" w:space="0" w:color="000000"/>
              <w:bottom w:val="single" w:sz="4" w:space="0" w:color="auto"/>
            </w:tcBorders>
          </w:tcPr>
          <w:p w:rsidR="00170793" w:rsidRDefault="00170793"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Autoevaluarea conform criteriilor:</w:t>
            </w:r>
            <w:r>
              <w:rPr>
                <w:rFonts w:ascii="Times New Roman" w:hAnsi="Times New Roman" w:cs="Times New Roman"/>
                <w:sz w:val="24"/>
                <w:szCs w:val="24"/>
                <w:lang w:val="ro-RO"/>
              </w:rPr>
              <w:t xml:space="preserve"> 0,75</w:t>
            </w:r>
          </w:p>
        </w:tc>
        <w:tc>
          <w:tcPr>
            <w:tcW w:w="4478" w:type="dxa"/>
            <w:gridSpan w:val="13"/>
            <w:tcBorders>
              <w:top w:val="single" w:sz="4" w:space="0" w:color="auto"/>
              <w:left w:val="single" w:sz="4" w:space="0" w:color="000000"/>
              <w:bottom w:val="single" w:sz="4" w:space="0" w:color="auto"/>
            </w:tcBorders>
          </w:tcPr>
          <w:p w:rsidR="00170793" w:rsidRDefault="00170793"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w:t>
            </w:r>
            <w:r>
              <w:rPr>
                <w:lang w:val="en-US"/>
              </w:rPr>
              <w:t xml:space="preserve"> </w:t>
            </w:r>
            <w:r>
              <w:rPr>
                <w:rFonts w:ascii="Times New Roman" w:hAnsi="Times New Roman" w:cs="Times New Roman"/>
                <w:b/>
                <w:i/>
                <w:sz w:val="24"/>
                <w:szCs w:val="24"/>
                <w:lang w:val="ro-RO"/>
              </w:rPr>
              <w:t xml:space="preserve">2.1.3. Asigurarea funcționalității mijloacelor de comunicare ce reflectă opinia liberă a elevilor/copiilor (pagini pe rețele de socializare, reviste și ziare școlare, panouri informative). </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A549F7" w:rsidRPr="00A549F7" w:rsidRDefault="00A549F7" w:rsidP="00A549F7">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sidRPr="00A549F7">
              <w:rPr>
                <w:rFonts w:ascii="TimesNewRomanPSMT" w:hAnsi="TimesNewRomanPSMT" w:cs="TimesNewRomanPSMT"/>
                <w:sz w:val="24"/>
                <w:szCs w:val="24"/>
                <w:lang w:val="en-US"/>
              </w:rPr>
              <w:t>Grupuri de elevi, profesori și părinți în aplicațiile Viber, WhatsUp</w:t>
            </w:r>
          </w:p>
          <w:p w:rsidR="00A549F7" w:rsidRPr="00A549F7" w:rsidRDefault="00A549F7" w:rsidP="00A549F7">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sidRPr="00A549F7">
              <w:rPr>
                <w:rFonts w:ascii="TimesNewRomanPSMT" w:hAnsi="TimesNewRomanPSMT" w:cs="TimesNewRomanPSMT"/>
                <w:sz w:val="24"/>
                <w:szCs w:val="24"/>
                <w:lang w:val="en-US"/>
              </w:rPr>
              <w:t>Utilizarea platformelor sociale: ZOOM, Skype,  Google Meet etc.</w:t>
            </w:r>
          </w:p>
          <w:p w:rsidR="00F31AD8" w:rsidRDefault="00A549F7"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Chestionare, anchete; r</w:t>
            </w:r>
            <w:r w:rsidR="00F31AD8">
              <w:rPr>
                <w:rFonts w:ascii="TimesNewRomanPSMT" w:hAnsi="TimesNewRomanPSMT" w:cs="TimesNewRomanPSMT"/>
                <w:sz w:val="24"/>
                <w:szCs w:val="24"/>
                <w:lang w:val="en-US"/>
              </w:rPr>
              <w:t>apoarte ale activităţii elevilor;</w:t>
            </w:r>
          </w:p>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Avizierul instituției;</w:t>
            </w:r>
          </w:p>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Panouri informative;</w:t>
            </w:r>
          </w:p>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Urna/boxa pentru opinii anonime.</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A549F7" w:rsidP="00A549F7">
            <w:pPr>
              <w:spacing w:after="0" w:line="240" w:lineRule="auto"/>
              <w:rPr>
                <w:rFonts w:ascii="Times New Roman" w:hAnsi="Times New Roman" w:cs="Times New Roman"/>
                <w:sz w:val="24"/>
                <w:szCs w:val="24"/>
                <w:lang w:val="ro-RO"/>
              </w:rPr>
            </w:pPr>
            <w:r w:rsidRPr="00A549F7">
              <w:rPr>
                <w:rFonts w:ascii="Times New Roman" w:hAnsi="Times New Roman" w:cs="Times New Roman"/>
                <w:sz w:val="24"/>
                <w:szCs w:val="24"/>
                <w:lang w:val="ro-RO"/>
              </w:rPr>
              <w:t>Dovezile prezentate demonstrează că liceul are mijloace de comunicare în masă destul de active, atât pentru informare, cât și pentru exprimarea liberă a opiniilor elevilor. Toate mijloac</w:t>
            </w:r>
            <w:r>
              <w:rPr>
                <w:rFonts w:ascii="Times New Roman" w:hAnsi="Times New Roman" w:cs="Times New Roman"/>
                <w:sz w:val="24"/>
                <w:szCs w:val="24"/>
                <w:lang w:val="ro-RO"/>
              </w:rPr>
              <w:t>ele de comunicare reflectă</w:t>
            </w:r>
            <w:r w:rsidRPr="00A549F7">
              <w:rPr>
                <w:rFonts w:ascii="Times New Roman" w:hAnsi="Times New Roman" w:cs="Times New Roman"/>
                <w:sz w:val="24"/>
                <w:szCs w:val="24"/>
                <w:lang w:val="ro-RO"/>
              </w:rPr>
              <w:t xml:space="preserve"> activitățile desfășurate de </w:t>
            </w:r>
            <w:r>
              <w:rPr>
                <w:rFonts w:ascii="Times New Roman" w:hAnsi="Times New Roman" w:cs="Times New Roman"/>
                <w:sz w:val="24"/>
                <w:szCs w:val="24"/>
                <w:lang w:val="ro-RO"/>
              </w:rPr>
              <w:t>elevi</w:t>
            </w:r>
            <w:r w:rsidRPr="00A549F7">
              <w:rPr>
                <w:rFonts w:ascii="Times New Roman" w:hAnsi="Times New Roman" w:cs="Times New Roman"/>
                <w:sz w:val="24"/>
                <w:szCs w:val="24"/>
                <w:lang w:val="ro-RO"/>
              </w:rPr>
              <w:t xml:space="preserve"> și oferă o oportunitate de a reflecta participarea la orice eveniment.</w:t>
            </w:r>
          </w:p>
        </w:tc>
      </w:tr>
      <w:tr w:rsidR="00072722" w:rsidTr="00F04B52">
        <w:trPr>
          <w:gridAfter w:val="12"/>
          <w:wAfter w:w="16278" w:type="dxa"/>
        </w:trPr>
        <w:tc>
          <w:tcPr>
            <w:tcW w:w="3398" w:type="dxa"/>
            <w:gridSpan w:val="31"/>
            <w:tcBorders>
              <w:left w:val="single" w:sz="4" w:space="0" w:color="auto"/>
            </w:tcBorders>
          </w:tcPr>
          <w:p w:rsidR="00072722" w:rsidRPr="00072722" w:rsidRDefault="00072722"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Pondere și punctaj acordat</w:t>
            </w:r>
          </w:p>
        </w:tc>
        <w:tc>
          <w:tcPr>
            <w:tcW w:w="1506" w:type="dxa"/>
            <w:gridSpan w:val="16"/>
            <w:tcBorders>
              <w:top w:val="single" w:sz="4" w:space="0" w:color="auto"/>
              <w:left w:val="single" w:sz="4" w:space="0" w:color="000000"/>
              <w:bottom w:val="single" w:sz="4" w:space="0" w:color="auto"/>
            </w:tcBorders>
          </w:tcPr>
          <w:p w:rsidR="00072722" w:rsidRDefault="00072722" w:rsidP="00F04B52">
            <w:pPr>
              <w:spacing w:after="0" w:line="240" w:lineRule="auto"/>
              <w:jc w:val="center"/>
              <w:rPr>
                <w:rFonts w:ascii="Times New Roman" w:hAnsi="Times New Roman" w:cs="Times New Roman"/>
                <w:sz w:val="24"/>
                <w:szCs w:val="24"/>
                <w:lang w:val="ro-RO"/>
              </w:rPr>
            </w:pPr>
            <w:r w:rsidRPr="00072722">
              <w:rPr>
                <w:rFonts w:ascii="Times New Roman" w:hAnsi="Times New Roman" w:cs="Times New Roman"/>
                <w:sz w:val="24"/>
                <w:szCs w:val="24"/>
                <w:lang w:val="ro-RO"/>
              </w:rPr>
              <w:t>Pondere: 1</w:t>
            </w:r>
          </w:p>
        </w:tc>
        <w:tc>
          <w:tcPr>
            <w:tcW w:w="6095" w:type="dxa"/>
            <w:gridSpan w:val="55"/>
            <w:tcBorders>
              <w:top w:val="single" w:sz="4" w:space="0" w:color="auto"/>
              <w:left w:val="single" w:sz="4" w:space="0" w:color="000000"/>
              <w:bottom w:val="single" w:sz="4" w:space="0" w:color="auto"/>
            </w:tcBorders>
          </w:tcPr>
          <w:p w:rsidR="00072722" w:rsidRDefault="00072722" w:rsidP="00F04B52">
            <w:pPr>
              <w:spacing w:after="0" w:line="240" w:lineRule="auto"/>
              <w:jc w:val="center"/>
              <w:rPr>
                <w:rFonts w:ascii="Times New Roman" w:hAnsi="Times New Roman" w:cs="Times New Roman"/>
                <w:sz w:val="24"/>
                <w:szCs w:val="24"/>
                <w:lang w:val="ro-RO"/>
              </w:rPr>
            </w:pPr>
            <w:r w:rsidRPr="00072722">
              <w:rPr>
                <w:rFonts w:ascii="Times New Roman" w:hAnsi="Times New Roman" w:cs="Times New Roman"/>
                <w:sz w:val="24"/>
                <w:szCs w:val="24"/>
                <w:lang w:val="ro-RO"/>
              </w:rPr>
              <w:t>Autoevaluarea conform criteriilor: 1</w:t>
            </w:r>
          </w:p>
        </w:tc>
        <w:tc>
          <w:tcPr>
            <w:tcW w:w="4398" w:type="dxa"/>
            <w:gridSpan w:val="11"/>
            <w:tcBorders>
              <w:top w:val="single" w:sz="4" w:space="0" w:color="auto"/>
              <w:left w:val="single" w:sz="4" w:space="0" w:color="000000"/>
              <w:bottom w:val="single" w:sz="4" w:space="0" w:color="auto"/>
            </w:tcBorders>
          </w:tcPr>
          <w:p w:rsidR="00072722" w:rsidRDefault="0007272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2.1.4. Implicarea permanentă a elevilor/ copiilor în consilierea aspectelor legate de viața școlară, în soluționarea problemelor la nivel de colectiv, în conturarea programului educațional, în evaluarea propriului progres</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D67F5E" w:rsidRPr="00D67F5E" w:rsidRDefault="00D67F5E" w:rsidP="00D67F5E">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sidRPr="00D67F5E">
              <w:rPr>
                <w:rFonts w:ascii="TimesNewRomanPSMT" w:hAnsi="TimesNewRomanPSMT" w:cs="TimesNewRomanPSMT"/>
                <w:sz w:val="24"/>
                <w:szCs w:val="24"/>
                <w:lang w:val="en-US"/>
              </w:rPr>
              <w:t>Participarea președintelui Consiliului Elevilor la ședințele consiliului administrativ</w:t>
            </w:r>
          </w:p>
          <w:p w:rsidR="00D67F5E" w:rsidRPr="00D67F5E" w:rsidRDefault="00D67F5E" w:rsidP="00D67F5E">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sidRPr="00D67F5E">
              <w:rPr>
                <w:rFonts w:ascii="TimesNewRomanPSMT" w:hAnsi="TimesNewRomanPSMT" w:cs="TimesNewRomanPSMT"/>
                <w:sz w:val="24"/>
                <w:szCs w:val="24"/>
                <w:lang w:val="en-US"/>
              </w:rPr>
              <w:t>Studierea problemelor vieții școlare prin sondaje și chestionare. (Chestionar)</w:t>
            </w:r>
          </w:p>
          <w:p w:rsidR="00D67F5E" w:rsidRPr="00D67F5E" w:rsidRDefault="00D67F5E" w:rsidP="00D67F5E">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sidRPr="00D67F5E">
              <w:rPr>
                <w:rFonts w:ascii="TimesNewRomanPSMT" w:hAnsi="TimesNewRomanPSMT" w:cs="TimesNewRomanPSMT"/>
                <w:sz w:val="24"/>
                <w:szCs w:val="24"/>
                <w:lang w:val="en-US"/>
              </w:rPr>
              <w:t>Participarea președintelui Consiliului Elevilor  la şedinţele Consiliile Profesorală  privind protejarea intereselor elevilor</w:t>
            </w:r>
            <w:r>
              <w:rPr>
                <w:rFonts w:ascii="TimesNewRomanPSMT" w:hAnsi="TimesNewRomanPSMT" w:cs="TimesNewRomanPSMT"/>
                <w:sz w:val="24"/>
                <w:szCs w:val="24"/>
                <w:lang w:val="en-US"/>
              </w:rPr>
              <w:t>;</w:t>
            </w:r>
          </w:p>
          <w:p w:rsidR="00D67F5E" w:rsidRPr="00D67F5E" w:rsidRDefault="00D67F5E" w:rsidP="00D67F5E">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sidRPr="00D67F5E">
              <w:rPr>
                <w:rFonts w:ascii="TimesNewRomanPSMT" w:hAnsi="TimesNewRomanPSMT" w:cs="TimesNewRomanPSMT"/>
                <w:sz w:val="24"/>
                <w:szCs w:val="24"/>
                <w:lang w:val="en-US"/>
              </w:rPr>
              <w:t>Participarea președintelui Consiliului Elevilor  la lucrările reuniunii comitetului părinte</w:t>
            </w:r>
            <w:r>
              <w:rPr>
                <w:rFonts w:ascii="TimesNewRomanPSMT" w:hAnsi="TimesNewRomanPSMT" w:cs="TimesNewRomanPSMT"/>
                <w:sz w:val="24"/>
                <w:szCs w:val="24"/>
                <w:lang w:val="en-US"/>
              </w:rPr>
              <w:t>sc</w:t>
            </w:r>
            <w:r w:rsidRPr="00D67F5E">
              <w:rPr>
                <w:rFonts w:ascii="TimesNewRomanPSMT" w:hAnsi="TimesNewRomanPSMT" w:cs="TimesNewRomanPSMT"/>
                <w:sz w:val="24"/>
                <w:szCs w:val="24"/>
                <w:lang w:val="en-US"/>
              </w:rPr>
              <w:t xml:space="preserve"> cu propuneri s</w:t>
            </w:r>
            <w:r>
              <w:rPr>
                <w:rFonts w:ascii="TimesNewRomanPSMT" w:hAnsi="TimesNewRomanPSMT" w:cs="TimesNewRomanPSMT"/>
                <w:sz w:val="24"/>
                <w:szCs w:val="24"/>
                <w:lang w:val="en-US"/>
              </w:rPr>
              <w:t>au diverse tipuri de initiative;</w:t>
            </w:r>
          </w:p>
          <w:p w:rsidR="00F31AD8" w:rsidRDefault="00D67F5E" w:rsidP="00D67F5E">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sidRPr="00D67F5E">
              <w:rPr>
                <w:rFonts w:ascii="TimesNewRomanPSMT" w:hAnsi="TimesNewRomanPSMT" w:cs="TimesNewRomanPSMT"/>
                <w:sz w:val="24"/>
                <w:szCs w:val="24"/>
                <w:lang w:val="en-US"/>
              </w:rPr>
              <w:lastRenderedPageBreak/>
              <w:t>Elaborarea raportul SWOT cu privire la activitățile Consiliului, indicând punctele tari și punctele slabe și definind sarcinile pentru anul următor.</w:t>
            </w:r>
          </w:p>
          <w:p w:rsidR="00D91A5D" w:rsidRPr="00D91A5D" w:rsidRDefault="00D91A5D" w:rsidP="00D91A5D">
            <w:pPr>
              <w:pStyle w:val="a7"/>
              <w:numPr>
                <w:ilvl w:val="0"/>
                <w:numId w:val="20"/>
              </w:numPr>
              <w:rPr>
                <w:rFonts w:ascii="TimesNewRomanPSMT" w:hAnsi="TimesNewRomanPSMT" w:cs="TimesNewRomanPSMT"/>
                <w:sz w:val="24"/>
                <w:szCs w:val="24"/>
                <w:lang w:val="en-US"/>
              </w:rPr>
            </w:pPr>
            <w:r>
              <w:rPr>
                <w:rFonts w:ascii="TimesNewRomanPSMT" w:hAnsi="TimesNewRomanPSMT" w:cs="TimesNewRomanPSMT"/>
                <w:sz w:val="24"/>
                <w:szCs w:val="24"/>
                <w:lang w:val="en-US"/>
              </w:rPr>
              <w:t>Crearea</w:t>
            </w:r>
            <w:r w:rsidRPr="00D91A5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în clase a portofoliului elevului</w:t>
            </w:r>
            <w:r w:rsidRPr="00D91A5D">
              <w:rPr>
                <w:rFonts w:ascii="TimesNewRomanPSMT" w:hAnsi="TimesNewRomanPSMT" w:cs="TimesNewRomanPSMT"/>
                <w:sz w:val="24"/>
                <w:szCs w:val="24"/>
                <w:lang w:val="en-US"/>
              </w:rPr>
              <w:t xml:space="preserve"> pentru evaluarea progresului personal.</w:t>
            </w:r>
          </w:p>
          <w:p w:rsidR="00D91A5D" w:rsidRPr="00D67F5E" w:rsidRDefault="00D91A5D" w:rsidP="00D91A5D">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Acțiuni</w:t>
            </w:r>
            <w:r w:rsidRPr="00D91A5D">
              <w:rPr>
                <w:rFonts w:ascii="TimesNewRomanPSMT" w:hAnsi="TimesNewRomanPSMT" w:cs="TimesNewRomanPSMT"/>
                <w:sz w:val="24"/>
                <w:szCs w:val="24"/>
                <w:lang w:val="en-US"/>
              </w:rPr>
              <w:t xml:space="preserve"> de voluntariat în cadrul concursului național de binefacere</w:t>
            </w:r>
            <w:r>
              <w:rPr>
                <w:rFonts w:ascii="TimesNewRomanPSMT" w:hAnsi="TimesNewRomanPSMT" w:cs="TimesNewRomanPSMT"/>
                <w:sz w:val="24"/>
                <w:szCs w:val="24"/>
                <w:lang w:val="en-US"/>
              </w:rPr>
              <w:t>.</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844995" w:rsidP="00844995">
            <w:pPr>
              <w:spacing w:after="0" w:line="240" w:lineRule="auto"/>
              <w:rPr>
                <w:rFonts w:ascii="Times New Roman" w:hAnsi="Times New Roman" w:cs="Times New Roman"/>
                <w:sz w:val="24"/>
                <w:szCs w:val="24"/>
                <w:lang w:val="ro-RO"/>
              </w:rPr>
            </w:pPr>
            <w:r w:rsidRPr="00844995">
              <w:rPr>
                <w:rFonts w:ascii="Times New Roman" w:hAnsi="Times New Roman" w:cs="Times New Roman"/>
                <w:sz w:val="24"/>
                <w:szCs w:val="24"/>
                <w:lang w:val="ro-RO"/>
              </w:rPr>
              <w:t>Dovezile prezentate demonstrează că</w:t>
            </w:r>
            <w:r w:rsidRPr="00844995">
              <w:rPr>
                <w:lang w:val="en-US"/>
              </w:rPr>
              <w:t xml:space="preserve"> </w:t>
            </w:r>
            <w:r w:rsidRPr="00844995">
              <w:rPr>
                <w:rFonts w:ascii="Times New Roman" w:hAnsi="Times New Roman" w:cs="Times New Roman"/>
                <w:sz w:val="24"/>
                <w:szCs w:val="24"/>
                <w:lang w:val="ro-RO"/>
              </w:rPr>
              <w:t>în liceu există o structură asociativă a</w:t>
            </w:r>
            <w:r>
              <w:rPr>
                <w:rFonts w:ascii="Times New Roman" w:hAnsi="Times New Roman" w:cs="Times New Roman"/>
                <w:sz w:val="24"/>
                <w:szCs w:val="24"/>
                <w:lang w:val="ro-RO"/>
              </w:rPr>
              <w:t xml:space="preserve"> elevilor,</w:t>
            </w:r>
            <w:r w:rsidRPr="00844995">
              <w:rPr>
                <w:rFonts w:ascii="Times New Roman" w:hAnsi="Times New Roman" w:cs="Times New Roman"/>
                <w:sz w:val="24"/>
                <w:szCs w:val="24"/>
                <w:lang w:val="ro-RO"/>
              </w:rPr>
              <w:t xml:space="preserve"> aleasă în mod democratic şi auto-organizată  </w:t>
            </w:r>
            <w:r>
              <w:rPr>
                <w:rFonts w:ascii="Times New Roman" w:hAnsi="Times New Roman" w:cs="Times New Roman"/>
                <w:sz w:val="24"/>
                <w:szCs w:val="24"/>
                <w:lang w:val="ro-RO"/>
              </w:rPr>
              <w:t>care este implicată</w:t>
            </w:r>
            <w:r w:rsidRPr="00844995">
              <w:rPr>
                <w:rFonts w:ascii="Times New Roman" w:hAnsi="Times New Roman" w:cs="Times New Roman"/>
                <w:sz w:val="24"/>
                <w:szCs w:val="24"/>
                <w:lang w:val="ro-RO"/>
              </w:rPr>
              <w:t xml:space="preserve"> în mod constant în consilierea aspectelor vieții școlare și în rezolvarea problemelor colective. Opinia elevilor este luată în considerare la formarea programelor educaționale a</w:t>
            </w:r>
            <w:r>
              <w:rPr>
                <w:rFonts w:ascii="Times New Roman" w:hAnsi="Times New Roman" w:cs="Times New Roman"/>
                <w:sz w:val="24"/>
                <w:szCs w:val="24"/>
                <w:lang w:val="ro-RO"/>
              </w:rPr>
              <w:t>le</w:t>
            </w:r>
            <w:r w:rsidRPr="00844995">
              <w:rPr>
                <w:rFonts w:ascii="Times New Roman" w:hAnsi="Times New Roman" w:cs="Times New Roman"/>
                <w:sz w:val="24"/>
                <w:szCs w:val="24"/>
                <w:lang w:val="ro-RO"/>
              </w:rPr>
              <w:t xml:space="preserve"> liceului, precum și la evaluarea propriilor progrese.</w:t>
            </w:r>
            <w:r>
              <w:rPr>
                <w:rFonts w:ascii="Times New Roman" w:hAnsi="Times New Roman" w:cs="Times New Roman"/>
                <w:sz w:val="24"/>
                <w:szCs w:val="24"/>
                <w:lang w:val="ro-RO"/>
              </w:rPr>
              <w:t xml:space="preserve"> </w:t>
            </w:r>
            <w:r w:rsidR="00F31AD8">
              <w:rPr>
                <w:rFonts w:ascii="Times New Roman" w:hAnsi="Times New Roman" w:cs="Times New Roman"/>
                <w:sz w:val="24"/>
                <w:szCs w:val="24"/>
                <w:lang w:val="ro-RO"/>
              </w:rPr>
              <w:t>În pregătirea activităților școlare și extrașcolare elevii își exprimă propria opinie referitoare la demersul educațional realizat, sunt încurajați de către organizatori/ diriginte. În timpul lecțiilor, majoritatea cadrelor didactice încurajează elevii la formularea obiectivelor lecțiilor, solicită autoevaluarea progresului școlar.</w:t>
            </w:r>
          </w:p>
        </w:tc>
      </w:tr>
      <w:tr w:rsidR="00992F48" w:rsidTr="00F04B52">
        <w:trPr>
          <w:gridAfter w:val="12"/>
          <w:wAfter w:w="16278" w:type="dxa"/>
        </w:trPr>
        <w:tc>
          <w:tcPr>
            <w:tcW w:w="3123" w:type="dxa"/>
            <w:gridSpan w:val="22"/>
            <w:tcBorders>
              <w:left w:val="single" w:sz="4" w:space="0" w:color="auto"/>
            </w:tcBorders>
          </w:tcPr>
          <w:p w:rsidR="00992F48" w:rsidRDefault="00992F4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3397" w:type="dxa"/>
            <w:gridSpan w:val="45"/>
            <w:tcBorders>
              <w:top w:val="single" w:sz="4" w:space="0" w:color="auto"/>
              <w:left w:val="single" w:sz="4" w:space="0" w:color="000000"/>
              <w:bottom w:val="single" w:sz="4" w:space="0" w:color="auto"/>
            </w:tcBorders>
          </w:tcPr>
          <w:p w:rsidR="00992F48" w:rsidRDefault="00992F48" w:rsidP="00F04B52">
            <w:pPr>
              <w:spacing w:after="0" w:line="240" w:lineRule="auto"/>
              <w:jc w:val="center"/>
              <w:rPr>
                <w:rFonts w:ascii="Times New Roman" w:hAnsi="Times New Roman" w:cs="Times New Roman"/>
                <w:sz w:val="24"/>
                <w:szCs w:val="24"/>
                <w:lang w:val="ro-RO"/>
              </w:rPr>
            </w:pPr>
            <w:r w:rsidRPr="00992F48">
              <w:rPr>
                <w:rFonts w:ascii="Times New Roman" w:hAnsi="Times New Roman" w:cs="Times New Roman"/>
                <w:sz w:val="24"/>
                <w:szCs w:val="24"/>
                <w:lang w:val="ro-RO"/>
              </w:rPr>
              <w:t>Pondere: 2</w:t>
            </w:r>
          </w:p>
        </w:tc>
        <w:tc>
          <w:tcPr>
            <w:tcW w:w="4479" w:type="dxa"/>
            <w:gridSpan w:val="35"/>
            <w:tcBorders>
              <w:top w:val="single" w:sz="4" w:space="0" w:color="auto"/>
              <w:left w:val="single" w:sz="4" w:space="0" w:color="000000"/>
              <w:bottom w:val="single" w:sz="4" w:space="0" w:color="auto"/>
            </w:tcBorders>
          </w:tcPr>
          <w:p w:rsidR="00992F48" w:rsidRDefault="00992F4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398" w:type="dxa"/>
            <w:gridSpan w:val="11"/>
            <w:tcBorders>
              <w:top w:val="single" w:sz="4" w:space="0" w:color="auto"/>
              <w:left w:val="single" w:sz="4" w:space="0" w:color="000000"/>
              <w:bottom w:val="single" w:sz="4" w:space="0" w:color="auto"/>
            </w:tcBorders>
          </w:tcPr>
          <w:p w:rsidR="00992F48" w:rsidRDefault="00992F4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Standardul: Instituția școlară comunică sistematic și implică familia și comunitatea în procesul decizional             </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Management</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2.2.1. Existența unui set de proceduri democratice de delegare și promovare a părinților în structurile decizionale, de implicare a lor în activitățile de asigurare a progresului școlar, de informare periodică a lor în privința elevilor/ copiilor și de aplicare pentru exprimarea poziției părinților și a altor subiecți implicați în luarea deciziilor</w:t>
            </w:r>
            <w:r>
              <w:rPr>
                <w:rFonts w:ascii="Times New Roman" w:hAnsi="Times New Roman" w:cs="Times New Roman"/>
                <w:sz w:val="24"/>
                <w:szCs w:val="24"/>
                <w:lang w:val="ro-RO"/>
              </w:rPr>
              <w:t>.</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Procesele-verbale ale ședințelor cu părinții la fiecare clasă;</w:t>
            </w:r>
          </w:p>
          <w:p w:rsidR="00F31AD8" w:rsidRDefault="007F7986" w:rsidP="00F04B52">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Prezența părinților</w:t>
            </w:r>
            <w:r w:rsidR="00F31AD8">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în</w:t>
            </w:r>
            <w:r w:rsidR="00F31AD8">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componența </w:t>
            </w:r>
            <w:r w:rsidR="00F31AD8">
              <w:rPr>
                <w:rFonts w:ascii="TimesNewRomanPSMT" w:hAnsi="TimesNewRomanPSMT" w:cs="TimesNewRomanPSMT"/>
                <w:sz w:val="24"/>
                <w:szCs w:val="24"/>
                <w:lang w:val="en-US"/>
              </w:rPr>
              <w:t>Consiliului de Administrație a liceului;</w:t>
            </w:r>
          </w:p>
          <w:p w:rsidR="004D5BDB" w:rsidRPr="004D5BDB" w:rsidRDefault="004D5BDB" w:rsidP="004D5BDB">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sidRPr="004D5BDB">
              <w:rPr>
                <w:rFonts w:ascii="TimesNewRomanPSMT" w:hAnsi="TimesNewRomanPSMT" w:cs="TimesNewRomanPSMT"/>
                <w:sz w:val="24"/>
                <w:szCs w:val="24"/>
                <w:lang w:val="en-US"/>
              </w:rPr>
              <w:t xml:space="preserve">Activități ale comitetului </w:t>
            </w:r>
            <w:r>
              <w:rPr>
                <w:rFonts w:ascii="TimesNewRomanPSMT" w:hAnsi="TimesNewRomanPSMT" w:cs="TimesNewRomanPSMT"/>
                <w:sz w:val="24"/>
                <w:szCs w:val="24"/>
                <w:lang w:val="en-US"/>
              </w:rPr>
              <w:t>de părinți p</w:t>
            </w:r>
            <w:r w:rsidRPr="004D5BDB">
              <w:rPr>
                <w:rFonts w:ascii="TimesNewRomanPSMT" w:hAnsi="TimesNewRomanPSMT" w:cs="TimesNewRomanPSMT"/>
                <w:sz w:val="24"/>
                <w:szCs w:val="24"/>
                <w:lang w:val="en-US"/>
              </w:rPr>
              <w:t>e clase și liceu cu dreptul de a face propuneri și de a lua decizii</w:t>
            </w:r>
            <w:r>
              <w:rPr>
                <w:rFonts w:ascii="TimesNewRomanPSMT" w:hAnsi="TimesNewRomanPSMT" w:cs="TimesNewRomanPSMT"/>
                <w:sz w:val="24"/>
                <w:szCs w:val="24"/>
                <w:lang w:val="en-US"/>
              </w:rPr>
              <w:t>;</w:t>
            </w:r>
          </w:p>
          <w:p w:rsidR="004D5BDB" w:rsidRPr="004D5BDB" w:rsidRDefault="004D5BDB" w:rsidP="004D5BDB">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sidRPr="004D5BDB">
              <w:rPr>
                <w:rFonts w:ascii="TimesNewRomanPSMT" w:hAnsi="TimesNewRomanPSMT" w:cs="TimesNewRomanPSMT"/>
                <w:sz w:val="24"/>
                <w:szCs w:val="24"/>
                <w:lang w:val="en-US"/>
              </w:rPr>
              <w:t>Activitatea independentă a asociației părinților, care are autoritatea de a participa pe deplin la viața liceului, atât la luarea deciziilo</w:t>
            </w:r>
            <w:r>
              <w:rPr>
                <w:rFonts w:ascii="TimesNewRomanPSMT" w:hAnsi="TimesNewRomanPSMT" w:cs="TimesNewRomanPSMT"/>
                <w:sz w:val="24"/>
                <w:szCs w:val="24"/>
                <w:lang w:val="en-US"/>
              </w:rPr>
              <w:t>r, cât și la asistarea liceului;</w:t>
            </w:r>
          </w:p>
          <w:p w:rsidR="004D5BDB" w:rsidRPr="004D5BDB" w:rsidRDefault="004D5BDB" w:rsidP="004D5BDB">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sidRPr="004D5BDB">
              <w:rPr>
                <w:rFonts w:ascii="TimesNewRomanPSMT" w:hAnsi="TimesNewRomanPSMT" w:cs="TimesNewRomanPSMT"/>
                <w:sz w:val="24"/>
                <w:szCs w:val="24"/>
                <w:lang w:val="en-US"/>
              </w:rPr>
              <w:t>Participarea fiecărui părinte la activitățile instituției prin intermediul grupurilor din rețelele sociale.</w:t>
            </w:r>
          </w:p>
          <w:p w:rsidR="00F31AD8" w:rsidRPr="004D5BDB" w:rsidRDefault="005F10B4" w:rsidP="004D5BDB">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sidRPr="007C3169">
              <w:rPr>
                <w:rFonts w:ascii="TimesNewRomanPSMT" w:hAnsi="TimesNewRomanPSMT" w:cs="TimesNewRomanPSMT"/>
                <w:sz w:val="24"/>
                <w:szCs w:val="24"/>
                <w:lang w:val="en-US"/>
              </w:rPr>
              <w:t xml:space="preserve">Decizia CP nr.1 din </w:t>
            </w:r>
            <w:r w:rsidR="00F31AD8" w:rsidRPr="007C3169">
              <w:rPr>
                <w:rFonts w:ascii="TimesNewRomanPSMT" w:hAnsi="TimesNewRomanPSMT" w:cs="TimesNewRomanPSMT"/>
                <w:sz w:val="24"/>
                <w:szCs w:val="24"/>
                <w:lang w:val="en-US"/>
              </w:rPr>
              <w:t>0</w:t>
            </w:r>
            <w:r w:rsidR="007C3169" w:rsidRPr="007C3169">
              <w:rPr>
                <w:rFonts w:ascii="TimesNewRomanPSMT" w:hAnsi="TimesNewRomanPSMT" w:cs="TimesNewRomanPSMT"/>
                <w:sz w:val="24"/>
                <w:szCs w:val="24"/>
                <w:lang w:val="en-US"/>
              </w:rPr>
              <w:t>1</w:t>
            </w:r>
            <w:r w:rsidRPr="007C3169">
              <w:rPr>
                <w:rFonts w:ascii="TimesNewRomanPSMT" w:hAnsi="TimesNewRomanPSMT" w:cs="TimesNewRomanPSMT"/>
                <w:sz w:val="24"/>
                <w:szCs w:val="24"/>
                <w:lang w:val="en-US"/>
              </w:rPr>
              <w:t>.</w:t>
            </w:r>
            <w:r w:rsidR="007C3169" w:rsidRPr="007C3169">
              <w:rPr>
                <w:rFonts w:ascii="TimesNewRomanPSMT" w:hAnsi="TimesNewRomanPSMT" w:cs="TimesNewRomanPSMT"/>
                <w:sz w:val="24"/>
                <w:szCs w:val="24"/>
                <w:lang w:val="en-US"/>
              </w:rPr>
              <w:t>09.2022</w:t>
            </w:r>
            <w:r w:rsidR="00F31AD8" w:rsidRPr="007C3169">
              <w:rPr>
                <w:rFonts w:ascii="TimesNewRomanPSMT" w:hAnsi="TimesNewRomanPSMT" w:cs="TimesNewRomanPSMT"/>
                <w:sz w:val="24"/>
                <w:szCs w:val="24"/>
                <w:lang w:val="en-US"/>
              </w:rPr>
              <w:t xml:space="preserve"> privind revizuirea</w:t>
            </w:r>
            <w:r w:rsidR="00F31AD8" w:rsidRPr="004D5BDB">
              <w:rPr>
                <w:rFonts w:ascii="TimesNewRomanPSMT" w:hAnsi="TimesNewRomanPSMT" w:cs="TimesNewRomanPSMT"/>
                <w:sz w:val="24"/>
                <w:szCs w:val="24"/>
                <w:lang w:val="en-US"/>
              </w:rPr>
              <w:t xml:space="preserve"> componenței Consiliului de administație conform prevderilor Codului educației</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4D5BDB" w:rsidP="004D5BDB">
            <w:pPr>
              <w:spacing w:after="0" w:line="240" w:lineRule="auto"/>
              <w:rPr>
                <w:rFonts w:ascii="Times New Roman" w:hAnsi="Times New Roman" w:cs="Times New Roman"/>
                <w:sz w:val="24"/>
                <w:szCs w:val="24"/>
                <w:lang w:val="ro-RO"/>
              </w:rPr>
            </w:pPr>
            <w:r w:rsidRPr="004D5BDB">
              <w:rPr>
                <w:rFonts w:ascii="Times New Roman" w:hAnsi="Times New Roman" w:cs="Times New Roman"/>
                <w:sz w:val="24"/>
                <w:szCs w:val="24"/>
                <w:lang w:val="ro-RO"/>
              </w:rPr>
              <w:t>Dovezile prezentate demonstrează că liceul implică părinții în luarea deciziilor, participă la activități care asigură progresul școlii și are mijloace de informare și comunicare pentru a exprima opiniile tuturor partenerilor educaționali.</w:t>
            </w:r>
            <w:r>
              <w:rPr>
                <w:rFonts w:ascii="Times New Roman" w:hAnsi="Times New Roman" w:cs="Times New Roman"/>
                <w:sz w:val="24"/>
                <w:szCs w:val="24"/>
                <w:lang w:val="ro-RO"/>
              </w:rPr>
              <w:t xml:space="preserve"> </w:t>
            </w:r>
            <w:r w:rsidR="00F31AD8">
              <w:rPr>
                <w:rFonts w:ascii="Times New Roman" w:hAnsi="Times New Roman" w:cs="Times New Roman"/>
                <w:sz w:val="24"/>
                <w:szCs w:val="24"/>
                <w:lang w:val="ro-RO"/>
              </w:rPr>
              <w:t>Administraţia instituţiei de învăţământ are elaborat un set de proceduri democratice de delegare, promovare a părinţilor în structurile decizionale ale şcolii şi l</w:t>
            </w:r>
            <w:r>
              <w:rPr>
                <w:rFonts w:ascii="Times New Roman" w:hAnsi="Times New Roman" w:cs="Times New Roman"/>
                <w:sz w:val="24"/>
                <w:szCs w:val="24"/>
                <w:lang w:val="ro-RO"/>
              </w:rPr>
              <w:t>e aplică consecvent, după neces</w:t>
            </w:r>
            <w:r w:rsidR="00F31AD8">
              <w:rPr>
                <w:rFonts w:ascii="Times New Roman" w:hAnsi="Times New Roman" w:cs="Times New Roman"/>
                <w:sz w:val="24"/>
                <w:szCs w:val="24"/>
                <w:lang w:val="ro-RO"/>
              </w:rPr>
              <w:t>itate</w:t>
            </w:r>
            <w:r>
              <w:rPr>
                <w:rFonts w:ascii="Times New Roman" w:hAnsi="Times New Roman" w:cs="Times New Roman"/>
                <w:sz w:val="24"/>
                <w:szCs w:val="24"/>
                <w:lang w:val="ro-RO"/>
              </w:rPr>
              <w:t>.</w:t>
            </w:r>
            <w:r w:rsidR="00F31AD8">
              <w:rPr>
                <w:rFonts w:ascii="Times New Roman" w:hAnsi="Times New Roman" w:cs="Times New Roman"/>
                <w:sz w:val="24"/>
                <w:szCs w:val="24"/>
                <w:lang w:val="ro-RO"/>
              </w:rPr>
              <w:t xml:space="preserve"> </w:t>
            </w:r>
          </w:p>
        </w:tc>
      </w:tr>
      <w:tr w:rsidR="007558E0" w:rsidTr="00F04B52">
        <w:trPr>
          <w:gridAfter w:val="12"/>
          <w:wAfter w:w="16278" w:type="dxa"/>
        </w:trPr>
        <w:tc>
          <w:tcPr>
            <w:tcW w:w="2903" w:type="dxa"/>
            <w:gridSpan w:val="16"/>
            <w:tcBorders>
              <w:left w:val="single" w:sz="4" w:space="0" w:color="auto"/>
            </w:tcBorders>
          </w:tcPr>
          <w:p w:rsidR="007558E0" w:rsidRDefault="007558E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3647" w:type="dxa"/>
            <w:gridSpan w:val="53"/>
            <w:tcBorders>
              <w:top w:val="single" w:sz="4" w:space="0" w:color="auto"/>
              <w:left w:val="single" w:sz="4" w:space="0" w:color="000000"/>
              <w:bottom w:val="single" w:sz="4" w:space="0" w:color="auto"/>
            </w:tcBorders>
          </w:tcPr>
          <w:p w:rsidR="007558E0" w:rsidRDefault="007558E0" w:rsidP="00F04B52">
            <w:pPr>
              <w:spacing w:after="0" w:line="240" w:lineRule="auto"/>
              <w:jc w:val="center"/>
              <w:rPr>
                <w:rFonts w:ascii="Times New Roman" w:hAnsi="Times New Roman" w:cs="Times New Roman"/>
                <w:sz w:val="24"/>
                <w:szCs w:val="24"/>
                <w:lang w:val="ro-RO"/>
              </w:rPr>
            </w:pPr>
            <w:r w:rsidRPr="007558E0">
              <w:rPr>
                <w:rFonts w:ascii="Times New Roman" w:hAnsi="Times New Roman" w:cs="Times New Roman"/>
                <w:sz w:val="24"/>
                <w:szCs w:val="24"/>
                <w:lang w:val="ro-RO"/>
              </w:rPr>
              <w:t>Pondere: 1</w:t>
            </w:r>
          </w:p>
        </w:tc>
        <w:tc>
          <w:tcPr>
            <w:tcW w:w="4449" w:type="dxa"/>
            <w:gridSpan w:val="33"/>
            <w:tcBorders>
              <w:top w:val="single" w:sz="4" w:space="0" w:color="auto"/>
              <w:left w:val="single" w:sz="4" w:space="0" w:color="000000"/>
              <w:bottom w:val="single" w:sz="4" w:space="0" w:color="auto"/>
            </w:tcBorders>
          </w:tcPr>
          <w:p w:rsidR="007558E0" w:rsidRDefault="007558E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398" w:type="dxa"/>
            <w:gridSpan w:val="11"/>
            <w:tcBorders>
              <w:top w:val="single" w:sz="4" w:space="0" w:color="auto"/>
              <w:left w:val="single" w:sz="4" w:space="0" w:color="000000"/>
              <w:bottom w:val="single" w:sz="4" w:space="0" w:color="auto"/>
            </w:tcBorders>
          </w:tcPr>
          <w:p w:rsidR="007558E0" w:rsidRDefault="007558E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2.2.2. Existența acordurilor de parteneriat cu reprezentanții comunității, pe aspecte ce țin de interesul elevului/ copilului, și a acțiunilor de participare a comunității la îmbunătățirea condițiilor de învățare și odihnă pentru elevi/ copii</w:t>
            </w:r>
            <w:r>
              <w:rPr>
                <w:rFonts w:ascii="Times New Roman" w:hAnsi="Times New Roman" w:cs="Times New Roman"/>
                <w:sz w:val="24"/>
                <w:szCs w:val="24"/>
                <w:lang w:val="ro-RO"/>
              </w:rPr>
              <w:t>.</w:t>
            </w:r>
          </w:p>
        </w:tc>
      </w:tr>
      <w:tr w:rsidR="00F31AD8" w:rsidRPr="00B00B2E"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000000"/>
              <w:left w:val="single" w:sz="4" w:space="0" w:color="000000"/>
              <w:bottom w:val="single" w:sz="4" w:space="0" w:color="auto"/>
            </w:tcBorders>
          </w:tcPr>
          <w:p w:rsidR="00EE0DC7" w:rsidRPr="007C3169" w:rsidRDefault="00EE0DC7" w:rsidP="00EE0DC7">
            <w:pPr>
              <w:pStyle w:val="a7"/>
              <w:numPr>
                <w:ilvl w:val="0"/>
                <w:numId w:val="22"/>
              </w:numPr>
              <w:rPr>
                <w:rFonts w:ascii="Times New Roman" w:hAnsi="Times New Roman" w:cs="Times New Roman"/>
                <w:sz w:val="24"/>
                <w:szCs w:val="24"/>
                <w:lang w:val="en-US"/>
              </w:rPr>
            </w:pPr>
            <w:r w:rsidRPr="00EE0DC7">
              <w:rPr>
                <w:rFonts w:ascii="Times New Roman" w:hAnsi="Times New Roman" w:cs="Times New Roman"/>
                <w:sz w:val="24"/>
                <w:szCs w:val="24"/>
                <w:lang w:val="en-US"/>
              </w:rPr>
              <w:t>Raport privind activitatea cadrelor d</w:t>
            </w:r>
            <w:r>
              <w:rPr>
                <w:rFonts w:ascii="Times New Roman" w:hAnsi="Times New Roman" w:cs="Times New Roman"/>
                <w:sz w:val="24"/>
                <w:szCs w:val="24"/>
                <w:lang w:val="en-US"/>
              </w:rPr>
              <w:t>idactice în anul de studii  2021-2022</w:t>
            </w:r>
            <w:r w:rsidRPr="00EE0DC7">
              <w:rPr>
                <w:rFonts w:ascii="Times New Roman" w:hAnsi="Times New Roman" w:cs="Times New Roman"/>
                <w:sz w:val="24"/>
                <w:szCs w:val="24"/>
                <w:lang w:val="en-US"/>
              </w:rPr>
              <w:t xml:space="preserve"> (aprobat la ședința Consiliului Pedagogic - pr</w:t>
            </w:r>
            <w:r w:rsidR="00C15A84">
              <w:rPr>
                <w:rFonts w:ascii="Times New Roman" w:hAnsi="Times New Roman" w:cs="Times New Roman"/>
                <w:sz w:val="24"/>
                <w:szCs w:val="24"/>
                <w:lang w:val="en-US"/>
              </w:rPr>
              <w:t xml:space="preserve">oces-verbal nr. 1 </w:t>
            </w:r>
            <w:r w:rsidR="007C3169" w:rsidRPr="007C3169">
              <w:rPr>
                <w:rFonts w:ascii="Times New Roman" w:hAnsi="Times New Roman" w:cs="Times New Roman"/>
                <w:sz w:val="24"/>
                <w:szCs w:val="24"/>
                <w:lang w:val="en-US"/>
              </w:rPr>
              <w:t>din 01</w:t>
            </w:r>
            <w:r w:rsidRPr="007C3169">
              <w:rPr>
                <w:rFonts w:ascii="Times New Roman" w:hAnsi="Times New Roman" w:cs="Times New Roman"/>
                <w:sz w:val="24"/>
                <w:szCs w:val="24"/>
                <w:lang w:val="en-US"/>
              </w:rPr>
              <w:t>.0</w:t>
            </w:r>
            <w:r w:rsidR="007C3169" w:rsidRPr="007C3169">
              <w:rPr>
                <w:rFonts w:ascii="Times New Roman" w:hAnsi="Times New Roman" w:cs="Times New Roman"/>
                <w:sz w:val="24"/>
                <w:szCs w:val="24"/>
                <w:lang w:val="en-US"/>
              </w:rPr>
              <w:t>9.2022</w:t>
            </w:r>
            <w:r w:rsidRPr="007C3169">
              <w:rPr>
                <w:rFonts w:ascii="Times New Roman" w:hAnsi="Times New Roman" w:cs="Times New Roman"/>
                <w:sz w:val="24"/>
                <w:szCs w:val="24"/>
                <w:lang w:val="en-US"/>
              </w:rPr>
              <w:t>);</w:t>
            </w:r>
          </w:p>
          <w:p w:rsidR="00EE0DC7" w:rsidRPr="00EE0DC7" w:rsidRDefault="00EE0DC7" w:rsidP="00EE0DC7">
            <w:pPr>
              <w:pStyle w:val="a7"/>
              <w:numPr>
                <w:ilvl w:val="0"/>
                <w:numId w:val="22"/>
              </w:numPr>
              <w:rPr>
                <w:rFonts w:ascii="Times New Roman" w:hAnsi="Times New Roman" w:cs="Times New Roman"/>
                <w:sz w:val="24"/>
                <w:szCs w:val="24"/>
                <w:lang w:val="en-US"/>
              </w:rPr>
            </w:pPr>
            <w:r w:rsidRPr="00EE0DC7">
              <w:rPr>
                <w:rFonts w:ascii="Times New Roman" w:hAnsi="Times New Roman" w:cs="Times New Roman"/>
                <w:sz w:val="24"/>
                <w:szCs w:val="24"/>
                <w:lang w:val="en-US"/>
              </w:rPr>
              <w:t>Materialele site-ului educatieonline.md</w:t>
            </w:r>
          </w:p>
          <w:p w:rsidR="00EE0DC7" w:rsidRDefault="00575224" w:rsidP="00575224">
            <w:pPr>
              <w:pStyle w:val="a7"/>
              <w:numPr>
                <w:ilvl w:val="0"/>
                <w:numId w:val="22"/>
              </w:numPr>
              <w:spacing w:after="0" w:line="240" w:lineRule="auto"/>
              <w:rPr>
                <w:rFonts w:ascii="Times New Roman" w:hAnsi="Times New Roman" w:cs="Times New Roman"/>
                <w:sz w:val="24"/>
                <w:szCs w:val="24"/>
                <w:lang w:val="en-US"/>
              </w:rPr>
            </w:pPr>
            <w:r w:rsidRPr="00575224">
              <w:rPr>
                <w:rFonts w:ascii="Times New Roman" w:hAnsi="Times New Roman" w:cs="Times New Roman"/>
                <w:sz w:val="24"/>
                <w:szCs w:val="24"/>
                <w:lang w:val="en-US"/>
              </w:rPr>
              <w:t xml:space="preserve">Profesorii liceului au participat la proiectul comun al </w:t>
            </w:r>
            <w:r>
              <w:rPr>
                <w:rFonts w:ascii="Times New Roman" w:hAnsi="Times New Roman" w:cs="Times New Roman"/>
                <w:sz w:val="24"/>
                <w:szCs w:val="24"/>
                <w:lang w:val="en-US"/>
              </w:rPr>
              <w:t>Ministerului Educației</w:t>
            </w:r>
            <w:r w:rsidRPr="00575224">
              <w:rPr>
                <w:rFonts w:ascii="Times New Roman" w:hAnsi="Times New Roman" w:cs="Times New Roman"/>
                <w:sz w:val="24"/>
                <w:szCs w:val="24"/>
                <w:lang w:val="en-US"/>
              </w:rPr>
              <w:t xml:space="preserve"> și Cercetării și al Primăriei Chișinău „Educație online”.</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Acord de cooperare cu UPS ,,I.Creangă” nr.18 din februarie, 2020</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Acord de colaborare cu Universitatea Slavonă, din 30.01.20 și  februarie, 2020</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Acord de colaborare cu Centrul Internațional de Prevenire și Informare în Domeniul Adicțiilor și MECC- nr.191 din 05.02.2020</w:t>
            </w:r>
          </w:p>
          <w:p w:rsidR="00F31AD8" w:rsidRPr="00AE1138" w:rsidRDefault="00F31AD8" w:rsidP="00C15A84">
            <w:pPr>
              <w:pStyle w:val="a7"/>
              <w:numPr>
                <w:ilvl w:val="0"/>
                <w:numId w:val="22"/>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lastRenderedPageBreak/>
              <w:t xml:space="preserve">Acord de colaborare cu COTN din </w:t>
            </w:r>
            <w:r w:rsidR="007C3169" w:rsidRPr="00AE1138">
              <w:rPr>
                <w:rFonts w:ascii="Times New Roman" w:hAnsi="Times New Roman" w:cs="Times New Roman"/>
                <w:sz w:val="24"/>
                <w:szCs w:val="24"/>
                <w:lang w:val="en-US"/>
              </w:rPr>
              <w:t>02.09.2022</w:t>
            </w:r>
          </w:p>
          <w:p w:rsidR="00C15A84" w:rsidRPr="00AE1138" w:rsidRDefault="00F31AD8" w:rsidP="00C15A84">
            <w:pPr>
              <w:pStyle w:val="a7"/>
              <w:numPr>
                <w:ilvl w:val="0"/>
                <w:numId w:val="22"/>
              </w:numPr>
              <w:rPr>
                <w:rFonts w:ascii="Times New Roman" w:hAnsi="Times New Roman" w:cs="Times New Roman"/>
                <w:sz w:val="24"/>
                <w:szCs w:val="24"/>
                <w:lang w:val="en-US"/>
              </w:rPr>
            </w:pPr>
            <w:r w:rsidRPr="00AE1138">
              <w:rPr>
                <w:rFonts w:ascii="Times New Roman" w:hAnsi="Times New Roman" w:cs="Times New Roman"/>
                <w:sz w:val="24"/>
                <w:szCs w:val="24"/>
                <w:lang w:val="en-US"/>
              </w:rPr>
              <w:t xml:space="preserve">Demers de colaborare cu centrul ,,Lăstărel” </w:t>
            </w:r>
            <w:r w:rsidR="00C15A84" w:rsidRPr="00AE1138">
              <w:rPr>
                <w:lang w:val="en-US"/>
              </w:rPr>
              <w:t xml:space="preserve"> </w:t>
            </w:r>
            <w:r w:rsidR="007C3169" w:rsidRPr="00AE1138">
              <w:rPr>
                <w:rFonts w:ascii="Times New Roman" w:hAnsi="Times New Roman" w:cs="Times New Roman"/>
                <w:sz w:val="24"/>
                <w:szCs w:val="24"/>
                <w:lang w:val="en-US"/>
              </w:rPr>
              <w:t>nr.95-A din 27.09.2022</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Accord de colaborare cu Asociația Obștească a Părinților Elevilor din lic</w:t>
            </w:r>
            <w:r w:rsidR="00515109">
              <w:rPr>
                <w:rFonts w:ascii="Times New Roman" w:hAnsi="Times New Roman" w:cs="Times New Roman"/>
                <w:sz w:val="24"/>
                <w:szCs w:val="24"/>
                <w:lang w:val="en-US"/>
              </w:rPr>
              <w:t>eu;</w:t>
            </w:r>
          </w:p>
          <w:p w:rsidR="00C15A84" w:rsidRPr="00AE1138" w:rsidRDefault="00C15A84" w:rsidP="00C15A84">
            <w:pPr>
              <w:pStyle w:val="a7"/>
              <w:numPr>
                <w:ilvl w:val="0"/>
                <w:numId w:val="22"/>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Accord de colaborare cu Junior Achievement din 01.09.2021</w:t>
            </w:r>
          </w:p>
          <w:p w:rsidR="00C15A84" w:rsidRDefault="00C15A84" w:rsidP="00C15A84">
            <w:pPr>
              <w:pStyle w:val="a7"/>
              <w:numPr>
                <w:ilvl w:val="0"/>
                <w:numId w:val="22"/>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Accord de colaborare cu Institutul Confucius (ULIM) din 12.10.2021</w:t>
            </w:r>
          </w:p>
        </w:tc>
      </w:tr>
      <w:tr w:rsidR="00F31AD8" w:rsidRPr="000F0383"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constatări</w:t>
            </w:r>
          </w:p>
        </w:tc>
        <w:tc>
          <w:tcPr>
            <w:tcW w:w="13993" w:type="dxa"/>
            <w:gridSpan w:val="107"/>
            <w:tcBorders>
              <w:top w:val="single" w:sz="4" w:space="0" w:color="000000"/>
              <w:left w:val="single" w:sz="4" w:space="0" w:color="000000"/>
              <w:bottom w:val="single" w:sz="4" w:space="0" w:color="auto"/>
            </w:tcBorders>
          </w:tcPr>
          <w:p w:rsidR="00F31AD8" w:rsidRDefault="00100FB2" w:rsidP="00C871C8">
            <w:pPr>
              <w:spacing w:after="0" w:line="240" w:lineRule="auto"/>
              <w:rPr>
                <w:rFonts w:ascii="Times New Roman" w:hAnsi="Times New Roman" w:cs="Times New Roman"/>
                <w:sz w:val="24"/>
                <w:szCs w:val="24"/>
                <w:lang w:val="en-US"/>
              </w:rPr>
            </w:pPr>
            <w:r w:rsidRPr="00100FB2">
              <w:rPr>
                <w:rFonts w:ascii="Times New Roman" w:hAnsi="Times New Roman" w:cs="Times New Roman"/>
                <w:sz w:val="24"/>
                <w:szCs w:val="24"/>
                <w:lang w:val="en-US"/>
              </w:rPr>
              <w:t xml:space="preserve">Dovezile prezentate demonstrează că liceul are o gamă largă de parteneriate pentru desfășurarea </w:t>
            </w:r>
            <w:r w:rsidR="00C871C8">
              <w:rPr>
                <w:rFonts w:ascii="Times New Roman" w:hAnsi="Times New Roman" w:cs="Times New Roman"/>
                <w:sz w:val="24"/>
                <w:szCs w:val="24"/>
                <w:lang w:val="en-US"/>
              </w:rPr>
              <w:t>calitativă</w:t>
            </w:r>
            <w:r w:rsidRPr="00100FB2">
              <w:rPr>
                <w:rFonts w:ascii="Times New Roman" w:hAnsi="Times New Roman" w:cs="Times New Roman"/>
                <w:sz w:val="24"/>
                <w:szCs w:val="24"/>
                <w:lang w:val="en-US"/>
              </w:rPr>
              <w:t xml:space="preserve"> a procesului educațional și implementarea sarcinilor stabilite pentru instituția de învățământ și personalul didactic. Parteneriatele sunt utilizate în mo</w:t>
            </w:r>
            <w:r>
              <w:rPr>
                <w:rFonts w:ascii="Times New Roman" w:hAnsi="Times New Roman" w:cs="Times New Roman"/>
                <w:sz w:val="24"/>
                <w:szCs w:val="24"/>
                <w:lang w:val="en-US"/>
              </w:rPr>
              <w:t>d eficient în beneficiul elev</w:t>
            </w:r>
            <w:r w:rsidRPr="00100FB2">
              <w:rPr>
                <w:rFonts w:ascii="Times New Roman" w:hAnsi="Times New Roman" w:cs="Times New Roman"/>
                <w:sz w:val="24"/>
                <w:szCs w:val="24"/>
                <w:lang w:val="en-US"/>
              </w:rPr>
              <w:t>ilor.</w:t>
            </w:r>
          </w:p>
        </w:tc>
      </w:tr>
      <w:tr w:rsidR="00EC4856" w:rsidTr="00F04B52">
        <w:trPr>
          <w:gridAfter w:val="12"/>
          <w:wAfter w:w="16278" w:type="dxa"/>
        </w:trPr>
        <w:tc>
          <w:tcPr>
            <w:tcW w:w="2799" w:type="dxa"/>
            <w:gridSpan w:val="9"/>
            <w:tcBorders>
              <w:left w:val="single" w:sz="4" w:space="0" w:color="auto"/>
            </w:tcBorders>
          </w:tcPr>
          <w:p w:rsidR="00EC4856" w:rsidRPr="00EC4856" w:rsidRDefault="00EC4856"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Pondere și punctaj acordat</w:t>
            </w:r>
            <w:r>
              <w:rPr>
                <w:rFonts w:ascii="Times New Roman" w:hAnsi="Times New Roman" w:cs="Times New Roman"/>
                <w:sz w:val="24"/>
                <w:szCs w:val="24"/>
                <w:lang w:val="ro-RO"/>
              </w:rPr>
              <w:t xml:space="preserve"> </w:t>
            </w:r>
          </w:p>
        </w:tc>
        <w:tc>
          <w:tcPr>
            <w:tcW w:w="3907" w:type="dxa"/>
            <w:gridSpan w:val="65"/>
            <w:tcBorders>
              <w:top w:val="single" w:sz="4" w:space="0" w:color="auto"/>
              <w:left w:val="single" w:sz="4" w:space="0" w:color="000000"/>
              <w:bottom w:val="single" w:sz="4" w:space="0" w:color="auto"/>
            </w:tcBorders>
          </w:tcPr>
          <w:p w:rsidR="00EC4856" w:rsidRDefault="00EC4856" w:rsidP="00F04B52">
            <w:pPr>
              <w:spacing w:after="0" w:line="240" w:lineRule="auto"/>
              <w:jc w:val="center"/>
              <w:rPr>
                <w:rFonts w:ascii="Times New Roman" w:hAnsi="Times New Roman" w:cs="Times New Roman"/>
                <w:sz w:val="24"/>
                <w:szCs w:val="24"/>
                <w:lang w:val="ro-RO"/>
              </w:rPr>
            </w:pPr>
            <w:r w:rsidRPr="00EC4856">
              <w:rPr>
                <w:rFonts w:ascii="Times New Roman" w:hAnsi="Times New Roman" w:cs="Times New Roman"/>
                <w:sz w:val="24"/>
                <w:szCs w:val="24"/>
                <w:lang w:val="ro-RO"/>
              </w:rPr>
              <w:t>Pondere: 1</w:t>
            </w:r>
          </w:p>
        </w:tc>
        <w:tc>
          <w:tcPr>
            <w:tcW w:w="4619" w:type="dxa"/>
            <w:gridSpan w:val="34"/>
            <w:tcBorders>
              <w:top w:val="single" w:sz="4" w:space="0" w:color="auto"/>
              <w:left w:val="single" w:sz="4" w:space="0" w:color="000000"/>
              <w:bottom w:val="single" w:sz="4" w:space="0" w:color="auto"/>
            </w:tcBorders>
          </w:tcPr>
          <w:p w:rsidR="00EC4856" w:rsidRDefault="00EC4856"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072" w:type="dxa"/>
            <w:gridSpan w:val="5"/>
            <w:tcBorders>
              <w:top w:val="single" w:sz="4" w:space="0" w:color="auto"/>
              <w:left w:val="single" w:sz="4" w:space="0" w:color="000000"/>
              <w:bottom w:val="single" w:sz="4" w:space="0" w:color="auto"/>
            </w:tcBorders>
          </w:tcPr>
          <w:p w:rsidR="00EC4856" w:rsidRDefault="00EC4856"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r>
      <w:tr w:rsidR="00F31AD8" w:rsidRPr="00B00B2E"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w:t>
            </w:r>
            <w:r>
              <w:rPr>
                <w:b/>
                <w:i/>
                <w:lang w:val="en-US"/>
              </w:rPr>
              <w:t xml:space="preserve"> </w:t>
            </w:r>
            <w:r>
              <w:rPr>
                <w:rFonts w:ascii="Times New Roman" w:hAnsi="Times New Roman" w:cs="Times New Roman"/>
                <w:b/>
                <w:i/>
                <w:sz w:val="24"/>
                <w:szCs w:val="24"/>
                <w:lang w:val="ro-RO"/>
              </w:rPr>
              <w:t>Capacitate instituțională</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2.2.3. Asigurarea dreptului părinților și al autoruității publice locale la participarea în consiliul de administrație, implicarea lor și a elevilor, ca structure associative, în luare de decizii, beneficiind de mijloace democratice de comunicare, implicarea părinților și a membrilor comunității în activități organizate în baza unui plan coordonat, orientat spre educația de calitate pentru toți copiii.</w:t>
            </w:r>
          </w:p>
        </w:tc>
      </w:tr>
      <w:tr w:rsidR="00F31AD8" w:rsidRPr="00B00B2E"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Dovezi</w:t>
            </w:r>
          </w:p>
        </w:tc>
        <w:tc>
          <w:tcPr>
            <w:tcW w:w="13993" w:type="dxa"/>
            <w:gridSpan w:val="107"/>
            <w:tcBorders>
              <w:top w:val="single" w:sz="4" w:space="0" w:color="auto"/>
              <w:left w:val="single" w:sz="4" w:space="0" w:color="000000"/>
              <w:bottom w:val="single" w:sz="4" w:space="0" w:color="auto"/>
            </w:tcBorders>
          </w:tcPr>
          <w:p w:rsidR="00394259" w:rsidRPr="00394259" w:rsidRDefault="00394259" w:rsidP="00394259">
            <w:pPr>
              <w:pStyle w:val="a7"/>
              <w:numPr>
                <w:ilvl w:val="0"/>
                <w:numId w:val="23"/>
              </w:numPr>
              <w:autoSpaceDE w:val="0"/>
              <w:autoSpaceDN w:val="0"/>
              <w:adjustRightInd w:val="0"/>
              <w:spacing w:after="0" w:line="240" w:lineRule="auto"/>
              <w:rPr>
                <w:rFonts w:ascii="TimesNewRomanPSMT" w:hAnsi="TimesNewRomanPSMT" w:cs="TimesNewRomanPSMT"/>
                <w:sz w:val="24"/>
                <w:szCs w:val="24"/>
                <w:lang w:val="en-US"/>
              </w:rPr>
            </w:pPr>
            <w:r w:rsidRPr="00394259">
              <w:rPr>
                <w:rFonts w:ascii="TimesNewRomanPSMT" w:hAnsi="TimesNewRomanPSMT" w:cs="TimesNewRomanPSMT"/>
                <w:sz w:val="24"/>
                <w:szCs w:val="24"/>
                <w:lang w:val="en-US"/>
              </w:rPr>
              <w:t>Părinților și autorităților publice locale li se garantează dreptul de a participa la Cons</w:t>
            </w:r>
            <w:r>
              <w:rPr>
                <w:rFonts w:ascii="TimesNewRomanPSMT" w:hAnsi="TimesNewRomanPSMT" w:cs="TimesNewRomanPSMT"/>
                <w:sz w:val="24"/>
                <w:szCs w:val="24"/>
                <w:lang w:val="en-US"/>
              </w:rPr>
              <w:t>iliul administrativ al liceului;</w:t>
            </w:r>
          </w:p>
          <w:p w:rsidR="00394259" w:rsidRPr="00394259" w:rsidRDefault="00394259" w:rsidP="00394259">
            <w:pPr>
              <w:pStyle w:val="a7"/>
              <w:numPr>
                <w:ilvl w:val="0"/>
                <w:numId w:val="23"/>
              </w:numPr>
              <w:autoSpaceDE w:val="0"/>
              <w:autoSpaceDN w:val="0"/>
              <w:adjustRightInd w:val="0"/>
              <w:spacing w:after="0" w:line="240" w:lineRule="auto"/>
              <w:rPr>
                <w:rFonts w:ascii="TimesNewRomanPSMT" w:hAnsi="TimesNewRomanPSMT" w:cs="TimesNewRomanPSMT"/>
                <w:sz w:val="24"/>
                <w:szCs w:val="24"/>
                <w:lang w:val="en-US"/>
              </w:rPr>
            </w:pPr>
            <w:r w:rsidRPr="00394259">
              <w:rPr>
                <w:rFonts w:ascii="TimesNewRomanPSMT" w:hAnsi="TimesNewRomanPSMT" w:cs="TimesNewRomanPSMT"/>
                <w:sz w:val="24"/>
                <w:szCs w:val="24"/>
                <w:lang w:val="en-US"/>
              </w:rPr>
              <w:t>Funcționarea asociației părinților</w:t>
            </w:r>
            <w:r>
              <w:rPr>
                <w:rFonts w:ascii="TimesNewRomanPSMT" w:hAnsi="TimesNewRomanPSMT" w:cs="TimesNewRomanPSMT"/>
                <w:sz w:val="24"/>
                <w:szCs w:val="24"/>
                <w:lang w:val="en-US"/>
              </w:rPr>
              <w:t>;</w:t>
            </w:r>
          </w:p>
          <w:p w:rsidR="00394259" w:rsidRPr="00394259" w:rsidRDefault="00394259" w:rsidP="00394259">
            <w:pPr>
              <w:pStyle w:val="a7"/>
              <w:numPr>
                <w:ilvl w:val="0"/>
                <w:numId w:val="23"/>
              </w:numPr>
              <w:autoSpaceDE w:val="0"/>
              <w:autoSpaceDN w:val="0"/>
              <w:adjustRightInd w:val="0"/>
              <w:spacing w:after="0" w:line="240" w:lineRule="auto"/>
              <w:rPr>
                <w:rFonts w:ascii="TimesNewRomanPSMT" w:hAnsi="TimesNewRomanPSMT" w:cs="TimesNewRomanPSMT"/>
                <w:sz w:val="24"/>
                <w:szCs w:val="24"/>
                <w:lang w:val="en-US"/>
              </w:rPr>
            </w:pPr>
            <w:r w:rsidRPr="00394259">
              <w:rPr>
                <w:rFonts w:ascii="TimesNewRomanPSMT" w:hAnsi="TimesNewRomanPSMT" w:cs="TimesNewRomanPSMT"/>
                <w:sz w:val="24"/>
                <w:szCs w:val="24"/>
                <w:lang w:val="en-US"/>
              </w:rPr>
              <w:t>Activități ale comitetului părinte</w:t>
            </w:r>
            <w:r>
              <w:rPr>
                <w:rFonts w:ascii="TimesNewRomanPSMT" w:hAnsi="TimesNewRomanPSMT" w:cs="TimesNewRomanPSMT"/>
                <w:sz w:val="24"/>
                <w:szCs w:val="24"/>
                <w:lang w:val="en-US"/>
              </w:rPr>
              <w:t>sc</w:t>
            </w:r>
            <w:r w:rsidRPr="00394259">
              <w:rPr>
                <w:rFonts w:ascii="TimesNewRomanPSMT" w:hAnsi="TimesNewRomanPSMT" w:cs="TimesNewRomanPSMT"/>
                <w:sz w:val="24"/>
                <w:szCs w:val="24"/>
                <w:lang w:val="en-US"/>
              </w:rPr>
              <w:t xml:space="preserve"> în conformit</w:t>
            </w:r>
            <w:r>
              <w:rPr>
                <w:rFonts w:ascii="TimesNewRomanPSMT" w:hAnsi="TimesNewRomanPSMT" w:cs="TimesNewRomanPSMT"/>
                <w:sz w:val="24"/>
                <w:szCs w:val="24"/>
                <w:lang w:val="en-US"/>
              </w:rPr>
              <w:t>ate cu activitățile planificate;</w:t>
            </w:r>
          </w:p>
          <w:p w:rsidR="00394259" w:rsidRPr="00394259" w:rsidRDefault="00394259" w:rsidP="00394259">
            <w:pPr>
              <w:pStyle w:val="a7"/>
              <w:numPr>
                <w:ilvl w:val="0"/>
                <w:numId w:val="23"/>
              </w:numPr>
              <w:autoSpaceDE w:val="0"/>
              <w:autoSpaceDN w:val="0"/>
              <w:adjustRightInd w:val="0"/>
              <w:spacing w:after="0" w:line="240" w:lineRule="auto"/>
              <w:rPr>
                <w:rFonts w:ascii="TimesNewRomanPSMT" w:hAnsi="TimesNewRomanPSMT" w:cs="TimesNewRomanPSMT"/>
                <w:sz w:val="24"/>
                <w:szCs w:val="24"/>
                <w:lang w:val="en-US"/>
              </w:rPr>
            </w:pPr>
            <w:r w:rsidRPr="00394259">
              <w:rPr>
                <w:rFonts w:ascii="TimesNewRomanPSMT" w:hAnsi="TimesNewRomanPSMT" w:cs="TimesNewRomanPSMT"/>
                <w:sz w:val="24"/>
                <w:szCs w:val="24"/>
                <w:lang w:val="en-US"/>
              </w:rPr>
              <w:t>Utilizarea rețelelor de socializare: Facebook, Instagram, Viber, WhatsUp, ca modalitate de interacțiune și de luare a deciziilor în c</w:t>
            </w:r>
            <w:r>
              <w:rPr>
                <w:rFonts w:ascii="TimesNewRomanPSMT" w:hAnsi="TimesNewRomanPSMT" w:cs="TimesNewRomanPSMT"/>
                <w:sz w:val="24"/>
                <w:szCs w:val="24"/>
                <w:lang w:val="en-US"/>
              </w:rPr>
              <w:t>omun cu comunitatea părintească;</w:t>
            </w:r>
          </w:p>
          <w:p w:rsidR="00F31AD8" w:rsidRDefault="00394259" w:rsidP="00394259">
            <w:pPr>
              <w:pStyle w:val="a7"/>
              <w:numPr>
                <w:ilvl w:val="0"/>
                <w:numId w:val="23"/>
              </w:numPr>
              <w:autoSpaceDE w:val="0"/>
              <w:autoSpaceDN w:val="0"/>
              <w:adjustRightInd w:val="0"/>
              <w:spacing w:after="0" w:line="240" w:lineRule="auto"/>
              <w:rPr>
                <w:rFonts w:ascii="TimesNewRomanPSMT" w:hAnsi="TimesNewRomanPSMT" w:cs="TimesNewRomanPSMT"/>
                <w:sz w:val="24"/>
                <w:szCs w:val="24"/>
                <w:lang w:val="en-US"/>
              </w:rPr>
            </w:pPr>
            <w:r w:rsidRPr="00394259">
              <w:rPr>
                <w:rFonts w:ascii="TimesNewRomanPSMT" w:hAnsi="TimesNewRomanPSMT" w:cs="TimesNewRomanPSMT"/>
                <w:sz w:val="24"/>
                <w:szCs w:val="24"/>
                <w:lang w:val="en-US"/>
              </w:rPr>
              <w:t>Ținerea de prelegeri la Liceu pentru părinți pe teme de actualitate ale educației elevilor</w:t>
            </w:r>
            <w:r>
              <w:rPr>
                <w:rFonts w:ascii="TimesNewRomanPSMT" w:hAnsi="TimesNewRomanPSMT" w:cs="TimesNewRomanPSMT"/>
                <w:sz w:val="24"/>
                <w:szCs w:val="24"/>
                <w:lang w:val="en-US"/>
              </w:rPr>
              <w:t>.</w:t>
            </w:r>
          </w:p>
        </w:tc>
      </w:tr>
      <w:tr w:rsidR="00F31AD8" w:rsidRPr="00B00B2E" w:rsidTr="00F04B52">
        <w:trPr>
          <w:gridAfter w:val="12"/>
          <w:wAfter w:w="16278" w:type="dxa"/>
        </w:trPr>
        <w:tc>
          <w:tcPr>
            <w:tcW w:w="1404" w:type="dxa"/>
            <w:gridSpan w:val="6"/>
            <w:tcBorders>
              <w:left w:val="single" w:sz="4" w:space="0" w:color="auto"/>
            </w:tcBorders>
          </w:tcPr>
          <w:p w:rsidR="00F31AD8" w:rsidRDefault="00853CC0"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C</w:t>
            </w:r>
            <w:r w:rsidR="004F179B">
              <w:rPr>
                <w:rFonts w:ascii="Times New Roman" w:hAnsi="Times New Roman" w:cs="Times New Roman"/>
                <w:bCs/>
                <w:sz w:val="24"/>
                <w:szCs w:val="24"/>
                <w:lang w:val="en-US"/>
              </w:rPr>
              <w:t xml:space="preserve"> </w:t>
            </w:r>
            <w:r w:rsidR="0046134C">
              <w:rPr>
                <w:rFonts w:ascii="Times New Roman" w:hAnsi="Times New Roman" w:cs="Times New Roman"/>
                <w:bCs/>
                <w:sz w:val="24"/>
                <w:szCs w:val="24"/>
                <w:lang w:val="en-US"/>
              </w:rPr>
              <w:t xml:space="preserve"> </w:t>
            </w:r>
            <w:r w:rsidR="00F31AD8">
              <w:rPr>
                <w:rFonts w:ascii="Times New Roman" w:hAnsi="Times New Roman" w:cs="Times New Roman"/>
                <w:bCs/>
                <w:sz w:val="24"/>
                <w:szCs w:val="24"/>
                <w:lang w:val="en-US"/>
              </w:rPr>
              <w:t>onstatări</w:t>
            </w:r>
          </w:p>
        </w:tc>
        <w:tc>
          <w:tcPr>
            <w:tcW w:w="13993" w:type="dxa"/>
            <w:gridSpan w:val="107"/>
            <w:tcBorders>
              <w:top w:val="single" w:sz="4" w:space="0" w:color="auto"/>
              <w:left w:val="single" w:sz="4" w:space="0" w:color="000000"/>
              <w:bottom w:val="single" w:sz="4" w:space="0" w:color="auto"/>
            </w:tcBorders>
          </w:tcPr>
          <w:p w:rsidR="00F31AD8" w:rsidRDefault="0046134C" w:rsidP="0046134C">
            <w:pPr>
              <w:spacing w:after="0" w:line="240" w:lineRule="auto"/>
              <w:rPr>
                <w:rFonts w:ascii="Times New Roman" w:hAnsi="Times New Roman" w:cs="Times New Roman"/>
                <w:sz w:val="24"/>
                <w:szCs w:val="24"/>
                <w:lang w:val="ro-RO"/>
              </w:rPr>
            </w:pPr>
            <w:r w:rsidRPr="0046134C">
              <w:rPr>
                <w:rFonts w:ascii="Times New Roman" w:hAnsi="Times New Roman" w:cs="Times New Roman"/>
                <w:sz w:val="24"/>
                <w:szCs w:val="24"/>
                <w:lang w:val="ro-RO"/>
              </w:rPr>
              <w:t xml:space="preserve">Dovezile prezentate demonstrează că liceul asigură drepturile părinților și ale autorităților publice locale de </w:t>
            </w:r>
            <w:r>
              <w:rPr>
                <w:rFonts w:ascii="Times New Roman" w:hAnsi="Times New Roman" w:cs="Times New Roman"/>
                <w:sz w:val="24"/>
                <w:szCs w:val="24"/>
                <w:lang w:val="ro-RO"/>
              </w:rPr>
              <w:t xml:space="preserve">a participa la gestionarea </w:t>
            </w:r>
            <w:r w:rsidRPr="0046134C">
              <w:rPr>
                <w:rFonts w:ascii="Times New Roman" w:hAnsi="Times New Roman" w:cs="Times New Roman"/>
                <w:sz w:val="24"/>
                <w:szCs w:val="24"/>
                <w:lang w:val="ro-RO"/>
              </w:rPr>
              <w:t>instituți</w:t>
            </w:r>
            <w:r>
              <w:rPr>
                <w:rFonts w:ascii="Times New Roman" w:hAnsi="Times New Roman" w:cs="Times New Roman"/>
                <w:sz w:val="24"/>
                <w:szCs w:val="24"/>
                <w:lang w:val="ro-RO"/>
              </w:rPr>
              <w:t>e</w:t>
            </w:r>
            <w:r w:rsidRPr="0046134C">
              <w:rPr>
                <w:rFonts w:ascii="Times New Roman" w:hAnsi="Times New Roman" w:cs="Times New Roman"/>
                <w:sz w:val="24"/>
                <w:szCs w:val="24"/>
                <w:lang w:val="ro-RO"/>
              </w:rPr>
              <w:t>i de învățământ. Există, de asemenea, implicarea părinților și a elevilor ca structuri asociative în luarea deciziilor. Diferite rețele sociale sunt utilizate ca instrumente de comunicare democratică pentru participarea părinților și a membrilor comunității la activități organizate pe baza unui plan coordonat care vizează educație de calitate pentru toți copiii, precum și la luarea deciziilor</w:t>
            </w:r>
            <w:r>
              <w:rPr>
                <w:rFonts w:ascii="Times New Roman" w:hAnsi="Times New Roman" w:cs="Times New Roman"/>
                <w:sz w:val="24"/>
                <w:szCs w:val="24"/>
                <w:lang w:val="ro-RO"/>
              </w:rPr>
              <w:t xml:space="preserve">. </w:t>
            </w:r>
          </w:p>
        </w:tc>
      </w:tr>
      <w:tr w:rsidR="007B4656" w:rsidTr="00F04B52">
        <w:trPr>
          <w:gridBefore w:val="1"/>
          <w:gridAfter w:val="11"/>
          <w:wAfter w:w="16275" w:type="dxa"/>
        </w:trPr>
        <w:tc>
          <w:tcPr>
            <w:tcW w:w="3418" w:type="dxa"/>
            <w:gridSpan w:val="31"/>
            <w:tcBorders>
              <w:left w:val="single" w:sz="4" w:space="0" w:color="auto"/>
            </w:tcBorders>
          </w:tcPr>
          <w:p w:rsidR="00F31DF6" w:rsidRDefault="00F31DF6"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3127" w:type="dxa"/>
            <w:gridSpan w:val="36"/>
            <w:tcBorders>
              <w:top w:val="single" w:sz="4" w:space="0" w:color="auto"/>
              <w:left w:val="single" w:sz="4" w:space="0" w:color="000000"/>
              <w:bottom w:val="single" w:sz="4" w:space="0" w:color="auto"/>
            </w:tcBorders>
          </w:tcPr>
          <w:p w:rsidR="00F31DF6" w:rsidRDefault="00F31DF6" w:rsidP="00F04B52">
            <w:pPr>
              <w:spacing w:after="0" w:line="240" w:lineRule="auto"/>
              <w:jc w:val="center"/>
              <w:rPr>
                <w:rFonts w:ascii="Times New Roman" w:hAnsi="Times New Roman" w:cs="Times New Roman"/>
                <w:sz w:val="24"/>
                <w:szCs w:val="24"/>
                <w:lang w:val="ro-RO"/>
              </w:rPr>
            </w:pPr>
            <w:r w:rsidRPr="00F31DF6">
              <w:rPr>
                <w:rFonts w:ascii="Times New Roman" w:hAnsi="Times New Roman" w:cs="Times New Roman"/>
                <w:sz w:val="24"/>
                <w:szCs w:val="24"/>
                <w:lang w:val="ro-RO"/>
              </w:rPr>
              <w:t>Pondere: 2</w:t>
            </w:r>
          </w:p>
        </w:tc>
        <w:tc>
          <w:tcPr>
            <w:tcW w:w="4701" w:type="dxa"/>
            <w:gridSpan w:val="38"/>
            <w:tcBorders>
              <w:top w:val="single" w:sz="4" w:space="0" w:color="auto"/>
              <w:left w:val="single" w:sz="4" w:space="0" w:color="000000"/>
              <w:bottom w:val="single" w:sz="4" w:space="0" w:color="auto"/>
            </w:tcBorders>
          </w:tcPr>
          <w:p w:rsidR="00F31DF6" w:rsidRDefault="00F31DF6"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149" w:type="dxa"/>
            <w:gridSpan w:val="8"/>
            <w:tcBorders>
              <w:top w:val="single" w:sz="4" w:space="0" w:color="auto"/>
              <w:left w:val="single" w:sz="4" w:space="0" w:color="000000"/>
              <w:bottom w:val="single" w:sz="4" w:space="0" w:color="auto"/>
            </w:tcBorders>
          </w:tcPr>
          <w:p w:rsidR="00F31DF6" w:rsidRDefault="00F31DF6"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color w:val="C00000"/>
                <w:sz w:val="24"/>
                <w:szCs w:val="24"/>
                <w:lang w:val="ro-RO"/>
              </w:rPr>
            </w:pPr>
            <w:r>
              <w:rPr>
                <w:rFonts w:ascii="Times New Roman" w:hAnsi="Times New Roman" w:cs="Times New Roman"/>
                <w:b/>
                <w:i/>
                <w:sz w:val="24"/>
                <w:szCs w:val="24"/>
                <w:lang w:val="ro-RO"/>
              </w:rPr>
              <w:t>Domeniu:</w:t>
            </w:r>
            <w:r>
              <w:rPr>
                <w:b/>
                <w:i/>
                <w:lang w:val="en-US"/>
              </w:rPr>
              <w:t xml:space="preserve"> </w:t>
            </w:r>
            <w:r>
              <w:rPr>
                <w:rFonts w:ascii="Times New Roman" w:hAnsi="Times New Roman" w:cs="Times New Roman"/>
                <w:b/>
                <w:i/>
                <w:sz w:val="24"/>
                <w:szCs w:val="24"/>
                <w:lang w:val="ro-RO"/>
              </w:rPr>
              <w:t>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2.2.4. Participarea structurilor asociative ale elevilor/ copiilor și părinților și a comunității la elaborarea documentelor programatice ale instituției, la pedagogizarea părinților și implicarea acestora și a altor actori comunitari ca personae-resursă în procesul educational</w:t>
            </w:r>
            <w:r>
              <w:rPr>
                <w:rFonts w:ascii="Times New Roman" w:hAnsi="Times New Roman" w:cs="Times New Roman"/>
                <w:sz w:val="24"/>
                <w:szCs w:val="24"/>
                <w:lang w:val="ro-RO"/>
              </w:rPr>
              <w:t>.</w:t>
            </w:r>
          </w:p>
        </w:tc>
      </w:tr>
      <w:tr w:rsidR="007B4656" w:rsidRPr="00B00B2E" w:rsidTr="00F04B52">
        <w:trPr>
          <w:gridBefore w:val="1"/>
          <w:gridAfter w:val="11"/>
          <w:wAfter w:w="16275" w:type="dxa"/>
        </w:trPr>
        <w:tc>
          <w:tcPr>
            <w:tcW w:w="1346" w:type="dxa"/>
            <w:gridSpan w:val="3"/>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Dovezi</w:t>
            </w:r>
          </w:p>
        </w:tc>
        <w:tc>
          <w:tcPr>
            <w:tcW w:w="14049" w:type="dxa"/>
            <w:gridSpan w:val="110"/>
            <w:tcBorders>
              <w:top w:val="single" w:sz="4" w:space="0" w:color="auto"/>
              <w:left w:val="single" w:sz="4" w:space="0" w:color="000000"/>
              <w:bottom w:val="single" w:sz="4" w:space="0" w:color="auto"/>
            </w:tcBorders>
          </w:tcPr>
          <w:p w:rsidR="001F548F" w:rsidRPr="001F548F" w:rsidRDefault="001F548F" w:rsidP="001F548F">
            <w:pPr>
              <w:pStyle w:val="a7"/>
              <w:numPr>
                <w:ilvl w:val="0"/>
                <w:numId w:val="24"/>
              </w:numPr>
              <w:spacing w:after="0" w:line="240" w:lineRule="auto"/>
              <w:rPr>
                <w:rFonts w:ascii="Times New Roman" w:hAnsi="Times New Roman" w:cs="Times New Roman"/>
                <w:sz w:val="24"/>
                <w:szCs w:val="24"/>
                <w:lang w:val="ro-RO"/>
              </w:rPr>
            </w:pPr>
            <w:r w:rsidRPr="001F548F">
              <w:rPr>
                <w:rFonts w:ascii="Times New Roman" w:hAnsi="Times New Roman" w:cs="Times New Roman"/>
                <w:sz w:val="24"/>
                <w:szCs w:val="24"/>
                <w:lang w:val="ro-RO"/>
              </w:rPr>
              <w:t xml:space="preserve">Elaborarea de către Consiliul Elevilor </w:t>
            </w:r>
            <w:r>
              <w:rPr>
                <w:rFonts w:ascii="Times New Roman" w:hAnsi="Times New Roman" w:cs="Times New Roman"/>
                <w:sz w:val="24"/>
                <w:szCs w:val="24"/>
                <w:lang w:val="ro-RO"/>
              </w:rPr>
              <w:t xml:space="preserve">a </w:t>
            </w:r>
            <w:r w:rsidRPr="001F548F">
              <w:rPr>
                <w:rFonts w:ascii="Times New Roman" w:hAnsi="Times New Roman" w:cs="Times New Roman"/>
                <w:sz w:val="24"/>
                <w:szCs w:val="24"/>
                <w:lang w:val="ro-RO"/>
              </w:rPr>
              <w:t>planul</w:t>
            </w:r>
            <w:r>
              <w:rPr>
                <w:rFonts w:ascii="Times New Roman" w:hAnsi="Times New Roman" w:cs="Times New Roman"/>
                <w:sz w:val="24"/>
                <w:szCs w:val="24"/>
                <w:lang w:val="ro-RO"/>
              </w:rPr>
              <w:t>ui</w:t>
            </w:r>
            <w:r w:rsidRPr="001F548F">
              <w:rPr>
                <w:rFonts w:ascii="Times New Roman" w:hAnsi="Times New Roman" w:cs="Times New Roman"/>
                <w:sz w:val="24"/>
                <w:szCs w:val="24"/>
                <w:lang w:val="ro-RO"/>
              </w:rPr>
              <w:t xml:space="preserve"> propriu pentru activitățile structurii pe an.</w:t>
            </w:r>
          </w:p>
          <w:p w:rsidR="001F548F" w:rsidRPr="001F548F" w:rsidRDefault="001F548F" w:rsidP="001F548F">
            <w:pPr>
              <w:pStyle w:val="a7"/>
              <w:numPr>
                <w:ilvl w:val="0"/>
                <w:numId w:val="24"/>
              </w:numPr>
              <w:spacing w:after="0" w:line="240" w:lineRule="auto"/>
              <w:rPr>
                <w:rFonts w:ascii="Times New Roman" w:hAnsi="Times New Roman" w:cs="Times New Roman"/>
                <w:sz w:val="24"/>
                <w:szCs w:val="24"/>
                <w:lang w:val="ro-RO"/>
              </w:rPr>
            </w:pPr>
            <w:r w:rsidRPr="001F548F">
              <w:rPr>
                <w:rFonts w:ascii="Times New Roman" w:hAnsi="Times New Roman" w:cs="Times New Roman"/>
                <w:sz w:val="24"/>
                <w:szCs w:val="24"/>
                <w:lang w:val="ro-RO"/>
              </w:rPr>
              <w:t>Dezvoltarea și implementarea de către Consiliu</w:t>
            </w:r>
            <w:r>
              <w:rPr>
                <w:rFonts w:ascii="Times New Roman" w:hAnsi="Times New Roman" w:cs="Times New Roman"/>
                <w:sz w:val="24"/>
                <w:szCs w:val="24"/>
                <w:lang w:val="ro-RO"/>
              </w:rPr>
              <w:t>l</w:t>
            </w:r>
            <w:r w:rsidRPr="001F548F">
              <w:rPr>
                <w:rFonts w:ascii="Times New Roman" w:hAnsi="Times New Roman" w:cs="Times New Roman"/>
                <w:sz w:val="24"/>
                <w:szCs w:val="24"/>
                <w:lang w:val="ro-RO"/>
              </w:rPr>
              <w:t xml:space="preserve"> Elevilor de scenarii pentru unele evenimente la nivel de școală</w:t>
            </w:r>
            <w:r>
              <w:rPr>
                <w:rFonts w:ascii="Times New Roman" w:hAnsi="Times New Roman" w:cs="Times New Roman"/>
                <w:sz w:val="24"/>
                <w:szCs w:val="24"/>
                <w:lang w:val="ro-RO"/>
              </w:rPr>
              <w:t>;</w:t>
            </w:r>
          </w:p>
          <w:p w:rsidR="001F548F" w:rsidRPr="001F548F" w:rsidRDefault="001F548F" w:rsidP="001F548F">
            <w:pPr>
              <w:pStyle w:val="a7"/>
              <w:numPr>
                <w:ilvl w:val="0"/>
                <w:numId w:val="24"/>
              </w:numPr>
              <w:spacing w:after="0" w:line="240" w:lineRule="auto"/>
              <w:rPr>
                <w:rFonts w:ascii="Times New Roman" w:hAnsi="Times New Roman" w:cs="Times New Roman"/>
                <w:sz w:val="24"/>
                <w:szCs w:val="24"/>
                <w:lang w:val="ro-RO"/>
              </w:rPr>
            </w:pPr>
            <w:r w:rsidRPr="001F548F">
              <w:rPr>
                <w:rFonts w:ascii="Times New Roman" w:hAnsi="Times New Roman" w:cs="Times New Roman"/>
                <w:sz w:val="24"/>
                <w:szCs w:val="24"/>
                <w:lang w:val="ro-RO"/>
              </w:rPr>
              <w:t>Organizarea de întâlniri tematice de părinți cu discuții și luarea deciziilor colective</w:t>
            </w:r>
            <w:r>
              <w:rPr>
                <w:rFonts w:ascii="Times New Roman" w:hAnsi="Times New Roman" w:cs="Times New Roman"/>
                <w:sz w:val="24"/>
                <w:szCs w:val="24"/>
                <w:lang w:val="ro-RO"/>
              </w:rPr>
              <w:t>;</w:t>
            </w:r>
          </w:p>
          <w:p w:rsidR="001F548F" w:rsidRPr="001F548F" w:rsidRDefault="001F548F" w:rsidP="001F548F">
            <w:pPr>
              <w:pStyle w:val="a7"/>
              <w:numPr>
                <w:ilvl w:val="0"/>
                <w:numId w:val="24"/>
              </w:numPr>
              <w:spacing w:after="0" w:line="240" w:lineRule="auto"/>
              <w:rPr>
                <w:rFonts w:ascii="Times New Roman" w:hAnsi="Times New Roman" w:cs="Times New Roman"/>
                <w:sz w:val="24"/>
                <w:szCs w:val="24"/>
                <w:lang w:val="ro-RO"/>
              </w:rPr>
            </w:pPr>
            <w:r w:rsidRPr="001F548F">
              <w:rPr>
                <w:rFonts w:ascii="Times New Roman" w:hAnsi="Times New Roman" w:cs="Times New Roman"/>
                <w:sz w:val="24"/>
                <w:szCs w:val="24"/>
                <w:lang w:val="ro-RO"/>
              </w:rPr>
              <w:t>Implicarea părinților în pregătirea și desfășurarea diferitelor evenimente</w:t>
            </w:r>
          </w:p>
          <w:p w:rsidR="00F31AD8" w:rsidRPr="001F548F" w:rsidRDefault="00F31AD8" w:rsidP="001F548F">
            <w:pPr>
              <w:pStyle w:val="a7"/>
              <w:numPr>
                <w:ilvl w:val="0"/>
                <w:numId w:val="24"/>
              </w:numPr>
              <w:spacing w:after="0" w:line="240" w:lineRule="auto"/>
              <w:rPr>
                <w:rFonts w:ascii="Times New Roman" w:hAnsi="Times New Roman" w:cs="Times New Roman"/>
                <w:sz w:val="24"/>
                <w:szCs w:val="24"/>
                <w:lang w:val="ro-RO"/>
              </w:rPr>
            </w:pPr>
            <w:r w:rsidRPr="001F548F">
              <w:rPr>
                <w:rFonts w:ascii="Times New Roman" w:hAnsi="Times New Roman" w:cs="Times New Roman"/>
                <w:sz w:val="24"/>
                <w:szCs w:val="24"/>
                <w:lang w:val="ro-RO"/>
              </w:rPr>
              <w:t>Organizarea activităţilor de pedagogizare a părinţilor privind educaţia copiilor;</w:t>
            </w:r>
          </w:p>
          <w:p w:rsidR="00F31AD8" w:rsidRDefault="00F31AD8" w:rsidP="00F04B52">
            <w:pPr>
              <w:pStyle w:val="a7"/>
              <w:numPr>
                <w:ilvl w:val="0"/>
                <w:numId w:val="24"/>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Şedinţe tematice </w:t>
            </w:r>
            <w:r w:rsidR="001F548F">
              <w:rPr>
                <w:rFonts w:ascii="Times New Roman" w:hAnsi="Times New Roman" w:cs="Times New Roman"/>
                <w:sz w:val="24"/>
                <w:szCs w:val="24"/>
                <w:lang w:val="ro-RO"/>
              </w:rPr>
              <w:t>cu părinţii la nivel de clasă; ședinţe generale cu părinţii; lectorii părinteşti.</w:t>
            </w:r>
          </w:p>
        </w:tc>
      </w:tr>
      <w:tr w:rsidR="007B4656" w:rsidRPr="00B00B2E" w:rsidTr="00F04B52">
        <w:trPr>
          <w:gridBefore w:val="1"/>
          <w:gridAfter w:val="11"/>
          <w:wAfter w:w="16275" w:type="dxa"/>
        </w:trPr>
        <w:tc>
          <w:tcPr>
            <w:tcW w:w="1346" w:type="dxa"/>
            <w:gridSpan w:val="3"/>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Constatări </w:t>
            </w:r>
          </w:p>
        </w:tc>
        <w:tc>
          <w:tcPr>
            <w:tcW w:w="14049" w:type="dxa"/>
            <w:gridSpan w:val="110"/>
            <w:tcBorders>
              <w:top w:val="single" w:sz="4" w:space="0" w:color="auto"/>
              <w:left w:val="single" w:sz="4" w:space="0" w:color="000000"/>
              <w:bottom w:val="single" w:sz="4" w:space="0" w:color="auto"/>
            </w:tcBorders>
          </w:tcPr>
          <w:p w:rsidR="00F31AD8" w:rsidRPr="001F548F" w:rsidRDefault="001F548F" w:rsidP="001F548F">
            <w:pPr>
              <w:spacing w:after="0" w:line="240" w:lineRule="auto"/>
              <w:rPr>
                <w:rFonts w:ascii="Times New Roman" w:hAnsi="Times New Roman" w:cs="Times New Roman"/>
                <w:sz w:val="24"/>
                <w:szCs w:val="24"/>
                <w:lang w:val="en-US"/>
              </w:rPr>
            </w:pPr>
            <w:r w:rsidRPr="001F548F">
              <w:rPr>
                <w:rFonts w:ascii="Times New Roman" w:hAnsi="Times New Roman" w:cs="Times New Roman"/>
                <w:sz w:val="24"/>
                <w:szCs w:val="24"/>
                <w:lang w:val="en-US"/>
              </w:rPr>
              <w:t>Dovezile prezentate demonstrează că structurile asociative ale elevilor și părinților sunt implicate în dezvoltarea și implementarea documentelor de program, de reglementare și de control ale instituției. De asemenea, au capacitatea de a desfășura în mod independent unele activități la nivel</w:t>
            </w:r>
            <w:r>
              <w:rPr>
                <w:rFonts w:ascii="Times New Roman" w:hAnsi="Times New Roman" w:cs="Times New Roman"/>
                <w:sz w:val="24"/>
                <w:szCs w:val="24"/>
                <w:lang w:val="en-US"/>
              </w:rPr>
              <w:t xml:space="preserve">ul întregii școli. </w:t>
            </w:r>
            <w:r w:rsidRPr="001F548F">
              <w:rPr>
                <w:rFonts w:ascii="Times New Roman" w:hAnsi="Times New Roman" w:cs="Times New Roman"/>
                <w:sz w:val="24"/>
                <w:szCs w:val="24"/>
                <w:lang w:val="en-US"/>
              </w:rPr>
              <w:t>Instituția de învățământ atrage personalități publice, parteneri și specialiști ca resursă a procesului educațional.</w:t>
            </w:r>
          </w:p>
        </w:tc>
      </w:tr>
      <w:tr w:rsidR="00D144BE" w:rsidTr="00F04B52">
        <w:trPr>
          <w:gridBefore w:val="1"/>
          <w:gridAfter w:val="13"/>
          <w:wAfter w:w="16819" w:type="dxa"/>
        </w:trPr>
        <w:tc>
          <w:tcPr>
            <w:tcW w:w="2869" w:type="dxa"/>
            <w:gridSpan w:val="12"/>
            <w:tcBorders>
              <w:left w:val="single" w:sz="4" w:space="0" w:color="auto"/>
            </w:tcBorders>
          </w:tcPr>
          <w:p w:rsidR="0047356E" w:rsidRDefault="0047356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bCs/>
                <w:sz w:val="24"/>
                <w:szCs w:val="24"/>
                <w:lang w:val="en-US"/>
              </w:rPr>
              <w:lastRenderedPageBreak/>
              <w:t>Pondere și punctaj acordat</w:t>
            </w:r>
          </w:p>
        </w:tc>
        <w:tc>
          <w:tcPr>
            <w:tcW w:w="3333" w:type="dxa"/>
            <w:gridSpan w:val="48"/>
            <w:tcBorders>
              <w:top w:val="single" w:sz="4" w:space="0" w:color="auto"/>
              <w:left w:val="single" w:sz="4" w:space="0" w:color="000000"/>
              <w:bottom w:val="single" w:sz="4" w:space="0" w:color="auto"/>
            </w:tcBorders>
          </w:tcPr>
          <w:p w:rsidR="0047356E" w:rsidRDefault="0047356E" w:rsidP="00F04B52">
            <w:pPr>
              <w:spacing w:after="0" w:line="240" w:lineRule="auto"/>
              <w:jc w:val="center"/>
              <w:rPr>
                <w:rFonts w:ascii="Times New Roman" w:hAnsi="Times New Roman" w:cs="Times New Roman"/>
                <w:sz w:val="24"/>
                <w:szCs w:val="24"/>
                <w:lang w:val="ro-RO"/>
              </w:rPr>
            </w:pPr>
            <w:r w:rsidRPr="0047356E">
              <w:rPr>
                <w:rFonts w:ascii="Times New Roman" w:hAnsi="Times New Roman" w:cs="Times New Roman"/>
                <w:sz w:val="24"/>
                <w:szCs w:val="24"/>
                <w:lang w:val="ro-RO"/>
              </w:rPr>
              <w:t>Pondere: 2</w:t>
            </w:r>
          </w:p>
        </w:tc>
        <w:tc>
          <w:tcPr>
            <w:tcW w:w="4829" w:type="dxa"/>
            <w:gridSpan w:val="42"/>
            <w:tcBorders>
              <w:top w:val="single" w:sz="4" w:space="0" w:color="auto"/>
              <w:left w:val="single" w:sz="4" w:space="0" w:color="000000"/>
              <w:bottom w:val="single" w:sz="4" w:space="0" w:color="auto"/>
            </w:tcBorders>
          </w:tcPr>
          <w:p w:rsidR="0047356E" w:rsidRDefault="0047356E"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820" w:type="dxa"/>
            <w:gridSpan w:val="9"/>
            <w:tcBorders>
              <w:top w:val="single" w:sz="4" w:space="0" w:color="auto"/>
              <w:left w:val="single" w:sz="4" w:space="0" w:color="000000"/>
              <w:bottom w:val="single" w:sz="4" w:space="0" w:color="auto"/>
            </w:tcBorders>
          </w:tcPr>
          <w:p w:rsidR="0047356E" w:rsidRDefault="0047356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D144BE" w:rsidRPr="00B00B2E" w:rsidTr="00F04B52">
        <w:trPr>
          <w:gridBefore w:val="1"/>
          <w:gridAfter w:val="13"/>
          <w:wAfter w:w="16819" w:type="dxa"/>
        </w:trPr>
        <w:tc>
          <w:tcPr>
            <w:tcW w:w="14851" w:type="dxa"/>
            <w:gridSpan w:val="111"/>
            <w:tcBorders>
              <w:left w:val="nil"/>
              <w:right w:val="nil"/>
            </w:tcBorders>
          </w:tcPr>
          <w:p w:rsidR="00F31AD8" w:rsidRDefault="00F31AD8" w:rsidP="00F04B52">
            <w:pPr>
              <w:spacing w:after="0" w:line="276" w:lineRule="auto"/>
              <w:rPr>
                <w:rFonts w:ascii="Times New Roman" w:hAnsi="Times New Roman" w:cs="Times New Roman"/>
                <w:b/>
                <w:bCs/>
                <w:sz w:val="24"/>
                <w:szCs w:val="24"/>
                <w:lang w:val="en-US"/>
              </w:rPr>
            </w:pPr>
            <w:r>
              <w:rPr>
                <w:rFonts w:ascii="Times New Roman" w:hAnsi="Times New Roman" w:cs="Times New Roman"/>
                <w:b/>
                <w:sz w:val="24"/>
                <w:szCs w:val="24"/>
                <w:lang w:val="ro-RO"/>
              </w:rPr>
              <w:t>Standardul:</w:t>
            </w:r>
            <w:r>
              <w:rPr>
                <w:rFonts w:ascii="Times New Roman" w:hAnsi="Times New Roman" w:cs="Times New Roman"/>
                <w:sz w:val="24"/>
                <w:szCs w:val="24"/>
                <w:lang w:val="ro-RO"/>
              </w:rPr>
              <w:t xml:space="preserve"> </w:t>
            </w:r>
            <w:r>
              <w:rPr>
                <w:rFonts w:ascii="Times New Roman" w:hAnsi="Times New Roman" w:cs="Times New Roman"/>
                <w:b/>
                <w:bCs/>
                <w:sz w:val="24"/>
                <w:szCs w:val="24"/>
                <w:lang w:val="en-US"/>
              </w:rPr>
              <w:t>2.3 Școala, familia și comunitatea îi pregătesc pe copii să conviețuiască într-o societate interculturală  bazată pe democrație</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bCs/>
                <w:i/>
                <w:sz w:val="24"/>
                <w:szCs w:val="24"/>
                <w:lang w:val="en-US"/>
              </w:rPr>
              <w:t xml:space="preserve">Domeniu: </w:t>
            </w:r>
            <w:r>
              <w:rPr>
                <w:rFonts w:ascii="Times New Roman" w:hAnsi="Times New Roman" w:cs="Times New Roman"/>
                <w:b/>
                <w:i/>
                <w:sz w:val="24"/>
                <w:szCs w:val="24"/>
                <w:lang w:val="en-US"/>
              </w:rPr>
              <w:t>Management</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Indicator:</w:t>
            </w:r>
            <w:r>
              <w:rPr>
                <w:rFonts w:ascii="Times New Roman" w:hAnsi="Times New Roman" w:cs="Times New Roman"/>
                <w:b/>
                <w:i/>
                <w:sz w:val="24"/>
                <w:szCs w:val="24"/>
                <w:lang w:val="en-US"/>
              </w:rPr>
              <w:t xml:space="preserve"> 2.3.1. Promovarea respectului față de diversitatea culturală, etnică, lingvistică, religioasă prin actele reglatorii și activități organizarte de instituție.</w:t>
            </w:r>
          </w:p>
        </w:tc>
      </w:tr>
      <w:tr w:rsidR="00D144BE" w:rsidRPr="00B00B2E" w:rsidTr="00F04B52">
        <w:trPr>
          <w:gridBefore w:val="1"/>
          <w:gridAfter w:val="13"/>
          <w:wAfter w:w="16819"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577" w:type="dxa"/>
            <w:gridSpan w:val="110"/>
            <w:tcBorders>
              <w:top w:val="single" w:sz="4" w:space="0" w:color="auto"/>
              <w:left w:val="single" w:sz="4" w:space="0" w:color="000000"/>
              <w:bottom w:val="single" w:sz="4" w:space="0" w:color="000000"/>
              <w:right w:val="single" w:sz="4" w:space="0" w:color="auto"/>
            </w:tcBorders>
          </w:tcPr>
          <w:p w:rsidR="00F31AD8" w:rsidRDefault="00F31AD8" w:rsidP="00F04B52">
            <w:pPr>
              <w:pStyle w:val="a7"/>
              <w:numPr>
                <w:ilvl w:val="0"/>
                <w:numId w:val="2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Decadele pe disciplinele școlare organizate anual.</w:t>
            </w:r>
          </w:p>
          <w:p w:rsidR="00E344D6" w:rsidRPr="00E344D6" w:rsidRDefault="00F31AD8" w:rsidP="00E344D6">
            <w:pPr>
              <w:pStyle w:val="a7"/>
              <w:numPr>
                <w:ilvl w:val="0"/>
                <w:numId w:val="25"/>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sidR="00E344D6" w:rsidRPr="00E344D6">
              <w:rPr>
                <w:lang w:val="en-US"/>
              </w:rPr>
              <w:t xml:space="preserve"> </w:t>
            </w:r>
            <w:r w:rsidR="00E344D6" w:rsidRPr="00E344D6">
              <w:rPr>
                <w:rFonts w:ascii="TimesNewRomanPSMT" w:hAnsi="TimesNewRomanPSMT" w:cs="TimesNewRomanPSMT"/>
                <w:sz w:val="24"/>
                <w:szCs w:val="24"/>
                <w:lang w:val="en-US"/>
              </w:rPr>
              <w:t>Articole din Statutul Liceului care reglementează manifestarea respectului pentru diversitatea culturală, etnică, lingvistică, religioasă</w:t>
            </w:r>
            <w:r w:rsidR="00E344D6">
              <w:rPr>
                <w:rFonts w:ascii="TimesNewRomanPSMT" w:hAnsi="TimesNewRomanPSMT" w:cs="TimesNewRomanPSMT"/>
                <w:sz w:val="24"/>
                <w:szCs w:val="24"/>
                <w:lang w:val="en-US"/>
              </w:rPr>
              <w:t>;</w:t>
            </w:r>
          </w:p>
          <w:p w:rsidR="00E344D6" w:rsidRPr="00E344D6" w:rsidRDefault="00E344D6" w:rsidP="00E344D6">
            <w:pPr>
              <w:pStyle w:val="a7"/>
              <w:numPr>
                <w:ilvl w:val="0"/>
                <w:numId w:val="25"/>
              </w:numPr>
              <w:autoSpaceDE w:val="0"/>
              <w:autoSpaceDN w:val="0"/>
              <w:adjustRightInd w:val="0"/>
              <w:spacing w:after="0" w:line="240" w:lineRule="auto"/>
              <w:rPr>
                <w:rFonts w:ascii="TimesNewRomanPSMT" w:hAnsi="TimesNewRomanPSMT" w:cs="TimesNewRomanPSMT"/>
                <w:sz w:val="24"/>
                <w:szCs w:val="24"/>
                <w:lang w:val="en-US"/>
              </w:rPr>
            </w:pPr>
            <w:r w:rsidRPr="00E344D6">
              <w:rPr>
                <w:rFonts w:ascii="TimesNewRomanPSMT" w:hAnsi="TimesNewRomanPSMT" w:cs="TimesNewRomanPSMT"/>
                <w:sz w:val="24"/>
                <w:szCs w:val="24"/>
                <w:lang w:val="en-US"/>
              </w:rPr>
              <w:t>Promovarea unei atitudini tolerante a elevilor unul față de celălalt, ca parte a sistemului educațional al liceului</w:t>
            </w:r>
          </w:p>
          <w:p w:rsidR="00E344D6" w:rsidRDefault="00E344D6" w:rsidP="00E344D6">
            <w:pPr>
              <w:pStyle w:val="a7"/>
              <w:numPr>
                <w:ilvl w:val="0"/>
                <w:numId w:val="2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Includerea în Plan a activităților educaționale consacrate</w:t>
            </w:r>
            <w:r w:rsidRPr="00E344D6">
              <w:rPr>
                <w:rFonts w:ascii="TimesNewRomanPSMT" w:hAnsi="TimesNewRomanPSMT" w:cs="TimesNewRomanPSMT"/>
                <w:sz w:val="24"/>
                <w:szCs w:val="24"/>
                <w:lang w:val="en-US"/>
              </w:rPr>
              <w:t xml:space="preserve"> evenimentelor la date memorabile și semnificative, insuflând copiilor respect pentru diversitatea culturală, etnică, lingvistică, religioasă: Holocaust, Ziua Toleranței, Ziua Internațională a Drepturilor Copilului, etc.</w:t>
            </w:r>
          </w:p>
          <w:p w:rsidR="00F31AD8" w:rsidRDefault="00E344D6" w:rsidP="00E344D6">
            <w:pPr>
              <w:pStyle w:val="a7"/>
              <w:numPr>
                <w:ilvl w:val="0"/>
                <w:numId w:val="2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 managerial; p</w:t>
            </w:r>
            <w:r w:rsidR="00F31AD8">
              <w:rPr>
                <w:rFonts w:ascii="TimesNewRomanPSMT" w:hAnsi="TimesNewRomanPSMT" w:cs="TimesNewRomanPSMT"/>
                <w:sz w:val="24"/>
                <w:szCs w:val="24"/>
                <w:lang w:val="en-US"/>
              </w:rPr>
              <w:t>lani</w:t>
            </w:r>
            <w:r>
              <w:rPr>
                <w:rFonts w:ascii="TimesNewRomanPSMT" w:hAnsi="TimesNewRomanPSMT" w:cs="TimesNewRomanPSMT"/>
                <w:sz w:val="24"/>
                <w:szCs w:val="24"/>
                <w:lang w:val="en-US"/>
              </w:rPr>
              <w:t>ficări ale cadrelor didactice; p</w:t>
            </w:r>
            <w:r w:rsidR="00F31AD8">
              <w:rPr>
                <w:rFonts w:ascii="TimesNewRomanPSMT" w:hAnsi="TimesNewRomanPSMT" w:cs="TimesNewRomanPSMT"/>
                <w:sz w:val="24"/>
                <w:szCs w:val="24"/>
                <w:lang w:val="en-US"/>
              </w:rPr>
              <w:t>oze, materiale video,site-ul liceului</w:t>
            </w:r>
          </w:p>
        </w:tc>
      </w:tr>
      <w:tr w:rsidR="00D144BE" w:rsidRPr="00B00B2E" w:rsidTr="00F04B52">
        <w:trPr>
          <w:gridBefore w:val="1"/>
          <w:gridAfter w:val="13"/>
          <w:wAfter w:w="16819"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577" w:type="dxa"/>
            <w:gridSpan w:val="110"/>
            <w:tcBorders>
              <w:top w:val="single" w:sz="4" w:space="0" w:color="auto"/>
              <w:left w:val="single" w:sz="4" w:space="0" w:color="000000"/>
              <w:bottom w:val="single" w:sz="4" w:space="0" w:color="000000"/>
              <w:right w:val="single" w:sz="4" w:space="0" w:color="auto"/>
            </w:tcBorders>
          </w:tcPr>
          <w:p w:rsidR="00F31AD8" w:rsidRDefault="00B22B9F" w:rsidP="00912015">
            <w:pPr>
              <w:spacing w:after="0" w:line="240" w:lineRule="auto"/>
              <w:rPr>
                <w:rFonts w:ascii="Times New Roman" w:hAnsi="Times New Roman" w:cs="Times New Roman"/>
                <w:sz w:val="24"/>
                <w:szCs w:val="24"/>
                <w:lang w:val="en-US"/>
              </w:rPr>
            </w:pPr>
            <w:r w:rsidRPr="00B22B9F">
              <w:rPr>
                <w:rFonts w:ascii="Times New Roman" w:hAnsi="Times New Roman" w:cs="Times New Roman"/>
                <w:sz w:val="24"/>
                <w:szCs w:val="24"/>
                <w:lang w:val="en-US"/>
              </w:rPr>
              <w:t>Dovezile prezentate demonstrează că</w:t>
            </w:r>
            <w:r w:rsidR="00912015">
              <w:rPr>
                <w:rFonts w:ascii="Times New Roman" w:hAnsi="Times New Roman" w:cs="Times New Roman"/>
                <w:sz w:val="24"/>
                <w:szCs w:val="24"/>
                <w:lang w:val="en-US"/>
              </w:rPr>
              <w:t xml:space="preserve"> în liceu sunt </w:t>
            </w:r>
            <w:r w:rsidRPr="00B22B9F">
              <w:rPr>
                <w:rFonts w:ascii="Times New Roman" w:hAnsi="Times New Roman" w:cs="Times New Roman"/>
                <w:sz w:val="24"/>
                <w:szCs w:val="24"/>
                <w:lang w:val="en-US"/>
              </w:rPr>
              <w:t>creat</w:t>
            </w:r>
            <w:r w:rsidR="00912015">
              <w:rPr>
                <w:rFonts w:ascii="Times New Roman" w:hAnsi="Times New Roman" w:cs="Times New Roman"/>
                <w:sz w:val="24"/>
                <w:szCs w:val="24"/>
                <w:lang w:val="en-US"/>
              </w:rPr>
              <w:t>e</w:t>
            </w:r>
            <w:r w:rsidRPr="00B22B9F">
              <w:rPr>
                <w:rFonts w:ascii="Times New Roman" w:hAnsi="Times New Roman" w:cs="Times New Roman"/>
                <w:sz w:val="24"/>
                <w:szCs w:val="24"/>
                <w:lang w:val="en-US"/>
              </w:rPr>
              <w:t xml:space="preserve"> condiții favorabile pentru a promova respectul </w:t>
            </w:r>
            <w:r w:rsidR="00912015">
              <w:rPr>
                <w:rFonts w:ascii="Times New Roman" w:hAnsi="Times New Roman" w:cs="Times New Roman"/>
                <w:sz w:val="24"/>
                <w:szCs w:val="24"/>
                <w:lang w:val="en-US"/>
              </w:rPr>
              <w:t>față de</w:t>
            </w:r>
            <w:r w:rsidRPr="00B22B9F">
              <w:rPr>
                <w:rFonts w:ascii="Times New Roman" w:hAnsi="Times New Roman" w:cs="Times New Roman"/>
                <w:sz w:val="24"/>
                <w:szCs w:val="24"/>
                <w:lang w:val="en-US"/>
              </w:rPr>
              <w:t xml:space="preserve"> diversitatea culturală, etnică, lingvistică și religioasă a elevilor. Există reglementări locale corespunzătoare. Instituția organizează activități </w:t>
            </w:r>
            <w:r w:rsidR="00912015">
              <w:rPr>
                <w:rFonts w:ascii="Times New Roman" w:hAnsi="Times New Roman" w:cs="Times New Roman"/>
                <w:sz w:val="24"/>
                <w:szCs w:val="24"/>
                <w:lang w:val="en-US"/>
              </w:rPr>
              <w:t>întru</w:t>
            </w:r>
            <w:r w:rsidRPr="00B22B9F">
              <w:rPr>
                <w:rFonts w:ascii="Times New Roman" w:hAnsi="Times New Roman" w:cs="Times New Roman"/>
                <w:sz w:val="24"/>
                <w:szCs w:val="24"/>
                <w:lang w:val="en-US"/>
              </w:rPr>
              <w:t xml:space="preserve"> pregătirea copiilor pentru coexistență într-o societate interculturală bazată pe democrație și respect reciproc al reprezentanților diferitelor culturi.</w:t>
            </w:r>
          </w:p>
        </w:tc>
      </w:tr>
      <w:tr w:rsidR="00F04B52" w:rsidTr="00F04B52">
        <w:trPr>
          <w:gridBefore w:val="1"/>
          <w:gridAfter w:val="13"/>
          <w:wAfter w:w="16819" w:type="dxa"/>
        </w:trPr>
        <w:tc>
          <w:tcPr>
            <w:tcW w:w="1309" w:type="dxa"/>
            <w:gridSpan w:val="2"/>
          </w:tcPr>
          <w:p w:rsidR="00716F73" w:rsidRDefault="00716F73"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Pondere și punctaj acordat</w:t>
            </w:r>
          </w:p>
        </w:tc>
        <w:tc>
          <w:tcPr>
            <w:tcW w:w="3396" w:type="dxa"/>
            <w:gridSpan w:val="43"/>
            <w:tcBorders>
              <w:top w:val="single" w:sz="4" w:space="0" w:color="auto"/>
              <w:left w:val="single" w:sz="4" w:space="0" w:color="000000"/>
              <w:bottom w:val="single" w:sz="4" w:space="0" w:color="auto"/>
            </w:tcBorders>
          </w:tcPr>
          <w:p w:rsidR="00716F73" w:rsidRDefault="00716F73" w:rsidP="00F04B52">
            <w:pPr>
              <w:spacing w:after="0" w:line="240" w:lineRule="auto"/>
              <w:jc w:val="center"/>
              <w:rPr>
                <w:rFonts w:ascii="Times New Roman" w:hAnsi="Times New Roman" w:cs="Times New Roman"/>
                <w:sz w:val="24"/>
                <w:szCs w:val="24"/>
                <w:lang w:val="en-US"/>
              </w:rPr>
            </w:pPr>
            <w:r w:rsidRPr="00716F73">
              <w:rPr>
                <w:rFonts w:ascii="Times New Roman" w:hAnsi="Times New Roman" w:cs="Times New Roman"/>
                <w:sz w:val="24"/>
                <w:szCs w:val="24"/>
                <w:lang w:val="en-US"/>
              </w:rPr>
              <w:t>Pondere: 1</w:t>
            </w:r>
          </w:p>
        </w:tc>
        <w:tc>
          <w:tcPr>
            <w:tcW w:w="5675" w:type="dxa"/>
            <w:gridSpan w:val="40"/>
            <w:tcBorders>
              <w:top w:val="single" w:sz="4" w:space="0" w:color="auto"/>
              <w:left w:val="single" w:sz="4" w:space="0" w:color="000000"/>
              <w:bottom w:val="single" w:sz="4" w:space="0" w:color="auto"/>
            </w:tcBorders>
          </w:tcPr>
          <w:p w:rsidR="00716F73" w:rsidRDefault="00716F73" w:rsidP="00F04B52">
            <w:pPr>
              <w:spacing w:after="0" w:line="240" w:lineRule="auto"/>
              <w:jc w:val="center"/>
              <w:rPr>
                <w:rFonts w:ascii="Times New Roman" w:hAnsi="Times New Roman" w:cs="Times New Roman"/>
                <w:sz w:val="24"/>
                <w:szCs w:val="24"/>
                <w:lang w:val="en-US"/>
              </w:rPr>
            </w:pPr>
            <w:r w:rsidRPr="00716F73">
              <w:rPr>
                <w:rFonts w:ascii="Times New Roman" w:hAnsi="Times New Roman" w:cs="Times New Roman"/>
                <w:sz w:val="24"/>
                <w:szCs w:val="24"/>
                <w:lang w:val="en-US"/>
              </w:rPr>
              <w:t>Autoevaluarea conform criteriilor: 1</w:t>
            </w:r>
          </w:p>
        </w:tc>
        <w:tc>
          <w:tcPr>
            <w:tcW w:w="4471" w:type="dxa"/>
            <w:gridSpan w:val="26"/>
            <w:tcBorders>
              <w:top w:val="single" w:sz="4" w:space="0" w:color="auto"/>
              <w:left w:val="single" w:sz="4" w:space="0" w:color="000000"/>
              <w:bottom w:val="single" w:sz="4" w:space="0" w:color="auto"/>
            </w:tcBorders>
          </w:tcPr>
          <w:p w:rsidR="00716F73" w:rsidRDefault="00716F73"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r>
      <w:tr w:rsidR="00D144BE" w:rsidRPr="00B00B2E" w:rsidTr="00F04B52">
        <w:trPr>
          <w:gridBefore w:val="1"/>
          <w:gridAfter w:val="13"/>
          <w:wAfter w:w="16819" w:type="dxa"/>
        </w:trPr>
        <w:tc>
          <w:tcPr>
            <w:tcW w:w="14851" w:type="dxa"/>
            <w:gridSpan w:val="111"/>
            <w:tcBorders>
              <w:left w:val="nil"/>
              <w:right w:val="nil"/>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Indicator: 2.3.2.Monitorizarea </w:t>
            </w:r>
            <w:r>
              <w:rPr>
                <w:rFonts w:ascii="Times New Roman" w:hAnsi="Times New Roman" w:cs="Times New Roman"/>
                <w:b/>
                <w:i/>
                <w:sz w:val="24"/>
                <w:szCs w:val="24"/>
                <w:lang w:val="ro-RO"/>
              </w:rPr>
              <w:t xml:space="preserve">modului de respectare a diversității culturale, etnice, lingvistice, religioase și de valorificare a multiculturalității în toate documentele și activitățile desfășurate în instituție și colectarea feedbackului din partea partenerilor din comunitate privind  </w:t>
            </w:r>
            <w:r>
              <w:rPr>
                <w:rFonts w:ascii="Times New Roman" w:hAnsi="Times New Roman" w:cs="Times New Roman"/>
                <w:b/>
                <w:i/>
                <w:sz w:val="24"/>
                <w:szCs w:val="24"/>
                <w:lang w:val="en-US"/>
              </w:rPr>
              <w:t xml:space="preserve">respectarea principiilor democratice. </w:t>
            </w:r>
          </w:p>
        </w:tc>
      </w:tr>
      <w:tr w:rsidR="00F04B52" w:rsidRPr="00B00B2E" w:rsidTr="00F04B52">
        <w:trPr>
          <w:gridBefore w:val="1"/>
          <w:gridAfter w:val="13"/>
          <w:wAfter w:w="16819"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577" w:type="dxa"/>
            <w:gridSpan w:val="110"/>
            <w:tcBorders>
              <w:top w:val="single" w:sz="4" w:space="0" w:color="auto"/>
              <w:left w:val="single" w:sz="4" w:space="0" w:color="000000"/>
              <w:bottom w:val="single" w:sz="4" w:space="0" w:color="000000"/>
              <w:right w:val="single" w:sz="4" w:space="0" w:color="auto"/>
            </w:tcBorders>
          </w:tcPr>
          <w:p w:rsidR="00F31AD8" w:rsidRDefault="00F31AD8" w:rsidP="00F04B52">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Planul de activitate al directorului adjunct pe</w:t>
            </w:r>
            <w:r w:rsidR="0014652D">
              <w:rPr>
                <w:rFonts w:ascii="TimesNewRomanPSMT" w:hAnsi="TimesNewRomanPSMT" w:cs="TimesNewRomanPSMT"/>
                <w:sz w:val="24"/>
                <w:szCs w:val="24"/>
                <w:lang w:val="en-US"/>
              </w:rPr>
              <w:t>ntru</w:t>
            </w:r>
            <w:r>
              <w:rPr>
                <w:rFonts w:ascii="TimesNewRomanPSMT" w:hAnsi="TimesNewRomanPSMT" w:cs="TimesNewRomanPSMT"/>
                <w:sz w:val="24"/>
                <w:szCs w:val="24"/>
                <w:lang w:val="en-US"/>
              </w:rPr>
              <w:t xml:space="preserve"> educație;</w:t>
            </w:r>
          </w:p>
          <w:p w:rsidR="009E7230" w:rsidRPr="009E7230" w:rsidRDefault="009E7230" w:rsidP="009E7230">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sidRPr="009E7230">
              <w:rPr>
                <w:rFonts w:ascii="TimesNewRomanPSMT" w:hAnsi="TimesNewRomanPSMT" w:cs="TimesNewRomanPSMT"/>
                <w:sz w:val="24"/>
                <w:szCs w:val="24"/>
                <w:lang w:val="en-US"/>
              </w:rPr>
              <w:t>Sondaje sociol</w:t>
            </w:r>
            <w:r>
              <w:rPr>
                <w:rFonts w:ascii="TimesNewRomanPSMT" w:hAnsi="TimesNewRomanPSMT" w:cs="TimesNewRomanPSMT"/>
                <w:sz w:val="24"/>
                <w:szCs w:val="24"/>
                <w:lang w:val="en-US"/>
              </w:rPr>
              <w:t>ogice și chestionare ale elev</w:t>
            </w:r>
            <w:r w:rsidRPr="009E7230">
              <w:rPr>
                <w:rFonts w:ascii="TimesNewRomanPSMT" w:hAnsi="TimesNewRomanPSMT" w:cs="TimesNewRomanPSMT"/>
                <w:sz w:val="24"/>
                <w:szCs w:val="24"/>
                <w:lang w:val="en-US"/>
              </w:rPr>
              <w:t>ilor și profesorilor de că</w:t>
            </w:r>
            <w:r>
              <w:rPr>
                <w:rFonts w:ascii="TimesNewRomanPSMT" w:hAnsi="TimesNewRomanPSMT" w:cs="TimesNewRomanPSMT"/>
                <w:sz w:val="24"/>
                <w:szCs w:val="24"/>
                <w:lang w:val="en-US"/>
              </w:rPr>
              <w:t>tre membrii administrației și psihologul liceului;</w:t>
            </w:r>
          </w:p>
          <w:p w:rsidR="009E7230" w:rsidRPr="009E7230" w:rsidRDefault="009E7230" w:rsidP="009E7230">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sidRPr="009E7230">
              <w:rPr>
                <w:rFonts w:ascii="TimesNewRomanPSMT" w:hAnsi="TimesNewRomanPSMT" w:cs="TimesNewRomanPSMT"/>
                <w:sz w:val="24"/>
                <w:szCs w:val="24"/>
                <w:lang w:val="en-US"/>
              </w:rPr>
              <w:t xml:space="preserve">Participarea la programe și acțiuni pentru a promova atitudini tolerante față de alte </w:t>
            </w:r>
            <w:r>
              <w:rPr>
                <w:rFonts w:ascii="TimesNewRomanPSMT" w:hAnsi="TimesNewRomanPSMT" w:cs="TimesNewRomanPSMT"/>
                <w:sz w:val="24"/>
                <w:szCs w:val="24"/>
                <w:lang w:val="en-US"/>
              </w:rPr>
              <w:t>personae;</w:t>
            </w:r>
          </w:p>
          <w:p w:rsidR="00F31AD8" w:rsidRDefault="00F31AD8" w:rsidP="00F04B52">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Activități de cultură organizațională (excursii, vizite, mese rotunde de comunicare nonformală) ;</w:t>
            </w:r>
          </w:p>
          <w:p w:rsidR="00F31AD8" w:rsidRDefault="00F31AD8" w:rsidP="00F04B52">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Monitorizarea respectului pentru diversităţi culturale, etnice, lingvistice, religioase;</w:t>
            </w:r>
          </w:p>
          <w:p w:rsidR="00F31AD8" w:rsidRDefault="009E7230" w:rsidP="00F04B52">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 managerial 2022-2023; p</w:t>
            </w:r>
            <w:r w:rsidR="00F31AD8">
              <w:rPr>
                <w:rFonts w:ascii="TimesNewRomanPSMT" w:hAnsi="TimesNewRomanPSMT" w:cs="TimesNewRomanPSMT"/>
                <w:sz w:val="24"/>
                <w:szCs w:val="24"/>
                <w:lang w:val="en-US"/>
              </w:rPr>
              <w:t>lanificări ale cadrelor didactice; poze, materiale video, site-ul liceului;fișe de evaluare în baza orelor publice,</w:t>
            </w:r>
            <w:r>
              <w:rPr>
                <w:rFonts w:ascii="TimesNewRomanPSMT" w:hAnsi="TimesNewRomanPSMT" w:cs="TimesNewRomanPSMT"/>
                <w:sz w:val="24"/>
                <w:szCs w:val="24"/>
                <w:lang w:val="en-US"/>
              </w:rPr>
              <w:t xml:space="preserve"> </w:t>
            </w:r>
            <w:r w:rsidR="00F31AD8">
              <w:rPr>
                <w:rFonts w:ascii="TimesNewRomanPSMT" w:hAnsi="TimesNewRomanPSMT" w:cs="TimesNewRomanPSMT"/>
                <w:sz w:val="24"/>
                <w:szCs w:val="24"/>
                <w:lang w:val="en-US"/>
              </w:rPr>
              <w:t>orelor la de educație pentru societate,</w:t>
            </w:r>
            <w:r>
              <w:rPr>
                <w:rFonts w:ascii="TimesNewRomanPSMT" w:hAnsi="TimesNewRomanPSMT" w:cs="TimesNewRomanPSMT"/>
                <w:sz w:val="24"/>
                <w:szCs w:val="24"/>
                <w:lang w:val="en-US"/>
              </w:rPr>
              <w:t xml:space="preserve"> </w:t>
            </w:r>
            <w:r w:rsidR="00F31AD8">
              <w:rPr>
                <w:rFonts w:ascii="TimesNewRomanPSMT" w:hAnsi="TimesNewRomanPSMT" w:cs="TimesNewRomanPSMT"/>
                <w:sz w:val="24"/>
                <w:szCs w:val="24"/>
                <w:lang w:val="en-US"/>
              </w:rPr>
              <w:t>educație civică,</w:t>
            </w:r>
            <w:r>
              <w:rPr>
                <w:rFonts w:ascii="TimesNewRomanPSMT" w:hAnsi="TimesNewRomanPSMT" w:cs="TimesNewRomanPSMT"/>
                <w:sz w:val="24"/>
                <w:szCs w:val="24"/>
                <w:lang w:val="en-US"/>
              </w:rPr>
              <w:t xml:space="preserve"> </w:t>
            </w:r>
            <w:r w:rsidR="00F31AD8">
              <w:rPr>
                <w:rFonts w:ascii="TimesNewRomanPSMT" w:hAnsi="TimesNewRomanPSMT" w:cs="TimesNewRomanPSMT"/>
                <w:sz w:val="24"/>
                <w:szCs w:val="24"/>
                <w:lang w:val="en-US"/>
              </w:rPr>
              <w:t>dezvoltarea personală.</w:t>
            </w:r>
          </w:p>
        </w:tc>
      </w:tr>
      <w:tr w:rsidR="00F04B52" w:rsidRPr="00B00B2E" w:rsidTr="00F04B52">
        <w:trPr>
          <w:gridBefore w:val="1"/>
          <w:gridAfter w:val="13"/>
          <w:wAfter w:w="16819"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577" w:type="dxa"/>
            <w:gridSpan w:val="110"/>
            <w:tcBorders>
              <w:top w:val="single" w:sz="4" w:space="0" w:color="000000"/>
              <w:left w:val="single" w:sz="4" w:space="0" w:color="000000"/>
              <w:bottom w:val="single" w:sz="4" w:space="0" w:color="auto"/>
            </w:tcBorders>
          </w:tcPr>
          <w:p w:rsidR="00F31AD8" w:rsidRDefault="0014652D" w:rsidP="0014652D">
            <w:pPr>
              <w:spacing w:after="0" w:line="240" w:lineRule="auto"/>
              <w:rPr>
                <w:rFonts w:ascii="Times New Roman" w:hAnsi="Times New Roman" w:cs="Times New Roman"/>
                <w:sz w:val="24"/>
                <w:szCs w:val="24"/>
                <w:lang w:val="en-US"/>
              </w:rPr>
            </w:pPr>
            <w:r w:rsidRPr="0014652D">
              <w:rPr>
                <w:rFonts w:ascii="Times New Roman" w:hAnsi="Times New Roman" w:cs="Times New Roman"/>
                <w:sz w:val="24"/>
                <w:szCs w:val="24"/>
                <w:lang w:val="en-US"/>
              </w:rPr>
              <w:t>Dovezile prezentate demonstrează că liceul,</w:t>
            </w:r>
            <w:r w:rsidRPr="0014652D">
              <w:rPr>
                <w:lang w:val="en-US"/>
              </w:rPr>
              <w:t xml:space="preserve"> </w:t>
            </w:r>
            <w:r w:rsidRPr="0014652D">
              <w:rPr>
                <w:rFonts w:ascii="Times New Roman" w:hAnsi="Times New Roman" w:cs="Times New Roman"/>
                <w:sz w:val="24"/>
                <w:szCs w:val="24"/>
                <w:lang w:val="en-US"/>
              </w:rPr>
              <w:t>promovează un respect sistemic și efectiv pentru diversitatea culturală, etnică, lingvistică și religioasă</w:t>
            </w:r>
            <w:r>
              <w:rPr>
                <w:rFonts w:ascii="Times New Roman" w:hAnsi="Times New Roman" w:cs="Times New Roman"/>
                <w:sz w:val="24"/>
                <w:szCs w:val="24"/>
                <w:lang w:val="en-US"/>
              </w:rPr>
              <w:t>,</w:t>
            </w:r>
            <w:r w:rsidRPr="0014652D">
              <w:rPr>
                <w:rFonts w:ascii="Times New Roman" w:hAnsi="Times New Roman" w:cs="Times New Roman"/>
                <w:sz w:val="24"/>
                <w:szCs w:val="24"/>
                <w:lang w:val="en-US"/>
              </w:rPr>
              <w:t xml:space="preserve">  prin emiterea de reglementări locale și pro</w:t>
            </w:r>
            <w:r>
              <w:rPr>
                <w:rFonts w:ascii="Times New Roman" w:hAnsi="Times New Roman" w:cs="Times New Roman"/>
                <w:sz w:val="24"/>
                <w:szCs w:val="24"/>
                <w:lang w:val="en-US"/>
              </w:rPr>
              <w:t>movarea principiilor toleranței</w:t>
            </w:r>
            <w:r w:rsidRPr="0014652D">
              <w:rPr>
                <w:rFonts w:ascii="Times New Roman" w:hAnsi="Times New Roman" w:cs="Times New Roman"/>
                <w:sz w:val="24"/>
                <w:szCs w:val="24"/>
                <w:lang w:val="en-US"/>
              </w:rPr>
              <w:t>.</w:t>
            </w:r>
          </w:p>
        </w:tc>
      </w:tr>
      <w:tr w:rsidR="007B4656" w:rsidTr="00F04B52">
        <w:trPr>
          <w:gridBefore w:val="1"/>
          <w:gridAfter w:val="11"/>
          <w:wAfter w:w="16275" w:type="dxa"/>
        </w:trPr>
        <w:tc>
          <w:tcPr>
            <w:tcW w:w="2920" w:type="dxa"/>
            <w:gridSpan w:val="16"/>
          </w:tcPr>
          <w:p w:rsidR="00B46E58" w:rsidRDefault="00B46E5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Pondere și punctaj acordat</w:t>
            </w:r>
          </w:p>
        </w:tc>
        <w:tc>
          <w:tcPr>
            <w:tcW w:w="3101" w:type="dxa"/>
            <w:gridSpan w:val="41"/>
            <w:tcBorders>
              <w:top w:val="single" w:sz="4" w:space="0" w:color="auto"/>
              <w:left w:val="single" w:sz="4" w:space="0" w:color="000000"/>
              <w:bottom w:val="single" w:sz="4" w:space="0" w:color="auto"/>
            </w:tcBorders>
          </w:tcPr>
          <w:p w:rsidR="00B46E58" w:rsidRDefault="00B46E58" w:rsidP="00F04B52">
            <w:pPr>
              <w:spacing w:after="0" w:line="240" w:lineRule="auto"/>
              <w:jc w:val="center"/>
              <w:rPr>
                <w:rFonts w:ascii="Times New Roman" w:hAnsi="Times New Roman" w:cs="Times New Roman"/>
                <w:sz w:val="24"/>
                <w:szCs w:val="24"/>
                <w:lang w:val="ro-RO"/>
              </w:rPr>
            </w:pPr>
            <w:r w:rsidRPr="00B46E58">
              <w:rPr>
                <w:rFonts w:ascii="Times New Roman" w:hAnsi="Times New Roman" w:cs="Times New Roman"/>
                <w:sz w:val="24"/>
                <w:szCs w:val="24"/>
                <w:lang w:val="ro-RO"/>
              </w:rPr>
              <w:t>Pondere: 1</w:t>
            </w:r>
          </w:p>
        </w:tc>
        <w:tc>
          <w:tcPr>
            <w:tcW w:w="4531" w:type="dxa"/>
            <w:gridSpan w:val="31"/>
            <w:tcBorders>
              <w:top w:val="single" w:sz="4" w:space="0" w:color="auto"/>
              <w:left w:val="single" w:sz="4" w:space="0" w:color="000000"/>
              <w:bottom w:val="single" w:sz="4" w:space="0" w:color="auto"/>
            </w:tcBorders>
          </w:tcPr>
          <w:p w:rsidR="00B46E58" w:rsidRDefault="00B46E5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843" w:type="dxa"/>
            <w:gridSpan w:val="25"/>
            <w:tcBorders>
              <w:top w:val="single" w:sz="4" w:space="0" w:color="auto"/>
              <w:left w:val="single" w:sz="4" w:space="0" w:color="000000"/>
              <w:bottom w:val="single" w:sz="4" w:space="0" w:color="auto"/>
            </w:tcBorders>
          </w:tcPr>
          <w:p w:rsidR="00B46E58" w:rsidRDefault="00B46E5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w:t>
            </w:r>
            <w:r>
              <w:rPr>
                <w:b/>
                <w:i/>
                <w:lang w:val="en-US"/>
              </w:rPr>
              <w:t xml:space="preserve"> </w:t>
            </w:r>
            <w:r>
              <w:rPr>
                <w:rFonts w:ascii="Times New Roman" w:hAnsi="Times New Roman" w:cs="Times New Roman"/>
                <w:b/>
                <w:i/>
                <w:sz w:val="24"/>
                <w:szCs w:val="24"/>
                <w:lang w:val="ro-RO"/>
              </w:rPr>
              <w:t>Capacitate instituțională</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 xml:space="preserve">2.3.3. Crearea condițiilor pentru abordarea echitabilă și valorizantă a fiecărui elev/copil indifferent de apartenența culturală, etnică, lingvisticî, religioasă, încadrarea în promovarea multiculturalității, valorificând capacitatea de socializare a elevilor/copiilor și varietatea de resurse (umane, informaționale etc.) de identificare și dezvoltare a stereotipurilor și prejudecăților.   </w:t>
            </w:r>
          </w:p>
        </w:tc>
      </w:tr>
      <w:tr w:rsidR="00F04B52"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Dovezi </w:t>
            </w:r>
          </w:p>
        </w:tc>
        <w:tc>
          <w:tcPr>
            <w:tcW w:w="14121" w:type="dxa"/>
            <w:gridSpan w:val="112"/>
            <w:tcBorders>
              <w:top w:val="single" w:sz="4" w:space="0" w:color="auto"/>
              <w:left w:val="single" w:sz="4" w:space="0" w:color="000000"/>
              <w:bottom w:val="single" w:sz="4" w:space="0" w:color="auto"/>
            </w:tcBorders>
          </w:tcPr>
          <w:p w:rsidR="002F2E74" w:rsidRPr="002F2E74" w:rsidRDefault="002F2E74" w:rsidP="002F2E74">
            <w:pPr>
              <w:pStyle w:val="a7"/>
              <w:numPr>
                <w:ilvl w:val="0"/>
                <w:numId w:val="27"/>
              </w:numPr>
              <w:rPr>
                <w:rFonts w:ascii="Times New Roman" w:hAnsi="Times New Roman" w:cs="Times New Roman"/>
                <w:sz w:val="24"/>
                <w:szCs w:val="24"/>
                <w:lang w:val="ro-RO"/>
              </w:rPr>
            </w:pPr>
            <w:r w:rsidRPr="002F2E74">
              <w:rPr>
                <w:rFonts w:ascii="Times New Roman" w:hAnsi="Times New Roman" w:cs="Times New Roman"/>
                <w:sz w:val="24"/>
                <w:szCs w:val="24"/>
                <w:lang w:val="ro-RO"/>
              </w:rPr>
              <w:t>Asigurarea participării egale în viața școlară pentru elevii de diferite națio</w:t>
            </w:r>
            <w:r>
              <w:rPr>
                <w:rFonts w:ascii="Times New Roman" w:hAnsi="Times New Roman" w:cs="Times New Roman"/>
                <w:sz w:val="24"/>
                <w:szCs w:val="24"/>
                <w:lang w:val="ro-RO"/>
              </w:rPr>
              <w:t>nalități care studiază la liceu;</w:t>
            </w:r>
          </w:p>
          <w:p w:rsidR="002F2E74" w:rsidRPr="002F2E74" w:rsidRDefault="002F2E74" w:rsidP="002F2E74">
            <w:pPr>
              <w:pStyle w:val="a7"/>
              <w:numPr>
                <w:ilvl w:val="0"/>
                <w:numId w:val="27"/>
              </w:numPr>
              <w:spacing w:after="0" w:line="240" w:lineRule="auto"/>
              <w:rPr>
                <w:rFonts w:ascii="Times New Roman" w:hAnsi="Times New Roman" w:cs="Times New Roman"/>
                <w:sz w:val="24"/>
                <w:szCs w:val="24"/>
                <w:lang w:val="ro-RO"/>
              </w:rPr>
            </w:pPr>
            <w:r w:rsidRPr="002F2E74">
              <w:rPr>
                <w:rFonts w:ascii="Times New Roman" w:hAnsi="Times New Roman" w:cs="Times New Roman"/>
                <w:sz w:val="24"/>
                <w:szCs w:val="24"/>
                <w:lang w:val="ro-RO"/>
              </w:rPr>
              <w:t>Organizarea de reuniuni ale consiliilor pedagogice pr</w:t>
            </w:r>
            <w:r>
              <w:rPr>
                <w:rFonts w:ascii="Times New Roman" w:hAnsi="Times New Roman" w:cs="Times New Roman"/>
                <w:sz w:val="24"/>
                <w:szCs w:val="24"/>
                <w:lang w:val="ro-RO"/>
              </w:rPr>
              <w:t>ivind</w:t>
            </w:r>
            <w:r w:rsidRPr="002F2E74">
              <w:rPr>
                <w:rFonts w:ascii="Times New Roman" w:hAnsi="Times New Roman" w:cs="Times New Roman"/>
                <w:sz w:val="24"/>
                <w:szCs w:val="24"/>
                <w:lang w:val="ro-RO"/>
              </w:rPr>
              <w:t xml:space="preserve"> monitorizarea respectării diversității culturale, et</w:t>
            </w:r>
            <w:r>
              <w:rPr>
                <w:rFonts w:ascii="Times New Roman" w:hAnsi="Times New Roman" w:cs="Times New Roman"/>
                <w:sz w:val="24"/>
                <w:szCs w:val="24"/>
                <w:lang w:val="ro-RO"/>
              </w:rPr>
              <w:t>nice, lingvistice și religioase;</w:t>
            </w:r>
          </w:p>
          <w:p w:rsidR="00F31AD8" w:rsidRDefault="002F2E74" w:rsidP="002F2E74">
            <w:pPr>
              <w:pStyle w:val="a7"/>
              <w:numPr>
                <w:ilvl w:val="0"/>
                <w:numId w:val="27"/>
              </w:numPr>
              <w:spacing w:after="0" w:line="240" w:lineRule="auto"/>
              <w:rPr>
                <w:rFonts w:ascii="Times New Roman" w:hAnsi="Times New Roman" w:cs="Times New Roman"/>
                <w:sz w:val="24"/>
                <w:szCs w:val="24"/>
                <w:lang w:val="ro-RO"/>
              </w:rPr>
            </w:pPr>
            <w:r w:rsidRPr="002F2E74">
              <w:rPr>
                <w:rFonts w:ascii="Times New Roman" w:hAnsi="Times New Roman" w:cs="Times New Roman"/>
                <w:sz w:val="24"/>
                <w:szCs w:val="24"/>
                <w:lang w:val="ro-RO"/>
              </w:rPr>
              <w:t>Încadrarea elevilor în cercuri pe interese și secții sportive</w:t>
            </w:r>
            <w:r>
              <w:rPr>
                <w:rFonts w:ascii="Times New Roman" w:hAnsi="Times New Roman" w:cs="Times New Roman"/>
                <w:sz w:val="24"/>
                <w:szCs w:val="24"/>
                <w:lang w:val="ro-RO"/>
              </w:rPr>
              <w:t>: cerc</w:t>
            </w:r>
            <w:r w:rsidR="00F31AD8" w:rsidRPr="002F2E74">
              <w:rPr>
                <w:rFonts w:ascii="Times New Roman" w:hAnsi="Times New Roman" w:cs="Times New Roman"/>
                <w:sz w:val="24"/>
                <w:szCs w:val="24"/>
                <w:lang w:val="ro-RO"/>
              </w:rPr>
              <w:t xml:space="preserve"> muzical ,,Clopoțel”</w:t>
            </w:r>
            <w:r>
              <w:rPr>
                <w:rFonts w:ascii="Times New Roman" w:hAnsi="Times New Roman" w:cs="Times New Roman"/>
                <w:sz w:val="24"/>
                <w:szCs w:val="24"/>
                <w:lang w:val="ro-RO"/>
              </w:rPr>
              <w:t xml:space="preserve">, cerc </w:t>
            </w:r>
            <w:r w:rsidR="00F31AD8" w:rsidRPr="002F2E74">
              <w:rPr>
                <w:rFonts w:ascii="Times New Roman" w:hAnsi="Times New Roman" w:cs="Times New Roman"/>
                <w:sz w:val="24"/>
                <w:szCs w:val="24"/>
                <w:lang w:val="ro-RO"/>
              </w:rPr>
              <w:t xml:space="preserve">teatral </w:t>
            </w:r>
            <w:r w:rsidRPr="002F2E74">
              <w:rPr>
                <w:rFonts w:ascii="Times New Roman" w:hAnsi="Times New Roman" w:cs="Times New Roman"/>
                <w:sz w:val="24"/>
                <w:szCs w:val="24"/>
                <w:lang w:val="ro-RO"/>
              </w:rPr>
              <w:t>,,Pantomima”</w:t>
            </w:r>
            <w:r>
              <w:rPr>
                <w:rFonts w:ascii="Times New Roman" w:hAnsi="Times New Roman" w:cs="Times New Roman"/>
                <w:sz w:val="24"/>
                <w:szCs w:val="24"/>
                <w:lang w:val="ro-RO"/>
              </w:rPr>
              <w:t>, cerc</w:t>
            </w:r>
            <w:r w:rsidR="00F31AD8" w:rsidRPr="002F2E74">
              <w:rPr>
                <w:rFonts w:ascii="Times New Roman" w:hAnsi="Times New Roman" w:cs="Times New Roman"/>
                <w:sz w:val="24"/>
                <w:szCs w:val="24"/>
                <w:lang w:val="ro-RO"/>
              </w:rPr>
              <w:t xml:space="preserve"> sportiv de volei</w:t>
            </w:r>
            <w:r>
              <w:rPr>
                <w:rFonts w:ascii="Times New Roman" w:hAnsi="Times New Roman" w:cs="Times New Roman"/>
                <w:sz w:val="24"/>
                <w:szCs w:val="24"/>
                <w:lang w:val="ro-RO"/>
              </w:rPr>
              <w:t>, de dans sportiv;</w:t>
            </w:r>
          </w:p>
          <w:p w:rsidR="00F10F2C" w:rsidRPr="002F2E74" w:rsidRDefault="003F76A2" w:rsidP="00F10F2C">
            <w:pPr>
              <w:pStyle w:val="a7"/>
              <w:numPr>
                <w:ilvl w:val="0"/>
                <w:numId w:val="2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Colaborarea cu Centrul</w:t>
            </w:r>
            <w:r w:rsidR="00F10F2C" w:rsidRPr="00F10F2C">
              <w:rPr>
                <w:rFonts w:ascii="Times New Roman" w:hAnsi="Times New Roman" w:cs="Times New Roman"/>
                <w:sz w:val="24"/>
                <w:szCs w:val="24"/>
                <w:lang w:val="ro-RO"/>
              </w:rPr>
              <w:t xml:space="preserve"> de creație </w:t>
            </w:r>
            <w:r>
              <w:rPr>
                <w:rFonts w:ascii="Times New Roman" w:hAnsi="Times New Roman" w:cs="Times New Roman"/>
                <w:sz w:val="24"/>
                <w:szCs w:val="24"/>
                <w:lang w:val="ro-RO"/>
              </w:rPr>
              <w:t xml:space="preserve">tehnică </w:t>
            </w:r>
            <w:r w:rsidR="00F10F2C" w:rsidRPr="00F10F2C">
              <w:rPr>
                <w:rFonts w:ascii="Times New Roman" w:hAnsi="Times New Roman" w:cs="Times New Roman"/>
                <w:sz w:val="24"/>
                <w:szCs w:val="24"/>
                <w:lang w:val="ro-RO"/>
              </w:rPr>
              <w:t>pentru încadrarea elevilor doritori la cercuri și cluburi pe interese</w:t>
            </w:r>
            <w:r>
              <w:rPr>
                <w:rFonts w:ascii="Times New Roman" w:hAnsi="Times New Roman" w:cs="Times New Roman"/>
                <w:sz w:val="24"/>
                <w:szCs w:val="24"/>
                <w:lang w:val="ro-RO"/>
              </w:rPr>
              <w:t>;</w:t>
            </w:r>
          </w:p>
          <w:p w:rsidR="00F31AD8" w:rsidRDefault="00F31AD8" w:rsidP="00F04B52">
            <w:pPr>
              <w:pStyle w:val="a7"/>
              <w:numPr>
                <w:ilvl w:val="0"/>
                <w:numId w:val="2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Activități extracurriculare desfășu</w:t>
            </w:r>
            <w:r w:rsidR="003F76A2">
              <w:rPr>
                <w:rFonts w:ascii="Times New Roman" w:hAnsi="Times New Roman" w:cs="Times New Roman"/>
                <w:sz w:val="24"/>
                <w:szCs w:val="24"/>
                <w:lang w:val="ro-RO"/>
              </w:rPr>
              <w:t>rate online pe parcursul anului.</w:t>
            </w:r>
          </w:p>
        </w:tc>
      </w:tr>
      <w:tr w:rsidR="00F04B52"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BE7C39" w:rsidP="00BE7C39">
            <w:pPr>
              <w:spacing w:after="0" w:line="240" w:lineRule="auto"/>
              <w:rPr>
                <w:rFonts w:ascii="Times New Roman" w:hAnsi="Times New Roman" w:cs="Times New Roman"/>
                <w:sz w:val="24"/>
                <w:szCs w:val="24"/>
                <w:lang w:val="ro-RO"/>
              </w:rPr>
            </w:pPr>
            <w:r w:rsidRPr="00BE7C39">
              <w:rPr>
                <w:rFonts w:ascii="Times New Roman" w:hAnsi="Times New Roman" w:cs="Times New Roman"/>
                <w:sz w:val="24"/>
                <w:szCs w:val="24"/>
                <w:lang w:val="ro-RO"/>
              </w:rPr>
              <w:t>Dovezile prezentate demonstrează că liceul monitorizează respectarea diversității culturale, etnice, lingvistice și religioase, respectarea și promovarea multiculturalismului, colectând în mod constant feedback cu privire la respectarea principiilor democratice pentru a identifica și elimina stereotipurile și prejudecățile</w:t>
            </w:r>
            <w:r w:rsidR="00F31AD8">
              <w:rPr>
                <w:rFonts w:ascii="Times New Roman" w:hAnsi="Times New Roman" w:cs="Times New Roman"/>
                <w:sz w:val="24"/>
                <w:szCs w:val="24"/>
                <w:lang w:val="ro-RO"/>
              </w:rPr>
              <w:t>.</w:t>
            </w:r>
          </w:p>
        </w:tc>
      </w:tr>
      <w:tr w:rsidR="00F04B52" w:rsidTr="00F04B52">
        <w:trPr>
          <w:gridBefore w:val="1"/>
          <w:gridAfter w:val="11"/>
          <w:wAfter w:w="16275" w:type="dxa"/>
        </w:trPr>
        <w:tc>
          <w:tcPr>
            <w:tcW w:w="3342" w:type="dxa"/>
            <w:gridSpan w:val="27"/>
          </w:tcPr>
          <w:p w:rsidR="00F04B52" w:rsidRDefault="00F04B5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Pondere și punctaj acordat</w:t>
            </w:r>
          </w:p>
        </w:tc>
        <w:tc>
          <w:tcPr>
            <w:tcW w:w="2794" w:type="dxa"/>
            <w:gridSpan w:val="31"/>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ro-RO"/>
              </w:rPr>
            </w:pPr>
            <w:r w:rsidRPr="002863DC">
              <w:rPr>
                <w:rFonts w:ascii="Times New Roman" w:hAnsi="Times New Roman" w:cs="Times New Roman"/>
                <w:sz w:val="24"/>
                <w:szCs w:val="24"/>
                <w:lang w:val="ro-RO"/>
              </w:rPr>
              <w:t>Pondere: 2</w:t>
            </w:r>
          </w:p>
        </w:tc>
        <w:tc>
          <w:tcPr>
            <w:tcW w:w="4476" w:type="dxa"/>
            <w:gridSpan w:val="32"/>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783" w:type="dxa"/>
            <w:gridSpan w:val="23"/>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2.3.4. Reflectarea, în activitățile curriculare și extracurriculare, în acțiunile elevilor/copiilor  și ale cadrelor didactice, a viziunilor democratice de conviețuire armonioasă într -o societate interculturală, a modului de promovare a valorilor multiculturale.</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4121" w:type="dxa"/>
            <w:gridSpan w:val="112"/>
            <w:tcBorders>
              <w:top w:val="single" w:sz="4" w:space="0" w:color="auto"/>
              <w:left w:val="single" w:sz="4" w:space="0" w:color="000000"/>
              <w:bottom w:val="single" w:sz="4" w:space="0" w:color="auto"/>
            </w:tcBorders>
          </w:tcPr>
          <w:p w:rsidR="003477FC" w:rsidRDefault="003477FC" w:rsidP="003477FC">
            <w:pPr>
              <w:pStyle w:val="a7"/>
              <w:numPr>
                <w:ilvl w:val="0"/>
                <w:numId w:val="65"/>
              </w:numPr>
              <w:spacing w:after="0" w:line="240" w:lineRule="auto"/>
              <w:rPr>
                <w:rFonts w:ascii="Times New Roman" w:hAnsi="Times New Roman" w:cs="Times New Roman"/>
                <w:sz w:val="24"/>
                <w:szCs w:val="24"/>
                <w:lang w:val="en-US"/>
              </w:rPr>
            </w:pPr>
            <w:r w:rsidRPr="003477FC">
              <w:rPr>
                <w:rFonts w:ascii="Times New Roman" w:hAnsi="Times New Roman" w:cs="Times New Roman"/>
                <w:sz w:val="24"/>
                <w:szCs w:val="24"/>
                <w:lang w:val="en-US"/>
              </w:rPr>
              <w:t>Desfășurarea săptămânilor de subiect din toate limbile studiate într-o instituție de învățământ</w:t>
            </w:r>
            <w:r>
              <w:rPr>
                <w:rFonts w:ascii="Times New Roman" w:hAnsi="Times New Roman" w:cs="Times New Roman"/>
                <w:sz w:val="24"/>
                <w:szCs w:val="24"/>
                <w:lang w:val="en-US"/>
              </w:rPr>
              <w:t>;</w:t>
            </w:r>
          </w:p>
          <w:p w:rsidR="003477FC" w:rsidRDefault="003477FC" w:rsidP="003477FC">
            <w:pPr>
              <w:pStyle w:val="a7"/>
              <w:numPr>
                <w:ilvl w:val="0"/>
                <w:numId w:val="65"/>
              </w:numPr>
              <w:spacing w:after="0" w:line="240" w:lineRule="auto"/>
              <w:rPr>
                <w:rFonts w:ascii="Times New Roman" w:hAnsi="Times New Roman" w:cs="Times New Roman"/>
                <w:sz w:val="24"/>
                <w:szCs w:val="24"/>
                <w:lang w:val="en-US"/>
              </w:rPr>
            </w:pPr>
            <w:r w:rsidRPr="003477FC">
              <w:rPr>
                <w:rFonts w:ascii="Times New Roman" w:hAnsi="Times New Roman" w:cs="Times New Roman"/>
                <w:sz w:val="24"/>
                <w:szCs w:val="24"/>
                <w:lang w:val="en-US"/>
              </w:rPr>
              <w:t>Implicarea egală a copiilor de toate naționalitățile și mărturisiri în proc</w:t>
            </w:r>
            <w:r>
              <w:rPr>
                <w:rFonts w:ascii="Times New Roman" w:hAnsi="Times New Roman" w:cs="Times New Roman"/>
                <w:sz w:val="24"/>
                <w:szCs w:val="24"/>
                <w:lang w:val="en-US"/>
              </w:rPr>
              <w:t>esul educațional și de creștere;</w:t>
            </w:r>
          </w:p>
          <w:p w:rsidR="003477FC" w:rsidRDefault="003477FC" w:rsidP="003477FC">
            <w:pPr>
              <w:pStyle w:val="a7"/>
              <w:numPr>
                <w:ilvl w:val="0"/>
                <w:numId w:val="65"/>
              </w:numPr>
              <w:spacing w:after="0" w:line="240" w:lineRule="auto"/>
              <w:rPr>
                <w:rFonts w:ascii="Times New Roman" w:hAnsi="Times New Roman" w:cs="Times New Roman"/>
                <w:sz w:val="24"/>
                <w:szCs w:val="24"/>
                <w:lang w:val="en-US"/>
              </w:rPr>
            </w:pPr>
            <w:r w:rsidRPr="003477FC">
              <w:rPr>
                <w:rFonts w:ascii="Times New Roman" w:hAnsi="Times New Roman" w:cs="Times New Roman"/>
                <w:sz w:val="24"/>
                <w:szCs w:val="24"/>
                <w:lang w:val="en-US"/>
              </w:rPr>
              <w:t>Absența unor situații conflictuale asupra problemelor inegalității culturale, lingvistice și reli</w:t>
            </w:r>
            <w:r>
              <w:rPr>
                <w:rFonts w:ascii="Times New Roman" w:hAnsi="Times New Roman" w:cs="Times New Roman"/>
                <w:sz w:val="24"/>
                <w:szCs w:val="24"/>
                <w:lang w:val="en-US"/>
              </w:rPr>
              <w:t>gioase;</w:t>
            </w:r>
          </w:p>
          <w:p w:rsidR="00F31AD8" w:rsidRPr="003477FC" w:rsidRDefault="003477FC" w:rsidP="003477FC">
            <w:pPr>
              <w:pStyle w:val="a7"/>
              <w:numPr>
                <w:ilvl w:val="0"/>
                <w:numId w:val="65"/>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 xml:space="preserve">Participarea elevilor la diferite concursuri municipal și internaționale: </w:t>
            </w:r>
            <w:r w:rsidR="00F31AD8" w:rsidRPr="00AE1138">
              <w:rPr>
                <w:rFonts w:ascii="Times New Roman" w:hAnsi="Times New Roman" w:cs="Times New Roman"/>
                <w:sz w:val="24"/>
                <w:szCs w:val="24"/>
                <w:lang w:val="en-US"/>
              </w:rPr>
              <w:t xml:space="preserve">international </w:t>
            </w:r>
            <w:r w:rsidRPr="00AE1138">
              <w:rPr>
                <w:rFonts w:ascii="Times New Roman" w:hAnsi="Times New Roman" w:cs="Times New Roman"/>
                <w:sz w:val="24"/>
                <w:szCs w:val="24"/>
                <w:lang w:val="en-US"/>
              </w:rPr>
              <w:t xml:space="preserve">de </w:t>
            </w:r>
            <w:r w:rsidR="00F31AD8" w:rsidRPr="00AE1138">
              <w:rPr>
                <w:rFonts w:ascii="Times New Roman" w:hAnsi="Times New Roman" w:cs="Times New Roman"/>
                <w:sz w:val="24"/>
                <w:szCs w:val="24"/>
                <w:lang w:val="en-US"/>
              </w:rPr>
              <w:t>desen și foto ”Culorile Nistrului”, municipal floristic</w:t>
            </w:r>
            <w:r w:rsidRPr="00AE1138">
              <w:rPr>
                <w:rFonts w:ascii="Times New Roman" w:hAnsi="Times New Roman" w:cs="Times New Roman"/>
                <w:sz w:val="24"/>
                <w:szCs w:val="24"/>
                <w:lang w:val="en-US"/>
              </w:rPr>
              <w:t>, m</w:t>
            </w:r>
            <w:r w:rsidR="00F31AD8" w:rsidRPr="00AE1138">
              <w:rPr>
                <w:rFonts w:ascii="Times New Roman" w:hAnsi="Times New Roman" w:cs="Times New Roman"/>
                <w:sz w:val="24"/>
                <w:szCs w:val="24"/>
                <w:lang w:val="en-US"/>
              </w:rPr>
              <w:t>unicipal de</w:t>
            </w:r>
            <w:r w:rsidRPr="00AE1138">
              <w:rPr>
                <w:rFonts w:ascii="Times New Roman" w:hAnsi="Times New Roman" w:cs="Times New Roman"/>
                <w:sz w:val="24"/>
                <w:szCs w:val="24"/>
                <w:lang w:val="en-US"/>
              </w:rPr>
              <w:t xml:space="preserve"> compoziții,</w:t>
            </w:r>
            <w:r w:rsidR="00F31AD8" w:rsidRPr="00AE1138">
              <w:rPr>
                <w:rFonts w:ascii="Times New Roman" w:hAnsi="Times New Roman" w:cs="Times New Roman"/>
                <w:sz w:val="24"/>
                <w:szCs w:val="24"/>
                <w:lang w:val="en-US"/>
              </w:rPr>
              <w:t xml:space="preserve"> municipal ,,De mânuță cu lăbuța”.</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041A39" w:rsidP="00041A39">
            <w:pPr>
              <w:spacing w:after="0" w:line="240" w:lineRule="auto"/>
              <w:rPr>
                <w:rFonts w:ascii="Times New Roman" w:hAnsi="Times New Roman" w:cs="Times New Roman"/>
                <w:sz w:val="24"/>
                <w:szCs w:val="24"/>
                <w:lang w:val="en-US"/>
              </w:rPr>
            </w:pPr>
            <w:r w:rsidRPr="00041A39">
              <w:rPr>
                <w:rFonts w:ascii="Times New Roman" w:hAnsi="Times New Roman" w:cs="Times New Roman"/>
                <w:sz w:val="24"/>
                <w:szCs w:val="24"/>
                <w:lang w:val="en-US"/>
              </w:rPr>
              <w:t>Dovez</w:t>
            </w:r>
            <w:r>
              <w:rPr>
                <w:rFonts w:ascii="Times New Roman" w:hAnsi="Times New Roman" w:cs="Times New Roman"/>
                <w:sz w:val="24"/>
                <w:szCs w:val="24"/>
                <w:lang w:val="en-US"/>
              </w:rPr>
              <w:t>ile prezentate demonstrează că în liceu se</w:t>
            </w:r>
            <w:r w:rsidRPr="00041A39">
              <w:rPr>
                <w:rFonts w:ascii="Times New Roman" w:hAnsi="Times New Roman" w:cs="Times New Roman"/>
                <w:sz w:val="24"/>
                <w:szCs w:val="24"/>
                <w:lang w:val="en-US"/>
              </w:rPr>
              <w:t xml:space="preserve"> implementează în mod adecvat activitățile cadrelor didactice și ale elevilor pentru a încuraja respectul și o idee democratică de conviețuire armonioasă într-o comunitate interculturală. Au fost identificate și aplicate modalități de promovare a valorilor multiculturale.</w:t>
            </w:r>
            <w:r w:rsidR="00F31AD8">
              <w:rPr>
                <w:rFonts w:ascii="Times New Roman" w:hAnsi="Times New Roman" w:cs="Times New Roman"/>
                <w:sz w:val="24"/>
                <w:szCs w:val="24"/>
                <w:lang w:val="en-US"/>
              </w:rPr>
              <w:t>Cadrele didactice organizează spaţiul educaţional încât să faciliteze comunicarea şi colaborarea între copiii de diferită origine etnică, lingvistică și religioasă. În instituție se organizează și desfășoară  activități care promovează diversitatea culturală, etnică și religioasă: decade pe disciplinele școlare, promovarea şi monitorizarea respectului pentru diversităţi culturale, etnice, lingvistice, activități de promovare a valorilor naționale.</w:t>
            </w:r>
          </w:p>
        </w:tc>
      </w:tr>
      <w:tr w:rsidR="00F04B52" w:rsidTr="00F04B52">
        <w:trPr>
          <w:gridBefore w:val="1"/>
          <w:gridAfter w:val="11"/>
          <w:wAfter w:w="16275" w:type="dxa"/>
        </w:trPr>
        <w:tc>
          <w:tcPr>
            <w:tcW w:w="3168" w:type="dxa"/>
            <w:gridSpan w:val="22"/>
          </w:tcPr>
          <w:p w:rsidR="004B3750" w:rsidRDefault="004B375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248" w:type="dxa"/>
            <w:gridSpan w:val="43"/>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ro-RO"/>
              </w:rPr>
            </w:pPr>
            <w:r w:rsidRPr="004B3750">
              <w:rPr>
                <w:rFonts w:ascii="Times New Roman" w:hAnsi="Times New Roman" w:cs="Times New Roman"/>
                <w:sz w:val="24"/>
                <w:szCs w:val="24"/>
                <w:lang w:val="ro-RO"/>
              </w:rPr>
              <w:t>Pondere: 2</w:t>
            </w:r>
          </w:p>
        </w:tc>
        <w:tc>
          <w:tcPr>
            <w:tcW w:w="4342" w:type="dxa"/>
            <w:gridSpan w:val="29"/>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637" w:type="dxa"/>
            <w:gridSpan w:val="19"/>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B00B2E" w:rsidTr="00F04B52">
        <w:trPr>
          <w:gridBefore w:val="1"/>
          <w:gridAfter w:val="11"/>
          <w:wAfter w:w="16275" w:type="dxa"/>
        </w:trPr>
        <w:tc>
          <w:tcPr>
            <w:tcW w:w="15395" w:type="dxa"/>
            <w:gridSpan w:val="113"/>
            <w:tcBorders>
              <w:left w:val="nil"/>
            </w:tcBorders>
          </w:tcPr>
          <w:p w:rsidR="00F31AD8" w:rsidRDefault="00F31AD8" w:rsidP="00F04B52">
            <w:pPr>
              <w:spacing w:after="0" w:line="240" w:lineRule="auto"/>
              <w:rPr>
                <w:rFonts w:ascii="Times New Roman" w:hAnsi="Times New Roman" w:cs="Times New Roman"/>
                <w:b/>
                <w:sz w:val="24"/>
                <w:szCs w:val="24"/>
                <w:lang w:val="en-US"/>
              </w:rPr>
            </w:pPr>
          </w:p>
          <w:tbl>
            <w:tblPr>
              <w:tblStyle w:val="a6"/>
              <w:tblW w:w="15277" w:type="dxa"/>
              <w:tblLayout w:type="fixed"/>
              <w:tblLook w:val="04A0" w:firstRow="1" w:lastRow="0" w:firstColumn="1" w:lastColumn="0" w:noHBand="0" w:noVBand="1"/>
            </w:tblPr>
            <w:tblGrid>
              <w:gridCol w:w="2127"/>
              <w:gridCol w:w="6972"/>
              <w:gridCol w:w="6178"/>
            </w:tblGrid>
            <w:tr w:rsidR="00F31AD8">
              <w:tc>
                <w:tcPr>
                  <w:tcW w:w="2127" w:type="dxa"/>
                  <w:vMerge w:val="restart"/>
                </w:tcPr>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Dimensiune II. PARTICIPARE DEMOCRATICĂ</w:t>
                  </w: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p>
              </w:tc>
              <w:tc>
                <w:tcPr>
                  <w:tcW w:w="6972" w:type="dxa"/>
                </w:tcPr>
                <w:p w:rsidR="00F31AD8" w:rsidRDefault="00F31AD8" w:rsidP="00B00B2E">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forte</w:t>
                  </w:r>
                </w:p>
              </w:tc>
              <w:tc>
                <w:tcPr>
                  <w:tcW w:w="6178" w:type="dxa"/>
                </w:tcPr>
                <w:p w:rsidR="00F31AD8" w:rsidRDefault="00F31AD8" w:rsidP="00B00B2E">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r>
            <w:tr w:rsidR="00F31AD8" w:rsidRPr="00B00B2E">
              <w:tc>
                <w:tcPr>
                  <w:tcW w:w="2127" w:type="dxa"/>
                  <w:vMerge/>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p>
              </w:tc>
              <w:tc>
                <w:tcPr>
                  <w:tcW w:w="6972" w:type="dxa"/>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1)Interesul moderat al elevilor pentru proiecte și activități extracurriculare; </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AE1138">
                    <w:rPr>
                      <w:rFonts w:ascii="Times New Roman" w:hAnsi="Times New Roman" w:cs="Times New Roman"/>
                      <w:sz w:val="24"/>
                      <w:szCs w:val="24"/>
                      <w:lang w:val="en-US"/>
                    </w:rPr>
                    <w:t>Existenţa unui Consiliu al elevilor eficient.</w:t>
                  </w:r>
                  <w:r>
                    <w:rPr>
                      <w:rFonts w:ascii="Times New Roman" w:hAnsi="Times New Roman" w:cs="Times New Roman"/>
                      <w:sz w:val="24"/>
                      <w:szCs w:val="24"/>
                      <w:lang w:val="en-US"/>
                    </w:rPr>
                    <w:t xml:space="preserve"> </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3)Acces la informaţie prin intermediul internetului.</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4)Existenţa şi dotarea spațiului destinat activității Consiliului Elevilor; </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5.)Comunicarea on-line in cadrul comunitătii școlare </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6)Site-ul liceului </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7)Tradiţii ale şcolii </w:t>
                  </w:r>
                </w:p>
                <w:p w:rsidR="007448D8" w:rsidRDefault="007448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8)</w:t>
                  </w:r>
                  <w:r w:rsidRPr="007448D8">
                    <w:rPr>
                      <w:lang w:val="en-US"/>
                    </w:rPr>
                    <w:t xml:space="preserve"> </w:t>
                  </w:r>
                  <w:r w:rsidRPr="007448D8">
                    <w:rPr>
                      <w:rFonts w:ascii="Times New Roman" w:hAnsi="Times New Roman" w:cs="Times New Roman"/>
                      <w:sz w:val="24"/>
                      <w:szCs w:val="24"/>
                      <w:lang w:val="en-US"/>
                    </w:rPr>
                    <w:t>Elevii din Consiliul Elevilor  se implică în acțiuni de voluntariat, acțiuni de binefacere.</w:t>
                  </w:r>
                </w:p>
                <w:p w:rsidR="007448D8" w:rsidRDefault="007448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Pr="002367A1">
                    <w:rPr>
                      <w:lang w:val="en-US"/>
                    </w:rPr>
                    <w:t xml:space="preserve"> </w:t>
                  </w:r>
                  <w:r w:rsidRPr="007448D8">
                    <w:rPr>
                      <w:rFonts w:ascii="Times New Roman" w:hAnsi="Times New Roman" w:cs="Times New Roman"/>
                      <w:sz w:val="24"/>
                      <w:szCs w:val="24"/>
                      <w:lang w:val="en-US"/>
                    </w:rPr>
                    <w:t>Existenţa şi funcţionalitatea parteneriatelor</w:t>
                  </w:r>
                </w:p>
                <w:p w:rsidR="007448D8" w:rsidRPr="007448D8" w:rsidRDefault="007448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Pr="007448D8">
                    <w:rPr>
                      <w:lang w:val="en-US"/>
                    </w:rPr>
                    <w:t xml:space="preserve"> </w:t>
                  </w:r>
                  <w:r w:rsidRPr="007448D8">
                    <w:rPr>
                      <w:rFonts w:ascii="Times New Roman" w:hAnsi="Times New Roman" w:cs="Times New Roman"/>
                      <w:sz w:val="24"/>
                      <w:szCs w:val="24"/>
                      <w:lang w:val="en-US"/>
                    </w:rPr>
                    <w:t>A fost creat un mediu favorabil pentru șanse egale pentru toți elevii, respectând diversitatea culturală, etnică, lingvistică și religioasă</w:t>
                  </w:r>
                </w:p>
                <w:p w:rsidR="007448D8" w:rsidRDefault="007448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7448D8">
                    <w:rPr>
                      <w:rFonts w:ascii="Times New Roman" w:hAnsi="Times New Roman" w:cs="Times New Roman"/>
                      <w:sz w:val="24"/>
                      <w:szCs w:val="24"/>
                      <w:lang w:val="en-US"/>
                    </w:rPr>
                    <w:t>Munca activă a personalului didactic pentru a încuraja toleranța și înțelegerea în rândul elevilor.</w:t>
                  </w:r>
                </w:p>
              </w:tc>
              <w:tc>
                <w:tcPr>
                  <w:tcW w:w="6178" w:type="dxa"/>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1)Scăderea interesului pentru învăţare</w:t>
                  </w:r>
                  <w:r w:rsidR="00B92033">
                    <w:rPr>
                      <w:rFonts w:ascii="Times New Roman" w:hAnsi="Times New Roman" w:cs="Times New Roman"/>
                      <w:sz w:val="24"/>
                      <w:szCs w:val="24"/>
                      <w:lang w:val="en-US"/>
                    </w:rPr>
                    <w:t xml:space="preserve"> </w:t>
                  </w:r>
                  <w:r>
                    <w:rPr>
                      <w:rFonts w:ascii="Times New Roman" w:hAnsi="Times New Roman" w:cs="Times New Roman"/>
                      <w:sz w:val="24"/>
                      <w:szCs w:val="24"/>
                      <w:lang w:val="en-US"/>
                    </w:rPr>
                    <w:t>și implicare din partea unor elevi;</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2)Volum mare de teme și sarcini didactice propuse elevilor;</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3)Pierderea elevilor cu potential intelectual la etapa de trecere de la treapta de şcolaritate gimnazială spre treapta liceală;</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4)Proces educațional la distanță care nu a permis participarea și implicarea tuturor elevilor;</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5)Slaba motivație din partea elevilor eminenți;</w:t>
                  </w:r>
                </w:p>
              </w:tc>
            </w:tr>
          </w:tbl>
          <w:p w:rsidR="00F31AD8" w:rsidRDefault="00F31AD8" w:rsidP="00F04B52">
            <w:pPr>
              <w:spacing w:after="0" w:line="240" w:lineRule="auto"/>
              <w:rPr>
                <w:rFonts w:ascii="Times New Roman" w:hAnsi="Times New Roman" w:cs="Times New Roman"/>
                <w:sz w:val="24"/>
                <w:szCs w:val="24"/>
                <w:lang w:val="en-US"/>
              </w:rPr>
            </w:pPr>
          </w:p>
        </w:tc>
      </w:tr>
      <w:tr w:rsidR="00F31AD8" w:rsidRPr="00B00B2E" w:rsidTr="00F04B52">
        <w:trPr>
          <w:gridBefore w:val="114"/>
          <w:gridAfter w:val="2"/>
          <w:wBefore w:w="15400" w:type="dxa"/>
          <w:wAfter w:w="3916" w:type="dxa"/>
        </w:trPr>
        <w:tc>
          <w:tcPr>
            <w:tcW w:w="3088" w:type="dxa"/>
            <w:tcBorders>
              <w:top w:val="nil"/>
              <w:left w:val="nil"/>
            </w:tcBorders>
          </w:tcPr>
          <w:p w:rsidR="00F31AD8" w:rsidRDefault="00F31AD8" w:rsidP="00F04B52">
            <w:pPr>
              <w:spacing w:after="0" w:line="240" w:lineRule="auto"/>
              <w:jc w:val="center"/>
              <w:rPr>
                <w:lang w:val="en-US"/>
              </w:rPr>
            </w:pPr>
          </w:p>
        </w:tc>
        <w:tc>
          <w:tcPr>
            <w:tcW w:w="3088" w:type="dxa"/>
            <w:gridSpan w:val="2"/>
            <w:tcBorders>
              <w:top w:val="nil"/>
            </w:tcBorders>
          </w:tcPr>
          <w:p w:rsidR="00F31AD8" w:rsidRDefault="00F31AD8" w:rsidP="00F04B52">
            <w:pPr>
              <w:spacing w:after="0" w:line="240" w:lineRule="auto"/>
              <w:rPr>
                <w:lang w:val="en-US"/>
              </w:rPr>
            </w:pPr>
          </w:p>
        </w:tc>
        <w:tc>
          <w:tcPr>
            <w:tcW w:w="3091" w:type="dxa"/>
            <w:gridSpan w:val="3"/>
            <w:tcBorders>
              <w:top w:val="nil"/>
            </w:tcBorders>
          </w:tcPr>
          <w:p w:rsidR="00F31AD8" w:rsidRDefault="00F31AD8" w:rsidP="00F04B52">
            <w:pPr>
              <w:spacing w:after="0" w:line="240" w:lineRule="auto"/>
              <w:rPr>
                <w:lang w:val="en-US"/>
              </w:rPr>
            </w:pPr>
          </w:p>
        </w:tc>
        <w:tc>
          <w:tcPr>
            <w:tcW w:w="3092" w:type="dxa"/>
            <w:gridSpan w:val="3"/>
            <w:tcBorders>
              <w:top w:val="nil"/>
            </w:tcBorders>
            <w:shd w:val="clear" w:color="auto" w:fill="FFFFFF" w:themeFill="background1"/>
          </w:tcPr>
          <w:p w:rsidR="00F31AD8" w:rsidRDefault="00F31AD8" w:rsidP="00F04B52">
            <w:pPr>
              <w:spacing w:after="0" w:line="240" w:lineRule="auto"/>
              <w:ind w:left="360"/>
              <w:jc w:val="center"/>
              <w:rPr>
                <w:rFonts w:ascii="Times New Roman" w:hAnsi="Times New Roman" w:cs="Times New Roman"/>
                <w:b/>
                <w:color w:val="FFFFFF" w:themeColor="background1"/>
                <w:sz w:val="20"/>
                <w:szCs w:val="20"/>
                <w:lang w:val="en-US"/>
              </w:rPr>
            </w:pPr>
          </w:p>
        </w:tc>
      </w:tr>
      <w:tr w:rsidR="00F31AD8" w:rsidRPr="00B00B2E" w:rsidTr="00F04B52">
        <w:trPr>
          <w:gridBefore w:val="1"/>
          <w:gridAfter w:val="11"/>
          <w:wAfter w:w="16275" w:type="dxa"/>
        </w:trPr>
        <w:tc>
          <w:tcPr>
            <w:tcW w:w="15395" w:type="dxa"/>
            <w:gridSpan w:val="113"/>
            <w:tcBorders>
              <w:top w:val="nil"/>
              <w:left w:val="nil"/>
              <w:right w:val="nil"/>
            </w:tcBorders>
          </w:tcPr>
          <w:p w:rsidR="00F31AD8" w:rsidRDefault="00F31AD8" w:rsidP="00F04B52">
            <w:pPr>
              <w:spacing w:after="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Dimensiune III. INCLUZIUNI EDUCAȚIONALĂ</w:t>
            </w:r>
          </w:p>
          <w:p w:rsidR="00F31AD8" w:rsidRDefault="00F31AD8" w:rsidP="00F04B52">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Standard:</w:t>
            </w:r>
            <w:r>
              <w:rPr>
                <w:lang w:val="en-US"/>
              </w:rPr>
              <w:t xml:space="preserve"> </w:t>
            </w:r>
            <w:r>
              <w:rPr>
                <w:rFonts w:ascii="Times New Roman" w:hAnsi="Times New Roman" w:cs="Times New Roman"/>
                <w:b/>
                <w:sz w:val="24"/>
                <w:szCs w:val="24"/>
                <w:lang w:val="en-US"/>
              </w:rPr>
              <w:t>3.1</w:t>
            </w:r>
            <w:r>
              <w:rPr>
                <w:lang w:val="en-US"/>
              </w:rPr>
              <w:t>.</w:t>
            </w:r>
            <w:r>
              <w:rPr>
                <w:rFonts w:ascii="Times New Roman" w:hAnsi="Times New Roman" w:cs="Times New Roman"/>
                <w:b/>
                <w:sz w:val="24"/>
                <w:szCs w:val="24"/>
                <w:lang w:val="en-US"/>
              </w:rPr>
              <w:t>Instituția educațională cuprinde toți copiii, indiferent de naționalitate, gen, origine și stare socială, apartenență religioasă, stare a sănătății și creează condiții optime pentru realizarea și dezvoltarea potențialului propriu în procesul educational.</w:t>
            </w:r>
          </w:p>
          <w:p w:rsidR="00F31AD8" w:rsidRDefault="00F31AD8" w:rsidP="00F04B52">
            <w:pPr>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Management</w:t>
            </w:r>
          </w:p>
          <w:p w:rsidR="00F31AD8" w:rsidRDefault="00F31AD8" w:rsidP="00F04B52">
            <w:pPr>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i/>
                <w:lang w:val="en-US"/>
              </w:rPr>
              <w:t xml:space="preserve"> </w:t>
            </w:r>
            <w:r>
              <w:rPr>
                <w:rFonts w:ascii="Times New Roman" w:hAnsi="Times New Roman" w:cs="Times New Roman"/>
                <w:b/>
                <w:i/>
                <w:sz w:val="24"/>
                <w:szCs w:val="24"/>
                <w:lang w:val="en-US"/>
              </w:rPr>
              <w:t>3.1.1 . Elaborarea Planului strategic și operațional bazat pe politicile statului cu privire la educația incluzivă (EI), a strategiilor de formare continua a cadrelor în domeniul EI, a proiectelor de asigurare a incluziunii prin activități multiculturale, a documentelor de asigurare a serviciilor de sprijin pentru elevii cu CES.</w:t>
            </w:r>
          </w:p>
          <w:p w:rsidR="00F31AD8" w:rsidRDefault="00F31AD8" w:rsidP="00F04B52">
            <w:pPr>
              <w:spacing w:after="0" w:line="240" w:lineRule="auto"/>
              <w:ind w:left="72"/>
              <w:jc w:val="center"/>
              <w:rPr>
                <w:rFonts w:ascii="Times New Roman" w:hAnsi="Times New Roman" w:cs="Times New Roman"/>
                <w:sz w:val="24"/>
                <w:szCs w:val="24"/>
                <w:lang w:val="en-US"/>
              </w:rPr>
            </w:pPr>
          </w:p>
        </w:tc>
      </w:tr>
      <w:tr w:rsidR="007B4656" w:rsidRPr="00B00B2E" w:rsidTr="00F04B52">
        <w:trPr>
          <w:gridBefore w:val="1"/>
          <w:gridAfter w:val="11"/>
          <w:wAfter w:w="16275" w:type="dxa"/>
        </w:trPr>
        <w:tc>
          <w:tcPr>
            <w:tcW w:w="1274" w:type="dxa"/>
          </w:tcPr>
          <w:p w:rsidR="00F31AD8" w:rsidRDefault="00F31AD8" w:rsidP="00F04B52">
            <w:pPr>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Dovezi </w:t>
            </w:r>
          </w:p>
        </w:tc>
        <w:tc>
          <w:tcPr>
            <w:tcW w:w="14121" w:type="dxa"/>
            <w:gridSpan w:val="112"/>
            <w:tcBorders>
              <w:top w:val="single" w:sz="4" w:space="0" w:color="000000"/>
              <w:left w:val="single" w:sz="4" w:space="0" w:color="000000"/>
              <w:bottom w:val="single" w:sz="4" w:space="0" w:color="auto"/>
            </w:tcBorders>
          </w:tcPr>
          <w:p w:rsidR="00F31AD8" w:rsidRDefault="00F31AD8" w:rsidP="00F04B52">
            <w:pPr>
              <w:pStyle w:val="a7"/>
              <w:numPr>
                <w:ilvl w:val="0"/>
                <w:numId w:val="28"/>
              </w:numPr>
              <w:autoSpaceDE w:val="0"/>
              <w:autoSpaceDN w:val="0"/>
              <w:adjustRightInd w:val="0"/>
              <w:spacing w:after="0" w:line="240" w:lineRule="auto"/>
              <w:rPr>
                <w:rFonts w:ascii="TimesNewRomanPSMT" w:hAnsi="TimesNewRomanPSMT" w:cs="TimesNewRomanPSMT"/>
                <w:sz w:val="24"/>
                <w:szCs w:val="24"/>
                <w:lang w:val="en-US"/>
              </w:rPr>
            </w:pPr>
            <w:r>
              <w:rPr>
                <w:rFonts w:ascii="TimesNewRomanPS-ItalicMT" w:hAnsi="TimesNewRomanPS-ItalicMT" w:cs="TimesNewRomanPS-ItalicMT"/>
                <w:iCs/>
                <w:sz w:val="24"/>
                <w:szCs w:val="24"/>
                <w:lang w:val="en-US"/>
              </w:rPr>
              <w:t>Statutul Liceului Teoretic „I.S.Neciui-Levițchi”</w:t>
            </w:r>
            <w:r w:rsidR="000F61B7">
              <w:rPr>
                <w:rFonts w:ascii="TimesNewRomanPSMT" w:hAnsi="TimesNewRomanPSMT" w:cs="TimesNewRomanPSMT"/>
                <w:sz w:val="24"/>
                <w:szCs w:val="24"/>
                <w:lang w:val="en-US"/>
              </w:rPr>
              <w:t>;</w:t>
            </w:r>
          </w:p>
          <w:p w:rsidR="00F31AD8" w:rsidRPr="00AE1138" w:rsidRDefault="00F31AD8" w:rsidP="00F04B52">
            <w:pPr>
              <w:pStyle w:val="a7"/>
              <w:numPr>
                <w:ilvl w:val="0"/>
                <w:numId w:val="28"/>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Pr>
                <w:rFonts w:ascii="TimesNewRomanPS-ItalicMT" w:hAnsi="TimesNewRomanPS-ItalicMT" w:cs="TimesNewRomanPS-ItalicMT"/>
                <w:iCs/>
                <w:sz w:val="24"/>
                <w:szCs w:val="24"/>
                <w:lang w:val="en-US"/>
              </w:rPr>
              <w:t>Proiectul managerial anual</w:t>
            </w:r>
            <w:r>
              <w:rPr>
                <w:rFonts w:ascii="TimesNewRomanPSMT" w:hAnsi="TimesNewRomanPSMT" w:cs="TimesNewRomanPSMT"/>
                <w:sz w:val="24"/>
                <w:szCs w:val="24"/>
                <w:lang w:val="en-US"/>
              </w:rPr>
              <w:t>, pentru anul de s</w:t>
            </w:r>
            <w:r w:rsidR="00406D27">
              <w:rPr>
                <w:rFonts w:ascii="TimesNewRomanPSMT" w:hAnsi="TimesNewRomanPSMT" w:cs="TimesNewRomanPSMT"/>
                <w:sz w:val="24"/>
                <w:szCs w:val="24"/>
                <w:lang w:val="en-US"/>
              </w:rPr>
              <w:t>tudii 2022-2023</w:t>
            </w:r>
            <w:r>
              <w:rPr>
                <w:rFonts w:ascii="TimesNewRomanPSMT" w:hAnsi="TimesNewRomanPSMT" w:cs="TimesNewRomanPSMT"/>
                <w:sz w:val="24"/>
                <w:szCs w:val="24"/>
                <w:lang w:val="en-US"/>
              </w:rPr>
              <w:t>, discutat la ședința Consiliului profesoral, proces-</w:t>
            </w:r>
            <w:r w:rsidRPr="00AE1138">
              <w:rPr>
                <w:rFonts w:ascii="TimesNewRomanPSMT" w:hAnsi="TimesNewRomanPSMT" w:cs="TimesNewRomanPSMT"/>
                <w:sz w:val="24"/>
                <w:szCs w:val="24"/>
                <w:lang w:val="en-US"/>
              </w:rPr>
              <w:t>verbal nr</w:t>
            </w:r>
            <w:r w:rsidRPr="00AE1138">
              <w:rPr>
                <w:rFonts w:ascii="TimesNewRomanPSMT" w:hAnsi="TimesNewRomanPSMT" w:cs="TimesNewRomanPSMT"/>
                <w:color w:val="C00000"/>
                <w:sz w:val="24"/>
                <w:szCs w:val="24"/>
                <w:lang w:val="en-US"/>
              </w:rPr>
              <w:t>.</w:t>
            </w:r>
            <w:r w:rsidR="00AE1138" w:rsidRPr="00AE1138">
              <w:rPr>
                <w:rFonts w:ascii="TimesNewRomanPSMT" w:hAnsi="TimesNewRomanPSMT" w:cs="TimesNewRomanPSMT"/>
                <w:sz w:val="24"/>
                <w:szCs w:val="24"/>
                <w:lang w:val="en-US"/>
              </w:rPr>
              <w:t>01 din 01.09.22</w:t>
            </w:r>
            <w:r w:rsidRPr="00AE1138">
              <w:rPr>
                <w:rFonts w:ascii="TimesNewRomanPSMT" w:hAnsi="TimesNewRomanPSMT" w:cs="TimesNewRomanPSMT"/>
                <w:sz w:val="24"/>
                <w:szCs w:val="24"/>
                <w:lang w:val="en-US"/>
              </w:rPr>
              <w:t>;</w:t>
            </w:r>
          </w:p>
          <w:p w:rsidR="00F31AD8" w:rsidRPr="00AE1138" w:rsidRDefault="00F31AD8" w:rsidP="00F04B52">
            <w:pPr>
              <w:pStyle w:val="a7"/>
              <w:numPr>
                <w:ilvl w:val="0"/>
                <w:numId w:val="28"/>
              </w:numPr>
              <w:autoSpaceDE w:val="0"/>
              <w:autoSpaceDN w:val="0"/>
              <w:adjustRightInd w:val="0"/>
              <w:spacing w:after="0" w:line="240" w:lineRule="auto"/>
              <w:rPr>
                <w:rFonts w:ascii="Times New Roman" w:hAnsi="Times New Roman" w:cs="Times New Roman"/>
                <w:sz w:val="24"/>
                <w:szCs w:val="24"/>
                <w:lang w:val="en-US"/>
              </w:rPr>
            </w:pPr>
            <w:r w:rsidRPr="00AE1138">
              <w:rPr>
                <w:rFonts w:ascii="TimesNewRomanPSMT" w:hAnsi="TimesNewRomanPSMT" w:cs="TimesNewRomanPSMT"/>
                <w:sz w:val="24"/>
                <w:szCs w:val="24"/>
                <w:lang w:val="en-US"/>
              </w:rPr>
              <w:t xml:space="preserve"> </w:t>
            </w:r>
            <w:r w:rsidRPr="00AE1138">
              <w:rPr>
                <w:rFonts w:ascii="TimesNewRomanPS-ItalicMT" w:hAnsi="TimesNewRomanPS-ItalicMT" w:cs="TimesNewRomanPS-ItalicMT"/>
                <w:iCs/>
                <w:sz w:val="24"/>
                <w:szCs w:val="24"/>
                <w:lang w:val="en-US"/>
              </w:rPr>
              <w:t>Regulamentul intern de funcționare al instituției</w:t>
            </w:r>
            <w:r w:rsidRPr="00AE1138">
              <w:rPr>
                <w:rFonts w:ascii="TimesNewRomanPSMT" w:hAnsi="TimesNewRomanPSMT" w:cs="TimesNewRomanPSMT"/>
                <w:sz w:val="24"/>
                <w:szCs w:val="24"/>
                <w:lang w:val="en-US"/>
              </w:rPr>
              <w:t xml:space="preserve">, aprobat la ședința Consiliului profesoral, </w:t>
            </w:r>
            <w:r w:rsidR="00C15A84" w:rsidRPr="00AE1138">
              <w:rPr>
                <w:rFonts w:ascii="TimesNewRomanPSMT" w:hAnsi="TimesNewRomanPSMT" w:cs="TimesNewRomanPSMT"/>
                <w:sz w:val="24"/>
                <w:szCs w:val="24"/>
                <w:lang w:val="en-US"/>
              </w:rPr>
              <w:t xml:space="preserve">proces-verbal nr.01 </w:t>
            </w:r>
            <w:r w:rsidR="00AE1138" w:rsidRPr="00AE1138">
              <w:rPr>
                <w:rFonts w:ascii="TimesNewRomanPSMT" w:hAnsi="TimesNewRomanPSMT" w:cs="TimesNewRomanPSMT"/>
                <w:sz w:val="24"/>
                <w:szCs w:val="24"/>
                <w:lang w:val="en-US"/>
              </w:rPr>
              <w:t>din 01.09.22</w:t>
            </w:r>
            <w:r w:rsidRPr="00AE1138">
              <w:rPr>
                <w:rFonts w:ascii="TimesNewRomanPSMT" w:hAnsi="TimesNewRomanPSMT" w:cs="TimesNewRomanPSMT"/>
                <w:sz w:val="24"/>
                <w:szCs w:val="24"/>
                <w:lang w:val="en-US"/>
              </w:rPr>
              <w:t>;</w:t>
            </w:r>
          </w:p>
          <w:p w:rsidR="00F31AD8" w:rsidRPr="00AE1138" w:rsidRDefault="00F31AD8" w:rsidP="00F04B52">
            <w:pPr>
              <w:pStyle w:val="a7"/>
              <w:numPr>
                <w:ilvl w:val="0"/>
                <w:numId w:val="28"/>
              </w:numPr>
              <w:autoSpaceDE w:val="0"/>
              <w:autoSpaceDN w:val="0"/>
              <w:adjustRightInd w:val="0"/>
              <w:spacing w:after="0" w:line="240" w:lineRule="auto"/>
              <w:rPr>
                <w:rFonts w:ascii="Times New Roman" w:hAnsi="Times New Roman" w:cs="Times New Roman"/>
                <w:sz w:val="24"/>
                <w:szCs w:val="24"/>
                <w:lang w:val="en-US"/>
              </w:rPr>
            </w:pPr>
            <w:r w:rsidRPr="00AE1138">
              <w:rPr>
                <w:rFonts w:ascii="TimesNewRomanPS-ItalicMT" w:hAnsi="TimesNewRomanPS-ItalicMT" w:cs="TimesNewRomanPS-ItalicMT"/>
                <w:iCs/>
                <w:sz w:val="24"/>
                <w:szCs w:val="24"/>
                <w:lang w:val="en-US"/>
              </w:rPr>
              <w:t>Regulamentul privind organizarea procesului educațional și funcțio</w:t>
            </w:r>
            <w:r w:rsidR="000F61B7" w:rsidRPr="00AE1138">
              <w:rPr>
                <w:rFonts w:ascii="TimesNewRomanPS-ItalicMT" w:hAnsi="TimesNewRomanPS-ItalicMT" w:cs="TimesNewRomanPS-ItalicMT"/>
                <w:iCs/>
                <w:sz w:val="24"/>
                <w:szCs w:val="24"/>
                <w:lang w:val="en-US"/>
              </w:rPr>
              <w:t>nare a LT „I.S.Neciui-Levițchi”;</w:t>
            </w:r>
          </w:p>
          <w:p w:rsidR="000F61B7" w:rsidRPr="000F61B7" w:rsidRDefault="000F61B7" w:rsidP="000F61B7">
            <w:pPr>
              <w:pStyle w:val="a7"/>
              <w:numPr>
                <w:ilvl w:val="0"/>
                <w:numId w:val="28"/>
              </w:numPr>
              <w:autoSpaceDE w:val="0"/>
              <w:autoSpaceDN w:val="0"/>
              <w:adjustRightInd w:val="0"/>
              <w:spacing w:after="0" w:line="240" w:lineRule="auto"/>
              <w:rPr>
                <w:rFonts w:ascii="Times New Roman" w:hAnsi="Times New Roman" w:cs="Times New Roman"/>
                <w:sz w:val="24"/>
                <w:szCs w:val="24"/>
                <w:lang w:val="en-US"/>
              </w:rPr>
            </w:pPr>
            <w:r w:rsidRPr="000F61B7">
              <w:rPr>
                <w:rFonts w:ascii="Times New Roman" w:hAnsi="Times New Roman" w:cs="Times New Roman"/>
                <w:sz w:val="24"/>
                <w:szCs w:val="24"/>
                <w:lang w:val="en-US"/>
              </w:rPr>
              <w:t>Ordin privind crearea comisiiei interdisciplinare școlare</w:t>
            </w:r>
            <w:r>
              <w:rPr>
                <w:rFonts w:ascii="Times New Roman" w:hAnsi="Times New Roman" w:cs="Times New Roman"/>
                <w:sz w:val="24"/>
                <w:szCs w:val="24"/>
                <w:lang w:val="en-US"/>
              </w:rPr>
              <w:t>;</w:t>
            </w:r>
          </w:p>
          <w:p w:rsidR="000F61B7" w:rsidRPr="000F61B7" w:rsidRDefault="000F61B7" w:rsidP="000F61B7">
            <w:pPr>
              <w:pStyle w:val="a7"/>
              <w:numPr>
                <w:ilvl w:val="0"/>
                <w:numId w:val="28"/>
              </w:numPr>
              <w:autoSpaceDE w:val="0"/>
              <w:autoSpaceDN w:val="0"/>
              <w:adjustRightInd w:val="0"/>
              <w:spacing w:after="0" w:line="240" w:lineRule="auto"/>
              <w:rPr>
                <w:rFonts w:ascii="Times New Roman" w:hAnsi="Times New Roman" w:cs="Times New Roman"/>
                <w:sz w:val="24"/>
                <w:szCs w:val="24"/>
                <w:lang w:val="en-US"/>
              </w:rPr>
            </w:pPr>
            <w:r w:rsidRPr="000F61B7">
              <w:rPr>
                <w:rFonts w:ascii="Times New Roman" w:hAnsi="Times New Roman" w:cs="Times New Roman"/>
                <w:sz w:val="24"/>
                <w:szCs w:val="24"/>
                <w:lang w:val="en-US"/>
              </w:rPr>
              <w:t>Planul de lucru și raportul psihologului</w:t>
            </w:r>
            <w:r>
              <w:rPr>
                <w:rFonts w:ascii="Times New Roman" w:hAnsi="Times New Roman" w:cs="Times New Roman"/>
                <w:sz w:val="24"/>
                <w:szCs w:val="24"/>
                <w:lang w:val="en-US"/>
              </w:rPr>
              <w:t>;</w:t>
            </w:r>
          </w:p>
          <w:p w:rsidR="000F61B7" w:rsidRPr="000F61B7" w:rsidRDefault="000F61B7" w:rsidP="000F61B7">
            <w:pPr>
              <w:pStyle w:val="a7"/>
              <w:numPr>
                <w:ilvl w:val="0"/>
                <w:numId w:val="28"/>
              </w:numPr>
              <w:autoSpaceDE w:val="0"/>
              <w:autoSpaceDN w:val="0"/>
              <w:adjustRightInd w:val="0"/>
              <w:spacing w:after="0" w:line="240" w:lineRule="auto"/>
              <w:rPr>
                <w:rFonts w:ascii="Times New Roman" w:hAnsi="Times New Roman" w:cs="Times New Roman"/>
                <w:sz w:val="24"/>
                <w:szCs w:val="24"/>
                <w:lang w:val="en-US"/>
              </w:rPr>
            </w:pPr>
            <w:r w:rsidRPr="000F61B7">
              <w:rPr>
                <w:rFonts w:ascii="Times New Roman" w:hAnsi="Times New Roman" w:cs="Times New Roman"/>
                <w:sz w:val="24"/>
                <w:szCs w:val="24"/>
                <w:lang w:val="en-US"/>
              </w:rPr>
              <w:t>Planul d</w:t>
            </w:r>
            <w:r>
              <w:rPr>
                <w:rFonts w:ascii="Times New Roman" w:hAnsi="Times New Roman" w:cs="Times New Roman"/>
                <w:sz w:val="24"/>
                <w:szCs w:val="24"/>
                <w:lang w:val="en-US"/>
              </w:rPr>
              <w:t>e lucru și raportul logopedului;</w:t>
            </w:r>
          </w:p>
          <w:p w:rsidR="000F61B7" w:rsidRPr="000F61B7" w:rsidRDefault="000F61B7" w:rsidP="00036052">
            <w:pPr>
              <w:pStyle w:val="a7"/>
              <w:numPr>
                <w:ilvl w:val="0"/>
                <w:numId w:val="28"/>
              </w:numPr>
              <w:autoSpaceDE w:val="0"/>
              <w:autoSpaceDN w:val="0"/>
              <w:adjustRightInd w:val="0"/>
              <w:spacing w:after="0" w:line="240" w:lineRule="auto"/>
              <w:rPr>
                <w:rFonts w:ascii="Times New Roman" w:hAnsi="Times New Roman" w:cs="Times New Roman"/>
                <w:sz w:val="24"/>
                <w:szCs w:val="24"/>
                <w:lang w:val="en-US"/>
              </w:rPr>
            </w:pPr>
            <w:r w:rsidRPr="000F61B7">
              <w:rPr>
                <w:rFonts w:ascii="Times New Roman" w:hAnsi="Times New Roman" w:cs="Times New Roman"/>
                <w:sz w:val="24"/>
                <w:szCs w:val="24"/>
                <w:lang w:val="en-US"/>
              </w:rPr>
              <w:t xml:space="preserve">Curriculum </w:t>
            </w:r>
            <w:r w:rsidR="00036052">
              <w:rPr>
                <w:rFonts w:ascii="Times New Roman" w:hAnsi="Times New Roman" w:cs="Times New Roman"/>
                <w:sz w:val="24"/>
                <w:szCs w:val="24"/>
                <w:lang w:val="en-US"/>
              </w:rPr>
              <w:t>adaptat</w:t>
            </w:r>
            <w:r w:rsidRPr="000F61B7">
              <w:rPr>
                <w:rFonts w:ascii="Times New Roman" w:hAnsi="Times New Roman" w:cs="Times New Roman"/>
                <w:sz w:val="24"/>
                <w:szCs w:val="24"/>
                <w:lang w:val="en-US"/>
              </w:rPr>
              <w:t xml:space="preserve"> pentru copii cu CES</w:t>
            </w:r>
            <w:r>
              <w:rPr>
                <w:rFonts w:ascii="Times New Roman" w:hAnsi="Times New Roman" w:cs="Times New Roman"/>
                <w:sz w:val="24"/>
                <w:szCs w:val="24"/>
                <w:lang w:val="en-US"/>
              </w:rPr>
              <w:t>.</w:t>
            </w:r>
          </w:p>
        </w:tc>
      </w:tr>
      <w:tr w:rsidR="007B4656" w:rsidRPr="00B00B2E" w:rsidTr="00F04B52">
        <w:trPr>
          <w:gridBefore w:val="1"/>
          <w:gridAfter w:val="11"/>
          <w:wAfter w:w="16275" w:type="dxa"/>
        </w:trPr>
        <w:tc>
          <w:tcPr>
            <w:tcW w:w="1274" w:type="dxa"/>
          </w:tcPr>
          <w:p w:rsidR="00F31AD8" w:rsidRDefault="00F31AD8" w:rsidP="00F04B52">
            <w:pPr>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constatări</w:t>
            </w:r>
          </w:p>
        </w:tc>
        <w:tc>
          <w:tcPr>
            <w:tcW w:w="14121" w:type="dxa"/>
            <w:gridSpan w:val="112"/>
            <w:tcBorders>
              <w:top w:val="single" w:sz="4" w:space="0" w:color="000000"/>
              <w:left w:val="single" w:sz="4" w:space="0" w:color="000000"/>
              <w:bottom w:val="single" w:sz="4" w:space="0" w:color="auto"/>
            </w:tcBorders>
          </w:tcPr>
          <w:p w:rsidR="00F31AD8" w:rsidRDefault="00F26C40" w:rsidP="00F26C40">
            <w:pPr>
              <w:spacing w:after="0" w:line="240" w:lineRule="auto"/>
              <w:ind w:left="72"/>
              <w:rPr>
                <w:rFonts w:ascii="Times New Roman" w:hAnsi="Times New Roman" w:cs="Times New Roman"/>
                <w:sz w:val="24"/>
                <w:szCs w:val="24"/>
                <w:lang w:val="en-US"/>
              </w:rPr>
            </w:pPr>
            <w:r w:rsidRPr="00F26C40">
              <w:rPr>
                <w:rFonts w:ascii="Times New Roman" w:hAnsi="Times New Roman" w:cs="Times New Roman"/>
                <w:sz w:val="24"/>
                <w:szCs w:val="24"/>
                <w:lang w:val="en-US"/>
              </w:rPr>
              <w:t>Dovezile prezentate demonstrează că liceul a elaborat planuri în conformitate cu politica de stat privind educația incluzivă. Administrația Liceu</w:t>
            </w:r>
            <w:r>
              <w:rPr>
                <w:rFonts w:ascii="Times New Roman" w:hAnsi="Times New Roman" w:cs="Times New Roman"/>
                <w:sz w:val="24"/>
                <w:szCs w:val="24"/>
                <w:lang w:val="en-US"/>
              </w:rPr>
              <w:t>lui și comisia interdisciplinară</w:t>
            </w:r>
            <w:r w:rsidRPr="00F26C40">
              <w:rPr>
                <w:rFonts w:ascii="Times New Roman" w:hAnsi="Times New Roman" w:cs="Times New Roman"/>
                <w:sz w:val="24"/>
                <w:szCs w:val="24"/>
                <w:lang w:val="en-US"/>
              </w:rPr>
              <w:t xml:space="preserve"> școlare informează în permanență personalul didactic, părinții elevilor despre acțiunile de aplicare a politicii de stat în legătură cu educația incluzivă, despre creșterea valorii multiculturalismului</w:t>
            </w:r>
            <w:r>
              <w:rPr>
                <w:rFonts w:ascii="Times New Roman" w:hAnsi="Times New Roman" w:cs="Times New Roman"/>
                <w:sz w:val="24"/>
                <w:szCs w:val="24"/>
                <w:lang w:val="en-US"/>
              </w:rPr>
              <w:t>.</w:t>
            </w:r>
            <w:r w:rsidR="00F31AD8">
              <w:rPr>
                <w:rFonts w:ascii="Times New Roman" w:hAnsi="Times New Roman" w:cs="Times New Roman"/>
                <w:sz w:val="24"/>
                <w:szCs w:val="24"/>
                <w:lang w:val="en-US"/>
              </w:rPr>
              <w:t xml:space="preserve"> Atât în Programul de dezvoltare, cât și în Proiectul managerial anual al liceului sunt planificate ținte strategice, care prevăd combaterea stereotipurilor și prejudecăților, promovarea educației interculturale. </w:t>
            </w:r>
          </w:p>
        </w:tc>
      </w:tr>
      <w:tr w:rsidR="00F04B52" w:rsidTr="00F04B52">
        <w:trPr>
          <w:gridBefore w:val="1"/>
          <w:gridAfter w:val="11"/>
          <w:wAfter w:w="16275" w:type="dxa"/>
        </w:trPr>
        <w:tc>
          <w:tcPr>
            <w:tcW w:w="3028" w:type="dxa"/>
            <w:gridSpan w:val="18"/>
          </w:tcPr>
          <w:p w:rsidR="00F04B52" w:rsidRDefault="00F04B5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203" w:type="dxa"/>
            <w:gridSpan w:val="43"/>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ro-RO"/>
              </w:rPr>
            </w:pPr>
            <w:r w:rsidRPr="00F04B52">
              <w:rPr>
                <w:rFonts w:ascii="Times New Roman" w:hAnsi="Times New Roman" w:cs="Times New Roman"/>
                <w:sz w:val="24"/>
                <w:szCs w:val="24"/>
                <w:lang w:val="ro-RO"/>
              </w:rPr>
              <w:t>Pondere: 2</w:t>
            </w:r>
          </w:p>
        </w:tc>
        <w:tc>
          <w:tcPr>
            <w:tcW w:w="4291" w:type="dxa"/>
            <w:gridSpan w:val="25"/>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873" w:type="dxa"/>
            <w:gridSpan w:val="27"/>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 3.1.2 . Funcționalitatea structurilor, a mecanismelor și procedurilor de sprijin pentru procesul de înmatriculare și incluziune școlară a tuturor copiilor, inclusive de evidență și sprijin pentru copiii cu CES.</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instituție activează serviciul psihologic și serviciul medical;</w:t>
            </w:r>
          </w:p>
          <w:p w:rsidR="00F31AD8" w:rsidRPr="00E859F5" w:rsidRDefault="00E859F5" w:rsidP="00F04B52">
            <w:pPr>
              <w:pStyle w:val="a7"/>
              <w:numPr>
                <w:ilvl w:val="0"/>
                <w:numId w:val="29"/>
              </w:numPr>
              <w:spacing w:after="0" w:line="240" w:lineRule="auto"/>
              <w:rPr>
                <w:rFonts w:ascii="Times New Roman" w:hAnsi="Times New Roman" w:cs="Times New Roman"/>
                <w:sz w:val="24"/>
                <w:szCs w:val="24"/>
                <w:lang w:val="ro-RO"/>
              </w:rPr>
            </w:pPr>
            <w:r w:rsidRPr="00E859F5">
              <w:rPr>
                <w:rFonts w:ascii="Times New Roman" w:hAnsi="Times New Roman" w:cs="Times New Roman"/>
                <w:sz w:val="24"/>
                <w:szCs w:val="24"/>
                <w:lang w:val="ro-RO"/>
              </w:rPr>
              <w:t>Ordin</w:t>
            </w:r>
            <w:r w:rsidR="00F31AD8" w:rsidRPr="00E859F5">
              <w:rPr>
                <w:rFonts w:ascii="Times New Roman" w:hAnsi="Times New Roman" w:cs="Times New Roman"/>
                <w:sz w:val="24"/>
                <w:szCs w:val="24"/>
                <w:lang w:val="ro-RO"/>
              </w:rPr>
              <w:t xml:space="preserve"> privind crearea Comisiei multidisciplinare CMI;</w:t>
            </w:r>
          </w:p>
          <w:p w:rsidR="00F31AD8" w:rsidRDefault="00E859F5" w:rsidP="00F04B52">
            <w:pPr>
              <w:pStyle w:val="a7"/>
              <w:numPr>
                <w:ilvl w:val="0"/>
                <w:numId w:val="29"/>
              </w:numPr>
              <w:spacing w:after="0" w:line="240" w:lineRule="auto"/>
              <w:rPr>
                <w:rFonts w:ascii="Times New Roman" w:hAnsi="Times New Roman" w:cs="Times New Roman"/>
                <w:sz w:val="24"/>
                <w:szCs w:val="24"/>
                <w:lang w:val="ro-RO"/>
              </w:rPr>
            </w:pPr>
            <w:r w:rsidRPr="00E859F5">
              <w:rPr>
                <w:rFonts w:ascii="Times New Roman" w:hAnsi="Times New Roman" w:cs="Times New Roman"/>
                <w:sz w:val="24"/>
                <w:szCs w:val="24"/>
                <w:lang w:val="ro-RO"/>
              </w:rPr>
              <w:lastRenderedPageBreak/>
              <w:t>Ordin</w:t>
            </w:r>
            <w:r w:rsidR="00F31AD8">
              <w:rPr>
                <w:rFonts w:ascii="Times New Roman" w:hAnsi="Times New Roman" w:cs="Times New Roman"/>
                <w:sz w:val="24"/>
                <w:szCs w:val="24"/>
                <w:lang w:val="ro-RO"/>
              </w:rPr>
              <w:t xml:space="preserve"> privind prevenirea și combaterea abandonului și absenteismului școlar;</w:t>
            </w:r>
          </w:p>
          <w:p w:rsidR="00E859F5" w:rsidRDefault="00E859F5" w:rsidP="00E859F5">
            <w:pPr>
              <w:pStyle w:val="a7"/>
              <w:numPr>
                <w:ilvl w:val="0"/>
                <w:numId w:val="29"/>
              </w:numPr>
              <w:spacing w:after="0" w:line="240" w:lineRule="auto"/>
              <w:rPr>
                <w:rFonts w:ascii="Times New Roman" w:hAnsi="Times New Roman" w:cs="Times New Roman"/>
                <w:sz w:val="24"/>
                <w:szCs w:val="24"/>
                <w:lang w:val="ro-RO"/>
              </w:rPr>
            </w:pPr>
            <w:r w:rsidRPr="00E859F5">
              <w:rPr>
                <w:rFonts w:ascii="Times New Roman" w:hAnsi="Times New Roman" w:cs="Times New Roman"/>
                <w:sz w:val="24"/>
                <w:szCs w:val="24"/>
                <w:lang w:val="ro-RO"/>
              </w:rPr>
              <w:t>Cur</w:t>
            </w:r>
            <w:r>
              <w:rPr>
                <w:rFonts w:ascii="Times New Roman" w:hAnsi="Times New Roman" w:cs="Times New Roman"/>
                <w:sz w:val="24"/>
                <w:szCs w:val="24"/>
                <w:lang w:val="ro-RO"/>
              </w:rPr>
              <w:t>riculum modificat pe discipline;</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Instituția monitorizează procesul de frecventare a școlii de către toți copii din districtul școl</w:t>
            </w:r>
            <w:r w:rsidR="00E859F5">
              <w:rPr>
                <w:rFonts w:ascii="Times New Roman" w:hAnsi="Times New Roman" w:cs="Times New Roman"/>
                <w:sz w:val="24"/>
                <w:szCs w:val="24"/>
                <w:lang w:val="ro-RO"/>
              </w:rPr>
              <w:t>ar, inclusiv al copiilor cu CES;</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Înmatricularea/ admiterea în instituție se realizează la s</w:t>
            </w:r>
            <w:r w:rsidR="00E859F5">
              <w:rPr>
                <w:rFonts w:ascii="Times New Roman" w:hAnsi="Times New Roman" w:cs="Times New Roman"/>
                <w:sz w:val="24"/>
                <w:szCs w:val="24"/>
                <w:lang w:val="ro-RO"/>
              </w:rPr>
              <w:t>olicitarea elevilor/ părinților;</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Activități cu părinții elevilor;</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PEI-uri elaborate de către echipa de profesori.</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F072F0" w:rsidP="00F072F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072F0">
              <w:rPr>
                <w:rFonts w:ascii="Times New Roman" w:hAnsi="Times New Roman" w:cs="Times New Roman"/>
                <w:sz w:val="24"/>
                <w:szCs w:val="24"/>
                <w:lang w:val="ro-RO"/>
              </w:rPr>
              <w:t xml:space="preserve">Dovezile prezentate demonstrează că liceul urmează procedurile de înregistrare și includere a elevilor cu CES în procesul educațional și ține evidența elevilor și a sprijinului acestora. </w:t>
            </w:r>
            <w:r w:rsidRPr="00F072F0">
              <w:rPr>
                <w:lang w:val="en-US"/>
              </w:rPr>
              <w:t xml:space="preserve"> </w:t>
            </w:r>
            <w:r w:rsidRPr="00F072F0">
              <w:rPr>
                <w:rFonts w:ascii="Times New Roman" w:hAnsi="Times New Roman" w:cs="Times New Roman"/>
                <w:sz w:val="24"/>
                <w:szCs w:val="24"/>
                <w:lang w:val="ro-RO"/>
              </w:rPr>
              <w:t>Instituţia de învăţământ nu dispune de resurse</w:t>
            </w:r>
            <w:r>
              <w:rPr>
                <w:rFonts w:ascii="Times New Roman" w:hAnsi="Times New Roman" w:cs="Times New Roman"/>
                <w:sz w:val="24"/>
                <w:szCs w:val="24"/>
                <w:lang w:val="ro-RO"/>
              </w:rPr>
              <w:t xml:space="preserve"> şi cadre didactice de sprijin, dar t</w:t>
            </w:r>
            <w:r w:rsidRPr="00F072F0">
              <w:rPr>
                <w:rFonts w:ascii="Times New Roman" w:hAnsi="Times New Roman" w:cs="Times New Roman"/>
                <w:sz w:val="24"/>
                <w:szCs w:val="24"/>
                <w:lang w:val="ro-RO"/>
              </w:rPr>
              <w:t>oți elevii cu CES primesc asistența psihologică și individuală necesară</w:t>
            </w:r>
            <w:r>
              <w:rPr>
                <w:rFonts w:ascii="Times New Roman" w:hAnsi="Times New Roman" w:cs="Times New Roman"/>
                <w:sz w:val="24"/>
                <w:szCs w:val="24"/>
                <w:lang w:val="ro-RO"/>
              </w:rPr>
              <w:t xml:space="preserve"> din partea psihologului și a logopedului din liceu</w:t>
            </w:r>
            <w:r w:rsidRPr="00F072F0">
              <w:rPr>
                <w:rFonts w:ascii="Times New Roman" w:hAnsi="Times New Roman" w:cs="Times New Roman"/>
                <w:sz w:val="24"/>
                <w:szCs w:val="24"/>
                <w:lang w:val="ro-RO"/>
              </w:rPr>
              <w:t>. Membrii comisiiei interdisciplinare școlare din liceu monitorizează în permanenţă rezultatele elevilor din clasa I, dar şi a elevilor veniţi recent din alte instituţii, pentru a putea după caz să fie referiţi către Centrul Psihologic și Pedagogic Municipal Chișinău</w:t>
            </w:r>
            <w:r>
              <w:rPr>
                <w:rFonts w:ascii="Times New Roman" w:hAnsi="Times New Roman" w:cs="Times New Roman"/>
                <w:sz w:val="24"/>
                <w:szCs w:val="24"/>
                <w:lang w:val="ro-RO"/>
              </w:rPr>
              <w:t xml:space="preserve">. </w:t>
            </w:r>
          </w:p>
        </w:tc>
      </w:tr>
      <w:tr w:rsidR="00D144BE" w:rsidTr="00F04B52">
        <w:trPr>
          <w:gridBefore w:val="1"/>
          <w:gridAfter w:val="11"/>
          <w:wAfter w:w="16275" w:type="dxa"/>
        </w:trPr>
        <w:tc>
          <w:tcPr>
            <w:tcW w:w="3168" w:type="dxa"/>
            <w:gridSpan w:val="22"/>
          </w:tcPr>
          <w:p w:rsidR="004B3750" w:rsidRDefault="004B375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132" w:type="dxa"/>
            <w:gridSpan w:val="42"/>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ro-RO"/>
              </w:rPr>
            </w:pPr>
            <w:r w:rsidRPr="004B3750">
              <w:rPr>
                <w:rFonts w:ascii="Times New Roman" w:hAnsi="Times New Roman" w:cs="Times New Roman"/>
                <w:sz w:val="24"/>
                <w:szCs w:val="24"/>
                <w:lang w:val="ro-RO"/>
              </w:rPr>
              <w:t>Pondere: 1</w:t>
            </w:r>
          </w:p>
        </w:tc>
        <w:tc>
          <w:tcPr>
            <w:tcW w:w="4530" w:type="dxa"/>
            <w:gridSpan w:val="32"/>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565" w:type="dxa"/>
            <w:gridSpan w:val="17"/>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Domeniu: Capacitate instituțională</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sz w:val="24"/>
                <w:szCs w:val="24"/>
                <w:lang w:val="ro-RO"/>
              </w:rPr>
              <w:t>Indicator:</w:t>
            </w:r>
            <w:r>
              <w:rPr>
                <w:b/>
                <w:lang w:val="en-US"/>
              </w:rPr>
              <w:t xml:space="preserve"> </w:t>
            </w:r>
            <w:r>
              <w:rPr>
                <w:rFonts w:ascii="Times New Roman" w:hAnsi="Times New Roman" w:cs="Times New Roman"/>
                <w:b/>
                <w:sz w:val="24"/>
                <w:szCs w:val="24"/>
                <w:lang w:val="ro-RO"/>
              </w:rPr>
              <w:t>3.1.3. Crearea bazei de date a copiilor din comunitate, inclusiv a celor cu CES, elaborarea actelor privind evoluțiile demografice și perspectivele de școlaritate, evidența înmatriculării elevilor.</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14121" w:type="dxa"/>
            <w:gridSpan w:val="112"/>
          </w:tcPr>
          <w:p w:rsidR="00F84087" w:rsidRPr="00F84087" w:rsidRDefault="00F84087" w:rsidP="00F84087">
            <w:pPr>
              <w:pStyle w:val="a7"/>
              <w:numPr>
                <w:ilvl w:val="0"/>
                <w:numId w:val="30"/>
              </w:numPr>
              <w:rPr>
                <w:rFonts w:ascii="Times New Roman" w:hAnsi="Times New Roman" w:cs="Times New Roman"/>
                <w:sz w:val="24"/>
                <w:szCs w:val="24"/>
                <w:lang w:val="en-US"/>
              </w:rPr>
            </w:pPr>
            <w:r w:rsidRPr="00F84087">
              <w:rPr>
                <w:rFonts w:ascii="Times New Roman" w:hAnsi="Times New Roman" w:cs="Times New Roman"/>
                <w:sz w:val="24"/>
                <w:szCs w:val="24"/>
                <w:lang w:val="en-US"/>
              </w:rPr>
              <w:t>Disponibilitate și completarea anuală a unei baze de date cu toți copiii din liceu, inclusi</w:t>
            </w:r>
            <w:r>
              <w:rPr>
                <w:rFonts w:ascii="Times New Roman" w:hAnsi="Times New Roman" w:cs="Times New Roman"/>
                <w:sz w:val="24"/>
                <w:szCs w:val="24"/>
                <w:lang w:val="en-US"/>
              </w:rPr>
              <w:t>v cu CES, liste de copii cu CES;</w:t>
            </w:r>
          </w:p>
          <w:p w:rsidR="00F84087" w:rsidRPr="00F84087" w:rsidRDefault="00F84087" w:rsidP="00F84087">
            <w:pPr>
              <w:pStyle w:val="a7"/>
              <w:numPr>
                <w:ilvl w:val="0"/>
                <w:numId w:val="30"/>
              </w:numPr>
              <w:rPr>
                <w:rFonts w:ascii="Times New Roman" w:hAnsi="Times New Roman" w:cs="Times New Roman"/>
                <w:sz w:val="24"/>
                <w:szCs w:val="24"/>
                <w:lang w:val="en-US"/>
              </w:rPr>
            </w:pPr>
            <w:r w:rsidRPr="00F84087">
              <w:rPr>
                <w:rFonts w:ascii="Times New Roman" w:hAnsi="Times New Roman" w:cs="Times New Roman"/>
                <w:sz w:val="24"/>
                <w:szCs w:val="24"/>
                <w:lang w:val="en-US"/>
              </w:rPr>
              <w:t>Dosare personale ale elevilor</w:t>
            </w:r>
            <w:r>
              <w:rPr>
                <w:rFonts w:ascii="Times New Roman" w:hAnsi="Times New Roman" w:cs="Times New Roman"/>
                <w:sz w:val="24"/>
                <w:szCs w:val="24"/>
                <w:lang w:val="en-US"/>
              </w:rPr>
              <w:t>;</w:t>
            </w:r>
          </w:p>
          <w:p w:rsidR="00F31AD8" w:rsidRPr="00F84087" w:rsidRDefault="00F31AD8" w:rsidP="00F84087">
            <w:pPr>
              <w:pStyle w:val="a7"/>
              <w:numPr>
                <w:ilvl w:val="0"/>
                <w:numId w:val="30"/>
              </w:numPr>
              <w:spacing w:after="0" w:line="240" w:lineRule="auto"/>
              <w:rPr>
                <w:rFonts w:ascii="Times New Roman" w:hAnsi="Times New Roman" w:cs="Times New Roman"/>
                <w:sz w:val="24"/>
                <w:szCs w:val="24"/>
                <w:lang w:val="en-US"/>
              </w:rPr>
            </w:pPr>
            <w:r w:rsidRPr="00F84087">
              <w:rPr>
                <w:rFonts w:ascii="Times New Roman" w:hAnsi="Times New Roman" w:cs="Times New Roman"/>
                <w:sz w:val="24"/>
                <w:szCs w:val="24"/>
                <w:lang w:val="en-US"/>
              </w:rPr>
              <w:t>Raportul statistic ŞGL-1 – completat corect, prezentat anual la DETSsec.Buiucani;</w:t>
            </w:r>
          </w:p>
          <w:p w:rsidR="00F31AD8" w:rsidRDefault="00F31AD8" w:rsidP="00F04B52">
            <w:pPr>
              <w:pStyle w:val="a7"/>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Baza de date SIME – completată şi actualizată anual de către diriginţii de clasă;</w:t>
            </w:r>
          </w:p>
          <w:p w:rsidR="00F31AD8" w:rsidRDefault="00F31AD8" w:rsidP="00F04B52">
            <w:pPr>
              <w:pStyle w:val="a7"/>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Instituția deține: Registrul alfabetic al elevilor; Registrul de evidență al actelor de studii</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14121" w:type="dxa"/>
            <w:gridSpan w:val="112"/>
          </w:tcPr>
          <w:p w:rsidR="00F31AD8" w:rsidRDefault="001B06BF" w:rsidP="001B06B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1B06BF">
              <w:rPr>
                <w:lang w:val="en-US"/>
              </w:rPr>
              <w:t xml:space="preserve"> </w:t>
            </w:r>
            <w:r w:rsidRPr="001B06BF">
              <w:rPr>
                <w:rFonts w:ascii="Times New Roman" w:hAnsi="Times New Roman" w:cs="Times New Roman"/>
                <w:sz w:val="24"/>
                <w:szCs w:val="24"/>
                <w:lang w:val="ro-RO"/>
              </w:rPr>
              <w:t>Dovezile prezentate demonstrează că baza de date a copiilor școlari și preșcolari din microdistrict este actualizată constant, inclusiv a celor din CES, sunt monitorizate evenimentele demografice și se dezvoltă un plan de educație pe termen lung, se înregistrează înscrierea tuturor copiilor și se utilizează informații despre mediul familial.</w:t>
            </w:r>
            <w:r>
              <w:rPr>
                <w:rFonts w:ascii="Times New Roman" w:hAnsi="Times New Roman" w:cs="Times New Roman"/>
                <w:sz w:val="24"/>
                <w:szCs w:val="24"/>
                <w:lang w:val="ro-RO"/>
              </w:rPr>
              <w:t xml:space="preserve">  </w:t>
            </w:r>
            <w:r w:rsidR="00F31AD8">
              <w:rPr>
                <w:rFonts w:ascii="Times New Roman" w:hAnsi="Times New Roman" w:cs="Times New Roman"/>
                <w:sz w:val="24"/>
                <w:szCs w:val="24"/>
                <w:lang w:val="ro-RO"/>
              </w:rPr>
              <w:t>Instituţia monitorizează înscrierea copiilor din circumscripție la școală și fr</w:t>
            </w:r>
            <w:r>
              <w:rPr>
                <w:rFonts w:ascii="Times New Roman" w:hAnsi="Times New Roman" w:cs="Times New Roman"/>
                <w:sz w:val="24"/>
                <w:szCs w:val="24"/>
                <w:lang w:val="ro-RO"/>
              </w:rPr>
              <w:t>ecventarea regulată a acesteia.</w:t>
            </w:r>
          </w:p>
        </w:tc>
      </w:tr>
      <w:tr w:rsidR="007B4656" w:rsidTr="00F04B52">
        <w:trPr>
          <w:gridBefore w:val="1"/>
          <w:gridAfter w:val="11"/>
          <w:wAfter w:w="16275" w:type="dxa"/>
        </w:trPr>
        <w:tc>
          <w:tcPr>
            <w:tcW w:w="2900" w:type="dxa"/>
            <w:gridSpan w:val="14"/>
          </w:tcPr>
          <w:p w:rsidR="001C6B90" w:rsidRDefault="001C6B9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2888" w:type="dxa"/>
            <w:gridSpan w:val="39"/>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sidRPr="001C6B90">
              <w:rPr>
                <w:rFonts w:ascii="Times New Roman" w:hAnsi="Times New Roman" w:cs="Times New Roman"/>
                <w:sz w:val="24"/>
                <w:szCs w:val="24"/>
                <w:lang w:val="ro-RO"/>
              </w:rPr>
              <w:t>Pondere: 2</w:t>
            </w:r>
          </w:p>
        </w:tc>
        <w:tc>
          <w:tcPr>
            <w:tcW w:w="5064" w:type="dxa"/>
            <w:gridSpan w:val="44"/>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543" w:type="dxa"/>
            <w:gridSpan w:val="16"/>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sidRPr="00851C70">
              <w:rPr>
                <w:rFonts w:ascii="Times New Roman" w:hAnsi="Times New Roman" w:cs="Times New Roman"/>
                <w:b/>
                <w:i/>
                <w:sz w:val="24"/>
                <w:szCs w:val="24"/>
                <w:lang w:val="ro-RO"/>
              </w:rPr>
              <w:t>Indicator: 3.1.4. Monitorizarea datelor privind progresul și Dezvoltarea fiecărui elev/copil și asigurarea activității Comisiei Multidisciplinare Intrașcolare (CMI) și a  serviciilor de sprijin în funcție de necesitățile copiilor</w:t>
            </w:r>
            <w:r>
              <w:rPr>
                <w:rFonts w:ascii="Times New Roman" w:hAnsi="Times New Roman" w:cs="Times New Roman"/>
                <w:b/>
                <w:i/>
                <w:sz w:val="24"/>
                <w:szCs w:val="24"/>
                <w:lang w:val="ro-RO"/>
              </w:rPr>
              <w:t>.</w:t>
            </w:r>
          </w:p>
        </w:tc>
      </w:tr>
      <w:tr w:rsidR="007B4656"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Dosarele elevilor; baza de date completate;</w:t>
            </w:r>
          </w:p>
          <w:p w:rsidR="00F31AD8" w:rsidRPr="00851C70" w:rsidRDefault="00F31AD8" w:rsidP="00851C70">
            <w:pPr>
              <w:pStyle w:val="a7"/>
              <w:numPr>
                <w:ilvl w:val="0"/>
                <w:numId w:val="31"/>
              </w:numPr>
              <w:rPr>
                <w:rFonts w:ascii="Times New Roman" w:hAnsi="Times New Roman" w:cs="Times New Roman"/>
                <w:sz w:val="24"/>
                <w:szCs w:val="24"/>
                <w:lang w:val="ro-RO"/>
              </w:rPr>
            </w:pPr>
            <w:r w:rsidRPr="00851C70">
              <w:rPr>
                <w:rFonts w:ascii="Times New Roman" w:hAnsi="Times New Roman" w:cs="Times New Roman"/>
                <w:sz w:val="24"/>
                <w:szCs w:val="24"/>
                <w:lang w:val="ro-RO"/>
              </w:rPr>
              <w:t>Rapoarte, note informative</w:t>
            </w:r>
            <w:r w:rsidR="00851C70" w:rsidRPr="00851C70">
              <w:rPr>
                <w:rFonts w:ascii="Times New Roman" w:hAnsi="Times New Roman" w:cs="Times New Roman"/>
                <w:sz w:val="24"/>
                <w:szCs w:val="24"/>
                <w:lang w:val="ro-RO"/>
              </w:rPr>
              <w:t xml:space="preserve"> </w:t>
            </w:r>
            <w:r w:rsidR="00851C70" w:rsidRPr="00851C70">
              <w:rPr>
                <w:lang w:val="en-US"/>
              </w:rPr>
              <w:t xml:space="preserve"> </w:t>
            </w:r>
            <w:r w:rsidR="00851C70" w:rsidRPr="00851C70">
              <w:rPr>
                <w:rFonts w:ascii="Times New Roman" w:hAnsi="Times New Roman" w:cs="Times New Roman"/>
                <w:sz w:val="24"/>
                <w:szCs w:val="24"/>
                <w:lang w:val="ro-RO"/>
              </w:rPr>
              <w:t>prezentate în cadrul şedinţelor Consiliului Profesoral cu privire la reuşita şcolară</w:t>
            </w:r>
            <w:r w:rsidR="00851C70">
              <w:rPr>
                <w:rFonts w:ascii="Times New Roman" w:hAnsi="Times New Roman" w:cs="Times New Roman"/>
                <w:sz w:val="24"/>
                <w:szCs w:val="24"/>
                <w:lang w:val="ro-RO"/>
              </w:rPr>
              <w:t>;</w:t>
            </w:r>
          </w:p>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Planuri operaționale de prevenire a absenteismului;</w:t>
            </w:r>
          </w:p>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Rapoarte semestriale, anuale;</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851C70" w:rsidP="00851C7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51C70">
              <w:rPr>
                <w:rFonts w:ascii="Times New Roman" w:hAnsi="Times New Roman" w:cs="Times New Roman"/>
                <w:sz w:val="24"/>
                <w:szCs w:val="24"/>
                <w:lang w:val="ro-RO"/>
              </w:rPr>
              <w:t>Dovezile prezentate demonstrează că liceul monitorizează sistematic progresul și dezvoltarea fiecărui elev, monitorizează în mod constant creșterea dezvoltării lor, creează condiții bune pentru dezvoltarea potențialului lor, crește motivația pentru învățare, oferă copiilor, asistenț</w:t>
            </w:r>
            <w:r>
              <w:rPr>
                <w:rFonts w:ascii="Times New Roman" w:hAnsi="Times New Roman" w:cs="Times New Roman"/>
                <w:sz w:val="24"/>
                <w:szCs w:val="24"/>
                <w:lang w:val="ro-RO"/>
              </w:rPr>
              <w:t>ă în socializarea în societate</w:t>
            </w:r>
            <w:r w:rsidRPr="00851C70">
              <w:rPr>
                <w:rFonts w:ascii="Times New Roman" w:hAnsi="Times New Roman" w:cs="Times New Roman"/>
                <w:sz w:val="24"/>
                <w:szCs w:val="24"/>
                <w:lang w:val="ro-RO"/>
              </w:rPr>
              <w:t xml:space="preserve">.La finele sem. I şi a anului de studii se prezintă reuşita şcolară pentru toate treptele de şcolaritate şi pe clase în parte </w:t>
            </w:r>
            <w:r>
              <w:rPr>
                <w:rFonts w:ascii="Times New Roman" w:hAnsi="Times New Roman" w:cs="Times New Roman"/>
                <w:sz w:val="24"/>
                <w:szCs w:val="24"/>
                <w:lang w:val="ro-RO"/>
              </w:rPr>
              <w:t>unde se i</w:t>
            </w:r>
            <w:r w:rsidRPr="00851C70">
              <w:rPr>
                <w:rFonts w:ascii="Times New Roman" w:hAnsi="Times New Roman" w:cs="Times New Roman"/>
                <w:sz w:val="24"/>
                <w:szCs w:val="24"/>
                <w:lang w:val="ro-RO"/>
              </w:rPr>
              <w:t>au decizii de îmbunătăţire a situaţiei şcolare a elevilor ce au potenţial intelectual înalt şi note, calificative scăzute la unele disciplini.</w:t>
            </w:r>
            <w:r w:rsidR="00F31AD8">
              <w:rPr>
                <w:rFonts w:ascii="Times New Roman" w:hAnsi="Times New Roman" w:cs="Times New Roman"/>
                <w:sz w:val="24"/>
                <w:szCs w:val="24"/>
                <w:lang w:val="ro-RO"/>
              </w:rPr>
              <w:t xml:space="preserve">. </w:t>
            </w:r>
            <w:r w:rsidR="00F31AD8">
              <w:rPr>
                <w:rFonts w:ascii="Times New Roman" w:hAnsi="Times New Roman" w:cs="Times New Roman"/>
                <w:sz w:val="24"/>
                <w:szCs w:val="24"/>
                <w:lang w:val="ro-RO"/>
              </w:rPr>
              <w:lastRenderedPageBreak/>
              <w:t>Fiecare copil cu CES are un curriculum adaptat. Administraţia instituţiei de învăţământ n-a stabilit parteneriate cu alte instituţii în scopul identificării copiilor cu cerinţe educaţionale speciale.</w:t>
            </w:r>
          </w:p>
        </w:tc>
      </w:tr>
      <w:tr w:rsidR="007B4656" w:rsidTr="00F04B52">
        <w:trPr>
          <w:gridBefore w:val="1"/>
          <w:gridAfter w:val="11"/>
          <w:wAfter w:w="16275" w:type="dxa"/>
        </w:trPr>
        <w:tc>
          <w:tcPr>
            <w:tcW w:w="3634" w:type="dxa"/>
            <w:gridSpan w:val="39"/>
          </w:tcPr>
          <w:p w:rsidR="001C6B90" w:rsidRDefault="001C6B9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lastRenderedPageBreak/>
              <w:t>Pondere și punctaj acordat</w:t>
            </w:r>
          </w:p>
        </w:tc>
        <w:tc>
          <w:tcPr>
            <w:tcW w:w="3664" w:type="dxa"/>
            <w:gridSpan w:val="39"/>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sidRPr="001C6B90">
              <w:rPr>
                <w:rFonts w:ascii="Times New Roman" w:hAnsi="Times New Roman" w:cs="Times New Roman"/>
                <w:sz w:val="24"/>
                <w:szCs w:val="24"/>
                <w:lang w:val="ro-RO"/>
              </w:rPr>
              <w:t>Pondere: 1</w:t>
            </w:r>
          </w:p>
        </w:tc>
        <w:tc>
          <w:tcPr>
            <w:tcW w:w="4123" w:type="dxa"/>
            <w:gridSpan w:val="30"/>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Autoevaluarea conform criteriilor: 0,75</w:t>
            </w:r>
          </w:p>
        </w:tc>
        <w:tc>
          <w:tcPr>
            <w:tcW w:w="3974" w:type="dxa"/>
            <w:gridSpan w:val="5"/>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sidRPr="001C6B90">
              <w:rPr>
                <w:rFonts w:ascii="Times New Roman" w:hAnsi="Times New Roman" w:cs="Times New Roman"/>
                <w:sz w:val="24"/>
                <w:szCs w:val="24"/>
                <w:lang w:val="ro-RO"/>
              </w:rPr>
              <w:t>Punctaj: 0,75</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3.1.5. Desfășurarea procesului educational în concordanță cu particularitățile și nevoile fiecărui elev/copil și asigurarea unui plan educational individualizat (PEI),  curriculumului adaptat, asistent personal, set de  materiale didactice, sau alte măsuri și servicii de sprijin</w:t>
            </w:r>
            <w:r>
              <w:rPr>
                <w:rFonts w:ascii="Times New Roman" w:hAnsi="Times New Roman" w:cs="Times New Roman"/>
                <w:sz w:val="24"/>
                <w:szCs w:val="24"/>
                <w:lang w:val="ro-RO"/>
              </w:rPr>
              <w:t>.</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5C369F" w:rsidRPr="005C369F" w:rsidRDefault="005C369F" w:rsidP="005C369F">
            <w:pPr>
              <w:pStyle w:val="a7"/>
              <w:numPr>
                <w:ilvl w:val="0"/>
                <w:numId w:val="32"/>
              </w:numPr>
              <w:rPr>
                <w:rFonts w:ascii="Times New Roman" w:hAnsi="Times New Roman" w:cs="Times New Roman"/>
                <w:sz w:val="24"/>
                <w:szCs w:val="24"/>
                <w:lang w:val="ro-RO"/>
              </w:rPr>
            </w:pPr>
            <w:r w:rsidRPr="005C369F">
              <w:rPr>
                <w:rFonts w:ascii="Times New Roman" w:hAnsi="Times New Roman" w:cs="Times New Roman"/>
                <w:sz w:val="24"/>
                <w:szCs w:val="24"/>
                <w:lang w:val="ro-RO"/>
              </w:rPr>
              <w:t>Ordinele emise de directorul instituţiei cu privire la constituirea echipei de elaborare a PEI, Program de activitate a CMI, Curriculum adaptat pentru elevii cu CES</w:t>
            </w:r>
          </w:p>
          <w:p w:rsidR="005C369F" w:rsidRDefault="005C369F" w:rsidP="005C369F">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Elabora</w:t>
            </w:r>
            <w:r w:rsidRPr="005C369F">
              <w:rPr>
                <w:rFonts w:ascii="Times New Roman" w:hAnsi="Times New Roman" w:cs="Times New Roman"/>
                <w:sz w:val="24"/>
                <w:szCs w:val="24"/>
                <w:lang w:val="ro-RO"/>
              </w:rPr>
              <w:t xml:space="preserve">rea unui curriculum </w:t>
            </w:r>
            <w:r>
              <w:rPr>
                <w:rFonts w:ascii="Times New Roman" w:hAnsi="Times New Roman" w:cs="Times New Roman"/>
                <w:sz w:val="24"/>
                <w:szCs w:val="24"/>
                <w:lang w:val="ro-RO"/>
              </w:rPr>
              <w:t>adaptat</w:t>
            </w:r>
            <w:r w:rsidRPr="005C369F">
              <w:rPr>
                <w:rFonts w:ascii="Times New Roman" w:hAnsi="Times New Roman" w:cs="Times New Roman"/>
                <w:sz w:val="24"/>
                <w:szCs w:val="24"/>
                <w:lang w:val="ro-RO"/>
              </w:rPr>
              <w:t xml:space="preserve"> în conformitate cu caracteristicile și nevoile specifice ale fiecărui elev cu CES.</w:t>
            </w:r>
          </w:p>
          <w:p w:rsidR="00F31AD8" w:rsidRDefault="00F31AD8" w:rsidP="00F04B52">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Asigurarea accesului tuturor elevilor la servicii de sprijin pentru dezvolare fizică, psihică şi emoţională: centrul de resurse, serviciul psihologic şcolar.Consilierea elevilor de către psihologul şcolar;</w:t>
            </w:r>
          </w:p>
          <w:p w:rsidR="00F31AD8" w:rsidRDefault="00F31AD8" w:rsidP="00F04B52">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Activități educaționale și extrașcolare cu tematică;</w:t>
            </w:r>
          </w:p>
          <w:p w:rsidR="00F31AD8" w:rsidRDefault="00F31AD8" w:rsidP="00F04B52">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Note informative, rapoarte semestriale, anuale; PEI-uri adaptate</w:t>
            </w:r>
          </w:p>
        </w:tc>
      </w:tr>
      <w:tr w:rsidR="007B4656" w:rsidRPr="00B00B2E"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5C369F"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5C369F">
              <w:rPr>
                <w:lang w:val="en-US"/>
              </w:rPr>
              <w:t xml:space="preserve"> </w:t>
            </w:r>
            <w:r w:rsidRPr="005C369F">
              <w:rPr>
                <w:rFonts w:ascii="Times New Roman" w:hAnsi="Times New Roman" w:cs="Times New Roman"/>
                <w:sz w:val="24"/>
                <w:szCs w:val="24"/>
                <w:lang w:val="ro-RO"/>
              </w:rPr>
              <w:t xml:space="preserve">Dovezile prezentate demonstrează că liceul desfășoară procesul educațional în conformitate cu caracteristicile și nevoile specifice ale fiecărui </w:t>
            </w:r>
            <w:r>
              <w:rPr>
                <w:rFonts w:ascii="Times New Roman" w:hAnsi="Times New Roman" w:cs="Times New Roman"/>
                <w:sz w:val="24"/>
                <w:szCs w:val="24"/>
                <w:lang w:val="ro-RO"/>
              </w:rPr>
              <w:t>elev</w:t>
            </w:r>
            <w:r w:rsidRPr="005C369F">
              <w:rPr>
                <w:rFonts w:ascii="Times New Roman" w:hAnsi="Times New Roman" w:cs="Times New Roman"/>
                <w:sz w:val="24"/>
                <w:szCs w:val="24"/>
                <w:lang w:val="ro-RO"/>
              </w:rPr>
              <w:t xml:space="preserve"> în conformitate cu recomandările Centrului Pedagogic Psihologic Chişinău, pe baza raportului de anchetă cuprinzătoare. Curriculum-ul adaptat îi ajută pe elevi să stăpânească cu ușurință competențele curriculumului, să rezolve independent problemele educaționale.</w:t>
            </w:r>
            <w:r>
              <w:rPr>
                <w:rFonts w:ascii="Times New Roman" w:hAnsi="Times New Roman" w:cs="Times New Roman"/>
                <w:sz w:val="24"/>
                <w:szCs w:val="24"/>
                <w:lang w:val="ro-RO"/>
              </w:rPr>
              <w:t xml:space="preserve"> </w:t>
            </w:r>
            <w:r w:rsidR="00F31AD8">
              <w:rPr>
                <w:rFonts w:ascii="Times New Roman" w:hAnsi="Times New Roman" w:cs="Times New Roman"/>
                <w:sz w:val="24"/>
                <w:szCs w:val="24"/>
                <w:lang w:val="ro-RO"/>
              </w:rPr>
              <w:t>Se atestă insuficiența mecanismului intersectorial de colaborare pentru evaluarea copiilor cu diverse probleme de dezvoltare, în special din cauza indiferenței și lipsei de r</w:t>
            </w:r>
            <w:r>
              <w:rPr>
                <w:rFonts w:ascii="Times New Roman" w:hAnsi="Times New Roman" w:cs="Times New Roman"/>
                <w:sz w:val="24"/>
                <w:szCs w:val="24"/>
                <w:lang w:val="ro-RO"/>
              </w:rPr>
              <w:t xml:space="preserve">esponsabilitate a unor părinți. </w:t>
            </w:r>
            <w:r w:rsidR="00F31AD8">
              <w:rPr>
                <w:rFonts w:ascii="Times New Roman" w:hAnsi="Times New Roman" w:cs="Times New Roman"/>
                <w:sz w:val="24"/>
                <w:szCs w:val="24"/>
                <w:lang w:val="ro-RO"/>
              </w:rPr>
              <w:t>Cadrele didactice  nu dispun de pregătire specială</w:t>
            </w:r>
            <w:r w:rsidR="00F31AD8">
              <w:rPr>
                <w:lang w:val="en-US"/>
              </w:rPr>
              <w:t xml:space="preserve"> </w:t>
            </w:r>
            <w:r w:rsidR="00F31AD8">
              <w:rPr>
                <w:rFonts w:ascii="Times New Roman" w:hAnsi="Times New Roman" w:cs="Times New Roman"/>
                <w:sz w:val="24"/>
                <w:szCs w:val="24"/>
                <w:lang w:val="ro-RO"/>
              </w:rPr>
              <w:t>în abordarea elevilor cu CES</w:t>
            </w:r>
            <w:r>
              <w:rPr>
                <w:rFonts w:ascii="Times New Roman" w:hAnsi="Times New Roman" w:cs="Times New Roman"/>
                <w:sz w:val="24"/>
                <w:szCs w:val="24"/>
                <w:lang w:val="ro-RO"/>
              </w:rPr>
              <w:t>.</w:t>
            </w:r>
          </w:p>
        </w:tc>
      </w:tr>
      <w:tr w:rsidR="00D144BE" w:rsidTr="00F04B52">
        <w:trPr>
          <w:gridBefore w:val="1"/>
          <w:gridAfter w:val="11"/>
          <w:wAfter w:w="16275" w:type="dxa"/>
        </w:trPr>
        <w:tc>
          <w:tcPr>
            <w:tcW w:w="3599" w:type="dxa"/>
            <w:gridSpan w:val="37"/>
          </w:tcPr>
          <w:p w:rsidR="007864F5" w:rsidRDefault="007864F5"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2990" w:type="dxa"/>
            <w:gridSpan w:val="34"/>
            <w:tcBorders>
              <w:top w:val="single" w:sz="4" w:space="0" w:color="auto"/>
              <w:left w:val="single" w:sz="4" w:space="0" w:color="000000"/>
              <w:bottom w:val="single" w:sz="4" w:space="0" w:color="auto"/>
            </w:tcBorders>
          </w:tcPr>
          <w:p w:rsidR="007864F5" w:rsidRDefault="007864F5"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263" w:type="dxa"/>
            <w:gridSpan w:val="26"/>
            <w:tcBorders>
              <w:top w:val="single" w:sz="4" w:space="0" w:color="auto"/>
              <w:left w:val="single" w:sz="4" w:space="0" w:color="000000"/>
              <w:bottom w:val="single" w:sz="4" w:space="0" w:color="auto"/>
            </w:tcBorders>
          </w:tcPr>
          <w:p w:rsidR="007864F5" w:rsidRDefault="007864F5"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criteriilor:1</w:t>
            </w:r>
          </w:p>
        </w:tc>
        <w:tc>
          <w:tcPr>
            <w:tcW w:w="4543" w:type="dxa"/>
            <w:gridSpan w:val="16"/>
            <w:tcBorders>
              <w:top w:val="single" w:sz="4" w:space="0" w:color="auto"/>
              <w:left w:val="single" w:sz="4" w:space="0" w:color="000000"/>
              <w:bottom w:val="single" w:sz="4" w:space="0" w:color="auto"/>
            </w:tcBorders>
          </w:tcPr>
          <w:p w:rsidR="007864F5" w:rsidRDefault="007864F5"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Tr="00F04B52">
        <w:trPr>
          <w:gridBefore w:val="1"/>
        </w:trPr>
        <w:tc>
          <w:tcPr>
            <w:tcW w:w="23319" w:type="dxa"/>
            <w:gridSpan w:val="117"/>
            <w:tcBorders>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Standard:3.2 </w:t>
            </w:r>
            <w:r>
              <w:rPr>
                <w:rFonts w:ascii="Times New Roman" w:hAnsi="Times New Roman" w:cs="Times New Roman"/>
                <w:b/>
                <w:bCs/>
                <w:i/>
                <w:sz w:val="24"/>
                <w:szCs w:val="24"/>
                <w:lang w:val="en-US"/>
              </w:rPr>
              <w:t>Politicile și practicile din instituția de învățământ sunt incluzive, nediscriminatorii și respectă diferențele individuale</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w:t>
            </w:r>
            <w:r>
              <w:rPr>
                <w:b/>
                <w:i/>
                <w:lang w:val="en-US"/>
              </w:rPr>
              <w:t xml:space="preserve"> </w:t>
            </w:r>
            <w:r>
              <w:rPr>
                <w:rFonts w:ascii="Times New Roman" w:hAnsi="Times New Roman" w:cs="Times New Roman"/>
                <w:b/>
                <w:i/>
                <w:sz w:val="24"/>
                <w:szCs w:val="24"/>
                <w:lang w:val="en-US"/>
              </w:rPr>
              <w:t>Management</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b/>
                <w:i/>
                <w:lang w:val="en-US"/>
              </w:rPr>
              <w:t xml:space="preserve"> </w:t>
            </w:r>
            <w:r>
              <w:rPr>
                <w:rFonts w:ascii="Times New Roman" w:hAnsi="Times New Roman" w:cs="Times New Roman"/>
                <w:b/>
                <w:i/>
                <w:sz w:val="24"/>
                <w:szCs w:val="24"/>
                <w:lang w:val="en-US"/>
              </w:rPr>
              <w:t xml:space="preserve">3.2.1. Existența, în documentele de planificare, a mecanismelor de identificare și combatere a oricăror forme de discriminare și de respectare </w:t>
            </w:r>
          </w:p>
          <w:p w:rsidR="00F31AD8" w:rsidRDefault="00F31AD8" w:rsidP="00F04B52">
            <w:pPr>
              <w:spacing w:after="0" w:line="240" w:lineRule="auto"/>
              <w:rPr>
                <w:lang w:val="en-US"/>
              </w:rPr>
            </w:pPr>
            <w:r>
              <w:rPr>
                <w:rFonts w:ascii="Times New Roman" w:hAnsi="Times New Roman" w:cs="Times New Roman"/>
                <w:b/>
                <w:i/>
                <w:sz w:val="24"/>
                <w:szCs w:val="24"/>
                <w:lang w:val="en-US"/>
              </w:rPr>
              <w:t>a diferențelor</w:t>
            </w:r>
            <w:r>
              <w:rPr>
                <w:b/>
                <w:i/>
                <w:lang w:val="en-US"/>
              </w:rPr>
              <w:t xml:space="preserve"> </w:t>
            </w:r>
            <w:r>
              <w:rPr>
                <w:rFonts w:ascii="Times New Roman" w:hAnsi="Times New Roman" w:cs="Times New Roman"/>
                <w:b/>
                <w:i/>
                <w:sz w:val="24"/>
                <w:szCs w:val="24"/>
                <w:lang w:val="en-US"/>
              </w:rPr>
              <w:t>individuale.</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rPr>
            </w:pPr>
          </w:p>
          <w:p w:rsidR="00F31AD8" w:rsidRDefault="00F31AD8" w:rsidP="00F04B52">
            <w:pPr>
              <w:spacing w:after="0" w:line="240" w:lineRule="auto"/>
              <w:ind w:left="360"/>
              <w:rPr>
                <w:rFonts w:ascii="Times New Roman" w:hAnsi="Times New Roman" w:cs="Times New Roman"/>
                <w:sz w:val="24"/>
                <w:szCs w:val="24"/>
              </w:rPr>
            </w:pPr>
          </w:p>
          <w:p w:rsidR="00F31AD8" w:rsidRDefault="00F31AD8" w:rsidP="00F04B52">
            <w:pPr>
              <w:spacing w:after="0" w:line="240" w:lineRule="auto"/>
              <w:ind w:left="360"/>
              <w:rPr>
                <w:rFonts w:ascii="Times New Roman" w:hAnsi="Times New Roman" w:cs="Times New Roman"/>
                <w:sz w:val="24"/>
                <w:szCs w:val="24"/>
              </w:rPr>
            </w:pPr>
          </w:p>
          <w:p w:rsidR="00F31AD8" w:rsidRDefault="00F31AD8" w:rsidP="00F04B5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p>
        </w:tc>
      </w:tr>
      <w:tr w:rsidR="00D144BE" w:rsidRPr="00B00B2E" w:rsidTr="00F04B52">
        <w:trPr>
          <w:gridBefore w:val="1"/>
        </w:trPr>
        <w:tc>
          <w:tcPr>
            <w:tcW w:w="1274" w:type="dxa"/>
            <w:tcBorders>
              <w:left w:val="single" w:sz="4" w:space="0" w:color="auto"/>
              <w:bottom w:val="single" w:sz="4" w:space="0" w:color="auto"/>
              <w:right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4121" w:type="dxa"/>
            <w:gridSpan w:val="112"/>
            <w:tcBorders>
              <w:left w:val="single" w:sz="4" w:space="0" w:color="auto"/>
              <w:bottom w:val="single" w:sz="4" w:space="0" w:color="auto"/>
              <w:right w:val="single" w:sz="4" w:space="0" w:color="auto"/>
            </w:tcBorders>
          </w:tcPr>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Regulamentul intern al instituției;</w:t>
            </w:r>
          </w:p>
          <w:p w:rsidR="002F4128" w:rsidRPr="002F4128" w:rsidRDefault="002F4128" w:rsidP="002F4128">
            <w:pPr>
              <w:pStyle w:val="a7"/>
              <w:numPr>
                <w:ilvl w:val="0"/>
                <w:numId w:val="34"/>
              </w:numPr>
              <w:spacing w:after="0" w:line="240" w:lineRule="auto"/>
              <w:rPr>
                <w:rFonts w:ascii="Times New Roman" w:hAnsi="Times New Roman" w:cs="Times New Roman"/>
                <w:sz w:val="24"/>
                <w:szCs w:val="24"/>
                <w:lang w:val="en-US"/>
              </w:rPr>
            </w:pPr>
            <w:r w:rsidRPr="002F4128">
              <w:rPr>
                <w:rFonts w:ascii="Times New Roman" w:hAnsi="Times New Roman" w:cs="Times New Roman"/>
                <w:sz w:val="24"/>
                <w:szCs w:val="24"/>
                <w:lang w:val="en-US"/>
              </w:rPr>
              <w:t>Planul de lucru al liceului, secțiunea „Prevenirea abuzului asupra copiilor”.</w:t>
            </w:r>
          </w:p>
          <w:p w:rsidR="002F4128" w:rsidRPr="002F4128" w:rsidRDefault="002F4128" w:rsidP="002F4128">
            <w:pPr>
              <w:pStyle w:val="a7"/>
              <w:numPr>
                <w:ilvl w:val="0"/>
                <w:numId w:val="34"/>
              </w:numPr>
              <w:spacing w:after="0" w:line="240" w:lineRule="auto"/>
              <w:rPr>
                <w:rFonts w:ascii="Times New Roman" w:hAnsi="Times New Roman" w:cs="Times New Roman"/>
                <w:sz w:val="24"/>
                <w:szCs w:val="24"/>
                <w:lang w:val="en-US"/>
              </w:rPr>
            </w:pPr>
            <w:r w:rsidRPr="002F4128">
              <w:rPr>
                <w:rFonts w:ascii="Times New Roman" w:hAnsi="Times New Roman" w:cs="Times New Roman"/>
                <w:sz w:val="24"/>
                <w:szCs w:val="24"/>
                <w:lang w:val="en-US"/>
              </w:rPr>
              <w:t>Implicarea personalului calificat în acest domeniu: profesor de istorie, psiholog pentru disemina</w:t>
            </w:r>
            <w:r>
              <w:rPr>
                <w:rFonts w:ascii="Times New Roman" w:hAnsi="Times New Roman" w:cs="Times New Roman"/>
                <w:sz w:val="24"/>
                <w:szCs w:val="24"/>
                <w:lang w:val="en-US"/>
              </w:rPr>
              <w:t>rea informațiilor în acest sens;</w:t>
            </w:r>
          </w:p>
          <w:p w:rsidR="002F4128" w:rsidRPr="002F4128" w:rsidRDefault="002F4128" w:rsidP="002F4128">
            <w:pPr>
              <w:pStyle w:val="a7"/>
              <w:numPr>
                <w:ilvl w:val="0"/>
                <w:numId w:val="34"/>
              </w:numPr>
              <w:spacing w:after="0" w:line="240" w:lineRule="auto"/>
              <w:rPr>
                <w:rFonts w:ascii="Times New Roman" w:hAnsi="Times New Roman" w:cs="Times New Roman"/>
                <w:sz w:val="24"/>
                <w:szCs w:val="24"/>
                <w:lang w:val="en-US"/>
              </w:rPr>
            </w:pPr>
            <w:r w:rsidRPr="002F4128">
              <w:rPr>
                <w:rFonts w:ascii="Times New Roman" w:hAnsi="Times New Roman" w:cs="Times New Roman"/>
                <w:sz w:val="24"/>
                <w:szCs w:val="24"/>
                <w:lang w:val="en-US"/>
              </w:rPr>
              <w:t>Ordin privind numirea unui coordonator al liceului pentru identificarea abuzurilor asupra copiilor</w:t>
            </w:r>
            <w:r>
              <w:rPr>
                <w:rFonts w:ascii="Times New Roman" w:hAnsi="Times New Roman" w:cs="Times New Roman"/>
                <w:sz w:val="24"/>
                <w:szCs w:val="24"/>
                <w:lang w:val="en-US"/>
              </w:rPr>
              <w:t>;</w:t>
            </w:r>
          </w:p>
          <w:p w:rsidR="002F4128" w:rsidRDefault="002F4128" w:rsidP="002F4128">
            <w:pPr>
              <w:pStyle w:val="a7"/>
              <w:numPr>
                <w:ilvl w:val="0"/>
                <w:numId w:val="34"/>
              </w:numPr>
              <w:spacing w:after="0" w:line="240" w:lineRule="auto"/>
              <w:rPr>
                <w:rFonts w:ascii="Times New Roman" w:hAnsi="Times New Roman" w:cs="Times New Roman"/>
                <w:sz w:val="24"/>
                <w:szCs w:val="24"/>
                <w:lang w:val="en-US"/>
              </w:rPr>
            </w:pPr>
            <w:r w:rsidRPr="002F4128">
              <w:rPr>
                <w:rFonts w:ascii="Times New Roman" w:hAnsi="Times New Roman" w:cs="Times New Roman"/>
                <w:sz w:val="24"/>
                <w:szCs w:val="24"/>
                <w:lang w:val="en-US"/>
              </w:rPr>
              <w:t>Programul liceu</w:t>
            </w:r>
            <w:r>
              <w:rPr>
                <w:rFonts w:ascii="Times New Roman" w:hAnsi="Times New Roman" w:cs="Times New Roman"/>
                <w:sz w:val="24"/>
                <w:szCs w:val="24"/>
                <w:lang w:val="en-US"/>
              </w:rPr>
              <w:t xml:space="preserve">lui pentru </w:t>
            </w:r>
            <w:r w:rsidRPr="002F4128">
              <w:rPr>
                <w:rFonts w:ascii="Times New Roman" w:hAnsi="Times New Roman" w:cs="Times New Roman"/>
                <w:sz w:val="24"/>
                <w:szCs w:val="24"/>
                <w:lang w:val="en-US"/>
              </w:rPr>
              <w:t xml:space="preserve"> proteja</w:t>
            </w:r>
            <w:r>
              <w:rPr>
                <w:rFonts w:ascii="Times New Roman" w:hAnsi="Times New Roman" w:cs="Times New Roman"/>
                <w:sz w:val="24"/>
                <w:szCs w:val="24"/>
                <w:lang w:val="en-US"/>
              </w:rPr>
              <w:t>rea</w:t>
            </w:r>
            <w:r w:rsidRPr="002F4128">
              <w:rPr>
                <w:rFonts w:ascii="Times New Roman" w:hAnsi="Times New Roman" w:cs="Times New Roman"/>
                <w:sz w:val="24"/>
                <w:szCs w:val="24"/>
                <w:lang w:val="en-US"/>
              </w:rPr>
              <w:t xml:space="preserve"> copiii</w:t>
            </w:r>
            <w:r>
              <w:rPr>
                <w:rFonts w:ascii="Times New Roman" w:hAnsi="Times New Roman" w:cs="Times New Roman"/>
                <w:sz w:val="24"/>
                <w:szCs w:val="24"/>
                <w:lang w:val="en-US"/>
              </w:rPr>
              <w:t xml:space="preserve">lor </w:t>
            </w:r>
            <w:r w:rsidRPr="002F4128">
              <w:rPr>
                <w:rFonts w:ascii="Times New Roman" w:hAnsi="Times New Roman" w:cs="Times New Roman"/>
                <w:sz w:val="24"/>
                <w:szCs w:val="24"/>
                <w:lang w:val="en-US"/>
              </w:rPr>
              <w:t xml:space="preserve">de toate formele de violență, neglijare, exploatare și </w:t>
            </w:r>
            <w:r>
              <w:rPr>
                <w:rFonts w:ascii="Times New Roman" w:hAnsi="Times New Roman" w:cs="Times New Roman"/>
                <w:sz w:val="24"/>
                <w:szCs w:val="24"/>
                <w:lang w:val="en-US"/>
              </w:rPr>
              <w:t>traffic;</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Familiarizarea personalului şi copiilor / reprezentanţilor lor legali (prin modalităţi accesibile) cu privire la procedurile de prevenire, identificare, semnalare, evaluare şi soluţionare a situaţiilor de discriminare.</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Procese verbale ale ședintelor cu părinții elevilor;</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Chestionare și rezultatele ; note informative, rapoarte, fise şi alte documente de evaluare;</w:t>
            </w:r>
          </w:p>
          <w:p w:rsidR="00F31AD8" w:rsidRPr="00947F6A" w:rsidRDefault="00F31AD8" w:rsidP="00947F6A">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Formarea colectivelor şcolare în mod eficient, asigurându-se respectarea diferenţelor individuale şi a cerinţelor legale privind constituirea claselor.</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Borders>
              <w:left w:val="single" w:sz="4" w:space="0" w:color="auto"/>
              <w:bottom w:val="single" w:sz="4" w:space="0" w:color="auto"/>
              <w:right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constatări</w:t>
            </w:r>
          </w:p>
        </w:tc>
        <w:tc>
          <w:tcPr>
            <w:tcW w:w="14121" w:type="dxa"/>
            <w:gridSpan w:val="112"/>
            <w:tcBorders>
              <w:left w:val="single" w:sz="4" w:space="0" w:color="auto"/>
              <w:bottom w:val="single" w:sz="4" w:space="0" w:color="auto"/>
              <w:right w:val="single" w:sz="4" w:space="0" w:color="auto"/>
            </w:tcBorders>
          </w:tcPr>
          <w:p w:rsidR="00F31AD8" w:rsidRDefault="00947F6A" w:rsidP="00947F6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47F6A">
              <w:rPr>
                <w:rFonts w:ascii="Times New Roman" w:hAnsi="Times New Roman" w:cs="Times New Roman"/>
                <w:sz w:val="24"/>
                <w:szCs w:val="24"/>
                <w:lang w:val="en-US"/>
              </w:rPr>
              <w:t>Dovezile prezentate demonstrează că liceul desfășoară în mod sistematic lucrări pentru identificarea și combaterea oricărei forme de discriminare, inegalitate din orice motiv. Se respectă principiul toleranței și respectului față de persoanele de orice naționalitate. Profesorii și partenerii educaționali sunt implicați în această activitate. Se acordă multă atenție socializării copiilor cu CES în clasă și respectării drepturilor tuturor elevilor, inclusiv a elevilor cu CES</w:t>
            </w:r>
            <w:r>
              <w:rPr>
                <w:rFonts w:ascii="Times New Roman" w:hAnsi="Times New Roman" w:cs="Times New Roman"/>
                <w:sz w:val="24"/>
                <w:szCs w:val="24"/>
                <w:lang w:val="en-US"/>
              </w:rPr>
              <w:t xml:space="preserve">.     </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Tr="00F04B52">
        <w:trPr>
          <w:gridBefore w:val="1"/>
        </w:trPr>
        <w:tc>
          <w:tcPr>
            <w:tcW w:w="3493" w:type="dxa"/>
            <w:gridSpan w:val="33"/>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86" w:type="dxa"/>
            <w:gridSpan w:val="44"/>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ro-RO"/>
              </w:rPr>
            </w:pPr>
            <w:r w:rsidRPr="00E637EF">
              <w:rPr>
                <w:rFonts w:ascii="Times New Roman" w:hAnsi="Times New Roman" w:cs="Times New Roman"/>
                <w:sz w:val="24"/>
                <w:szCs w:val="24"/>
                <w:lang w:val="ro-RO"/>
              </w:rPr>
              <w:t>Pondere: 1</w:t>
            </w:r>
          </w:p>
        </w:tc>
        <w:tc>
          <w:tcPr>
            <w:tcW w:w="3658" w:type="dxa"/>
            <w:gridSpan w:val="23"/>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458" w:type="dxa"/>
            <w:gridSpan w:val="13"/>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924" w:type="dxa"/>
            <w:gridSpan w:val="4"/>
            <w:tcBorders>
              <w:top w:val="nil"/>
              <w:left w:val="single" w:sz="4" w:space="0" w:color="auto"/>
              <w:bottom w:val="nil"/>
              <w:right w:val="single" w:sz="4" w:space="0" w:color="000000"/>
            </w:tcBorders>
          </w:tcPr>
          <w:p w:rsidR="00E637EF" w:rsidRDefault="00E637EF" w:rsidP="00F04B52">
            <w:pPr>
              <w:spacing w:after="0" w:line="240" w:lineRule="auto"/>
              <w:rPr>
                <w:rFonts w:ascii="Times New Roman" w:hAnsi="Times New Roman" w:cs="Times New Roman"/>
                <w:sz w:val="24"/>
                <w:szCs w:val="24"/>
                <w:lang w:val="en-US"/>
              </w:rPr>
            </w:pPr>
          </w:p>
        </w:tc>
        <w:tc>
          <w:tcPr>
            <w:tcW w:w="2902" w:type="dxa"/>
            <w:gridSpan w:val="3"/>
          </w:tcPr>
          <w:p w:rsidR="00E637EF" w:rsidRDefault="00E637EF" w:rsidP="00F04B52">
            <w:pPr>
              <w:spacing w:after="0" w:line="240" w:lineRule="auto"/>
              <w:jc w:val="center"/>
              <w:rPr>
                <w:rFonts w:ascii="Times New Roman" w:hAnsi="Times New Roman" w:cs="Times New Roman"/>
                <w:sz w:val="24"/>
                <w:szCs w:val="24"/>
                <w:lang w:val="en-US"/>
              </w:rPr>
            </w:pPr>
          </w:p>
        </w:tc>
        <w:tc>
          <w:tcPr>
            <w:tcW w:w="2900" w:type="dxa"/>
            <w:gridSpan w:val="3"/>
          </w:tcPr>
          <w:p w:rsidR="00E637EF" w:rsidRDefault="00E637EF" w:rsidP="00F04B52">
            <w:pPr>
              <w:spacing w:after="0" w:line="240" w:lineRule="auto"/>
              <w:jc w:val="center"/>
              <w:rPr>
                <w:lang w:val="en-US"/>
              </w:rPr>
            </w:pPr>
          </w:p>
        </w:tc>
        <w:tc>
          <w:tcPr>
            <w:tcW w:w="2549" w:type="dxa"/>
            <w:tcBorders>
              <w:top w:val="single" w:sz="4" w:space="0" w:color="auto"/>
            </w:tcBorders>
          </w:tcPr>
          <w:p w:rsidR="00E637EF" w:rsidRDefault="00E637EF" w:rsidP="00F04B52">
            <w:pPr>
              <w:spacing w:after="0" w:line="240" w:lineRule="auto"/>
              <w:ind w:left="360"/>
              <w:rPr>
                <w:rFonts w:ascii="Times New Roman" w:hAnsi="Times New Roman" w:cs="Times New Roman"/>
                <w:sz w:val="24"/>
                <w:szCs w:val="24"/>
                <w:lang w:val="en-US"/>
              </w:rPr>
            </w:pPr>
          </w:p>
        </w:tc>
      </w:tr>
      <w:tr w:rsidR="00F31AD8" w:rsidRPr="00B00B2E"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Indicator:3.2.2. Promovarea diversității, inclusive a interculturalității, în planurile strategice și operaționale ale instituției, prin programe, activități care au</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ca țintă educația incluzivă și nevoile copiilor cu CES</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Asigurarea serviciilor psihologice și logopedice individuale și de grup pentru asigurarea serviciilor de sprijin în funcţie de necesităţile copiilor și incluziunii;</w:t>
            </w:r>
          </w:p>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Plan de activitate  al serviciului psihologic și logopedic;</w:t>
            </w:r>
          </w:p>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Activităţi, evenimente cu tematică respectivă;</w:t>
            </w:r>
          </w:p>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Registre ale psihologului, ale logopedului;</w:t>
            </w:r>
          </w:p>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Note informative, rapoarte, procese-verbale.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FF7535" w:rsidP="00F04B52">
            <w:pPr>
              <w:spacing w:after="0" w:line="240" w:lineRule="auto"/>
              <w:rPr>
                <w:rFonts w:ascii="Times New Roman" w:hAnsi="Times New Roman" w:cs="Times New Roman"/>
                <w:sz w:val="24"/>
                <w:szCs w:val="24"/>
                <w:lang w:val="ro-RO"/>
              </w:rPr>
            </w:pPr>
            <w:r w:rsidRPr="00FF7535">
              <w:rPr>
                <w:rFonts w:ascii="Times New Roman" w:hAnsi="Times New Roman" w:cs="Times New Roman"/>
                <w:sz w:val="24"/>
                <w:szCs w:val="24"/>
                <w:lang w:val="ro-RO"/>
              </w:rPr>
              <w:t>Dovezile prezentate demonstrează că dezvoltă o conștientizare a egalității la copii prin participarea la diferite activități</w:t>
            </w:r>
            <w:r>
              <w:rPr>
                <w:rFonts w:ascii="Times New Roman" w:hAnsi="Times New Roman" w:cs="Times New Roman"/>
                <w:sz w:val="24"/>
                <w:szCs w:val="24"/>
                <w:lang w:val="ro-RO"/>
              </w:rPr>
              <w: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7B4656" w:rsidTr="00F04B52">
        <w:trPr>
          <w:gridBefore w:val="1"/>
        </w:trPr>
        <w:tc>
          <w:tcPr>
            <w:tcW w:w="3557" w:type="dxa"/>
            <w:gridSpan w:val="36"/>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320" w:type="dxa"/>
            <w:gridSpan w:val="39"/>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60" w:type="dxa"/>
            <w:gridSpan w:val="25"/>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458" w:type="dxa"/>
            <w:gridSpan w:val="13"/>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924" w:type="dxa"/>
            <w:gridSpan w:val="4"/>
            <w:tcBorders>
              <w:top w:val="nil"/>
              <w:left w:val="single" w:sz="4" w:space="0" w:color="auto"/>
              <w:bottom w:val="nil"/>
              <w:right w:val="single" w:sz="4" w:space="0" w:color="000000"/>
            </w:tcBorders>
          </w:tcPr>
          <w:p w:rsidR="00E637EF" w:rsidRDefault="00E637EF" w:rsidP="00F04B52">
            <w:pPr>
              <w:spacing w:after="0" w:line="240" w:lineRule="auto"/>
              <w:rPr>
                <w:rFonts w:ascii="Times New Roman" w:hAnsi="Times New Roman" w:cs="Times New Roman"/>
                <w:sz w:val="24"/>
                <w:szCs w:val="24"/>
                <w:lang w:val="en-US"/>
              </w:rPr>
            </w:pPr>
          </w:p>
        </w:tc>
        <w:tc>
          <w:tcPr>
            <w:tcW w:w="2902" w:type="dxa"/>
            <w:gridSpan w:val="3"/>
          </w:tcPr>
          <w:p w:rsidR="00E637EF" w:rsidRDefault="00E637EF" w:rsidP="00F04B52">
            <w:pPr>
              <w:spacing w:after="0" w:line="240" w:lineRule="auto"/>
              <w:jc w:val="center"/>
              <w:rPr>
                <w:rFonts w:ascii="Times New Roman" w:hAnsi="Times New Roman" w:cs="Times New Roman"/>
                <w:sz w:val="24"/>
                <w:szCs w:val="24"/>
                <w:lang w:val="en-US"/>
              </w:rPr>
            </w:pPr>
          </w:p>
        </w:tc>
        <w:tc>
          <w:tcPr>
            <w:tcW w:w="2900" w:type="dxa"/>
            <w:gridSpan w:val="3"/>
          </w:tcPr>
          <w:p w:rsidR="00E637EF" w:rsidRDefault="00E637EF" w:rsidP="00F04B52">
            <w:pPr>
              <w:spacing w:after="0" w:line="240" w:lineRule="auto"/>
              <w:jc w:val="center"/>
              <w:rPr>
                <w:lang w:val="en-US"/>
              </w:rPr>
            </w:pPr>
          </w:p>
        </w:tc>
        <w:tc>
          <w:tcPr>
            <w:tcW w:w="2549" w:type="dxa"/>
            <w:tcBorders>
              <w:top w:val="single" w:sz="4" w:space="0" w:color="auto"/>
            </w:tcBorders>
          </w:tcPr>
          <w:p w:rsidR="00E637EF" w:rsidRDefault="00E637EF" w:rsidP="00F04B52">
            <w:pPr>
              <w:spacing w:after="0" w:line="240" w:lineRule="auto"/>
              <w:ind w:left="360"/>
              <w:rPr>
                <w:rFonts w:ascii="Times New Roman" w:hAnsi="Times New Roman" w:cs="Times New Roman"/>
                <w:sz w:val="24"/>
                <w:szCs w:val="24"/>
                <w:lang w:val="en-US"/>
              </w:rPr>
            </w:pPr>
          </w:p>
        </w:tc>
      </w:tr>
      <w:tr w:rsidR="00F31AD8" w:rsidRPr="00B00B2E"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Capacitatea instituțională</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Indicator: 3.2.3. Asigurarea respectării diferențelor individuale prin aplicarea procedurilor de prevenire, identificare, semnalare, evaluare și soluționare a </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situațiilor de descriminare și informarea  personalului, a elevilor/copiilor și reprezentanților lor legali cu privire la utilizarea acestor proceduri.</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Informarea cadrelor didactice </w:t>
            </w:r>
            <w:r w:rsidRPr="00406D27">
              <w:rPr>
                <w:rFonts w:ascii="Times New Roman" w:hAnsi="Times New Roman" w:cs="Times New Roman"/>
                <w:sz w:val="24"/>
                <w:szCs w:val="24"/>
                <w:highlight w:val="yellow"/>
                <w:lang w:val="en-US"/>
              </w:rPr>
              <w:t>cu Ordinul nr. 77 din 22.02.2013 cu privire la ANET, la data de 02.09.2020,</w:t>
            </w:r>
            <w:r>
              <w:rPr>
                <w:rFonts w:ascii="Times New Roman" w:hAnsi="Times New Roman" w:cs="Times New Roman"/>
                <w:sz w:val="24"/>
                <w:szCs w:val="24"/>
                <w:lang w:val="en-US"/>
              </w:rPr>
              <w:t xml:space="preserve"> (informare contra semnătură de toţi colaboratorii instituţiei);</w:t>
            </w:r>
          </w:p>
          <w:p w:rsidR="00F31AD8" w:rsidRDefault="00F31AD8" w:rsidP="00F04B52">
            <w:pPr>
              <w:pStyle w:val="a7"/>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„Organizarea și desfășurarea lunarului „Să creștem fără abuz, neglijare, exploatare, trafic.</w:t>
            </w:r>
          </w:p>
          <w:p w:rsidR="00F31AD8" w:rsidRPr="00406D27" w:rsidRDefault="00F31AD8" w:rsidP="00F04B52">
            <w:pPr>
              <w:pStyle w:val="a7"/>
              <w:numPr>
                <w:ilvl w:val="0"/>
                <w:numId w:val="37"/>
              </w:numPr>
              <w:spacing w:after="0" w:line="240" w:lineRule="auto"/>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 </w:t>
            </w:r>
            <w:r w:rsidRPr="00C15A84">
              <w:rPr>
                <w:rFonts w:ascii="Times New Roman" w:hAnsi="Times New Roman" w:cs="Times New Roman"/>
                <w:sz w:val="24"/>
                <w:szCs w:val="24"/>
                <w:lang w:val="en-US"/>
              </w:rPr>
              <w:t>Familiarizarea cu acte normative referitor la Protecția Copilului față de violență</w:t>
            </w:r>
            <w:r w:rsidRPr="00C15A84">
              <w:rPr>
                <w:rFonts w:ascii="TimesNewRomanPSMT" w:hAnsi="TimesNewRomanPSMT" w:cs="TimesNewRomanPSMT"/>
                <w:sz w:val="24"/>
                <w:szCs w:val="24"/>
                <w:lang w:val="en-US"/>
              </w:rPr>
              <w:t xml:space="preserve"> </w:t>
            </w:r>
            <w:r w:rsidRPr="00C15A84">
              <w:rPr>
                <w:rFonts w:ascii="Times New Roman" w:hAnsi="Times New Roman" w:cs="Times New Roman"/>
                <w:sz w:val="24"/>
                <w:szCs w:val="24"/>
                <w:lang w:val="en-US"/>
              </w:rPr>
              <w:t xml:space="preserve">în instituția de învățământ”, la ședința </w:t>
            </w:r>
            <w:r w:rsidR="003966C3" w:rsidRPr="00406D27">
              <w:rPr>
                <w:rFonts w:ascii="Times New Roman" w:hAnsi="Times New Roman" w:cs="Times New Roman"/>
                <w:sz w:val="24"/>
                <w:szCs w:val="24"/>
                <w:highlight w:val="yellow"/>
                <w:lang w:val="en-US"/>
              </w:rPr>
              <w:t>Comisia multidisciplinară</w:t>
            </w:r>
            <w:r w:rsidRPr="00406D27">
              <w:rPr>
                <w:rFonts w:ascii="Times New Roman" w:hAnsi="Times New Roman" w:cs="Times New Roman"/>
                <w:sz w:val="24"/>
                <w:szCs w:val="24"/>
                <w:highlight w:val="yellow"/>
                <w:lang w:val="en-US"/>
              </w:rPr>
              <w:t xml:space="preserve">, proces verbal </w:t>
            </w:r>
            <w:r w:rsidR="003966C3" w:rsidRPr="00406D27">
              <w:rPr>
                <w:rFonts w:ascii="Times New Roman" w:hAnsi="Times New Roman" w:cs="Times New Roman"/>
                <w:sz w:val="24"/>
                <w:szCs w:val="24"/>
                <w:highlight w:val="yellow"/>
                <w:lang w:val="en-US"/>
              </w:rPr>
              <w:t>nr.02 din 15.10.</w:t>
            </w:r>
            <w:r w:rsidR="00C15A84" w:rsidRPr="00406D27">
              <w:rPr>
                <w:rFonts w:ascii="Times New Roman" w:hAnsi="Times New Roman" w:cs="Times New Roman"/>
                <w:sz w:val="24"/>
                <w:szCs w:val="24"/>
                <w:highlight w:val="yellow"/>
                <w:lang w:val="en-US"/>
              </w:rPr>
              <w:t>2021</w:t>
            </w:r>
            <w:r w:rsidRPr="00406D27">
              <w:rPr>
                <w:rFonts w:ascii="Times New Roman" w:hAnsi="Times New Roman" w:cs="Times New Roman"/>
                <w:sz w:val="24"/>
                <w:szCs w:val="24"/>
                <w:highlight w:val="yellow"/>
                <w:lang w:val="en-US"/>
              </w:rPr>
              <w:t>;</w:t>
            </w:r>
          </w:p>
          <w:p w:rsidR="00F31AD8" w:rsidRDefault="00F31AD8" w:rsidP="00F04B52">
            <w:pPr>
              <w:pStyle w:val="a7"/>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Portofoliul Comisiei Pentru Protecţia Drepturilor Copiilor;</w:t>
            </w:r>
          </w:p>
          <w:p w:rsidR="00F31AD8" w:rsidRDefault="00F31AD8" w:rsidP="00F04B52">
            <w:pPr>
              <w:pStyle w:val="a7"/>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Asigurarea funcționării mecanismelor pentru identificarea şi combaterea oricăror forme de discriminare.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FF7535" w:rsidP="00F04B52">
            <w:pPr>
              <w:spacing w:after="0" w:line="240" w:lineRule="auto"/>
              <w:rPr>
                <w:rFonts w:ascii="Times New Roman" w:hAnsi="Times New Roman" w:cs="Times New Roman"/>
                <w:sz w:val="24"/>
                <w:szCs w:val="24"/>
                <w:lang w:val="ro-RO"/>
              </w:rPr>
            </w:pPr>
            <w:r w:rsidRPr="00FF7535">
              <w:rPr>
                <w:rFonts w:ascii="Times New Roman" w:hAnsi="Times New Roman" w:cs="Times New Roman"/>
                <w:sz w:val="24"/>
                <w:szCs w:val="24"/>
                <w:lang w:val="ro-RO"/>
              </w:rPr>
              <w:t>Dovezile prezentate demonstrează că principiile pe care se bazează educația în liceu promovează respectul reciproc al elevilor unul față de celălalt, absența discriminării împotriva elevilor cu CES de la colegii de clasă și alți elevi ai liceului.</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F04B52" w:rsidTr="00F04B52">
        <w:trPr>
          <w:gridBefore w:val="1"/>
        </w:trPr>
        <w:tc>
          <w:tcPr>
            <w:tcW w:w="3355" w:type="dxa"/>
            <w:gridSpan w:val="28"/>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410" w:type="dxa"/>
            <w:gridSpan w:val="46"/>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sidRPr="001B6BC0">
              <w:rPr>
                <w:rFonts w:ascii="Times New Roman" w:hAnsi="Times New Roman" w:cs="Times New Roman"/>
                <w:sz w:val="24"/>
                <w:szCs w:val="24"/>
                <w:lang w:val="ro-RO"/>
              </w:rPr>
              <w:t>Pondere: 1</w:t>
            </w:r>
          </w:p>
        </w:tc>
        <w:tc>
          <w:tcPr>
            <w:tcW w:w="4172" w:type="dxa"/>
            <w:gridSpan w:val="26"/>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458" w:type="dxa"/>
            <w:gridSpan w:val="1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c>
          <w:tcPr>
            <w:tcW w:w="7924" w:type="dxa"/>
            <w:gridSpan w:val="4"/>
            <w:tcBorders>
              <w:top w:val="nil"/>
              <w:left w:val="single" w:sz="4" w:space="0" w:color="auto"/>
              <w:bottom w:val="nil"/>
              <w:right w:val="single" w:sz="4" w:space="0" w:color="000000"/>
            </w:tcBorders>
          </w:tcPr>
          <w:p w:rsidR="001B6BC0" w:rsidRDefault="001B6BC0" w:rsidP="00F04B52">
            <w:pPr>
              <w:spacing w:after="0" w:line="240" w:lineRule="auto"/>
              <w:rPr>
                <w:rFonts w:ascii="Times New Roman" w:hAnsi="Times New Roman" w:cs="Times New Roman"/>
                <w:sz w:val="24"/>
                <w:szCs w:val="24"/>
                <w:lang w:val="en-US"/>
              </w:rPr>
            </w:pPr>
          </w:p>
        </w:tc>
        <w:tc>
          <w:tcPr>
            <w:tcW w:w="2902" w:type="dxa"/>
            <w:gridSpan w:val="3"/>
          </w:tcPr>
          <w:p w:rsidR="001B6BC0" w:rsidRDefault="001B6BC0" w:rsidP="00F04B52">
            <w:pPr>
              <w:spacing w:after="0" w:line="240" w:lineRule="auto"/>
              <w:jc w:val="center"/>
              <w:rPr>
                <w:rFonts w:ascii="Times New Roman" w:hAnsi="Times New Roman" w:cs="Times New Roman"/>
                <w:sz w:val="24"/>
                <w:szCs w:val="24"/>
                <w:lang w:val="en-US"/>
              </w:rPr>
            </w:pPr>
          </w:p>
        </w:tc>
        <w:tc>
          <w:tcPr>
            <w:tcW w:w="2900" w:type="dxa"/>
            <w:gridSpan w:val="3"/>
          </w:tcPr>
          <w:p w:rsidR="001B6BC0" w:rsidRDefault="001B6BC0" w:rsidP="00F04B52">
            <w:pPr>
              <w:spacing w:after="0" w:line="240" w:lineRule="auto"/>
              <w:jc w:val="center"/>
              <w:rPr>
                <w:lang w:val="en-US"/>
              </w:rPr>
            </w:pPr>
          </w:p>
        </w:tc>
        <w:tc>
          <w:tcPr>
            <w:tcW w:w="2549" w:type="dxa"/>
            <w:tcBorders>
              <w:top w:val="single" w:sz="4" w:space="0" w:color="auto"/>
            </w:tcBorders>
          </w:tcPr>
          <w:p w:rsidR="001B6BC0" w:rsidRDefault="001B6BC0" w:rsidP="00F04B52">
            <w:pPr>
              <w:spacing w:after="0" w:line="240" w:lineRule="auto"/>
              <w:ind w:left="360"/>
              <w:rPr>
                <w:rFonts w:ascii="Times New Roman" w:hAnsi="Times New Roman" w:cs="Times New Roman"/>
                <w:sz w:val="24"/>
                <w:szCs w:val="24"/>
                <w:lang w:val="en-US"/>
              </w:rPr>
            </w:pPr>
          </w:p>
        </w:tc>
      </w:tr>
      <w:tr w:rsidR="00F31AD8" w:rsidRPr="00B00B2E"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Curriculum/ proces educational</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b/>
                <w:i/>
                <w:lang w:val="en-US"/>
              </w:rPr>
              <w:t xml:space="preserve"> </w:t>
            </w:r>
            <w:r>
              <w:rPr>
                <w:rFonts w:ascii="Times New Roman" w:hAnsi="Times New Roman" w:cs="Times New Roman"/>
                <w:b/>
                <w:i/>
                <w:sz w:val="24"/>
                <w:szCs w:val="24"/>
                <w:lang w:val="en-US"/>
              </w:rPr>
              <w:t>3.2.4. Punerea în aplicare a curriculumului, inclusiv a curriculumului diferențiat/ adaptat pentru copiii cu CES, și evaluarea echitabilă a progresului</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tuturor elevilor/copiilor în scopul respectării individualității și  tratării valorice  a lor.</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Activități planificate cu elevii dotați în Proiectul managerial anual;</w:t>
            </w:r>
          </w:p>
          <w:p w:rsidR="00F31AD8" w:rsidRDefault="003414B4" w:rsidP="003414B4">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Planificare de</w:t>
            </w:r>
            <w:r w:rsidR="00F31AD8">
              <w:rPr>
                <w:rFonts w:ascii="Times New Roman" w:hAnsi="Times New Roman" w:cs="Times New Roman"/>
                <w:sz w:val="24"/>
                <w:szCs w:val="24"/>
                <w:lang w:val="en-US"/>
              </w:rPr>
              <w:t xml:space="preserve"> activități </w:t>
            </w:r>
            <w:r w:rsidR="00F31AD8" w:rsidRPr="003414B4">
              <w:rPr>
                <w:rFonts w:ascii="Times New Roman" w:hAnsi="Times New Roman" w:cs="Times New Roman"/>
                <w:sz w:val="24"/>
                <w:szCs w:val="24"/>
                <w:lang w:val="en-US"/>
              </w:rPr>
              <w:t>diferențiate cu elevi</w:t>
            </w:r>
            <w:r w:rsidRPr="003414B4">
              <w:rPr>
                <w:rFonts w:ascii="Times New Roman" w:hAnsi="Times New Roman" w:cs="Times New Roman"/>
                <w:lang w:val="en-US"/>
              </w:rPr>
              <w:t>i</w:t>
            </w:r>
            <w:r>
              <w:rPr>
                <w:rFonts w:ascii="Times New Roman" w:hAnsi="Times New Roman" w:cs="Times New Roman"/>
                <w:lang w:val="en-US"/>
              </w:rPr>
              <w:t xml:space="preserve"> </w:t>
            </w:r>
            <w:r w:rsidRPr="003414B4">
              <w:rPr>
                <w:rFonts w:ascii="Times New Roman" w:hAnsi="Times New Roman" w:cs="Times New Roman"/>
                <w:lang w:val="en-US"/>
              </w:rPr>
              <w:t xml:space="preserve">de </w:t>
            </w:r>
            <w:r>
              <w:rPr>
                <w:rFonts w:ascii="Times New Roman" w:hAnsi="Times New Roman" w:cs="Times New Roman"/>
                <w:lang w:val="en-US"/>
              </w:rPr>
              <w:t xml:space="preserve">către </w:t>
            </w:r>
            <w:r w:rsidRPr="003414B4">
              <w:rPr>
                <w:rFonts w:ascii="Times New Roman" w:hAnsi="Times New Roman" w:cs="Times New Roman"/>
                <w:sz w:val="24"/>
                <w:szCs w:val="24"/>
                <w:lang w:val="en-US"/>
              </w:rPr>
              <w:t>profesor</w:t>
            </w:r>
            <w:r>
              <w:rPr>
                <w:rFonts w:ascii="Times New Roman" w:hAnsi="Times New Roman" w:cs="Times New Roman"/>
                <w:sz w:val="24"/>
                <w:szCs w:val="24"/>
                <w:lang w:val="en-US"/>
              </w:rPr>
              <w:t>i;</w:t>
            </w:r>
          </w:p>
          <w:p w:rsidR="003414B4" w:rsidRPr="003414B4" w:rsidRDefault="003414B4" w:rsidP="003414B4">
            <w:pPr>
              <w:pStyle w:val="a7"/>
              <w:numPr>
                <w:ilvl w:val="0"/>
                <w:numId w:val="38"/>
              </w:numPr>
              <w:rPr>
                <w:rFonts w:ascii="Times New Roman" w:hAnsi="Times New Roman" w:cs="Times New Roman"/>
                <w:sz w:val="24"/>
                <w:szCs w:val="24"/>
                <w:lang w:val="en-US"/>
              </w:rPr>
            </w:pPr>
            <w:r w:rsidRPr="003414B4">
              <w:rPr>
                <w:rFonts w:ascii="Times New Roman" w:hAnsi="Times New Roman" w:cs="Times New Roman"/>
                <w:sz w:val="24"/>
                <w:szCs w:val="24"/>
                <w:lang w:val="en-US"/>
              </w:rPr>
              <w:t xml:space="preserve"> </w:t>
            </w:r>
            <w:r w:rsidRPr="003414B4">
              <w:rPr>
                <w:lang w:val="en-US"/>
              </w:rPr>
              <w:t xml:space="preserve"> </w:t>
            </w:r>
            <w:r w:rsidRPr="003414B4">
              <w:rPr>
                <w:rFonts w:ascii="Times New Roman" w:hAnsi="Times New Roman" w:cs="Times New Roman"/>
                <w:sz w:val="24"/>
                <w:szCs w:val="24"/>
                <w:lang w:val="en-US"/>
              </w:rPr>
              <w:t>Aplicarea eficientă a documentelor politice incluzive de către instituție, curriculum-ul corespunzător caracteristicilor individuale și dezvoltării, luând în considerare atitudinea valorică față de fiecare dintre ele</w:t>
            </w:r>
            <w:r>
              <w:rPr>
                <w:rFonts w:ascii="Times New Roman" w:hAnsi="Times New Roman" w:cs="Times New Roman"/>
                <w:sz w:val="24"/>
                <w:szCs w:val="24"/>
                <w:lang w:val="en-US"/>
              </w:rPr>
              <w:t>;</w:t>
            </w:r>
          </w:p>
          <w:p w:rsidR="00F31AD8" w:rsidRDefault="00F31AD8" w:rsidP="00F04B52">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Activități educaționale și extrașcolare cu tematică;</w:t>
            </w:r>
          </w:p>
          <w:p w:rsidR="00F31AD8" w:rsidRDefault="00F31AD8" w:rsidP="00F04B52">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Note informativ</w:t>
            </w:r>
            <w:r w:rsidR="003414B4">
              <w:rPr>
                <w:rFonts w:ascii="Times New Roman" w:hAnsi="Times New Roman" w:cs="Times New Roman"/>
                <w:sz w:val="24"/>
                <w:szCs w:val="24"/>
                <w:lang w:val="en-US"/>
              </w:rPr>
              <w:t>e, rapoarte semestriale, anuale.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3414B4" w:rsidP="003414B4">
            <w:pPr>
              <w:spacing w:after="0" w:line="240" w:lineRule="auto"/>
              <w:rPr>
                <w:rFonts w:ascii="Times New Roman" w:hAnsi="Times New Roman" w:cs="Times New Roman"/>
                <w:sz w:val="24"/>
                <w:szCs w:val="24"/>
                <w:lang w:val="ro-RO"/>
              </w:rPr>
            </w:pPr>
            <w:r w:rsidRPr="003414B4">
              <w:rPr>
                <w:rFonts w:ascii="Times New Roman" w:hAnsi="Times New Roman" w:cs="Times New Roman"/>
                <w:sz w:val="24"/>
                <w:szCs w:val="24"/>
                <w:lang w:val="ro-RO"/>
              </w:rPr>
              <w:t>Dovezile prezentate demon</w:t>
            </w:r>
            <w:r>
              <w:rPr>
                <w:rFonts w:ascii="Times New Roman" w:hAnsi="Times New Roman" w:cs="Times New Roman"/>
                <w:sz w:val="24"/>
                <w:szCs w:val="24"/>
                <w:lang w:val="ro-RO"/>
              </w:rPr>
              <w:t>strează că atunci când învățăm copii</w:t>
            </w:r>
            <w:r w:rsidRPr="003414B4">
              <w:rPr>
                <w:rFonts w:ascii="Times New Roman" w:hAnsi="Times New Roman" w:cs="Times New Roman"/>
                <w:sz w:val="24"/>
                <w:szCs w:val="24"/>
                <w:lang w:val="ro-RO"/>
              </w:rPr>
              <w:t xml:space="preserve"> cu CES, este </w:t>
            </w:r>
            <w:r>
              <w:rPr>
                <w:rFonts w:ascii="Times New Roman" w:hAnsi="Times New Roman" w:cs="Times New Roman"/>
                <w:sz w:val="24"/>
                <w:szCs w:val="24"/>
                <w:lang w:val="ro-RO"/>
              </w:rPr>
              <w:t>necesar să motivăm și să argumentăm</w:t>
            </w:r>
            <w:r w:rsidRPr="003414B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numaidecât </w:t>
            </w:r>
            <w:r w:rsidRPr="003414B4">
              <w:rPr>
                <w:rFonts w:ascii="Times New Roman" w:hAnsi="Times New Roman" w:cs="Times New Roman"/>
                <w:sz w:val="24"/>
                <w:szCs w:val="24"/>
                <w:lang w:val="ro-RO"/>
              </w:rPr>
              <w:t xml:space="preserve">nota primită </w:t>
            </w:r>
            <w:r>
              <w:rPr>
                <w:rFonts w:ascii="Times New Roman" w:hAnsi="Times New Roman" w:cs="Times New Roman"/>
                <w:sz w:val="24"/>
                <w:szCs w:val="24"/>
                <w:lang w:val="ro-RO"/>
              </w:rPr>
              <w:t>de</w:t>
            </w:r>
            <w:r w:rsidRPr="003414B4">
              <w:rPr>
                <w:rFonts w:ascii="Times New Roman" w:hAnsi="Times New Roman" w:cs="Times New Roman"/>
                <w:sz w:val="24"/>
                <w:szCs w:val="24"/>
                <w:lang w:val="ro-RO"/>
              </w:rPr>
              <w:t xml:space="preserve"> elev</w:t>
            </w:r>
            <w:r>
              <w:rPr>
                <w:rFonts w:ascii="Times New Roman" w:hAnsi="Times New Roman" w:cs="Times New Roman"/>
                <w:sz w:val="24"/>
                <w:szCs w:val="24"/>
                <w:lang w:val="ro-RO"/>
              </w:rPr>
              <w: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Tr="00F04B52">
        <w:trPr>
          <w:gridBefore w:val="1"/>
        </w:trPr>
        <w:tc>
          <w:tcPr>
            <w:tcW w:w="3363" w:type="dxa"/>
            <w:gridSpan w:val="29"/>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916" w:type="dxa"/>
            <w:gridSpan w:val="48"/>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sidRPr="001B6BC0">
              <w:rPr>
                <w:rFonts w:ascii="Times New Roman" w:hAnsi="Times New Roman" w:cs="Times New Roman"/>
                <w:sz w:val="24"/>
                <w:szCs w:val="24"/>
                <w:lang w:val="ro-RO"/>
              </w:rPr>
              <w:t>Pondere: 2</w:t>
            </w:r>
          </w:p>
        </w:tc>
        <w:tc>
          <w:tcPr>
            <w:tcW w:w="3658" w:type="dxa"/>
            <w:gridSpan w:val="2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458" w:type="dxa"/>
            <w:gridSpan w:val="1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c>
          <w:tcPr>
            <w:tcW w:w="7924" w:type="dxa"/>
            <w:gridSpan w:val="4"/>
            <w:tcBorders>
              <w:top w:val="nil"/>
              <w:left w:val="single" w:sz="4" w:space="0" w:color="auto"/>
              <w:bottom w:val="nil"/>
              <w:right w:val="single" w:sz="4" w:space="0" w:color="000000"/>
            </w:tcBorders>
          </w:tcPr>
          <w:p w:rsidR="001B6BC0" w:rsidRDefault="001B6BC0" w:rsidP="00F04B52">
            <w:pPr>
              <w:spacing w:after="0" w:line="240" w:lineRule="auto"/>
              <w:rPr>
                <w:rFonts w:ascii="Times New Roman" w:hAnsi="Times New Roman" w:cs="Times New Roman"/>
                <w:sz w:val="24"/>
                <w:szCs w:val="24"/>
                <w:lang w:val="en-US"/>
              </w:rPr>
            </w:pPr>
          </w:p>
        </w:tc>
        <w:tc>
          <w:tcPr>
            <w:tcW w:w="2902" w:type="dxa"/>
            <w:gridSpan w:val="3"/>
          </w:tcPr>
          <w:p w:rsidR="001B6BC0" w:rsidRDefault="001B6BC0" w:rsidP="00F04B52">
            <w:pPr>
              <w:spacing w:after="0" w:line="240" w:lineRule="auto"/>
              <w:jc w:val="center"/>
              <w:rPr>
                <w:rFonts w:ascii="Times New Roman" w:hAnsi="Times New Roman" w:cs="Times New Roman"/>
                <w:sz w:val="24"/>
                <w:szCs w:val="24"/>
                <w:lang w:val="en-US"/>
              </w:rPr>
            </w:pPr>
          </w:p>
        </w:tc>
        <w:tc>
          <w:tcPr>
            <w:tcW w:w="2900" w:type="dxa"/>
            <w:gridSpan w:val="3"/>
          </w:tcPr>
          <w:p w:rsidR="001B6BC0" w:rsidRDefault="001B6BC0" w:rsidP="00F04B52">
            <w:pPr>
              <w:spacing w:after="0" w:line="240" w:lineRule="auto"/>
              <w:jc w:val="center"/>
              <w:rPr>
                <w:lang w:val="en-US"/>
              </w:rPr>
            </w:pPr>
          </w:p>
        </w:tc>
        <w:tc>
          <w:tcPr>
            <w:tcW w:w="2549" w:type="dxa"/>
            <w:tcBorders>
              <w:top w:val="single" w:sz="4" w:space="0" w:color="auto"/>
            </w:tcBorders>
          </w:tcPr>
          <w:p w:rsidR="001B6BC0" w:rsidRDefault="001B6BC0" w:rsidP="00F04B52">
            <w:pPr>
              <w:spacing w:after="0" w:line="240" w:lineRule="auto"/>
              <w:ind w:left="360"/>
              <w:rPr>
                <w:rFonts w:ascii="Times New Roman" w:hAnsi="Times New Roman" w:cs="Times New Roman"/>
                <w:sz w:val="24"/>
                <w:szCs w:val="24"/>
                <w:lang w:val="en-US"/>
              </w:rPr>
            </w:pPr>
          </w:p>
        </w:tc>
      </w:tr>
      <w:tr w:rsidR="00F31AD8" w:rsidRPr="00B00B2E" w:rsidTr="00F04B52">
        <w:trPr>
          <w:gridBefore w:val="1"/>
        </w:trPr>
        <w:tc>
          <w:tcPr>
            <w:tcW w:w="23319" w:type="dxa"/>
            <w:gridSpan w:val="117"/>
            <w:tcBorders>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Indicator: 3.2.5. Recunoașterea de către elevi/copii a situațiilor de nerespectare a diferențelor individuale și de discriminare și manifestarea capacității </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de a le prezentaîn cunoștință de cauză</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Asigurarea funcționării mecanismelor pentru identificarea şi combaterea oricăror forme de discriminare.</w:t>
            </w:r>
          </w:p>
          <w:p w:rsidR="00AE208F" w:rsidRPr="00AE208F" w:rsidRDefault="00AE208F" w:rsidP="00AE208F">
            <w:pPr>
              <w:pStyle w:val="a7"/>
              <w:numPr>
                <w:ilvl w:val="0"/>
                <w:numId w:val="39"/>
              </w:numPr>
              <w:spacing w:after="0" w:line="240" w:lineRule="auto"/>
              <w:rPr>
                <w:rFonts w:ascii="Times New Roman" w:hAnsi="Times New Roman" w:cs="Times New Roman"/>
                <w:sz w:val="24"/>
                <w:szCs w:val="24"/>
                <w:lang w:val="ro-RO"/>
              </w:rPr>
            </w:pPr>
            <w:r w:rsidRPr="00AE208F">
              <w:rPr>
                <w:rFonts w:ascii="Times New Roman" w:hAnsi="Times New Roman" w:cs="Times New Roman"/>
                <w:sz w:val="24"/>
                <w:szCs w:val="24"/>
                <w:lang w:val="ro-RO"/>
              </w:rPr>
              <w:t>Absența cazurilor de nerespectare a diferențelor individuale și discriminarea copiilor din oricare dintre motive</w:t>
            </w:r>
            <w:r w:rsidR="0066344A">
              <w:rPr>
                <w:rFonts w:ascii="Times New Roman" w:hAnsi="Times New Roman" w:cs="Times New Roman"/>
                <w:sz w:val="24"/>
                <w:szCs w:val="24"/>
                <w:lang w:val="ro-RO"/>
              </w:rPr>
              <w: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66344A" w:rsidP="0066344A">
            <w:pPr>
              <w:spacing w:after="0" w:line="240" w:lineRule="auto"/>
              <w:rPr>
                <w:rFonts w:ascii="Times New Roman" w:hAnsi="Times New Roman" w:cs="Times New Roman"/>
                <w:sz w:val="24"/>
                <w:szCs w:val="24"/>
                <w:lang w:val="ro-RO"/>
              </w:rPr>
            </w:pPr>
            <w:r w:rsidRPr="0066344A">
              <w:rPr>
                <w:rFonts w:ascii="Times New Roman" w:hAnsi="Times New Roman" w:cs="Times New Roman"/>
                <w:sz w:val="24"/>
                <w:szCs w:val="24"/>
                <w:lang w:val="ro-RO"/>
              </w:rPr>
              <w:t xml:space="preserve">Dovezile prezentate demonstrează că în liceu, manifestările discriminării </w:t>
            </w:r>
            <w:r>
              <w:rPr>
                <w:rFonts w:ascii="Times New Roman" w:hAnsi="Times New Roman" w:cs="Times New Roman"/>
                <w:sz w:val="24"/>
                <w:szCs w:val="24"/>
                <w:lang w:val="ro-RO"/>
              </w:rPr>
              <w:t>nu sunt atestate</w:t>
            </w:r>
            <w:r w:rsidRPr="0066344A">
              <w:rPr>
                <w:rFonts w:ascii="Times New Roman" w:hAnsi="Times New Roman" w:cs="Times New Roman"/>
                <w:sz w:val="24"/>
                <w:szCs w:val="24"/>
                <w:lang w:val="ro-RO"/>
              </w:rPr>
              <w:t>, caracteristicile individuale ale tuturor copiilor, inclusiv ale copiilor cu nevoi educaționale speciale, sunt luate în considerare</w:t>
            </w:r>
            <w:r>
              <w:rPr>
                <w:rFonts w:ascii="Times New Roman" w:hAnsi="Times New Roman" w:cs="Times New Roman"/>
                <w:sz w:val="24"/>
                <w:szCs w:val="24"/>
                <w:lang w:val="ro-RO"/>
              </w:rPr>
              <w: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Tr="00F04B52">
        <w:trPr>
          <w:gridBefore w:val="1"/>
        </w:trPr>
        <w:tc>
          <w:tcPr>
            <w:tcW w:w="2857" w:type="dxa"/>
            <w:gridSpan w:val="11"/>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422" w:type="dxa"/>
            <w:gridSpan w:val="66"/>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3658" w:type="dxa"/>
            <w:gridSpan w:val="2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458" w:type="dxa"/>
            <w:gridSpan w:val="1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924" w:type="dxa"/>
            <w:gridSpan w:val="4"/>
            <w:tcBorders>
              <w:top w:val="nil"/>
              <w:left w:val="single" w:sz="4" w:space="0" w:color="auto"/>
              <w:bottom w:val="nil"/>
              <w:right w:val="single" w:sz="4" w:space="0" w:color="000000"/>
            </w:tcBorders>
          </w:tcPr>
          <w:p w:rsidR="001B6BC0" w:rsidRDefault="001B6BC0" w:rsidP="00F04B52">
            <w:pPr>
              <w:spacing w:after="0" w:line="240" w:lineRule="auto"/>
              <w:rPr>
                <w:rFonts w:ascii="Times New Roman" w:hAnsi="Times New Roman" w:cs="Times New Roman"/>
                <w:sz w:val="24"/>
                <w:szCs w:val="24"/>
                <w:lang w:val="en-US"/>
              </w:rPr>
            </w:pPr>
          </w:p>
        </w:tc>
        <w:tc>
          <w:tcPr>
            <w:tcW w:w="2902" w:type="dxa"/>
            <w:gridSpan w:val="3"/>
          </w:tcPr>
          <w:p w:rsidR="001B6BC0" w:rsidRDefault="001B6BC0" w:rsidP="00F04B52">
            <w:pPr>
              <w:spacing w:after="0" w:line="240" w:lineRule="auto"/>
              <w:jc w:val="center"/>
              <w:rPr>
                <w:rFonts w:ascii="Times New Roman" w:hAnsi="Times New Roman" w:cs="Times New Roman"/>
                <w:sz w:val="24"/>
                <w:szCs w:val="24"/>
                <w:lang w:val="en-US"/>
              </w:rPr>
            </w:pPr>
          </w:p>
        </w:tc>
        <w:tc>
          <w:tcPr>
            <w:tcW w:w="2900" w:type="dxa"/>
            <w:gridSpan w:val="3"/>
          </w:tcPr>
          <w:p w:rsidR="001B6BC0" w:rsidRDefault="001B6BC0" w:rsidP="00F04B52">
            <w:pPr>
              <w:spacing w:after="0" w:line="240" w:lineRule="auto"/>
              <w:jc w:val="center"/>
              <w:rPr>
                <w:lang w:val="en-US"/>
              </w:rPr>
            </w:pPr>
          </w:p>
        </w:tc>
        <w:tc>
          <w:tcPr>
            <w:tcW w:w="2549" w:type="dxa"/>
            <w:tcBorders>
              <w:top w:val="single" w:sz="4" w:space="0" w:color="auto"/>
            </w:tcBorders>
          </w:tcPr>
          <w:p w:rsidR="001B6BC0" w:rsidRDefault="001B6BC0" w:rsidP="00F04B52">
            <w:pPr>
              <w:spacing w:after="0" w:line="240" w:lineRule="auto"/>
              <w:ind w:left="360"/>
              <w:rPr>
                <w:rFonts w:ascii="Times New Roman" w:hAnsi="Times New Roman" w:cs="Times New Roman"/>
                <w:sz w:val="24"/>
                <w:szCs w:val="24"/>
                <w:lang w:val="en-US"/>
              </w:rPr>
            </w:pPr>
          </w:p>
        </w:tc>
      </w:tr>
      <w:tr w:rsidR="00F31AD8" w:rsidTr="001A5B07">
        <w:trPr>
          <w:gridBefore w:val="1"/>
          <w:trHeight w:val="50"/>
        </w:trPr>
        <w:tc>
          <w:tcPr>
            <w:tcW w:w="23319" w:type="dxa"/>
            <w:gridSpan w:val="117"/>
            <w:tcBorders>
              <w:top w:val="nil"/>
              <w:left w:val="nil"/>
              <w:bottom w:val="nil"/>
              <w:right w:val="single" w:sz="4" w:space="0" w:color="000000"/>
            </w:tcBorders>
          </w:tcPr>
          <w:p w:rsidR="00F31AD8" w:rsidRDefault="00F31AD8" w:rsidP="00F04B52">
            <w:pPr>
              <w:pStyle w:val="aa"/>
              <w:rPr>
                <w:rFonts w:ascii="Times New Roman" w:hAnsi="Times New Roman"/>
                <w:b/>
                <w:sz w:val="24"/>
                <w:szCs w:val="24"/>
                <w:lang w:val="ro-RO" w:eastAsia="en-US"/>
              </w:rPr>
            </w:pPr>
            <w:r>
              <w:rPr>
                <w:rFonts w:ascii="Times New Roman" w:hAnsi="Times New Roman"/>
                <w:b/>
                <w:sz w:val="24"/>
                <w:szCs w:val="24"/>
                <w:lang w:val="ro-RO" w:eastAsia="en-US"/>
              </w:rPr>
              <w:t>Standard: 3.3. Toți copiii beneficiază de un mediu accesibil și favorabil</w:t>
            </w:r>
          </w:p>
          <w:p w:rsidR="00F31AD8" w:rsidRDefault="00F31AD8" w:rsidP="00F04B52">
            <w:pPr>
              <w:pStyle w:val="aa"/>
              <w:rPr>
                <w:rFonts w:ascii="Times New Roman" w:hAnsi="Times New Roman"/>
                <w:b/>
                <w:i/>
                <w:sz w:val="24"/>
                <w:szCs w:val="24"/>
                <w:lang w:val="ro-RO" w:eastAsia="en-US"/>
              </w:rPr>
            </w:pPr>
            <w:r>
              <w:rPr>
                <w:rFonts w:ascii="Times New Roman" w:hAnsi="Times New Roman"/>
                <w:b/>
                <w:i/>
                <w:sz w:val="24"/>
                <w:szCs w:val="24"/>
                <w:lang w:val="ro-RO" w:eastAsia="en-US"/>
              </w:rPr>
              <w:t>Domeniu:</w:t>
            </w:r>
            <w:r>
              <w:rPr>
                <w:b/>
                <w:i/>
                <w:lang w:val="en-US"/>
              </w:rPr>
              <w:t xml:space="preserve"> </w:t>
            </w:r>
            <w:r>
              <w:rPr>
                <w:rFonts w:ascii="Times New Roman" w:hAnsi="Times New Roman"/>
                <w:b/>
                <w:i/>
                <w:sz w:val="24"/>
                <w:szCs w:val="24"/>
                <w:lang w:val="ro-RO" w:eastAsia="en-US"/>
              </w:rPr>
              <w:t>Management</w:t>
            </w:r>
          </w:p>
          <w:p w:rsidR="00F31AD8" w:rsidRDefault="00F31AD8" w:rsidP="00F04B52">
            <w:pPr>
              <w:pStyle w:val="aa"/>
              <w:rPr>
                <w:rFonts w:ascii="Times New Roman" w:hAnsi="Times New Roman"/>
                <w:b/>
                <w:i/>
                <w:sz w:val="24"/>
                <w:szCs w:val="24"/>
                <w:lang w:val="ro-RO" w:eastAsia="en-US"/>
              </w:rPr>
            </w:pPr>
            <w:r>
              <w:rPr>
                <w:rFonts w:ascii="Times New Roman" w:hAnsi="Times New Roman"/>
                <w:b/>
                <w:i/>
                <w:sz w:val="24"/>
                <w:szCs w:val="24"/>
                <w:lang w:val="ro-RO" w:eastAsia="en-US"/>
              </w:rPr>
              <w:t xml:space="preserve">Indicator: 3.3.1. Utilizarea resurselor instituționale disponibile pentru asigurarea unui mediu accesibil și sigur pentru fiecare elev/ copil, inclusiv cu CES, </w:t>
            </w:r>
          </w:p>
          <w:p w:rsidR="00F31AD8" w:rsidRDefault="00F31AD8" w:rsidP="00F04B52">
            <w:pPr>
              <w:pStyle w:val="aa"/>
              <w:rPr>
                <w:rFonts w:ascii="Times New Roman" w:hAnsi="Times New Roman"/>
                <w:sz w:val="24"/>
                <w:szCs w:val="24"/>
                <w:lang w:val="ro-RO" w:eastAsia="en-US"/>
              </w:rPr>
            </w:pPr>
            <w:r>
              <w:rPr>
                <w:rFonts w:ascii="Times New Roman" w:hAnsi="Times New Roman"/>
                <w:b/>
                <w:i/>
                <w:sz w:val="24"/>
                <w:szCs w:val="24"/>
                <w:lang w:val="ro-RO" w:eastAsia="en-US"/>
              </w:rPr>
              <w:t>și identificarea,</w:t>
            </w:r>
            <w:r>
              <w:rPr>
                <w:b/>
                <w:i/>
                <w:lang w:val="en-US"/>
              </w:rPr>
              <w:t xml:space="preserve"> </w:t>
            </w:r>
            <w:r>
              <w:rPr>
                <w:rFonts w:ascii="Times New Roman" w:hAnsi="Times New Roman"/>
                <w:b/>
                <w:i/>
                <w:sz w:val="24"/>
                <w:szCs w:val="24"/>
                <w:lang w:val="ro-RO" w:eastAsia="en-US"/>
              </w:rPr>
              <w:t>procurarea și utilizarea resurselor noi.</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900" w:type="dxa"/>
            <w:gridSpan w:val="3"/>
          </w:tcPr>
          <w:p w:rsidR="00F31AD8" w:rsidRDefault="00F31AD8" w:rsidP="00F04B52">
            <w:pPr>
              <w:spacing w:after="0" w:line="240" w:lineRule="auto"/>
              <w:rPr>
                <w:lang w:val="en-US"/>
              </w:rPr>
            </w:pPr>
          </w:p>
        </w:tc>
        <w:tc>
          <w:tcPr>
            <w:tcW w:w="2549" w:type="dxa"/>
            <w:tcBorders>
              <w:bottom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144BE" w:rsidTr="00F04B52">
        <w:trPr>
          <w:gridBefore w:val="1"/>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4121" w:type="dxa"/>
            <w:gridSpan w:val="112"/>
            <w:tcBorders>
              <w:top w:val="single" w:sz="4" w:space="0" w:color="auto"/>
              <w:left w:val="single" w:sz="4" w:space="0" w:color="000000"/>
              <w:bottom w:val="single" w:sz="4" w:space="0" w:color="000000"/>
              <w:right w:val="single" w:sz="4" w:space="0" w:color="auto"/>
            </w:tcBorders>
          </w:tcPr>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Toate sălile de clasă sunt conectate la Internet</w:t>
            </w:r>
          </w:p>
          <w:p w:rsidR="007F4F08" w:rsidRPr="00A93EF6" w:rsidRDefault="00A93EF6" w:rsidP="007F4F08">
            <w:pPr>
              <w:pStyle w:val="a7"/>
              <w:numPr>
                <w:ilvl w:val="0"/>
                <w:numId w:val="40"/>
              </w:numPr>
              <w:spacing w:after="0" w:line="240" w:lineRule="auto"/>
              <w:rPr>
                <w:rFonts w:ascii="Times New Roman" w:hAnsi="Times New Roman" w:cs="Times New Roman"/>
                <w:sz w:val="24"/>
                <w:szCs w:val="24"/>
                <w:lang w:val="en-US"/>
              </w:rPr>
            </w:pPr>
            <w:r w:rsidRPr="00A93EF6">
              <w:rPr>
                <w:rFonts w:ascii="Times New Roman" w:hAnsi="Times New Roman" w:cs="Times New Roman"/>
                <w:sz w:val="24"/>
                <w:szCs w:val="24"/>
                <w:lang w:val="en-US"/>
              </w:rPr>
              <w:t xml:space="preserve">Disponibilitatea </w:t>
            </w:r>
            <w:r w:rsidRPr="00AE1138">
              <w:rPr>
                <w:rFonts w:ascii="Times New Roman" w:hAnsi="Times New Roman" w:cs="Times New Roman"/>
                <w:sz w:val="24"/>
                <w:szCs w:val="24"/>
                <w:lang w:val="en-US"/>
              </w:rPr>
              <w:t>a 53</w:t>
            </w:r>
            <w:r w:rsidR="007F4F08" w:rsidRPr="00AE1138">
              <w:rPr>
                <w:rFonts w:ascii="Times New Roman" w:hAnsi="Times New Roman" w:cs="Times New Roman"/>
                <w:sz w:val="24"/>
                <w:szCs w:val="24"/>
                <w:lang w:val="en-US"/>
              </w:rPr>
              <w:t xml:space="preserve"> de computere și laptopuri conectate</w:t>
            </w:r>
            <w:r w:rsidR="007F4F08" w:rsidRPr="00A93EF6">
              <w:rPr>
                <w:rFonts w:ascii="Times New Roman" w:hAnsi="Times New Roman" w:cs="Times New Roman"/>
                <w:sz w:val="24"/>
                <w:szCs w:val="24"/>
                <w:lang w:val="en-US"/>
              </w:rPr>
              <w:t xml:space="preserve"> la rețeaua locală a liceului</w:t>
            </w:r>
          </w:p>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Utilizarea resurselor Internet în clasă</w:t>
            </w:r>
          </w:p>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Disponibilitatea unei</w:t>
            </w:r>
            <w:r w:rsidRPr="007F4F08">
              <w:rPr>
                <w:rFonts w:ascii="Times New Roman" w:hAnsi="Times New Roman" w:cs="Times New Roman"/>
                <w:sz w:val="24"/>
                <w:szCs w:val="24"/>
                <w:lang w:val="en-US"/>
              </w:rPr>
              <w:t xml:space="preserve"> clase de calculatoare</w:t>
            </w:r>
          </w:p>
          <w:p w:rsidR="007F4F08" w:rsidRPr="00AE1138" w:rsidRDefault="007F4F08" w:rsidP="007F4F08">
            <w:pPr>
              <w:pStyle w:val="a7"/>
              <w:numPr>
                <w:ilvl w:val="0"/>
                <w:numId w:val="40"/>
              </w:numPr>
              <w:spacing w:after="0" w:line="240" w:lineRule="auto"/>
              <w:rPr>
                <w:rFonts w:ascii="Times New Roman" w:hAnsi="Times New Roman" w:cs="Times New Roman"/>
                <w:sz w:val="24"/>
                <w:szCs w:val="24"/>
                <w:lang w:val="en-US"/>
              </w:rPr>
            </w:pPr>
            <w:r w:rsidRPr="00A93EF6">
              <w:rPr>
                <w:rFonts w:ascii="Times New Roman" w:hAnsi="Times New Roman" w:cs="Times New Roman"/>
                <w:sz w:val="24"/>
                <w:szCs w:val="24"/>
                <w:lang w:val="en-US"/>
              </w:rPr>
              <w:t xml:space="preserve">Disponibilitatea echipamentului suplimentar </w:t>
            </w:r>
            <w:r w:rsidR="00A93EF6" w:rsidRPr="00A93EF6">
              <w:rPr>
                <w:rFonts w:ascii="Times New Roman" w:hAnsi="Times New Roman" w:cs="Times New Roman"/>
                <w:sz w:val="24"/>
                <w:szCs w:val="24"/>
                <w:lang w:val="en-US"/>
              </w:rPr>
              <w:t>(</w:t>
            </w:r>
            <w:r w:rsidR="00A93EF6" w:rsidRPr="00AE1138">
              <w:rPr>
                <w:rFonts w:ascii="Times New Roman" w:hAnsi="Times New Roman" w:cs="Times New Roman"/>
                <w:sz w:val="24"/>
                <w:szCs w:val="24"/>
                <w:lang w:val="en-US"/>
              </w:rPr>
              <w:t>12</w:t>
            </w:r>
            <w:r w:rsidRPr="00AE1138">
              <w:rPr>
                <w:rFonts w:ascii="Times New Roman" w:hAnsi="Times New Roman" w:cs="Times New Roman"/>
                <w:sz w:val="24"/>
                <w:szCs w:val="24"/>
                <w:lang w:val="en-US"/>
              </w:rPr>
              <w:t xml:space="preserve"> </w:t>
            </w:r>
            <w:r w:rsidR="00A93EF6" w:rsidRPr="00AE1138">
              <w:rPr>
                <w:rFonts w:ascii="Times New Roman" w:hAnsi="Times New Roman" w:cs="Times New Roman"/>
                <w:sz w:val="24"/>
                <w:szCs w:val="24"/>
                <w:lang w:val="en-US"/>
              </w:rPr>
              <w:t>imprimante, 5</w:t>
            </w:r>
            <w:r w:rsidRPr="00AE1138">
              <w:rPr>
                <w:rFonts w:ascii="Times New Roman" w:hAnsi="Times New Roman" w:cs="Times New Roman"/>
                <w:sz w:val="24"/>
                <w:szCs w:val="24"/>
                <w:lang w:val="en-US"/>
              </w:rPr>
              <w:t xml:space="preserve"> ecrane, 5 proiectoare</w:t>
            </w:r>
            <w:r w:rsidR="008653EB" w:rsidRPr="00AE1138">
              <w:rPr>
                <w:rFonts w:ascii="Times New Roman" w:hAnsi="Times New Roman" w:cs="Times New Roman"/>
                <w:sz w:val="24"/>
                <w:szCs w:val="24"/>
                <w:lang w:val="en-US"/>
              </w:rPr>
              <w:t>, 2 table interactive, 20 televizoare</w:t>
            </w:r>
            <w:r w:rsidRPr="00AE1138">
              <w:rPr>
                <w:rFonts w:ascii="Times New Roman" w:hAnsi="Times New Roman" w:cs="Times New Roman"/>
                <w:sz w:val="24"/>
                <w:szCs w:val="24"/>
                <w:lang w:val="en-US"/>
              </w:rPr>
              <w:t>)</w:t>
            </w:r>
          </w:p>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Disponibilitatea programelor și ghidurilor în toate disciplinele academice</w:t>
            </w:r>
          </w:p>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Disponibilitatea de programe adaptate și modernizate pentru copiii cu CES</w:t>
            </w:r>
          </w:p>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Organizarea de cursuri elective în toate clasele</w:t>
            </w:r>
          </w:p>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Fiecare cadru didactic deţine Curriculum pe discipline, Ghidul de implementare, Repere metodologice</w:t>
            </w:r>
          </w:p>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Acte de acceptare și transfer de active materiale;</w:t>
            </w:r>
          </w:p>
          <w:p w:rsidR="007F4F08" w:rsidRP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 xml:space="preserve"> Acte de decontare a activelor materiale;</w:t>
            </w:r>
          </w:p>
          <w:p w:rsidR="007F4F08" w:rsidRDefault="007F4F08" w:rsidP="007F4F08">
            <w:pPr>
              <w:pStyle w:val="a7"/>
              <w:numPr>
                <w:ilvl w:val="0"/>
                <w:numId w:val="40"/>
              </w:num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 xml:space="preserve"> Registrele de inventar al valorilor materiale.</w:t>
            </w:r>
          </w:p>
          <w:p w:rsidR="00F31AD8" w:rsidRPr="007F4F08" w:rsidRDefault="00F31AD8" w:rsidP="007F4F08">
            <w:pPr>
              <w:pStyle w:val="a7"/>
              <w:numPr>
                <w:ilvl w:val="0"/>
                <w:numId w:val="4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Gestionarea rezonabilă a resurselor instituţionale existente pentru asigurarea unui mediu accesibil şi sigur pentru fiecare copil.</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B4656" w:rsidRPr="00B00B2E" w:rsidTr="00F04B52">
        <w:trPr>
          <w:gridBefore w:val="1"/>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4121" w:type="dxa"/>
            <w:gridSpan w:val="112"/>
            <w:tcBorders>
              <w:top w:val="single" w:sz="4" w:space="0" w:color="auto"/>
              <w:left w:val="single" w:sz="4" w:space="0" w:color="000000"/>
              <w:bottom w:val="single" w:sz="4" w:space="0" w:color="000000"/>
              <w:right w:val="single" w:sz="4" w:space="0" w:color="auto"/>
            </w:tcBorders>
          </w:tcPr>
          <w:p w:rsidR="00F31AD8" w:rsidRDefault="007F4F08" w:rsidP="007F4F08">
            <w:pPr>
              <w:spacing w:after="0" w:line="240" w:lineRule="auto"/>
              <w:rPr>
                <w:rFonts w:ascii="Times New Roman" w:hAnsi="Times New Roman" w:cs="Times New Roman"/>
                <w:sz w:val="24"/>
                <w:szCs w:val="24"/>
                <w:lang w:val="en-US"/>
              </w:rPr>
            </w:pPr>
            <w:r w:rsidRPr="007F4F08">
              <w:rPr>
                <w:rFonts w:ascii="Times New Roman" w:hAnsi="Times New Roman" w:cs="Times New Roman"/>
                <w:sz w:val="24"/>
                <w:szCs w:val="24"/>
                <w:lang w:val="en-US"/>
              </w:rPr>
              <w:t xml:space="preserve">Dovezile prezentate demonstrează că Liceul are și este utilizat în mod sistematic și eficient în procesul educațional o varietate de echipamente moderne, materiale </w:t>
            </w:r>
            <w:r>
              <w:rPr>
                <w:rFonts w:ascii="Times New Roman" w:hAnsi="Times New Roman" w:cs="Times New Roman"/>
                <w:sz w:val="24"/>
                <w:szCs w:val="24"/>
                <w:lang w:val="en-US"/>
              </w:rPr>
              <w:t>didactice și tehnice, inclusiv și curriculumul</w:t>
            </w:r>
            <w:r w:rsidRPr="007F4F08">
              <w:rPr>
                <w:rFonts w:ascii="Times New Roman" w:hAnsi="Times New Roman" w:cs="Times New Roman"/>
                <w:sz w:val="24"/>
                <w:szCs w:val="24"/>
                <w:lang w:val="en-US"/>
              </w:rPr>
              <w:t xml:space="preserve"> adaptat, necesare pentru implementarea curriculumului național modernizat.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D144BE" w:rsidTr="00F04B52">
        <w:trPr>
          <w:gridBefore w:val="1"/>
        </w:trPr>
        <w:tc>
          <w:tcPr>
            <w:tcW w:w="3551" w:type="dxa"/>
            <w:gridSpan w:val="35"/>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95" w:type="dxa"/>
            <w:gridSpan w:val="45"/>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sidRPr="003320AB">
              <w:rPr>
                <w:rFonts w:ascii="Times New Roman" w:hAnsi="Times New Roman" w:cs="Times New Roman"/>
                <w:sz w:val="24"/>
                <w:szCs w:val="24"/>
                <w:lang w:val="ro-RO"/>
              </w:rPr>
              <w:t>Pondere: 2</w:t>
            </w:r>
          </w:p>
        </w:tc>
        <w:tc>
          <w:tcPr>
            <w:tcW w:w="4188" w:type="dxa"/>
            <w:gridSpan w:val="29"/>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861" w:type="dxa"/>
            <w:gridSpan w:val="4"/>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924" w:type="dxa"/>
            <w:gridSpan w:val="4"/>
            <w:tcBorders>
              <w:top w:val="nil"/>
              <w:left w:val="single" w:sz="4" w:space="0" w:color="auto"/>
              <w:bottom w:val="nil"/>
              <w:right w:val="single" w:sz="4" w:space="0" w:color="000000"/>
            </w:tcBorders>
          </w:tcPr>
          <w:p w:rsidR="003320AB" w:rsidRDefault="003320AB" w:rsidP="00F04B52">
            <w:pPr>
              <w:spacing w:after="0" w:line="240" w:lineRule="auto"/>
              <w:rPr>
                <w:rFonts w:ascii="Times New Roman" w:hAnsi="Times New Roman" w:cs="Times New Roman"/>
                <w:sz w:val="24"/>
                <w:szCs w:val="24"/>
                <w:lang w:val="ro-RO"/>
              </w:rPr>
            </w:pPr>
          </w:p>
        </w:tc>
        <w:tc>
          <w:tcPr>
            <w:tcW w:w="2902" w:type="dxa"/>
            <w:gridSpan w:val="3"/>
          </w:tcPr>
          <w:p w:rsidR="003320AB" w:rsidRDefault="003320AB" w:rsidP="00F04B52">
            <w:pPr>
              <w:spacing w:after="0" w:line="240" w:lineRule="auto"/>
              <w:rPr>
                <w:rFonts w:ascii="Times New Roman" w:hAnsi="Times New Roman" w:cs="Times New Roman"/>
                <w:sz w:val="24"/>
                <w:szCs w:val="24"/>
                <w:lang w:val="en-US"/>
              </w:rPr>
            </w:pPr>
          </w:p>
        </w:tc>
        <w:tc>
          <w:tcPr>
            <w:tcW w:w="2900" w:type="dxa"/>
            <w:gridSpan w:val="3"/>
          </w:tcPr>
          <w:p w:rsidR="003320AB" w:rsidRDefault="003320AB" w:rsidP="00F04B52">
            <w:pPr>
              <w:spacing w:after="0" w:line="240" w:lineRule="auto"/>
              <w:rPr>
                <w:lang w:val="en-US"/>
              </w:rPr>
            </w:pPr>
          </w:p>
        </w:tc>
        <w:tc>
          <w:tcPr>
            <w:tcW w:w="2549" w:type="dxa"/>
            <w:tcBorders>
              <w:top w:val="single" w:sz="4" w:space="0" w:color="auto"/>
            </w:tcBorders>
            <w:vAlign w:val="center"/>
          </w:tcPr>
          <w:p w:rsidR="003320AB" w:rsidRDefault="003320AB" w:rsidP="00F04B52">
            <w:pPr>
              <w:spacing w:after="0" w:line="240" w:lineRule="auto"/>
              <w:jc w:val="center"/>
              <w:rPr>
                <w:rFonts w:ascii="Times New Roman" w:hAnsi="Times New Roman" w:cs="Times New Roman"/>
                <w:sz w:val="24"/>
                <w:szCs w:val="24"/>
              </w:rPr>
            </w:pPr>
          </w:p>
        </w:tc>
      </w:tr>
      <w:tr w:rsidR="00F31AD8" w:rsidRPr="00B00B2E"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 3.3.2. Asigurarea protecției datelor cu caracter personal și a accesului, conform legii, la datele de interes public</w:t>
            </w: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lastRenderedPageBreak/>
              <w:t>Dovezi</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Aplicarea mecanismelor de înregistrare/evidenţă a datelor privind progresul şi dezvoltarea elevilor.</w:t>
            </w:r>
          </w:p>
          <w:p w:rsidR="00F31AD8" w:rsidRDefault="00F31AD8" w:rsidP="00C51FA0">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Dosarele elevilor</w:t>
            </w:r>
            <w:r w:rsidR="00C51FA0">
              <w:rPr>
                <w:rFonts w:ascii="Times New Roman" w:hAnsi="Times New Roman" w:cs="Times New Roman"/>
                <w:sz w:val="24"/>
                <w:szCs w:val="24"/>
                <w:lang w:val="en-US"/>
              </w:rPr>
              <w:t xml:space="preserve"> și angajaților </w:t>
            </w:r>
            <w:r w:rsidR="00C51FA0" w:rsidRPr="00C51FA0">
              <w:rPr>
                <w:lang w:val="en-US"/>
              </w:rPr>
              <w:t xml:space="preserve"> </w:t>
            </w:r>
            <w:r w:rsidR="00C51FA0" w:rsidRPr="00C51FA0">
              <w:rPr>
                <w:rFonts w:ascii="Times New Roman" w:hAnsi="Times New Roman" w:cs="Times New Roman"/>
                <w:sz w:val="24"/>
                <w:szCs w:val="24"/>
                <w:lang w:val="en-US"/>
              </w:rPr>
              <w:t>sunt păstrate în siguranţă şi doar un număr limitat de angajaţi au acces la ele</w:t>
            </w:r>
            <w:r w:rsidR="00C51FA0">
              <w:rPr>
                <w:rFonts w:ascii="Times New Roman" w:hAnsi="Times New Roman" w:cs="Times New Roman"/>
                <w:sz w:val="24"/>
                <w:szCs w:val="24"/>
                <w:lang w:val="en-US"/>
              </w:rPr>
              <w:t>;</w:t>
            </w:r>
          </w:p>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Rapoarte semestriale, anuale;</w:t>
            </w:r>
          </w:p>
          <w:p w:rsidR="00C51FA0" w:rsidRPr="00C51FA0" w:rsidRDefault="00C51FA0" w:rsidP="00C51FA0">
            <w:pPr>
              <w:pStyle w:val="a7"/>
              <w:numPr>
                <w:ilvl w:val="0"/>
                <w:numId w:val="41"/>
              </w:numPr>
              <w:spacing w:after="0" w:line="240" w:lineRule="auto"/>
              <w:rPr>
                <w:rFonts w:ascii="Times New Roman" w:hAnsi="Times New Roman" w:cs="Times New Roman"/>
                <w:sz w:val="24"/>
                <w:szCs w:val="24"/>
                <w:lang w:val="en-US"/>
              </w:rPr>
            </w:pPr>
            <w:r w:rsidRPr="00C51FA0">
              <w:rPr>
                <w:rFonts w:ascii="Times New Roman" w:hAnsi="Times New Roman" w:cs="Times New Roman"/>
                <w:sz w:val="24"/>
                <w:szCs w:val="24"/>
                <w:lang w:val="en-US"/>
              </w:rPr>
              <w:t>Instituția asigură protecția completă a datelor cu caracter personal și accesul, în limitele prevăzute de lege, la datele de interes public;</w:t>
            </w:r>
          </w:p>
          <w:p w:rsidR="00F31AD8" w:rsidRDefault="00C51FA0" w:rsidP="00C51FA0">
            <w:pPr>
              <w:pStyle w:val="a7"/>
              <w:numPr>
                <w:ilvl w:val="0"/>
                <w:numId w:val="41"/>
              </w:numPr>
              <w:spacing w:after="0" w:line="240" w:lineRule="auto"/>
              <w:rPr>
                <w:rFonts w:ascii="Times New Roman" w:hAnsi="Times New Roman" w:cs="Times New Roman"/>
                <w:sz w:val="24"/>
                <w:szCs w:val="24"/>
                <w:lang w:val="en-US"/>
              </w:rPr>
            </w:pPr>
            <w:r w:rsidRPr="00C51FA0">
              <w:rPr>
                <w:rFonts w:ascii="Times New Roman" w:hAnsi="Times New Roman" w:cs="Times New Roman"/>
                <w:sz w:val="24"/>
                <w:szCs w:val="24"/>
                <w:lang w:val="en-US"/>
              </w:rPr>
              <w:t>Declarații de nedivulgare a datelor cu caracter personal semnate de persoane responsabile numite prin ordinele directorului</w:t>
            </w:r>
            <w:r>
              <w:rPr>
                <w:rFonts w:ascii="Times New Roman" w:hAnsi="Times New Roman" w:cs="Times New Roman"/>
                <w:sz w:val="24"/>
                <w:szCs w:val="24"/>
                <w:lang w:val="en-US"/>
              </w:rPr>
              <w: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C51FA0" w:rsidP="00F04B52">
            <w:pPr>
              <w:spacing w:after="0" w:line="240" w:lineRule="auto"/>
              <w:rPr>
                <w:rFonts w:ascii="Times New Roman" w:hAnsi="Times New Roman" w:cs="Times New Roman"/>
                <w:sz w:val="24"/>
                <w:szCs w:val="24"/>
                <w:lang w:val="ro-RO"/>
              </w:rPr>
            </w:pPr>
            <w:r w:rsidRPr="00C51FA0">
              <w:rPr>
                <w:rFonts w:ascii="Times New Roman" w:hAnsi="Times New Roman" w:cs="Times New Roman"/>
                <w:sz w:val="24"/>
                <w:szCs w:val="24"/>
                <w:lang w:val="ro-RO"/>
              </w:rPr>
              <w:t>Dovezile prezentate demonstrează că la editarea, completarea şi modificarea datelor din SIME, SAPD, SIPAS au acces doar persoane autorizate şi desemnate prin ordinul directorului</w:t>
            </w:r>
            <w:r>
              <w:rPr>
                <w:rFonts w:ascii="Times New Roman" w:hAnsi="Times New Roman" w:cs="Times New Roman"/>
                <w:sz w:val="24"/>
                <w:szCs w:val="24"/>
                <w:lang w:val="ro-RO"/>
              </w:rPr>
              <w: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F04B52" w:rsidTr="00F04B52">
        <w:trPr>
          <w:gridBefore w:val="1"/>
        </w:trPr>
        <w:tc>
          <w:tcPr>
            <w:tcW w:w="3622" w:type="dxa"/>
            <w:gridSpan w:val="38"/>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24" w:type="dxa"/>
            <w:gridSpan w:val="42"/>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sidRPr="003320AB">
              <w:rPr>
                <w:rFonts w:ascii="Times New Roman" w:hAnsi="Times New Roman" w:cs="Times New Roman"/>
                <w:sz w:val="24"/>
                <w:szCs w:val="24"/>
                <w:lang w:val="ro-RO"/>
              </w:rPr>
              <w:t>Pondere: 1</w:t>
            </w:r>
          </w:p>
        </w:tc>
        <w:tc>
          <w:tcPr>
            <w:tcW w:w="4188" w:type="dxa"/>
            <w:gridSpan w:val="29"/>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861" w:type="dxa"/>
            <w:gridSpan w:val="4"/>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924" w:type="dxa"/>
            <w:gridSpan w:val="4"/>
            <w:tcBorders>
              <w:top w:val="nil"/>
              <w:left w:val="single" w:sz="4" w:space="0" w:color="auto"/>
              <w:bottom w:val="nil"/>
              <w:right w:val="single" w:sz="4" w:space="0" w:color="000000"/>
            </w:tcBorders>
          </w:tcPr>
          <w:p w:rsidR="003320AB" w:rsidRDefault="003320AB" w:rsidP="00F04B52">
            <w:pPr>
              <w:spacing w:after="0" w:line="240" w:lineRule="auto"/>
              <w:rPr>
                <w:rFonts w:ascii="Times New Roman" w:hAnsi="Times New Roman" w:cs="Times New Roman"/>
                <w:sz w:val="24"/>
                <w:szCs w:val="24"/>
                <w:lang w:val="ro-RO"/>
              </w:rPr>
            </w:pPr>
          </w:p>
        </w:tc>
        <w:tc>
          <w:tcPr>
            <w:tcW w:w="2902" w:type="dxa"/>
            <w:gridSpan w:val="3"/>
          </w:tcPr>
          <w:p w:rsidR="003320AB" w:rsidRDefault="003320AB" w:rsidP="00F04B52">
            <w:pPr>
              <w:spacing w:after="0" w:line="240" w:lineRule="auto"/>
              <w:rPr>
                <w:rFonts w:ascii="Times New Roman" w:hAnsi="Times New Roman" w:cs="Times New Roman"/>
                <w:sz w:val="24"/>
                <w:szCs w:val="24"/>
                <w:lang w:val="en-US"/>
              </w:rPr>
            </w:pPr>
          </w:p>
        </w:tc>
        <w:tc>
          <w:tcPr>
            <w:tcW w:w="2900" w:type="dxa"/>
            <w:gridSpan w:val="3"/>
          </w:tcPr>
          <w:p w:rsidR="003320AB" w:rsidRDefault="003320AB" w:rsidP="00F04B52">
            <w:pPr>
              <w:spacing w:after="0" w:line="240" w:lineRule="auto"/>
              <w:rPr>
                <w:lang w:val="en-US"/>
              </w:rPr>
            </w:pPr>
          </w:p>
        </w:tc>
        <w:tc>
          <w:tcPr>
            <w:tcW w:w="2549" w:type="dxa"/>
            <w:tcBorders>
              <w:top w:val="single" w:sz="4" w:space="0" w:color="auto"/>
            </w:tcBorders>
            <w:vAlign w:val="center"/>
          </w:tcPr>
          <w:p w:rsidR="003320AB" w:rsidRDefault="003320AB" w:rsidP="00F04B52">
            <w:pPr>
              <w:spacing w:after="0" w:line="240" w:lineRule="auto"/>
              <w:jc w:val="center"/>
              <w:rPr>
                <w:rFonts w:ascii="Times New Roman" w:hAnsi="Times New Roman" w:cs="Times New Roman"/>
                <w:sz w:val="24"/>
                <w:szCs w:val="24"/>
                <w:lang w:val="en-US"/>
              </w:rPr>
            </w:pPr>
          </w:p>
        </w:tc>
      </w:tr>
      <w:tr w:rsidR="00F31AD8" w:rsidTr="00F04B52">
        <w:trPr>
          <w:gridBefore w:val="1"/>
        </w:trPr>
        <w:tc>
          <w:tcPr>
            <w:tcW w:w="23319" w:type="dxa"/>
            <w:gridSpan w:val="117"/>
            <w:tcBorders>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Capacitatea instituțională</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Indicator: 3.3.3. Asigurarea unui mediu accesibil pentru incluziunea tuturor elevilor/copiilor, a spațiilor dotate, conforme specificului educației, a spațiilor </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destinate serviciilor de sprijin</w:t>
            </w:r>
            <w:r>
              <w:rPr>
                <w:rFonts w:ascii="Times New Roman" w:hAnsi="Times New Roman" w:cs="Times New Roman"/>
                <w:sz w:val="24"/>
                <w:szCs w:val="24"/>
                <w:lang w:val="ro-RO"/>
              </w:rPr>
              <w:t>.</w:t>
            </w: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0F0383"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7772E1" w:rsidRPr="007772E1" w:rsidRDefault="00406D27" w:rsidP="007772E1">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Nr. sălilor de clasă-29</w:t>
            </w:r>
          </w:p>
          <w:p w:rsidR="007772E1" w:rsidRPr="007772E1" w:rsidRDefault="007772E1" w:rsidP="007772E1">
            <w:pPr>
              <w:pStyle w:val="a7"/>
              <w:numPr>
                <w:ilvl w:val="0"/>
                <w:numId w:val="42"/>
              </w:numPr>
              <w:spacing w:after="0" w:line="240" w:lineRule="auto"/>
              <w:rPr>
                <w:rFonts w:ascii="Times New Roman" w:hAnsi="Times New Roman" w:cs="Times New Roman"/>
                <w:sz w:val="24"/>
                <w:szCs w:val="24"/>
                <w:lang w:val="ro-RO"/>
              </w:rPr>
            </w:pPr>
            <w:r w:rsidRPr="007772E1">
              <w:rPr>
                <w:rFonts w:ascii="Times New Roman" w:hAnsi="Times New Roman" w:cs="Times New Roman"/>
                <w:sz w:val="24"/>
                <w:szCs w:val="24"/>
                <w:lang w:val="ro-RO"/>
              </w:rPr>
              <w:t xml:space="preserve">Bufet, </w:t>
            </w:r>
            <w:r w:rsidR="00C15A84">
              <w:rPr>
                <w:rFonts w:ascii="Times New Roman" w:hAnsi="Times New Roman" w:cs="Times New Roman"/>
                <w:sz w:val="24"/>
                <w:szCs w:val="24"/>
                <w:lang w:val="ro-RO"/>
              </w:rPr>
              <w:t xml:space="preserve"> cantină (12</w:t>
            </w:r>
            <w:r>
              <w:rPr>
                <w:rFonts w:ascii="Times New Roman" w:hAnsi="Times New Roman" w:cs="Times New Roman"/>
                <w:sz w:val="24"/>
                <w:szCs w:val="24"/>
                <w:lang w:val="ro-RO"/>
              </w:rPr>
              <w:t>0</w:t>
            </w:r>
            <w:r w:rsidRPr="007772E1">
              <w:rPr>
                <w:rFonts w:ascii="Times New Roman" w:hAnsi="Times New Roman" w:cs="Times New Roman"/>
                <w:sz w:val="24"/>
                <w:szCs w:val="24"/>
                <w:lang w:val="ro-RO"/>
              </w:rPr>
              <w:t xml:space="preserve"> de locuri)</w:t>
            </w:r>
          </w:p>
          <w:p w:rsidR="007772E1" w:rsidRPr="007772E1" w:rsidRDefault="007772E1" w:rsidP="007772E1">
            <w:pPr>
              <w:pStyle w:val="a7"/>
              <w:numPr>
                <w:ilvl w:val="0"/>
                <w:numId w:val="42"/>
              </w:numPr>
              <w:spacing w:after="0" w:line="240" w:lineRule="auto"/>
              <w:rPr>
                <w:rFonts w:ascii="Times New Roman" w:hAnsi="Times New Roman" w:cs="Times New Roman"/>
                <w:sz w:val="24"/>
                <w:szCs w:val="24"/>
                <w:lang w:val="ro-RO"/>
              </w:rPr>
            </w:pPr>
            <w:r w:rsidRPr="007772E1">
              <w:rPr>
                <w:rFonts w:ascii="Times New Roman" w:hAnsi="Times New Roman" w:cs="Times New Roman"/>
                <w:sz w:val="24"/>
                <w:szCs w:val="24"/>
                <w:lang w:val="ro-RO"/>
              </w:rPr>
              <w:t xml:space="preserve">Punctul medical </w:t>
            </w:r>
          </w:p>
          <w:p w:rsidR="007772E1" w:rsidRPr="007772E1" w:rsidRDefault="007772E1" w:rsidP="007772E1">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Sală de sport </w:t>
            </w:r>
          </w:p>
          <w:p w:rsidR="007772E1" w:rsidRPr="007772E1" w:rsidRDefault="007772E1" w:rsidP="007772E1">
            <w:pPr>
              <w:pStyle w:val="a7"/>
              <w:numPr>
                <w:ilvl w:val="0"/>
                <w:numId w:val="42"/>
              </w:numPr>
              <w:spacing w:after="0" w:line="240" w:lineRule="auto"/>
              <w:rPr>
                <w:rFonts w:ascii="Times New Roman" w:hAnsi="Times New Roman" w:cs="Times New Roman"/>
                <w:sz w:val="24"/>
                <w:szCs w:val="24"/>
                <w:lang w:val="ro-RO"/>
              </w:rPr>
            </w:pPr>
            <w:r w:rsidRPr="007772E1">
              <w:rPr>
                <w:rFonts w:ascii="Times New Roman" w:hAnsi="Times New Roman" w:cs="Times New Roman"/>
                <w:sz w:val="24"/>
                <w:szCs w:val="24"/>
                <w:lang w:val="ro-RO"/>
              </w:rPr>
              <w:t xml:space="preserve">Sală de festivități </w:t>
            </w:r>
          </w:p>
          <w:p w:rsidR="007772E1" w:rsidRPr="007772E1" w:rsidRDefault="007772E1" w:rsidP="007772E1">
            <w:pPr>
              <w:pStyle w:val="a7"/>
              <w:numPr>
                <w:ilvl w:val="0"/>
                <w:numId w:val="42"/>
              </w:numPr>
              <w:spacing w:after="0" w:line="240" w:lineRule="auto"/>
              <w:rPr>
                <w:rFonts w:ascii="Times New Roman" w:hAnsi="Times New Roman" w:cs="Times New Roman"/>
                <w:sz w:val="24"/>
                <w:szCs w:val="24"/>
                <w:lang w:val="ro-RO"/>
              </w:rPr>
            </w:pPr>
            <w:r w:rsidRPr="007772E1">
              <w:rPr>
                <w:rFonts w:ascii="Times New Roman" w:hAnsi="Times New Roman" w:cs="Times New Roman"/>
                <w:sz w:val="24"/>
                <w:szCs w:val="24"/>
                <w:lang w:val="ro-RO"/>
              </w:rPr>
              <w:t xml:space="preserve">Bibliotecă </w:t>
            </w:r>
          </w:p>
          <w:p w:rsidR="007772E1" w:rsidRPr="007772E1" w:rsidRDefault="00C15A84" w:rsidP="007772E1">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Laborator de chimie</w:t>
            </w:r>
          </w:p>
          <w:p w:rsidR="007772E1" w:rsidRDefault="007772E1" w:rsidP="007772E1">
            <w:pPr>
              <w:pStyle w:val="a7"/>
              <w:numPr>
                <w:ilvl w:val="0"/>
                <w:numId w:val="42"/>
              </w:numPr>
              <w:spacing w:after="0" w:line="240" w:lineRule="auto"/>
              <w:rPr>
                <w:rFonts w:ascii="Times New Roman" w:hAnsi="Times New Roman" w:cs="Times New Roman"/>
                <w:sz w:val="24"/>
                <w:szCs w:val="24"/>
                <w:lang w:val="ro-RO"/>
              </w:rPr>
            </w:pPr>
            <w:r w:rsidRPr="007772E1">
              <w:rPr>
                <w:rFonts w:ascii="Times New Roman" w:hAnsi="Times New Roman" w:cs="Times New Roman"/>
                <w:sz w:val="24"/>
                <w:szCs w:val="24"/>
                <w:lang w:val="ro-RO"/>
              </w:rPr>
              <w:t xml:space="preserve">Laborator de fizică </w:t>
            </w:r>
          </w:p>
          <w:p w:rsidR="007772E1" w:rsidRPr="007772E1" w:rsidRDefault="007772E1" w:rsidP="007772E1">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Laborator de biologie </w:t>
            </w:r>
          </w:p>
          <w:p w:rsidR="007772E1" w:rsidRPr="007772E1" w:rsidRDefault="007772E1" w:rsidP="007772E1">
            <w:pPr>
              <w:pStyle w:val="a7"/>
              <w:numPr>
                <w:ilvl w:val="0"/>
                <w:numId w:val="42"/>
              </w:numPr>
              <w:spacing w:after="0" w:line="240" w:lineRule="auto"/>
              <w:rPr>
                <w:rFonts w:ascii="Times New Roman" w:hAnsi="Times New Roman" w:cs="Times New Roman"/>
                <w:sz w:val="24"/>
                <w:szCs w:val="24"/>
                <w:lang w:val="ro-RO"/>
              </w:rPr>
            </w:pPr>
            <w:r w:rsidRPr="007772E1">
              <w:rPr>
                <w:rFonts w:ascii="Times New Roman" w:hAnsi="Times New Roman" w:cs="Times New Roman"/>
                <w:sz w:val="24"/>
                <w:szCs w:val="24"/>
                <w:lang w:val="ro-RO"/>
              </w:rPr>
              <w:t>Sa</w:t>
            </w:r>
            <w:r>
              <w:rPr>
                <w:rFonts w:ascii="Times New Roman" w:hAnsi="Times New Roman" w:cs="Times New Roman"/>
                <w:sz w:val="24"/>
                <w:szCs w:val="24"/>
                <w:lang w:val="ro-RO"/>
              </w:rPr>
              <w:t xml:space="preserve">lă de calculatoare </w:t>
            </w:r>
          </w:p>
          <w:p w:rsidR="007772E1" w:rsidRPr="007772E1" w:rsidRDefault="007772E1" w:rsidP="007772E1">
            <w:pPr>
              <w:pStyle w:val="a7"/>
              <w:numPr>
                <w:ilvl w:val="0"/>
                <w:numId w:val="42"/>
              </w:numPr>
              <w:spacing w:after="0" w:line="240" w:lineRule="auto"/>
              <w:rPr>
                <w:rFonts w:ascii="Times New Roman" w:hAnsi="Times New Roman" w:cs="Times New Roman"/>
                <w:sz w:val="24"/>
                <w:szCs w:val="24"/>
                <w:lang w:val="ro-RO"/>
              </w:rPr>
            </w:pPr>
            <w:r w:rsidRPr="007772E1">
              <w:rPr>
                <w:rFonts w:ascii="Times New Roman" w:hAnsi="Times New Roman" w:cs="Times New Roman"/>
                <w:sz w:val="24"/>
                <w:szCs w:val="24"/>
                <w:lang w:val="ro-RO"/>
              </w:rPr>
              <w:t xml:space="preserve">Bloc sanitar în interior </w:t>
            </w:r>
          </w:p>
          <w:p w:rsidR="007772E1" w:rsidRDefault="007772E1" w:rsidP="00F04B52">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Cabinet psiholog</w:t>
            </w:r>
          </w:p>
          <w:p w:rsidR="00F31AD8" w:rsidRPr="00D7748A" w:rsidRDefault="007772E1" w:rsidP="00D7748A">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Cabinet logoped</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5D6E3B" w:rsidP="005D6E3B">
            <w:pPr>
              <w:spacing w:after="0" w:line="240" w:lineRule="auto"/>
              <w:rPr>
                <w:rFonts w:ascii="Times New Roman" w:hAnsi="Times New Roman" w:cs="Times New Roman"/>
                <w:sz w:val="24"/>
                <w:szCs w:val="24"/>
                <w:lang w:val="ro-RO"/>
              </w:rPr>
            </w:pPr>
            <w:r w:rsidRPr="005D6E3B">
              <w:rPr>
                <w:rFonts w:ascii="Times New Roman" w:hAnsi="Times New Roman" w:cs="Times New Roman"/>
                <w:sz w:val="24"/>
                <w:szCs w:val="24"/>
                <w:lang w:val="ro-RO"/>
              </w:rPr>
              <w:t>Dovezile prezentate demonstrează că liceul are toată infrastructura necesară, echipată în conformitate cu documentele de reglementare, pentru a oferi un mediu accesibil care să ofere oportunități educaționale tuturor elevilor liceului, ținând</w:t>
            </w:r>
            <w:r>
              <w:rPr>
                <w:rFonts w:ascii="Times New Roman" w:hAnsi="Times New Roman" w:cs="Times New Roman"/>
                <w:sz w:val="24"/>
                <w:szCs w:val="24"/>
                <w:lang w:val="ro-RO"/>
              </w:rPr>
              <w:t xml:space="preserve"> cont de specificul instruirii.</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F04B52" w:rsidTr="00F04B52">
        <w:trPr>
          <w:gridBefore w:val="1"/>
        </w:trPr>
        <w:tc>
          <w:tcPr>
            <w:tcW w:w="3599" w:type="dxa"/>
            <w:gridSpan w:val="37"/>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47" w:type="dxa"/>
            <w:gridSpan w:val="43"/>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sidRPr="003320AB">
              <w:rPr>
                <w:rFonts w:ascii="Times New Roman" w:hAnsi="Times New Roman" w:cs="Times New Roman"/>
                <w:sz w:val="24"/>
                <w:szCs w:val="24"/>
                <w:lang w:val="ro-RO"/>
              </w:rPr>
              <w:t>Pondere: 2</w:t>
            </w:r>
          </w:p>
        </w:tc>
        <w:tc>
          <w:tcPr>
            <w:tcW w:w="4188" w:type="dxa"/>
            <w:gridSpan w:val="29"/>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861" w:type="dxa"/>
            <w:gridSpan w:val="4"/>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924" w:type="dxa"/>
            <w:gridSpan w:val="4"/>
            <w:tcBorders>
              <w:top w:val="nil"/>
              <w:left w:val="single" w:sz="4" w:space="0" w:color="auto"/>
              <w:bottom w:val="nil"/>
              <w:right w:val="single" w:sz="4" w:space="0" w:color="000000"/>
            </w:tcBorders>
          </w:tcPr>
          <w:p w:rsidR="003320AB" w:rsidRDefault="003320AB" w:rsidP="00F04B52">
            <w:pPr>
              <w:spacing w:after="0" w:line="240" w:lineRule="auto"/>
              <w:rPr>
                <w:rFonts w:ascii="Times New Roman" w:hAnsi="Times New Roman" w:cs="Times New Roman"/>
                <w:sz w:val="24"/>
                <w:szCs w:val="24"/>
                <w:lang w:val="ro-RO"/>
              </w:rPr>
            </w:pPr>
          </w:p>
        </w:tc>
        <w:tc>
          <w:tcPr>
            <w:tcW w:w="2902" w:type="dxa"/>
            <w:gridSpan w:val="3"/>
          </w:tcPr>
          <w:p w:rsidR="003320AB" w:rsidRDefault="003320AB" w:rsidP="00F04B52">
            <w:pPr>
              <w:spacing w:after="0" w:line="240" w:lineRule="auto"/>
              <w:rPr>
                <w:rFonts w:ascii="Times New Roman" w:hAnsi="Times New Roman" w:cs="Times New Roman"/>
                <w:sz w:val="24"/>
                <w:szCs w:val="24"/>
                <w:lang w:val="en-US"/>
              </w:rPr>
            </w:pPr>
          </w:p>
        </w:tc>
        <w:tc>
          <w:tcPr>
            <w:tcW w:w="2900" w:type="dxa"/>
            <w:gridSpan w:val="3"/>
          </w:tcPr>
          <w:p w:rsidR="003320AB" w:rsidRDefault="003320AB" w:rsidP="00F04B52">
            <w:pPr>
              <w:spacing w:after="0" w:line="240" w:lineRule="auto"/>
              <w:rPr>
                <w:lang w:val="en-US"/>
              </w:rPr>
            </w:pPr>
          </w:p>
        </w:tc>
        <w:tc>
          <w:tcPr>
            <w:tcW w:w="2549" w:type="dxa"/>
            <w:tcBorders>
              <w:top w:val="single" w:sz="4" w:space="0" w:color="auto"/>
            </w:tcBorders>
            <w:vAlign w:val="center"/>
          </w:tcPr>
          <w:p w:rsidR="003320AB" w:rsidRDefault="003320AB" w:rsidP="00F04B52">
            <w:pPr>
              <w:spacing w:after="0" w:line="240" w:lineRule="auto"/>
              <w:jc w:val="center"/>
              <w:rPr>
                <w:rFonts w:ascii="Times New Roman" w:hAnsi="Times New Roman" w:cs="Times New Roman"/>
                <w:sz w:val="24"/>
                <w:szCs w:val="24"/>
                <w:lang w:val="en-US"/>
              </w:rPr>
            </w:pPr>
          </w:p>
        </w:tc>
      </w:tr>
      <w:tr w:rsidR="00F31AD8" w:rsidTr="00F04B52">
        <w:trPr>
          <w:gridBefore w:val="1"/>
        </w:trPr>
        <w:tc>
          <w:tcPr>
            <w:tcW w:w="23319" w:type="dxa"/>
            <w:gridSpan w:val="117"/>
            <w:tcBorders>
              <w:left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3.3.4. Punerea în aplicare a mijloacelor de învățământ și a auxiliarelor curriculare, utilizând tehnologii informaționale și de comunicare adaptate</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necesităților tuturor elevilor/ copiilor.</w:t>
            </w: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5D6E3B" w:rsidRPr="005D6E3B" w:rsidRDefault="005D6E3B" w:rsidP="005D6E3B">
            <w:pPr>
              <w:pStyle w:val="a7"/>
              <w:numPr>
                <w:ilvl w:val="0"/>
                <w:numId w:val="43"/>
              </w:numPr>
              <w:spacing w:after="0" w:line="240" w:lineRule="auto"/>
              <w:rPr>
                <w:rFonts w:ascii="Times New Roman" w:hAnsi="Times New Roman" w:cs="Times New Roman"/>
                <w:sz w:val="24"/>
                <w:szCs w:val="24"/>
                <w:lang w:val="en-US"/>
              </w:rPr>
            </w:pPr>
            <w:r w:rsidRPr="005D6E3B">
              <w:rPr>
                <w:rFonts w:ascii="Times New Roman" w:hAnsi="Times New Roman" w:cs="Times New Roman"/>
                <w:sz w:val="24"/>
                <w:szCs w:val="24"/>
                <w:lang w:val="en-US"/>
              </w:rPr>
              <w:t>Registrul proceselor-verbale ale ședințelor Consiliului Me</w:t>
            </w:r>
            <w:r w:rsidR="00406D27">
              <w:rPr>
                <w:rFonts w:ascii="Times New Roman" w:hAnsi="Times New Roman" w:cs="Times New Roman"/>
                <w:sz w:val="24"/>
                <w:szCs w:val="24"/>
                <w:lang w:val="en-US"/>
              </w:rPr>
              <w:t>todic pentru anul de studii 2022-2023</w:t>
            </w:r>
            <w:r w:rsidRPr="005D6E3B">
              <w:rPr>
                <w:rFonts w:ascii="Times New Roman" w:hAnsi="Times New Roman" w:cs="Times New Roman"/>
                <w:sz w:val="24"/>
                <w:szCs w:val="24"/>
                <w:lang w:val="en-US"/>
              </w:rPr>
              <w:t>;</w:t>
            </w:r>
          </w:p>
          <w:p w:rsidR="005D6E3B" w:rsidRPr="005D6E3B" w:rsidRDefault="005D6E3B" w:rsidP="005D6E3B">
            <w:pPr>
              <w:pStyle w:val="a7"/>
              <w:numPr>
                <w:ilvl w:val="0"/>
                <w:numId w:val="43"/>
              </w:numPr>
              <w:spacing w:after="0" w:line="240" w:lineRule="auto"/>
              <w:rPr>
                <w:rFonts w:ascii="Times New Roman" w:hAnsi="Times New Roman" w:cs="Times New Roman"/>
                <w:sz w:val="24"/>
                <w:szCs w:val="24"/>
                <w:lang w:val="en-US"/>
              </w:rPr>
            </w:pPr>
            <w:r w:rsidRPr="005D6E3B">
              <w:rPr>
                <w:rFonts w:ascii="Times New Roman" w:hAnsi="Times New Roman" w:cs="Times New Roman"/>
                <w:sz w:val="24"/>
                <w:szCs w:val="24"/>
                <w:lang w:val="en-US"/>
              </w:rPr>
              <w:t xml:space="preserve"> Registre proceselor-verbale ale ședințelor comisiilor met</w:t>
            </w:r>
            <w:r>
              <w:rPr>
                <w:rFonts w:ascii="Times New Roman" w:hAnsi="Times New Roman" w:cs="Times New Roman"/>
                <w:sz w:val="24"/>
                <w:szCs w:val="24"/>
                <w:lang w:val="en-US"/>
              </w:rPr>
              <w:t>odice pentru</w:t>
            </w:r>
            <w:r w:rsidR="00406D27">
              <w:rPr>
                <w:rFonts w:ascii="Times New Roman" w:hAnsi="Times New Roman" w:cs="Times New Roman"/>
                <w:sz w:val="24"/>
                <w:szCs w:val="24"/>
                <w:lang w:val="en-US"/>
              </w:rPr>
              <w:t xml:space="preserve"> anul de studii 2022-2023</w:t>
            </w:r>
            <w:r>
              <w:rPr>
                <w:rFonts w:ascii="Times New Roman" w:hAnsi="Times New Roman" w:cs="Times New Roman"/>
                <w:sz w:val="24"/>
                <w:szCs w:val="24"/>
                <w:lang w:val="en-US"/>
              </w:rPr>
              <w:t>;</w:t>
            </w:r>
          </w:p>
          <w:p w:rsidR="005D6E3B" w:rsidRPr="005D6E3B" w:rsidRDefault="005D6E3B" w:rsidP="005D6E3B">
            <w:pPr>
              <w:pStyle w:val="a7"/>
              <w:numPr>
                <w:ilvl w:val="0"/>
                <w:numId w:val="43"/>
              </w:numPr>
              <w:spacing w:after="0" w:line="240" w:lineRule="auto"/>
              <w:rPr>
                <w:rFonts w:ascii="Times New Roman" w:hAnsi="Times New Roman" w:cs="Times New Roman"/>
                <w:sz w:val="24"/>
                <w:szCs w:val="24"/>
                <w:lang w:val="en-US"/>
              </w:rPr>
            </w:pPr>
            <w:r w:rsidRPr="005D6E3B">
              <w:rPr>
                <w:rFonts w:ascii="Times New Roman" w:hAnsi="Times New Roman" w:cs="Times New Roman"/>
                <w:sz w:val="24"/>
                <w:szCs w:val="24"/>
                <w:lang w:val="en-US"/>
              </w:rPr>
              <w:t>Certificate de finalizare a cursurilor de perfecționare și participare la seminarii, traininguri, mese rotunde, conferințe științifice și practice;</w:t>
            </w:r>
          </w:p>
          <w:p w:rsidR="005D6E3B" w:rsidRPr="00AE1138" w:rsidRDefault="005D6E3B" w:rsidP="005D6E3B">
            <w:pPr>
              <w:pStyle w:val="a7"/>
              <w:numPr>
                <w:ilvl w:val="0"/>
                <w:numId w:val="43"/>
              </w:numPr>
              <w:spacing w:after="0" w:line="240" w:lineRule="auto"/>
              <w:rPr>
                <w:rFonts w:ascii="Times New Roman" w:hAnsi="Times New Roman" w:cs="Times New Roman"/>
                <w:sz w:val="24"/>
                <w:szCs w:val="24"/>
                <w:lang w:val="en-US"/>
              </w:rPr>
            </w:pPr>
            <w:r w:rsidRPr="00691496">
              <w:rPr>
                <w:rFonts w:ascii="Times New Roman" w:hAnsi="Times New Roman" w:cs="Times New Roman"/>
                <w:sz w:val="24"/>
                <w:szCs w:val="24"/>
                <w:lang w:val="en-US"/>
              </w:rPr>
              <w:t>Planul de activitate metodic</w:t>
            </w:r>
            <w:r w:rsidR="00406D27">
              <w:rPr>
                <w:rFonts w:ascii="Times New Roman" w:hAnsi="Times New Roman" w:cs="Times New Roman"/>
                <w:sz w:val="24"/>
                <w:szCs w:val="24"/>
                <w:lang w:val="en-US"/>
              </w:rPr>
              <w:t>ă a instituției pentru anul 2022-2023</w:t>
            </w:r>
            <w:r w:rsidRPr="00691496">
              <w:rPr>
                <w:rFonts w:ascii="Times New Roman" w:hAnsi="Times New Roman" w:cs="Times New Roman"/>
                <w:sz w:val="24"/>
                <w:szCs w:val="24"/>
                <w:lang w:val="en-US"/>
              </w:rPr>
              <w:t xml:space="preserve"> discutat și aprobat la ședința Consiliului metodic, proces- verbal nr.1 </w:t>
            </w:r>
            <w:r w:rsidR="00AE1138" w:rsidRPr="00AE1138">
              <w:rPr>
                <w:rFonts w:ascii="Times New Roman" w:hAnsi="Times New Roman" w:cs="Times New Roman"/>
                <w:sz w:val="24"/>
                <w:szCs w:val="24"/>
                <w:lang w:val="en-US"/>
              </w:rPr>
              <w:t>din 16.</w:t>
            </w:r>
            <w:r w:rsidRPr="00AE1138">
              <w:rPr>
                <w:rFonts w:ascii="Times New Roman" w:hAnsi="Times New Roman" w:cs="Times New Roman"/>
                <w:sz w:val="24"/>
                <w:szCs w:val="24"/>
                <w:lang w:val="en-US"/>
              </w:rPr>
              <w:t>0</w:t>
            </w:r>
            <w:r w:rsidR="00AE1138" w:rsidRPr="00AE1138">
              <w:rPr>
                <w:rFonts w:ascii="Times New Roman" w:hAnsi="Times New Roman" w:cs="Times New Roman"/>
                <w:sz w:val="24"/>
                <w:szCs w:val="24"/>
                <w:lang w:val="en-US"/>
              </w:rPr>
              <w:t>9.2022</w:t>
            </w:r>
            <w:r w:rsidRPr="00AE1138">
              <w:rPr>
                <w:rFonts w:ascii="Times New Roman" w:hAnsi="Times New Roman" w:cs="Times New Roman"/>
                <w:sz w:val="24"/>
                <w:szCs w:val="24"/>
                <w:lang w:val="en-US"/>
              </w:rPr>
              <w:t>;</w:t>
            </w:r>
          </w:p>
          <w:p w:rsidR="005D6E3B" w:rsidRPr="00AE1138" w:rsidRDefault="005D6E3B" w:rsidP="00691496">
            <w:pPr>
              <w:pStyle w:val="a7"/>
              <w:numPr>
                <w:ilvl w:val="0"/>
                <w:numId w:val="43"/>
              </w:numPr>
              <w:spacing w:after="0" w:line="240" w:lineRule="auto"/>
              <w:rPr>
                <w:rFonts w:ascii="Times New Roman" w:hAnsi="Times New Roman" w:cs="Times New Roman"/>
                <w:sz w:val="24"/>
                <w:szCs w:val="24"/>
                <w:lang w:val="en-US"/>
              </w:rPr>
            </w:pPr>
            <w:r w:rsidRPr="00691496">
              <w:rPr>
                <w:rFonts w:ascii="Times New Roman" w:hAnsi="Times New Roman" w:cs="Times New Roman"/>
                <w:sz w:val="24"/>
                <w:szCs w:val="24"/>
                <w:lang w:val="en-US"/>
              </w:rPr>
              <w:lastRenderedPageBreak/>
              <w:t>Planul de activitate a Cons</w:t>
            </w:r>
            <w:r w:rsidR="00406D27">
              <w:rPr>
                <w:rFonts w:ascii="Times New Roman" w:hAnsi="Times New Roman" w:cs="Times New Roman"/>
                <w:sz w:val="24"/>
                <w:szCs w:val="24"/>
                <w:lang w:val="en-US"/>
              </w:rPr>
              <w:t>iliului metodic pentru anul 2022-2023</w:t>
            </w:r>
            <w:r w:rsidRPr="00691496">
              <w:rPr>
                <w:rFonts w:ascii="Times New Roman" w:hAnsi="Times New Roman" w:cs="Times New Roman"/>
                <w:sz w:val="24"/>
                <w:szCs w:val="24"/>
                <w:lang w:val="en-US"/>
              </w:rPr>
              <w:t xml:space="preserve">, discutat și aprobat la ședința Consiliului metodic, proces- verbal nr.1 </w:t>
            </w:r>
            <w:r w:rsidRPr="00AE1138">
              <w:rPr>
                <w:rFonts w:ascii="Times New Roman" w:hAnsi="Times New Roman" w:cs="Times New Roman"/>
                <w:sz w:val="24"/>
                <w:szCs w:val="24"/>
                <w:lang w:val="en-US"/>
              </w:rPr>
              <w:t xml:space="preserve">din </w:t>
            </w:r>
            <w:r w:rsidR="00AE1138" w:rsidRPr="00AE1138">
              <w:rPr>
                <w:rFonts w:ascii="Times New Roman" w:hAnsi="Times New Roman" w:cs="Times New Roman"/>
                <w:sz w:val="24"/>
                <w:szCs w:val="24"/>
                <w:lang w:val="en-US"/>
              </w:rPr>
              <w:t>16.09.22</w:t>
            </w:r>
            <w:r w:rsidRPr="00AE1138">
              <w:rPr>
                <w:rFonts w:ascii="Times New Roman" w:hAnsi="Times New Roman" w:cs="Times New Roman"/>
                <w:sz w:val="24"/>
                <w:szCs w:val="24"/>
                <w:lang w:val="en-US"/>
              </w:rPr>
              <w:t>;</w:t>
            </w:r>
          </w:p>
          <w:p w:rsidR="005D6E3B" w:rsidRPr="005D6E3B" w:rsidRDefault="005D6E3B" w:rsidP="005D6E3B">
            <w:pPr>
              <w:pStyle w:val="a7"/>
              <w:numPr>
                <w:ilvl w:val="0"/>
                <w:numId w:val="43"/>
              </w:numPr>
              <w:spacing w:after="0" w:line="240" w:lineRule="auto"/>
              <w:rPr>
                <w:rFonts w:ascii="Times New Roman" w:hAnsi="Times New Roman" w:cs="Times New Roman"/>
                <w:sz w:val="24"/>
                <w:szCs w:val="24"/>
                <w:lang w:val="en-US"/>
              </w:rPr>
            </w:pPr>
            <w:r w:rsidRPr="005D6E3B">
              <w:rPr>
                <w:rFonts w:ascii="Times New Roman" w:hAnsi="Times New Roman" w:cs="Times New Roman"/>
                <w:sz w:val="24"/>
                <w:szCs w:val="24"/>
                <w:lang w:val="en-US"/>
              </w:rPr>
              <w:t>Planul formării continue a cadrelor didactice</w:t>
            </w:r>
            <w:r>
              <w:rPr>
                <w:rFonts w:ascii="Times New Roman" w:hAnsi="Times New Roman" w:cs="Times New Roman"/>
                <w:sz w:val="24"/>
                <w:szCs w:val="24"/>
                <w:lang w:val="en-US"/>
              </w:rPr>
              <w:t xml:space="preserve"> și manageriale pentru anii 2020-2025</w:t>
            </w:r>
            <w:r w:rsidRPr="005D6E3B">
              <w:rPr>
                <w:rFonts w:ascii="Times New Roman" w:hAnsi="Times New Roman" w:cs="Times New Roman"/>
                <w:sz w:val="24"/>
                <w:szCs w:val="24"/>
                <w:lang w:val="en-US"/>
              </w:rPr>
              <w:t>;</w:t>
            </w:r>
          </w:p>
          <w:p w:rsidR="005D6E3B" w:rsidRPr="00AE1138" w:rsidRDefault="005D6E3B" w:rsidP="005D6E3B">
            <w:pPr>
              <w:pStyle w:val="a7"/>
              <w:numPr>
                <w:ilvl w:val="0"/>
                <w:numId w:val="43"/>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Registrul de evidență a certificatelor de participare la diverse cursuri, stagii, ateliere de formare a cadrelor didactice și manageriale;</w:t>
            </w:r>
          </w:p>
          <w:p w:rsidR="00F31AD8" w:rsidRPr="005D6E3B" w:rsidRDefault="005D6E3B" w:rsidP="005D6E3B">
            <w:pPr>
              <w:pStyle w:val="a7"/>
              <w:numPr>
                <w:ilvl w:val="0"/>
                <w:numId w:val="43"/>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Raportul anual al cadrului de conducere, prezentat la ședința CP, proces-verbal nr.1 din 0</w:t>
            </w:r>
            <w:r w:rsidR="00AE1138" w:rsidRPr="00AE1138">
              <w:rPr>
                <w:rFonts w:ascii="Times New Roman" w:hAnsi="Times New Roman" w:cs="Times New Roman"/>
                <w:sz w:val="24"/>
                <w:szCs w:val="24"/>
                <w:lang w:val="en-US"/>
              </w:rPr>
              <w:t>1.09.2022</w:t>
            </w:r>
            <w:r w:rsidRPr="00AE1138">
              <w:rPr>
                <w:rFonts w:ascii="Times New Roman" w:hAnsi="Times New Roman" w:cs="Times New Roman"/>
                <w:sz w:val="24"/>
                <w:szCs w:val="24"/>
                <w:lang w:val="en-US"/>
              </w:rPr>
              <w: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B00B2E"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5D6E3B" w:rsidP="00F04B52">
            <w:pPr>
              <w:spacing w:after="0" w:line="240" w:lineRule="auto"/>
              <w:rPr>
                <w:rFonts w:ascii="Times New Roman" w:hAnsi="Times New Roman" w:cs="Times New Roman"/>
                <w:sz w:val="24"/>
                <w:szCs w:val="24"/>
                <w:lang w:val="ro-RO"/>
              </w:rPr>
            </w:pPr>
            <w:r w:rsidRPr="005D6E3B">
              <w:rPr>
                <w:rFonts w:ascii="Times New Roman" w:hAnsi="Times New Roman" w:cs="Times New Roman"/>
                <w:sz w:val="24"/>
                <w:szCs w:val="24"/>
                <w:lang w:val="ro-RO"/>
              </w:rPr>
              <w:t>Dovezile prezentate demonstrează că liceul introduce sistematic tehnologii educaționale și mijloace de învățământ utilizând tehnologii informaţionale şi de comunicare, adaptate nevoilor tuturor elevilor</w:t>
            </w:r>
            <w:r>
              <w:rPr>
                <w:rFonts w:ascii="Times New Roman" w:hAnsi="Times New Roman" w:cs="Times New Roman"/>
                <w:sz w:val="24"/>
                <w:szCs w:val="24"/>
                <w:lang w:val="ro-RO"/>
              </w:rPr>
              <w: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F04B52" w:rsidTr="00F04B52">
        <w:trPr>
          <w:gridBefore w:val="1"/>
        </w:trPr>
        <w:tc>
          <w:tcPr>
            <w:tcW w:w="3243" w:type="dxa"/>
            <w:gridSpan w:val="26"/>
          </w:tcPr>
          <w:p w:rsidR="00F442B9" w:rsidRDefault="00F442B9"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103" w:type="dxa"/>
            <w:gridSpan w:val="54"/>
            <w:tcBorders>
              <w:top w:val="single" w:sz="4" w:space="0" w:color="auto"/>
              <w:left w:val="single" w:sz="4" w:space="0" w:color="000000"/>
              <w:bottom w:val="single" w:sz="4" w:space="0" w:color="auto"/>
            </w:tcBorders>
          </w:tcPr>
          <w:p w:rsidR="00F442B9" w:rsidRDefault="00F442B9" w:rsidP="00F04B52">
            <w:pPr>
              <w:spacing w:after="0" w:line="240" w:lineRule="auto"/>
              <w:jc w:val="center"/>
              <w:rPr>
                <w:rFonts w:ascii="Times New Roman" w:hAnsi="Times New Roman" w:cs="Times New Roman"/>
                <w:sz w:val="24"/>
                <w:szCs w:val="24"/>
                <w:lang w:val="ro-RO"/>
              </w:rPr>
            </w:pPr>
            <w:r w:rsidRPr="00F442B9">
              <w:rPr>
                <w:rFonts w:ascii="Times New Roman" w:hAnsi="Times New Roman" w:cs="Times New Roman"/>
                <w:sz w:val="24"/>
                <w:szCs w:val="24"/>
                <w:lang w:val="ro-RO"/>
              </w:rPr>
              <w:t>Pondere: 2</w:t>
            </w:r>
          </w:p>
        </w:tc>
        <w:tc>
          <w:tcPr>
            <w:tcW w:w="4188" w:type="dxa"/>
            <w:gridSpan w:val="29"/>
            <w:tcBorders>
              <w:top w:val="single" w:sz="4" w:space="0" w:color="auto"/>
              <w:left w:val="single" w:sz="4" w:space="0" w:color="000000"/>
              <w:bottom w:val="single" w:sz="4" w:space="0" w:color="auto"/>
            </w:tcBorders>
          </w:tcPr>
          <w:p w:rsidR="00F442B9" w:rsidRDefault="00F442B9"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861" w:type="dxa"/>
            <w:gridSpan w:val="4"/>
            <w:tcBorders>
              <w:top w:val="single" w:sz="4" w:space="0" w:color="auto"/>
              <w:left w:val="single" w:sz="4" w:space="0" w:color="000000"/>
              <w:bottom w:val="single" w:sz="4" w:space="0" w:color="auto"/>
            </w:tcBorders>
          </w:tcPr>
          <w:p w:rsidR="00F442B9" w:rsidRDefault="00F442B9"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924" w:type="dxa"/>
            <w:gridSpan w:val="4"/>
            <w:tcBorders>
              <w:top w:val="nil"/>
              <w:left w:val="single" w:sz="4" w:space="0" w:color="auto"/>
              <w:bottom w:val="nil"/>
              <w:right w:val="single" w:sz="4" w:space="0" w:color="000000"/>
            </w:tcBorders>
          </w:tcPr>
          <w:p w:rsidR="00F442B9" w:rsidRDefault="00F442B9" w:rsidP="00F04B52">
            <w:pPr>
              <w:spacing w:after="0" w:line="240" w:lineRule="auto"/>
              <w:rPr>
                <w:rFonts w:ascii="Times New Roman" w:hAnsi="Times New Roman" w:cs="Times New Roman"/>
                <w:sz w:val="24"/>
                <w:szCs w:val="24"/>
                <w:lang w:val="ro-RO"/>
              </w:rPr>
            </w:pPr>
          </w:p>
        </w:tc>
        <w:tc>
          <w:tcPr>
            <w:tcW w:w="2902" w:type="dxa"/>
            <w:gridSpan w:val="3"/>
          </w:tcPr>
          <w:p w:rsidR="00F442B9" w:rsidRDefault="00F442B9" w:rsidP="00F04B52">
            <w:pPr>
              <w:spacing w:after="0" w:line="240" w:lineRule="auto"/>
              <w:rPr>
                <w:rFonts w:ascii="Times New Roman" w:hAnsi="Times New Roman" w:cs="Times New Roman"/>
                <w:sz w:val="24"/>
                <w:szCs w:val="24"/>
                <w:lang w:val="en-US"/>
              </w:rPr>
            </w:pPr>
          </w:p>
        </w:tc>
        <w:tc>
          <w:tcPr>
            <w:tcW w:w="2900" w:type="dxa"/>
            <w:gridSpan w:val="3"/>
          </w:tcPr>
          <w:p w:rsidR="00F442B9" w:rsidRDefault="00F442B9" w:rsidP="00F04B52">
            <w:pPr>
              <w:spacing w:after="0" w:line="240" w:lineRule="auto"/>
              <w:rPr>
                <w:lang w:val="en-US"/>
              </w:rPr>
            </w:pPr>
          </w:p>
        </w:tc>
        <w:tc>
          <w:tcPr>
            <w:tcW w:w="2549" w:type="dxa"/>
            <w:tcBorders>
              <w:top w:val="single" w:sz="4" w:space="0" w:color="auto"/>
            </w:tcBorders>
            <w:vAlign w:val="center"/>
          </w:tcPr>
          <w:p w:rsidR="00F442B9" w:rsidRDefault="00F442B9" w:rsidP="00F04B52">
            <w:pPr>
              <w:spacing w:after="0" w:line="240" w:lineRule="auto"/>
              <w:jc w:val="center"/>
              <w:rPr>
                <w:rFonts w:ascii="Times New Roman" w:hAnsi="Times New Roman" w:cs="Times New Roman"/>
                <w:sz w:val="24"/>
                <w:szCs w:val="24"/>
                <w:lang w:val="en-US"/>
              </w:rPr>
            </w:pPr>
          </w:p>
        </w:tc>
      </w:tr>
      <w:tr w:rsidR="00F31AD8"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76" w:lineRule="auto"/>
              <w:rPr>
                <w:rFonts w:ascii="Times New Roman" w:hAnsi="Times New Roman" w:cs="Times New Roman"/>
                <w:sz w:val="16"/>
                <w:szCs w:val="16"/>
                <w:lang w:val="en-US"/>
              </w:rPr>
            </w:pPr>
          </w:p>
          <w:tbl>
            <w:tblPr>
              <w:tblStyle w:val="a6"/>
              <w:tblW w:w="23115" w:type="dxa"/>
              <w:tblLayout w:type="fixed"/>
              <w:tblLook w:val="04A0" w:firstRow="1" w:lastRow="0" w:firstColumn="1" w:lastColumn="0" w:noHBand="0" w:noVBand="1"/>
            </w:tblPr>
            <w:tblGrid>
              <w:gridCol w:w="2250"/>
              <w:gridCol w:w="1210"/>
              <w:gridCol w:w="50"/>
              <w:gridCol w:w="10"/>
              <w:gridCol w:w="20"/>
              <w:gridCol w:w="10"/>
              <w:gridCol w:w="50"/>
              <w:gridCol w:w="20"/>
              <w:gridCol w:w="50"/>
              <w:gridCol w:w="30"/>
              <w:gridCol w:w="20"/>
              <w:gridCol w:w="50"/>
              <w:gridCol w:w="60"/>
              <w:gridCol w:w="30"/>
              <w:gridCol w:w="3845"/>
              <w:gridCol w:w="4095"/>
              <w:gridCol w:w="3610"/>
              <w:gridCol w:w="7705"/>
            </w:tblGrid>
            <w:tr w:rsidR="00F31AD8" w:rsidRPr="00C04D21" w:rsidTr="00F442B9">
              <w:tc>
                <w:tcPr>
                  <w:tcW w:w="2250" w:type="dxa"/>
                  <w:vMerge w:val="restart"/>
                </w:tcPr>
                <w:p w:rsidR="00F31AD8" w:rsidRPr="00C04D21"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sidRPr="00C04D21">
                    <w:rPr>
                      <w:rFonts w:ascii="Times New Roman" w:hAnsi="Times New Roman" w:cs="Times New Roman"/>
                      <w:b/>
                      <w:sz w:val="24"/>
                      <w:szCs w:val="24"/>
                      <w:lang w:val="en-US"/>
                    </w:rPr>
                    <w:t>Dimensiune III</w:t>
                  </w:r>
                </w:p>
                <w:p w:rsidR="00F31AD8" w:rsidRPr="00C04D21"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sidRPr="00C04D21">
                    <w:rPr>
                      <w:rFonts w:ascii="Times New Roman" w:hAnsi="Times New Roman" w:cs="Times New Roman"/>
                      <w:b/>
                      <w:sz w:val="24"/>
                      <w:szCs w:val="24"/>
                      <w:lang w:val="en-US"/>
                    </w:rPr>
                    <w:t>INCLUZIUNE</w:t>
                  </w:r>
                </w:p>
                <w:p w:rsidR="00F31AD8" w:rsidRPr="00C04D21"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sidRPr="00C04D21">
                    <w:rPr>
                      <w:rFonts w:ascii="Times New Roman" w:hAnsi="Times New Roman" w:cs="Times New Roman"/>
                      <w:b/>
                      <w:sz w:val="24"/>
                      <w:szCs w:val="24"/>
                      <w:lang w:val="en-US"/>
                    </w:rPr>
                    <w:t>EDUCAȚIONALĂ</w:t>
                  </w:r>
                </w:p>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c>
                <w:tcPr>
                  <w:tcW w:w="5455" w:type="dxa"/>
                  <w:gridSpan w:val="14"/>
                </w:tcPr>
                <w:p w:rsidR="00F31AD8" w:rsidRPr="00C04D21" w:rsidRDefault="00F31AD8" w:rsidP="00B00B2E">
                  <w:pPr>
                    <w:framePr w:hSpace="180" w:wrap="around" w:vAnchor="text" w:hAnchor="margin" w:y="-719"/>
                    <w:spacing w:after="0" w:line="240" w:lineRule="auto"/>
                    <w:jc w:val="center"/>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Puncte forte</w:t>
                  </w:r>
                </w:p>
              </w:tc>
              <w:tc>
                <w:tcPr>
                  <w:tcW w:w="7705" w:type="dxa"/>
                  <w:gridSpan w:val="2"/>
                </w:tcPr>
                <w:p w:rsidR="00F31AD8" w:rsidRPr="00C04D21" w:rsidRDefault="00F31AD8" w:rsidP="00B00B2E">
                  <w:pPr>
                    <w:framePr w:hSpace="180" w:wrap="around" w:vAnchor="text" w:hAnchor="margin" w:y="-719"/>
                    <w:spacing w:after="0" w:line="240" w:lineRule="auto"/>
                    <w:jc w:val="center"/>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Puncte slabe</w:t>
                  </w:r>
                </w:p>
              </w:tc>
              <w:tc>
                <w:tcPr>
                  <w:tcW w:w="7705" w:type="dxa"/>
                  <w:vMerge w:val="restart"/>
                  <w:tcBorders>
                    <w:top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vMerge/>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c>
                <w:tcPr>
                  <w:tcW w:w="5455" w:type="dxa"/>
                  <w:gridSpan w:val="14"/>
                </w:tcPr>
                <w:p w:rsidR="00AA35C5" w:rsidRPr="00C04D21" w:rsidRDefault="00F31AD8"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1)</w:t>
                  </w:r>
                  <w:r w:rsidR="00AA35C5" w:rsidRPr="00C04D21">
                    <w:rPr>
                      <w:lang w:val="en-US"/>
                    </w:rPr>
                    <w:t xml:space="preserve"> </w:t>
                  </w:r>
                  <w:r w:rsidR="00AA35C5" w:rsidRPr="00C04D21">
                    <w:rPr>
                      <w:rFonts w:ascii="Times New Roman" w:hAnsi="Times New Roman" w:cs="Times New Roman"/>
                      <w:sz w:val="24"/>
                      <w:szCs w:val="24"/>
                      <w:lang w:val="en-US"/>
                    </w:rPr>
                    <w:t>Obținerea de sprijin corecțional, psihologic, social în perioada de studiu și viața ulterioară;</w:t>
                  </w:r>
                </w:p>
                <w:p w:rsidR="00AA35C5" w:rsidRPr="00C04D21" w:rsidRDefault="00AA35C5"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2) Dezvoltarea abilităților de comunicare și socializare</w:t>
                  </w:r>
                </w:p>
                <w:p w:rsidR="00F31AD8" w:rsidRPr="00C04D21" w:rsidRDefault="00F31AD8"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3)</w:t>
                  </w:r>
                  <w:r w:rsidR="00AA35C5" w:rsidRPr="00C04D21">
                    <w:rPr>
                      <w:lang w:val="en-US"/>
                    </w:rPr>
                    <w:t xml:space="preserve"> </w:t>
                  </w:r>
                  <w:r w:rsidR="00AA35C5" w:rsidRPr="00C04D21">
                    <w:rPr>
                      <w:rFonts w:ascii="Times New Roman" w:hAnsi="Times New Roman" w:cs="Times New Roman"/>
                      <w:sz w:val="24"/>
                      <w:szCs w:val="24"/>
                      <w:lang w:val="en-US"/>
                    </w:rPr>
                    <w:t>Elevii cu CES sunt implicați în activități cultural-cognitive, în activități extracurriculare.</w:t>
                  </w:r>
                  <w:r w:rsidRPr="00C04D21">
                    <w:rPr>
                      <w:rFonts w:ascii="Times New Roman" w:hAnsi="Times New Roman" w:cs="Times New Roman"/>
                      <w:sz w:val="24"/>
                      <w:szCs w:val="24"/>
                      <w:lang w:val="en-US"/>
                    </w:rPr>
                    <w:t xml:space="preserve"> </w:t>
                  </w:r>
                </w:p>
                <w:p w:rsidR="00F31AD8" w:rsidRPr="00C04D21" w:rsidRDefault="00AA35C5"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4</w:t>
                  </w:r>
                  <w:r w:rsidR="00F31AD8" w:rsidRPr="00C04D21">
                    <w:rPr>
                      <w:rFonts w:ascii="Times New Roman" w:hAnsi="Times New Roman" w:cs="Times New Roman"/>
                      <w:sz w:val="24"/>
                      <w:szCs w:val="24"/>
                      <w:lang w:val="en-US"/>
                    </w:rPr>
                    <w:t>) Serviciul psihologic în liceu;</w:t>
                  </w:r>
                </w:p>
                <w:p w:rsidR="00F31AD8" w:rsidRPr="00C04D21" w:rsidRDefault="00AA35C5"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5</w:t>
                  </w:r>
                  <w:r w:rsidR="00F31AD8" w:rsidRPr="00C04D21">
                    <w:rPr>
                      <w:rFonts w:ascii="Times New Roman" w:hAnsi="Times New Roman" w:cs="Times New Roman"/>
                      <w:sz w:val="24"/>
                      <w:szCs w:val="24"/>
                      <w:lang w:val="en-US"/>
                    </w:rPr>
                    <w:t>) Grupuri de lucru și comisii-CMI,Grupul intrașcolar, care își desfășoa</w:t>
                  </w:r>
                  <w:r w:rsidRPr="00C04D21">
                    <w:rPr>
                      <w:rFonts w:ascii="Times New Roman" w:hAnsi="Times New Roman" w:cs="Times New Roman"/>
                      <w:sz w:val="24"/>
                      <w:szCs w:val="24"/>
                      <w:lang w:val="en-US"/>
                    </w:rPr>
                    <w:t>ră activitatea la un nivel bun.</w:t>
                  </w:r>
                </w:p>
              </w:tc>
              <w:tc>
                <w:tcPr>
                  <w:tcW w:w="7705" w:type="dxa"/>
                  <w:gridSpan w:val="2"/>
                </w:tcPr>
                <w:p w:rsidR="00AA35C5" w:rsidRPr="00C04D21" w:rsidRDefault="00AA35C5"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1)Lipsa de personal calificat special instruit pentru a lucra cu copiii cu nevoi educaționale speciale;</w:t>
                  </w:r>
                </w:p>
                <w:p w:rsidR="00F31AD8" w:rsidRPr="00C04D21" w:rsidRDefault="00AA35C5"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2)Conștientizarea insuficientă a părinților elevilor cu nevoi educaționale speciale cu privire la particularitățile formării și creșterii acestor copii.</w:t>
                  </w:r>
                </w:p>
              </w:tc>
              <w:tc>
                <w:tcPr>
                  <w:tcW w:w="7705" w:type="dxa"/>
                  <w:vMerge/>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15410" w:type="dxa"/>
                  <w:gridSpan w:val="17"/>
                  <w:tcBorders>
                    <w:top w:val="nil"/>
                    <w:left w:val="nil"/>
                    <w:right w:val="nil"/>
                  </w:tcBorders>
                </w:tcPr>
                <w:p w:rsidR="00F31AD8" w:rsidRPr="00C04D21" w:rsidRDefault="00F31AD8" w:rsidP="00B00B2E">
                  <w:pPr>
                    <w:framePr w:hSpace="180" w:wrap="around" w:vAnchor="text" w:hAnchor="margin" w:y="-719"/>
                    <w:spacing w:after="0" w:line="240" w:lineRule="auto"/>
                    <w:rPr>
                      <w:rFonts w:ascii="Times New Roman" w:hAnsi="Times New Roman" w:cs="Times New Roman"/>
                      <w:b/>
                      <w:sz w:val="24"/>
                      <w:szCs w:val="24"/>
                      <w:lang w:val="ro-RO"/>
                    </w:rPr>
                  </w:pPr>
                  <w:r w:rsidRPr="00C04D21">
                    <w:rPr>
                      <w:rFonts w:ascii="Times New Roman" w:hAnsi="Times New Roman" w:cs="Times New Roman"/>
                      <w:b/>
                      <w:sz w:val="24"/>
                      <w:szCs w:val="24"/>
                      <w:lang w:val="ro-RO"/>
                    </w:rPr>
                    <w:t xml:space="preserve">                                                                           </w:t>
                  </w:r>
                </w:p>
                <w:p w:rsidR="00F31AD8" w:rsidRPr="00C04D21" w:rsidRDefault="00F31AD8" w:rsidP="00B00B2E">
                  <w:pPr>
                    <w:framePr w:hSpace="180" w:wrap="around" w:vAnchor="text" w:hAnchor="margin" w:y="-719"/>
                    <w:spacing w:after="0" w:line="240" w:lineRule="auto"/>
                    <w:jc w:val="center"/>
                    <w:rPr>
                      <w:rFonts w:ascii="Times New Roman" w:hAnsi="Times New Roman" w:cs="Times New Roman"/>
                      <w:b/>
                      <w:sz w:val="24"/>
                      <w:szCs w:val="24"/>
                      <w:lang w:val="ro-RO"/>
                    </w:rPr>
                  </w:pPr>
                  <w:r w:rsidRPr="00C04D21">
                    <w:rPr>
                      <w:rFonts w:ascii="Times New Roman" w:hAnsi="Times New Roman" w:cs="Times New Roman"/>
                      <w:b/>
                      <w:sz w:val="24"/>
                      <w:szCs w:val="24"/>
                      <w:lang w:val="ro-RO"/>
                    </w:rPr>
                    <w:t>Dimensiune IV. EFICIENȚĂ</w:t>
                  </w:r>
                  <w:r w:rsidR="0098107B" w:rsidRPr="00C04D21">
                    <w:rPr>
                      <w:rFonts w:ascii="Times New Roman" w:hAnsi="Times New Roman" w:cs="Times New Roman"/>
                      <w:b/>
                      <w:sz w:val="24"/>
                      <w:szCs w:val="24"/>
                      <w:lang w:val="ro-RO"/>
                    </w:rPr>
                    <w:t xml:space="preserve"> </w:t>
                  </w:r>
                  <w:r w:rsidRPr="00C04D21">
                    <w:rPr>
                      <w:rFonts w:ascii="Times New Roman" w:hAnsi="Times New Roman" w:cs="Times New Roman"/>
                      <w:b/>
                      <w:sz w:val="24"/>
                      <w:szCs w:val="24"/>
                      <w:lang w:val="ro-RO"/>
                    </w:rPr>
                    <w:t>EDUCAȚIONALĂ</w:t>
                  </w:r>
                </w:p>
                <w:p w:rsidR="00F31AD8" w:rsidRPr="00C04D21" w:rsidRDefault="00F31AD8" w:rsidP="00B00B2E">
                  <w:pPr>
                    <w:framePr w:hSpace="180" w:wrap="around" w:vAnchor="text" w:hAnchor="margin" w:y="-719"/>
                    <w:spacing w:after="0" w:line="240" w:lineRule="auto"/>
                    <w:rPr>
                      <w:rFonts w:ascii="Times New Roman" w:hAnsi="Times New Roman" w:cs="Times New Roman"/>
                      <w:b/>
                      <w:sz w:val="24"/>
                      <w:szCs w:val="24"/>
                      <w:lang w:val="ro-RO"/>
                    </w:rPr>
                  </w:pPr>
                  <w:r w:rsidRPr="00C04D21">
                    <w:rPr>
                      <w:rFonts w:ascii="Times New Roman" w:hAnsi="Times New Roman" w:cs="Times New Roman"/>
                      <w:b/>
                      <w:sz w:val="24"/>
                      <w:szCs w:val="24"/>
                      <w:lang w:val="ro-RO"/>
                    </w:rPr>
                    <w:t>Standard 4.1</w:t>
                  </w:r>
                  <w:r w:rsidRPr="00C04D21">
                    <w:rPr>
                      <w:rFonts w:ascii="Times New Roman" w:hAnsi="Times New Roman" w:cs="Times New Roman"/>
                      <w:b/>
                      <w:bCs/>
                      <w:sz w:val="24"/>
                      <w:szCs w:val="24"/>
                      <w:lang w:val="en-US"/>
                    </w:rPr>
                    <w:t xml:space="preserve"> Instituția creează condiții de organizare și realizare a unui proces educațional de calitate</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ro-RO"/>
                    </w:rPr>
                    <w:t xml:space="preserve">Domeniu: </w:t>
                  </w:r>
                  <w:r w:rsidRPr="00C04D21">
                    <w:rPr>
                      <w:rFonts w:ascii="Times New Roman" w:hAnsi="Times New Roman" w:cs="Times New Roman"/>
                      <w:b/>
                      <w:i/>
                      <w:sz w:val="24"/>
                      <w:szCs w:val="24"/>
                      <w:lang w:val="en-US"/>
                    </w:rPr>
                    <w:t>Management</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sz w:val="24"/>
                      <w:szCs w:val="24"/>
                      <w:lang w:val="en-US"/>
                    </w:rPr>
                    <w:t xml:space="preserve">Indicator: </w:t>
                  </w:r>
                  <w:r w:rsidRPr="00C04D21">
                    <w:rPr>
                      <w:rFonts w:ascii="Times New Roman" w:hAnsi="Times New Roman" w:cs="Times New Roman"/>
                      <w:b/>
                      <w:i/>
                      <w:sz w:val="24"/>
                      <w:szCs w:val="24"/>
                      <w:lang w:val="en-US"/>
                    </w:rPr>
                    <w:t>4.1.1. Orientarea spre creșterea calității educației și spre îmbunătățirea continuă a resurselor umane și materiale în planurile strategice</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 xml:space="preserve"> și operaționale ale instituției, cu mecanisme de monitorizare a eficienței educaționale.</w:t>
                  </w:r>
                </w:p>
              </w:tc>
              <w:tc>
                <w:tcPr>
                  <w:tcW w:w="7705" w:type="dxa"/>
                  <w:vMerge/>
                  <w:tcBorders>
                    <w:top w:val="nil"/>
                    <w:left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76"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Dovezi</w:t>
                  </w:r>
                </w:p>
              </w:tc>
              <w:tc>
                <w:tcPr>
                  <w:tcW w:w="13160" w:type="dxa"/>
                  <w:gridSpan w:val="16"/>
                </w:tcPr>
                <w:p w:rsidR="00F31AD8" w:rsidRPr="00AE1138" w:rsidRDefault="002367A1" w:rsidP="00B00B2E">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sidRPr="00C04D21">
                    <w:rPr>
                      <w:rFonts w:ascii="TimesNewRomanPSMT" w:hAnsi="TimesNewRomanPSMT" w:cs="TimesNewRomanPSMT"/>
                      <w:sz w:val="24"/>
                      <w:szCs w:val="24"/>
                      <w:lang w:val="en-US"/>
                    </w:rPr>
                    <w:t>Proiect managerial</w:t>
                  </w:r>
                  <w:r w:rsidR="00406D27">
                    <w:rPr>
                      <w:rFonts w:ascii="TimesNewRomanPSMT" w:hAnsi="TimesNewRomanPSMT" w:cs="TimesNewRomanPSMT"/>
                      <w:sz w:val="24"/>
                      <w:szCs w:val="24"/>
                      <w:lang w:val="en-US"/>
                    </w:rPr>
                    <w:t xml:space="preserve"> 2022</w:t>
                  </w:r>
                  <w:r w:rsidR="00691496">
                    <w:rPr>
                      <w:rFonts w:ascii="TimesNewRomanPSMT" w:hAnsi="TimesNewRomanPSMT" w:cs="TimesNewRomanPSMT"/>
                      <w:sz w:val="24"/>
                      <w:szCs w:val="24"/>
                      <w:lang w:val="en-US"/>
                    </w:rPr>
                    <w:t xml:space="preserve"> -</w:t>
                  </w:r>
                  <w:r w:rsidR="00AE1138">
                    <w:rPr>
                      <w:rFonts w:ascii="TimesNewRomanPSMT" w:hAnsi="TimesNewRomanPSMT" w:cs="TimesNewRomanPSMT"/>
                      <w:sz w:val="24"/>
                      <w:szCs w:val="24"/>
                      <w:lang w:val="en-US"/>
                    </w:rPr>
                    <w:t>2</w:t>
                  </w:r>
                  <w:r w:rsidR="00406D27">
                    <w:rPr>
                      <w:rFonts w:ascii="TimesNewRomanPSMT" w:hAnsi="TimesNewRomanPSMT" w:cs="TimesNewRomanPSMT"/>
                      <w:sz w:val="24"/>
                      <w:szCs w:val="24"/>
                      <w:lang w:val="en-US"/>
                    </w:rPr>
                    <w:t>3</w:t>
                  </w:r>
                  <w:r w:rsidR="00AE1138">
                    <w:rPr>
                      <w:rFonts w:ascii="TimesNewRomanPSMT" w:hAnsi="TimesNewRomanPSMT" w:cs="TimesNewRomanPSMT"/>
                      <w:sz w:val="24"/>
                      <w:szCs w:val="24"/>
                      <w:lang w:val="en-US"/>
                    </w:rPr>
                    <w:t xml:space="preserve"> p</w:t>
                  </w:r>
                  <w:r w:rsidR="00F31AD8" w:rsidRPr="00C04D21">
                    <w:rPr>
                      <w:rFonts w:ascii="TimesNewRomanPSMT" w:hAnsi="TimesNewRomanPSMT" w:cs="TimesNewRomanPSMT"/>
                      <w:sz w:val="24"/>
                      <w:szCs w:val="24"/>
                      <w:lang w:val="en-US"/>
                    </w:rPr>
                    <w:t xml:space="preserve">rezentat la Consiliul Profesoral,Proces verbal </w:t>
                  </w:r>
                  <w:r w:rsidR="00AE1138" w:rsidRPr="00AE1138">
                    <w:rPr>
                      <w:rFonts w:ascii="TimesNewRomanPSMT" w:hAnsi="TimesNewRomanPSMT" w:cs="TimesNewRomanPSMT"/>
                      <w:sz w:val="24"/>
                      <w:szCs w:val="24"/>
                      <w:lang w:val="en-US"/>
                    </w:rPr>
                    <w:t>nr.1 din 01.09.2022</w:t>
                  </w:r>
                  <w:r w:rsidR="00F31AD8" w:rsidRPr="00AE1138">
                    <w:rPr>
                      <w:rFonts w:ascii="TimesNewRomanPSMT" w:hAnsi="TimesNewRomanPSMT" w:cs="TimesNewRomanPSMT"/>
                      <w:sz w:val="24"/>
                      <w:szCs w:val="24"/>
                      <w:lang w:val="en-US"/>
                    </w:rPr>
                    <w:t xml:space="preserve">; </w:t>
                  </w:r>
                </w:p>
                <w:p w:rsidR="002367A1" w:rsidRPr="00C04D21" w:rsidRDefault="002367A1" w:rsidP="00B00B2E">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sidRPr="00C04D21">
                    <w:rPr>
                      <w:rFonts w:ascii="TimesNewRomanPSMT" w:hAnsi="TimesNewRomanPSMT" w:cs="TimesNewRomanPSMT"/>
                      <w:sz w:val="24"/>
                      <w:szCs w:val="24"/>
                      <w:lang w:val="en-US"/>
                    </w:rPr>
                    <w:t>Planul de atestare a  cadrelor didactice pentru 2020-2025;</w:t>
                  </w:r>
                </w:p>
                <w:p w:rsidR="002367A1" w:rsidRPr="00C04D21" w:rsidRDefault="002367A1" w:rsidP="00B00B2E">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sidRPr="00C04D21">
                    <w:rPr>
                      <w:rFonts w:ascii="TimesNewRomanPSMT" w:hAnsi="TimesNewRomanPSMT" w:cs="TimesNewRomanPSMT"/>
                      <w:sz w:val="24"/>
                      <w:szCs w:val="24"/>
                      <w:lang w:val="en-US"/>
                    </w:rPr>
                    <w:t>Planul de susținere a cursurilor</w:t>
                  </w:r>
                  <w:r w:rsidR="00406D27">
                    <w:rPr>
                      <w:rFonts w:ascii="TimesNewRomanPSMT" w:hAnsi="TimesNewRomanPSMT" w:cs="TimesNewRomanPSMT"/>
                      <w:sz w:val="24"/>
                      <w:szCs w:val="24"/>
                      <w:lang w:val="en-US"/>
                    </w:rPr>
                    <w:t xml:space="preserve"> de formare continuă pentru 2022-2023</w:t>
                  </w:r>
                  <w:r w:rsidRPr="00C04D21">
                    <w:rPr>
                      <w:rFonts w:ascii="TimesNewRomanPSMT" w:hAnsi="TimesNewRomanPSMT" w:cs="TimesNewRomanPSMT"/>
                      <w:sz w:val="24"/>
                      <w:szCs w:val="24"/>
                      <w:lang w:val="en-US"/>
                    </w:rPr>
                    <w:t>;</w:t>
                  </w:r>
                </w:p>
                <w:p w:rsidR="002367A1" w:rsidRPr="00C04D21" w:rsidRDefault="002367A1" w:rsidP="00B00B2E">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sidRPr="00C04D21">
                    <w:rPr>
                      <w:rFonts w:ascii="TimesNewRomanPSMT" w:hAnsi="TimesNewRomanPSMT" w:cs="TimesNewRomanPSMT"/>
                      <w:sz w:val="24"/>
                      <w:szCs w:val="24"/>
                      <w:lang w:val="en-US"/>
                    </w:rPr>
                    <w:t>Planuri individuale ale profesorilor de liceu pentru îmbunătățirea calității educației;</w:t>
                  </w:r>
                </w:p>
                <w:p w:rsidR="002367A1" w:rsidRPr="00C04D21" w:rsidRDefault="002367A1" w:rsidP="00B00B2E">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sidRPr="00C04D21">
                    <w:rPr>
                      <w:rFonts w:ascii="TimesNewRomanPSMT" w:hAnsi="TimesNewRomanPSMT" w:cs="TimesNewRomanPSMT"/>
                      <w:sz w:val="24"/>
                      <w:szCs w:val="24"/>
                      <w:lang w:val="en-US"/>
                    </w:rPr>
                    <w:t>Regulamentul privind controlul intrascolar;</w:t>
                  </w:r>
                </w:p>
                <w:p w:rsidR="002367A1" w:rsidRPr="00C04D21" w:rsidRDefault="002367A1" w:rsidP="00B00B2E">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sidRPr="00C04D21">
                    <w:rPr>
                      <w:rFonts w:ascii="TimesNewRomanPSMT" w:hAnsi="TimesNewRomanPSMT" w:cs="TimesNewRomanPSMT"/>
                      <w:sz w:val="24"/>
                      <w:szCs w:val="24"/>
                      <w:lang w:val="en-US"/>
                    </w:rPr>
                    <w:t>Colaborarea cu partenerii sociali și structurile pentru a preveni abandonul şcolar;</w:t>
                  </w:r>
                </w:p>
                <w:p w:rsidR="00F31AD8" w:rsidRPr="00C04D21" w:rsidRDefault="002367A1" w:rsidP="00B00B2E">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sidRPr="00C04D21">
                    <w:rPr>
                      <w:rFonts w:ascii="TimesNewRomanPSMT" w:hAnsi="TimesNewRomanPSMT" w:cs="TimesNewRomanPSMT"/>
                      <w:sz w:val="24"/>
                      <w:szCs w:val="24"/>
                      <w:lang w:val="en-US"/>
                    </w:rPr>
                    <w:t>Suportul material și tehnic și echipamentul procesului educațional.</w:t>
                  </w:r>
                </w:p>
              </w:tc>
              <w:tc>
                <w:tcPr>
                  <w:tcW w:w="7705" w:type="dxa"/>
                  <w:vMerge/>
                  <w:tcBorders>
                    <w:top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76"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constatări</w:t>
                  </w:r>
                </w:p>
              </w:tc>
              <w:tc>
                <w:tcPr>
                  <w:tcW w:w="13160" w:type="dxa"/>
                  <w:gridSpan w:val="16"/>
                </w:tcPr>
                <w:p w:rsidR="00F31AD8" w:rsidRPr="00C04D21" w:rsidRDefault="002367A1"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Dovezile prezentate demonstrează că liceul folosește în mod eficient mecanisme care vizează îmbunătățirea calității educației, monitorizarea eficienței și îmbunătățirea constantă a resurselor umane și materiale, condițiile necesare în care fiecare profesor își perfecționează calitățile profesionale și personale, acordând atenție dezvoltării competențelor profesionale. Liceul este complet </w:t>
                  </w:r>
                  <w:r w:rsidRPr="00C04D21">
                    <w:rPr>
                      <w:rFonts w:ascii="Times New Roman" w:hAnsi="Times New Roman" w:cs="Times New Roman"/>
                      <w:sz w:val="24"/>
                      <w:szCs w:val="24"/>
                      <w:lang w:val="en-US"/>
                    </w:rPr>
                    <w:lastRenderedPageBreak/>
                    <w:t xml:space="preserve">echipat cu personal didactic, personal didactic auxiliar și personal nedidactic   </w:t>
                  </w:r>
                  <w:r w:rsidR="00F31AD8" w:rsidRPr="00C04D21">
                    <w:rPr>
                      <w:rFonts w:ascii="Times New Roman" w:hAnsi="Times New Roman" w:cs="Times New Roman"/>
                      <w:sz w:val="24"/>
                      <w:szCs w:val="24"/>
                      <w:lang w:val="en-US"/>
                    </w:rPr>
                    <w:t>Planurile strategice şi operaţionale ale liceului, ale părinţilor şi elevilor sunt explicit orientate spre asigurarea calităţii educaţiei</w:t>
                  </w:r>
                  <w:r w:rsidRPr="00C04D21">
                    <w:rPr>
                      <w:rFonts w:ascii="Times New Roman" w:hAnsi="Times New Roman" w:cs="Times New Roman"/>
                      <w:sz w:val="24"/>
                      <w:szCs w:val="24"/>
                      <w:lang w:val="en-US"/>
                    </w:rPr>
                    <w:t>.</w:t>
                  </w:r>
                  <w:r w:rsidR="00F31AD8" w:rsidRPr="00C04D21">
                    <w:rPr>
                      <w:rFonts w:ascii="Times New Roman" w:hAnsi="Times New Roman" w:cs="Times New Roman"/>
                      <w:sz w:val="24"/>
                      <w:szCs w:val="24"/>
                      <w:lang w:val="en-US"/>
                    </w:rPr>
                    <w:t xml:space="preserve"> </w:t>
                  </w:r>
                </w:p>
              </w:tc>
              <w:tc>
                <w:tcPr>
                  <w:tcW w:w="7705" w:type="dxa"/>
                  <w:vMerge/>
                  <w:tcBorders>
                    <w:top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883001" w:rsidRPr="00C04D21" w:rsidTr="00605BE6">
              <w:tc>
                <w:tcPr>
                  <w:tcW w:w="3550" w:type="dxa"/>
                  <w:gridSpan w:val="6"/>
                </w:tcPr>
                <w:p w:rsidR="00883001" w:rsidRPr="00C04D21" w:rsidRDefault="00883001"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155" w:type="dxa"/>
                  <w:gridSpan w:val="9"/>
                  <w:tcBorders>
                    <w:top w:val="single" w:sz="4" w:space="0" w:color="auto"/>
                    <w:left w:val="single" w:sz="4" w:space="0" w:color="000000"/>
                    <w:bottom w:val="single" w:sz="4" w:space="0" w:color="auto"/>
                  </w:tcBorders>
                </w:tcPr>
                <w:p w:rsidR="00883001" w:rsidRPr="00C04D21" w:rsidRDefault="00883001"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883001" w:rsidRPr="00C04D21" w:rsidRDefault="00883001"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883001" w:rsidRPr="00C04D21" w:rsidRDefault="00883001"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2</w:t>
                  </w:r>
                </w:p>
              </w:tc>
              <w:tc>
                <w:tcPr>
                  <w:tcW w:w="7705" w:type="dxa"/>
                  <w:vMerge/>
                  <w:tcBorders>
                    <w:top w:val="nil"/>
                    <w:bottom w:val="nil"/>
                  </w:tcBorders>
                </w:tcPr>
                <w:p w:rsidR="00883001" w:rsidRPr="00C04D21" w:rsidRDefault="00883001"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Indicator:</w:t>
                  </w:r>
                  <w:r w:rsidRPr="00C04D21">
                    <w:rPr>
                      <w:rFonts w:ascii="Times New Roman" w:hAnsi="Times New Roman" w:cs="Times New Roman"/>
                      <w:sz w:val="24"/>
                      <w:szCs w:val="24"/>
                      <w:lang w:val="en-US"/>
                    </w:rPr>
                    <w:t xml:space="preserve"> </w:t>
                  </w:r>
                  <w:r w:rsidRPr="00C04D21">
                    <w:rPr>
                      <w:rFonts w:ascii="Times New Roman" w:hAnsi="Times New Roman" w:cs="Times New Roman"/>
                      <w:b/>
                      <w:i/>
                      <w:sz w:val="24"/>
                      <w:szCs w:val="24"/>
                      <w:lang w:val="en-US"/>
                    </w:rPr>
                    <w:t>4.1.2. Realizarea efectivă a programelor și activităților preconizate în planurile strategice și operaționale ale instituției, inclusive ale structurilor</w:t>
                  </w:r>
                </w:p>
                <w:p w:rsidR="00F31AD8" w:rsidRPr="00C04D21" w:rsidRDefault="00F31AD8" w:rsidP="00B00B2E">
                  <w:pPr>
                    <w:framePr w:hSpace="180" w:wrap="around" w:vAnchor="text" w:hAnchor="margin" w:y="-719"/>
                    <w:spacing w:after="0" w:line="240" w:lineRule="auto"/>
                    <w:rPr>
                      <w:rFonts w:ascii="Times New Roman" w:hAnsi="Times New Roman" w:cs="Times New Roman"/>
                      <w:b/>
                      <w:i/>
                      <w:color w:val="C00000"/>
                      <w:sz w:val="24"/>
                      <w:szCs w:val="24"/>
                      <w:lang w:val="en-US"/>
                    </w:rPr>
                  </w:pPr>
                  <w:r w:rsidRPr="00C04D21">
                    <w:rPr>
                      <w:rFonts w:ascii="Times New Roman" w:hAnsi="Times New Roman" w:cs="Times New Roman"/>
                      <w:b/>
                      <w:i/>
                      <w:sz w:val="24"/>
                      <w:szCs w:val="24"/>
                      <w:lang w:val="en-US"/>
                    </w:rPr>
                    <w:t xml:space="preserve">associative ale părinților și elevilor. </w:t>
                  </w:r>
                </w:p>
              </w:tc>
            </w:tr>
            <w:tr w:rsidR="00F31AD8" w:rsidRPr="00B00B2E" w:rsidTr="00F442B9">
              <w:tc>
                <w:tcPr>
                  <w:tcW w:w="2250" w:type="dxa"/>
                </w:tcPr>
                <w:p w:rsidR="00F31AD8" w:rsidRPr="00C04D21" w:rsidRDefault="00F31AD8" w:rsidP="00B00B2E">
                  <w:pPr>
                    <w:framePr w:hSpace="180" w:wrap="around" w:vAnchor="text" w:hAnchor="margin" w:y="-719"/>
                    <w:spacing w:after="0" w:line="276"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Dovezi</w:t>
                  </w:r>
                </w:p>
              </w:tc>
              <w:tc>
                <w:tcPr>
                  <w:tcW w:w="13160" w:type="dxa"/>
                  <w:gridSpan w:val="16"/>
                </w:tcPr>
                <w:p w:rsidR="00F31AD8" w:rsidRPr="00AE1138" w:rsidRDefault="00F31AD8" w:rsidP="00B00B2E">
                  <w:pPr>
                    <w:pStyle w:val="aa"/>
                    <w:framePr w:hSpace="180" w:wrap="around" w:vAnchor="text" w:hAnchor="margin" w:y="-719"/>
                    <w:numPr>
                      <w:ilvl w:val="0"/>
                      <w:numId w:val="46"/>
                    </w:numPr>
                    <w:rPr>
                      <w:rFonts w:ascii="Times New Roman" w:hAnsi="Times New Roman"/>
                      <w:sz w:val="24"/>
                      <w:szCs w:val="24"/>
                      <w:lang w:val="en-US"/>
                    </w:rPr>
                  </w:pPr>
                  <w:r w:rsidRPr="00AE1138">
                    <w:rPr>
                      <w:rFonts w:ascii="Times New Roman" w:hAnsi="Times New Roman"/>
                      <w:sz w:val="24"/>
                      <w:szCs w:val="24"/>
                      <w:lang w:val="en-US"/>
                    </w:rPr>
                    <w:t>Proiect managerial instituț</w:t>
                  </w:r>
                  <w:r w:rsidR="00406D27" w:rsidRPr="00AE1138">
                    <w:rPr>
                      <w:rFonts w:ascii="Times New Roman" w:hAnsi="Times New Roman"/>
                      <w:sz w:val="24"/>
                      <w:szCs w:val="24"/>
                      <w:lang w:val="en-US"/>
                    </w:rPr>
                    <w:t>ional pentru anul de studii 2022-2023</w:t>
                  </w:r>
                  <w:r w:rsidRPr="00AE1138">
                    <w:rPr>
                      <w:rFonts w:ascii="Times New Roman" w:hAnsi="Times New Roman"/>
                      <w:sz w:val="24"/>
                      <w:szCs w:val="24"/>
                      <w:lang w:val="en-US"/>
                    </w:rPr>
                    <w:t>, aprobat la ședința consiliului profesoral, pr</w:t>
                  </w:r>
                  <w:r w:rsidR="00691496" w:rsidRPr="00AE1138">
                    <w:rPr>
                      <w:rFonts w:ascii="Times New Roman" w:hAnsi="Times New Roman"/>
                      <w:sz w:val="24"/>
                      <w:szCs w:val="24"/>
                      <w:lang w:val="en-US"/>
                    </w:rPr>
                    <w:t xml:space="preserve">oces verbal nr.1 </w:t>
                  </w:r>
                  <w:r w:rsidR="00AE1138" w:rsidRPr="00AE1138">
                    <w:rPr>
                      <w:rFonts w:ascii="Times New Roman" w:hAnsi="Times New Roman"/>
                      <w:sz w:val="24"/>
                      <w:szCs w:val="24"/>
                      <w:lang w:val="en-US"/>
                    </w:rPr>
                    <w:t>din 01.09. 2022</w:t>
                  </w:r>
                  <w:r w:rsidRPr="00AE1138">
                    <w:rPr>
                      <w:rFonts w:ascii="Times New Roman" w:hAnsi="Times New Roman"/>
                      <w:sz w:val="24"/>
                      <w:szCs w:val="24"/>
                      <w:lang w:val="en-US"/>
                    </w:rPr>
                    <w:t>;</w:t>
                  </w:r>
                </w:p>
                <w:p w:rsidR="00F31AD8" w:rsidRPr="00AE1138" w:rsidRDefault="00F31AD8" w:rsidP="00B00B2E">
                  <w:pPr>
                    <w:pStyle w:val="aa"/>
                    <w:framePr w:hSpace="180" w:wrap="around" w:vAnchor="text" w:hAnchor="margin" w:y="-719"/>
                    <w:numPr>
                      <w:ilvl w:val="0"/>
                      <w:numId w:val="46"/>
                    </w:numPr>
                    <w:rPr>
                      <w:rFonts w:ascii="Times New Roman" w:hAnsi="Times New Roman"/>
                      <w:sz w:val="24"/>
                      <w:szCs w:val="24"/>
                      <w:lang w:val="en-US"/>
                    </w:rPr>
                  </w:pPr>
                  <w:r w:rsidRPr="00AE1138">
                    <w:rPr>
                      <w:rFonts w:ascii="Times New Roman" w:eastAsia="SymbolMT" w:hAnsi="Times New Roman"/>
                      <w:sz w:val="24"/>
                      <w:szCs w:val="24"/>
                      <w:lang w:val="en-US"/>
                    </w:rPr>
                    <w:t xml:space="preserve"> </w:t>
                  </w:r>
                  <w:r w:rsidRPr="00AE1138">
                    <w:rPr>
                      <w:rFonts w:ascii="Times New Roman" w:hAnsi="Times New Roman"/>
                      <w:sz w:val="24"/>
                      <w:szCs w:val="24"/>
                      <w:lang w:val="en-US"/>
                    </w:rPr>
                    <w:t>Proiect de dezvoltare instituțională;</w:t>
                  </w:r>
                </w:p>
                <w:p w:rsidR="002367A1" w:rsidRPr="00AE1138" w:rsidRDefault="002367A1" w:rsidP="00B00B2E">
                  <w:pPr>
                    <w:pStyle w:val="aa"/>
                    <w:framePr w:hSpace="180" w:wrap="around" w:vAnchor="text" w:hAnchor="margin" w:y="-719"/>
                    <w:numPr>
                      <w:ilvl w:val="0"/>
                      <w:numId w:val="46"/>
                    </w:numPr>
                    <w:rPr>
                      <w:rFonts w:ascii="Times New Roman" w:hAnsi="Times New Roman"/>
                      <w:sz w:val="24"/>
                      <w:szCs w:val="24"/>
                      <w:lang w:val="en-US"/>
                    </w:rPr>
                  </w:pPr>
                  <w:r w:rsidRPr="00AE1138">
                    <w:rPr>
                      <w:rFonts w:ascii="Times New Roman" w:hAnsi="Times New Roman"/>
                      <w:sz w:val="24"/>
                      <w:szCs w:val="24"/>
                      <w:lang w:val="en-US"/>
                    </w:rPr>
                    <w:t xml:space="preserve">Planul de lucru </w:t>
                  </w:r>
                  <w:r w:rsidR="00406D27" w:rsidRPr="00AE1138">
                    <w:rPr>
                      <w:rFonts w:ascii="Times New Roman" w:hAnsi="Times New Roman"/>
                      <w:sz w:val="24"/>
                      <w:szCs w:val="24"/>
                      <w:lang w:val="en-US"/>
                    </w:rPr>
                    <w:t>al CP pentru anul de studii 2022-2023</w:t>
                  </w:r>
                  <w:r w:rsidRPr="00AE1138">
                    <w:rPr>
                      <w:rFonts w:ascii="Times New Roman" w:hAnsi="Times New Roman"/>
                      <w:sz w:val="24"/>
                      <w:szCs w:val="24"/>
                      <w:lang w:val="en-US"/>
                    </w:rPr>
                    <w:t xml:space="preserve"> (aprobat la ședința  CP - Proces-verbal nr. 1 din 0</w:t>
                  </w:r>
                  <w:r w:rsidR="00AE1138" w:rsidRPr="00AE1138">
                    <w:rPr>
                      <w:rFonts w:ascii="Times New Roman" w:hAnsi="Times New Roman"/>
                      <w:sz w:val="24"/>
                      <w:szCs w:val="24"/>
                      <w:lang w:val="en-US"/>
                    </w:rPr>
                    <w:t>1.09.2022</w:t>
                  </w:r>
                  <w:r w:rsidRPr="00AE1138">
                    <w:rPr>
                      <w:rFonts w:ascii="Times New Roman" w:hAnsi="Times New Roman"/>
                      <w:sz w:val="24"/>
                      <w:szCs w:val="24"/>
                      <w:lang w:val="en-US"/>
                    </w:rPr>
                    <w:t>)</w:t>
                  </w:r>
                </w:p>
                <w:p w:rsidR="002367A1" w:rsidRPr="00AE1138" w:rsidRDefault="002367A1" w:rsidP="00B00B2E">
                  <w:pPr>
                    <w:pStyle w:val="aa"/>
                    <w:framePr w:hSpace="180" w:wrap="around" w:vAnchor="text" w:hAnchor="margin" w:y="-719"/>
                    <w:numPr>
                      <w:ilvl w:val="0"/>
                      <w:numId w:val="46"/>
                    </w:numPr>
                    <w:rPr>
                      <w:rFonts w:ascii="Times New Roman" w:hAnsi="Times New Roman"/>
                      <w:sz w:val="24"/>
                      <w:szCs w:val="24"/>
                      <w:lang w:val="en-US"/>
                    </w:rPr>
                  </w:pPr>
                  <w:r w:rsidRPr="00AE1138">
                    <w:rPr>
                      <w:rFonts w:ascii="Times New Roman" w:hAnsi="Times New Roman"/>
                      <w:sz w:val="24"/>
                      <w:szCs w:val="24"/>
                      <w:lang w:val="en-US"/>
                    </w:rPr>
                    <w:t xml:space="preserve">Planul de implementare a controlului intrașcolar pentru anul de </w:t>
                  </w:r>
                  <w:r w:rsidR="00406D27" w:rsidRPr="00AE1138">
                    <w:rPr>
                      <w:rFonts w:ascii="Times New Roman" w:hAnsi="Times New Roman"/>
                      <w:sz w:val="24"/>
                      <w:szCs w:val="24"/>
                      <w:lang w:val="en-US"/>
                    </w:rPr>
                    <w:t>studii 2022</w:t>
                  </w:r>
                  <w:r w:rsidRPr="00AE1138">
                    <w:rPr>
                      <w:rFonts w:ascii="Times New Roman" w:hAnsi="Times New Roman"/>
                      <w:sz w:val="24"/>
                      <w:szCs w:val="24"/>
                      <w:lang w:val="en-US"/>
                    </w:rPr>
                    <w:t>-</w:t>
                  </w:r>
                  <w:r w:rsidR="00406D27" w:rsidRPr="00AE1138">
                    <w:rPr>
                      <w:rFonts w:ascii="Times New Roman" w:hAnsi="Times New Roman"/>
                      <w:sz w:val="24"/>
                      <w:szCs w:val="24"/>
                      <w:lang w:val="en-US"/>
                    </w:rPr>
                    <w:t xml:space="preserve"> 2023</w:t>
                  </w:r>
                  <w:r w:rsidRPr="00AE1138">
                    <w:rPr>
                      <w:rFonts w:ascii="Times New Roman" w:hAnsi="Times New Roman"/>
                      <w:sz w:val="24"/>
                      <w:szCs w:val="24"/>
                      <w:lang w:val="en-US"/>
                    </w:rPr>
                    <w:t xml:space="preserve"> (aprobat la ședința  CP - Proces-verbal nr. 1 din 0</w:t>
                  </w:r>
                  <w:r w:rsidR="00AE1138" w:rsidRPr="00AE1138">
                    <w:rPr>
                      <w:rFonts w:ascii="Times New Roman" w:hAnsi="Times New Roman"/>
                      <w:sz w:val="24"/>
                      <w:szCs w:val="24"/>
                      <w:lang w:val="en-US"/>
                    </w:rPr>
                    <w:t>1.09.2022</w:t>
                  </w:r>
                  <w:r w:rsidRPr="00AE1138">
                    <w:rPr>
                      <w:rFonts w:ascii="Times New Roman" w:hAnsi="Times New Roman"/>
                      <w:sz w:val="24"/>
                      <w:szCs w:val="24"/>
                      <w:lang w:val="en-US"/>
                    </w:rPr>
                    <w:t>);</w:t>
                  </w:r>
                </w:p>
                <w:p w:rsidR="002367A1" w:rsidRPr="00AE1138" w:rsidRDefault="002367A1" w:rsidP="00B00B2E">
                  <w:pPr>
                    <w:pStyle w:val="a7"/>
                    <w:framePr w:hSpace="180" w:wrap="around" w:vAnchor="text" w:hAnchor="margin" w:y="-719"/>
                    <w:numPr>
                      <w:ilvl w:val="0"/>
                      <w:numId w:val="46"/>
                    </w:numPr>
                    <w:rPr>
                      <w:rFonts w:ascii="Times New Roman" w:eastAsia="Times New Roman" w:hAnsi="Times New Roman" w:cs="Times New Roman"/>
                      <w:sz w:val="24"/>
                      <w:szCs w:val="24"/>
                      <w:lang w:val="en-US" w:eastAsia="ru-RU"/>
                    </w:rPr>
                  </w:pPr>
                  <w:r w:rsidRPr="00AE1138">
                    <w:rPr>
                      <w:rFonts w:ascii="Times New Roman" w:eastAsia="Times New Roman" w:hAnsi="Times New Roman" w:cs="Times New Roman"/>
                      <w:sz w:val="24"/>
                      <w:szCs w:val="24"/>
                      <w:lang w:val="en-US" w:eastAsia="ru-RU"/>
                    </w:rPr>
                    <w:t>Raport privind activitatea cadrelor didactice în anul de stud</w:t>
                  </w:r>
                  <w:r w:rsidR="00406D27" w:rsidRPr="00AE1138">
                    <w:rPr>
                      <w:rFonts w:ascii="Times New Roman" w:eastAsia="Times New Roman" w:hAnsi="Times New Roman" w:cs="Times New Roman"/>
                      <w:sz w:val="24"/>
                      <w:szCs w:val="24"/>
                      <w:lang w:val="en-US" w:eastAsia="ru-RU"/>
                    </w:rPr>
                    <w:t>ii 2022-2023</w:t>
                  </w:r>
                  <w:r w:rsidRPr="00AE1138">
                    <w:rPr>
                      <w:rFonts w:ascii="Times New Roman" w:eastAsia="Times New Roman" w:hAnsi="Times New Roman" w:cs="Times New Roman"/>
                      <w:sz w:val="24"/>
                      <w:szCs w:val="24"/>
                      <w:lang w:val="en-US" w:eastAsia="ru-RU"/>
                    </w:rPr>
                    <w:t xml:space="preserve"> (aprobat la ședința CP - Proces-verbal nr. 1 din 0</w:t>
                  </w:r>
                  <w:r w:rsidR="00AE1138" w:rsidRPr="00AE1138">
                    <w:rPr>
                      <w:rFonts w:ascii="Times New Roman" w:eastAsia="Times New Roman" w:hAnsi="Times New Roman" w:cs="Times New Roman"/>
                      <w:sz w:val="24"/>
                      <w:szCs w:val="24"/>
                      <w:lang w:val="en-US" w:eastAsia="ru-RU"/>
                    </w:rPr>
                    <w:t>1</w:t>
                  </w:r>
                  <w:r w:rsidRPr="00AE1138">
                    <w:rPr>
                      <w:rFonts w:ascii="Times New Roman" w:eastAsia="Times New Roman" w:hAnsi="Times New Roman" w:cs="Times New Roman"/>
                      <w:sz w:val="24"/>
                      <w:szCs w:val="24"/>
                      <w:lang w:val="en-US" w:eastAsia="ru-RU"/>
                    </w:rPr>
                    <w:t>.09.20</w:t>
                  </w:r>
                  <w:r w:rsidR="00AE1138" w:rsidRPr="00AE1138">
                    <w:rPr>
                      <w:rFonts w:ascii="Times New Roman" w:eastAsia="Times New Roman" w:hAnsi="Times New Roman" w:cs="Times New Roman"/>
                      <w:sz w:val="24"/>
                      <w:szCs w:val="24"/>
                      <w:lang w:val="en-US" w:eastAsia="ru-RU"/>
                    </w:rPr>
                    <w:t>22</w:t>
                  </w:r>
                  <w:r w:rsidRPr="00AE1138">
                    <w:rPr>
                      <w:rFonts w:ascii="Times New Roman" w:eastAsia="Times New Roman" w:hAnsi="Times New Roman" w:cs="Times New Roman"/>
                      <w:sz w:val="24"/>
                      <w:szCs w:val="24"/>
                      <w:lang w:val="en-US" w:eastAsia="ru-RU"/>
                    </w:rPr>
                    <w:t>)</w:t>
                  </w:r>
                </w:p>
                <w:p w:rsidR="002367A1" w:rsidRPr="00AE1138" w:rsidRDefault="002367A1" w:rsidP="00B00B2E">
                  <w:pPr>
                    <w:pStyle w:val="a7"/>
                    <w:framePr w:hSpace="180" w:wrap="around" w:vAnchor="text" w:hAnchor="margin" w:y="-719"/>
                    <w:numPr>
                      <w:ilvl w:val="0"/>
                      <w:numId w:val="46"/>
                    </w:numPr>
                    <w:rPr>
                      <w:rFonts w:ascii="Times New Roman" w:eastAsia="Times New Roman" w:hAnsi="Times New Roman" w:cs="Times New Roman"/>
                      <w:sz w:val="24"/>
                      <w:szCs w:val="24"/>
                      <w:lang w:val="en-US" w:eastAsia="ru-RU"/>
                    </w:rPr>
                  </w:pPr>
                  <w:r w:rsidRPr="00AE1138">
                    <w:rPr>
                      <w:rFonts w:ascii="Times New Roman" w:hAnsi="Times New Roman"/>
                      <w:sz w:val="24"/>
                      <w:szCs w:val="24"/>
                      <w:lang w:val="en-US"/>
                    </w:rPr>
                    <w:t>Pla</w:t>
                  </w:r>
                  <w:r w:rsidR="00863DE7" w:rsidRPr="00AE1138">
                    <w:rPr>
                      <w:rFonts w:ascii="Times New Roman" w:hAnsi="Times New Roman"/>
                      <w:sz w:val="24"/>
                      <w:szCs w:val="24"/>
                      <w:lang w:val="en-US"/>
                    </w:rPr>
                    <w:t>nurile de activitate ale Comisiilor</w:t>
                  </w:r>
                  <w:r w:rsidRPr="00AE1138">
                    <w:rPr>
                      <w:rFonts w:ascii="Times New Roman" w:hAnsi="Times New Roman"/>
                      <w:sz w:val="24"/>
                      <w:szCs w:val="24"/>
                      <w:lang w:val="en-US"/>
                    </w:rPr>
                    <w:t xml:space="preserve"> metodice a</w:t>
                  </w:r>
                  <w:r w:rsidR="00863DE7" w:rsidRPr="00AE1138">
                    <w:rPr>
                      <w:rFonts w:ascii="Times New Roman" w:hAnsi="Times New Roman"/>
                      <w:sz w:val="24"/>
                      <w:szCs w:val="24"/>
                      <w:lang w:val="en-US"/>
                    </w:rPr>
                    <w:t>le</w:t>
                  </w:r>
                  <w:r w:rsidRPr="00AE1138">
                    <w:rPr>
                      <w:rFonts w:ascii="Times New Roman" w:hAnsi="Times New Roman"/>
                      <w:sz w:val="24"/>
                      <w:szCs w:val="24"/>
                      <w:lang w:val="en-US"/>
                    </w:rPr>
                    <w:t xml:space="preserve"> profesorilor aprobat</w:t>
                  </w:r>
                  <w:r w:rsidR="00863DE7" w:rsidRPr="00AE1138">
                    <w:rPr>
                      <w:rFonts w:ascii="Times New Roman" w:hAnsi="Times New Roman"/>
                      <w:sz w:val="24"/>
                      <w:szCs w:val="24"/>
                      <w:lang w:val="en-US"/>
                    </w:rPr>
                    <w:t>e</w:t>
                  </w:r>
                  <w:r w:rsidRPr="00AE1138">
                    <w:rPr>
                      <w:rFonts w:ascii="Times New Roman" w:hAnsi="Times New Roman"/>
                      <w:sz w:val="24"/>
                      <w:szCs w:val="24"/>
                      <w:lang w:val="en-US"/>
                    </w:rPr>
                    <w:t xml:space="preserve"> la ședinț</w:t>
                  </w:r>
                  <w:r w:rsidR="00863DE7" w:rsidRPr="00AE1138">
                    <w:rPr>
                      <w:rFonts w:ascii="Times New Roman" w:hAnsi="Times New Roman"/>
                      <w:sz w:val="24"/>
                      <w:szCs w:val="24"/>
                      <w:lang w:val="en-US"/>
                    </w:rPr>
                    <w:t xml:space="preserve">a CP, proces- verbal nr.1 din </w:t>
                  </w:r>
                  <w:r w:rsidRPr="00AE1138">
                    <w:rPr>
                      <w:rFonts w:ascii="Times New Roman" w:hAnsi="Times New Roman"/>
                      <w:sz w:val="24"/>
                      <w:szCs w:val="24"/>
                      <w:lang w:val="en-US"/>
                    </w:rPr>
                    <w:t>0</w:t>
                  </w:r>
                  <w:r w:rsidR="00AE1138" w:rsidRPr="00AE1138">
                    <w:rPr>
                      <w:rFonts w:ascii="Times New Roman" w:hAnsi="Times New Roman"/>
                      <w:sz w:val="24"/>
                      <w:szCs w:val="24"/>
                      <w:lang w:val="en-US"/>
                    </w:rPr>
                    <w:t>1.09.2022</w:t>
                  </w:r>
                  <w:r w:rsidRPr="00AE1138">
                    <w:rPr>
                      <w:rFonts w:ascii="Times New Roman" w:hAnsi="Times New Roman"/>
                      <w:sz w:val="24"/>
                      <w:szCs w:val="24"/>
                      <w:lang w:val="en-US"/>
                    </w:rPr>
                    <w:t>;</w:t>
                  </w:r>
                </w:p>
                <w:p w:rsidR="002367A1" w:rsidRPr="00AE1138" w:rsidRDefault="002367A1" w:rsidP="00B00B2E">
                  <w:pPr>
                    <w:pStyle w:val="aa"/>
                    <w:framePr w:hSpace="180" w:wrap="around" w:vAnchor="text" w:hAnchor="margin" w:y="-719"/>
                    <w:numPr>
                      <w:ilvl w:val="0"/>
                      <w:numId w:val="46"/>
                    </w:numPr>
                    <w:rPr>
                      <w:rFonts w:ascii="Times New Roman" w:hAnsi="Times New Roman"/>
                      <w:sz w:val="24"/>
                      <w:szCs w:val="24"/>
                      <w:lang w:val="en-US"/>
                    </w:rPr>
                  </w:pPr>
                  <w:r w:rsidRPr="00AE1138">
                    <w:rPr>
                      <w:rFonts w:ascii="Times New Roman" w:hAnsi="Times New Roman"/>
                      <w:sz w:val="24"/>
                      <w:szCs w:val="24"/>
                      <w:lang w:val="en-US"/>
                    </w:rPr>
                    <w:t>Planul de activitate metodic</w:t>
                  </w:r>
                  <w:r w:rsidR="00691496" w:rsidRPr="00AE1138">
                    <w:rPr>
                      <w:rFonts w:ascii="Times New Roman" w:hAnsi="Times New Roman"/>
                      <w:sz w:val="24"/>
                      <w:szCs w:val="24"/>
                      <w:lang w:val="en-US"/>
                    </w:rPr>
                    <w:t>ă a instituției pentru anul 2</w:t>
                  </w:r>
                  <w:r w:rsidR="00406D27" w:rsidRPr="00AE1138">
                    <w:rPr>
                      <w:rFonts w:ascii="Times New Roman" w:hAnsi="Times New Roman"/>
                      <w:sz w:val="24"/>
                      <w:szCs w:val="24"/>
                      <w:lang w:val="en-US"/>
                    </w:rPr>
                    <w:t>022-2023</w:t>
                  </w:r>
                  <w:r w:rsidR="00863DE7" w:rsidRPr="00AE1138">
                    <w:rPr>
                      <w:rFonts w:ascii="Times New Roman" w:hAnsi="Times New Roman"/>
                      <w:sz w:val="24"/>
                      <w:szCs w:val="24"/>
                      <w:lang w:val="en-US"/>
                    </w:rPr>
                    <w:t xml:space="preserve"> </w:t>
                  </w:r>
                  <w:r w:rsidRPr="00AE1138">
                    <w:rPr>
                      <w:rFonts w:ascii="Times New Roman" w:hAnsi="Times New Roman"/>
                      <w:sz w:val="24"/>
                      <w:szCs w:val="24"/>
                      <w:lang w:val="en-US"/>
                    </w:rPr>
                    <w:t>discutat și aprobat la ședința Consiliului metodic, proces- verbal nr.1 din</w:t>
                  </w:r>
                  <w:r w:rsidR="00AE1138" w:rsidRPr="00AE1138">
                    <w:rPr>
                      <w:rFonts w:ascii="Times New Roman" w:hAnsi="Times New Roman"/>
                      <w:sz w:val="24"/>
                      <w:szCs w:val="24"/>
                      <w:lang w:val="en-US"/>
                    </w:rPr>
                    <w:t xml:space="preserve"> 16</w:t>
                  </w:r>
                  <w:r w:rsidR="00691496" w:rsidRPr="00AE1138">
                    <w:rPr>
                      <w:rFonts w:ascii="Times New Roman" w:hAnsi="Times New Roman"/>
                      <w:sz w:val="24"/>
                      <w:szCs w:val="24"/>
                      <w:lang w:val="en-US"/>
                    </w:rPr>
                    <w:t>.</w:t>
                  </w:r>
                  <w:r w:rsidR="00955D1B" w:rsidRPr="00AE1138">
                    <w:rPr>
                      <w:rFonts w:ascii="Times New Roman" w:hAnsi="Times New Roman"/>
                      <w:sz w:val="24"/>
                      <w:szCs w:val="24"/>
                      <w:lang w:val="en-US"/>
                    </w:rPr>
                    <w:t>0</w:t>
                  </w:r>
                  <w:r w:rsidR="00691496" w:rsidRPr="00AE1138">
                    <w:rPr>
                      <w:rFonts w:ascii="Times New Roman" w:hAnsi="Times New Roman"/>
                      <w:sz w:val="24"/>
                      <w:szCs w:val="24"/>
                      <w:lang w:val="en-US"/>
                    </w:rPr>
                    <w:t>9</w:t>
                  </w:r>
                  <w:r w:rsidR="00AE1138" w:rsidRPr="00AE1138">
                    <w:rPr>
                      <w:rFonts w:ascii="Times New Roman" w:hAnsi="Times New Roman"/>
                      <w:sz w:val="24"/>
                      <w:szCs w:val="24"/>
                      <w:lang w:val="en-US"/>
                    </w:rPr>
                    <w:t>.2022</w:t>
                  </w:r>
                  <w:r w:rsidRPr="00AE1138">
                    <w:rPr>
                      <w:rFonts w:ascii="Times New Roman" w:hAnsi="Times New Roman"/>
                      <w:sz w:val="24"/>
                      <w:szCs w:val="24"/>
                      <w:lang w:val="en-US"/>
                    </w:rPr>
                    <w:t>;</w:t>
                  </w:r>
                </w:p>
                <w:p w:rsidR="00863DE7" w:rsidRPr="00AE1138" w:rsidRDefault="00863DE7" w:rsidP="00B00B2E">
                  <w:pPr>
                    <w:pStyle w:val="aa"/>
                    <w:framePr w:hSpace="180" w:wrap="around" w:vAnchor="text" w:hAnchor="margin" w:y="-719"/>
                    <w:numPr>
                      <w:ilvl w:val="0"/>
                      <w:numId w:val="46"/>
                    </w:numPr>
                    <w:rPr>
                      <w:rFonts w:ascii="Times New Roman" w:hAnsi="Times New Roman"/>
                      <w:sz w:val="24"/>
                      <w:szCs w:val="24"/>
                      <w:lang w:val="en-US"/>
                    </w:rPr>
                  </w:pPr>
                  <w:r w:rsidRPr="00AE1138">
                    <w:rPr>
                      <w:rFonts w:ascii="Times New Roman" w:hAnsi="Times New Roman"/>
                      <w:sz w:val="24"/>
                      <w:szCs w:val="24"/>
                      <w:lang w:val="en-US"/>
                    </w:rPr>
                    <w:t>Raportul anual al cadrului de conducere, prezentat la ședința CP, proces-verbal nr.1 din 0</w:t>
                  </w:r>
                  <w:r w:rsidR="00AE1138" w:rsidRPr="00AE1138">
                    <w:rPr>
                      <w:rFonts w:ascii="Times New Roman" w:hAnsi="Times New Roman"/>
                      <w:sz w:val="24"/>
                      <w:szCs w:val="24"/>
                      <w:lang w:val="en-US"/>
                    </w:rPr>
                    <w:t>1</w:t>
                  </w:r>
                  <w:r w:rsidRPr="00AE1138">
                    <w:rPr>
                      <w:rFonts w:ascii="Times New Roman" w:hAnsi="Times New Roman"/>
                      <w:sz w:val="24"/>
                      <w:szCs w:val="24"/>
                      <w:lang w:val="en-US"/>
                    </w:rPr>
                    <w:t>.09.202</w:t>
                  </w:r>
                  <w:r w:rsidR="00AE1138" w:rsidRPr="00AE1138">
                    <w:rPr>
                      <w:rFonts w:ascii="Times New Roman" w:hAnsi="Times New Roman"/>
                      <w:sz w:val="24"/>
                      <w:szCs w:val="24"/>
                      <w:lang w:val="en-US"/>
                    </w:rPr>
                    <w:t>2</w:t>
                  </w:r>
                  <w:r w:rsidRPr="00AE1138">
                    <w:rPr>
                      <w:rFonts w:ascii="Times New Roman" w:hAnsi="Times New Roman"/>
                      <w:sz w:val="24"/>
                      <w:szCs w:val="24"/>
                      <w:lang w:val="en-US"/>
                    </w:rPr>
                    <w:t>;</w:t>
                  </w:r>
                </w:p>
                <w:p w:rsidR="00F31AD8" w:rsidRPr="00C04D21" w:rsidRDefault="00863DE7" w:rsidP="00B00B2E">
                  <w:pPr>
                    <w:pStyle w:val="aa"/>
                    <w:framePr w:hSpace="180" w:wrap="around" w:vAnchor="text" w:hAnchor="margin" w:y="-719"/>
                    <w:numPr>
                      <w:ilvl w:val="0"/>
                      <w:numId w:val="46"/>
                    </w:numPr>
                    <w:rPr>
                      <w:rFonts w:ascii="Times New Roman" w:hAnsi="Times New Roman"/>
                      <w:sz w:val="24"/>
                      <w:szCs w:val="24"/>
                      <w:lang w:val="en-US"/>
                    </w:rPr>
                  </w:pPr>
                  <w:r w:rsidRPr="00AE1138">
                    <w:rPr>
                      <w:rFonts w:ascii="Times New Roman" w:hAnsi="Times New Roman"/>
                      <w:sz w:val="24"/>
                      <w:szCs w:val="24"/>
                      <w:lang w:val="en-US"/>
                    </w:rPr>
                    <w:t>Ședințele cu părinții conform planului de activitate a liceului cu referire la activitatea instituției și reușita școlară a elevilor/ procesele-verbale a ședințelor cu părinții în Portofoliul dirigintelui.</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76"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constatări</w:t>
                  </w:r>
                </w:p>
              </w:tc>
              <w:tc>
                <w:tcPr>
                  <w:tcW w:w="13160" w:type="dxa"/>
                  <w:gridSpan w:val="16"/>
                </w:tcPr>
                <w:p w:rsidR="006E094D" w:rsidRPr="00C04D21" w:rsidRDefault="006E094D"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w:t>
                  </w:r>
                  <w:r w:rsidRPr="00C04D21">
                    <w:rPr>
                      <w:lang w:val="en-US"/>
                    </w:rPr>
                    <w:t xml:space="preserve"> </w:t>
                  </w:r>
                  <w:r w:rsidRPr="00C04D21">
                    <w:rPr>
                      <w:rFonts w:ascii="Times New Roman" w:hAnsi="Times New Roman" w:cs="Times New Roman"/>
                      <w:sz w:val="24"/>
                      <w:szCs w:val="24"/>
                      <w:lang w:val="en-US"/>
                    </w:rPr>
                    <w:t xml:space="preserve">Instituția realizează totalmente programele și activitățile din planurile strategice și operaționale. </w:t>
                  </w:r>
                  <w:r w:rsidRPr="00C04D21">
                    <w:rPr>
                      <w:lang w:val="en-US"/>
                    </w:rPr>
                    <w:t xml:space="preserve"> </w:t>
                  </w:r>
                  <w:r w:rsidRPr="00C04D21">
                    <w:rPr>
                      <w:rFonts w:ascii="Times New Roman" w:hAnsi="Times New Roman" w:cs="Times New Roman"/>
                      <w:sz w:val="24"/>
                      <w:szCs w:val="24"/>
                      <w:lang w:val="en-US"/>
                    </w:rPr>
                    <w:t xml:space="preserve">Dovezile prezentate demonstrează că administraţia liceului coordonează nivelul de realizare a obiectivelor strategice proiectate implicând cadrele manageriale, cadrele didactice și părinții. Analiza rezultatelor SWOT și a reușitei elevilor se discută în cadrul consiliului profesoral, Consiliului metodic, Consiliului de administrație, Comisiilor metodice pe discipline. Diriginții de clasă familiarizează părinții și elevii privitor la rezultatele  activităților la nivel de liceu și la nivel de clasă.  </w:t>
                  </w:r>
                </w:p>
                <w:p w:rsidR="00F31AD8" w:rsidRPr="00C04D21" w:rsidRDefault="006E094D"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Discuțiile cu privire la rezultatele obținute, problemele legate de punerea în aplicare a sarcinilor strategice se desfășoară în mod regulat la ședințele Consiliului Pedagogic, Consiliului Administrativ, reuniunilor comisiilor metodice,  întâlnirilor cu părinții, meselor rotunde și seminariilor. Angajații, părinții și elevii liceului participă la discuție. Pe baza rezultatelor discuției, se fac ajustările necesare pentru atingerea obiectivelor strategice planificate. </w:t>
                  </w:r>
                  <w:r w:rsidR="00F31AD8" w:rsidRPr="00C04D21">
                    <w:rPr>
                      <w:rFonts w:ascii="Times New Roman" w:hAnsi="Times New Roman" w:cs="Times New Roman"/>
                      <w:sz w:val="24"/>
                      <w:szCs w:val="24"/>
                      <w:lang w:val="en-US"/>
                    </w:rPr>
                    <w:t xml:space="preserve">Instituția realizează </w:t>
                  </w:r>
                  <w:r w:rsidRPr="00C04D21">
                    <w:rPr>
                      <w:rFonts w:ascii="Times New Roman" w:hAnsi="Times New Roman" w:cs="Times New Roman"/>
                      <w:sz w:val="24"/>
                      <w:szCs w:val="24"/>
                      <w:lang w:val="en-US"/>
                    </w:rPr>
                    <w:t xml:space="preserve">totalmente </w:t>
                  </w:r>
                  <w:r w:rsidR="00F31AD8" w:rsidRPr="00C04D21">
                    <w:rPr>
                      <w:rFonts w:ascii="Times New Roman" w:hAnsi="Times New Roman" w:cs="Times New Roman"/>
                      <w:sz w:val="24"/>
                      <w:szCs w:val="24"/>
                      <w:lang w:val="en-US"/>
                    </w:rPr>
                    <w:t xml:space="preserve">programele și activitățile din planurile strategice și operaționale. </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823863" w:rsidRPr="00C04D21" w:rsidTr="00605BE6">
              <w:tc>
                <w:tcPr>
                  <w:tcW w:w="3520" w:type="dxa"/>
                  <w:gridSpan w:val="4"/>
                </w:tcPr>
                <w:p w:rsidR="00823863" w:rsidRPr="00C04D21" w:rsidRDefault="00823863"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185" w:type="dxa"/>
                  <w:gridSpan w:val="11"/>
                  <w:tcBorders>
                    <w:top w:val="single" w:sz="4" w:space="0" w:color="auto"/>
                    <w:left w:val="single" w:sz="4" w:space="0" w:color="000000"/>
                    <w:bottom w:val="single" w:sz="4" w:space="0" w:color="auto"/>
                  </w:tcBorders>
                </w:tcPr>
                <w:p w:rsidR="00823863" w:rsidRPr="00C04D21" w:rsidRDefault="00823863"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823863" w:rsidRPr="00C04D21" w:rsidRDefault="00823863"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823863" w:rsidRPr="00C04D21" w:rsidRDefault="00823863"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2</w:t>
                  </w:r>
                </w:p>
              </w:tc>
              <w:tc>
                <w:tcPr>
                  <w:tcW w:w="7705" w:type="dxa"/>
                  <w:tcBorders>
                    <w:top w:val="nil"/>
                    <w:bottom w:val="nil"/>
                  </w:tcBorders>
                </w:tcPr>
                <w:p w:rsidR="00823863" w:rsidRPr="00C04D21" w:rsidRDefault="00823863"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Indicator</w:t>
                  </w:r>
                  <w:r w:rsidRPr="00C04D21">
                    <w:rPr>
                      <w:rFonts w:ascii="Times New Roman" w:hAnsi="Times New Roman" w:cs="Times New Roman"/>
                      <w:sz w:val="24"/>
                      <w:szCs w:val="24"/>
                      <w:lang w:val="en-US"/>
                    </w:rPr>
                    <w:t xml:space="preserve">: </w:t>
                  </w:r>
                  <w:r w:rsidRPr="00C04D21">
                    <w:rPr>
                      <w:rFonts w:ascii="Times New Roman" w:hAnsi="Times New Roman" w:cs="Times New Roman"/>
                      <w:b/>
                      <w:i/>
                      <w:sz w:val="24"/>
                      <w:szCs w:val="24"/>
                      <w:lang w:val="en-US"/>
                    </w:rPr>
                    <w:t>4.1.3. Asigurarea în activitatea consiliilor și comisiilor din instituție a modului transparent, democratic și echitabil al deciziilor cu privire</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 xml:space="preserve"> la politicile instituționale, cu aplicarea mecanismulor de monitorizare a eficienței educaționale, și promovarea unui model efficient de comunicare</w:t>
                  </w:r>
                </w:p>
                <w:p w:rsidR="00F31AD8" w:rsidRPr="00C04D21" w:rsidRDefault="00F31AD8" w:rsidP="00B00B2E">
                  <w:pPr>
                    <w:framePr w:hSpace="180" w:wrap="around" w:vAnchor="text" w:hAnchor="margin" w:y="-719"/>
                    <w:spacing w:after="0" w:line="240" w:lineRule="auto"/>
                    <w:rPr>
                      <w:rFonts w:ascii="Times New Roman" w:hAnsi="Times New Roman" w:cs="Times New Roman"/>
                      <w:b/>
                      <w:i/>
                      <w:color w:val="C00000"/>
                      <w:sz w:val="24"/>
                      <w:szCs w:val="24"/>
                      <w:lang w:val="en-US"/>
                    </w:rPr>
                  </w:pPr>
                  <w:r w:rsidRPr="00C04D21">
                    <w:rPr>
                      <w:rFonts w:ascii="Times New Roman" w:hAnsi="Times New Roman" w:cs="Times New Roman"/>
                      <w:b/>
                      <w:i/>
                      <w:sz w:val="24"/>
                      <w:szCs w:val="24"/>
                      <w:lang w:val="en-US"/>
                    </w:rPr>
                    <w:t xml:space="preserve"> internă și externă cu privire la calitatea serviciilor prestate. </w:t>
                  </w: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2A345D" w:rsidRPr="00C04D21" w:rsidRDefault="002A345D"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Planul managerial al liceului pentru anul de studii 202</w:t>
                  </w:r>
                  <w:r w:rsidR="00955D1B">
                    <w:rPr>
                      <w:rFonts w:ascii="Times New Roman" w:hAnsi="Times New Roman" w:cs="Times New Roman"/>
                      <w:sz w:val="24"/>
                      <w:szCs w:val="24"/>
                      <w:lang w:val="en-US"/>
                    </w:rPr>
                    <w:t>1-2022</w:t>
                  </w:r>
                  <w:r w:rsidRPr="00C04D21">
                    <w:rPr>
                      <w:rFonts w:ascii="Times New Roman" w:hAnsi="Times New Roman" w:cs="Times New Roman"/>
                      <w:sz w:val="24"/>
                      <w:szCs w:val="24"/>
                      <w:lang w:val="en-US"/>
                    </w:rPr>
                    <w:t xml:space="preserve"> (aprobat la ședința  CP - Proces-verbal nr. 1 din 0</w:t>
                  </w:r>
                  <w:r w:rsidR="0081204C">
                    <w:rPr>
                      <w:rFonts w:ascii="Times New Roman" w:hAnsi="Times New Roman" w:cs="Times New Roman"/>
                      <w:sz w:val="24"/>
                      <w:szCs w:val="24"/>
                      <w:lang w:val="en-US"/>
                    </w:rPr>
                    <w:t>8</w:t>
                  </w:r>
                  <w:r w:rsidR="00955D1B">
                    <w:rPr>
                      <w:rFonts w:ascii="Times New Roman" w:hAnsi="Times New Roman" w:cs="Times New Roman"/>
                      <w:sz w:val="24"/>
                      <w:szCs w:val="24"/>
                      <w:lang w:val="en-US"/>
                    </w:rPr>
                    <w:t>.09.2021</w:t>
                  </w:r>
                  <w:r w:rsidRPr="00C04D21">
                    <w:rPr>
                      <w:rFonts w:ascii="Times New Roman" w:hAnsi="Times New Roman" w:cs="Times New Roman"/>
                      <w:sz w:val="24"/>
                      <w:szCs w:val="24"/>
                      <w:lang w:val="en-US"/>
                    </w:rPr>
                    <w:t>)</w:t>
                  </w:r>
                </w:p>
                <w:p w:rsidR="002A345D" w:rsidRPr="00AE1138" w:rsidRDefault="002A345D"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lastRenderedPageBreak/>
                    <w:t>Priorități în activitatea cadrelor didactice pentru a asigura învățarea în condiții de siguranță și implementarea Curriculum</w:t>
                  </w:r>
                  <w:r w:rsidR="00406D27" w:rsidRPr="00AE1138">
                    <w:rPr>
                      <w:rFonts w:ascii="Times New Roman" w:hAnsi="Times New Roman" w:cs="Times New Roman"/>
                      <w:sz w:val="24"/>
                      <w:szCs w:val="24"/>
                      <w:lang w:val="en-US"/>
                    </w:rPr>
                    <w:t>-2019 pentru anul de studii 2022-2023</w:t>
                  </w:r>
                  <w:r w:rsidRPr="00AE1138">
                    <w:rPr>
                      <w:rFonts w:ascii="Times New Roman" w:hAnsi="Times New Roman" w:cs="Times New Roman"/>
                      <w:sz w:val="24"/>
                      <w:szCs w:val="24"/>
                      <w:lang w:val="en-US"/>
                    </w:rPr>
                    <w:t xml:space="preserve"> (aprobată la ședința Consiliului Profesoral (CP) - Proces-verbal nr. 1 din 0</w:t>
                  </w:r>
                  <w:r w:rsidR="00AE1138" w:rsidRPr="00AE1138">
                    <w:rPr>
                      <w:rFonts w:ascii="Times New Roman" w:hAnsi="Times New Roman" w:cs="Times New Roman"/>
                      <w:sz w:val="24"/>
                      <w:szCs w:val="24"/>
                      <w:lang w:val="en-US"/>
                    </w:rPr>
                    <w:t>1.09.2022</w:t>
                  </w:r>
                  <w:r w:rsidRPr="00AE1138">
                    <w:rPr>
                      <w:rFonts w:ascii="Times New Roman" w:hAnsi="Times New Roman" w:cs="Times New Roman"/>
                      <w:sz w:val="24"/>
                      <w:szCs w:val="24"/>
                      <w:lang w:val="en-US"/>
                    </w:rPr>
                    <w:t>)</w:t>
                  </w:r>
                </w:p>
                <w:p w:rsidR="002A345D" w:rsidRPr="00AE1138" w:rsidRDefault="002A345D"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 xml:space="preserve">Planul de lucru </w:t>
                  </w:r>
                  <w:r w:rsidR="00406D27" w:rsidRPr="00AE1138">
                    <w:rPr>
                      <w:rFonts w:ascii="Times New Roman" w:hAnsi="Times New Roman" w:cs="Times New Roman"/>
                      <w:sz w:val="24"/>
                      <w:szCs w:val="24"/>
                      <w:lang w:val="en-US"/>
                    </w:rPr>
                    <w:t>al CP pentru anul de studii 2022</w:t>
                  </w:r>
                  <w:r w:rsidR="0081204C" w:rsidRPr="00AE1138">
                    <w:rPr>
                      <w:rFonts w:ascii="Times New Roman" w:hAnsi="Times New Roman" w:cs="Times New Roman"/>
                      <w:sz w:val="24"/>
                      <w:szCs w:val="24"/>
                      <w:lang w:val="en-US"/>
                    </w:rPr>
                    <w:t>-</w:t>
                  </w:r>
                  <w:r w:rsidR="00406D27" w:rsidRPr="00AE1138">
                    <w:rPr>
                      <w:rFonts w:ascii="Times New Roman" w:hAnsi="Times New Roman" w:cs="Times New Roman"/>
                      <w:sz w:val="24"/>
                      <w:szCs w:val="24"/>
                      <w:lang w:val="en-US"/>
                    </w:rPr>
                    <w:t>2023</w:t>
                  </w:r>
                  <w:r w:rsidRPr="00AE1138">
                    <w:rPr>
                      <w:rFonts w:ascii="Times New Roman" w:hAnsi="Times New Roman" w:cs="Times New Roman"/>
                      <w:sz w:val="24"/>
                      <w:szCs w:val="24"/>
                      <w:lang w:val="en-US"/>
                    </w:rPr>
                    <w:t xml:space="preserve"> (aprobat la ședința  CP - Proces-verbal nr. 1 din 0</w:t>
                  </w:r>
                  <w:r w:rsidR="00AE1138" w:rsidRPr="00AE1138">
                    <w:rPr>
                      <w:rFonts w:ascii="Times New Roman" w:hAnsi="Times New Roman" w:cs="Times New Roman"/>
                      <w:sz w:val="24"/>
                      <w:szCs w:val="24"/>
                      <w:lang w:val="en-US"/>
                    </w:rPr>
                    <w:t>1</w:t>
                  </w:r>
                  <w:r w:rsidRPr="00AE1138">
                    <w:rPr>
                      <w:rFonts w:ascii="Times New Roman" w:hAnsi="Times New Roman" w:cs="Times New Roman"/>
                      <w:sz w:val="24"/>
                      <w:szCs w:val="24"/>
                      <w:lang w:val="en-US"/>
                    </w:rPr>
                    <w:t>.09.202</w:t>
                  </w:r>
                  <w:r w:rsidR="00AE1138" w:rsidRPr="00AE1138">
                    <w:rPr>
                      <w:rFonts w:ascii="Times New Roman" w:hAnsi="Times New Roman" w:cs="Times New Roman"/>
                      <w:sz w:val="24"/>
                      <w:szCs w:val="24"/>
                      <w:lang w:val="en-US"/>
                    </w:rPr>
                    <w:t>2</w:t>
                  </w:r>
                  <w:r w:rsidRPr="00AE1138">
                    <w:rPr>
                      <w:rFonts w:ascii="Times New Roman" w:hAnsi="Times New Roman" w:cs="Times New Roman"/>
                      <w:sz w:val="24"/>
                      <w:szCs w:val="24"/>
                      <w:lang w:val="en-US"/>
                    </w:rPr>
                    <w:t>)</w:t>
                  </w:r>
                </w:p>
                <w:p w:rsidR="002A345D" w:rsidRPr="00AE1138" w:rsidRDefault="002A345D"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Planul de implementare a controlului intrașcolar pentru anul de studii 2022-2023 (aprobat la ședința  CP - Proces-verbal nr. 1 din 0</w:t>
                  </w:r>
                  <w:r w:rsidR="00AE1138" w:rsidRPr="00AE1138">
                    <w:rPr>
                      <w:rFonts w:ascii="Times New Roman" w:hAnsi="Times New Roman" w:cs="Times New Roman"/>
                      <w:sz w:val="24"/>
                      <w:szCs w:val="24"/>
                      <w:lang w:val="en-US"/>
                    </w:rPr>
                    <w:t>1.09.2022</w:t>
                  </w:r>
                  <w:r w:rsidRPr="00AE1138">
                    <w:rPr>
                      <w:rFonts w:ascii="Times New Roman" w:hAnsi="Times New Roman" w:cs="Times New Roman"/>
                      <w:sz w:val="24"/>
                      <w:szCs w:val="24"/>
                      <w:lang w:val="en-US"/>
                    </w:rPr>
                    <w:t>)</w:t>
                  </w:r>
                </w:p>
                <w:p w:rsidR="002A345D" w:rsidRPr="00AE1138" w:rsidRDefault="002A345D"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Raport privind activitatea cadrelor didactice în anul de studii</w:t>
                  </w:r>
                  <w:r w:rsidR="00406D27" w:rsidRPr="00AE1138">
                    <w:rPr>
                      <w:rFonts w:ascii="Times New Roman" w:hAnsi="Times New Roman" w:cs="Times New Roman"/>
                      <w:sz w:val="24"/>
                      <w:szCs w:val="24"/>
                      <w:lang w:val="en-US"/>
                    </w:rPr>
                    <w:t xml:space="preserve"> 2022-2023</w:t>
                  </w:r>
                  <w:r w:rsidR="0081204C" w:rsidRPr="00AE1138">
                    <w:rPr>
                      <w:rFonts w:ascii="Times New Roman" w:hAnsi="Times New Roman" w:cs="Times New Roman"/>
                      <w:sz w:val="24"/>
                      <w:szCs w:val="24"/>
                      <w:lang w:val="en-US"/>
                    </w:rPr>
                    <w:t xml:space="preserve"> (aprobat la ședința </w:t>
                  </w:r>
                  <w:r w:rsidRPr="00AE1138">
                    <w:rPr>
                      <w:rFonts w:ascii="Times New Roman" w:hAnsi="Times New Roman" w:cs="Times New Roman"/>
                      <w:sz w:val="24"/>
                      <w:szCs w:val="24"/>
                      <w:lang w:val="en-US"/>
                    </w:rPr>
                    <w:t>CP-</w:t>
                  </w:r>
                  <w:r w:rsidR="00342AAC" w:rsidRPr="00AE1138">
                    <w:rPr>
                      <w:rFonts w:ascii="Times New Roman" w:hAnsi="Times New Roman" w:cs="Times New Roman"/>
                      <w:sz w:val="24"/>
                      <w:szCs w:val="24"/>
                      <w:lang w:val="en-US"/>
                    </w:rPr>
                    <w:t xml:space="preserve">Proces-verbal nr. 1 din </w:t>
                  </w:r>
                  <w:r w:rsidRPr="00AE1138">
                    <w:rPr>
                      <w:rFonts w:ascii="Times New Roman" w:hAnsi="Times New Roman" w:cs="Times New Roman"/>
                      <w:sz w:val="24"/>
                      <w:szCs w:val="24"/>
                      <w:lang w:val="en-US"/>
                    </w:rPr>
                    <w:t>0</w:t>
                  </w:r>
                  <w:r w:rsidR="00AE1138" w:rsidRPr="00AE1138">
                    <w:rPr>
                      <w:rFonts w:ascii="Times New Roman" w:hAnsi="Times New Roman" w:cs="Times New Roman"/>
                      <w:sz w:val="24"/>
                      <w:szCs w:val="24"/>
                      <w:lang w:val="en-US"/>
                    </w:rPr>
                    <w:t>1</w:t>
                  </w:r>
                  <w:r w:rsidR="0081204C" w:rsidRPr="00AE1138">
                    <w:rPr>
                      <w:rFonts w:ascii="Times New Roman" w:hAnsi="Times New Roman" w:cs="Times New Roman"/>
                      <w:sz w:val="24"/>
                      <w:szCs w:val="24"/>
                      <w:lang w:val="en-US"/>
                    </w:rPr>
                    <w:t>.09.2022</w:t>
                  </w:r>
                  <w:r w:rsidRPr="00AE1138">
                    <w:rPr>
                      <w:rFonts w:ascii="Times New Roman" w:hAnsi="Times New Roman" w:cs="Times New Roman"/>
                      <w:sz w:val="24"/>
                      <w:szCs w:val="24"/>
                      <w:lang w:val="en-US"/>
                    </w:rPr>
                    <w:t>)</w:t>
                  </w:r>
                  <w:r w:rsidR="0081204C" w:rsidRPr="00AE1138">
                    <w:rPr>
                      <w:rFonts w:ascii="Times New Roman" w:hAnsi="Times New Roman" w:cs="Times New Roman"/>
                      <w:sz w:val="24"/>
                      <w:szCs w:val="24"/>
                      <w:lang w:val="en-US"/>
                    </w:rPr>
                    <w:t>;</w:t>
                  </w:r>
                </w:p>
                <w:p w:rsidR="002A345D" w:rsidRPr="00AE1138" w:rsidRDefault="002A345D"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Planul de dezvoltar</w:t>
                  </w:r>
                  <w:r w:rsidR="0081204C" w:rsidRPr="00AE1138">
                    <w:rPr>
                      <w:rFonts w:ascii="Times New Roman" w:hAnsi="Times New Roman" w:cs="Times New Roman"/>
                      <w:sz w:val="24"/>
                      <w:szCs w:val="24"/>
                      <w:lang w:val="en-US"/>
                    </w:rPr>
                    <w:t>e a instituţiei pentru anii 2021-2026;</w:t>
                  </w:r>
                </w:p>
                <w:p w:rsidR="002A345D" w:rsidRPr="00AE1138" w:rsidRDefault="002A345D"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Pla</w:t>
                  </w:r>
                  <w:r w:rsidR="00342AAC" w:rsidRPr="00AE1138">
                    <w:rPr>
                      <w:rFonts w:ascii="Times New Roman" w:hAnsi="Times New Roman" w:cs="Times New Roman"/>
                      <w:sz w:val="24"/>
                      <w:szCs w:val="24"/>
                      <w:lang w:val="en-US"/>
                    </w:rPr>
                    <w:t>nurile de activitate ale Comisiilor</w:t>
                  </w:r>
                  <w:r w:rsidRPr="00AE1138">
                    <w:rPr>
                      <w:rFonts w:ascii="Times New Roman" w:hAnsi="Times New Roman" w:cs="Times New Roman"/>
                      <w:sz w:val="24"/>
                      <w:szCs w:val="24"/>
                      <w:lang w:val="en-US"/>
                    </w:rPr>
                    <w:t xml:space="preserve"> metodice a</w:t>
                  </w:r>
                  <w:r w:rsidR="00342AAC" w:rsidRPr="00AE1138">
                    <w:rPr>
                      <w:rFonts w:ascii="Times New Roman" w:hAnsi="Times New Roman" w:cs="Times New Roman"/>
                      <w:sz w:val="24"/>
                      <w:szCs w:val="24"/>
                      <w:lang w:val="en-US"/>
                    </w:rPr>
                    <w:t>le</w:t>
                  </w:r>
                  <w:r w:rsidRPr="00AE1138">
                    <w:rPr>
                      <w:rFonts w:ascii="Times New Roman" w:hAnsi="Times New Roman" w:cs="Times New Roman"/>
                      <w:sz w:val="24"/>
                      <w:szCs w:val="24"/>
                      <w:lang w:val="en-US"/>
                    </w:rPr>
                    <w:t xml:space="preserve"> profesorilor aprobat</w:t>
                  </w:r>
                  <w:r w:rsidR="00342AAC" w:rsidRPr="00AE1138">
                    <w:rPr>
                      <w:rFonts w:ascii="Times New Roman" w:hAnsi="Times New Roman" w:cs="Times New Roman"/>
                      <w:sz w:val="24"/>
                      <w:szCs w:val="24"/>
                      <w:lang w:val="en-US"/>
                    </w:rPr>
                    <w:t>e</w:t>
                  </w:r>
                  <w:r w:rsidRPr="00AE1138">
                    <w:rPr>
                      <w:rFonts w:ascii="Times New Roman" w:hAnsi="Times New Roman" w:cs="Times New Roman"/>
                      <w:sz w:val="24"/>
                      <w:szCs w:val="24"/>
                      <w:lang w:val="en-US"/>
                    </w:rPr>
                    <w:t xml:space="preserve"> la ședinț</w:t>
                  </w:r>
                  <w:r w:rsidR="00342AAC" w:rsidRPr="00AE1138">
                    <w:rPr>
                      <w:rFonts w:ascii="Times New Roman" w:hAnsi="Times New Roman" w:cs="Times New Roman"/>
                      <w:sz w:val="24"/>
                      <w:szCs w:val="24"/>
                      <w:lang w:val="en-US"/>
                    </w:rPr>
                    <w:t xml:space="preserve">a CP, proces- verbal nr.1 din </w:t>
                  </w:r>
                  <w:r w:rsidRPr="00AE1138">
                    <w:rPr>
                      <w:rFonts w:ascii="Times New Roman" w:hAnsi="Times New Roman" w:cs="Times New Roman"/>
                      <w:sz w:val="24"/>
                      <w:szCs w:val="24"/>
                      <w:lang w:val="en-US"/>
                    </w:rPr>
                    <w:t>0</w:t>
                  </w:r>
                  <w:r w:rsidR="00AE1138" w:rsidRPr="00AE1138">
                    <w:rPr>
                      <w:rFonts w:ascii="Times New Roman" w:hAnsi="Times New Roman" w:cs="Times New Roman"/>
                      <w:sz w:val="24"/>
                      <w:szCs w:val="24"/>
                      <w:lang w:val="en-US"/>
                    </w:rPr>
                    <w:t>1.09.2022</w:t>
                  </w:r>
                  <w:r w:rsidRPr="00AE1138">
                    <w:rPr>
                      <w:rFonts w:ascii="Times New Roman" w:hAnsi="Times New Roman" w:cs="Times New Roman"/>
                      <w:sz w:val="24"/>
                      <w:szCs w:val="24"/>
                      <w:lang w:val="en-US"/>
                    </w:rPr>
                    <w:t>;</w:t>
                  </w:r>
                </w:p>
                <w:p w:rsidR="002A345D" w:rsidRPr="00AE1138" w:rsidRDefault="002A345D"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Planul de activitate metodică a instituției pentru a</w:t>
                  </w:r>
                  <w:r w:rsidR="00406D27" w:rsidRPr="00AE1138">
                    <w:rPr>
                      <w:rFonts w:ascii="Times New Roman" w:hAnsi="Times New Roman" w:cs="Times New Roman"/>
                      <w:sz w:val="24"/>
                      <w:szCs w:val="24"/>
                      <w:lang w:val="en-US"/>
                    </w:rPr>
                    <w:t>nul 2022-2023</w:t>
                  </w:r>
                  <w:r w:rsidR="00342AAC" w:rsidRPr="00AE1138">
                    <w:rPr>
                      <w:rFonts w:ascii="Times New Roman" w:hAnsi="Times New Roman" w:cs="Times New Roman"/>
                      <w:sz w:val="24"/>
                      <w:szCs w:val="24"/>
                      <w:lang w:val="en-US"/>
                    </w:rPr>
                    <w:t xml:space="preserve"> </w:t>
                  </w:r>
                  <w:r w:rsidRPr="00AE1138">
                    <w:rPr>
                      <w:rFonts w:ascii="Times New Roman" w:hAnsi="Times New Roman" w:cs="Times New Roman"/>
                      <w:sz w:val="24"/>
                      <w:szCs w:val="24"/>
                      <w:lang w:val="en-US"/>
                    </w:rPr>
                    <w:t>discutat și aprobat la ședința Consiliului metodic, pr</w:t>
                  </w:r>
                  <w:r w:rsidR="0081204C" w:rsidRPr="00AE1138">
                    <w:rPr>
                      <w:rFonts w:ascii="Times New Roman" w:hAnsi="Times New Roman" w:cs="Times New Roman"/>
                      <w:sz w:val="24"/>
                      <w:szCs w:val="24"/>
                      <w:lang w:val="en-US"/>
                    </w:rPr>
                    <w:t xml:space="preserve">oces- </w:t>
                  </w:r>
                  <w:r w:rsidR="00AE1138" w:rsidRPr="00AE1138">
                    <w:rPr>
                      <w:rFonts w:ascii="Times New Roman" w:hAnsi="Times New Roman" w:cs="Times New Roman"/>
                      <w:sz w:val="24"/>
                      <w:szCs w:val="24"/>
                      <w:lang w:val="en-US"/>
                    </w:rPr>
                    <w:t>verbal nr.1 din 16</w:t>
                  </w:r>
                  <w:r w:rsidR="0081204C" w:rsidRPr="00AE1138">
                    <w:rPr>
                      <w:rFonts w:ascii="Times New Roman" w:hAnsi="Times New Roman" w:cs="Times New Roman"/>
                      <w:sz w:val="24"/>
                      <w:szCs w:val="24"/>
                      <w:lang w:val="en-US"/>
                    </w:rPr>
                    <w:t>.</w:t>
                  </w:r>
                  <w:r w:rsidR="00955D1B" w:rsidRPr="00AE1138">
                    <w:rPr>
                      <w:rFonts w:ascii="Times New Roman" w:hAnsi="Times New Roman" w:cs="Times New Roman"/>
                      <w:sz w:val="24"/>
                      <w:szCs w:val="24"/>
                      <w:lang w:val="en-US"/>
                    </w:rPr>
                    <w:t>0</w:t>
                  </w:r>
                  <w:r w:rsidR="0081204C" w:rsidRPr="00AE1138">
                    <w:rPr>
                      <w:rFonts w:ascii="Times New Roman" w:hAnsi="Times New Roman" w:cs="Times New Roman"/>
                      <w:sz w:val="24"/>
                      <w:szCs w:val="24"/>
                      <w:lang w:val="en-US"/>
                    </w:rPr>
                    <w:t>9</w:t>
                  </w:r>
                  <w:r w:rsidR="00AE1138" w:rsidRPr="00AE1138">
                    <w:rPr>
                      <w:rFonts w:ascii="Times New Roman" w:hAnsi="Times New Roman" w:cs="Times New Roman"/>
                      <w:sz w:val="24"/>
                      <w:szCs w:val="24"/>
                      <w:lang w:val="en-US"/>
                    </w:rPr>
                    <w:t>.2022</w:t>
                  </w:r>
                  <w:r w:rsidRPr="00AE1138">
                    <w:rPr>
                      <w:rFonts w:ascii="Times New Roman" w:hAnsi="Times New Roman" w:cs="Times New Roman"/>
                      <w:sz w:val="24"/>
                      <w:szCs w:val="24"/>
                      <w:lang w:val="en-US"/>
                    </w:rPr>
                    <w:t>;</w:t>
                  </w:r>
                </w:p>
                <w:p w:rsidR="00F31AD8" w:rsidRPr="00AE1138" w:rsidRDefault="00F31AD8"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 xml:space="preserve">Rapoarte de activitate la nivel de cadru didactic, comisie, instituţie; </w:t>
                  </w:r>
                </w:p>
                <w:p w:rsidR="00F31AD8" w:rsidRPr="00AE1138" w:rsidRDefault="00F31AD8"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AE1138">
                    <w:rPr>
                      <w:rFonts w:ascii="Times New Roman" w:hAnsi="Times New Roman" w:cs="Times New Roman"/>
                      <w:sz w:val="24"/>
                      <w:szCs w:val="24"/>
                      <w:lang w:val="en-US"/>
                    </w:rPr>
                    <w:t xml:space="preserve"> Proceduri interne de monitorizare şi revizuire a planurilor;</w:t>
                  </w:r>
                </w:p>
                <w:p w:rsidR="00F31AD8" w:rsidRPr="00C04D21" w:rsidRDefault="00F31AD8" w:rsidP="00B00B2E">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Analiza rezultatelor obtinute la disciplină, planuri de îmbunătățire.</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F31AD8" w:rsidRPr="00C04D21" w:rsidRDefault="00DF6C7D"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w:t>
                  </w:r>
                  <w:r w:rsidRPr="00C04D21">
                    <w:rPr>
                      <w:lang w:val="en-US"/>
                    </w:rPr>
                    <w:t xml:space="preserve"> </w:t>
                  </w:r>
                  <w:r w:rsidRPr="00C04D21">
                    <w:rPr>
                      <w:rFonts w:ascii="Times New Roman" w:hAnsi="Times New Roman" w:cs="Times New Roman"/>
                      <w:sz w:val="24"/>
                      <w:szCs w:val="24"/>
                      <w:lang w:val="en-US"/>
                    </w:rPr>
                    <w:t xml:space="preserve">Dovezile prezentate demonstrează că liceul oferă un mod transparent, democratic și echitabil de a lua decizii cu privire la politica instituțională, implicând în mod sistematic toate consiliile și comisiile ce activează în instituție în monitorizarea eficacității educației și promovează în mod constant atât comunicarea internă, cât și cea externă, cu privire la calitatea serviciilor oferite. Consiliul metodic monitorizează activitățile comisiilor metodice. Aprobarea planificării pe termen lung, a lucrărilor de creditare, a sarcinilor olimpice are loc la ședințele comisiilor metodice. </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823863" w:rsidRPr="00C04D21" w:rsidTr="00605BE6">
              <w:tc>
                <w:tcPr>
                  <w:tcW w:w="3510" w:type="dxa"/>
                  <w:gridSpan w:val="3"/>
                </w:tcPr>
                <w:p w:rsidR="00823863" w:rsidRPr="00C04D21" w:rsidRDefault="00823863"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195" w:type="dxa"/>
                  <w:gridSpan w:val="12"/>
                  <w:tcBorders>
                    <w:top w:val="single" w:sz="4" w:space="0" w:color="auto"/>
                    <w:left w:val="single" w:sz="4" w:space="0" w:color="000000"/>
                    <w:bottom w:val="single" w:sz="4" w:space="0" w:color="auto"/>
                  </w:tcBorders>
                </w:tcPr>
                <w:p w:rsidR="00823863" w:rsidRPr="00C04D21" w:rsidRDefault="00823863"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823863" w:rsidRPr="00C04D21" w:rsidRDefault="00823863"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823863" w:rsidRPr="00C04D21" w:rsidRDefault="00823863"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1,5</w:t>
                  </w:r>
                </w:p>
              </w:tc>
              <w:tc>
                <w:tcPr>
                  <w:tcW w:w="7705" w:type="dxa"/>
                  <w:tcBorders>
                    <w:top w:val="nil"/>
                    <w:bottom w:val="nil"/>
                  </w:tcBorders>
                </w:tcPr>
                <w:p w:rsidR="00823863" w:rsidRPr="00C04D21" w:rsidRDefault="00823863"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C04D21"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40" w:lineRule="auto"/>
                    <w:rPr>
                      <w:rFonts w:ascii="Times New Roman" w:hAnsi="Times New Roman" w:cs="Times New Roman"/>
                      <w:b/>
                      <w:color w:val="000000" w:themeColor="text1"/>
                      <w:sz w:val="24"/>
                      <w:szCs w:val="24"/>
                      <w:lang w:val="en-US"/>
                    </w:rPr>
                  </w:pPr>
                  <w:r w:rsidRPr="00C04D21">
                    <w:rPr>
                      <w:rFonts w:ascii="Times New Roman" w:hAnsi="Times New Roman" w:cs="Times New Roman"/>
                      <w:b/>
                      <w:i/>
                      <w:sz w:val="24"/>
                      <w:szCs w:val="24"/>
                      <w:lang w:val="en-US"/>
                    </w:rPr>
                    <w:t>Domeniu:</w:t>
                  </w:r>
                  <w:r w:rsidRPr="00C04D21">
                    <w:rPr>
                      <w:rFonts w:ascii="Times New Roman" w:hAnsi="Times New Roman" w:cs="Times New Roman"/>
                      <w:sz w:val="24"/>
                      <w:szCs w:val="24"/>
                      <w:lang w:val="en-US"/>
                    </w:rPr>
                    <w:t xml:space="preserve"> </w:t>
                  </w:r>
                  <w:r w:rsidRPr="00C04D21">
                    <w:rPr>
                      <w:rFonts w:ascii="Times New Roman" w:hAnsi="Times New Roman" w:cs="Times New Roman"/>
                      <w:b/>
                      <w:color w:val="000000" w:themeColor="text1"/>
                      <w:sz w:val="24"/>
                      <w:szCs w:val="24"/>
                      <w:lang w:val="en-US"/>
                    </w:rPr>
                    <w:t>Capacitate instituțională</w:t>
                  </w:r>
                </w:p>
                <w:p w:rsidR="00F31AD8" w:rsidRPr="00C04D21" w:rsidRDefault="00F31AD8" w:rsidP="00B00B2E">
                  <w:pPr>
                    <w:framePr w:hSpace="180" w:wrap="around" w:vAnchor="text" w:hAnchor="margin" w:y="-719"/>
                    <w:spacing w:after="0" w:line="240" w:lineRule="auto"/>
                    <w:rPr>
                      <w:rFonts w:ascii="Times New Roman" w:hAnsi="Times New Roman" w:cs="Times New Roman"/>
                      <w:b/>
                      <w:i/>
                      <w:color w:val="000000" w:themeColor="text1"/>
                      <w:sz w:val="24"/>
                      <w:szCs w:val="24"/>
                      <w:lang w:val="en-US"/>
                    </w:rPr>
                  </w:pPr>
                  <w:r w:rsidRPr="00C04D21">
                    <w:rPr>
                      <w:rFonts w:ascii="Times New Roman" w:hAnsi="Times New Roman" w:cs="Times New Roman"/>
                      <w:b/>
                      <w:color w:val="000000" w:themeColor="text1"/>
                      <w:sz w:val="24"/>
                      <w:szCs w:val="24"/>
                      <w:lang w:val="en-US"/>
                    </w:rPr>
                    <w:t xml:space="preserve">Indicator:  </w:t>
                  </w:r>
                  <w:r w:rsidRPr="00C04D21">
                    <w:rPr>
                      <w:rFonts w:ascii="Times New Roman" w:hAnsi="Times New Roman" w:cs="Times New Roman"/>
                      <w:b/>
                      <w:i/>
                      <w:color w:val="000000" w:themeColor="text1"/>
                      <w:sz w:val="24"/>
                      <w:szCs w:val="24"/>
                      <w:lang w:val="en-US"/>
                    </w:rPr>
                    <w:t xml:space="preserve">4.1.4. Organizarea procesului educational în raport cu obiectivele și misiunea instituției de învățământ printr-o infrastructură adaptată </w:t>
                  </w:r>
                </w:p>
                <w:p w:rsidR="00F31AD8" w:rsidRPr="00C04D21" w:rsidRDefault="00F31AD8" w:rsidP="00B00B2E">
                  <w:pPr>
                    <w:framePr w:hSpace="180" w:wrap="around" w:vAnchor="text" w:hAnchor="margin" w:y="-719"/>
                    <w:spacing w:after="0" w:line="240" w:lineRule="auto"/>
                    <w:rPr>
                      <w:rFonts w:ascii="Times New Roman" w:hAnsi="Times New Roman" w:cs="Times New Roman"/>
                      <w:b/>
                      <w:i/>
                      <w:color w:val="000000" w:themeColor="text1"/>
                      <w:sz w:val="24"/>
                      <w:szCs w:val="24"/>
                      <w:lang w:val="en-US"/>
                    </w:rPr>
                  </w:pPr>
                  <w:r w:rsidRPr="00C04D21">
                    <w:rPr>
                      <w:rFonts w:ascii="Times New Roman" w:hAnsi="Times New Roman" w:cs="Times New Roman"/>
                      <w:b/>
                      <w:i/>
                      <w:color w:val="000000" w:themeColor="text1"/>
                      <w:sz w:val="24"/>
                      <w:szCs w:val="24"/>
                      <w:lang w:val="en-US"/>
                    </w:rPr>
                    <w:t>necesităților acesteia.</w:t>
                  </w:r>
                </w:p>
              </w:tc>
            </w:tr>
            <w:tr w:rsidR="00F31AD8" w:rsidRPr="00C04D21"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p>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 xml:space="preserve">   Dovezi</w:t>
                  </w:r>
                </w:p>
              </w:tc>
              <w:tc>
                <w:tcPr>
                  <w:tcW w:w="13160" w:type="dxa"/>
                  <w:gridSpan w:val="16"/>
                  <w:tcBorders>
                    <w:top w:val="single" w:sz="4" w:space="0" w:color="auto"/>
                    <w:left w:val="single" w:sz="4" w:space="0" w:color="000000"/>
                    <w:bottom w:val="single" w:sz="4" w:space="0" w:color="auto"/>
                  </w:tcBorders>
                </w:tcPr>
                <w:p w:rsidR="00F31AD8" w:rsidRPr="00C04D21" w:rsidRDefault="00F31AD8"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În ultimii cinci ani, s-au achiziționat bunuri și s-au desfășurat următoarele lucrări de reparație:</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Nr. sălilor de clasă-26</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Bufet,  cantină (120 de locuri)</w:t>
                  </w:r>
                </w:p>
                <w:p w:rsidR="001F5AC9" w:rsidRPr="00C04D21" w:rsidRDefault="006227BD"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Punct</w:t>
                  </w:r>
                  <w:r w:rsidR="001F5AC9" w:rsidRPr="00C04D21">
                    <w:rPr>
                      <w:rFonts w:ascii="Times New Roman" w:hAnsi="Times New Roman" w:cs="Times New Roman"/>
                      <w:sz w:val="24"/>
                      <w:szCs w:val="24"/>
                      <w:lang w:val="en-US"/>
                    </w:rPr>
                    <w:t xml:space="preserve"> medical </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Sală de sport -1</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Sală de festivități </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Bibliotecă </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Laborator de chimie (72 m</w:t>
                  </w:r>
                  <w:r w:rsidRPr="00C04D21">
                    <w:rPr>
                      <w:rFonts w:ascii="Times New Roman" w:hAnsi="Times New Roman" w:cs="Times New Roman"/>
                      <w:sz w:val="24"/>
                      <w:szCs w:val="24"/>
                      <w:vertAlign w:val="superscript"/>
                      <w:lang w:val="en-US"/>
                    </w:rPr>
                    <w:t>2</w:t>
                  </w:r>
                  <w:r w:rsidRPr="00C04D21">
                    <w:rPr>
                      <w:rFonts w:ascii="Times New Roman" w:hAnsi="Times New Roman" w:cs="Times New Roman"/>
                      <w:sz w:val="24"/>
                      <w:szCs w:val="24"/>
                      <w:lang w:val="en-US"/>
                    </w:rPr>
                    <w:t>)</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Laborator de fizică ( 60 m</w:t>
                  </w:r>
                  <w:r w:rsidRPr="00C04D21">
                    <w:rPr>
                      <w:rFonts w:ascii="Times New Roman" w:hAnsi="Times New Roman" w:cs="Times New Roman"/>
                      <w:sz w:val="24"/>
                      <w:szCs w:val="24"/>
                      <w:vertAlign w:val="superscript"/>
                      <w:lang w:val="en-US"/>
                    </w:rPr>
                    <w:t>2</w:t>
                  </w:r>
                  <w:r w:rsidRPr="00C04D21">
                    <w:rPr>
                      <w:rFonts w:ascii="Times New Roman" w:hAnsi="Times New Roman" w:cs="Times New Roman"/>
                      <w:sz w:val="24"/>
                      <w:szCs w:val="24"/>
                      <w:lang w:val="en-US"/>
                    </w:rPr>
                    <w:t>)</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Laborator de biologie (60m</w:t>
                  </w:r>
                  <w:r w:rsidRPr="00C04D21">
                    <w:rPr>
                      <w:rFonts w:ascii="Times New Roman" w:hAnsi="Times New Roman" w:cs="Times New Roman"/>
                      <w:sz w:val="24"/>
                      <w:szCs w:val="24"/>
                      <w:vertAlign w:val="superscript"/>
                      <w:lang w:val="en-US"/>
                    </w:rPr>
                    <w:t>2</w:t>
                  </w:r>
                  <w:r w:rsidRPr="00C04D21">
                    <w:rPr>
                      <w:rFonts w:ascii="Times New Roman" w:hAnsi="Times New Roman" w:cs="Times New Roman"/>
                      <w:sz w:val="24"/>
                      <w:szCs w:val="24"/>
                      <w:lang w:val="en-US"/>
                    </w:rPr>
                    <w:t>)</w:t>
                  </w:r>
                </w:p>
                <w:p w:rsidR="001F5AC9"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Sală de calculatoare (1/ 60m</w:t>
                  </w:r>
                  <w:r w:rsidRPr="00C04D21">
                    <w:rPr>
                      <w:rFonts w:ascii="Times New Roman" w:hAnsi="Times New Roman" w:cs="Times New Roman"/>
                      <w:sz w:val="24"/>
                      <w:szCs w:val="24"/>
                      <w:vertAlign w:val="superscript"/>
                      <w:lang w:val="en-US"/>
                    </w:rPr>
                    <w:t>2</w:t>
                  </w:r>
                  <w:r w:rsidRPr="00C04D21">
                    <w:rPr>
                      <w:rFonts w:ascii="Times New Roman" w:hAnsi="Times New Roman" w:cs="Times New Roman"/>
                      <w:sz w:val="24"/>
                      <w:szCs w:val="24"/>
                      <w:lang w:val="en-US"/>
                    </w:rPr>
                    <w:t>)</w:t>
                  </w:r>
                </w:p>
                <w:p w:rsidR="00F31AD8" w:rsidRPr="00C04D21" w:rsidRDefault="001F5AC9" w:rsidP="00B00B2E">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Bloc sanitar în interior </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lastRenderedPageBreak/>
                    <w:t>constatări</w:t>
                  </w:r>
                </w:p>
              </w:tc>
              <w:tc>
                <w:tcPr>
                  <w:tcW w:w="13160" w:type="dxa"/>
                  <w:gridSpan w:val="16"/>
                  <w:tcBorders>
                    <w:top w:val="single" w:sz="4" w:space="0" w:color="auto"/>
                    <w:left w:val="single" w:sz="4" w:space="0" w:color="000000"/>
                    <w:bottom w:val="single" w:sz="4" w:space="0" w:color="auto"/>
                  </w:tcBorders>
                </w:tcPr>
                <w:p w:rsidR="00F31AD8" w:rsidRPr="00C04D21" w:rsidRDefault="006227BD" w:rsidP="00B00B2E">
                  <w:pPr>
                    <w:framePr w:hSpace="180" w:wrap="around" w:vAnchor="text" w:hAnchor="margin" w:y="-719"/>
                    <w:autoSpaceDE w:val="0"/>
                    <w:autoSpaceDN w:val="0"/>
                    <w:adjustRightInd w:val="0"/>
                    <w:spacing w:after="0" w:line="240" w:lineRule="auto"/>
                    <w:rPr>
                      <w:rFonts w:ascii="TimesNewRomanPSMT" w:hAnsi="TimesNewRomanPSMT" w:cs="TimesNewRomanPSMT"/>
                      <w:sz w:val="24"/>
                      <w:szCs w:val="24"/>
                      <w:lang w:val="en-US"/>
                    </w:rPr>
                  </w:pPr>
                  <w:r w:rsidRPr="00C04D21">
                    <w:rPr>
                      <w:rFonts w:ascii="Times New Roman" w:hAnsi="Times New Roman" w:cs="Times New Roman"/>
                      <w:color w:val="000000" w:themeColor="text1"/>
                      <w:sz w:val="24"/>
                      <w:szCs w:val="24"/>
                      <w:lang w:val="en-US"/>
                    </w:rPr>
                    <w:t xml:space="preserve">   </w:t>
                  </w:r>
                  <w:r w:rsidRPr="00C04D21">
                    <w:rPr>
                      <w:lang w:val="en-US"/>
                    </w:rPr>
                    <w:t xml:space="preserve"> </w:t>
                  </w:r>
                  <w:r w:rsidRPr="00C04D21">
                    <w:rPr>
                      <w:rFonts w:ascii="Times New Roman" w:hAnsi="Times New Roman" w:cs="Times New Roman"/>
                      <w:color w:val="000000" w:themeColor="text1"/>
                      <w:sz w:val="24"/>
                      <w:szCs w:val="24"/>
                      <w:lang w:val="en-US"/>
                    </w:rPr>
                    <w:t xml:space="preserve">Dovezile prezentate demonstrează că </w:t>
                  </w:r>
                  <w:r w:rsidR="00693196" w:rsidRPr="00C04D21">
                    <w:rPr>
                      <w:lang w:val="en-US"/>
                    </w:rPr>
                    <w:t xml:space="preserve"> </w:t>
                  </w:r>
                  <w:r w:rsidR="00693196" w:rsidRPr="00C04D21">
                    <w:rPr>
                      <w:rFonts w:ascii="Times New Roman" w:hAnsi="Times New Roman" w:cs="Times New Roman"/>
                      <w:color w:val="000000" w:themeColor="text1"/>
                      <w:sz w:val="24"/>
                      <w:szCs w:val="24"/>
                      <w:lang w:val="en-US"/>
                    </w:rPr>
                    <w:t xml:space="preserve">organizarea procesului educaţional se desfășoară, utilizând echipamente, materiale şi auxiliare curriculare necesare aplicării curriculumului naţional în raport cu obiectivele şi misiunii instituţiei; </w:t>
                  </w:r>
                  <w:r w:rsidRPr="00C04D21">
                    <w:rPr>
                      <w:rFonts w:ascii="Times New Roman" w:hAnsi="Times New Roman" w:cs="Times New Roman"/>
                      <w:color w:val="000000" w:themeColor="text1"/>
                      <w:sz w:val="24"/>
                      <w:szCs w:val="24"/>
                      <w:lang w:val="en-US"/>
                    </w:rPr>
                    <w:t xml:space="preserve">toate activităţile anuale planificate au reeşit din Misiunea liceului în care accentul este pus pe formarea elevului teoretic, orientat profesional şi integrat social. Liceul asigură organizarea eficientă a procesului educațional în conformitate cu scopurile și obiectivele sale printr-o infrastructură care este adaptată nevoilor sale. Clasele îndeplinesc cerințele sanitare și obiectivele procesului educațional. Sălile de clasă au echipamentele și manualele de instruire necesare.   </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7B25F9" w:rsidRPr="00C04D21" w:rsidTr="00605BE6">
              <w:tc>
                <w:tcPr>
                  <w:tcW w:w="3460" w:type="dxa"/>
                  <w:gridSpan w:val="2"/>
                </w:tcPr>
                <w:p w:rsidR="007B25F9" w:rsidRPr="00C04D21" w:rsidRDefault="007B25F9"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245" w:type="dxa"/>
                  <w:gridSpan w:val="13"/>
                  <w:tcBorders>
                    <w:top w:val="single" w:sz="4" w:space="0" w:color="auto"/>
                    <w:left w:val="single" w:sz="4" w:space="0" w:color="000000"/>
                    <w:bottom w:val="single" w:sz="4" w:space="0" w:color="auto"/>
                  </w:tcBorders>
                </w:tcPr>
                <w:p w:rsidR="007B25F9" w:rsidRPr="00C04D21" w:rsidRDefault="007B25F9"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7B25F9" w:rsidRPr="00C04D21" w:rsidRDefault="007B25F9"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7B25F9" w:rsidRPr="00C04D21" w:rsidRDefault="007B25F9"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2</w:t>
                  </w:r>
                </w:p>
              </w:tc>
              <w:tc>
                <w:tcPr>
                  <w:tcW w:w="7705" w:type="dxa"/>
                  <w:tcBorders>
                    <w:top w:val="nil"/>
                    <w:bottom w:val="nil"/>
                  </w:tcBorders>
                </w:tcPr>
                <w:p w:rsidR="007B25F9" w:rsidRPr="00C04D21" w:rsidRDefault="007B25F9"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sz w:val="24"/>
                      <w:szCs w:val="24"/>
                      <w:lang w:val="en-US"/>
                    </w:rPr>
                    <w:t>Indicator:</w:t>
                  </w:r>
                  <w:r w:rsidRPr="00C04D21">
                    <w:rPr>
                      <w:rFonts w:ascii="Times New Roman" w:hAnsi="Times New Roman" w:cs="Times New Roman"/>
                      <w:sz w:val="24"/>
                      <w:szCs w:val="24"/>
                      <w:lang w:val="en-US"/>
                    </w:rPr>
                    <w:t xml:space="preserve"> </w:t>
                  </w:r>
                  <w:r w:rsidRPr="00C04D21">
                    <w:rPr>
                      <w:rFonts w:ascii="Times New Roman" w:hAnsi="Times New Roman" w:cs="Times New Roman"/>
                      <w:b/>
                      <w:i/>
                      <w:sz w:val="24"/>
                      <w:szCs w:val="24"/>
                      <w:lang w:val="en-US"/>
                    </w:rPr>
                    <w:t>4.1.5. Prezența și aplicarea unei varietățide  echipamente, materiale și auxialiare curriculare necesare valorificării curriculumului national,</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 xml:space="preserve"> inclusive a componentelor localeale acestuia, a curriculumului adaptat și a planurilor educaționale individualizate.</w:t>
                  </w: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 xml:space="preserve">Dovezi </w:t>
                  </w:r>
                </w:p>
              </w:tc>
              <w:tc>
                <w:tcPr>
                  <w:tcW w:w="13160" w:type="dxa"/>
                  <w:gridSpan w:val="16"/>
                  <w:tcBorders>
                    <w:top w:val="single" w:sz="4" w:space="0" w:color="auto"/>
                    <w:left w:val="single" w:sz="4" w:space="0" w:color="000000"/>
                    <w:bottom w:val="single" w:sz="4" w:space="0" w:color="auto"/>
                  </w:tcBorders>
                </w:tcPr>
                <w:p w:rsidR="0002749B"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Toate sălile de clasă sunt conectate la Internet</w:t>
                  </w:r>
                </w:p>
                <w:p w:rsidR="0002749B"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Disponibilitatea </w:t>
                  </w:r>
                  <w:r w:rsidRPr="00406D27">
                    <w:rPr>
                      <w:rFonts w:ascii="Times New Roman" w:hAnsi="Times New Roman" w:cs="Times New Roman"/>
                      <w:sz w:val="24"/>
                      <w:szCs w:val="24"/>
                      <w:highlight w:val="yellow"/>
                      <w:lang w:val="en-US"/>
                    </w:rPr>
                    <w:t>a 60 de computere și laptopuri</w:t>
                  </w:r>
                  <w:r w:rsidRPr="00C04D21">
                    <w:rPr>
                      <w:rFonts w:ascii="Times New Roman" w:hAnsi="Times New Roman" w:cs="Times New Roman"/>
                      <w:sz w:val="24"/>
                      <w:szCs w:val="24"/>
                      <w:lang w:val="en-US"/>
                    </w:rPr>
                    <w:t xml:space="preserve"> conectate la rețeaua locală a liceului;</w:t>
                  </w:r>
                </w:p>
                <w:p w:rsidR="0002749B"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Utilizarea resurselor Internet în clasă;</w:t>
                  </w:r>
                </w:p>
                <w:p w:rsidR="0002749B"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Disponibilitatea unei săli de calculatoare;</w:t>
                  </w:r>
                </w:p>
                <w:p w:rsidR="0002749B"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Disponibilitatea echipamentului suplimentar </w:t>
                  </w:r>
                  <w:r w:rsidRPr="00406D27">
                    <w:rPr>
                      <w:rFonts w:ascii="Times New Roman" w:hAnsi="Times New Roman" w:cs="Times New Roman"/>
                      <w:sz w:val="24"/>
                      <w:szCs w:val="24"/>
                      <w:highlight w:val="yellow"/>
                      <w:lang w:val="en-US"/>
                    </w:rPr>
                    <w:t>(8 imprimante, 2 ecrane, 5 proiectoare</w:t>
                  </w:r>
                  <w:r w:rsidRPr="00C04D21">
                    <w:rPr>
                      <w:rFonts w:ascii="Times New Roman" w:hAnsi="Times New Roman" w:cs="Times New Roman"/>
                      <w:sz w:val="24"/>
                      <w:szCs w:val="24"/>
                      <w:lang w:val="en-US"/>
                    </w:rPr>
                    <w:t>);</w:t>
                  </w:r>
                </w:p>
                <w:p w:rsidR="0002749B"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Disponibilitatea programelor și ghidurilor în toate disciplinele academic;</w:t>
                  </w:r>
                </w:p>
                <w:p w:rsidR="0002749B"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Disponibilitatea de programe adaptate pentru copiii cu CES;</w:t>
                  </w:r>
                </w:p>
                <w:p w:rsidR="0002749B"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Fiecare cadru didactic deţine Curriculum pe discipline, Ghidul de implementare, Repere metodologice</w:t>
                  </w:r>
                </w:p>
                <w:p w:rsidR="00F31AD8" w:rsidRPr="00C04D21" w:rsidRDefault="00F31AD8"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de realizare a ofertei liceului pentru disciplinele școlare și opționale (fiecare cadru didactic dispune în cabinet de literatura didactică necesară, toate cadrele didactice din instituţie are calculator în cabinet şi materiale didactice în format electronic, necesare pentru activităţile formale sau nonformale ce le desfăşoară cu elevii);</w:t>
                  </w:r>
                </w:p>
                <w:p w:rsidR="00F31AD8" w:rsidRPr="00C04D21" w:rsidRDefault="0002749B" w:rsidP="00B00B2E">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Activitatea cercurilor pe interese în cadrul instituţiei.</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 xml:space="preserve">Constatări </w:t>
                  </w:r>
                </w:p>
              </w:tc>
              <w:tc>
                <w:tcPr>
                  <w:tcW w:w="13160" w:type="dxa"/>
                  <w:gridSpan w:val="16"/>
                  <w:tcBorders>
                    <w:top w:val="single" w:sz="4" w:space="0" w:color="auto"/>
                    <w:left w:val="single" w:sz="4" w:space="0" w:color="000000"/>
                    <w:bottom w:val="single" w:sz="4" w:space="0" w:color="auto"/>
                  </w:tcBorders>
                </w:tcPr>
                <w:p w:rsidR="00F31AD8" w:rsidRPr="00C04D21" w:rsidRDefault="00B17223"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Dovezile prezentate demonstrează că Liceul are și este utilizat în mod sistematic și eficient în procesul educațional o varietate de echipamente moderne, materiale didactice și tehnice, inclusiv a curriculumului adaptat, necesare pentru implementarea curriculumului național modernizat.</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7B25F9" w:rsidRPr="00C04D21" w:rsidTr="00605BE6">
              <w:tc>
                <w:tcPr>
                  <w:tcW w:w="3770" w:type="dxa"/>
                  <w:gridSpan w:val="12"/>
                </w:tcPr>
                <w:p w:rsidR="007B25F9" w:rsidRPr="00C04D21" w:rsidRDefault="007B25F9"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3935" w:type="dxa"/>
                  <w:gridSpan w:val="3"/>
                  <w:tcBorders>
                    <w:top w:val="single" w:sz="4" w:space="0" w:color="auto"/>
                    <w:left w:val="single" w:sz="4" w:space="0" w:color="000000"/>
                    <w:bottom w:val="single" w:sz="4" w:space="0" w:color="auto"/>
                  </w:tcBorders>
                </w:tcPr>
                <w:p w:rsidR="007B25F9" w:rsidRPr="00C04D21" w:rsidRDefault="007B25F9"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7B25F9" w:rsidRPr="00C04D21" w:rsidRDefault="007B25F9"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7B25F9" w:rsidRPr="00C04D21" w:rsidRDefault="007B25F9"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1,5</w:t>
                  </w:r>
                </w:p>
              </w:tc>
              <w:tc>
                <w:tcPr>
                  <w:tcW w:w="7705" w:type="dxa"/>
                  <w:tcBorders>
                    <w:top w:val="nil"/>
                    <w:bottom w:val="nil"/>
                  </w:tcBorders>
                </w:tcPr>
                <w:p w:rsidR="007B25F9" w:rsidRPr="00C04D21" w:rsidRDefault="007B25F9"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C04D21"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Indicator:</w:t>
                  </w:r>
                  <w:r w:rsidRPr="00C04D21">
                    <w:rPr>
                      <w:rFonts w:ascii="Times New Roman" w:hAnsi="Times New Roman" w:cs="Times New Roman"/>
                      <w:sz w:val="24"/>
                      <w:szCs w:val="24"/>
                      <w:lang w:val="en-US"/>
                    </w:rPr>
                    <w:t xml:space="preserve"> </w:t>
                  </w:r>
                  <w:r w:rsidRPr="00C04D21">
                    <w:rPr>
                      <w:rFonts w:ascii="Times New Roman" w:hAnsi="Times New Roman" w:cs="Times New Roman"/>
                      <w:b/>
                      <w:i/>
                      <w:sz w:val="24"/>
                      <w:szCs w:val="24"/>
                      <w:lang w:val="en-US"/>
                    </w:rPr>
                    <w:t xml:space="preserve">4.1.6. Încadrarea  personalului didactic și auxiliar calificat, deținător de grade didactice pentru realizarea finalităților stabilite în conformitate </w:t>
                  </w:r>
                </w:p>
                <w:p w:rsidR="00F31AD8" w:rsidRPr="00C04D21" w:rsidRDefault="00F31AD8" w:rsidP="00B00B2E">
                  <w:pPr>
                    <w:framePr w:hSpace="180" w:wrap="around" w:vAnchor="text" w:hAnchor="margin" w:y="-719"/>
                    <w:spacing w:after="0" w:line="276" w:lineRule="auto"/>
                    <w:rPr>
                      <w:rFonts w:ascii="Times New Roman" w:hAnsi="Times New Roman" w:cs="Times New Roman"/>
                      <w:sz w:val="24"/>
                      <w:szCs w:val="24"/>
                      <w:lang w:val="en-US"/>
                    </w:rPr>
                  </w:pPr>
                  <w:r w:rsidRPr="00C04D21">
                    <w:rPr>
                      <w:rFonts w:ascii="Times New Roman" w:hAnsi="Times New Roman" w:cs="Times New Roman"/>
                      <w:b/>
                      <w:i/>
                      <w:sz w:val="24"/>
                      <w:szCs w:val="24"/>
                      <w:lang w:val="en-US"/>
                    </w:rPr>
                    <w:t>cu</w:t>
                  </w:r>
                  <w:r w:rsidRPr="00C04D21">
                    <w:t xml:space="preserve"> </w:t>
                  </w:r>
                  <w:r w:rsidRPr="00C04D21">
                    <w:rPr>
                      <w:rFonts w:ascii="Times New Roman" w:hAnsi="Times New Roman" w:cs="Times New Roman"/>
                      <w:b/>
                      <w:i/>
                      <w:sz w:val="24"/>
                      <w:szCs w:val="24"/>
                      <w:lang w:val="en-US"/>
                    </w:rPr>
                    <w:t>normativele în vigoare.</w:t>
                  </w:r>
                </w:p>
              </w:tc>
            </w:tr>
            <w:tr w:rsidR="00F31AD8" w:rsidRPr="00C04D21"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Listele de tar</w:t>
                  </w:r>
                  <w:r w:rsidR="00406D27">
                    <w:rPr>
                      <w:rFonts w:ascii="Times New Roman" w:hAnsi="Times New Roman" w:cs="Times New Roman"/>
                      <w:sz w:val="24"/>
                      <w:szCs w:val="24"/>
                      <w:lang w:val="en-US"/>
                    </w:rPr>
                    <w:t>ifare pentru anul de studii 2022-2023</w:t>
                  </w:r>
                </w:p>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Raport SIME anul</w:t>
                  </w:r>
                  <w:r w:rsidR="00406D27">
                    <w:rPr>
                      <w:rFonts w:ascii="Times New Roman" w:hAnsi="Times New Roman" w:cs="Times New Roman"/>
                      <w:sz w:val="24"/>
                      <w:szCs w:val="24"/>
                      <w:lang w:val="en-US"/>
                    </w:rPr>
                    <w:t xml:space="preserve"> de studii 2022-2023</w:t>
                  </w:r>
                </w:p>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Lista de evidență a personalului de conducere</w:t>
                  </w:r>
                </w:p>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Lista de evidenţă a cadrelor didactice </w:t>
                  </w:r>
                </w:p>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Analiza personalului didactic </w:t>
                  </w:r>
                </w:p>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Registrul proceselor-verbale ale ședințelor Consiliului Metodic pentru anul 2021-2022;</w:t>
                  </w:r>
                </w:p>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Registre proceselor-verbale ale ședințelor comisiilor metodice</w:t>
                  </w:r>
                </w:p>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Rapoarte SIME.</w:t>
                  </w:r>
                </w:p>
                <w:p w:rsidR="006A1311" w:rsidRPr="00C04D21" w:rsidRDefault="00017E7F"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017E7F">
                    <w:rPr>
                      <w:rFonts w:ascii="Times New Roman" w:hAnsi="Times New Roman" w:cs="Times New Roman"/>
                      <w:sz w:val="24"/>
                      <w:szCs w:val="24"/>
                      <w:lang w:val="en-US"/>
                    </w:rPr>
                    <w:t>67</w:t>
                  </w:r>
                  <w:r w:rsidR="006A1311" w:rsidRPr="00017E7F">
                    <w:rPr>
                      <w:rFonts w:ascii="Times New Roman" w:hAnsi="Times New Roman" w:cs="Times New Roman"/>
                      <w:sz w:val="24"/>
                      <w:szCs w:val="24"/>
                      <w:lang w:val="en-US"/>
                    </w:rPr>
                    <w:t>% dintre profesori au</w:t>
                  </w:r>
                  <w:r w:rsidR="006A1311" w:rsidRPr="00C04D21">
                    <w:rPr>
                      <w:rFonts w:ascii="Times New Roman" w:hAnsi="Times New Roman" w:cs="Times New Roman"/>
                      <w:sz w:val="24"/>
                      <w:szCs w:val="24"/>
                      <w:lang w:val="en-US"/>
                    </w:rPr>
                    <w:t xml:space="preserve"> grade didactice</w:t>
                  </w:r>
                </w:p>
                <w:p w:rsidR="006A1311" w:rsidRPr="00C04D21" w:rsidRDefault="006A1311"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lastRenderedPageBreak/>
                    <w:t>90% dintre șefii comisiilor metodgice au grade didactice</w:t>
                  </w:r>
                </w:p>
                <w:p w:rsidR="00F31AD8" w:rsidRPr="00017E7F"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017E7F">
                    <w:rPr>
                      <w:rFonts w:ascii="Times New Roman" w:hAnsi="Times New Roman" w:cs="Times New Roman"/>
                      <w:sz w:val="24"/>
                      <w:szCs w:val="24"/>
                      <w:lang w:val="en-US"/>
                    </w:rPr>
                    <w:t>Pr</w:t>
                  </w:r>
                  <w:r w:rsidRPr="00C04D21">
                    <w:rPr>
                      <w:rFonts w:ascii="Times New Roman" w:hAnsi="Times New Roman" w:cs="Times New Roman"/>
                      <w:sz w:val="24"/>
                      <w:szCs w:val="24"/>
                      <w:lang w:val="en-US"/>
                    </w:rPr>
                    <w:t>oiectul managerial se realizează în conformitate cu proiectele Comisiilor Metodice la care contribuie fiecare angajat, aprobat la Consiliul de administrație, p</w:t>
                  </w:r>
                  <w:r w:rsidR="00955D1B">
                    <w:rPr>
                      <w:rFonts w:ascii="Times New Roman" w:hAnsi="Times New Roman" w:cs="Times New Roman"/>
                      <w:sz w:val="24"/>
                      <w:szCs w:val="24"/>
                      <w:lang w:val="en-US"/>
                    </w:rPr>
                    <w:t xml:space="preserve">roces </w:t>
                  </w:r>
                  <w:r w:rsidR="00955D1B" w:rsidRPr="00017E7F">
                    <w:rPr>
                      <w:rFonts w:ascii="Times New Roman" w:hAnsi="Times New Roman" w:cs="Times New Roman"/>
                      <w:sz w:val="24"/>
                      <w:szCs w:val="24"/>
                      <w:lang w:val="en-US"/>
                    </w:rPr>
                    <w:t>verbal nr.1 d</w:t>
                  </w:r>
                  <w:r w:rsidR="00017E7F" w:rsidRPr="00017E7F">
                    <w:rPr>
                      <w:rFonts w:ascii="Times New Roman" w:hAnsi="Times New Roman" w:cs="Times New Roman"/>
                      <w:sz w:val="24"/>
                      <w:szCs w:val="24"/>
                      <w:lang w:val="en-US"/>
                    </w:rPr>
                    <w:t>in 23.08.2022, CP PV nr.1 din 01.09.2022</w:t>
                  </w:r>
                  <w:r w:rsidRPr="00017E7F">
                    <w:rPr>
                      <w:rFonts w:ascii="Times New Roman" w:hAnsi="Times New Roman" w:cs="Times New Roman"/>
                      <w:sz w:val="24"/>
                      <w:szCs w:val="24"/>
                      <w:lang w:val="en-US"/>
                    </w:rPr>
                    <w:t>;</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Contracte individuale de muncă;</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Contractul colectiv de muncă;</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Statele de personal completate;</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Registrul de ordine de bază;</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Registrul de ordine cu privire la personal;</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Dosarele angajaţilor privind angajarea, pregătirea de specialitate;</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Norma cadrelor didactice;</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Fișa postului;</w:t>
                  </w:r>
                </w:p>
                <w:p w:rsidR="00F31AD8" w:rsidRPr="00C04D21" w:rsidRDefault="00F31AD8" w:rsidP="00B00B2E">
                  <w:pPr>
                    <w:pStyle w:val="a7"/>
                    <w:framePr w:hSpace="180" w:wrap="around" w:vAnchor="text" w:hAnchor="margin" w:y="-719"/>
                    <w:numPr>
                      <w:ilvl w:val="0"/>
                      <w:numId w:val="50"/>
                    </w:numPr>
                    <w:spacing w:after="0" w:line="240" w:lineRule="auto"/>
                    <w:rPr>
                      <w:rFonts w:ascii="Times New Roman" w:hAnsi="Times New Roman" w:cs="Times New Roman"/>
                      <w:sz w:val="24"/>
                      <w:szCs w:val="24"/>
                      <w:lang w:val="ro-RO"/>
                    </w:rPr>
                  </w:pPr>
                  <w:r w:rsidRPr="00C04D21">
                    <w:rPr>
                      <w:rFonts w:ascii="Times New Roman" w:hAnsi="Times New Roman" w:cs="Times New Roman"/>
                      <w:sz w:val="24"/>
                      <w:szCs w:val="24"/>
                      <w:lang w:val="en-US"/>
                    </w:rPr>
                    <w:t>Liste de control;</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 xml:space="preserve">Constatări </w:t>
                  </w:r>
                </w:p>
              </w:tc>
              <w:tc>
                <w:tcPr>
                  <w:tcW w:w="13160" w:type="dxa"/>
                  <w:gridSpan w:val="16"/>
                  <w:tcBorders>
                    <w:top w:val="single" w:sz="4" w:space="0" w:color="auto"/>
                    <w:left w:val="single" w:sz="4" w:space="0" w:color="000000"/>
                    <w:bottom w:val="single" w:sz="4" w:space="0" w:color="auto"/>
                  </w:tcBorders>
                </w:tcPr>
                <w:p w:rsidR="00F31AD8" w:rsidRPr="00C04D21" w:rsidRDefault="00774893" w:rsidP="00B00B2E">
                  <w:pPr>
                    <w:framePr w:hSpace="180" w:wrap="around" w:vAnchor="text" w:hAnchor="margin" w:y="-719"/>
                    <w:spacing w:after="0" w:line="240" w:lineRule="auto"/>
                    <w:rPr>
                      <w:rFonts w:ascii="Times New Roman" w:hAnsi="Times New Roman" w:cs="Times New Roman"/>
                      <w:sz w:val="24"/>
                      <w:szCs w:val="24"/>
                      <w:lang w:val="ro-RO"/>
                    </w:rPr>
                  </w:pPr>
                  <w:r w:rsidRPr="00C04D21">
                    <w:rPr>
                      <w:rFonts w:ascii="Times New Roman" w:hAnsi="Times New Roman" w:cs="Times New Roman"/>
                      <w:sz w:val="24"/>
                      <w:szCs w:val="24"/>
                      <w:lang w:val="ro-RO"/>
                    </w:rPr>
                    <w:t>Dovezile prezentate demonstrează că administraţia liceului supraveghează procesul de evaluare a personalului și organizează consultarea și îndrumarea metodică a procedurii de evaluare / autoevaluare . Procesul de evaluare a competențelor profesionale ale angajaților este organizat sistematic. Asistența necesară este oferită angajaților și membrilor administrației în contextul îmbunătățirii rezultatelor obținute. Rezultatele obținute sunt analizate și se rezumă cea mai bună experiență profesională. Pe baza rezultatelor evaluării, rezultatele sunt rezumate pe nivelul de activitate al angajaților, calitatea îndeplinirii sarcinilor profesionale. În analiza muncii personalului didactic din anul de studii 2021-2022, directorul oferă informații detaliate despre activitățile angajaților pe baza rezultatelor muncii din perioada specificată. La ședințele consiliilor pedagogice, consiliilor de administraţie, consiliilor metodice, comisiilor metodice, rezultatele activităților educaționale, activitatea profesorilor privind implementarea curriculumului modernizat, sunt discutate dinamica rezultatelor fiecărui profesor, ceea ce face posibilă să facă modificările necesare pentru a îmbunătăți rezultatele activității profesionale.</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BE5D14" w:rsidRPr="00C04D21" w:rsidTr="00605BE6">
              <w:tc>
                <w:tcPr>
                  <w:tcW w:w="3700" w:type="dxa"/>
                  <w:gridSpan w:val="10"/>
                </w:tcPr>
                <w:p w:rsidR="00BE5D14" w:rsidRPr="00C04D21" w:rsidRDefault="00BE5D14"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005" w:type="dxa"/>
                  <w:gridSpan w:val="5"/>
                  <w:tcBorders>
                    <w:top w:val="single" w:sz="4" w:space="0" w:color="auto"/>
                    <w:left w:val="single" w:sz="4" w:space="0" w:color="000000"/>
                    <w:bottom w:val="single" w:sz="4" w:space="0" w:color="auto"/>
                  </w:tcBorders>
                </w:tcPr>
                <w:p w:rsidR="00BE5D14" w:rsidRPr="00C04D21" w:rsidRDefault="00BE5D14"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1</w:t>
                  </w:r>
                </w:p>
              </w:tc>
              <w:tc>
                <w:tcPr>
                  <w:tcW w:w="4095" w:type="dxa"/>
                  <w:tcBorders>
                    <w:top w:val="single" w:sz="4" w:space="0" w:color="auto"/>
                    <w:left w:val="single" w:sz="4" w:space="0" w:color="000000"/>
                    <w:bottom w:val="single" w:sz="4" w:space="0" w:color="auto"/>
                  </w:tcBorders>
                </w:tcPr>
                <w:p w:rsidR="00BE5D14" w:rsidRPr="00C04D21" w:rsidRDefault="00BE5D14"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criteriilor:0,5</w:t>
                  </w:r>
                </w:p>
              </w:tc>
              <w:tc>
                <w:tcPr>
                  <w:tcW w:w="3610" w:type="dxa"/>
                  <w:tcBorders>
                    <w:top w:val="single" w:sz="4" w:space="0" w:color="auto"/>
                    <w:left w:val="single" w:sz="4" w:space="0" w:color="000000"/>
                    <w:bottom w:val="single" w:sz="4" w:space="0" w:color="auto"/>
                  </w:tcBorders>
                </w:tcPr>
                <w:p w:rsidR="00BE5D14" w:rsidRPr="00C04D21" w:rsidRDefault="00BE5D14"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0,5</w:t>
                  </w:r>
                </w:p>
              </w:tc>
              <w:tc>
                <w:tcPr>
                  <w:tcW w:w="7705" w:type="dxa"/>
                  <w:tcBorders>
                    <w:top w:val="nil"/>
                    <w:bottom w:val="nil"/>
                  </w:tcBorders>
                </w:tcPr>
                <w:p w:rsidR="00BE5D14" w:rsidRPr="00C04D21" w:rsidRDefault="00BE5D14"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Domeniu:</w:t>
                  </w:r>
                  <w:r w:rsidRPr="00C04D21">
                    <w:rPr>
                      <w:rFonts w:ascii="Times New Roman" w:hAnsi="Times New Roman" w:cs="Times New Roman"/>
                      <w:b/>
                      <w:sz w:val="24"/>
                      <w:szCs w:val="24"/>
                      <w:lang w:val="en-US"/>
                    </w:rPr>
                    <w:t xml:space="preserve"> </w:t>
                  </w:r>
                  <w:r w:rsidRPr="00C04D21">
                    <w:rPr>
                      <w:rFonts w:ascii="Times New Roman" w:hAnsi="Times New Roman" w:cs="Times New Roman"/>
                      <w:b/>
                      <w:i/>
                      <w:sz w:val="24"/>
                      <w:szCs w:val="24"/>
                      <w:lang w:val="en-US"/>
                    </w:rPr>
                    <w:t>Curriculum/ proces educațional</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Indicator: 4.1.7. Aplicarea curriculumului cu adaptare la condițiile locale și instituționale în limitele premise de cadrul normativ.</w:t>
                  </w: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 xml:space="preserve">Dovezi </w:t>
                  </w:r>
                </w:p>
              </w:tc>
              <w:tc>
                <w:tcPr>
                  <w:tcW w:w="13160" w:type="dxa"/>
                  <w:gridSpan w:val="16"/>
                  <w:tcBorders>
                    <w:top w:val="single" w:sz="4" w:space="0" w:color="auto"/>
                    <w:left w:val="single" w:sz="4" w:space="0" w:color="000000"/>
                    <w:bottom w:val="single" w:sz="4" w:space="0" w:color="auto"/>
                  </w:tcBorders>
                </w:tcPr>
                <w:p w:rsidR="002C1E06" w:rsidRPr="00C04D21" w:rsidRDefault="002C1E06"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Note administrative;</w:t>
                  </w:r>
                </w:p>
                <w:p w:rsidR="002C1E06" w:rsidRPr="00C04D21" w:rsidRDefault="002C1E06"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Planuri individuale de lucru ale membrilor administrației;</w:t>
                  </w:r>
                </w:p>
                <w:p w:rsidR="002C1E06" w:rsidRPr="00C04D21" w:rsidRDefault="002C1E06"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Registrul proceselor-verbale al ședințelor Consiliului de Administ</w:t>
                  </w:r>
                  <w:r w:rsidR="00CC5B9E">
                    <w:rPr>
                      <w:rFonts w:ascii="Times New Roman" w:hAnsi="Times New Roman" w:cs="Times New Roman"/>
                      <w:sz w:val="24"/>
                      <w:szCs w:val="24"/>
                      <w:lang w:val="en-US"/>
                    </w:rPr>
                    <w:t>raţie pentru anul de studii 2022-2023</w:t>
                  </w:r>
                  <w:r w:rsidRPr="00C04D21">
                    <w:rPr>
                      <w:rFonts w:ascii="Times New Roman" w:hAnsi="Times New Roman" w:cs="Times New Roman"/>
                      <w:sz w:val="24"/>
                      <w:szCs w:val="24"/>
                      <w:lang w:val="en-US"/>
                    </w:rPr>
                    <w:t>;</w:t>
                  </w:r>
                </w:p>
                <w:p w:rsidR="002C1E06" w:rsidRPr="00C04D21" w:rsidRDefault="002C1E06"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Registrul proceselor-verbale ale ședințelor Consiliului Me</w:t>
                  </w:r>
                  <w:r w:rsidR="00CC5B9E">
                    <w:rPr>
                      <w:rFonts w:ascii="Times New Roman" w:hAnsi="Times New Roman" w:cs="Times New Roman"/>
                      <w:sz w:val="24"/>
                      <w:szCs w:val="24"/>
                      <w:lang w:val="en-US"/>
                    </w:rPr>
                    <w:t>todic pentru anul de studii 2022-2023</w:t>
                  </w:r>
                  <w:r w:rsidRPr="00C04D21">
                    <w:rPr>
                      <w:rFonts w:ascii="Times New Roman" w:hAnsi="Times New Roman" w:cs="Times New Roman"/>
                      <w:sz w:val="24"/>
                      <w:szCs w:val="24"/>
                      <w:lang w:val="en-US"/>
                    </w:rPr>
                    <w:t>;</w:t>
                  </w:r>
                </w:p>
                <w:p w:rsidR="002C1E06" w:rsidRPr="00C04D21" w:rsidRDefault="002C1E06"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Ședințele Comisiilor metodice cu privire la implementarea Curriculumului national pe dişciplinele şcolare;</w:t>
                  </w:r>
                </w:p>
                <w:p w:rsidR="002C1E06" w:rsidRPr="00C04D21" w:rsidRDefault="002C1E06"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Monitorizarea prin asistența la ore a  calității și nivelului de implementare a curriculumului școlar /fișe de asistență cu recomandările respective;</w:t>
                  </w:r>
                </w:p>
                <w:p w:rsidR="002C1E06" w:rsidRPr="00C04D21" w:rsidRDefault="002C1E06"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Monitorizarea prin asistența la ore a Instrucțiunii ”Managementul temelor pentru acasă, în învățământul primar, gimnazial și liceal”  /fișe de asistență cu recomandările respective;</w:t>
                  </w:r>
                </w:p>
                <w:p w:rsidR="002C1E06" w:rsidRPr="00017E7F" w:rsidRDefault="002C1E06"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Raportul anual al cadrului de conducere, prezentat la ședința CP, proces-verbal </w:t>
                  </w:r>
                  <w:r w:rsidRPr="00017E7F">
                    <w:rPr>
                      <w:rFonts w:ascii="Times New Roman" w:hAnsi="Times New Roman" w:cs="Times New Roman"/>
                      <w:sz w:val="24"/>
                      <w:szCs w:val="24"/>
                      <w:lang w:val="en-US"/>
                    </w:rPr>
                    <w:t>nr.1 din 0</w:t>
                  </w:r>
                  <w:r w:rsidR="00017E7F" w:rsidRPr="00017E7F">
                    <w:rPr>
                      <w:rFonts w:ascii="Times New Roman" w:hAnsi="Times New Roman" w:cs="Times New Roman"/>
                      <w:sz w:val="24"/>
                      <w:szCs w:val="24"/>
                      <w:lang w:val="en-US"/>
                    </w:rPr>
                    <w:t>1.09.2022</w:t>
                  </w:r>
                  <w:r w:rsidRPr="00017E7F">
                    <w:rPr>
                      <w:rFonts w:ascii="Times New Roman" w:hAnsi="Times New Roman" w:cs="Times New Roman"/>
                      <w:sz w:val="24"/>
                      <w:szCs w:val="24"/>
                      <w:lang w:val="en-US"/>
                    </w:rPr>
                    <w:t>;</w:t>
                  </w:r>
                </w:p>
                <w:p w:rsidR="00F31AD8" w:rsidRPr="00C04D21" w:rsidRDefault="007D77FD"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Curiculum</w:t>
                  </w:r>
                  <w:r w:rsidR="00F31AD8" w:rsidRPr="00C04D21">
                    <w:rPr>
                      <w:rFonts w:ascii="Times New Roman" w:hAnsi="Times New Roman" w:cs="Times New Roman"/>
                      <w:sz w:val="24"/>
                      <w:szCs w:val="24"/>
                      <w:lang w:val="en-US"/>
                    </w:rPr>
                    <w:t xml:space="preserve"> adaptat la condițiile locale și instituționale în cazul c</w:t>
                  </w:r>
                  <w:r w:rsidRPr="00C04D21">
                    <w:rPr>
                      <w:rFonts w:ascii="Times New Roman" w:hAnsi="Times New Roman" w:cs="Times New Roman"/>
                      <w:sz w:val="24"/>
                      <w:szCs w:val="24"/>
                      <w:lang w:val="en-US"/>
                    </w:rPr>
                    <w:t>o</w:t>
                  </w:r>
                  <w:r w:rsidR="00F31AD8" w:rsidRPr="00C04D21">
                    <w:rPr>
                      <w:rFonts w:ascii="Times New Roman" w:hAnsi="Times New Roman" w:cs="Times New Roman"/>
                      <w:sz w:val="24"/>
                      <w:szCs w:val="24"/>
                      <w:lang w:val="en-US"/>
                    </w:rPr>
                    <w:t>pi</w:t>
                  </w:r>
                  <w:r w:rsidRPr="00C04D21">
                    <w:rPr>
                      <w:rFonts w:ascii="Times New Roman" w:hAnsi="Times New Roman" w:cs="Times New Roman"/>
                      <w:sz w:val="24"/>
                      <w:szCs w:val="24"/>
                      <w:lang w:val="en-US"/>
                    </w:rPr>
                    <w:t>i</w:t>
                  </w:r>
                  <w:r w:rsidR="00F31AD8" w:rsidRPr="00C04D21">
                    <w:rPr>
                      <w:rFonts w:ascii="Times New Roman" w:hAnsi="Times New Roman" w:cs="Times New Roman"/>
                      <w:sz w:val="24"/>
                      <w:szCs w:val="24"/>
                      <w:lang w:val="en-US"/>
                    </w:rPr>
                    <w:t>lor cu CES;</w:t>
                  </w:r>
                </w:p>
                <w:p w:rsidR="00F31AD8" w:rsidRPr="00C04D21" w:rsidRDefault="00F31AD8" w:rsidP="00B00B2E">
                  <w:pPr>
                    <w:pStyle w:val="a7"/>
                    <w:framePr w:hSpace="180" w:wrap="around" w:vAnchor="text" w:hAnchor="margin" w:y="-719"/>
                    <w:numPr>
                      <w:ilvl w:val="0"/>
                      <w:numId w:val="51"/>
                    </w:numPr>
                    <w:spacing w:after="0" w:line="240" w:lineRule="auto"/>
                    <w:rPr>
                      <w:rFonts w:ascii="Times New Roman" w:hAnsi="Times New Roman" w:cs="Times New Roman"/>
                      <w:sz w:val="24"/>
                      <w:szCs w:val="24"/>
                      <w:lang w:val="ro-RO"/>
                    </w:rPr>
                  </w:pPr>
                  <w:r w:rsidRPr="00C04D21">
                    <w:rPr>
                      <w:rFonts w:ascii="Times New Roman" w:hAnsi="Times New Roman" w:cs="Times New Roman"/>
                      <w:sz w:val="24"/>
                      <w:szCs w:val="24"/>
                      <w:lang w:val="en-US"/>
                    </w:rPr>
                    <w:lastRenderedPageBreak/>
                    <w:t>P</w:t>
                  </w:r>
                  <w:r w:rsidR="007D77FD" w:rsidRPr="00C04D21">
                    <w:rPr>
                      <w:rFonts w:ascii="Times New Roman" w:hAnsi="Times New Roman" w:cs="Times New Roman"/>
                      <w:sz w:val="24"/>
                      <w:szCs w:val="24"/>
                      <w:lang w:val="en-US"/>
                    </w:rPr>
                    <w:t>roiecta</w:t>
                  </w:r>
                  <w:r w:rsidRPr="00C04D21">
                    <w:rPr>
                      <w:rFonts w:ascii="Times New Roman" w:hAnsi="Times New Roman" w:cs="Times New Roman"/>
                      <w:sz w:val="24"/>
                      <w:szCs w:val="24"/>
                      <w:lang w:val="en-US"/>
                    </w:rPr>
                    <w:t>rea de lungă și scurtă durată la orele opționale</w:t>
                  </w:r>
                  <w:r w:rsidR="007D77FD" w:rsidRPr="00C04D21">
                    <w:rPr>
                      <w:rFonts w:ascii="Times New Roman" w:hAnsi="Times New Roman" w:cs="Times New Roman"/>
                      <w:sz w:val="24"/>
                      <w:szCs w:val="24"/>
                      <w:lang w:val="en-US"/>
                    </w:rPr>
                    <w:t>.</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 xml:space="preserve">Constatări </w:t>
                  </w:r>
                </w:p>
              </w:tc>
              <w:tc>
                <w:tcPr>
                  <w:tcW w:w="13160" w:type="dxa"/>
                  <w:gridSpan w:val="16"/>
                  <w:tcBorders>
                    <w:top w:val="single" w:sz="4" w:space="0" w:color="auto"/>
                    <w:left w:val="single" w:sz="4" w:space="0" w:color="000000"/>
                    <w:bottom w:val="single" w:sz="4" w:space="0" w:color="auto"/>
                  </w:tcBorders>
                </w:tcPr>
                <w:p w:rsidR="007D77FD" w:rsidRPr="00C04D21" w:rsidRDefault="007D77FD" w:rsidP="00B00B2E">
                  <w:pPr>
                    <w:framePr w:hSpace="180" w:wrap="around" w:vAnchor="text" w:hAnchor="margin" w:y="-719"/>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Dovezile prezentate demonstrează că administraţia liceului, cu ajutorul structurilor care operează în liceu, monitorizează sistematic implementarea Curriculumului, compilează și procesează informații cu privire la starea procesului de implementare a Curriculumului și (dacă este necesar) propune măsuri pentru îmbunătățirea monitorizării și implementării Curriculum. Administraţia controlează nivelul și calitatea curriculumului școlar, familiarizând cadrele didactice cu prevederile documentului de reglementare, oferă asistență metodică în proiectele pe lungă durată și în planurile de lecție, participarea și analiza cursurilor, elaborarea notelor informative bazate pe controale tematice cu prezentare a rezultatelor la şedinţele Consiliului metodic, Consiliul de Administraţie, comisiile metodice.</w:t>
                  </w:r>
                </w:p>
                <w:p w:rsidR="00F31AD8" w:rsidRPr="00C04D21" w:rsidRDefault="007D77FD" w:rsidP="00B00B2E">
                  <w:pPr>
                    <w:framePr w:hSpace="180" w:wrap="around" w:vAnchor="text" w:hAnchor="margin" w:y="-719"/>
                    <w:spacing w:after="0" w:line="240" w:lineRule="auto"/>
                    <w:rPr>
                      <w:rFonts w:ascii="Times New Roman" w:hAnsi="Times New Roman" w:cs="Times New Roman"/>
                      <w:sz w:val="24"/>
                      <w:szCs w:val="24"/>
                      <w:lang w:val="ro-RO"/>
                    </w:rPr>
                  </w:pPr>
                  <w:r w:rsidRPr="00C04D21">
                    <w:rPr>
                      <w:rFonts w:ascii="Times New Roman" w:hAnsi="Times New Roman" w:cs="Times New Roman"/>
                      <w:sz w:val="24"/>
                      <w:szCs w:val="24"/>
                      <w:lang w:val="en-US"/>
                    </w:rPr>
                    <w:t>În conformitate cu cerințele de reglementare stabilite, se înregistrează implementarea planului pentru disciplinele din programa școlară, se eliberează notele administrative, la ședințele operaționale săptămânale (cu prezența fizică a angajaților sau online (în funcție de situația specifică) procesul de implementare a curriculumului școlar este monitorizată în procesul studierii disciplinelor din programa școlară.</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CF69A5" w:rsidRPr="00C04D21" w:rsidTr="00605BE6">
              <w:tc>
                <w:tcPr>
                  <w:tcW w:w="3540" w:type="dxa"/>
                  <w:gridSpan w:val="5"/>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165" w:type="dxa"/>
                  <w:gridSpan w:val="10"/>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2</w:t>
                  </w:r>
                </w:p>
              </w:tc>
              <w:tc>
                <w:tcPr>
                  <w:tcW w:w="7705" w:type="dxa"/>
                  <w:tcBorders>
                    <w:top w:val="nil"/>
                    <w:bottom w:val="nil"/>
                  </w:tcBorders>
                </w:tcPr>
                <w:p w:rsidR="00CF69A5" w:rsidRPr="00C04D21" w:rsidRDefault="00CF69A5"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C04D21"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bCs/>
                      <w:sz w:val="24"/>
                      <w:szCs w:val="24"/>
                      <w:lang w:val="en-US"/>
                    </w:rPr>
                  </w:pPr>
                  <w:r w:rsidRPr="00C04D21">
                    <w:rPr>
                      <w:rFonts w:ascii="Times New Roman" w:hAnsi="Times New Roman" w:cs="Times New Roman"/>
                      <w:b/>
                      <w:sz w:val="24"/>
                      <w:szCs w:val="24"/>
                      <w:lang w:val="en-US"/>
                    </w:rPr>
                    <w:t>Standard 4.2</w:t>
                  </w:r>
                  <w:r w:rsidRPr="00C04D21">
                    <w:rPr>
                      <w:rFonts w:ascii="Times New Roman" w:hAnsi="Times New Roman" w:cs="Times New Roman"/>
                      <w:b/>
                      <w:bCs/>
                      <w:sz w:val="24"/>
                      <w:szCs w:val="24"/>
                      <w:lang w:val="en-US"/>
                    </w:rPr>
                    <w:t xml:space="preserve"> Cadrele didactice valorifică eficient resursele educaționale în raport cu finalitățile stabilite prin curriculumul national</w:t>
                  </w:r>
                </w:p>
                <w:p w:rsidR="00F31AD8" w:rsidRPr="00C04D21"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sidRPr="00C04D21">
                    <w:rPr>
                      <w:rFonts w:ascii="Times New Roman" w:hAnsi="Times New Roman" w:cs="Times New Roman"/>
                      <w:sz w:val="24"/>
                      <w:szCs w:val="24"/>
                      <w:lang w:val="en-US"/>
                    </w:rPr>
                    <w:t>Domeniu:</w:t>
                  </w:r>
                  <w:r w:rsidRPr="00C04D21">
                    <w:rPr>
                      <w:rFonts w:ascii="Times New Roman" w:hAnsi="Times New Roman" w:cs="Times New Roman"/>
                      <w:b/>
                      <w:sz w:val="24"/>
                      <w:szCs w:val="24"/>
                      <w:lang w:val="en-US"/>
                    </w:rPr>
                    <w:t xml:space="preserve"> Management</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sz w:val="24"/>
                      <w:szCs w:val="24"/>
                      <w:lang w:val="en-US"/>
                    </w:rPr>
                    <w:t>Indicator: 4</w:t>
                  </w:r>
                  <w:r w:rsidRPr="00C04D21">
                    <w:rPr>
                      <w:rFonts w:ascii="Times New Roman" w:hAnsi="Times New Roman" w:cs="Times New Roman"/>
                      <w:b/>
                      <w:i/>
                      <w:sz w:val="24"/>
                      <w:szCs w:val="24"/>
                      <w:lang w:val="en-US"/>
                    </w:rPr>
                    <w:t>.2.1. Monitorizarea, prin  proceduri specifice, a realizării curriculumului (inclusiv componenta raională, instituțională, curriculumul adaptat,</w:t>
                  </w:r>
                </w:p>
                <w:p w:rsidR="00F31AD8" w:rsidRPr="00C04D21"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sidRPr="00C04D21">
                    <w:rPr>
                      <w:rFonts w:ascii="Times New Roman" w:hAnsi="Times New Roman" w:cs="Times New Roman"/>
                      <w:b/>
                      <w:i/>
                      <w:sz w:val="24"/>
                      <w:szCs w:val="24"/>
                      <w:lang w:val="en-US"/>
                    </w:rPr>
                    <w:t xml:space="preserve"> PEI</w:t>
                  </w:r>
                  <w:r w:rsidRPr="00C04D21">
                    <w:rPr>
                      <w:rFonts w:ascii="Times New Roman" w:hAnsi="Times New Roman" w:cs="Times New Roman"/>
                      <w:b/>
                      <w:sz w:val="24"/>
                      <w:szCs w:val="24"/>
                      <w:lang w:val="en-US"/>
                    </w:rPr>
                    <w:t>.</w:t>
                  </w: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 xml:space="preserve">Dovezi </w:t>
                  </w:r>
                </w:p>
              </w:tc>
              <w:tc>
                <w:tcPr>
                  <w:tcW w:w="13160" w:type="dxa"/>
                  <w:gridSpan w:val="16"/>
                  <w:tcBorders>
                    <w:top w:val="single" w:sz="4" w:space="0" w:color="auto"/>
                    <w:left w:val="single" w:sz="4" w:space="0" w:color="000000"/>
                    <w:bottom w:val="single" w:sz="4" w:space="0" w:color="auto"/>
                  </w:tcBorders>
                </w:tcPr>
                <w:p w:rsidR="00C04D21" w:rsidRPr="00017E7F"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C04D21">
                    <w:rPr>
                      <w:rFonts w:ascii="Times New Roman" w:eastAsia="Times New Roman" w:hAnsi="Times New Roman" w:cs="Times New Roman"/>
                      <w:sz w:val="24"/>
                      <w:szCs w:val="24"/>
                      <w:lang w:val="en-US" w:eastAsia="ru-RU"/>
                    </w:rPr>
                    <w:t>Planul managerial al lic</w:t>
                  </w:r>
                  <w:r w:rsidR="00CC5B9E">
                    <w:rPr>
                      <w:rFonts w:ascii="Times New Roman" w:eastAsia="Times New Roman" w:hAnsi="Times New Roman" w:cs="Times New Roman"/>
                      <w:sz w:val="24"/>
                      <w:szCs w:val="24"/>
                      <w:lang w:val="en-US" w:eastAsia="ru-RU"/>
                    </w:rPr>
                    <w:t>eului pentru anul de studii 2022</w:t>
                  </w:r>
                  <w:r w:rsidRPr="00C04D21">
                    <w:rPr>
                      <w:rFonts w:ascii="Times New Roman" w:eastAsia="Times New Roman" w:hAnsi="Times New Roman" w:cs="Times New Roman"/>
                      <w:sz w:val="24"/>
                      <w:szCs w:val="24"/>
                      <w:lang w:val="en-US" w:eastAsia="ru-RU"/>
                    </w:rPr>
                    <w:t>-202</w:t>
                  </w:r>
                  <w:r w:rsidR="00CC5B9E">
                    <w:rPr>
                      <w:rFonts w:ascii="Times New Roman" w:eastAsia="Times New Roman" w:hAnsi="Times New Roman" w:cs="Times New Roman"/>
                      <w:sz w:val="24"/>
                      <w:szCs w:val="24"/>
                      <w:lang w:val="en-US" w:eastAsia="ru-RU"/>
                    </w:rPr>
                    <w:t>3</w:t>
                  </w:r>
                  <w:r w:rsidRPr="00C04D21">
                    <w:rPr>
                      <w:rFonts w:ascii="Times New Roman" w:eastAsia="Times New Roman" w:hAnsi="Times New Roman" w:cs="Times New Roman"/>
                      <w:sz w:val="24"/>
                      <w:szCs w:val="24"/>
                      <w:lang w:val="en-US" w:eastAsia="ru-RU"/>
                    </w:rPr>
                    <w:t xml:space="preserve"> (aprobat la ședința</w:t>
                  </w:r>
                  <w:r w:rsidR="0081204C">
                    <w:rPr>
                      <w:rFonts w:ascii="Times New Roman" w:eastAsia="Times New Roman" w:hAnsi="Times New Roman" w:cs="Times New Roman"/>
                      <w:sz w:val="24"/>
                      <w:szCs w:val="24"/>
                      <w:lang w:val="en-US" w:eastAsia="ru-RU"/>
                    </w:rPr>
                    <w:t xml:space="preserve">  CP - Proces-verbal nr. </w:t>
                  </w:r>
                  <w:r w:rsidR="0081204C" w:rsidRPr="00017E7F">
                    <w:rPr>
                      <w:rFonts w:ascii="Times New Roman" w:eastAsia="Times New Roman" w:hAnsi="Times New Roman" w:cs="Times New Roman"/>
                      <w:sz w:val="24"/>
                      <w:szCs w:val="24"/>
                      <w:lang w:val="en-US" w:eastAsia="ru-RU"/>
                    </w:rPr>
                    <w:t xml:space="preserve">1 din </w:t>
                  </w:r>
                  <w:r w:rsidRPr="00017E7F">
                    <w:rPr>
                      <w:rFonts w:ascii="Times New Roman" w:eastAsia="Times New Roman" w:hAnsi="Times New Roman" w:cs="Times New Roman"/>
                      <w:sz w:val="24"/>
                      <w:szCs w:val="24"/>
                      <w:lang w:val="en-US" w:eastAsia="ru-RU"/>
                    </w:rPr>
                    <w:t>0</w:t>
                  </w:r>
                  <w:r w:rsidR="00017E7F" w:rsidRPr="00017E7F">
                    <w:rPr>
                      <w:rFonts w:ascii="Times New Roman" w:eastAsia="Times New Roman" w:hAnsi="Times New Roman" w:cs="Times New Roman"/>
                      <w:sz w:val="24"/>
                      <w:szCs w:val="24"/>
                      <w:lang w:val="en-US" w:eastAsia="ru-RU"/>
                    </w:rPr>
                    <w:t>1.09.2022</w:t>
                  </w:r>
                  <w:r w:rsidRPr="00017E7F">
                    <w:rPr>
                      <w:rFonts w:ascii="Times New Roman" w:eastAsia="Times New Roman" w:hAnsi="Times New Roman" w:cs="Times New Roman"/>
                      <w:sz w:val="24"/>
                      <w:szCs w:val="24"/>
                      <w:lang w:val="en-US" w:eastAsia="ru-RU"/>
                    </w:rPr>
                    <w:t>);</w:t>
                  </w:r>
                </w:p>
                <w:p w:rsidR="00C04D21" w:rsidRPr="00C04D21"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C04D21">
                    <w:rPr>
                      <w:rFonts w:ascii="Times New Roman" w:eastAsia="Times New Roman" w:hAnsi="Times New Roman" w:cs="Times New Roman"/>
                      <w:sz w:val="24"/>
                      <w:szCs w:val="24"/>
                      <w:lang w:val="en-US" w:eastAsia="ru-RU"/>
                    </w:rPr>
                    <w:t xml:space="preserve">Registrul </w:t>
                  </w:r>
                  <w:r w:rsidRPr="00C04D21">
                    <w:rPr>
                      <w:rFonts w:ascii="Times New Roman" w:eastAsia="Times New Roman" w:hAnsi="Times New Roman" w:cs="Times New Roman"/>
                      <w:color w:val="000000"/>
                      <w:sz w:val="24"/>
                      <w:szCs w:val="24"/>
                      <w:lang w:val="en-US" w:eastAsia="en-GB"/>
                    </w:rPr>
                    <w:t>proceselor-verbale al ședințelor Consili</w:t>
                  </w:r>
                  <w:r w:rsidR="00CC5B9E">
                    <w:rPr>
                      <w:rFonts w:ascii="Times New Roman" w:eastAsia="Times New Roman" w:hAnsi="Times New Roman" w:cs="Times New Roman"/>
                      <w:color w:val="000000"/>
                      <w:sz w:val="24"/>
                      <w:szCs w:val="24"/>
                      <w:lang w:val="en-US" w:eastAsia="en-GB"/>
                    </w:rPr>
                    <w:t>ului Profesoral pentru anul 2022-2023</w:t>
                  </w:r>
                  <w:r w:rsidRPr="00C04D21">
                    <w:rPr>
                      <w:rFonts w:ascii="Times New Roman" w:eastAsia="Times New Roman" w:hAnsi="Times New Roman" w:cs="Times New Roman"/>
                      <w:color w:val="000000"/>
                      <w:sz w:val="24"/>
                      <w:szCs w:val="24"/>
                      <w:lang w:val="en-US" w:eastAsia="en-GB"/>
                    </w:rPr>
                    <w:t>;</w:t>
                  </w:r>
                </w:p>
                <w:p w:rsidR="00C04D21" w:rsidRPr="00955D1B"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955D1B">
                    <w:rPr>
                      <w:rFonts w:ascii="Times New Roman" w:eastAsia="Times New Roman" w:hAnsi="Times New Roman" w:cs="Times New Roman"/>
                      <w:sz w:val="24"/>
                      <w:szCs w:val="24"/>
                      <w:lang w:val="en-US" w:eastAsia="ru-RU"/>
                    </w:rPr>
                    <w:t xml:space="preserve">Registrul </w:t>
                  </w:r>
                  <w:r w:rsidRPr="00955D1B">
                    <w:rPr>
                      <w:rFonts w:ascii="Times New Roman" w:eastAsia="Times New Roman" w:hAnsi="Times New Roman" w:cs="Times New Roman"/>
                      <w:color w:val="000000"/>
                      <w:sz w:val="24"/>
                      <w:szCs w:val="24"/>
                      <w:lang w:val="en-US" w:eastAsia="en-GB"/>
                    </w:rPr>
                    <w:t xml:space="preserve">proceselor-verbale al ședințelor Consiliului de Administraţie pentru anul </w:t>
                  </w:r>
                  <w:r w:rsidRPr="00955D1B">
                    <w:rPr>
                      <w:rFonts w:ascii="Times New Roman" w:eastAsia="Times New Roman" w:hAnsi="Times New Roman" w:cs="Times New Roman"/>
                      <w:sz w:val="24"/>
                      <w:szCs w:val="24"/>
                      <w:lang w:val="en-US" w:eastAsia="ru-RU"/>
                    </w:rPr>
                    <w:t xml:space="preserve">de studii </w:t>
                  </w:r>
                  <w:r w:rsidR="00CC5B9E">
                    <w:rPr>
                      <w:rFonts w:ascii="Times New Roman" w:eastAsia="Times New Roman" w:hAnsi="Times New Roman" w:cs="Times New Roman"/>
                      <w:color w:val="000000"/>
                      <w:sz w:val="24"/>
                      <w:szCs w:val="24"/>
                      <w:lang w:val="en-US" w:eastAsia="en-GB"/>
                    </w:rPr>
                    <w:t>2022</w:t>
                  </w:r>
                  <w:r w:rsidR="00955D1B">
                    <w:rPr>
                      <w:rFonts w:ascii="Times New Roman" w:eastAsia="Times New Roman" w:hAnsi="Times New Roman" w:cs="Times New Roman"/>
                      <w:color w:val="000000"/>
                      <w:sz w:val="24"/>
                      <w:szCs w:val="24"/>
                      <w:lang w:val="en-US" w:eastAsia="en-GB"/>
                    </w:rPr>
                    <w:t>-202</w:t>
                  </w:r>
                  <w:r w:rsidR="00CC5B9E">
                    <w:rPr>
                      <w:rFonts w:ascii="Times New Roman" w:eastAsia="Times New Roman" w:hAnsi="Times New Roman" w:cs="Times New Roman"/>
                      <w:color w:val="000000"/>
                      <w:sz w:val="24"/>
                      <w:szCs w:val="24"/>
                      <w:lang w:val="en-US" w:eastAsia="en-GB"/>
                    </w:rPr>
                    <w:t>3</w:t>
                  </w:r>
                  <w:r w:rsidR="00955D1B">
                    <w:rPr>
                      <w:rFonts w:ascii="Times New Roman" w:eastAsia="Times New Roman" w:hAnsi="Times New Roman" w:cs="Times New Roman"/>
                      <w:color w:val="000000"/>
                      <w:sz w:val="24"/>
                      <w:szCs w:val="24"/>
                      <w:lang w:val="en-US" w:eastAsia="en-GB"/>
                    </w:rPr>
                    <w:t>;</w:t>
                  </w:r>
                </w:p>
                <w:p w:rsidR="00C04D21" w:rsidRPr="00955D1B"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955D1B">
                    <w:rPr>
                      <w:rFonts w:ascii="Times New Roman" w:eastAsia="Times New Roman" w:hAnsi="Times New Roman" w:cs="Times New Roman"/>
                      <w:color w:val="000000"/>
                      <w:sz w:val="24"/>
                      <w:szCs w:val="24"/>
                      <w:lang w:val="en-US" w:eastAsia="en-GB"/>
                    </w:rPr>
                    <w:t xml:space="preserve">Registrul proceselor-verbale ale ședințelor Consiliului Metodic pentru anul </w:t>
                  </w:r>
                  <w:r w:rsidRPr="00955D1B">
                    <w:rPr>
                      <w:rFonts w:ascii="Times New Roman" w:eastAsia="Times New Roman" w:hAnsi="Times New Roman" w:cs="Times New Roman"/>
                      <w:sz w:val="24"/>
                      <w:szCs w:val="24"/>
                      <w:lang w:val="en-US"/>
                    </w:rPr>
                    <w:t>de studii</w:t>
                  </w:r>
                  <w:r w:rsidRPr="00955D1B">
                    <w:rPr>
                      <w:rFonts w:ascii="Times New Roman" w:eastAsia="Times New Roman" w:hAnsi="Times New Roman" w:cs="Times New Roman"/>
                      <w:lang w:val="en-US"/>
                    </w:rPr>
                    <w:t xml:space="preserve"> </w:t>
                  </w:r>
                  <w:r w:rsidR="00CC5B9E">
                    <w:rPr>
                      <w:rFonts w:ascii="Times New Roman" w:eastAsia="Times New Roman" w:hAnsi="Times New Roman" w:cs="Times New Roman"/>
                      <w:color w:val="000000"/>
                      <w:sz w:val="24"/>
                      <w:szCs w:val="24"/>
                      <w:lang w:val="en-US" w:eastAsia="en-GB"/>
                    </w:rPr>
                    <w:t>2022-2023</w:t>
                  </w:r>
                  <w:r w:rsidRPr="00955D1B">
                    <w:rPr>
                      <w:rFonts w:ascii="Times New Roman" w:eastAsia="Times New Roman" w:hAnsi="Times New Roman" w:cs="Times New Roman"/>
                      <w:color w:val="000000"/>
                      <w:sz w:val="24"/>
                      <w:szCs w:val="24"/>
                      <w:lang w:val="en-US" w:eastAsia="en-GB"/>
                    </w:rPr>
                    <w:t>;</w:t>
                  </w:r>
                </w:p>
                <w:p w:rsidR="00955D1B" w:rsidRPr="00955D1B"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955D1B">
                    <w:rPr>
                      <w:rFonts w:ascii="Times New Roman" w:eastAsia="Times New Roman" w:hAnsi="Times New Roman" w:cs="Times New Roman"/>
                      <w:color w:val="000000"/>
                      <w:sz w:val="24"/>
                      <w:szCs w:val="24"/>
                      <w:lang w:val="en-US" w:eastAsia="en-GB"/>
                    </w:rPr>
                    <w:t xml:space="preserve">Registre proceselor-verbale ale ședințelor comisiilor metodice pentru anul </w:t>
                  </w:r>
                  <w:r w:rsidRPr="00955D1B">
                    <w:rPr>
                      <w:rFonts w:ascii="Times New Roman" w:eastAsia="Times New Roman" w:hAnsi="Times New Roman" w:cs="Times New Roman"/>
                      <w:sz w:val="24"/>
                      <w:szCs w:val="24"/>
                      <w:lang w:val="en-US"/>
                    </w:rPr>
                    <w:t>de studii</w:t>
                  </w:r>
                  <w:r w:rsidRPr="00955D1B">
                    <w:rPr>
                      <w:rFonts w:ascii="Times New Roman" w:eastAsia="Times New Roman" w:hAnsi="Times New Roman" w:cs="Times New Roman"/>
                      <w:lang w:val="en-US"/>
                    </w:rPr>
                    <w:t xml:space="preserve"> </w:t>
                  </w:r>
                  <w:r w:rsidR="00CC5B9E">
                    <w:rPr>
                      <w:rFonts w:ascii="Times New Roman" w:eastAsia="Times New Roman" w:hAnsi="Times New Roman" w:cs="Times New Roman"/>
                      <w:color w:val="000000"/>
                      <w:sz w:val="24"/>
                      <w:szCs w:val="24"/>
                      <w:lang w:val="en-US" w:eastAsia="en-GB"/>
                    </w:rPr>
                    <w:t>2022-2023</w:t>
                  </w:r>
                  <w:r w:rsidR="00955D1B">
                    <w:rPr>
                      <w:rFonts w:ascii="Times New Roman" w:eastAsia="Times New Roman" w:hAnsi="Times New Roman" w:cs="Times New Roman"/>
                      <w:color w:val="000000"/>
                      <w:sz w:val="24"/>
                      <w:szCs w:val="24"/>
                      <w:lang w:val="en-US" w:eastAsia="en-GB"/>
                    </w:rPr>
                    <w:t>;</w:t>
                  </w:r>
                </w:p>
                <w:p w:rsidR="00C04D21" w:rsidRPr="00017E7F"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955D1B">
                    <w:rPr>
                      <w:rFonts w:ascii="Times New Roman" w:eastAsia="Times New Roman" w:hAnsi="Times New Roman" w:cs="Times New Roman"/>
                      <w:color w:val="000000"/>
                      <w:sz w:val="24"/>
                      <w:szCs w:val="24"/>
                      <w:lang w:val="en-US" w:eastAsia="en-GB"/>
                    </w:rPr>
                    <w:t xml:space="preserve"> Raportul anual al cadrului de conducere, prezentat la ședința CP</w:t>
                  </w:r>
                  <w:r w:rsidRPr="00017E7F">
                    <w:rPr>
                      <w:rFonts w:ascii="Times New Roman" w:eastAsia="Times New Roman" w:hAnsi="Times New Roman" w:cs="Times New Roman"/>
                      <w:color w:val="000000"/>
                      <w:sz w:val="24"/>
                      <w:szCs w:val="24"/>
                      <w:lang w:val="en-US" w:eastAsia="en-GB"/>
                    </w:rPr>
                    <w:t>, p</w:t>
                  </w:r>
                  <w:r w:rsidR="0081204C" w:rsidRPr="00017E7F">
                    <w:rPr>
                      <w:rFonts w:ascii="Times New Roman" w:eastAsia="Times New Roman" w:hAnsi="Times New Roman" w:cs="Times New Roman"/>
                      <w:color w:val="000000"/>
                      <w:sz w:val="24"/>
                      <w:szCs w:val="24"/>
                      <w:lang w:val="en-US" w:eastAsia="en-GB"/>
                    </w:rPr>
                    <w:t xml:space="preserve">roces-verbal nr.1 din </w:t>
                  </w:r>
                  <w:r w:rsidR="00955D1B" w:rsidRPr="00017E7F">
                    <w:rPr>
                      <w:rFonts w:ascii="Times New Roman" w:eastAsia="Times New Roman" w:hAnsi="Times New Roman" w:cs="Times New Roman"/>
                      <w:color w:val="000000"/>
                      <w:sz w:val="24"/>
                      <w:szCs w:val="24"/>
                      <w:lang w:val="en-US" w:eastAsia="en-GB"/>
                    </w:rPr>
                    <w:t>0</w:t>
                  </w:r>
                  <w:r w:rsidR="00017E7F" w:rsidRPr="00017E7F">
                    <w:rPr>
                      <w:rFonts w:ascii="Times New Roman" w:eastAsia="Times New Roman" w:hAnsi="Times New Roman" w:cs="Times New Roman"/>
                      <w:color w:val="000000"/>
                      <w:sz w:val="24"/>
                      <w:szCs w:val="24"/>
                      <w:lang w:val="en-US" w:eastAsia="en-GB"/>
                    </w:rPr>
                    <w:t>1.09.2022</w:t>
                  </w:r>
                  <w:r w:rsidRPr="00017E7F">
                    <w:rPr>
                      <w:rFonts w:ascii="Times New Roman" w:eastAsia="Times New Roman" w:hAnsi="Times New Roman" w:cs="Times New Roman"/>
                      <w:color w:val="000000"/>
                      <w:sz w:val="24"/>
                      <w:szCs w:val="24"/>
                      <w:lang w:val="en-US" w:eastAsia="en-GB"/>
                    </w:rPr>
                    <w:t>;</w:t>
                  </w:r>
                </w:p>
                <w:p w:rsidR="00C04D21" w:rsidRPr="00017E7F"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017E7F">
                    <w:rPr>
                      <w:rFonts w:ascii="Times New Roman" w:eastAsia="Calibri" w:hAnsi="Times New Roman" w:cs="Times New Roman"/>
                      <w:sz w:val="24"/>
                      <w:szCs w:val="24"/>
                      <w:lang w:val="ro-RO"/>
                    </w:rPr>
                    <w:t>Jurnalul fondului bibliotecii;</w:t>
                  </w:r>
                </w:p>
                <w:p w:rsidR="00955D1B" w:rsidRPr="00017E7F"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017E7F">
                    <w:rPr>
                      <w:rFonts w:ascii="Times New Roman" w:eastAsia="Calibri" w:hAnsi="Times New Roman" w:cs="Times New Roman"/>
                      <w:sz w:val="24"/>
                      <w:szCs w:val="24"/>
                      <w:lang w:val="en-US"/>
                    </w:rPr>
                    <w:t xml:space="preserve"> Registrul valorilor </w:t>
                  </w:r>
                  <w:r w:rsidR="00955D1B" w:rsidRPr="00017E7F">
                    <w:rPr>
                      <w:rFonts w:ascii="Times New Roman" w:eastAsia="Calibri" w:hAnsi="Times New Roman" w:cs="Times New Roman"/>
                      <w:sz w:val="24"/>
                      <w:szCs w:val="24"/>
                      <w:lang w:val="en-US"/>
                    </w:rPr>
                    <w:t>material;</w:t>
                  </w:r>
                </w:p>
                <w:p w:rsidR="00C04D21" w:rsidRPr="00017E7F"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017E7F">
                    <w:rPr>
                      <w:rFonts w:ascii="Times New Roman" w:eastAsia="Calibri" w:hAnsi="Times New Roman" w:cs="Times New Roman"/>
                      <w:sz w:val="24"/>
                      <w:szCs w:val="24"/>
                      <w:lang w:val="en-US"/>
                    </w:rPr>
                    <w:t xml:space="preserve"> </w:t>
                  </w:r>
                  <w:r w:rsidRPr="00017E7F">
                    <w:rPr>
                      <w:rFonts w:ascii="Times New Roman" w:eastAsia="Times New Roman" w:hAnsi="Times New Roman" w:cs="Times New Roman"/>
                      <w:color w:val="000000"/>
                      <w:sz w:val="24"/>
                      <w:szCs w:val="24"/>
                      <w:lang w:val="en-US" w:eastAsia="en-GB"/>
                    </w:rPr>
                    <w:t xml:space="preserve"> Planul de dezvoltar</w:t>
                  </w:r>
                  <w:r w:rsidR="0081204C" w:rsidRPr="00017E7F">
                    <w:rPr>
                      <w:rFonts w:ascii="Times New Roman" w:eastAsia="Times New Roman" w:hAnsi="Times New Roman" w:cs="Times New Roman"/>
                      <w:color w:val="000000"/>
                      <w:sz w:val="24"/>
                      <w:szCs w:val="24"/>
                      <w:lang w:val="en-US" w:eastAsia="en-GB"/>
                    </w:rPr>
                    <w:t>e a instituției pentru anii 2021-2026</w:t>
                  </w:r>
                  <w:r w:rsidRPr="00017E7F">
                    <w:rPr>
                      <w:rFonts w:ascii="Times New Roman" w:eastAsia="Times New Roman" w:hAnsi="Times New Roman" w:cs="Times New Roman"/>
                      <w:color w:val="000000"/>
                      <w:sz w:val="24"/>
                      <w:szCs w:val="24"/>
                      <w:lang w:val="en-US" w:eastAsia="en-GB"/>
                    </w:rPr>
                    <w:t>;</w:t>
                  </w:r>
                </w:p>
                <w:p w:rsidR="00C04D21" w:rsidRPr="00017E7F"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017E7F">
                    <w:rPr>
                      <w:rFonts w:ascii="Times New Roman" w:eastAsia="Times New Roman" w:hAnsi="Times New Roman" w:cs="Times New Roman"/>
                      <w:color w:val="000000"/>
                      <w:sz w:val="24"/>
                      <w:szCs w:val="24"/>
                      <w:lang w:val="en-US" w:eastAsia="en-GB"/>
                    </w:rPr>
                    <w:t>Planul de activitate metodic</w:t>
                  </w:r>
                  <w:r w:rsidR="00CC5B9E" w:rsidRPr="00017E7F">
                    <w:rPr>
                      <w:rFonts w:ascii="Times New Roman" w:eastAsia="Times New Roman" w:hAnsi="Times New Roman" w:cs="Times New Roman"/>
                      <w:color w:val="000000"/>
                      <w:sz w:val="24"/>
                      <w:szCs w:val="24"/>
                      <w:lang w:val="en-US" w:eastAsia="en-GB"/>
                    </w:rPr>
                    <w:t>ă a instituției pentru anul 2022-2023</w:t>
                  </w:r>
                  <w:r w:rsidRPr="00017E7F">
                    <w:rPr>
                      <w:rFonts w:ascii="Times New Roman" w:eastAsia="Times New Roman" w:hAnsi="Times New Roman" w:cs="Times New Roman"/>
                      <w:color w:val="000000"/>
                      <w:sz w:val="24"/>
                      <w:szCs w:val="24"/>
                      <w:lang w:val="en-US" w:eastAsia="en-GB"/>
                    </w:rPr>
                    <w:t xml:space="preserve"> discutat și aprobat la ședința Consiliului metodic, pr</w:t>
                  </w:r>
                  <w:r w:rsidR="00955D1B" w:rsidRPr="00017E7F">
                    <w:rPr>
                      <w:rFonts w:ascii="Times New Roman" w:eastAsia="Times New Roman" w:hAnsi="Times New Roman" w:cs="Times New Roman"/>
                      <w:color w:val="000000"/>
                      <w:sz w:val="24"/>
                      <w:szCs w:val="24"/>
                      <w:lang w:val="en-US" w:eastAsia="en-GB"/>
                    </w:rPr>
                    <w:t xml:space="preserve">oces- verbal </w:t>
                  </w:r>
                  <w:r w:rsidR="00017E7F" w:rsidRPr="00017E7F">
                    <w:rPr>
                      <w:rFonts w:ascii="Times New Roman" w:eastAsia="Times New Roman" w:hAnsi="Times New Roman" w:cs="Times New Roman"/>
                      <w:color w:val="000000"/>
                      <w:sz w:val="24"/>
                      <w:szCs w:val="24"/>
                      <w:lang w:val="en-US" w:eastAsia="en-GB"/>
                    </w:rPr>
                    <w:t>nr.1 din 01.09.2022</w:t>
                  </w:r>
                  <w:r w:rsidRPr="00017E7F">
                    <w:rPr>
                      <w:rFonts w:ascii="Times New Roman" w:eastAsia="Times New Roman" w:hAnsi="Times New Roman" w:cs="Times New Roman"/>
                      <w:color w:val="000000"/>
                      <w:sz w:val="24"/>
                      <w:szCs w:val="24"/>
                      <w:lang w:val="en-US" w:eastAsia="en-GB"/>
                    </w:rPr>
                    <w:t>;</w:t>
                  </w:r>
                </w:p>
                <w:p w:rsidR="00F31AD8" w:rsidRPr="00955D1B" w:rsidRDefault="00C04D21" w:rsidP="00B00B2E">
                  <w:pPr>
                    <w:pStyle w:val="a7"/>
                    <w:framePr w:hSpace="180" w:wrap="around" w:vAnchor="text" w:hAnchor="margin" w:y="-719"/>
                    <w:widowControl w:val="0"/>
                    <w:numPr>
                      <w:ilvl w:val="0"/>
                      <w:numId w:val="67"/>
                    </w:numPr>
                    <w:suppressAutoHyphens/>
                    <w:autoSpaceDE w:val="0"/>
                    <w:autoSpaceDN w:val="0"/>
                    <w:spacing w:before="100" w:beforeAutospacing="1" w:after="100" w:afterAutospacing="1" w:line="240" w:lineRule="auto"/>
                    <w:rPr>
                      <w:rFonts w:ascii="Times New Roman" w:eastAsia="Times New Roman" w:hAnsi="Times New Roman" w:cs="Times New Roman"/>
                      <w:sz w:val="24"/>
                      <w:szCs w:val="24"/>
                      <w:lang w:val="en-US" w:eastAsia="ru-RU"/>
                    </w:rPr>
                  </w:pPr>
                  <w:r w:rsidRPr="00017E7F">
                    <w:rPr>
                      <w:rFonts w:ascii="Times New Roman" w:eastAsia="Times New Roman" w:hAnsi="Times New Roman" w:cs="Times New Roman"/>
                      <w:color w:val="000000"/>
                      <w:sz w:val="24"/>
                      <w:szCs w:val="24"/>
                      <w:lang w:val="en-US" w:eastAsia="en-GB"/>
                    </w:rPr>
                    <w:t>Ședințele Comisiilor metodice cu privire la implementarea Curriculumului</w:t>
                  </w:r>
                  <w:r w:rsidRPr="00955D1B">
                    <w:rPr>
                      <w:rFonts w:ascii="Times New Roman" w:eastAsia="Times New Roman" w:hAnsi="Times New Roman" w:cs="Times New Roman"/>
                      <w:color w:val="000000"/>
                      <w:sz w:val="24"/>
                      <w:szCs w:val="24"/>
                      <w:lang w:val="en-US" w:eastAsia="en-GB"/>
                    </w:rPr>
                    <w:t xml:space="preserve"> national</w:t>
                  </w:r>
                  <w:r w:rsidR="00955D1B">
                    <w:rPr>
                      <w:rFonts w:ascii="Times New Roman" w:eastAsia="Times New Roman" w:hAnsi="Times New Roman" w:cs="Times New Roman"/>
                      <w:color w:val="000000"/>
                      <w:sz w:val="24"/>
                      <w:szCs w:val="24"/>
                      <w:lang w:val="en-US" w:eastAsia="en-GB"/>
                    </w:rPr>
                    <w:t>.</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 xml:space="preserve">Constatări </w:t>
                  </w:r>
                </w:p>
              </w:tc>
              <w:tc>
                <w:tcPr>
                  <w:tcW w:w="13160" w:type="dxa"/>
                  <w:gridSpan w:val="16"/>
                  <w:tcBorders>
                    <w:top w:val="single" w:sz="4" w:space="0" w:color="auto"/>
                    <w:left w:val="single" w:sz="4" w:space="0" w:color="000000"/>
                    <w:bottom w:val="single" w:sz="4" w:space="0" w:color="auto"/>
                  </w:tcBorders>
                </w:tcPr>
                <w:p w:rsidR="00F31AD8" w:rsidRPr="00C04D21" w:rsidRDefault="00955D1B" w:rsidP="00B00B2E">
                  <w:pPr>
                    <w:framePr w:hSpace="180" w:wrap="around" w:vAnchor="text" w:hAnchor="margin" w:y="-719"/>
                    <w:spacing w:after="0" w:line="240" w:lineRule="auto"/>
                    <w:rPr>
                      <w:rFonts w:ascii="Times New Roman" w:hAnsi="Times New Roman" w:cs="Times New Roman"/>
                      <w:sz w:val="24"/>
                      <w:szCs w:val="24"/>
                      <w:lang w:val="en-US"/>
                    </w:rPr>
                  </w:pPr>
                  <w:r w:rsidRPr="00955D1B">
                    <w:rPr>
                      <w:rFonts w:ascii="Times New Roman" w:hAnsi="Times New Roman" w:cs="Times New Roman"/>
                      <w:sz w:val="24"/>
                      <w:szCs w:val="24"/>
                      <w:lang w:val="en-US"/>
                    </w:rPr>
                    <w:t>Dovezile prezentate demonstrează că liceul asigură disponibilitatea condițiilor motivaționale, metodologice, materiale, tehnice și organizaționale pentru implementarea Curriculumului modernizat în conformitate cu prioritățile definite în programul managerial pentru dezvoltar</w:t>
                  </w:r>
                  <w:r>
                    <w:rPr>
                      <w:rFonts w:ascii="Times New Roman" w:hAnsi="Times New Roman" w:cs="Times New Roman"/>
                      <w:sz w:val="24"/>
                      <w:szCs w:val="24"/>
                      <w:lang w:val="en-US"/>
                    </w:rPr>
                    <w:t>ea liceului.</w:t>
                  </w:r>
                  <w:r w:rsidRPr="00955D1B">
                    <w:rPr>
                      <w:rFonts w:ascii="Times New Roman" w:hAnsi="Times New Roman" w:cs="Times New Roman"/>
                      <w:sz w:val="24"/>
                      <w:szCs w:val="24"/>
                      <w:lang w:val="en-US"/>
                    </w:rPr>
                    <w:t xml:space="preserve">Toate planurile de învățământ au fost finalizate, problemele și perspectivele pentru implementarea Curriculumului național-2019 au fost luate în considerare la consiliul profesorilor, la ședințele comisiilor metodice. În cursul anului de studii, în cadrul cooperării cu autoritățile de nivelurile </w:t>
                  </w:r>
                  <w:r w:rsidR="00A90884">
                    <w:rPr>
                      <w:rFonts w:ascii="Times New Roman" w:hAnsi="Times New Roman" w:cs="Times New Roman"/>
                      <w:sz w:val="24"/>
                      <w:szCs w:val="24"/>
                      <w:lang w:val="en-US"/>
                    </w:rPr>
                    <w:t xml:space="preserve">1 și 2, au fost </w:t>
                  </w:r>
                  <w:r w:rsidR="00A90884" w:rsidRPr="00CC5B9E">
                    <w:rPr>
                      <w:rFonts w:ascii="Times New Roman" w:hAnsi="Times New Roman" w:cs="Times New Roman"/>
                      <w:sz w:val="24"/>
                      <w:szCs w:val="24"/>
                      <w:highlight w:val="yellow"/>
                      <w:lang w:val="en-US"/>
                    </w:rPr>
                    <w:t>achiziționate 7</w:t>
                  </w:r>
                  <w:r w:rsidRPr="00CC5B9E">
                    <w:rPr>
                      <w:rFonts w:ascii="Times New Roman" w:hAnsi="Times New Roman" w:cs="Times New Roman"/>
                      <w:sz w:val="24"/>
                      <w:szCs w:val="24"/>
                      <w:highlight w:val="yellow"/>
                      <w:lang w:val="en-US"/>
                    </w:rPr>
                    <w:t xml:space="preserve"> </w:t>
                  </w:r>
                  <w:r w:rsidR="00A90884" w:rsidRPr="00CC5B9E">
                    <w:rPr>
                      <w:rFonts w:ascii="Times New Roman" w:hAnsi="Times New Roman" w:cs="Times New Roman"/>
                      <w:sz w:val="24"/>
                      <w:szCs w:val="24"/>
                      <w:highlight w:val="yellow"/>
                      <w:lang w:val="en-US"/>
                    </w:rPr>
                    <w:t>laptopuri</w:t>
                  </w:r>
                  <w:r w:rsidRPr="00955D1B">
                    <w:rPr>
                      <w:rFonts w:ascii="Times New Roman" w:hAnsi="Times New Roman" w:cs="Times New Roman"/>
                      <w:sz w:val="24"/>
                      <w:szCs w:val="24"/>
                      <w:lang w:val="en-US"/>
                    </w:rPr>
                    <w:t xml:space="preserve"> noi pentru nevoile liceului, toate </w:t>
                  </w:r>
                  <w:r w:rsidR="00A90884">
                    <w:rPr>
                      <w:rFonts w:ascii="Times New Roman" w:hAnsi="Times New Roman" w:cs="Times New Roman"/>
                      <w:sz w:val="24"/>
                      <w:szCs w:val="24"/>
                      <w:lang w:val="en-US"/>
                    </w:rPr>
                    <w:t>sălile de clasă ale</w:t>
                  </w:r>
                  <w:r w:rsidRPr="00955D1B">
                    <w:rPr>
                      <w:rFonts w:ascii="Times New Roman" w:hAnsi="Times New Roman" w:cs="Times New Roman"/>
                      <w:sz w:val="24"/>
                      <w:szCs w:val="24"/>
                      <w:lang w:val="en-US"/>
                    </w:rPr>
                    <w:t xml:space="preserve"> liceului au fost conectate la internet de mare viteză, procesul de creștere a nivelul de competență TIC în rândul profesorilor și studenților din liceu se desfășura sistematic. A fost efectuat un schimb de experiență cu privire la utilizarea </w:t>
                  </w:r>
                  <w:r w:rsidRPr="00955D1B">
                    <w:rPr>
                      <w:rFonts w:ascii="Times New Roman" w:hAnsi="Times New Roman" w:cs="Times New Roman"/>
                      <w:sz w:val="24"/>
                      <w:szCs w:val="24"/>
                      <w:lang w:val="en-US"/>
                    </w:rPr>
                    <w:lastRenderedPageBreak/>
                    <w:t>tehnologiilor de învățare la distanță și a bibliotecilor online în procesul educațional. Biblioteca Liceului a fost completată cu ghiduri privind implementarea Curriculumului modernizat și noi manuale elaborate în conformitate cu Curriculumul - 2019.</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CF69A5" w:rsidRPr="00C04D21" w:rsidTr="00605BE6">
              <w:tc>
                <w:tcPr>
                  <w:tcW w:w="3670" w:type="dxa"/>
                  <w:gridSpan w:val="9"/>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035" w:type="dxa"/>
                  <w:gridSpan w:val="6"/>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1</w:t>
                  </w:r>
                </w:p>
              </w:tc>
              <w:tc>
                <w:tcPr>
                  <w:tcW w:w="4095" w:type="dxa"/>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1</w:t>
                  </w:r>
                </w:p>
              </w:tc>
              <w:tc>
                <w:tcPr>
                  <w:tcW w:w="7705" w:type="dxa"/>
                  <w:tcBorders>
                    <w:top w:val="nil"/>
                    <w:bottom w:val="nil"/>
                  </w:tcBorders>
                </w:tcPr>
                <w:p w:rsidR="00CF69A5" w:rsidRPr="00C04D21" w:rsidRDefault="00CF69A5"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 xml:space="preserve">Indicator: 4.2.2. Prezența în planurile strategice și operaționale a programelor și activităților de recrutare și de formare continuă a cadrelor didactice  </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din perspectiva nevoilor individual</w:t>
                  </w:r>
                  <w:r w:rsidR="001A5B07" w:rsidRPr="00C04D21">
                    <w:rPr>
                      <w:rFonts w:ascii="Times New Roman" w:hAnsi="Times New Roman" w:cs="Times New Roman"/>
                      <w:b/>
                      <w:i/>
                      <w:sz w:val="24"/>
                      <w:szCs w:val="24"/>
                      <w:lang w:val="en-US"/>
                    </w:rPr>
                    <w:t>e, instituționale și naționale.</w:t>
                  </w: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4855F9" w:rsidRPr="004855F9"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Ordinul Direcției Generală ed</w:t>
                  </w:r>
                  <w:r w:rsidR="00017E7F" w:rsidRPr="00017E7F">
                    <w:rPr>
                      <w:rFonts w:ascii="Times New Roman" w:hAnsi="Times New Roman" w:cs="Times New Roman"/>
                      <w:sz w:val="24"/>
                      <w:szCs w:val="24"/>
                      <w:lang w:val="ro-RO"/>
                    </w:rPr>
                    <w:t>ucație, tineret și sport nr. 651 din 07 iulie 2022</w:t>
                  </w:r>
                  <w:r w:rsidRPr="00017E7F">
                    <w:rPr>
                      <w:rFonts w:ascii="Times New Roman" w:hAnsi="Times New Roman" w:cs="Times New Roman"/>
                      <w:sz w:val="24"/>
                      <w:szCs w:val="24"/>
                      <w:lang w:val="ro-RO"/>
                    </w:rPr>
                    <w:t xml:space="preserve"> „Cu privire la conferirea / confirmarea</w:t>
                  </w:r>
                  <w:r w:rsidRPr="004855F9">
                    <w:rPr>
                      <w:rFonts w:ascii="Times New Roman" w:hAnsi="Times New Roman" w:cs="Times New Roman"/>
                      <w:sz w:val="24"/>
                      <w:szCs w:val="24"/>
                      <w:lang w:val="ro-RO"/>
                    </w:rPr>
                    <w:t xml:space="preserve"> gradelor didactice”;</w:t>
                  </w:r>
                </w:p>
                <w:p w:rsidR="004855F9" w:rsidRPr="004855F9"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4855F9">
                    <w:rPr>
                      <w:rFonts w:ascii="Times New Roman" w:hAnsi="Times New Roman" w:cs="Times New Roman"/>
                      <w:sz w:val="24"/>
                      <w:szCs w:val="24"/>
                      <w:lang w:val="ro-RO"/>
                    </w:rPr>
                    <w:t xml:space="preserve"> Registrul proceselor-verbale ale ședințelor Consiliului Me</w:t>
                  </w:r>
                  <w:r w:rsidR="00CC5B9E">
                    <w:rPr>
                      <w:rFonts w:ascii="Times New Roman" w:hAnsi="Times New Roman" w:cs="Times New Roman"/>
                      <w:sz w:val="24"/>
                      <w:szCs w:val="24"/>
                      <w:lang w:val="ro-RO"/>
                    </w:rPr>
                    <w:t>todic pentru anul de studii 2022-2023</w:t>
                  </w:r>
                  <w:r w:rsidRPr="004855F9">
                    <w:rPr>
                      <w:rFonts w:ascii="Times New Roman" w:hAnsi="Times New Roman" w:cs="Times New Roman"/>
                      <w:sz w:val="24"/>
                      <w:szCs w:val="24"/>
                      <w:lang w:val="ro-RO"/>
                    </w:rPr>
                    <w:t>;</w:t>
                  </w:r>
                </w:p>
                <w:p w:rsidR="004855F9" w:rsidRPr="004855F9"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4855F9">
                    <w:rPr>
                      <w:rFonts w:ascii="Times New Roman" w:hAnsi="Times New Roman" w:cs="Times New Roman"/>
                      <w:sz w:val="24"/>
                      <w:szCs w:val="24"/>
                      <w:lang w:val="ro-RO"/>
                    </w:rPr>
                    <w:t xml:space="preserve"> Registre proceselor-verbale ale ședințelor comisiilor met</w:t>
                  </w:r>
                  <w:r w:rsidR="00CC5B9E">
                    <w:rPr>
                      <w:rFonts w:ascii="Times New Roman" w:hAnsi="Times New Roman" w:cs="Times New Roman"/>
                      <w:sz w:val="24"/>
                      <w:szCs w:val="24"/>
                      <w:lang w:val="ro-RO"/>
                    </w:rPr>
                    <w:t>odice pentru anul de studii 2022-2023</w:t>
                  </w:r>
                  <w:r>
                    <w:rPr>
                      <w:rFonts w:ascii="Times New Roman" w:hAnsi="Times New Roman" w:cs="Times New Roman"/>
                      <w:sz w:val="24"/>
                      <w:szCs w:val="24"/>
                      <w:lang w:val="ro-RO"/>
                    </w:rPr>
                    <w:t>;</w:t>
                  </w:r>
                </w:p>
                <w:p w:rsidR="004855F9" w:rsidRPr="004855F9"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4855F9">
                    <w:rPr>
                      <w:rFonts w:ascii="Times New Roman" w:hAnsi="Times New Roman" w:cs="Times New Roman"/>
                      <w:sz w:val="24"/>
                      <w:szCs w:val="24"/>
                      <w:lang w:val="ro-RO"/>
                    </w:rPr>
                    <w:t>Certificate de finalizare a cursurilor de perfecționare și participare la seminarii, traininguri, mese rotunde, conferințe științifice și practice;</w:t>
                  </w:r>
                </w:p>
                <w:p w:rsidR="004855F9" w:rsidRPr="004855F9"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4855F9">
                    <w:rPr>
                      <w:rFonts w:ascii="Times New Roman" w:hAnsi="Times New Roman" w:cs="Times New Roman"/>
                      <w:sz w:val="24"/>
                      <w:szCs w:val="24"/>
                      <w:lang w:val="ro-RO"/>
                    </w:rPr>
                    <w:t>Registrul proceselor-verbale al ședințelor Consiliului Profe</w:t>
                  </w:r>
                  <w:r w:rsidR="00CC5B9E">
                    <w:rPr>
                      <w:rFonts w:ascii="Times New Roman" w:hAnsi="Times New Roman" w:cs="Times New Roman"/>
                      <w:sz w:val="24"/>
                      <w:szCs w:val="24"/>
                      <w:lang w:val="ro-RO"/>
                    </w:rPr>
                    <w:t>soral pentru anul de studii 2022-2023</w:t>
                  </w:r>
                  <w:r>
                    <w:rPr>
                      <w:rFonts w:ascii="Times New Roman" w:hAnsi="Times New Roman" w:cs="Times New Roman"/>
                      <w:sz w:val="24"/>
                      <w:szCs w:val="24"/>
                      <w:lang w:val="ro-RO"/>
                    </w:rPr>
                    <w:t>;</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4855F9">
                    <w:rPr>
                      <w:rFonts w:ascii="Times New Roman" w:hAnsi="Times New Roman" w:cs="Times New Roman"/>
                      <w:sz w:val="24"/>
                      <w:szCs w:val="24"/>
                      <w:lang w:val="ro-RO"/>
                    </w:rPr>
                    <w:t xml:space="preserve">Planul </w:t>
                  </w:r>
                  <w:r>
                    <w:rPr>
                      <w:rFonts w:ascii="Times New Roman" w:hAnsi="Times New Roman" w:cs="Times New Roman"/>
                      <w:sz w:val="24"/>
                      <w:szCs w:val="24"/>
                      <w:lang w:val="ro-RO"/>
                    </w:rPr>
                    <w:t>de activitate a</w:t>
                  </w:r>
                  <w:r w:rsidR="00CC5B9E">
                    <w:rPr>
                      <w:rFonts w:ascii="Times New Roman" w:hAnsi="Times New Roman" w:cs="Times New Roman"/>
                      <w:sz w:val="24"/>
                      <w:szCs w:val="24"/>
                      <w:lang w:val="ro-RO"/>
                    </w:rPr>
                    <w:t xml:space="preserve"> liceului în anul de studii 2022-2023</w:t>
                  </w:r>
                  <w:r w:rsidRPr="004855F9">
                    <w:rPr>
                      <w:rFonts w:ascii="Times New Roman" w:hAnsi="Times New Roman" w:cs="Times New Roman"/>
                      <w:sz w:val="24"/>
                      <w:szCs w:val="24"/>
                      <w:lang w:val="ro-RO"/>
                    </w:rPr>
                    <w:t xml:space="preserve"> (aprobat la ședința  CP - Pr</w:t>
                  </w:r>
                  <w:r>
                    <w:rPr>
                      <w:rFonts w:ascii="Times New Roman" w:hAnsi="Times New Roman" w:cs="Times New Roman"/>
                      <w:sz w:val="24"/>
                      <w:szCs w:val="24"/>
                      <w:lang w:val="ro-RO"/>
                    </w:rPr>
                    <w:t xml:space="preserve">oces-verbal </w:t>
                  </w:r>
                  <w:r w:rsidR="00017E7F" w:rsidRPr="00017E7F">
                    <w:rPr>
                      <w:rFonts w:ascii="Times New Roman" w:hAnsi="Times New Roman" w:cs="Times New Roman"/>
                      <w:sz w:val="24"/>
                      <w:szCs w:val="24"/>
                      <w:lang w:val="ro-RO"/>
                    </w:rPr>
                    <w:t>nr. 1 din 01.09.2022</w:t>
                  </w:r>
                  <w:r w:rsidRPr="00017E7F">
                    <w:rPr>
                      <w:rFonts w:ascii="Times New Roman" w:hAnsi="Times New Roman" w:cs="Times New Roman"/>
                      <w:sz w:val="24"/>
                      <w:szCs w:val="24"/>
                      <w:lang w:val="ro-RO"/>
                    </w:rPr>
                    <w:t>);</w:t>
                  </w:r>
                </w:p>
                <w:p w:rsidR="004855F9" w:rsidRPr="004855F9"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4855F9">
                    <w:rPr>
                      <w:rFonts w:ascii="Times New Roman" w:hAnsi="Times New Roman" w:cs="Times New Roman"/>
                      <w:sz w:val="24"/>
                      <w:szCs w:val="24"/>
                      <w:lang w:val="ro-RO"/>
                    </w:rPr>
                    <w:t>Registrul de informare a</w:t>
                  </w:r>
                  <w:r>
                    <w:rPr>
                      <w:rFonts w:ascii="Times New Roman" w:hAnsi="Times New Roman" w:cs="Times New Roman"/>
                      <w:sz w:val="24"/>
                      <w:szCs w:val="24"/>
                      <w:lang w:val="ro-RO"/>
                    </w:rPr>
                    <w:t xml:space="preserve"> lucrătorilor tehnici din liceu;</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4855F9">
                    <w:rPr>
                      <w:rFonts w:ascii="Times New Roman" w:hAnsi="Times New Roman" w:cs="Times New Roman"/>
                      <w:sz w:val="24"/>
                      <w:szCs w:val="24"/>
                      <w:lang w:val="ro-RO"/>
                    </w:rPr>
                    <w:t xml:space="preserve"> Planul de activitate metodic</w:t>
                  </w:r>
                  <w:r w:rsidR="00CC5B9E">
                    <w:rPr>
                      <w:rFonts w:ascii="Times New Roman" w:hAnsi="Times New Roman" w:cs="Times New Roman"/>
                      <w:sz w:val="24"/>
                      <w:szCs w:val="24"/>
                      <w:lang w:val="ro-RO"/>
                    </w:rPr>
                    <w:t>ă a instituției pentru anul 2022-2023</w:t>
                  </w:r>
                  <w:r w:rsidRPr="004855F9">
                    <w:rPr>
                      <w:rFonts w:ascii="Times New Roman" w:hAnsi="Times New Roman" w:cs="Times New Roman"/>
                      <w:sz w:val="24"/>
                      <w:szCs w:val="24"/>
                      <w:lang w:val="ro-RO"/>
                    </w:rPr>
                    <w:t xml:space="preserve"> discutat și aprobat la ședința Consiliului metodic, pr</w:t>
                  </w:r>
                  <w:r w:rsidR="004F448C">
                    <w:rPr>
                      <w:rFonts w:ascii="Times New Roman" w:hAnsi="Times New Roman" w:cs="Times New Roman"/>
                      <w:sz w:val="24"/>
                      <w:szCs w:val="24"/>
                      <w:lang w:val="ro-RO"/>
                    </w:rPr>
                    <w:t xml:space="preserve">oces- verbal </w:t>
                  </w:r>
                  <w:r w:rsidR="00017E7F" w:rsidRPr="00017E7F">
                    <w:rPr>
                      <w:rFonts w:ascii="Times New Roman" w:hAnsi="Times New Roman" w:cs="Times New Roman"/>
                      <w:sz w:val="24"/>
                      <w:szCs w:val="24"/>
                      <w:lang w:val="ro-RO"/>
                    </w:rPr>
                    <w:t>nr.1 din 16</w:t>
                  </w:r>
                  <w:r w:rsidR="004F448C" w:rsidRPr="00017E7F">
                    <w:rPr>
                      <w:rFonts w:ascii="Times New Roman" w:hAnsi="Times New Roman" w:cs="Times New Roman"/>
                      <w:sz w:val="24"/>
                      <w:szCs w:val="24"/>
                      <w:lang w:val="ro-RO"/>
                    </w:rPr>
                    <w:t>.</w:t>
                  </w:r>
                  <w:r w:rsidRPr="00017E7F">
                    <w:rPr>
                      <w:rFonts w:ascii="Times New Roman" w:hAnsi="Times New Roman" w:cs="Times New Roman"/>
                      <w:sz w:val="24"/>
                      <w:szCs w:val="24"/>
                      <w:lang w:val="ro-RO"/>
                    </w:rPr>
                    <w:t>0</w:t>
                  </w:r>
                  <w:r w:rsidR="004F448C" w:rsidRPr="00017E7F">
                    <w:rPr>
                      <w:rFonts w:ascii="Times New Roman" w:hAnsi="Times New Roman" w:cs="Times New Roman"/>
                      <w:sz w:val="24"/>
                      <w:szCs w:val="24"/>
                      <w:lang w:val="ro-RO"/>
                    </w:rPr>
                    <w:t>9</w:t>
                  </w:r>
                  <w:r w:rsidR="00017E7F" w:rsidRPr="00017E7F">
                    <w:rPr>
                      <w:rFonts w:ascii="Times New Roman" w:hAnsi="Times New Roman" w:cs="Times New Roman"/>
                      <w:sz w:val="24"/>
                      <w:szCs w:val="24"/>
                      <w:lang w:val="ro-RO"/>
                    </w:rPr>
                    <w:t>.2022</w:t>
                  </w:r>
                  <w:r w:rsidRPr="00017E7F">
                    <w:rPr>
                      <w:rFonts w:ascii="Times New Roman" w:hAnsi="Times New Roman" w:cs="Times New Roman"/>
                      <w:sz w:val="24"/>
                      <w:szCs w:val="24"/>
                      <w:lang w:val="ro-RO"/>
                    </w:rPr>
                    <w:t>;</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Planul de activitate a Consiliului metodic pentru a</w:t>
                  </w:r>
                  <w:r w:rsidR="00CC5B9E" w:rsidRPr="00017E7F">
                    <w:rPr>
                      <w:rFonts w:ascii="Times New Roman" w:hAnsi="Times New Roman" w:cs="Times New Roman"/>
                      <w:sz w:val="24"/>
                      <w:szCs w:val="24"/>
                      <w:lang w:val="ro-RO"/>
                    </w:rPr>
                    <w:t>nul 2022-2023</w:t>
                  </w:r>
                  <w:r w:rsidRPr="00017E7F">
                    <w:rPr>
                      <w:rFonts w:ascii="Times New Roman" w:hAnsi="Times New Roman" w:cs="Times New Roman"/>
                      <w:sz w:val="24"/>
                      <w:szCs w:val="24"/>
                      <w:lang w:val="ro-RO"/>
                    </w:rPr>
                    <w:t>, discutat și aprobat la ședința Consiliului metodic, pr</w:t>
                  </w:r>
                  <w:r w:rsidR="004F448C" w:rsidRPr="00017E7F">
                    <w:rPr>
                      <w:rFonts w:ascii="Times New Roman" w:hAnsi="Times New Roman" w:cs="Times New Roman"/>
                      <w:sz w:val="24"/>
                      <w:szCs w:val="24"/>
                      <w:lang w:val="ro-RO"/>
                    </w:rPr>
                    <w:t xml:space="preserve">oces- verbal nr.1 </w:t>
                  </w:r>
                  <w:r w:rsidR="00017E7F" w:rsidRPr="00017E7F">
                    <w:rPr>
                      <w:rFonts w:ascii="Times New Roman" w:hAnsi="Times New Roman" w:cs="Times New Roman"/>
                      <w:sz w:val="24"/>
                      <w:szCs w:val="24"/>
                      <w:lang w:val="ro-RO"/>
                    </w:rPr>
                    <w:t>din 16</w:t>
                  </w:r>
                  <w:r w:rsidR="004F448C" w:rsidRPr="00017E7F">
                    <w:rPr>
                      <w:rFonts w:ascii="Times New Roman" w:hAnsi="Times New Roman" w:cs="Times New Roman"/>
                      <w:sz w:val="24"/>
                      <w:szCs w:val="24"/>
                      <w:lang w:val="ro-RO"/>
                    </w:rPr>
                    <w:t>.</w:t>
                  </w:r>
                  <w:r w:rsidRPr="00017E7F">
                    <w:rPr>
                      <w:rFonts w:ascii="Times New Roman" w:hAnsi="Times New Roman" w:cs="Times New Roman"/>
                      <w:sz w:val="24"/>
                      <w:szCs w:val="24"/>
                      <w:lang w:val="ro-RO"/>
                    </w:rPr>
                    <w:t>0</w:t>
                  </w:r>
                  <w:r w:rsidR="004F448C" w:rsidRPr="00017E7F">
                    <w:rPr>
                      <w:rFonts w:ascii="Times New Roman" w:hAnsi="Times New Roman" w:cs="Times New Roman"/>
                      <w:sz w:val="24"/>
                      <w:szCs w:val="24"/>
                      <w:lang w:val="ro-RO"/>
                    </w:rPr>
                    <w:t>9</w:t>
                  </w:r>
                  <w:r w:rsidR="00017E7F" w:rsidRPr="00017E7F">
                    <w:rPr>
                      <w:rFonts w:ascii="Times New Roman" w:hAnsi="Times New Roman" w:cs="Times New Roman"/>
                      <w:sz w:val="24"/>
                      <w:szCs w:val="24"/>
                      <w:lang w:val="ro-RO"/>
                    </w:rPr>
                    <w:t>.2022</w:t>
                  </w:r>
                  <w:r w:rsidRPr="00017E7F">
                    <w:rPr>
                      <w:rFonts w:ascii="Times New Roman" w:hAnsi="Times New Roman" w:cs="Times New Roman"/>
                      <w:sz w:val="24"/>
                      <w:szCs w:val="24"/>
                      <w:lang w:val="ro-RO"/>
                    </w:rPr>
                    <w:t>;</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Planul de atestare a cadrelor didactice și manageriale pentru anii 2020-2025;</w:t>
                  </w:r>
                </w:p>
                <w:p w:rsidR="004855F9" w:rsidRPr="00017E7F" w:rsidRDefault="00017E7F"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Ordinul   nr.14</w:t>
                  </w:r>
                  <w:r w:rsidR="004F448C" w:rsidRPr="00017E7F">
                    <w:rPr>
                      <w:rFonts w:ascii="Times New Roman" w:hAnsi="Times New Roman" w:cs="Times New Roman"/>
                      <w:sz w:val="24"/>
                      <w:szCs w:val="24"/>
                      <w:lang w:val="ro-RO"/>
                    </w:rPr>
                    <w:t>3</w:t>
                  </w:r>
                  <w:r w:rsidR="004855F9" w:rsidRPr="00017E7F">
                    <w:rPr>
                      <w:rFonts w:ascii="Times New Roman" w:hAnsi="Times New Roman" w:cs="Times New Roman"/>
                      <w:sz w:val="24"/>
                      <w:szCs w:val="24"/>
                      <w:lang w:val="ro-RO"/>
                    </w:rPr>
                    <w:t xml:space="preserve"> –ab </w:t>
                  </w:r>
                  <w:r w:rsidR="00925AD4" w:rsidRPr="00017E7F">
                    <w:rPr>
                      <w:rFonts w:ascii="Times New Roman" w:hAnsi="Times New Roman" w:cs="Times New Roman"/>
                      <w:sz w:val="24"/>
                      <w:szCs w:val="24"/>
                      <w:lang w:val="ro-RO"/>
                    </w:rPr>
                    <w:t>d</w:t>
                  </w:r>
                  <w:r w:rsidRPr="00017E7F">
                    <w:rPr>
                      <w:rFonts w:ascii="Times New Roman" w:hAnsi="Times New Roman" w:cs="Times New Roman"/>
                      <w:sz w:val="24"/>
                      <w:szCs w:val="24"/>
                      <w:lang w:val="ro-RO"/>
                    </w:rPr>
                    <w:t>in 09.09.2022</w:t>
                  </w:r>
                  <w:r w:rsidR="00925AD4" w:rsidRPr="00017E7F">
                    <w:rPr>
                      <w:rFonts w:ascii="Times New Roman" w:hAnsi="Times New Roman" w:cs="Times New Roman"/>
                      <w:sz w:val="24"/>
                      <w:szCs w:val="24"/>
                      <w:lang w:val="ro-RO"/>
                    </w:rPr>
                    <w:t xml:space="preserve"> </w:t>
                  </w:r>
                  <w:r w:rsidR="004855F9" w:rsidRPr="00017E7F">
                    <w:rPr>
                      <w:rFonts w:ascii="Times New Roman" w:hAnsi="Times New Roman" w:cs="Times New Roman"/>
                      <w:sz w:val="24"/>
                      <w:szCs w:val="24"/>
                      <w:lang w:val="ro-RO"/>
                    </w:rPr>
                    <w:t>cu referire la  constituirea  Comisiei de atestare a cadrelor didactice</w:t>
                  </w:r>
                  <w:r w:rsidR="00CC5B9E" w:rsidRPr="00017E7F">
                    <w:rPr>
                      <w:rFonts w:ascii="Times New Roman" w:hAnsi="Times New Roman" w:cs="Times New Roman"/>
                      <w:sz w:val="24"/>
                      <w:szCs w:val="24"/>
                      <w:lang w:val="ro-RO"/>
                    </w:rPr>
                    <w:t xml:space="preserve"> și manageriale pentru anul 2022-2023</w:t>
                  </w:r>
                  <w:r w:rsidR="004855F9" w:rsidRPr="00017E7F">
                    <w:rPr>
                      <w:rFonts w:ascii="Times New Roman" w:hAnsi="Times New Roman" w:cs="Times New Roman"/>
                      <w:sz w:val="24"/>
                      <w:szCs w:val="24"/>
                      <w:lang w:val="ro-RO"/>
                    </w:rPr>
                    <w:t xml:space="preserve">; </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Planul formării continue a cadrelor didactice și manageriale pentru anii 2021-2025;</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Organizarea procesului de atestare și formare continua, acordarea asistenței metodice cadrelor didactice și manageriale</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Registrul  proceselor-verbale ale ședințelor Comisi</w:t>
                  </w:r>
                  <w:r w:rsidR="00CC5B9E" w:rsidRPr="00017E7F">
                    <w:rPr>
                      <w:rFonts w:ascii="Times New Roman" w:hAnsi="Times New Roman" w:cs="Times New Roman"/>
                      <w:sz w:val="24"/>
                      <w:szCs w:val="24"/>
                      <w:lang w:val="ro-RO"/>
                    </w:rPr>
                    <w:t>ei de atestare  pentru anul 2022-2023</w:t>
                  </w:r>
                  <w:r w:rsidRPr="00017E7F">
                    <w:rPr>
                      <w:rFonts w:ascii="Times New Roman" w:hAnsi="Times New Roman" w:cs="Times New Roman"/>
                      <w:sz w:val="24"/>
                      <w:szCs w:val="24"/>
                      <w:lang w:val="ro-RO"/>
                    </w:rPr>
                    <w:t>;</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Registrul de evidență a certificatelor de participare la diverse cursuri, stagii, ateliere de formare a cadrelor didactice și manageriale;</w:t>
                  </w:r>
                </w:p>
                <w:p w:rsidR="004855F9" w:rsidRPr="00017E7F"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Raportul anual al cadrului de conducere, prezentat la ședi</w:t>
                  </w:r>
                  <w:r w:rsidR="00925AD4" w:rsidRPr="00017E7F">
                    <w:rPr>
                      <w:rFonts w:ascii="Times New Roman" w:hAnsi="Times New Roman" w:cs="Times New Roman"/>
                      <w:sz w:val="24"/>
                      <w:szCs w:val="24"/>
                      <w:lang w:val="ro-RO"/>
                    </w:rPr>
                    <w:t xml:space="preserve">nța CP, proces-verbal nr.1 din </w:t>
                  </w:r>
                  <w:r w:rsidRPr="00017E7F">
                    <w:rPr>
                      <w:rFonts w:ascii="Times New Roman" w:hAnsi="Times New Roman" w:cs="Times New Roman"/>
                      <w:sz w:val="24"/>
                      <w:szCs w:val="24"/>
                      <w:lang w:val="ro-RO"/>
                    </w:rPr>
                    <w:t>0</w:t>
                  </w:r>
                  <w:r w:rsidR="00017E7F" w:rsidRPr="00017E7F">
                    <w:rPr>
                      <w:rFonts w:ascii="Times New Roman" w:hAnsi="Times New Roman" w:cs="Times New Roman"/>
                      <w:sz w:val="24"/>
                      <w:szCs w:val="24"/>
                      <w:lang w:val="ro-RO"/>
                    </w:rPr>
                    <w:t>1.09.2022</w:t>
                  </w:r>
                  <w:r w:rsidRPr="00017E7F">
                    <w:rPr>
                      <w:rFonts w:ascii="Times New Roman" w:hAnsi="Times New Roman" w:cs="Times New Roman"/>
                      <w:sz w:val="24"/>
                      <w:szCs w:val="24"/>
                      <w:lang w:val="ro-RO"/>
                    </w:rPr>
                    <w:t>;</w:t>
                  </w:r>
                </w:p>
                <w:p w:rsidR="00F31AD8" w:rsidRPr="00C04D21" w:rsidRDefault="004855F9" w:rsidP="00B00B2E">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sidRPr="00017E7F">
                    <w:rPr>
                      <w:rFonts w:ascii="Times New Roman" w:hAnsi="Times New Roman" w:cs="Times New Roman"/>
                      <w:sz w:val="24"/>
                      <w:szCs w:val="24"/>
                      <w:lang w:val="ro-RO"/>
                    </w:rPr>
                    <w:t>Analiza SWOT activității liceului , prezentate și discutate la ședi</w:t>
                  </w:r>
                  <w:r w:rsidR="00925AD4" w:rsidRPr="00017E7F">
                    <w:rPr>
                      <w:rFonts w:ascii="Times New Roman" w:hAnsi="Times New Roman" w:cs="Times New Roman"/>
                      <w:sz w:val="24"/>
                      <w:szCs w:val="24"/>
                      <w:lang w:val="ro-RO"/>
                    </w:rPr>
                    <w:t xml:space="preserve">nța CP, proces-verbal nr.1 din </w:t>
                  </w:r>
                  <w:r w:rsidRPr="00017E7F">
                    <w:rPr>
                      <w:rFonts w:ascii="Times New Roman" w:hAnsi="Times New Roman" w:cs="Times New Roman"/>
                      <w:sz w:val="24"/>
                      <w:szCs w:val="24"/>
                      <w:lang w:val="ro-RO"/>
                    </w:rPr>
                    <w:t>0</w:t>
                  </w:r>
                  <w:r w:rsidR="00017E7F" w:rsidRPr="00017E7F">
                    <w:rPr>
                      <w:rFonts w:ascii="Times New Roman" w:hAnsi="Times New Roman" w:cs="Times New Roman"/>
                      <w:sz w:val="24"/>
                      <w:szCs w:val="24"/>
                      <w:lang w:val="ro-RO"/>
                    </w:rPr>
                    <w:t>1.09.2022</w:t>
                  </w:r>
                  <w:r w:rsidR="00925AD4" w:rsidRPr="00017E7F">
                    <w:rPr>
                      <w:rFonts w:ascii="Times New Roman" w:hAnsi="Times New Roman" w:cs="Times New Roman"/>
                      <w:sz w:val="24"/>
                      <w:szCs w:val="24"/>
                      <w:lang w:val="ro-RO"/>
                    </w:rPr>
                    <w:t>.</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BB08B7" w:rsidRPr="00BB08B7" w:rsidRDefault="00BB08B7"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B08B7">
                    <w:rPr>
                      <w:lang w:val="en-US"/>
                    </w:rPr>
                    <w:t xml:space="preserve"> </w:t>
                  </w:r>
                  <w:r w:rsidRPr="00BB08B7">
                    <w:rPr>
                      <w:rFonts w:ascii="Times New Roman" w:hAnsi="Times New Roman" w:cs="Times New Roman"/>
                      <w:sz w:val="24"/>
                      <w:szCs w:val="24"/>
                      <w:lang w:val="en-US"/>
                    </w:rPr>
                    <w:t>Dovezile prezentate demonstrează că liceul asigură eficiența dezvoltării profesionale continue a personalului, aplică diverse metode de stimulare a activităților care vizează dezvoltarea interesului angajaților de a-și îmbunătăți nivelul professional. Administraţia liceului demonstrează eficacitate în organizarea și realizarea procesului dezvoltării profesionale  continue a cadrelor didactice și mana</w:t>
                  </w:r>
                  <w:r>
                    <w:rPr>
                      <w:rFonts w:ascii="Times New Roman" w:hAnsi="Times New Roman" w:cs="Times New Roman"/>
                      <w:sz w:val="24"/>
                      <w:szCs w:val="24"/>
                      <w:lang w:val="en-US"/>
                    </w:rPr>
                    <w:t>geriale. În anul de studii  2021-2022</w:t>
                  </w:r>
                  <w:r w:rsidRPr="00BB08B7">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Pr="00BB08B7">
                    <w:rPr>
                      <w:rFonts w:ascii="Times New Roman" w:hAnsi="Times New Roman" w:cs="Times New Roman"/>
                      <w:sz w:val="24"/>
                      <w:szCs w:val="24"/>
                      <w:lang w:val="en-US"/>
                    </w:rPr>
                    <w:t xml:space="preserve"> cadre didactice și manageriale au urmat cursuri de formare </w:t>
                  </w:r>
                  <w:r>
                    <w:rPr>
                      <w:rFonts w:ascii="Times New Roman" w:hAnsi="Times New Roman" w:cs="Times New Roman"/>
                      <w:sz w:val="24"/>
                      <w:szCs w:val="24"/>
                      <w:lang w:val="en-US"/>
                    </w:rPr>
                    <w:t>continua.</w:t>
                  </w:r>
                  <w:r w:rsidRPr="00BB08B7">
                    <w:rPr>
                      <w:rFonts w:ascii="Times New Roman" w:hAnsi="Times New Roman" w:cs="Times New Roman"/>
                      <w:sz w:val="24"/>
                      <w:szCs w:val="24"/>
                      <w:lang w:val="en-US"/>
                    </w:rPr>
                    <w:t xml:space="preserve"> </w:t>
                  </w:r>
                  <w:r>
                    <w:rPr>
                      <w:rFonts w:ascii="Times New Roman" w:hAnsi="Times New Roman" w:cs="Times New Roman"/>
                      <w:sz w:val="24"/>
                      <w:szCs w:val="24"/>
                      <w:lang w:val="en-US"/>
                    </w:rPr>
                    <w:t>Confirmat grad didactic unu</w:t>
                  </w:r>
                  <w:r w:rsidRPr="00BB08B7">
                    <w:rPr>
                      <w:rFonts w:ascii="Times New Roman" w:hAnsi="Times New Roman" w:cs="Times New Roman"/>
                      <w:sz w:val="24"/>
                      <w:szCs w:val="24"/>
                      <w:lang w:val="en-US"/>
                    </w:rPr>
                    <w:t xml:space="preserve"> - 1 profesor, </w:t>
                  </w:r>
                  <w:r>
                    <w:rPr>
                      <w:rFonts w:ascii="Times New Roman" w:hAnsi="Times New Roman" w:cs="Times New Roman"/>
                      <w:sz w:val="24"/>
                      <w:szCs w:val="24"/>
                      <w:lang w:val="en-US"/>
                    </w:rPr>
                    <w:t xml:space="preserve">confirmat  grad didactic doi- </w:t>
                  </w:r>
                  <w:r w:rsidRPr="00BB08B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w:t>
                  </w:r>
                  <w:r w:rsidRPr="00BB08B7">
                    <w:rPr>
                      <w:rFonts w:ascii="Times New Roman" w:hAnsi="Times New Roman" w:cs="Times New Roman"/>
                      <w:sz w:val="24"/>
                      <w:szCs w:val="24"/>
                      <w:lang w:val="en-US"/>
                    </w:rPr>
                    <w:t>profesori,</w:t>
                  </w:r>
                  <w:r w:rsidRPr="00BB08B7">
                    <w:rPr>
                      <w:lang w:val="en-US"/>
                    </w:rPr>
                    <w:t xml:space="preserve"> </w:t>
                  </w:r>
                  <w:r w:rsidRPr="00BB08B7">
                    <w:rPr>
                      <w:rFonts w:ascii="Times New Roman" w:hAnsi="Times New Roman" w:cs="Times New Roman"/>
                      <w:sz w:val="24"/>
                      <w:szCs w:val="24"/>
                      <w:lang w:val="en-US"/>
                    </w:rPr>
                    <w:t xml:space="preserve">acordat grad didactic </w:t>
                  </w:r>
                  <w:r>
                    <w:rPr>
                      <w:rFonts w:ascii="Times New Roman" w:hAnsi="Times New Roman" w:cs="Times New Roman"/>
                      <w:sz w:val="24"/>
                      <w:szCs w:val="24"/>
                      <w:lang w:val="en-US"/>
                    </w:rPr>
                    <w:t xml:space="preserve">unu – 1 profesor, </w:t>
                  </w:r>
                  <w:r w:rsidRPr="00BB08B7">
                    <w:rPr>
                      <w:rFonts w:ascii="Times New Roman" w:hAnsi="Times New Roman" w:cs="Times New Roman"/>
                      <w:sz w:val="24"/>
                      <w:szCs w:val="24"/>
                      <w:lang w:val="en-US"/>
                    </w:rPr>
                    <w:t xml:space="preserve"> acordat grad didactic 2 pe </w:t>
                  </w:r>
                  <w:r>
                    <w:rPr>
                      <w:rFonts w:ascii="Times New Roman" w:hAnsi="Times New Roman" w:cs="Times New Roman"/>
                      <w:sz w:val="24"/>
                      <w:szCs w:val="24"/>
                      <w:lang w:val="en-US"/>
                    </w:rPr>
                    <w:t>2 discipline- 1 profesor. 2</w:t>
                  </w:r>
                  <w:r w:rsidRPr="00BB08B7">
                    <w:rPr>
                      <w:rFonts w:ascii="Times New Roman" w:hAnsi="Times New Roman" w:cs="Times New Roman"/>
                      <w:sz w:val="24"/>
                      <w:szCs w:val="24"/>
                      <w:lang w:val="en-US"/>
                    </w:rPr>
                    <w:t xml:space="preserve"> profesori ai liceului au continuat să participe la proiectul de Ministerul Educației, Culturii și Cercetării privind desfășurarea lecțiilor online în cadrul învățării la distanță. Au fost </w:t>
                  </w:r>
                  <w:r>
                    <w:rPr>
                      <w:rFonts w:ascii="Times New Roman" w:hAnsi="Times New Roman" w:cs="Times New Roman"/>
                      <w:sz w:val="24"/>
                      <w:szCs w:val="24"/>
                      <w:lang w:val="en-US"/>
                    </w:rPr>
                    <w:t>efectuate lucrări de mentorat (5</w:t>
                  </w:r>
                  <w:r w:rsidRPr="00BB08B7">
                    <w:rPr>
                      <w:rFonts w:ascii="Times New Roman" w:hAnsi="Times New Roman" w:cs="Times New Roman"/>
                      <w:sz w:val="24"/>
                      <w:szCs w:val="24"/>
                      <w:lang w:val="en-US"/>
                    </w:rPr>
                    <w:t xml:space="preserve"> tineri specialiști).</w:t>
                  </w:r>
                </w:p>
                <w:p w:rsidR="00F31AD8" w:rsidRPr="00C04D21" w:rsidRDefault="00BB08B7" w:rsidP="00B00B2E">
                  <w:pPr>
                    <w:framePr w:hSpace="180" w:wrap="around" w:vAnchor="text" w:hAnchor="margin" w:y="-719"/>
                    <w:spacing w:after="0" w:line="240" w:lineRule="auto"/>
                    <w:rPr>
                      <w:rFonts w:ascii="Times New Roman" w:hAnsi="Times New Roman" w:cs="Times New Roman"/>
                      <w:sz w:val="24"/>
                      <w:szCs w:val="24"/>
                      <w:lang w:val="en-US"/>
                    </w:rPr>
                  </w:pPr>
                  <w:r w:rsidRPr="00BB08B7">
                    <w:rPr>
                      <w:rFonts w:ascii="Times New Roman" w:hAnsi="Times New Roman" w:cs="Times New Roman"/>
                      <w:sz w:val="24"/>
                      <w:szCs w:val="24"/>
                      <w:lang w:val="en-US"/>
                    </w:rPr>
                    <w:lastRenderedPageBreak/>
                    <w:t>Șeful bibliotecii a participat la seminarul municipal pe</w:t>
                  </w:r>
                  <w:r>
                    <w:rPr>
                      <w:rFonts w:ascii="Times New Roman" w:hAnsi="Times New Roman" w:cs="Times New Roman"/>
                      <w:sz w:val="24"/>
                      <w:szCs w:val="24"/>
                      <w:lang w:val="en-US"/>
                    </w:rPr>
                    <w:t xml:space="preserve">ntru lucrătorii din bibliotecă. </w:t>
                  </w:r>
                  <w:r w:rsidRPr="00BB08B7">
                    <w:rPr>
                      <w:rFonts w:ascii="Times New Roman" w:hAnsi="Times New Roman" w:cs="Times New Roman"/>
                      <w:sz w:val="24"/>
                      <w:szCs w:val="24"/>
                      <w:lang w:val="en-US"/>
                    </w:rPr>
                    <w:t>Lucrătorii tehnici au fost instruiți cu privire la specificul muncii într-o pandemie Covid-19.</w:t>
                  </w:r>
                  <w:r>
                    <w:rPr>
                      <w:rFonts w:ascii="Times New Roman" w:hAnsi="Times New Roman" w:cs="Times New Roman"/>
                      <w:sz w:val="24"/>
                      <w:szCs w:val="24"/>
                      <w:lang w:val="en-US"/>
                    </w:rPr>
                    <w:t xml:space="preserve">   </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CF69A5" w:rsidRPr="00C04D21" w:rsidTr="00605BE6">
              <w:tc>
                <w:tcPr>
                  <w:tcW w:w="3620" w:type="dxa"/>
                  <w:gridSpan w:val="8"/>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085" w:type="dxa"/>
                  <w:gridSpan w:val="7"/>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1</w:t>
                  </w:r>
                </w:p>
              </w:tc>
              <w:tc>
                <w:tcPr>
                  <w:tcW w:w="4095" w:type="dxa"/>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1</w:t>
                  </w:r>
                </w:p>
              </w:tc>
              <w:tc>
                <w:tcPr>
                  <w:tcW w:w="7705" w:type="dxa"/>
                  <w:tcBorders>
                    <w:top w:val="nil"/>
                    <w:bottom w:val="nil"/>
                  </w:tcBorders>
                </w:tcPr>
                <w:p w:rsidR="00CF69A5" w:rsidRPr="00C04D21" w:rsidRDefault="00CF69A5"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sz w:val="24"/>
                      <w:szCs w:val="24"/>
                      <w:lang w:val="en-US"/>
                    </w:rPr>
                    <w:t xml:space="preserve">Domeniu: </w:t>
                  </w:r>
                  <w:r w:rsidRPr="00C04D21">
                    <w:rPr>
                      <w:rFonts w:ascii="Times New Roman" w:hAnsi="Times New Roman" w:cs="Times New Roman"/>
                      <w:b/>
                      <w:i/>
                      <w:sz w:val="24"/>
                      <w:szCs w:val="24"/>
                      <w:lang w:val="en-US"/>
                    </w:rPr>
                    <w:t>Capacitate instituțională</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Indicator: 4.2.3. Existența unui număr suficient de resurse educaționale (umane, material) pentru realizarea finalităților stabilite prin curriculumul national.</w:t>
                  </w:r>
                </w:p>
                <w:p w:rsidR="00F31AD8" w:rsidRPr="00C04D21" w:rsidRDefault="00F31AD8" w:rsidP="00B00B2E">
                  <w:pPr>
                    <w:framePr w:hSpace="180" w:wrap="around" w:vAnchor="text" w:hAnchor="margin" w:y="-719"/>
                    <w:spacing w:after="0" w:line="276" w:lineRule="auto"/>
                    <w:rPr>
                      <w:rFonts w:ascii="Times New Roman" w:hAnsi="Times New Roman" w:cs="Times New Roman"/>
                      <w:sz w:val="24"/>
                      <w:szCs w:val="24"/>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BB08B7" w:rsidRPr="00BB08B7" w:rsidRDefault="00BB08B7" w:rsidP="00B00B2E">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sidRPr="00BB08B7">
                    <w:rPr>
                      <w:rFonts w:ascii="Times New Roman" w:hAnsi="Times New Roman" w:cs="Times New Roman"/>
                      <w:sz w:val="24"/>
                      <w:szCs w:val="24"/>
                      <w:lang w:val="ro-RO"/>
                    </w:rPr>
                    <w:t>Lista de  tarifare ale angajațilo</w:t>
                  </w:r>
                  <w:r>
                    <w:rPr>
                      <w:rFonts w:ascii="Times New Roman" w:hAnsi="Times New Roman" w:cs="Times New Roman"/>
                      <w:sz w:val="24"/>
                      <w:szCs w:val="24"/>
                      <w:lang w:val="ro-RO"/>
                    </w:rPr>
                    <w:t>r liceului teoretic “I.S.Neciui-Leviț</w:t>
                  </w:r>
                  <w:r w:rsidR="00CC5B9E">
                    <w:rPr>
                      <w:rFonts w:ascii="Times New Roman" w:hAnsi="Times New Roman" w:cs="Times New Roman"/>
                      <w:sz w:val="24"/>
                      <w:szCs w:val="24"/>
                      <w:lang w:val="ro-RO"/>
                    </w:rPr>
                    <w:t>chi” pentru anul de studii 2022-2023</w:t>
                  </w:r>
                  <w:r w:rsidRPr="00BB08B7">
                    <w:rPr>
                      <w:rFonts w:ascii="Times New Roman" w:hAnsi="Times New Roman" w:cs="Times New Roman"/>
                      <w:sz w:val="24"/>
                      <w:szCs w:val="24"/>
                      <w:lang w:val="ro-RO"/>
                    </w:rPr>
                    <w:t>;</w:t>
                  </w:r>
                </w:p>
                <w:p w:rsidR="00BB08B7" w:rsidRPr="00BB08B7" w:rsidRDefault="00BB08B7" w:rsidP="00B00B2E">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sidRPr="00BB08B7">
                    <w:rPr>
                      <w:rFonts w:ascii="Times New Roman" w:hAnsi="Times New Roman" w:cs="Times New Roman"/>
                      <w:sz w:val="24"/>
                      <w:szCs w:val="24"/>
                      <w:lang w:val="ro-RO"/>
                    </w:rPr>
                    <w:t>Registre proceselor-verbale ale ședințelor Consiliului de administ</w:t>
                  </w:r>
                  <w:r w:rsidR="00CC5B9E">
                    <w:rPr>
                      <w:rFonts w:ascii="Times New Roman" w:hAnsi="Times New Roman" w:cs="Times New Roman"/>
                      <w:sz w:val="24"/>
                      <w:szCs w:val="24"/>
                      <w:lang w:val="ro-RO"/>
                    </w:rPr>
                    <w:t>rație pentru anul de studii 2022-2023</w:t>
                  </w:r>
                  <w:r>
                    <w:rPr>
                      <w:rFonts w:ascii="Times New Roman" w:hAnsi="Times New Roman" w:cs="Times New Roman"/>
                      <w:sz w:val="24"/>
                      <w:szCs w:val="24"/>
                      <w:lang w:val="ro-RO"/>
                    </w:rPr>
                    <w:t>;</w:t>
                  </w:r>
                  <w:r w:rsidRPr="00BB08B7">
                    <w:rPr>
                      <w:rFonts w:ascii="Times New Roman" w:hAnsi="Times New Roman" w:cs="Times New Roman"/>
                      <w:sz w:val="24"/>
                      <w:szCs w:val="24"/>
                      <w:lang w:val="ro-RO"/>
                    </w:rPr>
                    <w:t xml:space="preserve"> </w:t>
                  </w:r>
                </w:p>
                <w:p w:rsidR="00BB08B7" w:rsidRPr="00BB08B7" w:rsidRDefault="00BB08B7" w:rsidP="00B00B2E">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sidRPr="00BB08B7">
                    <w:rPr>
                      <w:rFonts w:ascii="Times New Roman" w:hAnsi="Times New Roman" w:cs="Times New Roman"/>
                      <w:sz w:val="24"/>
                      <w:szCs w:val="24"/>
                      <w:lang w:val="ro-RO"/>
                    </w:rPr>
                    <w:t xml:space="preserve"> Procese-verbale al ședințelor Consiliului Administrativ  al Asociației Părinților Elevilor din Liceul Teoretic</w:t>
                  </w:r>
                  <w:r w:rsidR="00827995">
                    <w:rPr>
                      <w:rFonts w:ascii="Times New Roman" w:hAnsi="Times New Roman" w:cs="Times New Roman"/>
                      <w:sz w:val="24"/>
                      <w:szCs w:val="24"/>
                      <w:lang w:val="ro-RO"/>
                    </w:rPr>
                    <w:t xml:space="preserve"> </w:t>
                  </w:r>
                  <w:r w:rsidRPr="00BB08B7">
                    <w:rPr>
                      <w:rFonts w:ascii="Times New Roman" w:hAnsi="Times New Roman" w:cs="Times New Roman"/>
                      <w:sz w:val="24"/>
                      <w:szCs w:val="24"/>
                      <w:lang w:val="ro-RO"/>
                    </w:rPr>
                    <w:t xml:space="preserve"> </w:t>
                  </w:r>
                  <w:r w:rsidR="00827995">
                    <w:rPr>
                      <w:rFonts w:ascii="Times New Roman" w:hAnsi="Times New Roman" w:cs="Times New Roman"/>
                      <w:sz w:val="24"/>
                      <w:szCs w:val="24"/>
                      <w:lang w:val="ro-RO"/>
                    </w:rPr>
                    <w:t>,,</w:t>
                  </w:r>
                  <w:r>
                    <w:rPr>
                      <w:rFonts w:ascii="Times New Roman" w:hAnsi="Times New Roman" w:cs="Times New Roman"/>
                      <w:sz w:val="24"/>
                      <w:szCs w:val="24"/>
                      <w:lang w:val="ro-RO"/>
                    </w:rPr>
                    <w:t>I.S.Neciui-Levițchi</w:t>
                  </w:r>
                  <w:r w:rsidRPr="00BB08B7">
                    <w:rPr>
                      <w:rFonts w:ascii="Times New Roman" w:hAnsi="Times New Roman" w:cs="Times New Roman"/>
                      <w:sz w:val="24"/>
                      <w:szCs w:val="24"/>
                      <w:lang w:val="ro-RO"/>
                    </w:rPr>
                    <w:t>”;</w:t>
                  </w:r>
                </w:p>
                <w:p w:rsidR="00BB08B7" w:rsidRPr="00827995" w:rsidRDefault="00BB08B7" w:rsidP="00B00B2E">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sidRPr="00BB08B7">
                    <w:rPr>
                      <w:rFonts w:ascii="Times New Roman" w:hAnsi="Times New Roman" w:cs="Times New Roman"/>
                      <w:sz w:val="24"/>
                      <w:szCs w:val="24"/>
                      <w:lang w:val="ro-RO"/>
                    </w:rPr>
                    <w:t xml:space="preserve"> </w:t>
                  </w:r>
                  <w:r w:rsidRPr="00827995">
                    <w:rPr>
                      <w:rFonts w:ascii="Times New Roman" w:hAnsi="Times New Roman" w:cs="Times New Roman"/>
                      <w:sz w:val="24"/>
                      <w:szCs w:val="24"/>
                      <w:lang w:val="ro-RO"/>
                    </w:rPr>
                    <w:t xml:space="preserve"> Ordinele directorului de personal;</w:t>
                  </w:r>
                </w:p>
                <w:p w:rsidR="00BB08B7" w:rsidRPr="00BB08B7" w:rsidRDefault="00BB08B7" w:rsidP="00B00B2E">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sidRPr="00BB08B7">
                    <w:rPr>
                      <w:rFonts w:ascii="Times New Roman" w:hAnsi="Times New Roman" w:cs="Times New Roman"/>
                      <w:sz w:val="24"/>
                      <w:szCs w:val="24"/>
                      <w:lang w:val="ro-RO"/>
                    </w:rPr>
                    <w:t>Registru de evidenţă a ordinelor directorului pe personal;</w:t>
                  </w:r>
                </w:p>
                <w:p w:rsidR="00BB08B7" w:rsidRPr="00BB08B7" w:rsidRDefault="00BB08B7" w:rsidP="00B00B2E">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sidRPr="00BB08B7">
                    <w:rPr>
                      <w:rFonts w:ascii="Times New Roman" w:hAnsi="Times New Roman" w:cs="Times New Roman"/>
                      <w:sz w:val="24"/>
                      <w:szCs w:val="24"/>
                      <w:lang w:val="ro-RO"/>
                    </w:rPr>
                    <w:t xml:space="preserve"> Acte de acceptare și transfer de active materiale;</w:t>
                  </w:r>
                </w:p>
                <w:p w:rsidR="00BB08B7" w:rsidRPr="00BB08B7" w:rsidRDefault="00BB08B7" w:rsidP="00B00B2E">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sidRPr="00BB08B7">
                    <w:rPr>
                      <w:rFonts w:ascii="Times New Roman" w:hAnsi="Times New Roman" w:cs="Times New Roman"/>
                      <w:sz w:val="24"/>
                      <w:szCs w:val="24"/>
                      <w:lang w:val="ro-RO"/>
                    </w:rPr>
                    <w:t xml:space="preserve"> Acte de decontare a activelor materiale;</w:t>
                  </w:r>
                </w:p>
                <w:p w:rsidR="00F31AD8" w:rsidRPr="00C04D21" w:rsidRDefault="00BB08B7" w:rsidP="00B00B2E">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sidRPr="00BB08B7">
                    <w:rPr>
                      <w:rFonts w:ascii="Times New Roman" w:hAnsi="Times New Roman" w:cs="Times New Roman"/>
                      <w:sz w:val="24"/>
                      <w:szCs w:val="24"/>
                      <w:lang w:val="ro-RO"/>
                    </w:rPr>
                    <w:t xml:space="preserve"> Registrele de inventar al valorilor materiale.</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F31AD8" w:rsidRPr="00C04D21" w:rsidRDefault="0012788B" w:rsidP="00B00B2E">
                  <w:pPr>
                    <w:framePr w:hSpace="180" w:wrap="around" w:vAnchor="text" w:hAnchor="margin" w:y="-719"/>
                    <w:spacing w:after="0" w:line="240" w:lineRule="auto"/>
                    <w:rPr>
                      <w:rFonts w:ascii="Times New Roman" w:hAnsi="Times New Roman" w:cs="Times New Roman"/>
                      <w:sz w:val="24"/>
                      <w:szCs w:val="24"/>
                      <w:lang w:val="ro-RO"/>
                    </w:rPr>
                  </w:pPr>
                  <w:r w:rsidRPr="0012788B">
                    <w:rPr>
                      <w:rFonts w:ascii="Times New Roman" w:hAnsi="Times New Roman" w:cs="Times New Roman"/>
                      <w:sz w:val="24"/>
                      <w:szCs w:val="24"/>
                      <w:lang w:val="en-US"/>
                    </w:rPr>
                    <w:t>Dovezile prezentate demonstrează că administraţia liceului coordonează dezvoltarea și utilizarea echilibrată a fondurilor bugetare, monitorizează sistematic și evaluează utilizarea efectivă a acestora, asigură transparența procesului decizional privind gestionarea bugetului liceului în diferite domenii prin dezvoltarea și raportarea execuției bugetare. Fondurile Asociației Părinților Elevilor sunt utilizate pentru nevoile liceului, la cererea administrației, pe baza deciziei conducerii asociației. Se păstrează evidența corectitudinii plății salariilor către angajații liceului, indemnizațiile care li se cuvin pentru performanţă, indemnizații speciale, pentru vechimea în muncă, pentru disponibilitatea gradelor didactice și manageriale, compensarea deplasărilor în transportul public și plățile către predare personal pentru achiziționarea de materiale didactice.</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CF69A5" w:rsidRPr="00C04D21" w:rsidTr="00605BE6">
              <w:tc>
                <w:tcPr>
                  <w:tcW w:w="3600" w:type="dxa"/>
                  <w:gridSpan w:val="7"/>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105" w:type="dxa"/>
                  <w:gridSpan w:val="8"/>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CF69A5" w:rsidRPr="00C04D21" w:rsidRDefault="00CF69A5"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Punctaj:1,5</w:t>
                  </w:r>
                </w:p>
              </w:tc>
              <w:tc>
                <w:tcPr>
                  <w:tcW w:w="7705" w:type="dxa"/>
                  <w:tcBorders>
                    <w:top w:val="nil"/>
                    <w:bottom w:val="nil"/>
                  </w:tcBorders>
                </w:tcPr>
                <w:p w:rsidR="00CF69A5" w:rsidRPr="00C04D21" w:rsidRDefault="00CF69A5"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left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b/>
                      <w:sz w:val="24"/>
                      <w:szCs w:val="24"/>
                      <w:lang w:val="en-US"/>
                    </w:rPr>
                    <w:t>Indicator:</w:t>
                  </w:r>
                  <w:r w:rsidRPr="00C04D21">
                    <w:rPr>
                      <w:rFonts w:ascii="Times New Roman" w:hAnsi="Times New Roman" w:cs="Times New Roman"/>
                      <w:sz w:val="24"/>
                      <w:szCs w:val="24"/>
                      <w:lang w:val="en-US"/>
                    </w:rPr>
                    <w:t xml:space="preserve"> </w:t>
                  </w:r>
                  <w:r w:rsidRPr="00C04D21">
                    <w:rPr>
                      <w:rFonts w:ascii="Times New Roman" w:hAnsi="Times New Roman" w:cs="Times New Roman"/>
                      <w:b/>
                      <w:i/>
                      <w:sz w:val="24"/>
                      <w:szCs w:val="24"/>
                      <w:lang w:val="en-US"/>
                    </w:rPr>
                    <w:t>4.2.4. Monitorizarea  centrării pe Standardele de eficiență a învățării, a modului de utilizare a resurselor educaționale și de aplicare a strategiilor</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didactice interactive, inclusiv a TIC, în procesul educational.</w:t>
                  </w: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F33124" w:rsidRPr="00F33124" w:rsidRDefault="00F33124" w:rsidP="00B00B2E">
                  <w:pPr>
                    <w:pStyle w:val="a7"/>
                    <w:framePr w:hSpace="180" w:wrap="around" w:vAnchor="text" w:hAnchor="margin" w:y="-719"/>
                    <w:numPr>
                      <w:ilvl w:val="0"/>
                      <w:numId w:val="54"/>
                    </w:numPr>
                    <w:spacing w:after="0" w:line="240" w:lineRule="auto"/>
                    <w:rPr>
                      <w:rFonts w:ascii="Times New Roman" w:hAnsi="Times New Roman" w:cs="Times New Roman"/>
                      <w:sz w:val="24"/>
                      <w:szCs w:val="24"/>
                      <w:lang w:val="en-US"/>
                    </w:rPr>
                  </w:pPr>
                  <w:r w:rsidRPr="00F33124">
                    <w:rPr>
                      <w:rFonts w:ascii="Times New Roman" w:hAnsi="Times New Roman" w:cs="Times New Roman"/>
                      <w:sz w:val="24"/>
                      <w:szCs w:val="24"/>
                      <w:lang w:val="en-US"/>
                    </w:rPr>
                    <w:t>Planul managerial al lic</w:t>
                  </w:r>
                  <w:r w:rsidR="00CC5B9E">
                    <w:rPr>
                      <w:rFonts w:ascii="Times New Roman" w:hAnsi="Times New Roman" w:cs="Times New Roman"/>
                      <w:sz w:val="24"/>
                      <w:szCs w:val="24"/>
                      <w:lang w:val="en-US"/>
                    </w:rPr>
                    <w:t>eului pentru anul de studii 2022-2023</w:t>
                  </w:r>
                  <w:r w:rsidRPr="00F33124">
                    <w:rPr>
                      <w:rFonts w:ascii="Times New Roman" w:hAnsi="Times New Roman" w:cs="Times New Roman"/>
                      <w:sz w:val="24"/>
                      <w:szCs w:val="24"/>
                      <w:lang w:val="en-US"/>
                    </w:rPr>
                    <w:t xml:space="preserve"> (aprobat la ședința</w:t>
                  </w:r>
                  <w:r>
                    <w:rPr>
                      <w:rFonts w:ascii="Times New Roman" w:hAnsi="Times New Roman" w:cs="Times New Roman"/>
                      <w:sz w:val="24"/>
                      <w:szCs w:val="24"/>
                      <w:lang w:val="en-US"/>
                    </w:rPr>
                    <w:t xml:space="preserve">  CP - Proces-verbal </w:t>
                  </w:r>
                  <w:r w:rsidRPr="00017E7F">
                    <w:rPr>
                      <w:rFonts w:ascii="Times New Roman" w:hAnsi="Times New Roman" w:cs="Times New Roman"/>
                      <w:sz w:val="24"/>
                      <w:szCs w:val="24"/>
                      <w:lang w:val="en-US"/>
                    </w:rPr>
                    <w:t>nr. 1 din 0</w:t>
                  </w:r>
                  <w:r w:rsidR="00017E7F" w:rsidRPr="00017E7F">
                    <w:rPr>
                      <w:rFonts w:ascii="Times New Roman" w:hAnsi="Times New Roman" w:cs="Times New Roman"/>
                      <w:sz w:val="24"/>
                      <w:szCs w:val="24"/>
                      <w:lang w:val="en-US"/>
                    </w:rPr>
                    <w:t>1.09.2022</w:t>
                  </w:r>
                  <w:r w:rsidRPr="00017E7F">
                    <w:rPr>
                      <w:rFonts w:ascii="Times New Roman" w:hAnsi="Times New Roman" w:cs="Times New Roman"/>
                      <w:sz w:val="24"/>
                      <w:szCs w:val="24"/>
                      <w:lang w:val="en-US"/>
                    </w:rPr>
                    <w:t>);</w:t>
                  </w:r>
                </w:p>
                <w:p w:rsidR="00F33124" w:rsidRPr="00F33124" w:rsidRDefault="00F33124" w:rsidP="00B00B2E">
                  <w:pPr>
                    <w:pStyle w:val="a7"/>
                    <w:framePr w:hSpace="180" w:wrap="around" w:vAnchor="text" w:hAnchor="margin" w:y="-719"/>
                    <w:numPr>
                      <w:ilvl w:val="0"/>
                      <w:numId w:val="54"/>
                    </w:numPr>
                    <w:spacing w:after="0" w:line="240" w:lineRule="auto"/>
                    <w:rPr>
                      <w:rFonts w:ascii="Times New Roman" w:hAnsi="Times New Roman" w:cs="Times New Roman"/>
                      <w:sz w:val="24"/>
                      <w:szCs w:val="24"/>
                      <w:lang w:val="en-US"/>
                    </w:rPr>
                  </w:pPr>
                  <w:r w:rsidRPr="00F33124">
                    <w:rPr>
                      <w:rFonts w:ascii="Times New Roman" w:hAnsi="Times New Roman" w:cs="Times New Roman"/>
                      <w:sz w:val="24"/>
                      <w:szCs w:val="24"/>
                      <w:lang w:val="en-US"/>
                    </w:rPr>
                    <w:t>Registrul proceselor-verbale al ședințelor Consiliului Profe</w:t>
                  </w:r>
                  <w:r w:rsidR="00CC5B9E">
                    <w:rPr>
                      <w:rFonts w:ascii="Times New Roman" w:hAnsi="Times New Roman" w:cs="Times New Roman"/>
                      <w:sz w:val="24"/>
                      <w:szCs w:val="24"/>
                      <w:lang w:val="en-US"/>
                    </w:rPr>
                    <w:t>soral pentru anul de studii 2022-2023</w:t>
                  </w:r>
                  <w:r>
                    <w:rPr>
                      <w:rFonts w:ascii="Times New Roman" w:hAnsi="Times New Roman" w:cs="Times New Roman"/>
                      <w:sz w:val="24"/>
                      <w:szCs w:val="24"/>
                      <w:lang w:val="en-US"/>
                    </w:rPr>
                    <w:t>;</w:t>
                  </w:r>
                </w:p>
                <w:p w:rsidR="00F33124" w:rsidRPr="00F33124" w:rsidRDefault="00F33124" w:rsidP="00B00B2E">
                  <w:pPr>
                    <w:pStyle w:val="a7"/>
                    <w:framePr w:hSpace="180" w:wrap="around" w:vAnchor="text" w:hAnchor="margin" w:y="-719"/>
                    <w:numPr>
                      <w:ilvl w:val="0"/>
                      <w:numId w:val="54"/>
                    </w:numPr>
                    <w:spacing w:after="0" w:line="240" w:lineRule="auto"/>
                    <w:rPr>
                      <w:rFonts w:ascii="Times New Roman" w:hAnsi="Times New Roman" w:cs="Times New Roman"/>
                      <w:sz w:val="24"/>
                      <w:szCs w:val="24"/>
                      <w:lang w:val="en-US"/>
                    </w:rPr>
                  </w:pPr>
                  <w:r w:rsidRPr="00F33124">
                    <w:rPr>
                      <w:rFonts w:ascii="Times New Roman" w:hAnsi="Times New Roman" w:cs="Times New Roman"/>
                      <w:sz w:val="24"/>
                      <w:szCs w:val="24"/>
                      <w:lang w:val="en-US"/>
                    </w:rPr>
                    <w:t>Registrul proceselor-verbale al ședințelor Consiliului de Administ</w:t>
                  </w:r>
                  <w:r w:rsidR="00CC5B9E">
                    <w:rPr>
                      <w:rFonts w:ascii="Times New Roman" w:hAnsi="Times New Roman" w:cs="Times New Roman"/>
                      <w:sz w:val="24"/>
                      <w:szCs w:val="24"/>
                      <w:lang w:val="en-US"/>
                    </w:rPr>
                    <w:t>raţie pentru anul de studii 2022</w:t>
                  </w:r>
                  <w:r w:rsidRPr="00F33124">
                    <w:rPr>
                      <w:rFonts w:ascii="Times New Roman" w:hAnsi="Times New Roman" w:cs="Times New Roman"/>
                      <w:sz w:val="24"/>
                      <w:szCs w:val="24"/>
                      <w:lang w:val="en-US"/>
                    </w:rPr>
                    <w:t>-20</w:t>
                  </w:r>
                  <w:r w:rsidR="00CC5B9E">
                    <w:rPr>
                      <w:rFonts w:ascii="Times New Roman" w:hAnsi="Times New Roman" w:cs="Times New Roman"/>
                      <w:sz w:val="24"/>
                      <w:szCs w:val="24"/>
                      <w:lang w:val="en-US"/>
                    </w:rPr>
                    <w:t>23</w:t>
                  </w:r>
                  <w:r>
                    <w:rPr>
                      <w:rFonts w:ascii="Times New Roman" w:hAnsi="Times New Roman" w:cs="Times New Roman"/>
                      <w:sz w:val="24"/>
                      <w:szCs w:val="24"/>
                      <w:lang w:val="en-US"/>
                    </w:rPr>
                    <w:t>;</w:t>
                  </w:r>
                </w:p>
                <w:p w:rsidR="00F33124" w:rsidRPr="00F33124" w:rsidRDefault="00F33124" w:rsidP="00B00B2E">
                  <w:pPr>
                    <w:pStyle w:val="a7"/>
                    <w:framePr w:hSpace="180" w:wrap="around" w:vAnchor="text" w:hAnchor="margin" w:y="-719"/>
                    <w:numPr>
                      <w:ilvl w:val="0"/>
                      <w:numId w:val="54"/>
                    </w:numPr>
                    <w:spacing w:after="0" w:line="240" w:lineRule="auto"/>
                    <w:rPr>
                      <w:rFonts w:ascii="Times New Roman" w:hAnsi="Times New Roman" w:cs="Times New Roman"/>
                      <w:sz w:val="24"/>
                      <w:szCs w:val="24"/>
                      <w:lang w:val="en-US"/>
                    </w:rPr>
                  </w:pPr>
                  <w:r w:rsidRPr="00F33124">
                    <w:rPr>
                      <w:rFonts w:ascii="Times New Roman" w:hAnsi="Times New Roman" w:cs="Times New Roman"/>
                      <w:sz w:val="24"/>
                      <w:szCs w:val="24"/>
                      <w:lang w:val="en-US"/>
                    </w:rPr>
                    <w:t>Registrul proceselor-verbale ale ședințelor Consiliului Me</w:t>
                  </w:r>
                  <w:r w:rsidR="00CC5B9E">
                    <w:rPr>
                      <w:rFonts w:ascii="Times New Roman" w:hAnsi="Times New Roman" w:cs="Times New Roman"/>
                      <w:sz w:val="24"/>
                      <w:szCs w:val="24"/>
                      <w:lang w:val="en-US"/>
                    </w:rPr>
                    <w:t>todic pentru anul de studii 2022-2023</w:t>
                  </w:r>
                  <w:r w:rsidRPr="00F33124">
                    <w:rPr>
                      <w:rFonts w:ascii="Times New Roman" w:hAnsi="Times New Roman" w:cs="Times New Roman"/>
                      <w:sz w:val="24"/>
                      <w:szCs w:val="24"/>
                      <w:lang w:val="en-US"/>
                    </w:rPr>
                    <w:t>;</w:t>
                  </w:r>
                </w:p>
                <w:p w:rsidR="00F31AD8" w:rsidRPr="00C04D21" w:rsidRDefault="00F33124" w:rsidP="00B00B2E">
                  <w:pPr>
                    <w:pStyle w:val="a7"/>
                    <w:framePr w:hSpace="180" w:wrap="around" w:vAnchor="text" w:hAnchor="margin" w:y="-719"/>
                    <w:numPr>
                      <w:ilvl w:val="0"/>
                      <w:numId w:val="54"/>
                    </w:numPr>
                    <w:spacing w:after="0" w:line="240" w:lineRule="auto"/>
                    <w:rPr>
                      <w:rFonts w:ascii="Times New Roman" w:hAnsi="Times New Roman" w:cs="Times New Roman"/>
                      <w:sz w:val="24"/>
                      <w:szCs w:val="24"/>
                      <w:lang w:val="en-US"/>
                    </w:rPr>
                  </w:pPr>
                  <w:r w:rsidRPr="00F33124">
                    <w:rPr>
                      <w:rFonts w:ascii="Times New Roman" w:hAnsi="Times New Roman" w:cs="Times New Roman"/>
                      <w:sz w:val="24"/>
                      <w:szCs w:val="24"/>
                      <w:lang w:val="en-US"/>
                    </w:rPr>
                    <w:t>Registre proceselor-verbale ale ședințelor comisiilor metodice</w:t>
                  </w:r>
                  <w:r>
                    <w:rPr>
                      <w:rFonts w:ascii="Times New Roman" w:hAnsi="Times New Roman" w:cs="Times New Roman"/>
                      <w:sz w:val="24"/>
                      <w:szCs w:val="24"/>
                      <w:lang w:val="en-US"/>
                    </w:rPr>
                    <w:t>.</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1F0830" w:rsidRPr="001F0830" w:rsidRDefault="001F0830" w:rsidP="00B00B2E">
                  <w:pPr>
                    <w:framePr w:hSpace="180" w:wrap="around" w:vAnchor="text" w:hAnchor="margin" w:y="-719"/>
                    <w:spacing w:after="0" w:line="240" w:lineRule="auto"/>
                    <w:rPr>
                      <w:rFonts w:ascii="Times New Roman" w:hAnsi="Times New Roman" w:cs="Times New Roman"/>
                      <w:sz w:val="24"/>
                      <w:szCs w:val="24"/>
                      <w:lang w:val="en-US"/>
                    </w:rPr>
                  </w:pPr>
                  <w:r w:rsidRPr="001F0830">
                    <w:rPr>
                      <w:rFonts w:ascii="Times New Roman" w:hAnsi="Times New Roman" w:cs="Times New Roman"/>
                      <w:sz w:val="24"/>
                      <w:szCs w:val="24"/>
                      <w:lang w:val="en-US"/>
                    </w:rPr>
                    <w:t>Dovezile prezentate demonstrează că administraţia liceului monitorizează sistematic realizările liceului în procesul dezvoltării sale și informează în mod regulat comunitatea educațională despre prioritățile strategice în lucru. Administraţia, în colaborare cu profesorii, elaborează planuri de performanță pe baza atributelor funcționale în conformitate cu fișa postului și monitorizează realizarea obiectivelor strategice ale activităților planificate. În parteneriat cu instituțiile de învățământ superior, profesorii demonstrează abilități profesionale bine pregătite, motivând elevii să-și îmbunătățească abilitățile de predare și partenerii să participe la proiecte de parteneriat.</w:t>
                  </w:r>
                </w:p>
                <w:p w:rsidR="00F31AD8" w:rsidRPr="00C04D21" w:rsidRDefault="001F0830" w:rsidP="00B00B2E">
                  <w:pPr>
                    <w:framePr w:hSpace="180" w:wrap="around" w:vAnchor="text" w:hAnchor="margin" w:y="-719"/>
                    <w:spacing w:after="0" w:line="240" w:lineRule="auto"/>
                    <w:rPr>
                      <w:rFonts w:ascii="Times New Roman" w:hAnsi="Times New Roman" w:cs="Times New Roman"/>
                      <w:sz w:val="24"/>
                      <w:szCs w:val="24"/>
                      <w:lang w:val="ro-RO"/>
                    </w:rPr>
                  </w:pPr>
                  <w:r w:rsidRPr="001F0830">
                    <w:rPr>
                      <w:rFonts w:ascii="Times New Roman" w:hAnsi="Times New Roman" w:cs="Times New Roman"/>
                      <w:sz w:val="24"/>
                      <w:szCs w:val="24"/>
                      <w:lang w:val="en-US"/>
                    </w:rPr>
                    <w:lastRenderedPageBreak/>
                    <w:t>Obiectivele strategice ale tuturor tipurilor de activități ale liceului sunt aduse în atenția participanților la procesul de învățare la toate evenimentele. Sunt discutate modalitățile de implementare, sunt numite persoane responsabile, activitățile lor sunt reglementate și coordonate. La dezvoltarea și implementarea obiectivelor strategice ale liceului, se creează grupuri de lucru sub conducerea celor mai instruiți angajați. Distribuirea responsabilităților în cadrul grupurilor create se realizează în așa fel încât să maximizeze potențialul fiecăruia dintre membrii săi. Monitorizarea punerii în aplicare a obiectivelor strategice este efectuată în mod sistematic.</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22DDE" w:rsidRPr="00C04D21" w:rsidTr="00605BE6">
              <w:tc>
                <w:tcPr>
                  <w:tcW w:w="3460" w:type="dxa"/>
                  <w:gridSpan w:val="2"/>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4245" w:type="dxa"/>
                  <w:gridSpan w:val="13"/>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1,5</w:t>
                  </w:r>
                </w:p>
              </w:tc>
              <w:tc>
                <w:tcPr>
                  <w:tcW w:w="7705" w:type="dxa"/>
                  <w:tcBorders>
                    <w:top w:val="nil"/>
                    <w:bottom w:val="nil"/>
                  </w:tcBorders>
                </w:tcPr>
                <w:p w:rsidR="00F22DDE" w:rsidRPr="00C04D21" w:rsidRDefault="00F22DDE"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sz w:val="24"/>
                      <w:szCs w:val="24"/>
                      <w:lang w:val="en-US"/>
                    </w:rPr>
                  </w:pPr>
                  <w:r w:rsidRPr="00C04D21">
                    <w:rPr>
                      <w:rFonts w:ascii="Times New Roman" w:hAnsi="Times New Roman" w:cs="Times New Roman"/>
                      <w:sz w:val="24"/>
                      <w:szCs w:val="24"/>
                      <w:lang w:val="en-US"/>
                    </w:rPr>
                    <w:t xml:space="preserve">Domeniu: </w:t>
                  </w:r>
                  <w:r w:rsidRPr="00C04D21">
                    <w:rPr>
                      <w:rFonts w:ascii="Times New Roman" w:hAnsi="Times New Roman" w:cs="Times New Roman"/>
                      <w:b/>
                      <w:sz w:val="24"/>
                      <w:szCs w:val="24"/>
                      <w:lang w:val="en-US"/>
                    </w:rPr>
                    <w:t>Curriculum/ proces educational</w:t>
                  </w:r>
                </w:p>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b/>
                      <w:sz w:val="24"/>
                      <w:szCs w:val="24"/>
                      <w:lang w:val="en-US"/>
                    </w:rPr>
                    <w:t>Indicator:</w:t>
                  </w:r>
                  <w:r w:rsidRPr="00C04D21">
                    <w:rPr>
                      <w:rFonts w:ascii="Times New Roman" w:hAnsi="Times New Roman" w:cs="Times New Roman"/>
                      <w:b/>
                      <w:i/>
                      <w:sz w:val="24"/>
                      <w:szCs w:val="24"/>
                      <w:lang w:val="en-US"/>
                    </w:rPr>
                    <w:t xml:space="preserve"> 4.2.5. Elaborarea proiectelor didactice în conformitate cu principiile educației centrate pe elev/ copil și pe formarea de competențe,  </w:t>
                  </w:r>
                </w:p>
                <w:p w:rsidR="00F31AD8" w:rsidRPr="00C04D21" w:rsidRDefault="00F31AD8" w:rsidP="00B00B2E">
                  <w:pPr>
                    <w:framePr w:hSpace="180" w:wrap="around" w:vAnchor="text" w:hAnchor="margin" w:y="-719"/>
                    <w:spacing w:after="0" w:line="240"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valorificând curriculumul în baza Standardelor de eficiență a învățării.</w:t>
                  </w:r>
                </w:p>
              </w:tc>
            </w:tr>
            <w:tr w:rsidR="00F31AD8" w:rsidRPr="00C04D21"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241788" w:rsidRPr="00017E7F" w:rsidRDefault="00241788" w:rsidP="00B00B2E">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sidRPr="00241788">
                    <w:rPr>
                      <w:rFonts w:ascii="Times New Roman" w:hAnsi="Times New Roman" w:cs="Times New Roman"/>
                      <w:sz w:val="24"/>
                      <w:szCs w:val="24"/>
                      <w:lang w:val="ro-RO"/>
                    </w:rPr>
                    <w:t xml:space="preserve">Planul managerial al liceului </w:t>
                  </w:r>
                  <w:r w:rsidR="00CC5B9E">
                    <w:rPr>
                      <w:rFonts w:ascii="Times New Roman" w:hAnsi="Times New Roman" w:cs="Times New Roman"/>
                      <w:sz w:val="24"/>
                      <w:szCs w:val="24"/>
                      <w:lang w:val="ro-RO"/>
                    </w:rPr>
                    <w:t>pentru anul de studii 2022-2023</w:t>
                  </w:r>
                  <w:r w:rsidRPr="00241788">
                    <w:rPr>
                      <w:rFonts w:ascii="Times New Roman" w:hAnsi="Times New Roman" w:cs="Times New Roman"/>
                      <w:sz w:val="24"/>
                      <w:szCs w:val="24"/>
                      <w:lang w:val="ro-RO"/>
                    </w:rPr>
                    <w:t xml:space="preserve"> (aprobat la ședința</w:t>
                  </w:r>
                  <w:r>
                    <w:rPr>
                      <w:rFonts w:ascii="Times New Roman" w:hAnsi="Times New Roman" w:cs="Times New Roman"/>
                      <w:sz w:val="24"/>
                      <w:szCs w:val="24"/>
                      <w:lang w:val="ro-RO"/>
                    </w:rPr>
                    <w:t xml:space="preserve">  CP - Proces-verbal nr. </w:t>
                  </w:r>
                  <w:r w:rsidRPr="00017E7F">
                    <w:rPr>
                      <w:rFonts w:ascii="Times New Roman" w:hAnsi="Times New Roman" w:cs="Times New Roman"/>
                      <w:sz w:val="24"/>
                      <w:szCs w:val="24"/>
                      <w:lang w:val="ro-RO"/>
                    </w:rPr>
                    <w:t>1 din 0</w:t>
                  </w:r>
                  <w:r w:rsidR="00017E7F" w:rsidRPr="00017E7F">
                    <w:rPr>
                      <w:rFonts w:ascii="Times New Roman" w:hAnsi="Times New Roman" w:cs="Times New Roman"/>
                      <w:sz w:val="24"/>
                      <w:szCs w:val="24"/>
                      <w:lang w:val="ro-RO"/>
                    </w:rPr>
                    <w:t>1.09.2022</w:t>
                  </w:r>
                  <w:r w:rsidRPr="00017E7F">
                    <w:rPr>
                      <w:rFonts w:ascii="Times New Roman" w:hAnsi="Times New Roman" w:cs="Times New Roman"/>
                      <w:sz w:val="24"/>
                      <w:szCs w:val="24"/>
                      <w:lang w:val="ro-RO"/>
                    </w:rPr>
                    <w:t>)</w:t>
                  </w:r>
                </w:p>
                <w:p w:rsidR="00241788" w:rsidRPr="00241788" w:rsidRDefault="00241788" w:rsidP="00B00B2E">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sidRPr="00241788">
                    <w:rPr>
                      <w:rFonts w:ascii="Times New Roman" w:hAnsi="Times New Roman" w:cs="Times New Roman"/>
                      <w:sz w:val="24"/>
                      <w:szCs w:val="24"/>
                      <w:lang w:val="ro-RO"/>
                    </w:rPr>
                    <w:t>Registrul proceselor-verbale al ședințelor Consiliului Profe</w:t>
                  </w:r>
                  <w:r w:rsidR="00CC5B9E">
                    <w:rPr>
                      <w:rFonts w:ascii="Times New Roman" w:hAnsi="Times New Roman" w:cs="Times New Roman"/>
                      <w:sz w:val="24"/>
                      <w:szCs w:val="24"/>
                      <w:lang w:val="ro-RO"/>
                    </w:rPr>
                    <w:t>soral pentru anul de studii 2022-2023</w:t>
                  </w:r>
                  <w:r>
                    <w:rPr>
                      <w:rFonts w:ascii="Times New Roman" w:hAnsi="Times New Roman" w:cs="Times New Roman"/>
                      <w:sz w:val="24"/>
                      <w:szCs w:val="24"/>
                      <w:lang w:val="ro-RO"/>
                    </w:rPr>
                    <w:t>;</w:t>
                  </w:r>
                </w:p>
                <w:p w:rsidR="00241788" w:rsidRPr="00241788" w:rsidRDefault="00241788" w:rsidP="00B00B2E">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sidRPr="00241788">
                    <w:rPr>
                      <w:rFonts w:ascii="Times New Roman" w:hAnsi="Times New Roman" w:cs="Times New Roman"/>
                      <w:sz w:val="24"/>
                      <w:szCs w:val="24"/>
                      <w:lang w:val="ro-RO"/>
                    </w:rPr>
                    <w:t xml:space="preserve">Registrul proceselor-verbale ale ședințelor Consiliului Metodic </w:t>
                  </w:r>
                  <w:r w:rsidR="00CC5B9E">
                    <w:rPr>
                      <w:rFonts w:ascii="Times New Roman" w:hAnsi="Times New Roman" w:cs="Times New Roman"/>
                      <w:sz w:val="24"/>
                      <w:szCs w:val="24"/>
                      <w:lang w:val="ro-RO"/>
                    </w:rPr>
                    <w:t>pentru anul de studii 2022-2023</w:t>
                  </w:r>
                  <w:r w:rsidRPr="00241788">
                    <w:rPr>
                      <w:rFonts w:ascii="Times New Roman" w:hAnsi="Times New Roman" w:cs="Times New Roman"/>
                      <w:sz w:val="24"/>
                      <w:szCs w:val="24"/>
                      <w:lang w:val="ro-RO"/>
                    </w:rPr>
                    <w:t>;</w:t>
                  </w:r>
                </w:p>
                <w:p w:rsidR="00241788" w:rsidRPr="00241788" w:rsidRDefault="00241788" w:rsidP="00B00B2E">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sidRPr="00241788">
                    <w:rPr>
                      <w:rFonts w:ascii="Times New Roman" w:hAnsi="Times New Roman" w:cs="Times New Roman"/>
                      <w:sz w:val="24"/>
                      <w:szCs w:val="24"/>
                      <w:lang w:val="ro-RO"/>
                    </w:rPr>
                    <w:t>Registre proceselor-verbale ale ședințelor comisiilor metodice</w:t>
                  </w:r>
                  <w:r>
                    <w:rPr>
                      <w:rFonts w:ascii="Times New Roman" w:hAnsi="Times New Roman" w:cs="Times New Roman"/>
                      <w:sz w:val="24"/>
                      <w:szCs w:val="24"/>
                      <w:lang w:val="ro-RO"/>
                    </w:rPr>
                    <w:t>;</w:t>
                  </w:r>
                </w:p>
                <w:p w:rsidR="00F31AD8" w:rsidRPr="00241788" w:rsidRDefault="00241788" w:rsidP="00B00B2E">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sidRPr="00241788">
                    <w:rPr>
                      <w:rFonts w:ascii="Times New Roman" w:hAnsi="Times New Roman" w:cs="Times New Roman"/>
                      <w:sz w:val="24"/>
                      <w:szCs w:val="24"/>
                      <w:lang w:val="ro-RO"/>
                    </w:rPr>
                    <w:t>Note administrative</w:t>
                  </w:r>
                  <w:r>
                    <w:rPr>
                      <w:rFonts w:ascii="Times New Roman" w:hAnsi="Times New Roman" w:cs="Times New Roman"/>
                      <w:sz w:val="24"/>
                      <w:szCs w:val="24"/>
                      <w:lang w:val="ro-RO"/>
                    </w:rPr>
                    <w:t>.</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F31AD8" w:rsidRPr="00C04D21" w:rsidRDefault="009D1763" w:rsidP="00B00B2E">
                  <w:pPr>
                    <w:framePr w:hSpace="180" w:wrap="around" w:vAnchor="text" w:hAnchor="margin" w:y="-719"/>
                    <w:spacing w:after="0" w:line="240" w:lineRule="auto"/>
                    <w:rPr>
                      <w:rFonts w:ascii="Times New Roman" w:hAnsi="Times New Roman" w:cs="Times New Roman"/>
                      <w:sz w:val="24"/>
                      <w:szCs w:val="24"/>
                      <w:lang w:val="ro-RO"/>
                    </w:rPr>
                  </w:pPr>
                  <w:r w:rsidRPr="009D1763">
                    <w:rPr>
                      <w:rFonts w:ascii="Times New Roman" w:hAnsi="Times New Roman" w:cs="Times New Roman"/>
                      <w:sz w:val="24"/>
                      <w:szCs w:val="24"/>
                      <w:lang w:val="en-US"/>
                    </w:rPr>
                    <w:t>Dovezile prezentate demonstrează că profesorii își dezvoltă și compun proiectele didactice în conformitate cu principiile educației centrate pe elev și formarea competențelor, utilizând un curriculum bazat pe standarde de eficiență a învățării, precum și specificul fiecărei discipline și a ciclului de formare</w:t>
                  </w:r>
                  <w:r>
                    <w:rPr>
                      <w:rFonts w:ascii="Times New Roman" w:hAnsi="Times New Roman" w:cs="Times New Roman"/>
                      <w:sz w:val="24"/>
                      <w:szCs w:val="24"/>
                      <w:lang w:val="en-US"/>
                    </w:rPr>
                    <w:t>.</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22DDE" w:rsidRPr="00C04D21" w:rsidTr="00605BE6">
              <w:tc>
                <w:tcPr>
                  <w:tcW w:w="3830" w:type="dxa"/>
                  <w:gridSpan w:val="13"/>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3875" w:type="dxa"/>
                  <w:gridSpan w:val="2"/>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1</w:t>
                  </w:r>
                </w:p>
              </w:tc>
              <w:tc>
                <w:tcPr>
                  <w:tcW w:w="7705" w:type="dxa"/>
                  <w:tcBorders>
                    <w:top w:val="nil"/>
                    <w:bottom w:val="nil"/>
                  </w:tcBorders>
                </w:tcPr>
                <w:p w:rsidR="00F22DDE" w:rsidRPr="00C04D21" w:rsidRDefault="00F22DDE"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b/>
                      <w:sz w:val="24"/>
                      <w:szCs w:val="24"/>
                      <w:lang w:val="en-US"/>
                    </w:rPr>
                    <w:t>Indicator:</w:t>
                  </w:r>
                  <w:r w:rsidRPr="00C04D21">
                    <w:rPr>
                      <w:rFonts w:ascii="Times New Roman" w:hAnsi="Times New Roman" w:cs="Times New Roman"/>
                      <w:sz w:val="24"/>
                      <w:szCs w:val="24"/>
                      <w:lang w:val="en-US"/>
                    </w:rPr>
                    <w:t xml:space="preserve"> </w:t>
                  </w:r>
                  <w:r w:rsidRPr="00C04D21">
                    <w:rPr>
                      <w:rFonts w:ascii="Times New Roman" w:hAnsi="Times New Roman" w:cs="Times New Roman"/>
                      <w:b/>
                      <w:i/>
                      <w:sz w:val="24"/>
                      <w:szCs w:val="24"/>
                      <w:lang w:val="en-US"/>
                    </w:rPr>
                    <w:t>4.2.6. Organizarea și desfășurarea evaluării rezultatelor învățării, în conformitate cu standardele și referențialul de evaluare aprobate,</w:t>
                  </w:r>
                </w:p>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 xml:space="preserve"> Urmărind progresul în Dezvoltarea elevului/copilului.</w:t>
                  </w: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1968A8" w:rsidRPr="00F86039" w:rsidRDefault="001968A8" w:rsidP="00B00B2E">
                  <w:pPr>
                    <w:pStyle w:val="a7"/>
                    <w:framePr w:hSpace="180" w:wrap="around" w:vAnchor="text" w:hAnchor="margin" w:y="-719"/>
                    <w:numPr>
                      <w:ilvl w:val="0"/>
                      <w:numId w:val="69"/>
                    </w:numPr>
                    <w:spacing w:after="0" w:line="240" w:lineRule="auto"/>
                    <w:rPr>
                      <w:rFonts w:ascii="Times New Roman" w:hAnsi="Times New Roman" w:cs="Times New Roman"/>
                      <w:sz w:val="24"/>
                      <w:szCs w:val="24"/>
                      <w:lang w:val="ro-RO"/>
                    </w:rPr>
                  </w:pPr>
                  <w:r w:rsidRPr="001968A8">
                    <w:rPr>
                      <w:rFonts w:ascii="Times New Roman" w:hAnsi="Times New Roman" w:cs="Times New Roman"/>
                      <w:sz w:val="24"/>
                      <w:szCs w:val="24"/>
                      <w:lang w:val="ro-RO"/>
                    </w:rPr>
                    <w:t>Planul managerial al lic</w:t>
                  </w:r>
                  <w:r w:rsidR="00CC5B9E">
                    <w:rPr>
                      <w:rFonts w:ascii="Times New Roman" w:hAnsi="Times New Roman" w:cs="Times New Roman"/>
                      <w:sz w:val="24"/>
                      <w:szCs w:val="24"/>
                      <w:lang w:val="ro-RO"/>
                    </w:rPr>
                    <w:t>eului pentru anul de studii 2022</w:t>
                  </w:r>
                  <w:r w:rsidRPr="001968A8">
                    <w:rPr>
                      <w:rFonts w:ascii="Times New Roman" w:hAnsi="Times New Roman" w:cs="Times New Roman"/>
                      <w:sz w:val="24"/>
                      <w:szCs w:val="24"/>
                      <w:lang w:val="ro-RO"/>
                    </w:rPr>
                    <w:t>-2022</w:t>
                  </w:r>
                  <w:r w:rsidR="00CC5B9E">
                    <w:rPr>
                      <w:rFonts w:ascii="Times New Roman" w:hAnsi="Times New Roman" w:cs="Times New Roman"/>
                      <w:sz w:val="24"/>
                      <w:szCs w:val="24"/>
                      <w:lang w:val="ro-RO"/>
                    </w:rPr>
                    <w:t>3</w:t>
                  </w:r>
                  <w:r w:rsidRPr="001968A8">
                    <w:rPr>
                      <w:rFonts w:ascii="Times New Roman" w:hAnsi="Times New Roman" w:cs="Times New Roman"/>
                      <w:sz w:val="24"/>
                      <w:szCs w:val="24"/>
                      <w:lang w:val="ro-RO"/>
                    </w:rPr>
                    <w:t xml:space="preserve"> (aprobat la ședința  </w:t>
                  </w:r>
                  <w:r w:rsidRPr="00F86039">
                    <w:rPr>
                      <w:rFonts w:ascii="Times New Roman" w:hAnsi="Times New Roman" w:cs="Times New Roman"/>
                      <w:sz w:val="24"/>
                      <w:szCs w:val="24"/>
                      <w:lang w:val="ro-RO"/>
                    </w:rPr>
                    <w:t xml:space="preserve">CP - Proces-verbal nr. </w:t>
                  </w:r>
                  <w:r w:rsidR="00CC5B9E" w:rsidRPr="00F86039">
                    <w:rPr>
                      <w:rFonts w:ascii="Times New Roman" w:hAnsi="Times New Roman" w:cs="Times New Roman"/>
                      <w:sz w:val="24"/>
                      <w:szCs w:val="24"/>
                      <w:lang w:val="ro-RO"/>
                    </w:rPr>
                    <w:t>1</w:t>
                  </w:r>
                  <w:r w:rsidRPr="00F86039">
                    <w:rPr>
                      <w:rFonts w:ascii="Times New Roman" w:hAnsi="Times New Roman" w:cs="Times New Roman"/>
                      <w:sz w:val="24"/>
                      <w:szCs w:val="24"/>
                      <w:lang w:val="ro-RO"/>
                    </w:rPr>
                    <w:t>din 0</w:t>
                  </w:r>
                  <w:r w:rsidR="00017E7F" w:rsidRPr="00F86039">
                    <w:rPr>
                      <w:rFonts w:ascii="Times New Roman" w:hAnsi="Times New Roman" w:cs="Times New Roman"/>
                      <w:sz w:val="24"/>
                      <w:szCs w:val="24"/>
                      <w:lang w:val="ro-RO"/>
                    </w:rPr>
                    <w:t>1.09.2022</w:t>
                  </w:r>
                  <w:r w:rsidRPr="00F86039">
                    <w:rPr>
                      <w:rFonts w:ascii="Times New Roman" w:hAnsi="Times New Roman" w:cs="Times New Roman"/>
                      <w:sz w:val="24"/>
                      <w:szCs w:val="24"/>
                      <w:lang w:val="ro-RO"/>
                    </w:rPr>
                    <w:t>);</w:t>
                  </w:r>
                </w:p>
                <w:p w:rsidR="001968A8" w:rsidRPr="00F86039"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F86039">
                    <w:rPr>
                      <w:rFonts w:ascii="Times New Roman" w:hAnsi="Times New Roman" w:cs="Times New Roman"/>
                      <w:sz w:val="24"/>
                      <w:szCs w:val="24"/>
                      <w:lang w:val="ro-RO"/>
                    </w:rPr>
                    <w:t>Registrul proceselor-verbale al ședințelor Consili</w:t>
                  </w:r>
                  <w:r w:rsidR="00CC5B9E" w:rsidRPr="00F86039">
                    <w:rPr>
                      <w:rFonts w:ascii="Times New Roman" w:hAnsi="Times New Roman" w:cs="Times New Roman"/>
                      <w:sz w:val="24"/>
                      <w:szCs w:val="24"/>
                      <w:lang w:val="ro-RO"/>
                    </w:rPr>
                    <w:t>ului Profesoral pentru anul 2022-2023</w:t>
                  </w:r>
                  <w:r w:rsidRPr="00F86039">
                    <w:rPr>
                      <w:rFonts w:ascii="Times New Roman" w:hAnsi="Times New Roman" w:cs="Times New Roman"/>
                      <w:sz w:val="24"/>
                      <w:szCs w:val="24"/>
                      <w:lang w:val="ro-RO"/>
                    </w:rPr>
                    <w:t>;</w:t>
                  </w:r>
                </w:p>
                <w:p w:rsidR="001968A8" w:rsidRPr="00F86039"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F86039">
                    <w:rPr>
                      <w:rFonts w:ascii="Times New Roman" w:hAnsi="Times New Roman" w:cs="Times New Roman"/>
                      <w:sz w:val="24"/>
                      <w:szCs w:val="24"/>
                      <w:lang w:val="ro-RO"/>
                    </w:rPr>
                    <w:t>Registrul proceselor-verbale al ședințelor Consiliului de Administ</w:t>
                  </w:r>
                  <w:r w:rsidR="00CC5B9E" w:rsidRPr="00F86039">
                    <w:rPr>
                      <w:rFonts w:ascii="Times New Roman" w:hAnsi="Times New Roman" w:cs="Times New Roman"/>
                      <w:sz w:val="24"/>
                      <w:szCs w:val="24"/>
                      <w:lang w:val="ro-RO"/>
                    </w:rPr>
                    <w:t>raţie pentru anul de studii 2022-2023</w:t>
                  </w:r>
                  <w:r w:rsidRPr="00F86039">
                    <w:rPr>
                      <w:rFonts w:ascii="Times New Roman" w:hAnsi="Times New Roman" w:cs="Times New Roman"/>
                      <w:sz w:val="24"/>
                      <w:szCs w:val="24"/>
                      <w:lang w:val="ro-RO"/>
                    </w:rPr>
                    <w:t>;</w:t>
                  </w:r>
                </w:p>
                <w:p w:rsidR="001968A8" w:rsidRPr="00F86039"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F86039">
                    <w:rPr>
                      <w:rFonts w:ascii="Times New Roman" w:hAnsi="Times New Roman" w:cs="Times New Roman"/>
                      <w:sz w:val="24"/>
                      <w:szCs w:val="24"/>
                      <w:lang w:val="ro-RO"/>
                    </w:rPr>
                    <w:t>Registrul proceselor-verbale ale ședințelor Consiliului Me</w:t>
                  </w:r>
                  <w:r w:rsidR="00CC5B9E" w:rsidRPr="00F86039">
                    <w:rPr>
                      <w:rFonts w:ascii="Times New Roman" w:hAnsi="Times New Roman" w:cs="Times New Roman"/>
                      <w:sz w:val="24"/>
                      <w:szCs w:val="24"/>
                      <w:lang w:val="ro-RO"/>
                    </w:rPr>
                    <w:t>todic pentru anul de studii 2022-2023</w:t>
                  </w:r>
                  <w:r w:rsidRPr="00F86039">
                    <w:rPr>
                      <w:rFonts w:ascii="Times New Roman" w:hAnsi="Times New Roman" w:cs="Times New Roman"/>
                      <w:sz w:val="24"/>
                      <w:szCs w:val="24"/>
                      <w:lang w:val="ro-RO"/>
                    </w:rPr>
                    <w:t>;</w:t>
                  </w:r>
                </w:p>
                <w:p w:rsidR="001968A8" w:rsidRPr="00F86039"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F86039">
                    <w:rPr>
                      <w:rFonts w:ascii="Times New Roman" w:hAnsi="Times New Roman" w:cs="Times New Roman"/>
                      <w:sz w:val="24"/>
                      <w:szCs w:val="24"/>
                      <w:lang w:val="ro-RO"/>
                    </w:rPr>
                    <w:t>Registre proceselor-verbale ale ședințelor comisiilor met</w:t>
                  </w:r>
                  <w:r w:rsidR="00CC5B9E" w:rsidRPr="00F86039">
                    <w:rPr>
                      <w:rFonts w:ascii="Times New Roman" w:hAnsi="Times New Roman" w:cs="Times New Roman"/>
                      <w:sz w:val="24"/>
                      <w:szCs w:val="24"/>
                      <w:lang w:val="ro-RO"/>
                    </w:rPr>
                    <w:t>odice pentru anul de studii 2022-2023</w:t>
                  </w:r>
                  <w:r w:rsidRPr="00F86039">
                    <w:rPr>
                      <w:rFonts w:ascii="Times New Roman" w:hAnsi="Times New Roman" w:cs="Times New Roman"/>
                      <w:sz w:val="24"/>
                      <w:szCs w:val="24"/>
                      <w:lang w:val="ro-RO"/>
                    </w:rPr>
                    <w:t>;</w:t>
                  </w:r>
                </w:p>
                <w:p w:rsidR="001968A8" w:rsidRPr="00F86039"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F86039">
                    <w:rPr>
                      <w:rFonts w:ascii="Times New Roman" w:hAnsi="Times New Roman" w:cs="Times New Roman"/>
                      <w:sz w:val="24"/>
                      <w:szCs w:val="24"/>
                      <w:lang w:val="ro-RO"/>
                    </w:rPr>
                    <w:t xml:space="preserve"> Raportul anual al cadrului de conducere, prezentat la ședința CP, proces-verbal nr.1 din 0</w:t>
                  </w:r>
                  <w:r w:rsidR="00017E7F" w:rsidRPr="00F86039">
                    <w:rPr>
                      <w:rFonts w:ascii="Times New Roman" w:hAnsi="Times New Roman" w:cs="Times New Roman"/>
                      <w:sz w:val="24"/>
                      <w:szCs w:val="24"/>
                      <w:lang w:val="ro-RO"/>
                    </w:rPr>
                    <w:t>1.09.2022</w:t>
                  </w:r>
                  <w:r w:rsidRPr="00F86039">
                    <w:rPr>
                      <w:rFonts w:ascii="Times New Roman" w:hAnsi="Times New Roman" w:cs="Times New Roman"/>
                      <w:sz w:val="24"/>
                      <w:szCs w:val="24"/>
                      <w:lang w:val="ro-RO"/>
                    </w:rPr>
                    <w:t>;</w:t>
                  </w:r>
                </w:p>
                <w:p w:rsidR="001968A8" w:rsidRPr="00F86039"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F86039">
                    <w:rPr>
                      <w:rFonts w:ascii="Times New Roman" w:hAnsi="Times New Roman" w:cs="Times New Roman"/>
                      <w:sz w:val="24"/>
                      <w:szCs w:val="24"/>
                      <w:lang w:val="ro-RO"/>
                    </w:rPr>
                    <w:t>Analiza SWOT activității liceului , prezentate și discutate la ședința CP, proces-</w:t>
                  </w:r>
                  <w:r w:rsidR="00F86039" w:rsidRPr="00F86039">
                    <w:rPr>
                      <w:rFonts w:ascii="Times New Roman" w:hAnsi="Times New Roman" w:cs="Times New Roman"/>
                      <w:sz w:val="24"/>
                      <w:szCs w:val="24"/>
                      <w:lang w:val="ro-RO"/>
                    </w:rPr>
                    <w:t>verbal nr.1 din 01.09.2022</w:t>
                  </w:r>
                  <w:r w:rsidRPr="00F86039">
                    <w:rPr>
                      <w:rFonts w:ascii="Times New Roman" w:hAnsi="Times New Roman" w:cs="Times New Roman"/>
                      <w:sz w:val="24"/>
                      <w:szCs w:val="24"/>
                      <w:lang w:val="ro-RO"/>
                    </w:rPr>
                    <w:t>;</w:t>
                  </w:r>
                </w:p>
                <w:p w:rsidR="001968A8" w:rsidRPr="00F86039"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F86039">
                    <w:rPr>
                      <w:rFonts w:ascii="Times New Roman" w:hAnsi="Times New Roman" w:cs="Times New Roman"/>
                      <w:sz w:val="24"/>
                      <w:szCs w:val="24"/>
                      <w:lang w:val="ro-RO"/>
                    </w:rPr>
                    <w:t xml:space="preserve">Ședința Consiliului metodic cu referire la rezultatele tezelor semestriale și a evaluărilor sumative, proces-verbal </w:t>
                  </w:r>
                  <w:r w:rsidR="00F86039" w:rsidRPr="00F86039">
                    <w:rPr>
                      <w:rFonts w:ascii="Times New Roman" w:hAnsi="Times New Roman" w:cs="Times New Roman"/>
                      <w:sz w:val="24"/>
                      <w:szCs w:val="24"/>
                      <w:lang w:val="ro-RO"/>
                    </w:rPr>
                    <w:t>nr.2 din 25.1</w:t>
                  </w:r>
                  <w:r w:rsidRPr="00F86039">
                    <w:rPr>
                      <w:rFonts w:ascii="Times New Roman" w:hAnsi="Times New Roman" w:cs="Times New Roman"/>
                      <w:sz w:val="24"/>
                      <w:szCs w:val="24"/>
                      <w:lang w:val="ro-RO"/>
                    </w:rPr>
                    <w:t>1. 2022;</w:t>
                  </w:r>
                </w:p>
                <w:p w:rsidR="001968A8"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F86039">
                    <w:rPr>
                      <w:rFonts w:ascii="Times New Roman" w:hAnsi="Times New Roman" w:cs="Times New Roman"/>
                      <w:sz w:val="24"/>
                      <w:szCs w:val="24"/>
                      <w:lang w:val="ro-RO"/>
                    </w:rPr>
                    <w:t>Ședințele cu părinții conform planului de activitate a liceului cu referire la activitatea instituției</w:t>
                  </w:r>
                  <w:r w:rsidRPr="001968A8">
                    <w:rPr>
                      <w:rFonts w:ascii="Times New Roman" w:hAnsi="Times New Roman" w:cs="Times New Roman"/>
                      <w:sz w:val="24"/>
                      <w:szCs w:val="24"/>
                      <w:lang w:val="ro-RO"/>
                    </w:rPr>
                    <w:t xml:space="preserve"> și reușita școlară a elevilor/ procesele-verbale a ședințelor cu părinții în Portofoliul dirigintelui/;</w:t>
                  </w:r>
                </w:p>
                <w:p w:rsidR="00F31AD8" w:rsidRPr="001968A8" w:rsidRDefault="001968A8" w:rsidP="00B00B2E">
                  <w:pPr>
                    <w:pStyle w:val="a7"/>
                    <w:framePr w:hSpace="180" w:wrap="around" w:vAnchor="text" w:hAnchor="margin" w:y="-719"/>
                    <w:numPr>
                      <w:ilvl w:val="0"/>
                      <w:numId w:val="68"/>
                    </w:numPr>
                    <w:spacing w:after="0" w:line="240" w:lineRule="auto"/>
                    <w:rPr>
                      <w:rFonts w:ascii="Times New Roman" w:hAnsi="Times New Roman" w:cs="Times New Roman"/>
                      <w:sz w:val="24"/>
                      <w:szCs w:val="24"/>
                      <w:lang w:val="ro-RO"/>
                    </w:rPr>
                  </w:pPr>
                  <w:r w:rsidRPr="001968A8">
                    <w:rPr>
                      <w:rFonts w:ascii="Times New Roman" w:hAnsi="Times New Roman" w:cs="Times New Roman"/>
                      <w:sz w:val="24"/>
                      <w:szCs w:val="24"/>
                      <w:lang w:val="ro-RO"/>
                    </w:rPr>
                    <w:t>Discuțiile cu privire la rezultatele obținute, problemele legate de punerea în aplicare a sarcinilor strategice se desfășoară în mod regulat la ședințele Consiliului Pedagogic, Consiliului Administrativ, reuniunilor comisiilor metodologice,  întâlnirilor cu părinții, meselor rotunde și seminariilor.</w:t>
                  </w:r>
                </w:p>
              </w:tc>
              <w:tc>
                <w:tcPr>
                  <w:tcW w:w="7705" w:type="dxa"/>
                  <w:tcBorders>
                    <w:top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lastRenderedPageBreak/>
                    <w:t>constatări</w:t>
                  </w:r>
                </w:p>
              </w:tc>
              <w:tc>
                <w:tcPr>
                  <w:tcW w:w="13160" w:type="dxa"/>
                  <w:gridSpan w:val="16"/>
                  <w:tcBorders>
                    <w:top w:val="single" w:sz="4" w:space="0" w:color="auto"/>
                    <w:left w:val="single" w:sz="4" w:space="0" w:color="000000"/>
                    <w:bottom w:val="single" w:sz="4" w:space="0" w:color="auto"/>
                  </w:tcBorders>
                </w:tcPr>
                <w:p w:rsidR="00B12BD1" w:rsidRPr="00B12BD1" w:rsidRDefault="00B12BD1" w:rsidP="00B00B2E">
                  <w:pPr>
                    <w:framePr w:hSpace="180" w:wrap="around" w:vAnchor="text" w:hAnchor="margin" w:y="-719"/>
                    <w:spacing w:after="0" w:line="240" w:lineRule="auto"/>
                    <w:rPr>
                      <w:rFonts w:ascii="Times New Roman" w:hAnsi="Times New Roman" w:cs="Times New Roman"/>
                      <w:sz w:val="24"/>
                      <w:szCs w:val="24"/>
                      <w:lang w:val="ro-RO"/>
                    </w:rPr>
                  </w:pPr>
                  <w:r w:rsidRPr="00B12BD1">
                    <w:rPr>
                      <w:rFonts w:ascii="Times New Roman" w:hAnsi="Times New Roman" w:cs="Times New Roman"/>
                      <w:sz w:val="24"/>
                      <w:szCs w:val="24"/>
                      <w:lang w:val="ro-RO"/>
                    </w:rPr>
                    <w:t xml:space="preserve">Dovezile prezentate demonstrează că administraţia liceului coordonează procesul de implicare a profesorilor, elevilor și părinților în identificarea factorilor care ajută sau împiedică procesul de realizare a obiectivelor strategice preconizate. Directorul coordonează nivelul de realizare a obiectivelor strategice proiectate implicând cadrele manageriale, cadrele didactice și părinții. Profesorii își dezvoltă și compun proiectele didactice în conformitate cu principiile educației centrate pe elev și formarea competențelor, utilizând un curriculum bazat pe standarde de eficiență a învățării, precum și specificul fiecărei discipline și a ciclului de formare Analiza rezultatelor SWOT și a reușitei elevilor se discută în cadrul Consiliului metodic, Consiliului de administrație, Comisiilor metodice pe discipline. Diriginții de clasă familiarizează părinții și elevii privitor la rezultatele activităților la nivel de liceu și la nivel de clasă.  </w:t>
                  </w:r>
                </w:p>
                <w:p w:rsidR="00F31AD8" w:rsidRPr="00C04D21" w:rsidRDefault="00B12BD1" w:rsidP="00B00B2E">
                  <w:pPr>
                    <w:framePr w:hSpace="180" w:wrap="around" w:vAnchor="text" w:hAnchor="margin" w:y="-719"/>
                    <w:spacing w:after="0" w:line="240" w:lineRule="auto"/>
                    <w:rPr>
                      <w:rFonts w:ascii="Times New Roman" w:hAnsi="Times New Roman" w:cs="Times New Roman"/>
                      <w:sz w:val="24"/>
                      <w:szCs w:val="24"/>
                      <w:lang w:val="ro-RO"/>
                    </w:rPr>
                  </w:pPr>
                  <w:r w:rsidRPr="00B12BD1">
                    <w:rPr>
                      <w:rFonts w:ascii="Times New Roman" w:hAnsi="Times New Roman" w:cs="Times New Roman"/>
                      <w:sz w:val="24"/>
                      <w:szCs w:val="24"/>
                      <w:lang w:val="ro-RO"/>
                    </w:rPr>
                    <w:t>Discuțiile cu privire la rezultatele obținute, problemele legate de punerea în aplicare a sarcinilor strategice se desfășoară în mod regulat la ședințele Consiliului Pedagogic, Consiliului Administrativ, reuniunilor comisiilor metodice,  întâlnirilor cu părinții, meselor rotunde și seminariilor. Angajații, părinții și elevii liceului participă la discuție. Pe baza rezultatelor discuției, se fac ajustările necesare activităților pentru atingerea obiectivelor strategice planificate.</w:t>
                  </w:r>
                </w:p>
              </w:tc>
              <w:tc>
                <w:tcPr>
                  <w:tcW w:w="7705" w:type="dxa"/>
                  <w:vMerge w:val="restart"/>
                  <w:tcBorders>
                    <w:top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22DDE" w:rsidRPr="00C04D21" w:rsidTr="00605BE6">
              <w:tc>
                <w:tcPr>
                  <w:tcW w:w="3860" w:type="dxa"/>
                  <w:gridSpan w:val="14"/>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3845"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1,5</w:t>
                  </w:r>
                </w:p>
              </w:tc>
              <w:tc>
                <w:tcPr>
                  <w:tcW w:w="7705" w:type="dxa"/>
                  <w:vMerge/>
                  <w:tcBorders>
                    <w:bottom w:val="nil"/>
                  </w:tcBorders>
                </w:tcPr>
                <w:p w:rsidR="00F22DDE" w:rsidRPr="00C04D21" w:rsidRDefault="00F22DDE"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B00B2E" w:rsidTr="00F442B9">
              <w:tc>
                <w:tcPr>
                  <w:tcW w:w="23115" w:type="dxa"/>
                  <w:gridSpan w:val="18"/>
                  <w:tcBorders>
                    <w:top w:val="nil"/>
                    <w:left w:val="nil"/>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sz w:val="24"/>
                      <w:szCs w:val="24"/>
                      <w:lang w:val="en-US"/>
                    </w:rPr>
                    <w:t xml:space="preserve">Indicator: </w:t>
                  </w:r>
                  <w:r w:rsidRPr="00C04D21">
                    <w:rPr>
                      <w:rFonts w:ascii="Times New Roman" w:hAnsi="Times New Roman" w:cs="Times New Roman"/>
                      <w:b/>
                      <w:i/>
                      <w:sz w:val="24"/>
                      <w:szCs w:val="24"/>
                      <w:lang w:val="en-US"/>
                    </w:rPr>
                    <w:t>4.2.7. Organizarea și desfășurarea activităților extrașcolare în concordanță cu misiunea școlii, cu obiectivele din curriculum și din documentele</w:t>
                  </w:r>
                </w:p>
                <w:p w:rsidR="00F31AD8" w:rsidRPr="00C04D21" w:rsidRDefault="00F31AD8" w:rsidP="00B00B2E">
                  <w:pPr>
                    <w:framePr w:hSpace="180" w:wrap="around" w:vAnchor="text" w:hAnchor="margin" w:y="-719"/>
                    <w:spacing w:after="0" w:line="276" w:lineRule="auto"/>
                    <w:rPr>
                      <w:rFonts w:ascii="Times New Roman" w:hAnsi="Times New Roman" w:cs="Times New Roman"/>
                      <w:b/>
                      <w:i/>
                      <w:sz w:val="24"/>
                      <w:szCs w:val="24"/>
                      <w:lang w:val="en-US"/>
                    </w:rPr>
                  </w:pPr>
                  <w:r w:rsidRPr="00C04D21">
                    <w:rPr>
                      <w:rFonts w:ascii="Times New Roman" w:hAnsi="Times New Roman" w:cs="Times New Roman"/>
                      <w:b/>
                      <w:i/>
                      <w:sz w:val="24"/>
                      <w:szCs w:val="24"/>
                      <w:lang w:val="en-US"/>
                    </w:rPr>
                    <w:t>de planificare strategică și operațională.</w:t>
                  </w:r>
                </w:p>
              </w:tc>
            </w:tr>
            <w:tr w:rsidR="00F31AD8" w:rsidRPr="00B00B2E"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B12BD1" w:rsidRPr="00F86039" w:rsidRDefault="00B12BD1"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B12BD1">
                    <w:rPr>
                      <w:rFonts w:ascii="TimesNewRomanPSMT" w:hAnsi="TimesNewRomanPSMT" w:cs="TimesNewRomanPSMT"/>
                      <w:sz w:val="24"/>
                      <w:szCs w:val="24"/>
                      <w:lang w:val="en-US"/>
                    </w:rPr>
                    <w:t>Planul managerial al lic</w:t>
                  </w:r>
                  <w:r>
                    <w:rPr>
                      <w:rFonts w:ascii="TimesNewRomanPSMT" w:hAnsi="TimesNewRomanPSMT" w:cs="TimesNewRomanPSMT"/>
                      <w:sz w:val="24"/>
                      <w:szCs w:val="24"/>
                      <w:lang w:val="en-US"/>
                    </w:rPr>
                    <w:t>e</w:t>
                  </w:r>
                  <w:r w:rsidR="00CC5B9E">
                    <w:rPr>
                      <w:rFonts w:ascii="TimesNewRomanPSMT" w:hAnsi="TimesNewRomanPSMT" w:cs="TimesNewRomanPSMT"/>
                      <w:sz w:val="24"/>
                      <w:szCs w:val="24"/>
                      <w:lang w:val="en-US"/>
                    </w:rPr>
                    <w:t>ului pentru anul de studii 2022-2023</w:t>
                  </w:r>
                  <w:r w:rsidRPr="00B12BD1">
                    <w:rPr>
                      <w:rFonts w:ascii="TimesNewRomanPSMT" w:hAnsi="TimesNewRomanPSMT" w:cs="TimesNewRomanPSMT"/>
                      <w:sz w:val="24"/>
                      <w:szCs w:val="24"/>
                      <w:lang w:val="en-US"/>
                    </w:rPr>
                    <w:t xml:space="preserve"> (aprobat la ședința</w:t>
                  </w:r>
                  <w:r>
                    <w:rPr>
                      <w:rFonts w:ascii="TimesNewRomanPSMT" w:hAnsi="TimesNewRomanPSMT" w:cs="TimesNewRomanPSMT"/>
                      <w:sz w:val="24"/>
                      <w:szCs w:val="24"/>
                      <w:lang w:val="en-US"/>
                    </w:rPr>
                    <w:t xml:space="preserve">  CP - Proces-verbal nr</w:t>
                  </w:r>
                  <w:r w:rsidRPr="00F86039">
                    <w:rPr>
                      <w:rFonts w:ascii="TimesNewRomanPSMT" w:hAnsi="TimesNewRomanPSMT" w:cs="TimesNewRomanPSMT"/>
                      <w:sz w:val="24"/>
                      <w:szCs w:val="24"/>
                      <w:lang w:val="en-US"/>
                    </w:rPr>
                    <w:t>. 1 din 0</w:t>
                  </w:r>
                  <w:r w:rsidR="00F86039" w:rsidRPr="00F86039">
                    <w:rPr>
                      <w:rFonts w:ascii="TimesNewRomanPSMT" w:hAnsi="TimesNewRomanPSMT" w:cs="TimesNewRomanPSMT"/>
                      <w:sz w:val="24"/>
                      <w:szCs w:val="24"/>
                      <w:lang w:val="en-US"/>
                    </w:rPr>
                    <w:t>1.09.2022</w:t>
                  </w:r>
                  <w:r w:rsidRPr="00F86039">
                    <w:rPr>
                      <w:rFonts w:ascii="TimesNewRomanPSMT" w:hAnsi="TimesNewRomanPSMT" w:cs="TimesNewRomanPSMT"/>
                      <w:sz w:val="24"/>
                      <w:szCs w:val="24"/>
                      <w:lang w:val="en-US"/>
                    </w:rPr>
                    <w:t>)</w:t>
                  </w:r>
                </w:p>
                <w:p w:rsidR="00B12BD1" w:rsidRPr="00F86039" w:rsidRDefault="00B12BD1"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Registrul proceselor-verbale ale ședințelor Consiliului Me</w:t>
                  </w:r>
                  <w:r w:rsidR="00CC5B9E" w:rsidRPr="00F86039">
                    <w:rPr>
                      <w:rFonts w:ascii="TimesNewRomanPSMT" w:hAnsi="TimesNewRomanPSMT" w:cs="TimesNewRomanPSMT"/>
                      <w:sz w:val="24"/>
                      <w:szCs w:val="24"/>
                      <w:lang w:val="en-US"/>
                    </w:rPr>
                    <w:t>todic pentru anul de studii 2022-2023</w:t>
                  </w:r>
                  <w:r w:rsidRPr="00F86039">
                    <w:rPr>
                      <w:rFonts w:ascii="TimesNewRomanPSMT" w:hAnsi="TimesNewRomanPSMT" w:cs="TimesNewRomanPSMT"/>
                      <w:sz w:val="24"/>
                      <w:szCs w:val="24"/>
                      <w:lang w:val="en-US"/>
                    </w:rPr>
                    <w:t>;</w:t>
                  </w:r>
                </w:p>
                <w:p w:rsidR="00B12BD1" w:rsidRPr="00F86039" w:rsidRDefault="00B12BD1"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Registre proceselor-verbale ale ședințelor comisiilor metodi</w:t>
                  </w:r>
                  <w:r w:rsidR="00CC5B9E" w:rsidRPr="00F86039">
                    <w:rPr>
                      <w:rFonts w:ascii="TimesNewRomanPSMT" w:hAnsi="TimesNewRomanPSMT" w:cs="TimesNewRomanPSMT"/>
                      <w:sz w:val="24"/>
                      <w:szCs w:val="24"/>
                      <w:lang w:val="en-US"/>
                    </w:rPr>
                    <w:t>ce pentru anul de studii 2022-2023</w:t>
                  </w:r>
                  <w:r w:rsidRPr="00F86039">
                    <w:rPr>
                      <w:rFonts w:ascii="TimesNewRomanPSMT" w:hAnsi="TimesNewRomanPSMT" w:cs="TimesNewRomanPSMT"/>
                      <w:sz w:val="24"/>
                      <w:szCs w:val="24"/>
                      <w:lang w:val="en-US"/>
                    </w:rPr>
                    <w:t xml:space="preserve">; </w:t>
                  </w:r>
                </w:p>
                <w:p w:rsidR="00B12BD1" w:rsidRPr="00F86039" w:rsidRDefault="00B12BD1"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Raportul anual al cadrului de conducere, prezentat la ședința CP, proces-verbal nr.1 din 0</w:t>
                  </w:r>
                  <w:r w:rsidR="00F86039" w:rsidRPr="00F86039">
                    <w:rPr>
                      <w:rFonts w:ascii="TimesNewRomanPSMT" w:hAnsi="TimesNewRomanPSMT" w:cs="TimesNewRomanPSMT"/>
                      <w:sz w:val="24"/>
                      <w:szCs w:val="24"/>
                      <w:lang w:val="en-US"/>
                    </w:rPr>
                    <w:t>1</w:t>
                  </w:r>
                  <w:r w:rsidRPr="00F86039">
                    <w:rPr>
                      <w:rFonts w:ascii="TimesNewRomanPSMT" w:hAnsi="TimesNewRomanPSMT" w:cs="TimesNewRomanPSMT"/>
                      <w:sz w:val="24"/>
                      <w:szCs w:val="24"/>
                      <w:lang w:val="en-US"/>
                    </w:rPr>
                    <w:t>.09.202</w:t>
                  </w:r>
                  <w:r w:rsidR="00F86039" w:rsidRPr="00F86039">
                    <w:rPr>
                      <w:rFonts w:ascii="TimesNewRomanPSMT" w:hAnsi="TimesNewRomanPSMT" w:cs="TimesNewRomanPSMT"/>
                      <w:sz w:val="24"/>
                      <w:szCs w:val="24"/>
                      <w:lang w:val="en-US"/>
                    </w:rPr>
                    <w:t>2</w:t>
                  </w:r>
                  <w:r w:rsidRPr="00F86039">
                    <w:rPr>
                      <w:rFonts w:ascii="TimesNewRomanPSMT" w:hAnsi="TimesNewRomanPSMT" w:cs="TimesNewRomanPSMT"/>
                      <w:sz w:val="24"/>
                      <w:szCs w:val="24"/>
                      <w:lang w:val="en-US"/>
                    </w:rPr>
                    <w:t>;</w:t>
                  </w:r>
                </w:p>
                <w:p w:rsidR="00B12BD1" w:rsidRPr="00B12BD1" w:rsidRDefault="00B12BD1"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B12BD1">
                    <w:rPr>
                      <w:rFonts w:ascii="TimesNewRomanPSMT" w:hAnsi="TimesNewRomanPSMT" w:cs="TimesNewRomanPSMT"/>
                      <w:sz w:val="24"/>
                      <w:szCs w:val="24"/>
                      <w:lang w:val="en-US"/>
                    </w:rPr>
                    <w:t>Ședințele cu părinții conform planului de activitate a liceului cu referire la activitatea instituției și reușita școlară a elevilor/ procesele-verbale a ședințelor cu părinții în Portofoliul dirigintelui/;</w:t>
                  </w:r>
                </w:p>
                <w:p w:rsidR="00B12BD1" w:rsidRPr="00B12BD1" w:rsidRDefault="00B12BD1"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B12BD1">
                    <w:rPr>
                      <w:rFonts w:ascii="TimesNewRomanPSMT" w:hAnsi="TimesNewRomanPSMT" w:cs="TimesNewRomanPSMT"/>
                      <w:sz w:val="24"/>
                      <w:szCs w:val="24"/>
                      <w:lang w:val="en-US"/>
                    </w:rPr>
                    <w:t xml:space="preserve">Mape cu programe de activităţi şi cu materiale elaborate în cadrul Săptămânilor pe obiecte </w:t>
                  </w:r>
                </w:p>
                <w:p w:rsidR="00B12BD1" w:rsidRPr="00B12BD1" w:rsidRDefault="00B12BD1"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B12BD1">
                    <w:rPr>
                      <w:rFonts w:ascii="TimesNewRomanPSMT" w:hAnsi="TimesNewRomanPSMT" w:cs="TimesNewRomanPSMT"/>
                      <w:sz w:val="24"/>
                      <w:szCs w:val="24"/>
                      <w:lang w:val="en-US"/>
                    </w:rPr>
                    <w:t>Programul activităților extracurriculare (scenarii, note informative)</w:t>
                  </w:r>
                </w:p>
                <w:p w:rsidR="00B12BD1" w:rsidRDefault="00B12BD1"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B12BD1">
                    <w:rPr>
                      <w:rFonts w:ascii="TimesNewRomanPSMT" w:hAnsi="TimesNewRomanPSMT" w:cs="TimesNewRomanPSMT"/>
                      <w:sz w:val="24"/>
                      <w:szCs w:val="24"/>
                      <w:lang w:val="en-US"/>
                    </w:rPr>
                    <w:t>Participarea la concursurile şcolare, sectoriale, municipale</w:t>
                  </w:r>
                </w:p>
                <w:p w:rsidR="00F31AD8" w:rsidRPr="00C04D21" w:rsidRDefault="00F31AD8" w:rsidP="00B00B2E">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sidRPr="00C04D21">
                    <w:rPr>
                      <w:rFonts w:ascii="TimesNewRomanPSMT" w:hAnsi="TimesNewRomanPSMT" w:cs="TimesNewRomanPSMT"/>
                      <w:sz w:val="24"/>
                      <w:szCs w:val="24"/>
                      <w:lang w:val="en-US"/>
                    </w:rPr>
                    <w:t>planul de activitate al directorului adjunct pentru educație</w:t>
                  </w:r>
                </w:p>
                <w:p w:rsidR="00F31AD8" w:rsidRPr="00C04D21" w:rsidRDefault="00F31AD8" w:rsidP="00B00B2E">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sidRPr="00C04D21">
                    <w:rPr>
                      <w:rFonts w:ascii="TimesNewRomanPSMT" w:hAnsi="TimesNewRomanPSMT" w:cs="TimesNewRomanPSMT"/>
                      <w:sz w:val="24"/>
                      <w:szCs w:val="24"/>
                      <w:lang w:val="en-US"/>
                    </w:rPr>
                    <w:t>Planificarea şi realizarea diferitor activităţi extracuriculare</w:t>
                  </w:r>
                </w:p>
                <w:p w:rsidR="00F31AD8" w:rsidRPr="00C04D21" w:rsidRDefault="00F31AD8" w:rsidP="00B00B2E">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Proiecte de lungă şi scurtă durată la dezvoltarea personală cu tematica respectivă;</w:t>
                  </w:r>
                </w:p>
                <w:p w:rsidR="00F31AD8" w:rsidRPr="00C04D21" w:rsidRDefault="00F31AD8" w:rsidP="00B00B2E">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Rapoarte, note informative;</w:t>
                  </w:r>
                </w:p>
                <w:p w:rsidR="00F31AD8" w:rsidRPr="00C04D21" w:rsidRDefault="00F31AD8" w:rsidP="00B00B2E">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 xml:space="preserve"> Fotografii; materiale audio-vizuale,filmulețe;</w:t>
                  </w:r>
                </w:p>
                <w:p w:rsidR="00F31AD8" w:rsidRPr="00C04D21" w:rsidRDefault="00F31AD8" w:rsidP="00B00B2E">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sidRPr="00C04D21">
                    <w:rPr>
                      <w:rFonts w:ascii="Times New Roman" w:hAnsi="Times New Roman" w:cs="Times New Roman"/>
                      <w:sz w:val="24"/>
                      <w:szCs w:val="24"/>
                      <w:lang w:val="en-US"/>
                    </w:rPr>
                    <w:t>Planul de activitate al cercurilor din liceu;</w:t>
                  </w:r>
                </w:p>
              </w:tc>
              <w:tc>
                <w:tcPr>
                  <w:tcW w:w="7705" w:type="dxa"/>
                  <w:vMerge w:val="restart"/>
                  <w:tcBorders>
                    <w:top w:val="nil"/>
                    <w:left w:val="single" w:sz="4" w:space="0" w:color="000000"/>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31AD8" w:rsidRPr="00C04D21" w:rsidTr="00F442B9">
              <w:tc>
                <w:tcPr>
                  <w:tcW w:w="2250" w:type="dxa"/>
                </w:tcPr>
                <w:p w:rsidR="00F31AD8" w:rsidRPr="00C04D21" w:rsidRDefault="00F31AD8" w:rsidP="00B00B2E">
                  <w:pPr>
                    <w:framePr w:hSpace="180" w:wrap="around" w:vAnchor="text" w:hAnchor="margin" w:y="-719"/>
                    <w:spacing w:after="0" w:line="240" w:lineRule="auto"/>
                    <w:rPr>
                      <w:rFonts w:ascii="Times New Roman" w:hAnsi="Times New Roman" w:cs="Times New Roman"/>
                      <w:lang w:val="en-US"/>
                    </w:rPr>
                  </w:pPr>
                  <w:r w:rsidRPr="00C04D21">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right w:val="single" w:sz="4" w:space="0" w:color="000000"/>
                  </w:tcBorders>
                </w:tcPr>
                <w:p w:rsidR="00B12BD1" w:rsidRPr="00B12BD1" w:rsidRDefault="00B12BD1" w:rsidP="00B00B2E">
                  <w:pPr>
                    <w:framePr w:hSpace="180" w:wrap="around" w:vAnchor="text" w:hAnchor="margin" w:y="-719"/>
                    <w:spacing w:after="0" w:line="240" w:lineRule="auto"/>
                    <w:rPr>
                      <w:rFonts w:ascii="Times New Roman" w:hAnsi="Times New Roman" w:cs="Times New Roman"/>
                      <w:sz w:val="24"/>
                      <w:szCs w:val="24"/>
                      <w:lang w:val="en-US"/>
                    </w:rPr>
                  </w:pPr>
                  <w:r w:rsidRPr="00B12BD1">
                    <w:rPr>
                      <w:rFonts w:ascii="Times New Roman" w:hAnsi="Times New Roman" w:cs="Times New Roman"/>
                      <w:sz w:val="24"/>
                      <w:szCs w:val="24"/>
                      <w:lang w:val="en-US"/>
                    </w:rPr>
                    <w:t>Dovezile prezentate demonstrează că liceul a creat condiții favorabile și mediu educațional pentru dezvoltarea inteligenței, abilităților de cercetare, creativității și creșterii personale a copiilor supradotați. Rezultatul este un număr mare de premii pe care elevii le iau la diferite concursuri de la an la an. În anul de raportare, au existat semnificativ mai puține astfel de locuri din cauza faptului că multe olimpiade și competiții au fost anulate din cauza pandemiei Covid-19.</w:t>
                  </w:r>
                </w:p>
                <w:p w:rsidR="00F31AD8" w:rsidRPr="00C04D21" w:rsidRDefault="00B12BD1" w:rsidP="00B00B2E">
                  <w:pPr>
                    <w:framePr w:hSpace="180" w:wrap="around" w:vAnchor="text" w:hAnchor="margin" w:y="-719"/>
                    <w:spacing w:after="0" w:line="240" w:lineRule="auto"/>
                    <w:rPr>
                      <w:rFonts w:ascii="Times New Roman" w:hAnsi="Times New Roman" w:cs="Times New Roman"/>
                      <w:sz w:val="24"/>
                      <w:szCs w:val="24"/>
                      <w:lang w:val="en-US"/>
                    </w:rPr>
                  </w:pPr>
                  <w:r w:rsidRPr="00B12BD1">
                    <w:rPr>
                      <w:rFonts w:ascii="Times New Roman" w:hAnsi="Times New Roman" w:cs="Times New Roman"/>
                      <w:sz w:val="24"/>
                      <w:szCs w:val="24"/>
                      <w:lang w:val="en-US"/>
                    </w:rPr>
                    <w:t xml:space="preserve"> Profesorii lucrează atât cu elevii, cât și cu părinții pentru a obține rezultate optime. Se realizează o abordare individuală a fiecărui elev.</w:t>
                  </w:r>
                </w:p>
              </w:tc>
              <w:tc>
                <w:tcPr>
                  <w:tcW w:w="7705" w:type="dxa"/>
                  <w:vMerge/>
                  <w:tcBorders>
                    <w:left w:val="single" w:sz="4" w:space="0" w:color="000000"/>
                    <w:bottom w:val="nil"/>
                  </w:tcBorders>
                </w:tcPr>
                <w:p w:rsidR="00F31AD8" w:rsidRPr="00C04D21" w:rsidRDefault="00F31AD8" w:rsidP="00B00B2E">
                  <w:pPr>
                    <w:framePr w:hSpace="180" w:wrap="around" w:vAnchor="text" w:hAnchor="margin" w:y="-719"/>
                    <w:spacing w:after="0" w:line="276" w:lineRule="auto"/>
                    <w:rPr>
                      <w:rFonts w:ascii="Times New Roman" w:hAnsi="Times New Roman" w:cs="Times New Roman"/>
                      <w:sz w:val="16"/>
                      <w:szCs w:val="16"/>
                      <w:lang w:val="en-US"/>
                    </w:rPr>
                  </w:pPr>
                </w:p>
              </w:tc>
            </w:tr>
            <w:tr w:rsidR="00F22DDE" w:rsidRPr="00C04D21" w:rsidTr="00605BE6">
              <w:tc>
                <w:tcPr>
                  <w:tcW w:w="3720" w:type="dxa"/>
                  <w:gridSpan w:val="11"/>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lang w:val="en-US"/>
                    </w:rPr>
                    <w:t>Pondere și punctaj acordat</w:t>
                  </w:r>
                </w:p>
              </w:tc>
              <w:tc>
                <w:tcPr>
                  <w:tcW w:w="3985" w:type="dxa"/>
                  <w:gridSpan w:val="4"/>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F22DDE" w:rsidRPr="00C04D21"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sidRPr="00C04D21">
                    <w:rPr>
                      <w:rFonts w:ascii="Times New Roman" w:hAnsi="Times New Roman" w:cs="Times New Roman"/>
                      <w:sz w:val="24"/>
                      <w:szCs w:val="24"/>
                      <w:lang w:val="ro-RO"/>
                    </w:rPr>
                    <w:t>Punctaj: 2</w:t>
                  </w:r>
                </w:p>
              </w:tc>
              <w:tc>
                <w:tcPr>
                  <w:tcW w:w="7705" w:type="dxa"/>
                  <w:tcBorders>
                    <w:top w:val="nil"/>
                    <w:bottom w:val="nil"/>
                  </w:tcBorders>
                </w:tcPr>
                <w:p w:rsidR="00F22DDE" w:rsidRPr="00C04D21" w:rsidRDefault="00F22DDE" w:rsidP="00B00B2E">
                  <w:pPr>
                    <w:framePr w:hSpace="180" w:wrap="around" w:vAnchor="text" w:hAnchor="margin" w:y="-719"/>
                    <w:spacing w:after="0" w:line="276" w:lineRule="auto"/>
                    <w:rPr>
                      <w:rFonts w:ascii="Times New Roman" w:hAnsi="Times New Roman" w:cs="Times New Roman"/>
                      <w:sz w:val="16"/>
                      <w:szCs w:val="16"/>
                      <w:lang w:val="en-US"/>
                    </w:rPr>
                  </w:pPr>
                </w:p>
              </w:tc>
            </w:tr>
          </w:tbl>
          <w:p w:rsidR="00F31AD8" w:rsidRPr="00C04D21" w:rsidRDefault="00F31AD8" w:rsidP="00F04B52">
            <w:pPr>
              <w:spacing w:after="0" w:line="276" w:lineRule="auto"/>
              <w:rPr>
                <w:rFonts w:ascii="Times New Roman" w:hAnsi="Times New Roman" w:cs="Times New Roman"/>
                <w:sz w:val="16"/>
                <w:szCs w:val="16"/>
                <w:lang w:val="en-US"/>
              </w:rPr>
            </w:pPr>
          </w:p>
        </w:tc>
        <w:tc>
          <w:tcPr>
            <w:tcW w:w="2902" w:type="dxa"/>
            <w:gridSpan w:val="3"/>
          </w:tcPr>
          <w:p w:rsidR="00F31AD8" w:rsidRPr="00C04D21" w:rsidRDefault="00F31AD8" w:rsidP="00F04B52">
            <w:pPr>
              <w:spacing w:after="0" w:line="240" w:lineRule="auto"/>
              <w:jc w:val="center"/>
              <w:rPr>
                <w:rFonts w:ascii="Times New Roman" w:hAnsi="Times New Roman" w:cs="Times New Roman"/>
                <w:sz w:val="24"/>
                <w:szCs w:val="24"/>
                <w:lang w:val="en-US"/>
              </w:rPr>
            </w:pPr>
          </w:p>
          <w:p w:rsidR="00F31AD8" w:rsidRPr="00C04D21" w:rsidRDefault="00F31AD8" w:rsidP="00F04B52">
            <w:pPr>
              <w:spacing w:after="0" w:line="240" w:lineRule="auto"/>
              <w:jc w:val="center"/>
              <w:rPr>
                <w:rFonts w:ascii="Times New Roman" w:hAnsi="Times New Roman" w:cs="Times New Roman"/>
                <w:sz w:val="24"/>
                <w:szCs w:val="24"/>
                <w:lang w:val="en-US"/>
              </w:rPr>
            </w:pPr>
          </w:p>
          <w:p w:rsidR="00F31AD8" w:rsidRPr="00C04D21" w:rsidRDefault="00F31AD8" w:rsidP="00F04B52">
            <w:pPr>
              <w:spacing w:after="0" w:line="240" w:lineRule="auto"/>
              <w:jc w:val="center"/>
              <w:rPr>
                <w:rFonts w:ascii="Times New Roman" w:hAnsi="Times New Roman" w:cs="Times New Roman"/>
                <w:sz w:val="24"/>
                <w:szCs w:val="24"/>
                <w:lang w:val="en-US"/>
              </w:rPr>
            </w:pPr>
          </w:p>
          <w:p w:rsidR="00F31AD8" w:rsidRPr="00C04D21" w:rsidRDefault="00F31AD8" w:rsidP="00F04B52">
            <w:pPr>
              <w:spacing w:after="0" w:line="240" w:lineRule="auto"/>
              <w:jc w:val="center"/>
              <w:rPr>
                <w:rFonts w:ascii="Times New Roman" w:hAnsi="Times New Roman" w:cs="Times New Roman"/>
                <w:sz w:val="24"/>
                <w:szCs w:val="24"/>
                <w:lang w:val="en-US"/>
              </w:rPr>
            </w:pPr>
          </w:p>
          <w:p w:rsidR="00F31AD8" w:rsidRPr="00C04D21" w:rsidRDefault="00F31AD8" w:rsidP="00F04B52">
            <w:pPr>
              <w:spacing w:after="0" w:line="240" w:lineRule="auto"/>
              <w:jc w:val="center"/>
              <w:rPr>
                <w:rFonts w:ascii="Times New Roman" w:hAnsi="Times New Roman" w:cs="Times New Roman"/>
                <w:sz w:val="24"/>
                <w:szCs w:val="24"/>
                <w:lang w:val="en-US"/>
              </w:rPr>
            </w:pPr>
          </w:p>
          <w:p w:rsidR="00F31AD8" w:rsidRPr="00C04D21" w:rsidRDefault="00F31AD8" w:rsidP="00F04B52">
            <w:pPr>
              <w:spacing w:after="0" w:line="240" w:lineRule="auto"/>
              <w:jc w:val="center"/>
              <w:rPr>
                <w:rFonts w:ascii="Times New Roman" w:hAnsi="Times New Roman" w:cs="Times New Roman"/>
                <w:sz w:val="24"/>
                <w:szCs w:val="24"/>
                <w:lang w:val="en-US"/>
              </w:rPr>
            </w:pPr>
          </w:p>
          <w:p w:rsidR="00F31AD8" w:rsidRPr="00C04D21" w:rsidRDefault="00F31AD8" w:rsidP="00F04B52">
            <w:pPr>
              <w:spacing w:after="0" w:line="240" w:lineRule="auto"/>
              <w:jc w:val="center"/>
              <w:rPr>
                <w:rFonts w:ascii="Times New Roman" w:hAnsi="Times New Roman" w:cs="Times New Roman"/>
                <w:sz w:val="24"/>
                <w:szCs w:val="24"/>
                <w:lang w:val="en-US"/>
              </w:rPr>
            </w:pPr>
            <w:r w:rsidRPr="00C04D21">
              <w:rPr>
                <w:rFonts w:ascii="Times New Roman" w:hAnsi="Times New Roman" w:cs="Times New Roman"/>
                <w:sz w:val="24"/>
                <w:szCs w:val="24"/>
                <w:lang w:val="en-US"/>
              </w:rPr>
              <w:t>1,5</w:t>
            </w:r>
          </w:p>
          <w:p w:rsidR="00F31AD8" w:rsidRPr="00C04D21" w:rsidRDefault="00F31AD8" w:rsidP="00F04B52">
            <w:pPr>
              <w:spacing w:after="0" w:line="240" w:lineRule="auto"/>
              <w:jc w:val="center"/>
              <w:rPr>
                <w:rFonts w:ascii="Times New Roman" w:hAnsi="Times New Roman" w:cs="Times New Roman"/>
                <w:sz w:val="24"/>
                <w:szCs w:val="24"/>
                <w:lang w:val="en-US"/>
              </w:rPr>
            </w:pPr>
          </w:p>
          <w:p w:rsidR="00F31AD8" w:rsidRPr="00C04D21"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Pr="00C04D21" w:rsidRDefault="00F31AD8" w:rsidP="00F04B52">
            <w:pPr>
              <w:spacing w:after="0" w:line="240" w:lineRule="auto"/>
              <w:rPr>
                <w:lang w:val="en-US"/>
              </w:rPr>
            </w:pPr>
          </w:p>
        </w:tc>
        <w:tc>
          <w:tcPr>
            <w:tcW w:w="2549" w:type="dxa"/>
            <w:vAlign w:val="center"/>
          </w:tcPr>
          <w:p w:rsidR="00F31AD8" w:rsidRDefault="00F31AD8" w:rsidP="00F04B52">
            <w:pPr>
              <w:spacing w:after="0" w:line="240" w:lineRule="auto"/>
              <w:jc w:val="center"/>
              <w:rPr>
                <w:rFonts w:ascii="Times New Roman" w:hAnsi="Times New Roman" w:cs="Times New Roman"/>
                <w:sz w:val="24"/>
                <w:szCs w:val="24"/>
              </w:rPr>
            </w:pPr>
            <w:r w:rsidRPr="00C04D21">
              <w:rPr>
                <w:rFonts w:ascii="Times New Roman" w:hAnsi="Times New Roman" w:cs="Times New Roman"/>
                <w:sz w:val="24"/>
                <w:szCs w:val="24"/>
              </w:rPr>
              <w:t>2</w:t>
            </w:r>
          </w:p>
        </w:tc>
      </w:tr>
      <w:tr w:rsidR="00F31AD8" w:rsidRPr="00B00B2E" w:rsidTr="00F04B52">
        <w:trPr>
          <w:gridBefore w:val="1"/>
        </w:trPr>
        <w:tc>
          <w:tcPr>
            <w:tcW w:w="31670" w:type="dxa"/>
            <w:gridSpan w:val="124"/>
            <w:tcBorders>
              <w:top w:val="nil"/>
              <w:left w:val="nil"/>
            </w:tcBorders>
          </w:tcPr>
          <w:p w:rsidR="00F31AD8" w:rsidRDefault="00F31AD8" w:rsidP="00F04B52">
            <w:p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sz w:val="24"/>
                <w:szCs w:val="24"/>
                <w:lang w:val="en-US"/>
              </w:rPr>
              <w:lastRenderedPageBreak/>
              <w:t>Indicator: 4.2.8.</w:t>
            </w:r>
            <w:r>
              <w:rPr>
                <w:rFonts w:ascii="Times New Roman" w:hAnsi="Times New Roman" w:cs="Times New Roman"/>
                <w:b/>
                <w:i/>
                <w:color w:val="000000" w:themeColor="text1"/>
                <w:sz w:val="24"/>
                <w:szCs w:val="24"/>
                <w:lang w:val="en-US"/>
              </w:rPr>
              <w:t xml:space="preserve"> Asigurarea sprijinului individual pentru elevi/ copii, întru a obține rezultate în conformitate cu standardele și referențialul de evaluare,</w:t>
            </w:r>
          </w:p>
          <w:p w:rsidR="00F31AD8" w:rsidRDefault="00F31AD8" w:rsidP="00F04B52">
            <w:p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 xml:space="preserve"> aprobate (inclusive pentru elevii cu CES care beneficiază de curriculum modificat și/sau PEI).</w:t>
            </w:r>
          </w:p>
          <w:tbl>
            <w:tblPr>
              <w:tblStyle w:val="a6"/>
              <w:tblW w:w="0" w:type="auto"/>
              <w:tblLayout w:type="fixed"/>
              <w:tblLook w:val="04A0" w:firstRow="1" w:lastRow="0" w:firstColumn="1" w:lastColumn="0" w:noHBand="0" w:noVBand="1"/>
            </w:tblPr>
            <w:tblGrid>
              <w:gridCol w:w="2250"/>
              <w:gridCol w:w="1520"/>
              <w:gridCol w:w="3935"/>
              <w:gridCol w:w="4095"/>
              <w:gridCol w:w="3610"/>
            </w:tblGrid>
            <w:tr w:rsidR="00F31AD8" w:rsidRPr="00B00B2E">
              <w:tc>
                <w:tcPr>
                  <w:tcW w:w="2250" w:type="dxa"/>
                </w:tcPr>
                <w:p w:rsidR="00F31AD8" w:rsidRDefault="00F31AD8" w:rsidP="00B00B2E">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4"/>
                  <w:tcBorders>
                    <w:top w:val="single" w:sz="4" w:space="0" w:color="auto"/>
                    <w:left w:val="single" w:sz="4" w:space="0" w:color="000000"/>
                    <w:bottom w:val="single" w:sz="4" w:space="0" w:color="auto"/>
                  </w:tcBorders>
                </w:tcPr>
                <w:p w:rsidR="00D56838" w:rsidRPr="00F86039"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D56838">
                    <w:rPr>
                      <w:rFonts w:ascii="TimesNewRomanPSMT" w:hAnsi="TimesNewRomanPSMT" w:cs="TimesNewRomanPSMT"/>
                      <w:sz w:val="24"/>
                      <w:szCs w:val="24"/>
                      <w:lang w:val="en-US"/>
                    </w:rPr>
                    <w:t>Planul managerial al lic</w:t>
                  </w:r>
                  <w:r w:rsidR="00CC5B9E">
                    <w:rPr>
                      <w:rFonts w:ascii="TimesNewRomanPSMT" w:hAnsi="TimesNewRomanPSMT" w:cs="TimesNewRomanPSMT"/>
                      <w:sz w:val="24"/>
                      <w:szCs w:val="24"/>
                      <w:lang w:val="en-US"/>
                    </w:rPr>
                    <w:t>eului pentru anul de studii 2022</w:t>
                  </w:r>
                  <w:r w:rsidRPr="00D56838">
                    <w:rPr>
                      <w:rFonts w:ascii="TimesNewRomanPSMT" w:hAnsi="TimesNewRomanPSMT" w:cs="TimesNewRomanPSMT"/>
                      <w:sz w:val="24"/>
                      <w:szCs w:val="24"/>
                      <w:lang w:val="en-US"/>
                    </w:rPr>
                    <w:t>-2</w:t>
                  </w:r>
                  <w:r w:rsidR="00CC5B9E">
                    <w:rPr>
                      <w:rFonts w:ascii="TimesNewRomanPSMT" w:hAnsi="TimesNewRomanPSMT" w:cs="TimesNewRomanPSMT"/>
                      <w:sz w:val="24"/>
                      <w:szCs w:val="24"/>
                      <w:lang w:val="en-US"/>
                    </w:rPr>
                    <w:t>023</w:t>
                  </w:r>
                  <w:r w:rsidRPr="00D56838">
                    <w:rPr>
                      <w:rFonts w:ascii="TimesNewRomanPSMT" w:hAnsi="TimesNewRomanPSMT" w:cs="TimesNewRomanPSMT"/>
                      <w:sz w:val="24"/>
                      <w:szCs w:val="24"/>
                      <w:lang w:val="en-US"/>
                    </w:rPr>
                    <w:t xml:space="preserve"> (aprobat la ședința</w:t>
                  </w:r>
                  <w:r>
                    <w:rPr>
                      <w:rFonts w:ascii="TimesNewRomanPSMT" w:hAnsi="TimesNewRomanPSMT" w:cs="TimesNewRomanPSMT"/>
                      <w:sz w:val="24"/>
                      <w:szCs w:val="24"/>
                      <w:lang w:val="en-US"/>
                    </w:rPr>
                    <w:t xml:space="preserve">  CP - Proces-verbal nr</w:t>
                  </w:r>
                  <w:r w:rsidRPr="00F86039">
                    <w:rPr>
                      <w:rFonts w:ascii="TimesNewRomanPSMT" w:hAnsi="TimesNewRomanPSMT" w:cs="TimesNewRomanPSMT"/>
                      <w:sz w:val="24"/>
                      <w:szCs w:val="24"/>
                      <w:lang w:val="en-US"/>
                    </w:rPr>
                    <w:t>. 1 din 0</w:t>
                  </w:r>
                  <w:r w:rsidR="00F86039" w:rsidRPr="00F86039">
                    <w:rPr>
                      <w:rFonts w:ascii="TimesNewRomanPSMT" w:hAnsi="TimesNewRomanPSMT" w:cs="TimesNewRomanPSMT"/>
                      <w:sz w:val="24"/>
                      <w:szCs w:val="24"/>
                      <w:lang w:val="en-US"/>
                    </w:rPr>
                    <w:t>1.09.2022</w:t>
                  </w:r>
                  <w:r w:rsidRPr="00F86039">
                    <w:rPr>
                      <w:rFonts w:ascii="TimesNewRomanPSMT" w:hAnsi="TimesNewRomanPSMT" w:cs="TimesNewRomanPSMT"/>
                      <w:sz w:val="24"/>
                      <w:szCs w:val="24"/>
                      <w:lang w:val="en-US"/>
                    </w:rPr>
                    <w:t>)</w:t>
                  </w:r>
                </w:p>
                <w:p w:rsidR="00D56838" w:rsidRPr="00F86039"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Registrul proceselor-verbale ale ședințelor Consiliului Me</w:t>
                  </w:r>
                  <w:r w:rsidR="00CC5B9E" w:rsidRPr="00F86039">
                    <w:rPr>
                      <w:rFonts w:ascii="TimesNewRomanPSMT" w:hAnsi="TimesNewRomanPSMT" w:cs="TimesNewRomanPSMT"/>
                      <w:sz w:val="24"/>
                      <w:szCs w:val="24"/>
                      <w:lang w:val="en-US"/>
                    </w:rPr>
                    <w:t>todic pentru anul de studii 2022-2023</w:t>
                  </w:r>
                  <w:r w:rsidRPr="00F86039">
                    <w:rPr>
                      <w:rFonts w:ascii="TimesNewRomanPSMT" w:hAnsi="TimesNewRomanPSMT" w:cs="TimesNewRomanPSMT"/>
                      <w:sz w:val="24"/>
                      <w:szCs w:val="24"/>
                      <w:lang w:val="en-US"/>
                    </w:rPr>
                    <w:t>;</w:t>
                  </w:r>
                </w:p>
                <w:p w:rsidR="00D56838" w:rsidRPr="00F86039"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Registre proceselor-verbale ale ședințelor comisiilor met</w:t>
                  </w:r>
                  <w:r w:rsidR="00CC5B9E" w:rsidRPr="00F86039">
                    <w:rPr>
                      <w:rFonts w:ascii="TimesNewRomanPSMT" w:hAnsi="TimesNewRomanPSMT" w:cs="TimesNewRomanPSMT"/>
                      <w:sz w:val="24"/>
                      <w:szCs w:val="24"/>
                      <w:lang w:val="en-US"/>
                    </w:rPr>
                    <w:t>odice pentru anul de studii 2022</w:t>
                  </w:r>
                  <w:r w:rsidRPr="00F86039">
                    <w:rPr>
                      <w:rFonts w:ascii="TimesNewRomanPSMT" w:hAnsi="TimesNewRomanPSMT" w:cs="TimesNewRomanPSMT"/>
                      <w:sz w:val="24"/>
                      <w:szCs w:val="24"/>
                      <w:lang w:val="en-US"/>
                    </w:rPr>
                    <w:t>-202</w:t>
                  </w:r>
                  <w:r w:rsidR="00CC5B9E" w:rsidRPr="00F86039">
                    <w:rPr>
                      <w:rFonts w:ascii="TimesNewRomanPSMT" w:hAnsi="TimesNewRomanPSMT" w:cs="TimesNewRomanPSMT"/>
                      <w:sz w:val="24"/>
                      <w:szCs w:val="24"/>
                      <w:lang w:val="en-US"/>
                    </w:rPr>
                    <w:t>3</w:t>
                  </w:r>
                  <w:r w:rsidRPr="00F86039">
                    <w:rPr>
                      <w:rFonts w:ascii="TimesNewRomanPSMT" w:hAnsi="TimesNewRomanPSMT" w:cs="TimesNewRomanPSMT"/>
                      <w:sz w:val="24"/>
                      <w:szCs w:val="24"/>
                      <w:lang w:val="en-US"/>
                    </w:rPr>
                    <w:t xml:space="preserve">; </w:t>
                  </w:r>
                </w:p>
                <w:p w:rsidR="00D56838" w:rsidRPr="00F86039"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Raportul anual al cadrului de conducere, prezentat la ședința CP, proces-verbal nr.1 din 0</w:t>
                  </w:r>
                  <w:r w:rsidR="00F86039" w:rsidRPr="00F86039">
                    <w:rPr>
                      <w:rFonts w:ascii="TimesNewRomanPSMT" w:hAnsi="TimesNewRomanPSMT" w:cs="TimesNewRomanPSMT"/>
                      <w:sz w:val="24"/>
                      <w:szCs w:val="24"/>
                      <w:lang w:val="en-US"/>
                    </w:rPr>
                    <w:t>1.09.2022</w:t>
                  </w:r>
                  <w:r w:rsidRPr="00F86039">
                    <w:rPr>
                      <w:rFonts w:ascii="TimesNewRomanPSMT" w:hAnsi="TimesNewRomanPSMT" w:cs="TimesNewRomanPSMT"/>
                      <w:sz w:val="24"/>
                      <w:szCs w:val="24"/>
                      <w:lang w:val="en-US"/>
                    </w:rPr>
                    <w:t>;</w:t>
                  </w:r>
                </w:p>
                <w:p w:rsidR="00D56838" w:rsidRPr="00D56838"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D56838">
                    <w:rPr>
                      <w:rFonts w:ascii="TimesNewRomanPSMT" w:hAnsi="TimesNewRomanPSMT" w:cs="TimesNewRomanPSMT"/>
                      <w:sz w:val="24"/>
                      <w:szCs w:val="24"/>
                      <w:lang w:val="en-US"/>
                    </w:rPr>
                    <w:t>Ședințele cu părinții conform planului de activitate a liceului cu referire la activitatea instituției și reușita școlară a elevilor/ procesele-verbale a ședințelor cu părinții în Portofoliul dirigintelui/;</w:t>
                  </w:r>
                </w:p>
                <w:p w:rsidR="00D56838" w:rsidRPr="00D56838"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D56838">
                    <w:rPr>
                      <w:rFonts w:ascii="TimesNewRomanPSMT" w:hAnsi="TimesNewRomanPSMT" w:cs="TimesNewRomanPSMT"/>
                      <w:sz w:val="24"/>
                      <w:szCs w:val="24"/>
                      <w:lang w:val="en-US"/>
                    </w:rPr>
                    <w:t>Programul activităților extracurriculare (scenarii, note informative)</w:t>
                  </w:r>
                </w:p>
                <w:p w:rsidR="00D56838" w:rsidRPr="00D56838"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D56838">
                    <w:rPr>
                      <w:rFonts w:ascii="TimesNewRomanPSMT" w:hAnsi="TimesNewRomanPSMT" w:cs="TimesNewRomanPSMT"/>
                      <w:sz w:val="24"/>
                      <w:szCs w:val="24"/>
                      <w:lang w:val="en-US"/>
                    </w:rPr>
                    <w:t>Planul anual de lucru al psihologului liceului</w:t>
                  </w:r>
                </w:p>
                <w:p w:rsidR="00D56838" w:rsidRPr="00D56838"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D56838">
                    <w:rPr>
                      <w:rFonts w:ascii="TimesNewRomanPSMT" w:hAnsi="TimesNewRomanPSMT" w:cs="TimesNewRomanPSMT"/>
                      <w:sz w:val="24"/>
                      <w:szCs w:val="24"/>
                      <w:lang w:val="en-US"/>
                    </w:rPr>
                    <w:t>Planul anual de lucru al logopedului liceului</w:t>
                  </w:r>
                </w:p>
                <w:p w:rsidR="00D56838" w:rsidRPr="00D56838"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D56838">
                    <w:rPr>
                      <w:rFonts w:ascii="TimesNewRomanPSMT" w:hAnsi="TimesNewRomanPSMT" w:cs="TimesNewRomanPSMT"/>
                      <w:sz w:val="24"/>
                      <w:szCs w:val="24"/>
                      <w:lang w:val="en-US"/>
                    </w:rPr>
                    <w:t>Raport anual al psihologului liceu</w:t>
                  </w:r>
                </w:p>
                <w:p w:rsidR="00D56838" w:rsidRPr="00D56838" w:rsidRDefault="00D5683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D56838">
                    <w:rPr>
                      <w:rFonts w:ascii="TimesNewRomanPSMT" w:hAnsi="TimesNewRomanPSMT" w:cs="TimesNewRomanPSMT"/>
                      <w:sz w:val="24"/>
                      <w:szCs w:val="24"/>
                      <w:lang w:val="en-US"/>
                    </w:rPr>
                    <w:t>Raport anual al logopedului liceu</w:t>
                  </w:r>
                </w:p>
                <w:p w:rsidR="00F31AD8" w:rsidRDefault="00F31AD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Registrul de evidență a manualelor eliberate în clasă;</w:t>
                  </w:r>
                </w:p>
                <w:p w:rsidR="00F31AD8" w:rsidRDefault="00F31AD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Schema de închiriere a manualelor școlare;</w:t>
                  </w:r>
                </w:p>
                <w:p w:rsidR="00F31AD8" w:rsidRDefault="00F31AD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Asigurarea elevilor în proporție de 100% cu manuale școlare;</w:t>
                  </w:r>
                </w:p>
                <w:p w:rsidR="00F31AD8" w:rsidRDefault="00F31AD8"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Registru de evidență zilnică a activității bibliotecii școlare.</w:t>
                  </w:r>
                </w:p>
              </w:tc>
            </w:tr>
            <w:tr w:rsidR="00F31AD8" w:rsidRPr="00B00B2E">
              <w:tc>
                <w:tcPr>
                  <w:tcW w:w="2250" w:type="dxa"/>
                </w:tcPr>
                <w:p w:rsidR="00F31AD8" w:rsidRDefault="00F31AD8" w:rsidP="00B00B2E">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4"/>
                  <w:tcBorders>
                    <w:top w:val="single" w:sz="4" w:space="0" w:color="auto"/>
                    <w:left w:val="single" w:sz="4" w:space="0" w:color="000000"/>
                    <w:bottom w:val="single" w:sz="4" w:space="0" w:color="auto"/>
                    <w:right w:val="single" w:sz="4" w:space="0" w:color="000000"/>
                  </w:tcBorders>
                </w:tcPr>
                <w:p w:rsidR="00F31AD8" w:rsidRDefault="00E537C0" w:rsidP="00B00B2E">
                  <w:pPr>
                    <w:framePr w:hSpace="180" w:wrap="around" w:vAnchor="text" w:hAnchor="margin" w:y="-719"/>
                    <w:spacing w:after="0" w:line="240" w:lineRule="auto"/>
                    <w:rPr>
                      <w:rFonts w:ascii="Times New Roman" w:hAnsi="Times New Roman" w:cs="Times New Roman"/>
                      <w:color w:val="000000" w:themeColor="text1"/>
                      <w:sz w:val="24"/>
                      <w:szCs w:val="24"/>
                      <w:lang w:val="en-US"/>
                    </w:rPr>
                  </w:pPr>
                  <w:r w:rsidRPr="00E537C0">
                    <w:rPr>
                      <w:rFonts w:ascii="Times New Roman" w:hAnsi="Times New Roman" w:cs="Times New Roman"/>
                      <w:color w:val="000000" w:themeColor="text1"/>
                      <w:sz w:val="24"/>
                      <w:szCs w:val="24"/>
                      <w:lang w:val="en-US"/>
                    </w:rPr>
                    <w:t>Dovezile prezentate demonstrează că în liceu, cu scopul motivației și interesului pentru învățare, se oferă sprijin individual și o situație de succes pentru fiecare elev, indiferent de nivelul de În liceu, cu scopul motivației și interesului pentru învățare, fiecare individ oferă asistență individuală și o situație de succes, indiferent de nivelul de pregătire.</w:t>
                  </w:r>
                </w:p>
              </w:tc>
            </w:tr>
            <w:tr w:rsidR="00F22DDE" w:rsidRPr="00B00B2E" w:rsidTr="00605BE6">
              <w:tc>
                <w:tcPr>
                  <w:tcW w:w="3770" w:type="dxa"/>
                  <w:gridSpan w:val="2"/>
                </w:tcPr>
                <w:p w:rsidR="00F22DDE"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935" w:type="dxa"/>
                  <w:tcBorders>
                    <w:top w:val="single" w:sz="4" w:space="0" w:color="auto"/>
                    <w:left w:val="single" w:sz="4" w:space="0" w:color="000000"/>
                    <w:bottom w:val="single" w:sz="4" w:space="0" w:color="auto"/>
                  </w:tcBorders>
                </w:tcPr>
                <w:p w:rsidR="00F22DDE"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Default="00F22DDE" w:rsidP="00B00B2E">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F22DDE"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bl>
          <w:p w:rsidR="00F31AD8" w:rsidRDefault="00F31AD8" w:rsidP="00F04B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Standard:</w:t>
            </w:r>
            <w:r>
              <w:rPr>
                <w:rFonts w:ascii="Times New Roman" w:hAnsi="Times New Roman" w:cs="Times New Roman"/>
                <w:b/>
                <w:bCs/>
                <w:sz w:val="24"/>
                <w:szCs w:val="24"/>
                <w:lang w:val="en-US"/>
              </w:rPr>
              <w:t xml:space="preserve"> Toți copiii demonstrează angajament și implicare eficientă în procesul educațional</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ro-RO"/>
              </w:rPr>
              <w:t xml:space="preserve">     Domeniu: </w:t>
            </w:r>
            <w:r>
              <w:rPr>
                <w:rFonts w:ascii="Times New Roman" w:hAnsi="Times New Roman" w:cs="Times New Roman"/>
                <w:b/>
                <w:i/>
                <w:sz w:val="24"/>
                <w:szCs w:val="24"/>
                <w:lang w:val="en-US"/>
              </w:rPr>
              <w:t>Management</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Indicator: 4.3.1. Asigurarea accesului elevilor/ copiilor la resursele educaționale (bibliotecă, laboratoare, ateliere, sala de festivități, de sport etc.) </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și a participării copiilor și părinților în procesul decizional privitor la optimizarea resurselor.</w:t>
            </w:r>
            <w:r>
              <w:rPr>
                <w:rFonts w:ascii="Times New Roman" w:hAnsi="Times New Roman" w:cs="Times New Roman"/>
                <w:b/>
                <w:sz w:val="24"/>
                <w:szCs w:val="24"/>
                <w:lang w:val="ro-RO"/>
              </w:rPr>
              <w:t xml:space="preserve"> </w:t>
            </w:r>
          </w:p>
          <w:tbl>
            <w:tblPr>
              <w:tblStyle w:val="a6"/>
              <w:tblW w:w="0" w:type="auto"/>
              <w:tblLayout w:type="fixed"/>
              <w:tblLook w:val="04A0" w:firstRow="1" w:lastRow="0" w:firstColumn="1" w:lastColumn="0" w:noHBand="0" w:noVBand="1"/>
            </w:tblPr>
            <w:tblGrid>
              <w:gridCol w:w="2250"/>
              <w:gridCol w:w="1670"/>
              <w:gridCol w:w="3785"/>
              <w:gridCol w:w="4095"/>
              <w:gridCol w:w="3610"/>
            </w:tblGrid>
            <w:tr w:rsidR="00F31AD8" w:rsidRPr="00B00B2E">
              <w:tc>
                <w:tcPr>
                  <w:tcW w:w="2250" w:type="dxa"/>
                </w:tcPr>
                <w:p w:rsidR="00F31AD8" w:rsidRDefault="00F31AD8" w:rsidP="00B00B2E">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4"/>
                  <w:tcBorders>
                    <w:top w:val="single" w:sz="4" w:space="0" w:color="auto"/>
                    <w:left w:val="single" w:sz="4" w:space="0" w:color="000000"/>
                    <w:bottom w:val="single" w:sz="4" w:space="0" w:color="auto"/>
                  </w:tcBorders>
                </w:tcPr>
                <w:p w:rsidR="00E537C0" w:rsidRPr="00F86039"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E537C0">
                    <w:rPr>
                      <w:rFonts w:ascii="TimesNewRomanPSMT" w:hAnsi="TimesNewRomanPSMT" w:cs="TimesNewRomanPSMT"/>
                      <w:sz w:val="24"/>
                      <w:szCs w:val="24"/>
                      <w:lang w:val="en-US"/>
                    </w:rPr>
                    <w:t>Planul managerial al lic</w:t>
                  </w:r>
                  <w:r w:rsidR="00CC5B9E">
                    <w:rPr>
                      <w:rFonts w:ascii="TimesNewRomanPSMT" w:hAnsi="TimesNewRomanPSMT" w:cs="TimesNewRomanPSMT"/>
                      <w:sz w:val="24"/>
                      <w:szCs w:val="24"/>
                      <w:lang w:val="en-US"/>
                    </w:rPr>
                    <w:t>eului pentru anul de studii 2022-2023</w:t>
                  </w:r>
                  <w:r w:rsidRPr="00E537C0">
                    <w:rPr>
                      <w:rFonts w:ascii="TimesNewRomanPSMT" w:hAnsi="TimesNewRomanPSMT" w:cs="TimesNewRomanPSMT"/>
                      <w:sz w:val="24"/>
                      <w:szCs w:val="24"/>
                      <w:lang w:val="en-US"/>
                    </w:rPr>
                    <w:t xml:space="preserve"> (aprobat la ședința</w:t>
                  </w:r>
                  <w:r>
                    <w:rPr>
                      <w:rFonts w:ascii="TimesNewRomanPSMT" w:hAnsi="TimesNewRomanPSMT" w:cs="TimesNewRomanPSMT"/>
                      <w:sz w:val="24"/>
                      <w:szCs w:val="24"/>
                      <w:lang w:val="en-US"/>
                    </w:rPr>
                    <w:t xml:space="preserve">  CP - Proces-verbal nr. </w:t>
                  </w:r>
                  <w:r w:rsidRPr="00F86039">
                    <w:rPr>
                      <w:rFonts w:ascii="TimesNewRomanPSMT" w:hAnsi="TimesNewRomanPSMT" w:cs="TimesNewRomanPSMT"/>
                      <w:sz w:val="24"/>
                      <w:szCs w:val="24"/>
                      <w:lang w:val="en-US"/>
                    </w:rPr>
                    <w:t>1 din 0</w:t>
                  </w:r>
                  <w:r w:rsidR="00F86039" w:rsidRPr="00F86039">
                    <w:rPr>
                      <w:rFonts w:ascii="TimesNewRomanPSMT" w:hAnsi="TimesNewRomanPSMT" w:cs="TimesNewRomanPSMT"/>
                      <w:sz w:val="24"/>
                      <w:szCs w:val="24"/>
                      <w:lang w:val="en-US"/>
                    </w:rPr>
                    <w:t>1</w:t>
                  </w:r>
                  <w:r w:rsidRPr="00F86039">
                    <w:rPr>
                      <w:rFonts w:ascii="TimesNewRomanPSMT" w:hAnsi="TimesNewRomanPSMT" w:cs="TimesNewRomanPSMT"/>
                      <w:sz w:val="24"/>
                      <w:szCs w:val="24"/>
                      <w:lang w:val="en-US"/>
                    </w:rPr>
                    <w:t>.09.2</w:t>
                  </w:r>
                  <w:r w:rsidR="00F86039" w:rsidRPr="00F86039">
                    <w:rPr>
                      <w:rFonts w:ascii="TimesNewRomanPSMT" w:hAnsi="TimesNewRomanPSMT" w:cs="TimesNewRomanPSMT"/>
                      <w:sz w:val="24"/>
                      <w:szCs w:val="24"/>
                      <w:lang w:val="en-US"/>
                    </w:rPr>
                    <w:t>022</w:t>
                  </w:r>
                  <w:r w:rsidRPr="00F86039">
                    <w:rPr>
                      <w:rFonts w:ascii="TimesNewRomanPSMT" w:hAnsi="TimesNewRomanPSMT" w:cs="TimesNewRomanPSMT"/>
                      <w:sz w:val="24"/>
                      <w:szCs w:val="24"/>
                      <w:lang w:val="en-US"/>
                    </w:rPr>
                    <w:t>)</w:t>
                  </w:r>
                </w:p>
                <w:p w:rsidR="00E537C0" w:rsidRPr="00F86039"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Registrul proceselor-verbale ale ședințelor Consiliului Me</w:t>
                  </w:r>
                  <w:r w:rsidR="00CC5B9E" w:rsidRPr="00F86039">
                    <w:rPr>
                      <w:rFonts w:ascii="TimesNewRomanPSMT" w:hAnsi="TimesNewRomanPSMT" w:cs="TimesNewRomanPSMT"/>
                      <w:sz w:val="24"/>
                      <w:szCs w:val="24"/>
                      <w:lang w:val="en-US"/>
                    </w:rPr>
                    <w:t>todic pentru anul de studii 2022-2023</w:t>
                  </w:r>
                  <w:r w:rsidRPr="00F86039">
                    <w:rPr>
                      <w:rFonts w:ascii="TimesNewRomanPSMT" w:hAnsi="TimesNewRomanPSMT" w:cs="TimesNewRomanPSMT"/>
                      <w:sz w:val="24"/>
                      <w:szCs w:val="24"/>
                      <w:lang w:val="en-US"/>
                    </w:rPr>
                    <w:t>;</w:t>
                  </w:r>
                </w:p>
                <w:p w:rsidR="00E537C0" w:rsidRPr="00F86039"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Registre proceselor-verbale ale ședințelor comisiilor met</w:t>
                  </w:r>
                  <w:r w:rsidR="00CC5B9E" w:rsidRPr="00F86039">
                    <w:rPr>
                      <w:rFonts w:ascii="TimesNewRomanPSMT" w:hAnsi="TimesNewRomanPSMT" w:cs="TimesNewRomanPSMT"/>
                      <w:sz w:val="24"/>
                      <w:szCs w:val="24"/>
                      <w:lang w:val="en-US"/>
                    </w:rPr>
                    <w:t>odice pentru anul de studii 2022-2023</w:t>
                  </w:r>
                  <w:r w:rsidRPr="00F86039">
                    <w:rPr>
                      <w:rFonts w:ascii="TimesNewRomanPSMT" w:hAnsi="TimesNewRomanPSMT" w:cs="TimesNewRomanPSMT"/>
                      <w:sz w:val="24"/>
                      <w:szCs w:val="24"/>
                      <w:lang w:val="en-US"/>
                    </w:rPr>
                    <w:t xml:space="preserve">; </w:t>
                  </w:r>
                </w:p>
                <w:p w:rsidR="00E537C0" w:rsidRPr="00F86039"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Raportul anual al cadrului de conducere, prezentat la ședința CP, proces-verbal nr.1 din 0</w:t>
                  </w:r>
                  <w:r w:rsidR="00F86039" w:rsidRPr="00F86039">
                    <w:rPr>
                      <w:rFonts w:ascii="TimesNewRomanPSMT" w:hAnsi="TimesNewRomanPSMT" w:cs="TimesNewRomanPSMT"/>
                      <w:sz w:val="24"/>
                      <w:szCs w:val="24"/>
                      <w:lang w:val="en-US"/>
                    </w:rPr>
                    <w:t>1.09.2022</w:t>
                  </w:r>
                  <w:r w:rsidRPr="00F86039">
                    <w:rPr>
                      <w:rFonts w:ascii="TimesNewRomanPSMT" w:hAnsi="TimesNewRomanPSMT" w:cs="TimesNewRomanPSMT"/>
                      <w:sz w:val="24"/>
                      <w:szCs w:val="24"/>
                      <w:lang w:val="en-US"/>
                    </w:rPr>
                    <w:t>;</w:t>
                  </w:r>
                </w:p>
                <w:p w:rsidR="00E537C0" w:rsidRPr="00E537C0"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F86039">
                    <w:rPr>
                      <w:rFonts w:ascii="TimesNewRomanPSMT" w:hAnsi="TimesNewRomanPSMT" w:cs="TimesNewRomanPSMT"/>
                      <w:sz w:val="24"/>
                      <w:szCs w:val="24"/>
                      <w:lang w:val="en-US"/>
                    </w:rPr>
                    <w:t>Ședințele cu părinții conform planului de activitate a liceului cu referire la activitatea instituției și reușita șc</w:t>
                  </w:r>
                  <w:r w:rsidRPr="00E537C0">
                    <w:rPr>
                      <w:rFonts w:ascii="TimesNewRomanPSMT" w:hAnsi="TimesNewRomanPSMT" w:cs="TimesNewRomanPSMT"/>
                      <w:sz w:val="24"/>
                      <w:szCs w:val="24"/>
                      <w:lang w:val="en-US"/>
                    </w:rPr>
                    <w:t>olară a elevilor</w:t>
                  </w:r>
                </w:p>
                <w:p w:rsidR="00E537C0" w:rsidRPr="00E537C0"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E537C0">
                    <w:rPr>
                      <w:rFonts w:ascii="TimesNewRomanPSMT" w:hAnsi="TimesNewRomanPSMT" w:cs="TimesNewRomanPSMT"/>
                      <w:sz w:val="24"/>
                      <w:szCs w:val="24"/>
                      <w:lang w:val="en-US"/>
                    </w:rPr>
                    <w:t>Programul activităților extracurriculare (scenarii, note informative)</w:t>
                  </w:r>
                  <w:r>
                    <w:rPr>
                      <w:rFonts w:ascii="TimesNewRomanPSMT" w:hAnsi="TimesNewRomanPSMT" w:cs="TimesNewRomanPSMT"/>
                      <w:sz w:val="24"/>
                      <w:szCs w:val="24"/>
                      <w:lang w:val="en-US"/>
                    </w:rPr>
                    <w:t>;</w:t>
                  </w:r>
                </w:p>
                <w:p w:rsidR="00E537C0" w:rsidRPr="00E537C0"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E537C0">
                    <w:rPr>
                      <w:rFonts w:ascii="TimesNewRomanPSMT" w:hAnsi="TimesNewRomanPSMT" w:cs="TimesNewRomanPSMT"/>
                      <w:sz w:val="24"/>
                      <w:szCs w:val="24"/>
                      <w:lang w:val="en-US"/>
                    </w:rPr>
                    <w:t>Planul anual de lucru al psihologului liceului</w:t>
                  </w:r>
                  <w:r>
                    <w:rPr>
                      <w:rFonts w:ascii="TimesNewRomanPSMT" w:hAnsi="TimesNewRomanPSMT" w:cs="TimesNewRomanPSMT"/>
                      <w:sz w:val="24"/>
                      <w:szCs w:val="24"/>
                      <w:lang w:val="en-US"/>
                    </w:rPr>
                    <w:t>;</w:t>
                  </w:r>
                </w:p>
                <w:p w:rsidR="00E537C0" w:rsidRPr="00E537C0"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E537C0">
                    <w:rPr>
                      <w:rFonts w:ascii="TimesNewRomanPSMT" w:hAnsi="TimesNewRomanPSMT" w:cs="TimesNewRomanPSMT"/>
                      <w:sz w:val="24"/>
                      <w:szCs w:val="24"/>
                      <w:lang w:val="en-US"/>
                    </w:rPr>
                    <w:t>Planul anual de lucru al logopedului liceului</w:t>
                  </w:r>
                  <w:r>
                    <w:rPr>
                      <w:rFonts w:ascii="TimesNewRomanPSMT" w:hAnsi="TimesNewRomanPSMT" w:cs="TimesNewRomanPSMT"/>
                      <w:sz w:val="24"/>
                      <w:szCs w:val="24"/>
                      <w:lang w:val="en-US"/>
                    </w:rPr>
                    <w:t>;</w:t>
                  </w:r>
                </w:p>
                <w:p w:rsidR="00E537C0" w:rsidRPr="00E537C0"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E537C0">
                    <w:rPr>
                      <w:rFonts w:ascii="TimesNewRomanPSMT" w:hAnsi="TimesNewRomanPSMT" w:cs="TimesNewRomanPSMT"/>
                      <w:sz w:val="24"/>
                      <w:szCs w:val="24"/>
                      <w:lang w:val="en-US"/>
                    </w:rPr>
                    <w:t>Raportul anual al psihologului liceu</w:t>
                  </w:r>
                  <w:r>
                    <w:rPr>
                      <w:rFonts w:ascii="TimesNewRomanPSMT" w:hAnsi="TimesNewRomanPSMT" w:cs="TimesNewRomanPSMT"/>
                      <w:sz w:val="24"/>
                      <w:szCs w:val="24"/>
                      <w:lang w:val="en-US"/>
                    </w:rPr>
                    <w:t>;</w:t>
                  </w:r>
                </w:p>
                <w:p w:rsidR="00E537C0" w:rsidRPr="00E537C0"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E537C0">
                    <w:rPr>
                      <w:rFonts w:ascii="TimesNewRomanPSMT" w:hAnsi="TimesNewRomanPSMT" w:cs="TimesNewRomanPSMT"/>
                      <w:sz w:val="24"/>
                      <w:szCs w:val="24"/>
                      <w:lang w:val="en-US"/>
                    </w:rPr>
                    <w:t>Raportul anual al logopedului liceu</w:t>
                  </w:r>
                  <w:r>
                    <w:rPr>
                      <w:rFonts w:ascii="TimesNewRomanPSMT" w:hAnsi="TimesNewRomanPSMT" w:cs="TimesNewRomanPSMT"/>
                      <w:sz w:val="24"/>
                      <w:szCs w:val="24"/>
                      <w:lang w:val="en-US"/>
                    </w:rPr>
                    <w:t>;</w:t>
                  </w:r>
                </w:p>
                <w:p w:rsidR="00F31AD8" w:rsidRPr="00E537C0" w:rsidRDefault="00E537C0" w:rsidP="00B00B2E">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E537C0">
                    <w:rPr>
                      <w:rFonts w:ascii="TimesNewRomanPSMT" w:hAnsi="TimesNewRomanPSMT" w:cs="TimesNewRomanPSMT"/>
                      <w:sz w:val="24"/>
                      <w:szCs w:val="24"/>
                      <w:lang w:val="en-US"/>
                    </w:rPr>
                    <w:t>Raportul anual privind activitatea bibliotecii</w:t>
                  </w:r>
                  <w:r>
                    <w:rPr>
                      <w:rFonts w:ascii="TimesNewRomanPSMT" w:hAnsi="TimesNewRomanPSMT" w:cs="TimesNewRomanPSMT"/>
                      <w:sz w:val="24"/>
                      <w:szCs w:val="24"/>
                      <w:lang w:val="en-US"/>
                    </w:rPr>
                    <w:t>.</w:t>
                  </w:r>
                </w:p>
              </w:tc>
            </w:tr>
            <w:tr w:rsidR="00F31AD8" w:rsidRPr="00B00B2E">
              <w:tc>
                <w:tcPr>
                  <w:tcW w:w="2250" w:type="dxa"/>
                </w:tcPr>
                <w:p w:rsidR="00F31AD8" w:rsidRDefault="00F31AD8" w:rsidP="00B00B2E">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lastRenderedPageBreak/>
                    <w:t>constatări</w:t>
                  </w:r>
                </w:p>
              </w:tc>
              <w:tc>
                <w:tcPr>
                  <w:tcW w:w="13160" w:type="dxa"/>
                  <w:gridSpan w:val="4"/>
                  <w:tcBorders>
                    <w:top w:val="single" w:sz="4" w:space="0" w:color="auto"/>
                    <w:left w:val="single" w:sz="4" w:space="0" w:color="000000"/>
                    <w:bottom w:val="single" w:sz="4" w:space="0" w:color="auto"/>
                    <w:right w:val="single" w:sz="4" w:space="0" w:color="000000"/>
                  </w:tcBorders>
                </w:tcPr>
                <w:p w:rsidR="00F31AD8" w:rsidRDefault="00E537C0" w:rsidP="00B00B2E">
                  <w:pPr>
                    <w:framePr w:hSpace="180" w:wrap="around" w:vAnchor="text" w:hAnchor="margin" w:y="-719"/>
                    <w:spacing w:after="0" w:line="240" w:lineRule="auto"/>
                    <w:rPr>
                      <w:rFonts w:ascii="Times New Roman" w:hAnsi="Times New Roman" w:cs="Times New Roman"/>
                      <w:color w:val="000000" w:themeColor="text1"/>
                      <w:sz w:val="24"/>
                      <w:szCs w:val="24"/>
                      <w:lang w:val="en-US"/>
                    </w:rPr>
                  </w:pPr>
                  <w:r w:rsidRPr="00E537C0">
                    <w:rPr>
                      <w:rFonts w:ascii="Times New Roman" w:hAnsi="Times New Roman" w:cs="Times New Roman"/>
                      <w:sz w:val="24"/>
                      <w:szCs w:val="24"/>
                      <w:lang w:val="en-US"/>
                    </w:rPr>
                    <w:t xml:space="preserve">Dovezile prezentate demonstrează că în procesul educațional al liceului, se utilizează o gamă largă de mijloace de predare și educație. Pentru a desfășura lecții de educație fizică și a oferi locuri de </w:t>
                  </w:r>
                  <w:r>
                    <w:rPr>
                      <w:rFonts w:ascii="Times New Roman" w:hAnsi="Times New Roman" w:cs="Times New Roman"/>
                      <w:sz w:val="24"/>
                      <w:szCs w:val="24"/>
                      <w:lang w:val="en-US"/>
                    </w:rPr>
                    <w:t>muncă extracurriculare, există 1</w:t>
                  </w:r>
                  <w:r w:rsidRPr="00E537C0">
                    <w:rPr>
                      <w:rFonts w:ascii="Times New Roman" w:hAnsi="Times New Roman" w:cs="Times New Roman"/>
                      <w:sz w:val="24"/>
                      <w:szCs w:val="24"/>
                      <w:lang w:val="en-US"/>
                    </w:rPr>
                    <w:t xml:space="preserve"> săl</w:t>
                  </w:r>
                  <w:r>
                    <w:rPr>
                      <w:rFonts w:ascii="Times New Roman" w:hAnsi="Times New Roman" w:cs="Times New Roman"/>
                      <w:sz w:val="24"/>
                      <w:szCs w:val="24"/>
                      <w:lang w:val="en-US"/>
                    </w:rPr>
                    <w:t>ă</w:t>
                  </w:r>
                  <w:r w:rsidRPr="00E537C0">
                    <w:rPr>
                      <w:rFonts w:ascii="Times New Roman" w:hAnsi="Times New Roman" w:cs="Times New Roman"/>
                      <w:sz w:val="24"/>
                      <w:szCs w:val="24"/>
                      <w:lang w:val="en-US"/>
                    </w:rPr>
                    <w:t xml:space="preserve"> de sport pentru elevi. Ca parte a procesului educațional, elevii au acces la resurse educaționale pe intern</w:t>
                  </w:r>
                  <w:r>
                    <w:rPr>
                      <w:rFonts w:ascii="Times New Roman" w:hAnsi="Times New Roman" w:cs="Times New Roman"/>
                      <w:sz w:val="24"/>
                      <w:szCs w:val="24"/>
                      <w:lang w:val="en-US"/>
                    </w:rPr>
                    <w:t>et sub îndrumarea unui profesor</w:t>
                  </w:r>
                  <w:r w:rsidRPr="00E537C0">
                    <w:rPr>
                      <w:rFonts w:ascii="Times New Roman" w:hAnsi="Times New Roman" w:cs="Times New Roman"/>
                      <w:sz w:val="24"/>
                      <w:szCs w:val="24"/>
                      <w:lang w:val="en-US"/>
                    </w:rPr>
                    <w:t xml:space="preserve">. </w:t>
                  </w:r>
                </w:p>
              </w:tc>
            </w:tr>
            <w:tr w:rsidR="00F22DDE" w:rsidRPr="00B00B2E" w:rsidTr="00605BE6">
              <w:tc>
                <w:tcPr>
                  <w:tcW w:w="3920" w:type="dxa"/>
                  <w:gridSpan w:val="2"/>
                </w:tcPr>
                <w:p w:rsidR="00F22DDE"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85" w:type="dxa"/>
                  <w:tcBorders>
                    <w:top w:val="single" w:sz="4" w:space="0" w:color="auto"/>
                    <w:left w:val="single" w:sz="4" w:space="0" w:color="000000"/>
                    <w:bottom w:val="single" w:sz="4" w:space="0" w:color="auto"/>
                  </w:tcBorders>
                </w:tcPr>
                <w:p w:rsidR="00F22DDE"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Default="00F22DDE" w:rsidP="00B00B2E">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F22DDE" w:rsidRDefault="00F22DDE"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bl>
          <w:p w:rsidR="00F31AD8" w:rsidRDefault="00F31AD8" w:rsidP="00F04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 xml:space="preserve">Domeniu: </w:t>
            </w:r>
            <w:r>
              <w:rPr>
                <w:rFonts w:ascii="Times New Roman" w:hAnsi="Times New Roman" w:cs="Times New Roman"/>
                <w:b/>
                <w:sz w:val="24"/>
                <w:szCs w:val="24"/>
                <w:lang w:val="en-US"/>
              </w:rPr>
              <w:t>Capacitate instituțională</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Indicator:</w:t>
            </w:r>
            <w:r>
              <w:rPr>
                <w:rFonts w:ascii="Times New Roman" w:hAnsi="Times New Roman" w:cs="Times New Roman"/>
                <w:b/>
                <w:i/>
                <w:sz w:val="24"/>
                <w:szCs w:val="24"/>
                <w:lang w:val="en-US"/>
              </w:rPr>
              <w:t xml:space="preserve"> 4.3.2. Existența bazei de date privind performanțele elevilor/ copiilor și mecanismele de valorificare a potențialului creative al acestora, </w:t>
            </w:r>
          </w:p>
          <w:p w:rsidR="00F31AD8" w:rsidRDefault="00F31AD8" w:rsidP="00F04B52">
            <w:pPr>
              <w:spacing w:after="0" w:line="240" w:lineRule="auto"/>
              <w:rPr>
                <w:rFonts w:ascii="Times New Roman" w:hAnsi="Times New Roman" w:cs="Times New Roman"/>
                <w:b/>
                <w:sz w:val="24"/>
                <w:szCs w:val="24"/>
                <w:lang w:val="en-US"/>
              </w:rPr>
            </w:pPr>
            <w:r>
              <w:rPr>
                <w:rFonts w:ascii="Times New Roman" w:hAnsi="Times New Roman" w:cs="Times New Roman"/>
                <w:b/>
                <w:i/>
                <w:sz w:val="24"/>
                <w:szCs w:val="24"/>
                <w:lang w:val="en-US"/>
              </w:rPr>
              <w:t>inclusive rezultatele parcurgerii curriculumului modificat sau a PEI.</w:t>
            </w:r>
          </w:p>
        </w:tc>
      </w:tr>
      <w:tr w:rsidR="007B4656" w:rsidRPr="00B00B2E"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lastRenderedPageBreak/>
              <w:t>Dovezi</w:t>
            </w:r>
          </w:p>
        </w:tc>
        <w:tc>
          <w:tcPr>
            <w:tcW w:w="13493" w:type="dxa"/>
            <w:gridSpan w:val="106"/>
            <w:tcBorders>
              <w:top w:val="single" w:sz="4" w:space="0" w:color="auto"/>
              <w:left w:val="single" w:sz="4" w:space="0" w:color="000000"/>
              <w:bottom w:val="single" w:sz="4" w:space="0" w:color="auto"/>
            </w:tcBorders>
          </w:tcPr>
          <w:p w:rsidR="008660BE" w:rsidRPr="008660BE" w:rsidRDefault="00F31AD8" w:rsidP="008660BE">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660BE" w:rsidRPr="008660BE">
              <w:rPr>
                <w:rFonts w:ascii="TimesNewRomanPSMT" w:hAnsi="TimesNewRomanPSMT" w:cs="TimesNewRomanPSMT"/>
                <w:sz w:val="24"/>
                <w:szCs w:val="24"/>
                <w:lang w:val="en-US"/>
              </w:rPr>
              <w:t>Registre d</w:t>
            </w:r>
            <w:r w:rsidR="008660BE">
              <w:rPr>
                <w:rFonts w:ascii="TimesNewRomanPSMT" w:hAnsi="TimesNewRomanPSMT" w:cs="TimesNewRomanPSMT"/>
                <w:sz w:val="24"/>
                <w:szCs w:val="24"/>
                <w:lang w:val="en-US"/>
              </w:rPr>
              <w:t>e clasă;</w:t>
            </w:r>
          </w:p>
          <w:p w:rsidR="008660BE" w:rsidRPr="008660BE" w:rsidRDefault="008660BE" w:rsidP="008660BE">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Rapoarte SIME, SIPAS, SAPD;</w:t>
            </w:r>
          </w:p>
          <w:p w:rsidR="008660BE" w:rsidRPr="008660BE" w:rsidRDefault="008660BE" w:rsidP="008660BE">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8660BE">
              <w:rPr>
                <w:rFonts w:ascii="TimesNewRomanPSMT" w:hAnsi="TimesNewRomanPSMT" w:cs="TimesNewRomanPSMT"/>
                <w:sz w:val="24"/>
                <w:szCs w:val="24"/>
                <w:lang w:val="en-US"/>
              </w:rPr>
              <w:t>Dosare personale ale elevilor.</w:t>
            </w:r>
          </w:p>
          <w:p w:rsidR="008660BE" w:rsidRPr="008660BE" w:rsidRDefault="008660BE" w:rsidP="008660BE">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8660BE">
              <w:rPr>
                <w:rFonts w:ascii="TimesNewRomanPSMT" w:hAnsi="TimesNewRomanPSMT" w:cs="TimesNewRomanPSMT"/>
                <w:sz w:val="24"/>
                <w:szCs w:val="24"/>
                <w:lang w:val="en-US"/>
              </w:rPr>
              <w:t>Copii ale certificatelor de studii gimnaziale</w:t>
            </w:r>
            <w:r>
              <w:rPr>
                <w:rFonts w:ascii="TimesNewRomanPSMT" w:hAnsi="TimesNewRomanPSMT" w:cs="TimesNewRomanPSMT"/>
                <w:sz w:val="24"/>
                <w:szCs w:val="24"/>
                <w:lang w:val="en-US"/>
              </w:rPr>
              <w:t>;</w:t>
            </w:r>
            <w:r w:rsidRPr="008660BE">
              <w:rPr>
                <w:rFonts w:ascii="TimesNewRomanPSMT" w:hAnsi="TimesNewRomanPSMT" w:cs="TimesNewRomanPSMT"/>
                <w:sz w:val="24"/>
                <w:szCs w:val="24"/>
                <w:lang w:val="en-US"/>
              </w:rPr>
              <w:t xml:space="preserve"> </w:t>
            </w:r>
          </w:p>
          <w:p w:rsidR="008660BE" w:rsidRPr="008660BE" w:rsidRDefault="008660BE" w:rsidP="008660BE">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8660BE">
              <w:rPr>
                <w:rFonts w:ascii="TimesNewRomanPSMT" w:hAnsi="TimesNewRomanPSMT" w:cs="TimesNewRomanPSMT"/>
                <w:sz w:val="24"/>
                <w:szCs w:val="24"/>
                <w:lang w:val="en-US"/>
              </w:rPr>
              <w:t>Copii diplome de bacalaureat</w:t>
            </w:r>
            <w:r>
              <w:rPr>
                <w:rFonts w:ascii="TimesNewRomanPSMT" w:hAnsi="TimesNewRomanPSMT" w:cs="TimesNewRomanPSMT"/>
                <w:sz w:val="24"/>
                <w:szCs w:val="24"/>
                <w:lang w:val="en-US"/>
              </w:rPr>
              <w:t>;</w:t>
            </w:r>
          </w:p>
          <w:p w:rsidR="008660BE" w:rsidRPr="008660BE" w:rsidRDefault="008660BE" w:rsidP="008660BE">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8660BE">
              <w:rPr>
                <w:rFonts w:ascii="TimesNewRomanPSMT" w:hAnsi="TimesNewRomanPSMT" w:cs="TimesNewRomanPSMT"/>
                <w:sz w:val="24"/>
                <w:szCs w:val="24"/>
                <w:lang w:val="en-US"/>
              </w:rPr>
              <w:t>Registrul de evidenţă şi eliberare ale certificatelor de studii gimnaziale</w:t>
            </w:r>
            <w:r>
              <w:rPr>
                <w:rFonts w:ascii="TimesNewRomanPSMT" w:hAnsi="TimesNewRomanPSMT" w:cs="TimesNewRomanPSMT"/>
                <w:sz w:val="24"/>
                <w:szCs w:val="24"/>
                <w:lang w:val="en-US"/>
              </w:rPr>
              <w:t>;</w:t>
            </w:r>
          </w:p>
          <w:p w:rsidR="008660BE" w:rsidRDefault="008660BE" w:rsidP="008660BE">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sidRPr="008660BE">
              <w:rPr>
                <w:rFonts w:ascii="TimesNewRomanPSMT" w:hAnsi="TimesNewRomanPSMT" w:cs="TimesNewRomanPSMT"/>
                <w:sz w:val="24"/>
                <w:szCs w:val="24"/>
                <w:lang w:val="en-US"/>
              </w:rPr>
              <w:t>Registrul de evidenţă şi eliberare ale diplomelor de bacalaureat</w:t>
            </w:r>
            <w:r>
              <w:rPr>
                <w:rFonts w:ascii="TimesNewRomanPSMT" w:hAnsi="TimesNewRomanPSMT" w:cs="TimesNewRomanPSMT"/>
                <w:sz w:val="24"/>
                <w:szCs w:val="24"/>
                <w:lang w:val="en-US"/>
              </w:rPr>
              <w:t>;</w:t>
            </w:r>
          </w:p>
          <w:p w:rsidR="00F31AD8" w:rsidRPr="008660BE" w:rsidRDefault="00F31AD8" w:rsidP="008660BE">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Planul anu</w:t>
            </w:r>
            <w:r w:rsidR="008660BE">
              <w:rPr>
                <w:rFonts w:ascii="TimesNewRomanPSMT" w:hAnsi="TimesNewRomanPSMT" w:cs="TimesNewRomanPSMT"/>
                <w:sz w:val="24"/>
                <w:szCs w:val="24"/>
                <w:lang w:val="en-US"/>
              </w:rPr>
              <w:t>al de activitate al Instituției.</w:t>
            </w:r>
          </w:p>
        </w:tc>
      </w:tr>
      <w:tr w:rsidR="007B4656" w:rsidRPr="002367A1"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493" w:type="dxa"/>
            <w:gridSpan w:val="106"/>
            <w:tcBorders>
              <w:top w:val="single" w:sz="4" w:space="0" w:color="000000"/>
              <w:left w:val="single" w:sz="4" w:space="0" w:color="auto"/>
              <w:bottom w:val="single" w:sz="4" w:space="0" w:color="auto"/>
              <w:right w:val="single" w:sz="4" w:space="0" w:color="auto"/>
            </w:tcBorders>
          </w:tcPr>
          <w:p w:rsidR="00F31AD8" w:rsidRDefault="008660BE" w:rsidP="008660BE">
            <w:pPr>
              <w:tabs>
                <w:tab w:val="left" w:pos="239"/>
              </w:tabs>
              <w:spacing w:after="0" w:line="240" w:lineRule="auto"/>
              <w:rPr>
                <w:rFonts w:ascii="Times New Roman" w:hAnsi="Times New Roman" w:cs="Times New Roman"/>
                <w:sz w:val="24"/>
                <w:szCs w:val="24"/>
                <w:lang w:val="en-US"/>
              </w:rPr>
            </w:pPr>
            <w:r w:rsidRPr="008660BE">
              <w:rPr>
                <w:rFonts w:ascii="Times New Roman" w:hAnsi="Times New Roman" w:cs="Times New Roman"/>
                <w:sz w:val="24"/>
                <w:szCs w:val="24"/>
                <w:lang w:val="en-US"/>
              </w:rPr>
              <w:t xml:space="preserve">Dovezile prezentate demonstrează că liceul are o bază de date privind performanțele elevilor. Copiile certificatelor de învățământ gimnazial și copiile diplomelor de bacalaureat se fac anual pentru a putea elibera duplicate ale acestor documente în cazul pierderii originalelor. Siguranța tuturor acestor documente este asigurată. </w:t>
            </w:r>
          </w:p>
        </w:tc>
      </w:tr>
      <w:tr w:rsidR="00D144BE" w:rsidTr="00F04B52">
        <w:trPr>
          <w:gridBefore w:val="1"/>
          <w:gridAfter w:val="11"/>
          <w:wAfter w:w="16275" w:type="dxa"/>
        </w:trPr>
        <w:tc>
          <w:tcPr>
            <w:tcW w:w="3634" w:type="dxa"/>
            <w:gridSpan w:val="39"/>
          </w:tcPr>
          <w:p w:rsidR="00F22DDE" w:rsidRDefault="00F22DD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670" w:type="dxa"/>
            <w:gridSpan w:val="40"/>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ro-RO"/>
              </w:rPr>
            </w:pPr>
            <w:r w:rsidRPr="00F22DDE">
              <w:rPr>
                <w:rFonts w:ascii="Times New Roman" w:hAnsi="Times New Roman" w:cs="Times New Roman"/>
                <w:sz w:val="24"/>
                <w:szCs w:val="24"/>
                <w:lang w:val="ro-RO"/>
              </w:rPr>
              <w:t>Pondere: 2</w:t>
            </w:r>
          </w:p>
        </w:tc>
        <w:tc>
          <w:tcPr>
            <w:tcW w:w="3988" w:type="dxa"/>
            <w:gridSpan w:val="2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103" w:type="dxa"/>
            <w:gridSpan w:val="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tabs>
                <w:tab w:val="left" w:pos="239"/>
              </w:tabs>
              <w:spacing w:after="0" w:line="240" w:lineRule="auto"/>
              <w:rPr>
                <w:rFonts w:ascii="Times New Roman" w:hAnsi="Times New Roman" w:cs="Times New Roman"/>
                <w:b/>
                <w:i/>
                <w:sz w:val="24"/>
                <w:szCs w:val="24"/>
                <w:lang w:val="en-US"/>
              </w:rPr>
            </w:pPr>
            <w:r>
              <w:rPr>
                <w:rFonts w:ascii="Times New Roman" w:hAnsi="Times New Roman" w:cs="Times New Roman"/>
                <w:b/>
                <w:bCs/>
                <w:sz w:val="24"/>
                <w:szCs w:val="24"/>
                <w:lang w:val="en-US"/>
              </w:rPr>
              <w:t>Indicator: 4.3.3</w:t>
            </w:r>
            <w:r>
              <w:rPr>
                <w:rFonts w:ascii="Times New Roman" w:hAnsi="Times New Roman" w:cs="Times New Roman"/>
                <w:b/>
                <w:i/>
                <w:sz w:val="24"/>
                <w:szCs w:val="24"/>
                <w:lang w:val="en-US"/>
              </w:rPr>
              <w:t xml:space="preserve"> Realizarea unei politici echitabile și transparente de promovare a succesului elevului/copilului.</w:t>
            </w:r>
          </w:p>
        </w:tc>
      </w:tr>
      <w:tr w:rsidR="007B4656"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493" w:type="dxa"/>
            <w:gridSpan w:val="106"/>
            <w:tcBorders>
              <w:top w:val="single" w:sz="4" w:space="0" w:color="auto"/>
              <w:left w:val="single" w:sz="4" w:space="0" w:color="000000"/>
              <w:bottom w:val="single" w:sz="4" w:space="0" w:color="auto"/>
            </w:tcBorders>
          </w:tcPr>
          <w:p w:rsidR="006A1A4C" w:rsidRPr="006A1A4C" w:rsidRDefault="006A1A4C" w:rsidP="006A1A4C">
            <w:pPr>
              <w:pStyle w:val="a7"/>
              <w:numPr>
                <w:ilvl w:val="0"/>
                <w:numId w:val="58"/>
              </w:numPr>
              <w:spacing w:after="0" w:line="240" w:lineRule="auto"/>
              <w:rPr>
                <w:rFonts w:ascii="Times New Roman" w:hAnsi="Times New Roman" w:cs="Times New Roman"/>
                <w:sz w:val="24"/>
                <w:szCs w:val="24"/>
                <w:lang w:val="en-US"/>
              </w:rPr>
            </w:pPr>
            <w:r w:rsidRPr="006A1A4C">
              <w:rPr>
                <w:rFonts w:ascii="Times New Roman" w:hAnsi="Times New Roman" w:cs="Times New Roman"/>
                <w:sz w:val="24"/>
                <w:szCs w:val="24"/>
                <w:lang w:val="en-US"/>
              </w:rPr>
              <w:t>Registre proceselor-verbale ale ședințelor comisiilor met</w:t>
            </w:r>
            <w:r>
              <w:rPr>
                <w:rFonts w:ascii="Times New Roman" w:hAnsi="Times New Roman" w:cs="Times New Roman"/>
                <w:sz w:val="24"/>
                <w:szCs w:val="24"/>
                <w:lang w:val="en-US"/>
              </w:rPr>
              <w:t>odice pentru anul de studii 2021-2022;</w:t>
            </w:r>
          </w:p>
          <w:p w:rsidR="006A1A4C" w:rsidRPr="006A1A4C" w:rsidRDefault="006A1A4C" w:rsidP="006A1A4C">
            <w:pPr>
              <w:pStyle w:val="a7"/>
              <w:numPr>
                <w:ilvl w:val="0"/>
                <w:numId w:val="58"/>
              </w:numPr>
              <w:spacing w:after="0" w:line="240" w:lineRule="auto"/>
              <w:rPr>
                <w:rFonts w:ascii="Times New Roman" w:hAnsi="Times New Roman" w:cs="Times New Roman"/>
                <w:sz w:val="24"/>
                <w:szCs w:val="24"/>
                <w:lang w:val="en-US"/>
              </w:rPr>
            </w:pPr>
            <w:r w:rsidRPr="006A1A4C">
              <w:rPr>
                <w:rFonts w:ascii="Times New Roman" w:hAnsi="Times New Roman" w:cs="Times New Roman"/>
                <w:sz w:val="24"/>
                <w:szCs w:val="24"/>
                <w:lang w:val="en-US"/>
              </w:rPr>
              <w:t>Ședințele cu părinții conform planului de activitate a liceului cu referire la activitatea instituției și reușita școlară a elevilor</w:t>
            </w:r>
            <w:r>
              <w:rPr>
                <w:rFonts w:ascii="Times New Roman" w:hAnsi="Times New Roman" w:cs="Times New Roman"/>
                <w:sz w:val="24"/>
                <w:szCs w:val="24"/>
                <w:lang w:val="en-US"/>
              </w:rPr>
              <w:t>;</w:t>
            </w:r>
          </w:p>
          <w:p w:rsidR="006A1A4C" w:rsidRPr="006A1A4C" w:rsidRDefault="006A1A4C" w:rsidP="006A1A4C">
            <w:pPr>
              <w:pStyle w:val="a7"/>
              <w:numPr>
                <w:ilvl w:val="0"/>
                <w:numId w:val="58"/>
              </w:numPr>
              <w:spacing w:after="0" w:line="240" w:lineRule="auto"/>
              <w:rPr>
                <w:rFonts w:ascii="Times New Roman" w:hAnsi="Times New Roman" w:cs="Times New Roman"/>
                <w:sz w:val="24"/>
                <w:szCs w:val="24"/>
                <w:lang w:val="en-US"/>
              </w:rPr>
            </w:pPr>
            <w:r w:rsidRPr="006A1A4C">
              <w:rPr>
                <w:rFonts w:ascii="Times New Roman" w:hAnsi="Times New Roman" w:cs="Times New Roman"/>
                <w:sz w:val="24"/>
                <w:szCs w:val="24"/>
                <w:lang w:val="en-US"/>
              </w:rPr>
              <w:t>Munca de consiliere indiv</w:t>
            </w:r>
            <w:r>
              <w:rPr>
                <w:rFonts w:ascii="Times New Roman" w:hAnsi="Times New Roman" w:cs="Times New Roman"/>
                <w:sz w:val="24"/>
                <w:szCs w:val="24"/>
                <w:lang w:val="en-US"/>
              </w:rPr>
              <w:t xml:space="preserve">iduală a profesorilor </w:t>
            </w:r>
            <w:r w:rsidRPr="006A1A4C">
              <w:rPr>
                <w:rFonts w:ascii="Times New Roman" w:hAnsi="Times New Roman" w:cs="Times New Roman"/>
                <w:sz w:val="24"/>
                <w:szCs w:val="24"/>
                <w:lang w:val="en-US"/>
              </w:rPr>
              <w:t xml:space="preserve"> cu elevii</w:t>
            </w:r>
            <w:r>
              <w:rPr>
                <w:rFonts w:ascii="Times New Roman" w:hAnsi="Times New Roman" w:cs="Times New Roman"/>
                <w:sz w:val="24"/>
                <w:szCs w:val="24"/>
                <w:lang w:val="en-US"/>
              </w:rPr>
              <w:t xml:space="preserve"> slab motivați;</w:t>
            </w:r>
          </w:p>
          <w:p w:rsidR="006A1A4C" w:rsidRDefault="006A1A4C" w:rsidP="006A1A4C">
            <w:pPr>
              <w:pStyle w:val="a7"/>
              <w:numPr>
                <w:ilvl w:val="0"/>
                <w:numId w:val="58"/>
              </w:numPr>
              <w:spacing w:after="0" w:line="240" w:lineRule="auto"/>
              <w:rPr>
                <w:rFonts w:ascii="Times New Roman" w:hAnsi="Times New Roman" w:cs="Times New Roman"/>
                <w:sz w:val="24"/>
                <w:szCs w:val="24"/>
                <w:lang w:val="en-US"/>
              </w:rPr>
            </w:pPr>
            <w:r w:rsidRPr="006A1A4C">
              <w:rPr>
                <w:rFonts w:ascii="Times New Roman" w:hAnsi="Times New Roman" w:cs="Times New Roman"/>
                <w:sz w:val="24"/>
                <w:szCs w:val="24"/>
                <w:lang w:val="en-US"/>
              </w:rPr>
              <w:t>Evaluare continuă (formativă și sum</w:t>
            </w:r>
            <w:r>
              <w:rPr>
                <w:rFonts w:ascii="Times New Roman" w:hAnsi="Times New Roman" w:cs="Times New Roman"/>
                <w:sz w:val="24"/>
                <w:szCs w:val="24"/>
                <w:lang w:val="en-US"/>
              </w:rPr>
              <w:t>ativă) cu explicații și analize;</w:t>
            </w:r>
          </w:p>
          <w:p w:rsidR="00F31AD8" w:rsidRDefault="00F31AD8" w:rsidP="00F04B52">
            <w:pPr>
              <w:pStyle w:val="a7"/>
              <w:numPr>
                <w:ilvl w:val="0"/>
                <w:numId w:val="5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Participarea / certificarea elevilor in cadrul unor proiecte , activități de instruire nonformală;</w:t>
            </w:r>
          </w:p>
          <w:p w:rsidR="00F31AD8" w:rsidRDefault="00F31AD8" w:rsidP="00F04B52">
            <w:pPr>
              <w:pStyle w:val="a7"/>
              <w:numPr>
                <w:ilvl w:val="0"/>
                <w:numId w:val="5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Succesul este motivat cu diplome, premii bănești, excursii</w:t>
            </w:r>
            <w:r>
              <w:rPr>
                <w:rFonts w:ascii="Times New Roman" w:hAnsi="Times New Roman" w:cs="Times New Roman"/>
                <w:sz w:val="24"/>
                <w:szCs w:val="24"/>
                <w:lang w:val="ro-RO"/>
              </w:rPr>
              <w:t>;</w:t>
            </w:r>
          </w:p>
          <w:p w:rsidR="00F31AD8" w:rsidRDefault="00F31AD8" w:rsidP="00F04B52">
            <w:pPr>
              <w:pStyle w:val="a7"/>
              <w:numPr>
                <w:ilvl w:val="0"/>
                <w:numId w:val="5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Ordine de mulțumire, stimulare.</w:t>
            </w:r>
          </w:p>
        </w:tc>
      </w:tr>
      <w:tr w:rsidR="007B4656" w:rsidRPr="00B00B2E"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493" w:type="dxa"/>
            <w:gridSpan w:val="106"/>
            <w:tcBorders>
              <w:top w:val="single" w:sz="4" w:space="0" w:color="auto"/>
              <w:left w:val="single" w:sz="4" w:space="0" w:color="000000"/>
              <w:bottom w:val="single" w:sz="4" w:space="0" w:color="auto"/>
            </w:tcBorders>
          </w:tcPr>
          <w:p w:rsidR="00F31AD8" w:rsidRDefault="00C65E6F" w:rsidP="00F04B52">
            <w:pPr>
              <w:spacing w:after="0" w:line="240" w:lineRule="auto"/>
              <w:rPr>
                <w:rFonts w:ascii="Times New Roman" w:hAnsi="Times New Roman" w:cs="Times New Roman"/>
                <w:sz w:val="24"/>
                <w:szCs w:val="24"/>
                <w:lang w:val="ro-RO"/>
              </w:rPr>
            </w:pPr>
            <w:r w:rsidRPr="00C65E6F">
              <w:rPr>
                <w:rFonts w:ascii="Times New Roman" w:hAnsi="Times New Roman" w:cs="Times New Roman"/>
                <w:sz w:val="24"/>
                <w:szCs w:val="24"/>
                <w:lang w:val="en-US"/>
              </w:rPr>
              <w:t>Dovezile prezentate demonstrează că liceul trece în mod sistematic procesul de evaluare a rezultatelor fiecărui elev și a nivelului său de participare la procesul educațional. Rezultatele sunt comunicate elevilor și părinților lor în timp util. Liceul anunță prompt elevii despre evenimentele desfășurate în cadrul acestuia, subiectul olimpiadelor, oferă fiecărui elev posibilitatea de a participa la etapa școlară a olimpiadelor.</w:t>
            </w:r>
          </w:p>
        </w:tc>
      </w:tr>
      <w:tr w:rsidR="007B4656" w:rsidTr="00F04B52">
        <w:trPr>
          <w:gridBefore w:val="1"/>
          <w:gridAfter w:val="11"/>
          <w:wAfter w:w="16275" w:type="dxa"/>
        </w:trPr>
        <w:tc>
          <w:tcPr>
            <w:tcW w:w="3776" w:type="dxa"/>
            <w:gridSpan w:val="42"/>
          </w:tcPr>
          <w:p w:rsidR="00F22DDE" w:rsidRDefault="00F22DD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528" w:type="dxa"/>
            <w:gridSpan w:val="3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ro-RO"/>
              </w:rPr>
            </w:pPr>
            <w:r w:rsidRPr="00F22DDE">
              <w:rPr>
                <w:rFonts w:ascii="Times New Roman" w:hAnsi="Times New Roman" w:cs="Times New Roman"/>
                <w:sz w:val="24"/>
                <w:szCs w:val="24"/>
                <w:lang w:val="ro-RO"/>
              </w:rPr>
              <w:t>Pondere: 1</w:t>
            </w:r>
          </w:p>
        </w:tc>
        <w:tc>
          <w:tcPr>
            <w:tcW w:w="3988" w:type="dxa"/>
            <w:gridSpan w:val="2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103" w:type="dxa"/>
            <w:gridSpan w:val="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B00B2E"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w:t>
            </w:r>
            <w:r>
              <w:rPr>
                <w:b/>
                <w:i/>
                <w:lang w:val="en-US"/>
              </w:rPr>
              <w:t xml:space="preserve"> </w:t>
            </w:r>
            <w:r>
              <w:rPr>
                <w:rFonts w:ascii="Times New Roman" w:hAnsi="Times New Roman" w:cs="Times New Roman"/>
                <w:b/>
                <w:i/>
                <w:sz w:val="24"/>
                <w:szCs w:val="24"/>
                <w:lang w:val="ro-RO"/>
              </w:rPr>
              <w:t>Curriculum/ proces educațional</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ro-RO"/>
              </w:rPr>
              <w:t xml:space="preserve">Indicator: </w:t>
            </w:r>
            <w:r>
              <w:rPr>
                <w:rFonts w:ascii="Times New Roman" w:hAnsi="Times New Roman" w:cs="Times New Roman"/>
                <w:b/>
                <w:i/>
                <w:sz w:val="24"/>
                <w:szCs w:val="24"/>
                <w:lang w:val="en-US"/>
              </w:rPr>
              <w:t>4.3.4. Încadrarea elevilor/ copiilor în învățarea interactivă prin cooperare, subliniindu-le capacitățile de dezvoltare individual, și consultarea</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lor în privința conceperii și aplicării CDȘ</w:t>
            </w:r>
          </w:p>
        </w:tc>
      </w:tr>
      <w:tr w:rsidR="007B4656" w:rsidRPr="00B00B2E"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lastRenderedPageBreak/>
              <w:t>Dovezi</w:t>
            </w:r>
          </w:p>
        </w:tc>
        <w:tc>
          <w:tcPr>
            <w:tcW w:w="13493" w:type="dxa"/>
            <w:gridSpan w:val="106"/>
            <w:tcBorders>
              <w:top w:val="single" w:sz="4" w:space="0" w:color="auto"/>
              <w:left w:val="single" w:sz="4" w:space="0" w:color="000000"/>
              <w:bottom w:val="single" w:sz="4" w:space="0" w:color="auto"/>
            </w:tcBorders>
          </w:tcPr>
          <w:p w:rsidR="007A3809" w:rsidRPr="007A3809" w:rsidRDefault="007A3809" w:rsidP="007A3809">
            <w:pPr>
              <w:pStyle w:val="a7"/>
              <w:numPr>
                <w:ilvl w:val="0"/>
                <w:numId w:val="59"/>
              </w:numPr>
              <w:spacing w:after="0" w:line="240" w:lineRule="auto"/>
              <w:rPr>
                <w:rFonts w:ascii="Times New Roman" w:hAnsi="Times New Roman" w:cs="Times New Roman"/>
                <w:sz w:val="24"/>
                <w:szCs w:val="24"/>
                <w:lang w:val="en-US"/>
              </w:rPr>
            </w:pPr>
            <w:r w:rsidRPr="007A3809">
              <w:rPr>
                <w:rFonts w:ascii="Times New Roman" w:hAnsi="Times New Roman" w:cs="Times New Roman"/>
                <w:sz w:val="24"/>
                <w:szCs w:val="24"/>
                <w:lang w:val="en-US"/>
              </w:rPr>
              <w:t>Implicarea fiecărui participant în procesul activ de însușire a cunoștințelor.</w:t>
            </w:r>
          </w:p>
          <w:p w:rsidR="007A3809" w:rsidRPr="007A3809" w:rsidRDefault="007A3809" w:rsidP="007A3809">
            <w:pPr>
              <w:pStyle w:val="a7"/>
              <w:numPr>
                <w:ilvl w:val="0"/>
                <w:numId w:val="59"/>
              </w:numPr>
              <w:spacing w:after="0" w:line="240" w:lineRule="auto"/>
              <w:rPr>
                <w:rFonts w:ascii="Times New Roman" w:hAnsi="Times New Roman" w:cs="Times New Roman"/>
                <w:sz w:val="24"/>
                <w:szCs w:val="24"/>
                <w:lang w:val="en-US"/>
              </w:rPr>
            </w:pPr>
            <w:r w:rsidRPr="007A3809">
              <w:rPr>
                <w:rFonts w:ascii="Times New Roman" w:hAnsi="Times New Roman" w:cs="Times New Roman"/>
                <w:sz w:val="24"/>
                <w:szCs w:val="24"/>
                <w:lang w:val="en-US"/>
              </w:rPr>
              <w:t>Implementarea unei abordări diferențiate și individualizate a elevilor.</w:t>
            </w:r>
          </w:p>
          <w:p w:rsidR="007A3809" w:rsidRPr="007A3809" w:rsidRDefault="007A3809" w:rsidP="007A3809">
            <w:pPr>
              <w:pStyle w:val="a7"/>
              <w:numPr>
                <w:ilvl w:val="0"/>
                <w:numId w:val="59"/>
              </w:numPr>
              <w:spacing w:after="0" w:line="240" w:lineRule="auto"/>
              <w:rPr>
                <w:rFonts w:ascii="Times New Roman" w:hAnsi="Times New Roman" w:cs="Times New Roman"/>
                <w:sz w:val="24"/>
                <w:szCs w:val="24"/>
                <w:lang w:val="en-US"/>
              </w:rPr>
            </w:pPr>
            <w:r w:rsidRPr="007A3809">
              <w:rPr>
                <w:rFonts w:ascii="Times New Roman" w:hAnsi="Times New Roman" w:cs="Times New Roman"/>
                <w:sz w:val="24"/>
                <w:szCs w:val="24"/>
                <w:lang w:val="en-US"/>
              </w:rPr>
              <w:t>Formarea abilităților de comunicare de succes, cum ar fi capacitatea de a asculta, de a construi un dialog, de a pune întrebări, de a lucra în echipă.</w:t>
            </w:r>
          </w:p>
          <w:p w:rsidR="007A3809" w:rsidRPr="007A3809" w:rsidRDefault="007A3809" w:rsidP="007A3809">
            <w:pPr>
              <w:pStyle w:val="a7"/>
              <w:numPr>
                <w:ilvl w:val="0"/>
                <w:numId w:val="59"/>
              </w:numPr>
              <w:spacing w:after="0" w:line="240" w:lineRule="auto"/>
              <w:rPr>
                <w:rFonts w:ascii="Times New Roman" w:hAnsi="Times New Roman" w:cs="Times New Roman"/>
                <w:sz w:val="24"/>
                <w:szCs w:val="24"/>
                <w:lang w:val="en-US"/>
              </w:rPr>
            </w:pPr>
            <w:r w:rsidRPr="007A3809">
              <w:rPr>
                <w:rFonts w:ascii="Times New Roman" w:hAnsi="Times New Roman" w:cs="Times New Roman"/>
                <w:sz w:val="24"/>
                <w:szCs w:val="24"/>
                <w:lang w:val="en-US"/>
              </w:rPr>
              <w:t>Dezvoltarea capacității de a dobândi cunoștințe în mod independent, de a împărți sarcinile în altele mai mici, de a determina consecințele alegerii cuiva și de a-și asuma responsabilitatea pentru rezultat</w:t>
            </w:r>
          </w:p>
          <w:p w:rsidR="00F31AD8" w:rsidRPr="007A3809" w:rsidRDefault="007A3809" w:rsidP="007A3809">
            <w:pPr>
              <w:pStyle w:val="a7"/>
              <w:numPr>
                <w:ilvl w:val="0"/>
                <w:numId w:val="59"/>
              </w:numPr>
              <w:spacing w:after="0" w:line="240" w:lineRule="auto"/>
              <w:rPr>
                <w:rFonts w:ascii="Times New Roman" w:hAnsi="Times New Roman" w:cs="Times New Roman"/>
                <w:sz w:val="24"/>
                <w:szCs w:val="24"/>
                <w:lang w:val="en-US"/>
              </w:rPr>
            </w:pPr>
            <w:r w:rsidRPr="007A3809">
              <w:rPr>
                <w:rFonts w:ascii="Times New Roman" w:hAnsi="Times New Roman" w:cs="Times New Roman"/>
                <w:sz w:val="24"/>
                <w:szCs w:val="24"/>
                <w:lang w:val="en-US"/>
              </w:rPr>
              <w:t>Declarații ale elevilor cu privire la alegerile cursurilor elective</w:t>
            </w:r>
            <w:r>
              <w:rPr>
                <w:rFonts w:ascii="Times New Roman" w:hAnsi="Times New Roman" w:cs="Times New Roman"/>
                <w:sz w:val="24"/>
                <w:szCs w:val="24"/>
                <w:lang w:val="en-US"/>
              </w:rPr>
              <w:t>.</w:t>
            </w:r>
            <w:r w:rsidR="00F31AD8" w:rsidRPr="007A3809">
              <w:rPr>
                <w:rFonts w:ascii="Times New Roman" w:hAnsi="Times New Roman" w:cs="Times New Roman"/>
                <w:sz w:val="24"/>
                <w:szCs w:val="24"/>
                <w:lang w:val="en-US"/>
              </w:rPr>
              <w:t xml:space="preserve"> </w:t>
            </w:r>
          </w:p>
        </w:tc>
      </w:tr>
      <w:tr w:rsidR="007B4656" w:rsidRPr="00B00B2E"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3493" w:type="dxa"/>
            <w:gridSpan w:val="106"/>
            <w:tcBorders>
              <w:top w:val="single" w:sz="4" w:space="0" w:color="auto"/>
              <w:left w:val="single" w:sz="4" w:space="0" w:color="000000"/>
              <w:bottom w:val="single" w:sz="4" w:space="0" w:color="auto"/>
            </w:tcBorders>
          </w:tcPr>
          <w:p w:rsidR="00F31AD8" w:rsidRDefault="007A3809" w:rsidP="00F04B52">
            <w:pPr>
              <w:spacing w:after="0" w:line="240" w:lineRule="auto"/>
              <w:rPr>
                <w:rFonts w:ascii="Times New Roman" w:hAnsi="Times New Roman" w:cs="Times New Roman"/>
                <w:sz w:val="24"/>
                <w:szCs w:val="24"/>
                <w:lang w:val="ro-RO"/>
              </w:rPr>
            </w:pPr>
            <w:r w:rsidRPr="007A3809">
              <w:rPr>
                <w:rFonts w:ascii="Times New Roman" w:hAnsi="Times New Roman" w:cs="Times New Roman"/>
                <w:sz w:val="24"/>
                <w:szCs w:val="24"/>
                <w:lang w:val="en-US"/>
              </w:rPr>
              <w:t>Dovezile prezentate demonstrează că elevii liceului sunt implicați în învățarea interactivă prin colaborare care subliniază abilitățile lor individuale de dezvoltare. Se efectuează în mod sistematic consultarea elevilor cu privire la diferite aspecte ale activităților educaționale</w:t>
            </w:r>
            <w:r>
              <w:rPr>
                <w:rFonts w:ascii="Times New Roman" w:hAnsi="Times New Roman" w:cs="Times New Roman"/>
                <w:sz w:val="24"/>
                <w:szCs w:val="24"/>
                <w:lang w:val="en-US"/>
              </w:rPr>
              <w:t>.</w:t>
            </w:r>
          </w:p>
        </w:tc>
      </w:tr>
      <w:tr w:rsidR="007B4656" w:rsidTr="00F04B52">
        <w:trPr>
          <w:gridBefore w:val="1"/>
          <w:gridAfter w:val="11"/>
          <w:wAfter w:w="16275" w:type="dxa"/>
        </w:trPr>
        <w:tc>
          <w:tcPr>
            <w:tcW w:w="3622" w:type="dxa"/>
            <w:gridSpan w:val="38"/>
          </w:tcPr>
          <w:p w:rsidR="007B3F1C" w:rsidRPr="007B3F1C" w:rsidRDefault="007B3F1C" w:rsidP="00F04B52">
            <w:pPr>
              <w:spacing w:after="0" w:line="240" w:lineRule="auto"/>
              <w:jc w:val="center"/>
              <w:rPr>
                <w:rFonts w:ascii="Times New Roman" w:hAnsi="Times New Roman" w:cs="Times New Roman"/>
                <w:lang w:val="en-US"/>
              </w:rPr>
            </w:pPr>
            <w:r>
              <w:rPr>
                <w:rFonts w:ascii="Times New Roman" w:hAnsi="Times New Roman" w:cs="Times New Roman"/>
                <w:lang w:val="en-US"/>
              </w:rPr>
              <w:t>Pondere și punctaj acordat</w:t>
            </w:r>
          </w:p>
        </w:tc>
        <w:tc>
          <w:tcPr>
            <w:tcW w:w="3020" w:type="dxa"/>
            <w:gridSpan w:val="34"/>
            <w:tcBorders>
              <w:top w:val="single" w:sz="4" w:space="0" w:color="auto"/>
              <w:left w:val="single" w:sz="4" w:space="0" w:color="000000"/>
              <w:bottom w:val="single" w:sz="4" w:space="0" w:color="auto"/>
            </w:tcBorders>
          </w:tcPr>
          <w:p w:rsidR="007B3F1C" w:rsidRDefault="007B3F1C" w:rsidP="00F04B52">
            <w:pPr>
              <w:spacing w:after="0" w:line="240" w:lineRule="auto"/>
              <w:jc w:val="center"/>
              <w:rPr>
                <w:rFonts w:ascii="Times New Roman" w:hAnsi="Times New Roman" w:cs="Times New Roman"/>
                <w:sz w:val="24"/>
                <w:szCs w:val="24"/>
                <w:lang w:val="ro-RO"/>
              </w:rPr>
            </w:pPr>
            <w:r w:rsidRPr="0075043F">
              <w:rPr>
                <w:rFonts w:ascii="Times New Roman" w:hAnsi="Times New Roman" w:cs="Times New Roman"/>
                <w:sz w:val="24"/>
                <w:szCs w:val="24"/>
                <w:lang w:val="ro-RO"/>
              </w:rPr>
              <w:t>Pondere: 2</w:t>
            </w:r>
          </w:p>
        </w:tc>
        <w:tc>
          <w:tcPr>
            <w:tcW w:w="4650" w:type="dxa"/>
            <w:gridSpan w:val="34"/>
            <w:tcBorders>
              <w:top w:val="single" w:sz="4" w:space="0" w:color="auto"/>
              <w:left w:val="single" w:sz="4" w:space="0" w:color="000000"/>
              <w:bottom w:val="single" w:sz="4" w:space="0" w:color="auto"/>
            </w:tcBorders>
          </w:tcPr>
          <w:p w:rsidR="007B3F1C" w:rsidRDefault="007B3F1C"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103" w:type="dxa"/>
            <w:gridSpan w:val="7"/>
            <w:tcBorders>
              <w:top w:val="single" w:sz="4" w:space="0" w:color="auto"/>
              <w:left w:val="single" w:sz="4" w:space="0" w:color="000000"/>
              <w:bottom w:val="single" w:sz="4" w:space="0" w:color="auto"/>
            </w:tcBorders>
          </w:tcPr>
          <w:p w:rsidR="007B3F1C" w:rsidRDefault="007B3F1C"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B00B2E" w:rsidTr="00F04B52">
        <w:trPr>
          <w:gridBefore w:val="1"/>
        </w:trPr>
        <w:tc>
          <w:tcPr>
            <w:tcW w:w="31670" w:type="dxa"/>
            <w:gridSpan w:val="124"/>
            <w:tcBorders>
              <w:top w:val="nil"/>
              <w:left w:val="nil"/>
              <w:bottom w:val="nil"/>
            </w:tcBorders>
          </w:tcPr>
          <w:p w:rsidR="00F31AD8" w:rsidRDefault="00F31AD8" w:rsidP="00F04B52">
            <w:pPr>
              <w:tabs>
                <w:tab w:val="left" w:pos="239"/>
              </w:tabs>
              <w:spacing w:after="0" w:line="240" w:lineRule="auto"/>
              <w:rPr>
                <w:rFonts w:ascii="Times New Roman" w:hAnsi="Times New Roman" w:cs="Times New Roman"/>
                <w:b/>
                <w:sz w:val="24"/>
                <w:szCs w:val="24"/>
                <w:lang w:val="en-US"/>
              </w:rPr>
            </w:pPr>
          </w:p>
          <w:p w:rsidR="0075043F" w:rsidRDefault="0075043F" w:rsidP="00F04B52">
            <w:pPr>
              <w:tabs>
                <w:tab w:val="left" w:pos="239"/>
              </w:tabs>
              <w:spacing w:after="0" w:line="240" w:lineRule="auto"/>
              <w:rPr>
                <w:rFonts w:ascii="Times New Roman" w:hAnsi="Times New Roman" w:cs="Times New Roman"/>
                <w:b/>
                <w:sz w:val="24"/>
                <w:szCs w:val="24"/>
                <w:lang w:val="en-US"/>
              </w:rPr>
            </w:pPr>
          </w:p>
          <w:tbl>
            <w:tblPr>
              <w:tblStyle w:val="a6"/>
              <w:tblW w:w="15392" w:type="dxa"/>
              <w:tblLayout w:type="fixed"/>
              <w:tblLook w:val="04A0" w:firstRow="1" w:lastRow="0" w:firstColumn="1" w:lastColumn="0" w:noHBand="0" w:noVBand="1"/>
            </w:tblPr>
            <w:tblGrid>
              <w:gridCol w:w="2242"/>
              <w:gridCol w:w="870"/>
              <w:gridCol w:w="510"/>
              <w:gridCol w:w="130"/>
              <w:gridCol w:w="2990"/>
              <w:gridCol w:w="3772"/>
              <w:gridCol w:w="760"/>
              <w:gridCol w:w="4118"/>
            </w:tblGrid>
            <w:tr w:rsidR="00F31AD8">
              <w:tc>
                <w:tcPr>
                  <w:tcW w:w="2242" w:type="dxa"/>
                  <w:vMerge w:val="restart"/>
                </w:tcPr>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Dimensiune IV</w:t>
                  </w: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EFICIENȚĂ</w:t>
                  </w: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EDUCAȚIONALĂ</w:t>
                  </w:r>
                </w:p>
              </w:tc>
              <w:tc>
                <w:tcPr>
                  <w:tcW w:w="8272" w:type="dxa"/>
                  <w:gridSpan w:val="5"/>
                </w:tcPr>
                <w:p w:rsidR="00F31AD8" w:rsidRDefault="00F31AD8" w:rsidP="00B00B2E">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forte</w:t>
                  </w:r>
                </w:p>
              </w:tc>
              <w:tc>
                <w:tcPr>
                  <w:tcW w:w="4878" w:type="dxa"/>
                  <w:gridSpan w:val="2"/>
                </w:tcPr>
                <w:p w:rsidR="00F31AD8" w:rsidRDefault="00F31AD8" w:rsidP="00B00B2E">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r>
            <w:tr w:rsidR="00F31AD8" w:rsidRPr="00B00B2E">
              <w:tc>
                <w:tcPr>
                  <w:tcW w:w="2242" w:type="dxa"/>
                  <w:vMerge/>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p>
              </w:tc>
              <w:tc>
                <w:tcPr>
                  <w:tcW w:w="8272" w:type="dxa"/>
                  <w:gridSpan w:val="5"/>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1)Dotarea instituţiei cu materiale de sprijin(echipamente, utilaje, dispozitive, ustensile;)</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Instruirea/formarea continuă a personalului didactic şi didactic auxiliar în Domeniul managementului educațional si instituțional, a părinţilor</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pentru aplicarea procedurilor legale în organizarea instituţională şi de intervenţie în cazurile de buz, neglijare, violenţă.</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3)Planificarea şi realizarea diferitor activităţi şcolare şi extraşcolare de prevenire şi combatere a violenţei în şcoală cu/fără implicarea părinţilor sau a altor reprezentanţi ai comunității;</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4)Asigurarea accesului tuturor elevilor la servicii de sprijin pentru dezvolare fizică, psihică şi emoţională: serviciul psihologic și logopedic şcolar.</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5)Acces la informaţie prin intermediul internet-ului.</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 Baza materială corespunzătoare capabilă să asigure un învățământ eficient, formativ-performant, în concordanță cu specificul școlii;</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8)Comunicarea on-line in cadrul comunitătii școlare;</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9)Site-ul liceului.</w:t>
                  </w:r>
                </w:p>
              </w:tc>
              <w:tc>
                <w:tcPr>
                  <w:tcW w:w="4878" w:type="dxa"/>
                  <w:gridSpan w:val="2"/>
                </w:tcPr>
                <w:p w:rsidR="00F31AD8" w:rsidRDefault="007A3809"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F31AD8">
                    <w:rPr>
                      <w:rFonts w:ascii="Times New Roman" w:hAnsi="Times New Roman" w:cs="Times New Roman"/>
                      <w:sz w:val="24"/>
                      <w:szCs w:val="24"/>
                      <w:lang w:val="en-US"/>
                    </w:rPr>
                    <w:t>)Scăderea interesului pentru învăţare și implicare din partea unor elevi;</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A3809">
                    <w:rPr>
                      <w:rFonts w:ascii="Times New Roman" w:hAnsi="Times New Roman" w:cs="Times New Roman"/>
                      <w:sz w:val="24"/>
                      <w:szCs w:val="24"/>
                      <w:lang w:val="en-US"/>
                    </w:rPr>
                    <w:t xml:space="preserve"> 2</w:t>
                  </w:r>
                  <w:r>
                    <w:rPr>
                      <w:rFonts w:ascii="Times New Roman" w:hAnsi="Times New Roman" w:cs="Times New Roman"/>
                      <w:sz w:val="24"/>
                      <w:szCs w:val="24"/>
                      <w:lang w:val="en-US"/>
                    </w:rPr>
                    <w:t xml:space="preserve">)Buget </w:t>
                  </w:r>
                  <w:r w:rsidR="007A3809">
                    <w:rPr>
                      <w:rFonts w:ascii="Times New Roman" w:hAnsi="Times New Roman" w:cs="Times New Roman"/>
                      <w:sz w:val="24"/>
                      <w:szCs w:val="24"/>
                      <w:lang w:val="en-US"/>
                    </w:rPr>
                    <w:t>scăzut</w:t>
                  </w:r>
                  <w:r>
                    <w:rPr>
                      <w:rFonts w:ascii="Times New Roman" w:hAnsi="Times New Roman" w:cs="Times New Roman"/>
                      <w:sz w:val="24"/>
                      <w:szCs w:val="24"/>
                      <w:lang w:val="en-US"/>
                    </w:rPr>
                    <w:t xml:space="preserve"> pentru a dezvolta baza materială existentă;</w:t>
                  </w:r>
                </w:p>
                <w:p w:rsidR="007A3809" w:rsidRDefault="007A3809"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Pr="007A3809">
                    <w:rPr>
                      <w:lang w:val="en-US"/>
                    </w:rPr>
                    <w:t xml:space="preserve"> </w:t>
                  </w:r>
                  <w:r w:rsidRPr="007A3809">
                    <w:rPr>
                      <w:rFonts w:ascii="Times New Roman" w:hAnsi="Times New Roman" w:cs="Times New Roman"/>
                      <w:sz w:val="24"/>
                      <w:szCs w:val="24"/>
                      <w:lang w:val="en-US"/>
                    </w:rPr>
                    <w:t>Nu toţi profesorii deţin grad didactic</w:t>
                  </w:r>
                  <w:r>
                    <w:rPr>
                      <w:rFonts w:ascii="Times New Roman" w:hAnsi="Times New Roman" w:cs="Times New Roman"/>
                      <w:sz w:val="24"/>
                      <w:szCs w:val="24"/>
                      <w:lang w:val="en-US"/>
                    </w:rPr>
                    <w:t>.</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F31AD8" w:rsidRPr="00B00B2E">
              <w:tc>
                <w:tcPr>
                  <w:tcW w:w="15392" w:type="dxa"/>
                  <w:gridSpan w:val="8"/>
                  <w:tcBorders>
                    <w:left w:val="nil"/>
                    <w:right w:val="nil"/>
                  </w:tcBorders>
                </w:tcPr>
                <w:p w:rsidR="00F31AD8" w:rsidRDefault="00F31AD8" w:rsidP="00B00B2E">
                  <w:pPr>
                    <w:framePr w:hSpace="180" w:wrap="around" w:vAnchor="text" w:hAnchor="margin" w:y="-719"/>
                    <w:spacing w:after="0" w:line="240" w:lineRule="auto"/>
                    <w:jc w:val="center"/>
                    <w:rPr>
                      <w:rFonts w:ascii="Times New Roman" w:hAnsi="Times New Roman" w:cs="Times New Roman"/>
                      <w:b/>
                      <w:sz w:val="24"/>
                      <w:szCs w:val="24"/>
                      <w:lang w:val="en-US"/>
                    </w:rPr>
                  </w:pPr>
                </w:p>
                <w:p w:rsidR="00F31AD8" w:rsidRDefault="00F31AD8" w:rsidP="00B00B2E">
                  <w:pPr>
                    <w:framePr w:hSpace="180" w:wrap="around" w:vAnchor="text" w:hAnchor="margin" w:y="-719"/>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Dimensiune V. EDUCAȚIE SENSIBILĂ LA GEN</w:t>
                  </w:r>
                </w:p>
                <w:p w:rsidR="00F31AD8" w:rsidRDefault="00F31AD8" w:rsidP="00B00B2E">
                  <w:pPr>
                    <w:framePr w:hSpace="180" w:wrap="around" w:vAnchor="text" w:hAnchor="margin" w:y="-719"/>
                    <w:spacing w:after="0" w:line="276" w:lineRule="auto"/>
                    <w:rPr>
                      <w:rFonts w:ascii="Times New Roman" w:hAnsi="Times New Roman" w:cs="Times New Roman"/>
                      <w:b/>
                      <w:bCs/>
                      <w:sz w:val="24"/>
                      <w:szCs w:val="24"/>
                      <w:lang w:val="en-US"/>
                    </w:rPr>
                  </w:pPr>
                  <w:r>
                    <w:rPr>
                      <w:rFonts w:ascii="Times New Roman" w:hAnsi="Times New Roman" w:cs="Times New Roman"/>
                      <w:b/>
                      <w:sz w:val="24"/>
                      <w:szCs w:val="24"/>
                      <w:lang w:val="en-US"/>
                    </w:rPr>
                    <w:t xml:space="preserve">Standard: 5.1. </w:t>
                  </w:r>
                  <w:r>
                    <w:rPr>
                      <w:rFonts w:ascii="Times New Roman" w:hAnsi="Times New Roman" w:cs="Times New Roman"/>
                      <w:b/>
                      <w:bCs/>
                      <w:sz w:val="24"/>
                      <w:szCs w:val="24"/>
                      <w:lang w:val="en-US"/>
                    </w:rPr>
                    <w:t>Copiii sunt educați, comunică și interacționează în conformitate cu principiile echității de gen</w:t>
                  </w:r>
                </w:p>
                <w:p w:rsidR="00F31AD8" w:rsidRDefault="00F31AD8" w:rsidP="00B00B2E">
                  <w:pPr>
                    <w:framePr w:hSpace="180" w:wrap="around" w:vAnchor="text" w:hAnchor="margin" w:y="-719"/>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Domeniu:</w:t>
                  </w:r>
                  <w:r>
                    <w:rPr>
                      <w:lang w:val="en-US"/>
                    </w:rPr>
                    <w:t xml:space="preserve"> </w:t>
                  </w:r>
                  <w:r>
                    <w:rPr>
                      <w:rFonts w:ascii="Times New Roman" w:hAnsi="Times New Roman" w:cs="Times New Roman"/>
                      <w:b/>
                      <w:bCs/>
                      <w:sz w:val="24"/>
                      <w:szCs w:val="24"/>
                      <w:lang w:val="en-US"/>
                    </w:rPr>
                    <w:t>Management</w:t>
                  </w:r>
                </w:p>
                <w:p w:rsidR="00F31AD8" w:rsidRDefault="00F31AD8" w:rsidP="00B00B2E">
                  <w:pPr>
                    <w:framePr w:hSpace="180" w:wrap="around" w:vAnchor="text" w:hAnchor="margin" w:y="-719"/>
                    <w:spacing w:after="0" w:line="240" w:lineRule="auto"/>
                    <w:rPr>
                      <w:rFonts w:ascii="Times New Roman" w:hAnsi="Times New Roman" w:cs="Times New Roman"/>
                      <w:b/>
                      <w:bCs/>
                      <w:i/>
                      <w:sz w:val="24"/>
                      <w:szCs w:val="24"/>
                      <w:lang w:val="en-US"/>
                    </w:rPr>
                  </w:pPr>
                  <w:r>
                    <w:rPr>
                      <w:rFonts w:ascii="Times New Roman" w:hAnsi="Times New Roman" w:cs="Times New Roman"/>
                      <w:b/>
                      <w:bCs/>
                      <w:sz w:val="24"/>
                      <w:szCs w:val="24"/>
                      <w:lang w:val="en-US"/>
                    </w:rPr>
                    <w:t>Indicator: 5.</w:t>
                  </w:r>
                  <w:r>
                    <w:rPr>
                      <w:rFonts w:ascii="Times New Roman" w:hAnsi="Times New Roman" w:cs="Times New Roman"/>
                      <w:b/>
                      <w:bCs/>
                      <w:i/>
                      <w:sz w:val="24"/>
                      <w:szCs w:val="24"/>
                      <w:lang w:val="en-US"/>
                    </w:rPr>
                    <w:t>1.1. Asigurarea echității de gen prin politicile și programele de promovare a echității de gen, prin informarea în timp util și pe diverse introducerea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c>
            </w:tr>
            <w:tr w:rsidR="00F31AD8" w:rsidRPr="00B00B2E">
              <w:tc>
                <w:tcPr>
                  <w:tcW w:w="2242" w:type="dxa"/>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Dovezi</w:t>
                  </w:r>
                </w:p>
              </w:tc>
              <w:tc>
                <w:tcPr>
                  <w:tcW w:w="13150" w:type="dxa"/>
                  <w:gridSpan w:val="7"/>
                </w:tcPr>
                <w:p w:rsidR="00F31AD8" w:rsidRDefault="00F31AD8" w:rsidP="00B00B2E">
                  <w:pPr>
                    <w:pStyle w:val="a7"/>
                    <w:framePr w:hSpace="180" w:wrap="around" w:vAnchor="text" w:hAnchor="margin" w:y="-719"/>
                    <w:numPr>
                      <w:ilvl w:val="0"/>
                      <w:numId w:val="71"/>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 xml:space="preserve">Statutul LT „I.S.Neciui-Levițchi” prevede ca aceasta să elaboreze și implementeze politica de protecție a copilului; </w:t>
                  </w:r>
                </w:p>
                <w:p w:rsidR="00A21E21" w:rsidRPr="00A21E21" w:rsidRDefault="00F31AD8" w:rsidP="00B00B2E">
                  <w:pPr>
                    <w:pStyle w:val="a7"/>
                    <w:framePr w:hSpace="180" w:wrap="around" w:vAnchor="text" w:hAnchor="margin" w:y="-719"/>
                    <w:numPr>
                      <w:ilvl w:val="0"/>
                      <w:numId w:val="71"/>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 xml:space="preserve"> </w:t>
                  </w:r>
                  <w:r w:rsidR="00A21E21" w:rsidRPr="00A21E21">
                    <w:rPr>
                      <w:lang w:val="en-US"/>
                    </w:rPr>
                    <w:t xml:space="preserve"> </w:t>
                  </w:r>
                  <w:r w:rsidR="00A21E21" w:rsidRPr="00A21E21">
                    <w:rPr>
                      <w:rFonts w:ascii="Times New Roman" w:hAnsi="Times New Roman" w:cs="Times New Roman"/>
                      <w:sz w:val="24"/>
                      <w:szCs w:val="24"/>
                      <w:lang w:val="en-US"/>
                    </w:rPr>
                    <w:t>Hotărârea Guvernului Republicii Moldova nr. 933 din 31.12.2009 „Cu privire la aprobarea Programului național de asigurare a egalității de gen”</w:t>
                  </w:r>
                </w:p>
                <w:p w:rsidR="00F31AD8"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Regulamentul intern de funcționare al instituției, aprobat la ședința Consiliului</w:t>
                  </w:r>
                  <w:r w:rsidR="004F448C">
                    <w:rPr>
                      <w:rFonts w:ascii="Times New Roman" w:hAnsi="Times New Roman" w:cs="Times New Roman"/>
                      <w:sz w:val="24"/>
                      <w:szCs w:val="24"/>
                      <w:lang w:val="en-US"/>
                    </w:rPr>
                    <w:t xml:space="preserve"> profesoral, proces-verbal nr.01</w:t>
                  </w:r>
                  <w:r w:rsidRPr="00A21E21">
                    <w:rPr>
                      <w:rFonts w:ascii="Times New Roman" w:hAnsi="Times New Roman" w:cs="Times New Roman"/>
                      <w:sz w:val="24"/>
                      <w:szCs w:val="24"/>
                      <w:lang w:val="en-US"/>
                    </w:rPr>
                    <w:t xml:space="preserve"> din </w:t>
                  </w:r>
                  <w:r w:rsidR="004F448C">
                    <w:rPr>
                      <w:rFonts w:ascii="Times New Roman" w:hAnsi="Times New Roman" w:cs="Times New Roman"/>
                      <w:sz w:val="24"/>
                      <w:szCs w:val="24"/>
                      <w:lang w:val="en-US"/>
                    </w:rPr>
                    <w:t>08</w:t>
                  </w:r>
                  <w:r w:rsidR="00A21E21" w:rsidRPr="00A21E21">
                    <w:rPr>
                      <w:rFonts w:ascii="Times New Roman" w:hAnsi="Times New Roman" w:cs="Times New Roman"/>
                      <w:sz w:val="24"/>
                      <w:szCs w:val="24"/>
                      <w:lang w:val="en-US"/>
                    </w:rPr>
                    <w:t>.09.21</w:t>
                  </w:r>
                  <w:r w:rsidR="00A21E21">
                    <w:rPr>
                      <w:rFonts w:ascii="Times New Roman" w:hAnsi="Times New Roman" w:cs="Times New Roman"/>
                      <w:sz w:val="24"/>
                      <w:szCs w:val="24"/>
                      <w:lang w:val="en-US"/>
                    </w:rPr>
                    <w:t>;</w:t>
                  </w:r>
                </w:p>
                <w:p w:rsidR="00F31AD8"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 xml:space="preserve"> Proiectul managerial, pentru anul de studi</w:t>
                  </w:r>
                  <w:r w:rsidR="00A21E21" w:rsidRPr="00A21E21">
                    <w:rPr>
                      <w:rFonts w:ascii="Times New Roman" w:hAnsi="Times New Roman" w:cs="Times New Roman"/>
                      <w:sz w:val="24"/>
                      <w:szCs w:val="24"/>
                      <w:lang w:val="en-US"/>
                    </w:rPr>
                    <w:t>i 202</w:t>
                  </w:r>
                  <w:r w:rsidR="00CC5B9E">
                    <w:rPr>
                      <w:rFonts w:ascii="Times New Roman" w:hAnsi="Times New Roman" w:cs="Times New Roman"/>
                      <w:sz w:val="24"/>
                      <w:szCs w:val="24"/>
                      <w:lang w:val="en-US"/>
                    </w:rPr>
                    <w:t>2-2023</w:t>
                  </w:r>
                  <w:r w:rsidRPr="00A21E21">
                    <w:rPr>
                      <w:rFonts w:ascii="Times New Roman" w:hAnsi="Times New Roman" w:cs="Times New Roman"/>
                      <w:sz w:val="24"/>
                      <w:szCs w:val="24"/>
                      <w:lang w:val="en-US"/>
                    </w:rPr>
                    <w:t>, discutat la ședința Consiliului profes</w:t>
                  </w:r>
                  <w:r w:rsidR="004F448C">
                    <w:rPr>
                      <w:rFonts w:ascii="Times New Roman" w:hAnsi="Times New Roman" w:cs="Times New Roman"/>
                      <w:sz w:val="24"/>
                      <w:szCs w:val="24"/>
                      <w:lang w:val="en-US"/>
                    </w:rPr>
                    <w:t xml:space="preserve">oral, proces-verbal nr.01 din </w:t>
                  </w:r>
                  <w:r w:rsidR="00F86039">
                    <w:rPr>
                      <w:rFonts w:ascii="Times New Roman" w:hAnsi="Times New Roman" w:cs="Times New Roman"/>
                      <w:sz w:val="24"/>
                      <w:szCs w:val="24"/>
                      <w:highlight w:val="yellow"/>
                      <w:lang w:val="en-US"/>
                    </w:rPr>
                    <w:t>01.09.22</w:t>
                  </w:r>
                  <w:r w:rsidRPr="00A21E21">
                    <w:rPr>
                      <w:rFonts w:ascii="Times New Roman" w:hAnsi="Times New Roman" w:cs="Times New Roman"/>
                      <w:sz w:val="24"/>
                      <w:szCs w:val="24"/>
                      <w:lang w:val="en-US"/>
                    </w:rPr>
                    <w:t xml:space="preserve">; </w:t>
                  </w:r>
                </w:p>
                <w:p w:rsidR="00F31AD8"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 xml:space="preserve">Serviciul psihologic conține un plan al activităților serviciului respectiv; </w:t>
                  </w:r>
                </w:p>
                <w:p w:rsidR="00F31AD8"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 xml:space="preserve"> Cartea de ordine cu </w:t>
                  </w:r>
                  <w:r w:rsidR="00A21E21">
                    <w:rPr>
                      <w:rFonts w:ascii="Times New Roman" w:hAnsi="Times New Roman" w:cs="Times New Roman"/>
                      <w:sz w:val="24"/>
                      <w:szCs w:val="24"/>
                      <w:lang w:val="en-US"/>
                    </w:rPr>
                    <w:t>privire la activitatea de bază;</w:t>
                  </w:r>
                </w:p>
                <w:p w:rsidR="00F31AD8"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 xml:space="preserve">Notă informative cu privire la activitatea Serviciului psihologic pe anii de studii precedenți; </w:t>
                  </w:r>
                </w:p>
                <w:p w:rsidR="00F31AD8"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 xml:space="preserve"> Registru de evidență a sesizărilor privind cazurile suspecte de abuz, neglijare, trafic al copilului; </w:t>
                  </w:r>
                </w:p>
                <w:p w:rsidR="00F31AD8"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Plan de acțiuni privind reducerea violenței în mediul ș</w:t>
                  </w:r>
                  <w:r w:rsidR="00CC5B9E">
                    <w:rPr>
                      <w:rFonts w:ascii="Times New Roman" w:hAnsi="Times New Roman" w:cs="Times New Roman"/>
                      <w:sz w:val="24"/>
                      <w:szCs w:val="24"/>
                      <w:lang w:val="en-US"/>
                    </w:rPr>
                    <w:t>colar pentru anul de studii 2022-2023</w:t>
                  </w:r>
                  <w:r w:rsidRPr="00A21E21">
                    <w:rPr>
                      <w:rFonts w:ascii="Times New Roman" w:hAnsi="Times New Roman" w:cs="Times New Roman"/>
                      <w:sz w:val="24"/>
                      <w:szCs w:val="24"/>
                      <w:lang w:val="en-US"/>
                    </w:rPr>
                    <w:t>;</w:t>
                  </w:r>
                </w:p>
                <w:p w:rsidR="00F31AD8"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Fișele de post ale angajaților, a diriginților de clasă;</w:t>
                  </w:r>
                </w:p>
                <w:p w:rsidR="00F31AD8" w:rsidRPr="00A21E21" w:rsidRDefault="00F31AD8"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 xml:space="preserve"> Registrul de evidență a elevilor din </w:t>
                  </w:r>
                  <w:r w:rsidR="00CC5B9E">
                    <w:rPr>
                      <w:rFonts w:ascii="Times New Roman" w:hAnsi="Times New Roman" w:cs="Times New Roman"/>
                      <w:sz w:val="24"/>
                      <w:szCs w:val="24"/>
                      <w:lang w:val="en-US"/>
                    </w:rPr>
                    <w:t>grupul de risc, pentru anul 2022-2023</w:t>
                  </w:r>
                  <w:r w:rsidRPr="00A21E21">
                    <w:rPr>
                      <w:rFonts w:ascii="Times New Roman" w:hAnsi="Times New Roman" w:cs="Times New Roman"/>
                      <w:sz w:val="24"/>
                      <w:szCs w:val="24"/>
                      <w:lang w:val="en-US"/>
                    </w:rPr>
                    <w:t xml:space="preserve">; </w:t>
                  </w:r>
                </w:p>
                <w:p w:rsidR="00A21E21" w:rsidRPr="00A21E21" w:rsidRDefault="00A21E21" w:rsidP="00B00B2E">
                  <w:pPr>
                    <w:pStyle w:val="a7"/>
                    <w:framePr w:hSpace="180" w:wrap="around" w:vAnchor="text" w:hAnchor="margin" w:y="-719"/>
                    <w:numPr>
                      <w:ilvl w:val="0"/>
                      <w:numId w:val="70"/>
                    </w:numPr>
                    <w:spacing w:after="0" w:line="240" w:lineRule="auto"/>
                    <w:rPr>
                      <w:rFonts w:ascii="Times New Roman" w:hAnsi="Times New Roman" w:cs="Times New Roman"/>
                      <w:sz w:val="24"/>
                      <w:szCs w:val="24"/>
                      <w:lang w:val="en-US"/>
                    </w:rPr>
                  </w:pPr>
                  <w:r w:rsidRPr="00A21E21">
                    <w:rPr>
                      <w:rFonts w:ascii="Times New Roman" w:hAnsi="Times New Roman" w:cs="Times New Roman"/>
                      <w:sz w:val="24"/>
                      <w:szCs w:val="24"/>
                      <w:lang w:val="en-US"/>
                    </w:rPr>
                    <w:t>Planul de dezvoltar</w:t>
                  </w:r>
                  <w:r>
                    <w:rPr>
                      <w:rFonts w:ascii="Times New Roman" w:hAnsi="Times New Roman" w:cs="Times New Roman"/>
                      <w:sz w:val="24"/>
                      <w:szCs w:val="24"/>
                      <w:lang w:val="en-US"/>
                    </w:rPr>
                    <w:t>e a instituţiei pentru anii 2021-2026.</w:t>
                  </w:r>
                </w:p>
              </w:tc>
            </w:tr>
            <w:tr w:rsidR="00F31AD8" w:rsidRPr="00B00B2E">
              <w:tc>
                <w:tcPr>
                  <w:tcW w:w="2242" w:type="dxa"/>
                </w:tcPr>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150" w:type="dxa"/>
                  <w:gridSpan w:val="7"/>
                </w:tcPr>
                <w:p w:rsidR="00F31AD8" w:rsidRDefault="00A76A1A" w:rsidP="00B00B2E">
                  <w:pPr>
                    <w:framePr w:hSpace="180" w:wrap="around" w:vAnchor="text" w:hAnchor="margin" w:y="-719"/>
                    <w:spacing w:after="0" w:line="240" w:lineRule="auto"/>
                    <w:rPr>
                      <w:rFonts w:ascii="Times New Roman" w:hAnsi="Times New Roman" w:cs="Times New Roman"/>
                      <w:bCs/>
                      <w:sz w:val="24"/>
                      <w:szCs w:val="24"/>
                      <w:lang w:val="en-US"/>
                    </w:rPr>
                  </w:pPr>
                  <w:r w:rsidRPr="00A76A1A">
                    <w:rPr>
                      <w:rFonts w:ascii="Times New Roman" w:hAnsi="Times New Roman" w:cs="Times New Roman"/>
                      <w:bCs/>
                      <w:sz w:val="24"/>
                      <w:szCs w:val="24"/>
                      <w:lang w:val="en-US"/>
                    </w:rPr>
                    <w:t>Dovezile prezentate demonstrează că liceul implementează o politică și un program național pentru promovarea egalității de gen și informează personalul didactic, elevii și părinții acestora despre aceste politici și programe în diferite moduri și implementează sistematic măsuri de prevenire a discriminării în planurile strategice și operaționale.</w:t>
                  </w:r>
                </w:p>
              </w:tc>
            </w:tr>
            <w:tr w:rsidR="0076343B" w:rsidTr="00605BE6">
              <w:tc>
                <w:tcPr>
                  <w:tcW w:w="3752" w:type="dxa"/>
                  <w:gridSpan w:val="4"/>
                </w:tcPr>
                <w:p w:rsidR="0076343B" w:rsidRDefault="0076343B"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2990" w:type="dxa"/>
                  <w:tcBorders>
                    <w:top w:val="single" w:sz="4" w:space="0" w:color="auto"/>
                    <w:left w:val="single" w:sz="4" w:space="0" w:color="000000"/>
                    <w:bottom w:val="single" w:sz="4" w:space="0" w:color="auto"/>
                  </w:tcBorders>
                </w:tcPr>
                <w:p w:rsidR="0076343B" w:rsidRDefault="0076343B"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3772" w:type="dxa"/>
                  <w:tcBorders>
                    <w:top w:val="single" w:sz="4" w:space="0" w:color="auto"/>
                    <w:left w:val="single" w:sz="4" w:space="0" w:color="000000"/>
                    <w:bottom w:val="single" w:sz="4" w:space="0" w:color="auto"/>
                  </w:tcBorders>
                </w:tcPr>
                <w:p w:rsidR="0076343B" w:rsidRDefault="0076343B" w:rsidP="00B00B2E">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878" w:type="dxa"/>
                  <w:gridSpan w:val="2"/>
                  <w:tcBorders>
                    <w:top w:val="single" w:sz="4" w:space="0" w:color="auto"/>
                    <w:left w:val="single" w:sz="4" w:space="0" w:color="000000"/>
                    <w:bottom w:val="single" w:sz="4" w:space="0" w:color="auto"/>
                  </w:tcBorders>
                </w:tcPr>
                <w:p w:rsidR="0076343B" w:rsidRDefault="0076343B"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B00B2E">
              <w:tc>
                <w:tcPr>
                  <w:tcW w:w="15392" w:type="dxa"/>
                  <w:gridSpan w:val="8"/>
                  <w:tcBorders>
                    <w:left w:val="nil"/>
                    <w:right w:val="nil"/>
                  </w:tcBorders>
                </w:tcPr>
                <w:p w:rsidR="00F31AD8" w:rsidRDefault="00F31AD8" w:rsidP="00B00B2E">
                  <w:pPr>
                    <w:framePr w:hSpace="180" w:wrap="around" w:vAnchor="text" w:hAnchor="margin" w:y="-719"/>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sz w:val="24"/>
                      <w:szCs w:val="24"/>
                      <w:lang w:val="ro-RO"/>
                    </w:rPr>
                    <w:t xml:space="preserve">Domeniu: </w:t>
                  </w:r>
                  <w:r>
                    <w:rPr>
                      <w:rFonts w:ascii="Times New Roman" w:hAnsi="Times New Roman" w:cs="Times New Roman"/>
                      <w:b/>
                      <w:color w:val="000000" w:themeColor="text1"/>
                      <w:sz w:val="24"/>
                      <w:szCs w:val="24"/>
                      <w:lang w:val="en-US"/>
                    </w:rPr>
                    <w:t>Capacitate instituțională</w:t>
                  </w:r>
                </w:p>
                <w:p w:rsidR="00F31AD8" w:rsidRDefault="00F31AD8" w:rsidP="00B00B2E">
                  <w:pPr>
                    <w:framePr w:hSpace="180" w:wrap="around" w:vAnchor="text" w:hAnchor="margin" w:y="-719"/>
                    <w:spacing w:after="0" w:line="240" w:lineRule="auto"/>
                    <w:rPr>
                      <w:rFonts w:ascii="Times New Roman" w:hAnsi="Times New Roman" w:cs="Times New Roman"/>
                      <w:b/>
                      <w:bCs/>
                      <w:i/>
                      <w:color w:val="000000" w:themeColor="text1"/>
                      <w:sz w:val="24"/>
                      <w:szCs w:val="24"/>
                      <w:lang w:val="en-US"/>
                    </w:rPr>
                  </w:pPr>
                  <w:r>
                    <w:rPr>
                      <w:rFonts w:ascii="Times New Roman" w:hAnsi="Times New Roman" w:cs="Times New Roman"/>
                      <w:b/>
                      <w:color w:val="000000" w:themeColor="text1"/>
                      <w:sz w:val="24"/>
                      <w:szCs w:val="24"/>
                      <w:lang w:val="en-US"/>
                    </w:rPr>
                    <w:t xml:space="preserve">Indicator: </w:t>
                  </w:r>
                  <w:r>
                    <w:rPr>
                      <w:rFonts w:ascii="Times New Roman" w:hAnsi="Times New Roman" w:cs="Times New Roman"/>
                      <w:b/>
                      <w:bCs/>
                      <w:i/>
                      <w:color w:val="000000" w:themeColor="text1"/>
                      <w:sz w:val="24"/>
                      <w:szCs w:val="24"/>
                      <w:lang w:val="en-US"/>
                    </w:rPr>
                    <w:t xml:space="preserve">5.1.2. Asigurarea planificării resurselor pentru organizarea activităților și a formării cadrelor didactice în privința echității de gen. </w:t>
                  </w:r>
                </w:p>
              </w:tc>
            </w:tr>
            <w:tr w:rsidR="00F31AD8" w:rsidRPr="00B00B2E">
              <w:tc>
                <w:tcPr>
                  <w:tcW w:w="2242" w:type="dxa"/>
                </w:tcPr>
                <w:p w:rsidR="00F31AD8" w:rsidRDefault="00F31AD8" w:rsidP="00B00B2E">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50" w:type="dxa"/>
                  <w:gridSpan w:val="7"/>
                  <w:tcBorders>
                    <w:top w:val="single" w:sz="4" w:space="0" w:color="auto"/>
                    <w:left w:val="single" w:sz="4" w:space="0" w:color="000000"/>
                    <w:bottom w:val="single" w:sz="4" w:space="0" w:color="auto"/>
                  </w:tcBorders>
                </w:tcPr>
                <w:p w:rsidR="00A76A1A" w:rsidRPr="00A76A1A" w:rsidRDefault="00A76A1A" w:rsidP="00B00B2E">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sidRPr="00A76A1A">
                    <w:rPr>
                      <w:rFonts w:ascii="Times New Roman" w:hAnsi="Times New Roman" w:cs="Times New Roman"/>
                      <w:sz w:val="24"/>
                      <w:szCs w:val="24"/>
                      <w:lang w:val="en-US"/>
                    </w:rPr>
                    <w:t>Planul de dezvoltar</w:t>
                  </w:r>
                  <w:r>
                    <w:rPr>
                      <w:rFonts w:ascii="Times New Roman" w:hAnsi="Times New Roman" w:cs="Times New Roman"/>
                      <w:sz w:val="24"/>
                      <w:szCs w:val="24"/>
                      <w:lang w:val="en-US"/>
                    </w:rPr>
                    <w:t>e a instituţiei pentru anii 2021-2026;</w:t>
                  </w:r>
                </w:p>
                <w:p w:rsidR="00A76A1A" w:rsidRPr="00F86039" w:rsidRDefault="00A76A1A" w:rsidP="00B00B2E">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sidRPr="00F86039">
                    <w:rPr>
                      <w:rFonts w:ascii="Times New Roman" w:hAnsi="Times New Roman" w:cs="Times New Roman"/>
                      <w:sz w:val="24"/>
                      <w:szCs w:val="24"/>
                      <w:lang w:val="en-US"/>
                    </w:rPr>
                    <w:t>Planul managerial al lic</w:t>
                  </w:r>
                  <w:r w:rsidR="00CC5B9E" w:rsidRPr="00F86039">
                    <w:rPr>
                      <w:rFonts w:ascii="Times New Roman" w:hAnsi="Times New Roman" w:cs="Times New Roman"/>
                      <w:sz w:val="24"/>
                      <w:szCs w:val="24"/>
                      <w:lang w:val="en-US"/>
                    </w:rPr>
                    <w:t>eului pentru anul de studii 2022-2023</w:t>
                  </w:r>
                  <w:r w:rsidRPr="00F86039">
                    <w:rPr>
                      <w:rFonts w:ascii="Times New Roman" w:hAnsi="Times New Roman" w:cs="Times New Roman"/>
                      <w:sz w:val="24"/>
                      <w:szCs w:val="24"/>
                      <w:lang w:val="en-US"/>
                    </w:rPr>
                    <w:t xml:space="preserve"> (aprobat la ședința  CP-Proces-verbal nr. </w:t>
                  </w:r>
                  <w:r w:rsidR="004F448C" w:rsidRPr="00F86039">
                    <w:rPr>
                      <w:rFonts w:ascii="Times New Roman" w:hAnsi="Times New Roman" w:cs="Times New Roman"/>
                      <w:sz w:val="24"/>
                      <w:szCs w:val="24"/>
                      <w:lang w:val="en-US"/>
                    </w:rPr>
                    <w:t>0</w:t>
                  </w:r>
                  <w:r w:rsidRPr="00F86039">
                    <w:rPr>
                      <w:rFonts w:ascii="Times New Roman" w:hAnsi="Times New Roman" w:cs="Times New Roman"/>
                      <w:sz w:val="24"/>
                      <w:szCs w:val="24"/>
                      <w:lang w:val="en-US"/>
                    </w:rPr>
                    <w:t>1 din 0</w:t>
                  </w:r>
                  <w:r w:rsidR="00F86039" w:rsidRPr="00F86039">
                    <w:rPr>
                      <w:rFonts w:ascii="Times New Roman" w:hAnsi="Times New Roman" w:cs="Times New Roman"/>
                      <w:sz w:val="24"/>
                      <w:szCs w:val="24"/>
                      <w:lang w:val="en-US"/>
                    </w:rPr>
                    <w:t>1.09.2022</w:t>
                  </w:r>
                  <w:r w:rsidRPr="00F86039">
                    <w:rPr>
                      <w:rFonts w:ascii="Times New Roman" w:hAnsi="Times New Roman" w:cs="Times New Roman"/>
                      <w:sz w:val="24"/>
                      <w:szCs w:val="24"/>
                      <w:lang w:val="en-US"/>
                    </w:rPr>
                    <w:t>)</w:t>
                  </w:r>
                </w:p>
                <w:p w:rsidR="00A76A1A" w:rsidRPr="00F86039" w:rsidRDefault="00A76A1A" w:rsidP="00B00B2E">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sidRPr="00F86039">
                    <w:rPr>
                      <w:rFonts w:ascii="Times New Roman" w:hAnsi="Times New Roman" w:cs="Times New Roman"/>
                      <w:sz w:val="24"/>
                      <w:szCs w:val="24"/>
                      <w:lang w:val="en-US"/>
                    </w:rPr>
                    <w:t>Cunoașterea personalului liceului cu documentele normative referitoare la egalitatea de gen.</w:t>
                  </w:r>
                </w:p>
                <w:p w:rsidR="00A76A1A" w:rsidRPr="00F86039" w:rsidRDefault="00A76A1A" w:rsidP="00B00B2E">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sidRPr="00F86039">
                    <w:rPr>
                      <w:rFonts w:ascii="Times New Roman" w:hAnsi="Times New Roman" w:cs="Times New Roman"/>
                      <w:sz w:val="24"/>
                      <w:szCs w:val="24"/>
                      <w:lang w:val="en-US"/>
                    </w:rPr>
                    <w:t>Atelier de lucru: ”Educație de gen și șanse egale”</w:t>
                  </w:r>
                </w:p>
                <w:p w:rsidR="00F31AD8" w:rsidRPr="00A76A1A" w:rsidRDefault="00A76A1A" w:rsidP="00B00B2E">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sidRPr="00F86039">
                    <w:rPr>
                      <w:rFonts w:ascii="Times New Roman" w:hAnsi="Times New Roman" w:cs="Times New Roman"/>
                      <w:sz w:val="24"/>
                      <w:szCs w:val="24"/>
                      <w:lang w:val="en-US"/>
                    </w:rPr>
                    <w:t>Masă rotundă ”Prevenirea discriminării în mediul școlar”.</w:t>
                  </w:r>
                  <w:r w:rsidR="00F31AD8" w:rsidRPr="00A76A1A">
                    <w:rPr>
                      <w:rFonts w:ascii="Times New Roman" w:hAnsi="Times New Roman" w:cs="Times New Roman"/>
                      <w:sz w:val="24"/>
                      <w:szCs w:val="24"/>
                      <w:lang w:val="en-US"/>
                    </w:rPr>
                    <w:t xml:space="preserve"> </w:t>
                  </w:r>
                </w:p>
              </w:tc>
            </w:tr>
            <w:tr w:rsidR="00F31AD8" w:rsidRPr="00B00B2E">
              <w:tc>
                <w:tcPr>
                  <w:tcW w:w="2242" w:type="dxa"/>
                </w:tcPr>
                <w:p w:rsidR="00F31AD8" w:rsidRDefault="00F31AD8" w:rsidP="00B00B2E">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50" w:type="dxa"/>
                  <w:gridSpan w:val="7"/>
                  <w:tcBorders>
                    <w:top w:val="single" w:sz="4" w:space="0" w:color="auto"/>
                    <w:left w:val="single" w:sz="4" w:space="0" w:color="000000"/>
                    <w:bottom w:val="single" w:sz="4" w:space="0" w:color="auto"/>
                  </w:tcBorders>
                </w:tcPr>
                <w:p w:rsidR="00F31AD8" w:rsidRDefault="00A76A1A" w:rsidP="00B00B2E">
                  <w:pPr>
                    <w:framePr w:hSpace="180" w:wrap="around" w:vAnchor="text" w:hAnchor="margin" w:y="-719"/>
                    <w:spacing w:after="0" w:line="240" w:lineRule="auto"/>
                    <w:rPr>
                      <w:rFonts w:ascii="Times New Roman" w:hAnsi="Times New Roman" w:cs="Times New Roman"/>
                      <w:sz w:val="24"/>
                      <w:szCs w:val="24"/>
                      <w:lang w:val="ro-RO"/>
                    </w:rPr>
                  </w:pPr>
                  <w:r w:rsidRPr="00A76A1A">
                    <w:rPr>
                      <w:rFonts w:ascii="Times New Roman" w:hAnsi="Times New Roman" w:cs="Times New Roman"/>
                      <w:sz w:val="24"/>
                      <w:szCs w:val="24"/>
                      <w:lang w:val="ro-RO"/>
                    </w:rPr>
                    <w:t>Dovezile prezentate demonstrează că liceul intenționează să utilizeze resursele și activitățile echipei pedagogice pentru a disemina cele mai bune practici pentru a forma un comportament nediscriminatoriu în raport cu genul, astfel încât elevii să poată utiliza conceptele cheie ale educației de gen prin participarea activă la toate tipurile de activități educaționale și extracurriculare.</w:t>
                  </w:r>
                </w:p>
              </w:tc>
            </w:tr>
            <w:tr w:rsidR="0076343B" w:rsidTr="00605BE6">
              <w:tc>
                <w:tcPr>
                  <w:tcW w:w="3622" w:type="dxa"/>
                  <w:gridSpan w:val="3"/>
                </w:tcPr>
                <w:p w:rsidR="0076343B" w:rsidRDefault="0076343B"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120" w:type="dxa"/>
                  <w:gridSpan w:val="2"/>
                  <w:tcBorders>
                    <w:top w:val="single" w:sz="4" w:space="0" w:color="auto"/>
                    <w:left w:val="single" w:sz="4" w:space="0" w:color="000000"/>
                    <w:bottom w:val="single" w:sz="4" w:space="0" w:color="auto"/>
                  </w:tcBorders>
                </w:tcPr>
                <w:p w:rsidR="0076343B" w:rsidRDefault="0076343B"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532" w:type="dxa"/>
                  <w:gridSpan w:val="2"/>
                  <w:tcBorders>
                    <w:top w:val="single" w:sz="4" w:space="0" w:color="auto"/>
                    <w:left w:val="single" w:sz="4" w:space="0" w:color="000000"/>
                    <w:bottom w:val="single" w:sz="4" w:space="0" w:color="auto"/>
                  </w:tcBorders>
                </w:tcPr>
                <w:p w:rsidR="0076343B" w:rsidRDefault="0076343B"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Autoevaluarea conform criteriilor: 0,75</w:t>
                  </w:r>
                </w:p>
              </w:tc>
              <w:tc>
                <w:tcPr>
                  <w:tcW w:w="4118" w:type="dxa"/>
                  <w:tcBorders>
                    <w:top w:val="single" w:sz="4" w:space="0" w:color="auto"/>
                    <w:left w:val="single" w:sz="4" w:space="0" w:color="000000"/>
                    <w:bottom w:val="single" w:sz="4" w:space="0" w:color="auto"/>
                  </w:tcBorders>
                </w:tcPr>
                <w:p w:rsidR="0076343B" w:rsidRDefault="0076343B"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B00B2E">
              <w:tc>
                <w:tcPr>
                  <w:tcW w:w="15392" w:type="dxa"/>
                  <w:gridSpan w:val="8"/>
                  <w:tcBorders>
                    <w:left w:val="nil"/>
                    <w:right w:val="nil"/>
                  </w:tcBorders>
                </w:tcPr>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ro-RO"/>
                    </w:rPr>
                  </w:pPr>
                </w:p>
                <w:p w:rsidR="00F31AD8" w:rsidRDefault="00F31AD8" w:rsidP="00B00B2E">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Domeniu:</w:t>
                  </w:r>
                  <w:r>
                    <w:rPr>
                      <w:rFonts w:ascii="Times New Roman" w:hAnsi="Times New Roman" w:cs="Times New Roman"/>
                      <w:b/>
                      <w:sz w:val="24"/>
                      <w:szCs w:val="24"/>
                      <w:lang w:val="en-US"/>
                    </w:rPr>
                    <w:t xml:space="preserve"> Curriculum/ proces educațional: </w:t>
                  </w:r>
                </w:p>
                <w:p w:rsidR="00F31AD8" w:rsidRDefault="00F31AD8" w:rsidP="00B00B2E">
                  <w:pPr>
                    <w:framePr w:hSpace="180" w:wrap="around" w:vAnchor="text" w:hAnchor="margin" w:y="-719"/>
                    <w:spacing w:after="0" w:line="240" w:lineRule="auto"/>
                    <w:rPr>
                      <w:rFonts w:ascii="Times New Roman" w:hAnsi="Times New Roman" w:cs="Times New Roman"/>
                      <w:b/>
                      <w:bCs/>
                      <w:i/>
                      <w:sz w:val="24"/>
                      <w:szCs w:val="24"/>
                      <w:lang w:val="en-US"/>
                    </w:rPr>
                  </w:pPr>
                  <w:r>
                    <w:rPr>
                      <w:rFonts w:ascii="Times New Roman" w:hAnsi="Times New Roman" w:cs="Times New Roman"/>
                      <w:b/>
                      <w:i/>
                      <w:sz w:val="24"/>
                      <w:szCs w:val="24"/>
                      <w:lang w:val="ro-RO"/>
                    </w:rPr>
                    <w:t>Indicator</w:t>
                  </w:r>
                  <w:r>
                    <w:rPr>
                      <w:rFonts w:ascii="Times New Roman" w:hAnsi="Times New Roman" w:cs="Times New Roman"/>
                      <w:b/>
                      <w:sz w:val="24"/>
                      <w:szCs w:val="24"/>
                      <w:lang w:val="ro-RO"/>
                    </w:rPr>
                    <w:t>:</w:t>
                  </w:r>
                  <w:r>
                    <w:rPr>
                      <w:rFonts w:ascii="Times New Roman" w:hAnsi="Times New Roman" w:cs="Times New Roman"/>
                      <w:b/>
                      <w:bCs/>
                      <w:i/>
                      <w:sz w:val="24"/>
                      <w:szCs w:val="24"/>
                      <w:lang w:val="en-US"/>
                    </w:rPr>
                    <w:t xml:space="preserve"> 5.1.3. Realizarea procesului educațional – activități curriculare și extracurriculare – în vederea  formării comportamentului nediscriminatoriul în raport cu genul, cu învățarea conceptelor -cheie ale educației de gen, cu eliminarea stereotipurilor și prejudecăților legate de gen.</w:t>
                  </w:r>
                </w:p>
                <w:p w:rsidR="00F31AD8" w:rsidRDefault="00F31AD8" w:rsidP="00B00B2E">
                  <w:pPr>
                    <w:framePr w:hSpace="180" w:wrap="around" w:vAnchor="text" w:hAnchor="margin" w:y="-719"/>
                    <w:spacing w:after="0" w:line="240" w:lineRule="auto"/>
                    <w:rPr>
                      <w:rFonts w:ascii="Times New Roman" w:hAnsi="Times New Roman" w:cs="Times New Roman"/>
                      <w:sz w:val="24"/>
                      <w:szCs w:val="24"/>
                      <w:lang w:val="en-US"/>
                    </w:rPr>
                  </w:pPr>
                </w:p>
              </w:tc>
            </w:tr>
            <w:tr w:rsidR="00F31AD8" w:rsidRPr="00B00B2E">
              <w:tc>
                <w:tcPr>
                  <w:tcW w:w="2242" w:type="dxa"/>
                </w:tcPr>
                <w:p w:rsidR="00F31AD8" w:rsidRDefault="00F31AD8" w:rsidP="00B00B2E">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3150" w:type="dxa"/>
                  <w:gridSpan w:val="7"/>
                  <w:tcBorders>
                    <w:top w:val="single" w:sz="4" w:space="0" w:color="auto"/>
                    <w:left w:val="single" w:sz="4" w:space="0" w:color="000000"/>
                    <w:bottom w:val="single" w:sz="4" w:space="0" w:color="auto"/>
                  </w:tcBorders>
                </w:tcPr>
                <w:p w:rsidR="00A76A1A" w:rsidRDefault="00A76A1A" w:rsidP="00B00B2E">
                  <w:pPr>
                    <w:pStyle w:val="a7"/>
                    <w:framePr w:hSpace="180" w:wrap="around" w:vAnchor="text" w:hAnchor="margin" w:y="-719"/>
                    <w:numPr>
                      <w:ilvl w:val="0"/>
                      <w:numId w:val="72"/>
                    </w:numPr>
                    <w:spacing w:after="0" w:line="240" w:lineRule="auto"/>
                    <w:rPr>
                      <w:rFonts w:ascii="Times New Roman" w:hAnsi="Times New Roman" w:cs="Times New Roman"/>
                      <w:sz w:val="24"/>
                      <w:szCs w:val="24"/>
                      <w:lang w:val="en-US"/>
                    </w:rPr>
                  </w:pPr>
                  <w:r w:rsidRPr="00A76A1A">
                    <w:rPr>
                      <w:rFonts w:ascii="Times New Roman" w:hAnsi="Times New Roman" w:cs="Times New Roman"/>
                      <w:sz w:val="24"/>
                      <w:szCs w:val="24"/>
                      <w:lang w:val="en-US"/>
                    </w:rPr>
                    <w:t>Profesorii sunt inițiatorii comunicării pozitive între băieți și fete în diferite activități, ca parte a ac</w:t>
                  </w:r>
                  <w:r>
                    <w:rPr>
                      <w:rFonts w:ascii="Times New Roman" w:hAnsi="Times New Roman" w:cs="Times New Roman"/>
                      <w:sz w:val="24"/>
                      <w:szCs w:val="24"/>
                      <w:lang w:val="en-US"/>
                    </w:rPr>
                    <w:t>tivității educaționale a școlii;</w:t>
                  </w:r>
                </w:p>
                <w:p w:rsidR="00A76A1A" w:rsidRDefault="00A76A1A" w:rsidP="00B00B2E">
                  <w:pPr>
                    <w:pStyle w:val="a7"/>
                    <w:framePr w:hSpace="180" w:wrap="around" w:vAnchor="text" w:hAnchor="margin" w:y="-719"/>
                    <w:numPr>
                      <w:ilvl w:val="0"/>
                      <w:numId w:val="72"/>
                    </w:numPr>
                    <w:spacing w:after="0" w:line="240" w:lineRule="auto"/>
                    <w:rPr>
                      <w:rFonts w:ascii="Times New Roman" w:hAnsi="Times New Roman" w:cs="Times New Roman"/>
                      <w:sz w:val="24"/>
                      <w:szCs w:val="24"/>
                      <w:lang w:val="en-US"/>
                    </w:rPr>
                  </w:pPr>
                  <w:r w:rsidRPr="00A76A1A">
                    <w:rPr>
                      <w:rFonts w:ascii="Times New Roman" w:hAnsi="Times New Roman" w:cs="Times New Roman"/>
                      <w:sz w:val="24"/>
                      <w:szCs w:val="24"/>
                      <w:lang w:val="en-US"/>
                    </w:rPr>
                    <w:lastRenderedPageBreak/>
                    <w:t>Sunt organizate diverse concursuri, conversații, excursii, drumeții, unde activitățile de parteneriat, o formă de comunicare încrezătoare și prietenoasă între băieți și f</w:t>
                  </w:r>
                  <w:r>
                    <w:rPr>
                      <w:rFonts w:ascii="Times New Roman" w:hAnsi="Times New Roman" w:cs="Times New Roman"/>
                      <w:sz w:val="24"/>
                      <w:szCs w:val="24"/>
                      <w:lang w:val="en-US"/>
                    </w:rPr>
                    <w:t>ete se manifestă cel mai adesea;</w:t>
                  </w:r>
                </w:p>
                <w:p w:rsidR="00A76A1A" w:rsidRDefault="00A76A1A" w:rsidP="00B00B2E">
                  <w:pPr>
                    <w:pStyle w:val="a7"/>
                    <w:framePr w:hSpace="180" w:wrap="around" w:vAnchor="text" w:hAnchor="margin" w:y="-719"/>
                    <w:numPr>
                      <w:ilvl w:val="0"/>
                      <w:numId w:val="72"/>
                    </w:numPr>
                    <w:spacing w:after="0" w:line="240" w:lineRule="auto"/>
                    <w:rPr>
                      <w:rFonts w:ascii="Times New Roman" w:hAnsi="Times New Roman" w:cs="Times New Roman"/>
                      <w:sz w:val="24"/>
                      <w:szCs w:val="24"/>
                      <w:lang w:val="en-US"/>
                    </w:rPr>
                  </w:pPr>
                  <w:r w:rsidRPr="00A76A1A">
                    <w:rPr>
                      <w:rFonts w:ascii="Times New Roman" w:hAnsi="Times New Roman" w:cs="Times New Roman"/>
                      <w:sz w:val="24"/>
                      <w:szCs w:val="24"/>
                      <w:lang w:val="en-US"/>
                    </w:rPr>
                    <w:t xml:space="preserve">Activitate de advocacy (mese rotunde și altele) privind politica de gen și familie, prevenirea violenței </w:t>
                  </w:r>
                  <w:r>
                    <w:rPr>
                      <w:rFonts w:ascii="Times New Roman" w:hAnsi="Times New Roman" w:cs="Times New Roman"/>
                      <w:sz w:val="24"/>
                      <w:szCs w:val="24"/>
                      <w:lang w:val="en-US"/>
                    </w:rPr>
                    <w:t>domestic;</w:t>
                  </w:r>
                </w:p>
                <w:p w:rsidR="00A76A1A" w:rsidRDefault="00A76A1A" w:rsidP="00B00B2E">
                  <w:pPr>
                    <w:pStyle w:val="a7"/>
                    <w:framePr w:hSpace="180" w:wrap="around" w:vAnchor="text" w:hAnchor="margin" w:y="-719"/>
                    <w:numPr>
                      <w:ilvl w:val="0"/>
                      <w:numId w:val="72"/>
                    </w:numPr>
                    <w:spacing w:after="0" w:line="240" w:lineRule="auto"/>
                    <w:rPr>
                      <w:rFonts w:ascii="Times New Roman" w:hAnsi="Times New Roman" w:cs="Times New Roman"/>
                      <w:sz w:val="24"/>
                      <w:szCs w:val="24"/>
                      <w:lang w:val="en-US"/>
                    </w:rPr>
                  </w:pPr>
                  <w:r w:rsidRPr="00A76A1A">
                    <w:rPr>
                      <w:rFonts w:ascii="Times New Roman" w:hAnsi="Times New Roman" w:cs="Times New Roman"/>
                      <w:sz w:val="24"/>
                      <w:szCs w:val="24"/>
                      <w:lang w:val="en-US"/>
                    </w:rPr>
                    <w:t>Publicarea de ziare de perete pe probleme de gen</w:t>
                  </w:r>
                  <w:r>
                    <w:rPr>
                      <w:rFonts w:ascii="Times New Roman" w:hAnsi="Times New Roman" w:cs="Times New Roman"/>
                      <w:sz w:val="24"/>
                      <w:szCs w:val="24"/>
                      <w:lang w:val="en-US"/>
                    </w:rPr>
                    <w:t>;</w:t>
                  </w:r>
                </w:p>
                <w:p w:rsidR="00A76A1A" w:rsidRDefault="00A76A1A" w:rsidP="00B00B2E">
                  <w:pPr>
                    <w:pStyle w:val="a7"/>
                    <w:framePr w:hSpace="180" w:wrap="around" w:vAnchor="text" w:hAnchor="margin" w:y="-719"/>
                    <w:numPr>
                      <w:ilvl w:val="0"/>
                      <w:numId w:val="72"/>
                    </w:numPr>
                    <w:spacing w:after="0" w:line="240" w:lineRule="auto"/>
                    <w:rPr>
                      <w:rFonts w:ascii="Times New Roman" w:hAnsi="Times New Roman" w:cs="Times New Roman"/>
                      <w:sz w:val="24"/>
                      <w:szCs w:val="24"/>
                      <w:lang w:val="en-US"/>
                    </w:rPr>
                  </w:pPr>
                  <w:r w:rsidRPr="00A76A1A">
                    <w:rPr>
                      <w:rFonts w:ascii="Times New Roman" w:hAnsi="Times New Roman" w:cs="Times New Roman"/>
                      <w:sz w:val="24"/>
                      <w:szCs w:val="24"/>
                      <w:lang w:val="en-US"/>
                    </w:rPr>
                    <w:t>Organizarea de expoziții tematice de literatură, concursuri de desene, afișe, ziare de perete, colaje)</w:t>
                  </w:r>
                  <w:r>
                    <w:rPr>
                      <w:rFonts w:ascii="Times New Roman" w:hAnsi="Times New Roman" w:cs="Times New Roman"/>
                      <w:sz w:val="24"/>
                      <w:szCs w:val="24"/>
                      <w:lang w:val="en-US"/>
                    </w:rPr>
                    <w:t>;</w:t>
                  </w:r>
                </w:p>
                <w:p w:rsidR="00F31AD8" w:rsidRPr="00A76A1A" w:rsidRDefault="00A76A1A" w:rsidP="00B00B2E">
                  <w:pPr>
                    <w:pStyle w:val="a7"/>
                    <w:framePr w:hSpace="180" w:wrap="around" w:vAnchor="text" w:hAnchor="margin" w:y="-719"/>
                    <w:numPr>
                      <w:ilvl w:val="0"/>
                      <w:numId w:val="72"/>
                    </w:numPr>
                    <w:spacing w:after="0" w:line="240" w:lineRule="auto"/>
                    <w:rPr>
                      <w:rFonts w:ascii="Times New Roman" w:hAnsi="Times New Roman" w:cs="Times New Roman"/>
                      <w:sz w:val="24"/>
                      <w:szCs w:val="24"/>
                      <w:lang w:val="en-US"/>
                    </w:rPr>
                  </w:pPr>
                  <w:r w:rsidRPr="00A76A1A">
                    <w:rPr>
                      <w:rFonts w:ascii="Times New Roman" w:hAnsi="Times New Roman" w:cs="Times New Roman"/>
                      <w:sz w:val="24"/>
                      <w:szCs w:val="24"/>
                      <w:lang w:val="en-US"/>
                    </w:rPr>
                    <w:t>Lucru individual cu elevii și părinții acestora (consiliere psihologică și pedagogică, cooperare cu medici, avocați, polițiști)</w:t>
                  </w:r>
                  <w:r>
                    <w:rPr>
                      <w:rFonts w:ascii="Times New Roman" w:hAnsi="Times New Roman" w:cs="Times New Roman"/>
                      <w:sz w:val="24"/>
                      <w:szCs w:val="24"/>
                      <w:lang w:val="en-US"/>
                    </w:rPr>
                    <w:t>.</w:t>
                  </w:r>
                </w:p>
              </w:tc>
            </w:tr>
            <w:tr w:rsidR="00F31AD8" w:rsidRPr="00B00B2E">
              <w:tc>
                <w:tcPr>
                  <w:tcW w:w="2242" w:type="dxa"/>
                </w:tcPr>
                <w:p w:rsidR="00F31AD8" w:rsidRDefault="00F31AD8" w:rsidP="00B00B2E">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lastRenderedPageBreak/>
                    <w:t>constatări</w:t>
                  </w:r>
                </w:p>
              </w:tc>
              <w:tc>
                <w:tcPr>
                  <w:tcW w:w="13150" w:type="dxa"/>
                  <w:gridSpan w:val="7"/>
                  <w:tcBorders>
                    <w:top w:val="single" w:sz="4" w:space="0" w:color="auto"/>
                    <w:left w:val="single" w:sz="4" w:space="0" w:color="000000"/>
                    <w:bottom w:val="single" w:sz="4" w:space="0" w:color="auto"/>
                  </w:tcBorders>
                </w:tcPr>
                <w:p w:rsidR="00F31AD8" w:rsidRDefault="00A76A1A" w:rsidP="00B00B2E">
                  <w:pPr>
                    <w:framePr w:hSpace="180" w:wrap="around" w:vAnchor="text" w:hAnchor="margin" w:y="-719"/>
                    <w:spacing w:after="0" w:line="240" w:lineRule="auto"/>
                    <w:rPr>
                      <w:rFonts w:ascii="Times New Roman" w:hAnsi="Times New Roman" w:cs="Times New Roman"/>
                      <w:sz w:val="24"/>
                      <w:szCs w:val="24"/>
                      <w:lang w:val="ro-RO"/>
                    </w:rPr>
                  </w:pPr>
                  <w:r w:rsidRPr="00A76A1A">
                    <w:rPr>
                      <w:rFonts w:ascii="Times New Roman" w:hAnsi="Times New Roman" w:cs="Times New Roman"/>
                      <w:bCs/>
                      <w:sz w:val="24"/>
                      <w:szCs w:val="24"/>
                      <w:lang w:val="en-US"/>
                    </w:rPr>
                    <w:t>Dovezile prezentate demonstrează că liceul desfășoară în mod sistematic activități și diseminează cele mai bune practici pentru formarea unui comportament nediscriminatoriu în raport cu sexul, iar elevii folosesc conceptele cheie ale educației de gen prin participarea activă la orice tip de activități curriculare și extracurriculare, inclusiv cele care asigură eliminarea stereotipurilor de gen și a prejudecăților</w:t>
                  </w:r>
                </w:p>
              </w:tc>
            </w:tr>
            <w:tr w:rsidR="003316B5" w:rsidRPr="00A76A1A" w:rsidTr="00605BE6">
              <w:tc>
                <w:tcPr>
                  <w:tcW w:w="3112" w:type="dxa"/>
                  <w:gridSpan w:val="2"/>
                </w:tcPr>
                <w:p w:rsidR="003316B5" w:rsidRDefault="003316B5"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630" w:type="dxa"/>
                  <w:gridSpan w:val="3"/>
                  <w:tcBorders>
                    <w:top w:val="single" w:sz="4" w:space="0" w:color="auto"/>
                    <w:left w:val="single" w:sz="4" w:space="0" w:color="000000"/>
                    <w:bottom w:val="single" w:sz="4" w:space="0" w:color="auto"/>
                  </w:tcBorders>
                </w:tcPr>
                <w:p w:rsidR="003316B5" w:rsidRDefault="003316B5"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3772" w:type="dxa"/>
                  <w:tcBorders>
                    <w:top w:val="single" w:sz="4" w:space="0" w:color="auto"/>
                    <w:left w:val="single" w:sz="4" w:space="0" w:color="000000"/>
                    <w:bottom w:val="single" w:sz="4" w:space="0" w:color="auto"/>
                  </w:tcBorders>
                </w:tcPr>
                <w:p w:rsidR="003316B5" w:rsidRDefault="003316B5" w:rsidP="00B00B2E">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878" w:type="dxa"/>
                  <w:gridSpan w:val="2"/>
                  <w:tcBorders>
                    <w:top w:val="single" w:sz="4" w:space="0" w:color="auto"/>
                    <w:left w:val="single" w:sz="4" w:space="0" w:color="000000"/>
                    <w:bottom w:val="single" w:sz="4" w:space="0" w:color="auto"/>
                  </w:tcBorders>
                </w:tcPr>
                <w:p w:rsidR="003316B5" w:rsidRDefault="003316B5" w:rsidP="00B00B2E">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bl>
          <w:p w:rsidR="00F31AD8" w:rsidRDefault="00F31AD8" w:rsidP="00F04B52">
            <w:pPr>
              <w:tabs>
                <w:tab w:val="left" w:pos="239"/>
              </w:tabs>
              <w:spacing w:after="0" w:line="240" w:lineRule="auto"/>
              <w:rPr>
                <w:rFonts w:ascii="Times New Roman" w:hAnsi="Times New Roman" w:cs="Times New Roman"/>
                <w:b/>
                <w:sz w:val="24"/>
                <w:szCs w:val="24"/>
                <w:lang w:val="en-US"/>
              </w:rPr>
            </w:pPr>
          </w:p>
          <w:p w:rsidR="00F31AD8" w:rsidRDefault="00F31AD8" w:rsidP="00F04B52">
            <w:pPr>
              <w:tabs>
                <w:tab w:val="left" w:pos="239"/>
              </w:tabs>
              <w:spacing w:after="0" w:line="240" w:lineRule="auto"/>
              <w:rPr>
                <w:rFonts w:ascii="Times New Roman" w:hAnsi="Times New Roman" w:cs="Times New Roman"/>
                <w:b/>
                <w:sz w:val="24"/>
                <w:szCs w:val="24"/>
                <w:lang w:val="en-US"/>
              </w:rPr>
            </w:pPr>
          </w:p>
          <w:tbl>
            <w:tblPr>
              <w:tblStyle w:val="a6"/>
              <w:tblpPr w:leftFromText="180" w:rightFromText="180" w:vertAnchor="text" w:horzAnchor="margin" w:tblpY="47"/>
              <w:tblW w:w="15392" w:type="dxa"/>
              <w:tblLayout w:type="fixed"/>
              <w:tblLook w:val="04A0" w:firstRow="1" w:lastRow="0" w:firstColumn="1" w:lastColumn="0" w:noHBand="0" w:noVBand="1"/>
            </w:tblPr>
            <w:tblGrid>
              <w:gridCol w:w="2242"/>
              <w:gridCol w:w="7991"/>
              <w:gridCol w:w="5159"/>
            </w:tblGrid>
            <w:tr w:rsidR="0076343B" w:rsidRPr="00A76A1A" w:rsidTr="0076343B">
              <w:tc>
                <w:tcPr>
                  <w:tcW w:w="2242" w:type="dxa"/>
                  <w:vMerge w:val="restart"/>
                </w:tcPr>
                <w:p w:rsidR="0076343B" w:rsidRDefault="0076343B" w:rsidP="00F04B52">
                  <w:pPr>
                    <w:spacing w:after="0" w:line="240" w:lineRule="auto"/>
                    <w:rPr>
                      <w:rFonts w:ascii="Times New Roman" w:hAnsi="Times New Roman" w:cs="Times New Roman"/>
                      <w:b/>
                      <w:sz w:val="24"/>
                      <w:szCs w:val="24"/>
                      <w:lang w:val="en-US"/>
                    </w:rPr>
                  </w:pPr>
                </w:p>
              </w:tc>
              <w:tc>
                <w:tcPr>
                  <w:tcW w:w="7991" w:type="dxa"/>
                </w:tcPr>
                <w:p w:rsidR="0076343B" w:rsidRDefault="0076343B" w:rsidP="00F04B52">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forte</w:t>
                  </w:r>
                </w:p>
              </w:tc>
              <w:tc>
                <w:tcPr>
                  <w:tcW w:w="5159" w:type="dxa"/>
                </w:tcPr>
                <w:p w:rsidR="0076343B" w:rsidRDefault="0076343B" w:rsidP="00F04B52">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r>
            <w:tr w:rsidR="0076343B" w:rsidRPr="00B00B2E" w:rsidTr="0076343B">
              <w:tc>
                <w:tcPr>
                  <w:tcW w:w="2242" w:type="dxa"/>
                  <w:vMerge/>
                </w:tcPr>
                <w:p w:rsidR="0076343B" w:rsidRDefault="0076343B" w:rsidP="00F04B52">
                  <w:pPr>
                    <w:spacing w:after="0" w:line="240" w:lineRule="auto"/>
                    <w:rPr>
                      <w:rFonts w:ascii="Times New Roman" w:hAnsi="Times New Roman" w:cs="Times New Roman"/>
                      <w:sz w:val="24"/>
                      <w:szCs w:val="24"/>
                      <w:lang w:val="en-US"/>
                    </w:rPr>
                  </w:pPr>
                </w:p>
              </w:tc>
              <w:tc>
                <w:tcPr>
                  <w:tcW w:w="7991" w:type="dxa"/>
                </w:tcPr>
                <w:p w:rsidR="00A76A1A"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A76A1A" w:rsidRPr="00A76A1A">
                    <w:rPr>
                      <w:lang w:val="en-US"/>
                    </w:rPr>
                    <w:t xml:space="preserve"> </w:t>
                  </w:r>
                  <w:r w:rsidR="00A76A1A" w:rsidRPr="00A76A1A">
                    <w:rPr>
                      <w:rFonts w:ascii="Times New Roman" w:hAnsi="Times New Roman" w:cs="Times New Roman"/>
                      <w:sz w:val="24"/>
                      <w:szCs w:val="24"/>
                      <w:lang w:val="en-US"/>
                    </w:rPr>
                    <w:t>Planificarea activită</w:t>
                  </w:r>
                  <w:r w:rsidR="00A76A1A">
                    <w:rPr>
                      <w:rFonts w:ascii="Times New Roman" w:hAnsi="Times New Roman" w:cs="Times New Roman"/>
                      <w:sz w:val="24"/>
                      <w:szCs w:val="24"/>
                      <w:lang w:val="en-US"/>
                    </w:rPr>
                    <w:t>ţilor pentru anul de studii 2021- 2022</w:t>
                  </w:r>
                  <w:r w:rsidR="00A76A1A" w:rsidRPr="00A76A1A">
                    <w:rPr>
                      <w:rFonts w:ascii="Times New Roman" w:hAnsi="Times New Roman" w:cs="Times New Roman"/>
                      <w:sz w:val="24"/>
                      <w:szCs w:val="24"/>
                      <w:lang w:val="en-US"/>
                    </w:rPr>
                    <w:t xml:space="preserve"> din perspectiva Standardelor de calitate pentru instituţiile de învăţământ primar şi secundar general din perspectiva Şcolii prietenoase copilului</w:t>
                  </w:r>
                </w:p>
                <w:p w:rsidR="0076343B" w:rsidRDefault="00A76A1A"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76343B">
                    <w:rPr>
                      <w:rFonts w:ascii="Times New Roman" w:hAnsi="Times New Roman" w:cs="Times New Roman"/>
                      <w:sz w:val="24"/>
                      <w:szCs w:val="24"/>
                      <w:lang w:val="en-US"/>
                    </w:rPr>
                    <w:t>Asigurarea serviciilor de consiliere şi orientare în domeniul comunicării şi interrelaţionării genurilor;</w:t>
                  </w:r>
                </w:p>
                <w:p w:rsidR="0076343B" w:rsidRDefault="00A76A1A"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w:t>
                  </w:r>
                  <w:r w:rsidR="0076343B">
                    <w:rPr>
                      <w:rFonts w:ascii="Times New Roman" w:hAnsi="Times New Roman" w:cs="Times New Roman"/>
                      <w:sz w:val="24"/>
                      <w:szCs w:val="24"/>
                      <w:lang w:val="en-US"/>
                    </w:rPr>
                    <w:t>) Realizarea planificărilor incluzând dimensiunea echitate de gen;</w:t>
                  </w:r>
                </w:p>
                <w:p w:rsidR="0076343B" w:rsidRDefault="00A76A1A"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w:t>
                  </w:r>
                  <w:r w:rsidR="0076343B">
                    <w:rPr>
                      <w:rFonts w:ascii="Times New Roman" w:hAnsi="Times New Roman" w:cs="Times New Roman"/>
                      <w:sz w:val="24"/>
                      <w:szCs w:val="24"/>
                      <w:lang w:val="en-US"/>
                    </w:rPr>
                    <w:t>) Organizarea activităţilor curriculare şi extracurriculare de promovare a echităţii de gen;</w:t>
                  </w:r>
                </w:p>
                <w:p w:rsidR="00A76A1A" w:rsidRDefault="00A76A1A"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Pr="00A76A1A">
                    <w:rPr>
                      <w:lang w:val="en-US"/>
                    </w:rPr>
                    <w:t xml:space="preserve"> </w:t>
                  </w:r>
                  <w:r w:rsidRPr="00A76A1A">
                    <w:rPr>
                      <w:rFonts w:ascii="Times New Roman" w:hAnsi="Times New Roman" w:cs="Times New Roman"/>
                      <w:sz w:val="24"/>
                      <w:szCs w:val="24"/>
                      <w:lang w:val="en-US"/>
                    </w:rPr>
                    <w:t>În școală n-au fost sesizate cazuri de discriminare.</w:t>
                  </w:r>
                </w:p>
              </w:tc>
              <w:tc>
                <w:tcPr>
                  <w:tcW w:w="5159" w:type="dxa"/>
                </w:tcPr>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1)Buget insuficient pentru activitățile de</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formare a cadrelor didactice în privința echității</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 gen.</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Implicarea scăzută a părinţilor şi a comunităţii</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 activităţi cu teme privind echit</w:t>
                  </w:r>
                  <w:r w:rsidR="00C74941">
                    <w:rPr>
                      <w:rFonts w:ascii="Times New Roman" w:hAnsi="Times New Roman" w:cs="Times New Roman"/>
                      <w:sz w:val="24"/>
                      <w:szCs w:val="24"/>
                      <w:lang w:val="en-US"/>
                    </w:rPr>
                    <w:t>atea de gen;</w:t>
                  </w:r>
                </w:p>
                <w:p w:rsidR="00A76A1A" w:rsidRDefault="00A76A1A" w:rsidP="00A76A1A">
                  <w:pPr>
                    <w:spacing w:after="0" w:line="24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3) Cadrele didactice din instituţia nu a urmat formări </w:t>
                  </w:r>
                  <w:r w:rsidRPr="00A76A1A">
                    <w:rPr>
                      <w:rFonts w:ascii="Times New Roman" w:hAnsi="Times New Roman" w:cs="Times New Roman"/>
                      <w:sz w:val="24"/>
                      <w:szCs w:val="24"/>
                      <w:lang w:val="en-US"/>
                    </w:rPr>
                    <w:t xml:space="preserve">cu tematica </w:t>
                  </w:r>
                  <w:r w:rsidRPr="00A76A1A">
                    <w:rPr>
                      <w:rFonts w:ascii="Times New Roman" w:hAnsi="Times New Roman" w:cs="Times New Roman"/>
                      <w:i/>
                      <w:sz w:val="24"/>
                      <w:szCs w:val="24"/>
                      <w:lang w:val="en-US"/>
                    </w:rPr>
                    <w:t>Educaţie sensibilă la gen</w:t>
                  </w:r>
                  <w:r w:rsidR="00C74941">
                    <w:rPr>
                      <w:rFonts w:ascii="Times New Roman" w:hAnsi="Times New Roman" w:cs="Times New Roman"/>
                      <w:i/>
                      <w:sz w:val="24"/>
                      <w:szCs w:val="24"/>
                      <w:lang w:val="en-US"/>
                    </w:rPr>
                    <w:t>;</w:t>
                  </w:r>
                </w:p>
                <w:p w:rsidR="00C74941" w:rsidRPr="00C74941" w:rsidRDefault="00C74941" w:rsidP="00A76A1A">
                  <w:pPr>
                    <w:spacing w:after="0" w:line="240" w:lineRule="auto"/>
                    <w:rPr>
                      <w:rFonts w:ascii="Times New Roman" w:hAnsi="Times New Roman" w:cs="Times New Roman"/>
                      <w:sz w:val="24"/>
                      <w:szCs w:val="24"/>
                      <w:lang w:val="en-US"/>
                    </w:rPr>
                  </w:pPr>
                </w:p>
              </w:tc>
            </w:tr>
          </w:tbl>
          <w:p w:rsidR="00F31AD8" w:rsidRDefault="00F31AD8" w:rsidP="00F04B52">
            <w:pPr>
              <w:spacing w:after="0" w:line="240" w:lineRule="auto"/>
              <w:jc w:val="center"/>
              <w:rPr>
                <w:rFonts w:ascii="Times New Roman" w:hAnsi="Times New Roman" w:cs="Times New Roman"/>
                <w:sz w:val="24"/>
                <w:szCs w:val="24"/>
                <w:lang w:val="en-US"/>
              </w:rPr>
            </w:pPr>
          </w:p>
        </w:tc>
      </w:tr>
    </w:tbl>
    <w:p w:rsidR="00654CB4" w:rsidRDefault="00654CB4">
      <w:pPr>
        <w:rPr>
          <w:lang w:val="en-US"/>
        </w:rPr>
      </w:pPr>
    </w:p>
    <w:p w:rsidR="001A5B07" w:rsidRDefault="001A5B07">
      <w:pPr>
        <w:pStyle w:val="aa"/>
        <w:jc w:val="center"/>
        <w:rPr>
          <w:rFonts w:ascii="Times New Roman" w:hAnsi="Times New Roman"/>
          <w:b/>
          <w:sz w:val="24"/>
          <w:szCs w:val="24"/>
          <w:lang w:val="en-US"/>
        </w:rPr>
      </w:pPr>
    </w:p>
    <w:p w:rsidR="00654CB4" w:rsidRDefault="00732CE8">
      <w:pPr>
        <w:pStyle w:val="aa"/>
        <w:jc w:val="center"/>
        <w:rPr>
          <w:rFonts w:ascii="Times New Roman" w:hAnsi="Times New Roman"/>
          <w:b/>
          <w:sz w:val="24"/>
          <w:szCs w:val="24"/>
          <w:lang w:val="en-US"/>
        </w:rPr>
      </w:pPr>
      <w:r>
        <w:rPr>
          <w:rFonts w:ascii="Times New Roman" w:hAnsi="Times New Roman"/>
          <w:b/>
          <w:sz w:val="24"/>
          <w:szCs w:val="24"/>
          <w:lang w:val="en-US"/>
        </w:rPr>
        <w:t>Analiza SWOT</w:t>
      </w:r>
    </w:p>
    <w:p w:rsidR="00654CB4" w:rsidRDefault="00732CE8">
      <w:pPr>
        <w:pStyle w:val="aa"/>
        <w:jc w:val="center"/>
        <w:rPr>
          <w:rFonts w:ascii="Times New Roman" w:hAnsi="Times New Roman"/>
          <w:b/>
          <w:sz w:val="24"/>
          <w:szCs w:val="24"/>
          <w:lang w:val="en-US"/>
        </w:rPr>
      </w:pPr>
      <w:r>
        <w:rPr>
          <w:rFonts w:ascii="Times New Roman" w:hAnsi="Times New Roman"/>
          <w:b/>
          <w:sz w:val="24"/>
          <w:szCs w:val="24"/>
          <w:lang w:val="en-US"/>
        </w:rPr>
        <w:t>a activității  Liceului Teoretic ”I.S.Neciui-Levițchi”</w:t>
      </w:r>
    </w:p>
    <w:p w:rsidR="00654CB4" w:rsidRDefault="00DD2D9D">
      <w:pPr>
        <w:pStyle w:val="aa"/>
        <w:jc w:val="center"/>
        <w:rPr>
          <w:rFonts w:ascii="Times New Roman" w:hAnsi="Times New Roman"/>
          <w:b/>
          <w:sz w:val="24"/>
          <w:szCs w:val="24"/>
          <w:lang w:val="en-US"/>
        </w:rPr>
      </w:pPr>
      <w:r>
        <w:rPr>
          <w:rFonts w:ascii="Times New Roman" w:hAnsi="Times New Roman"/>
          <w:b/>
          <w:sz w:val="24"/>
          <w:szCs w:val="24"/>
          <w:lang w:val="en-US"/>
        </w:rPr>
        <w:t>în perioada evaluată 2022-2023</w:t>
      </w:r>
    </w:p>
    <w:tbl>
      <w:tblPr>
        <w:tblStyle w:val="a6"/>
        <w:tblW w:w="0" w:type="auto"/>
        <w:tblLook w:val="04A0" w:firstRow="1" w:lastRow="0" w:firstColumn="1" w:lastColumn="0" w:noHBand="0" w:noVBand="1"/>
      </w:tblPr>
      <w:tblGrid>
        <w:gridCol w:w="8500"/>
        <w:gridCol w:w="6888"/>
      </w:tblGrid>
      <w:tr w:rsidR="00654CB4" w:rsidTr="001A5B07">
        <w:tc>
          <w:tcPr>
            <w:tcW w:w="8500" w:type="dxa"/>
          </w:tcPr>
          <w:p w:rsidR="00654CB4" w:rsidRDefault="00732CE8">
            <w:pPr>
              <w:pStyle w:val="aa"/>
              <w:jc w:val="center"/>
              <w:rPr>
                <w:rFonts w:ascii="Times New Roman" w:hAnsi="Times New Roman"/>
                <w:b/>
                <w:i/>
                <w:sz w:val="24"/>
                <w:szCs w:val="24"/>
                <w:lang w:val="en-US"/>
              </w:rPr>
            </w:pPr>
            <w:r>
              <w:rPr>
                <w:rFonts w:ascii="Times New Roman" w:hAnsi="Times New Roman"/>
                <w:b/>
                <w:i/>
              </w:rPr>
              <w:t>Puncte forte</w:t>
            </w:r>
          </w:p>
        </w:tc>
        <w:tc>
          <w:tcPr>
            <w:tcW w:w="6888" w:type="dxa"/>
          </w:tcPr>
          <w:p w:rsidR="00654CB4" w:rsidRDefault="00732CE8">
            <w:pPr>
              <w:pStyle w:val="aa"/>
              <w:jc w:val="center"/>
              <w:rPr>
                <w:rFonts w:ascii="Times New Roman" w:hAnsi="Times New Roman"/>
                <w:b/>
                <w:i/>
                <w:sz w:val="24"/>
                <w:szCs w:val="24"/>
                <w:lang w:val="en-US"/>
              </w:rPr>
            </w:pPr>
            <w:r>
              <w:rPr>
                <w:rFonts w:ascii="Times New Roman" w:hAnsi="Times New Roman"/>
                <w:b/>
                <w:i/>
                <w:sz w:val="24"/>
                <w:szCs w:val="24"/>
                <w:lang w:val="en-US"/>
              </w:rPr>
              <w:t>Puncta slabe</w:t>
            </w:r>
          </w:p>
        </w:tc>
      </w:tr>
      <w:tr w:rsidR="00654CB4" w:rsidTr="001A5B07">
        <w:tc>
          <w:tcPr>
            <w:tcW w:w="8500" w:type="dxa"/>
          </w:tcPr>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Baza materială corespunzătoare capabilă să asigure un învățământ eficient, formativ-performant, în concordanță cu specificul școlii;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Existenţa unui colectiv de cadre didactice cu pregătire profesională foarte bună.</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Acces la informaţie prin intermediul internet-ului.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Existenţa şi dotarea laboratoarelor de chimie, biologie, fizică,educație tehnologică, cabinet de informatică.</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lastRenderedPageBreak/>
              <w:t>Interesul profesorilor și părinților pentru proiecte;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Serviciul psihologic și logopedic în liceu.</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Comunicarea on-line in cadrul comunitatii școlare.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Bază materială bună care permite desfășurarea unui proces educațional modern, de calitate.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Site-ul liceului;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Tradiţii ale şcolii;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Grupuri de lucru și comisii care își desfășoară activitatea la un nivel înalt;</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Organizarea alimentației elevilor într-o cantină școlară îngrijită;</w:t>
            </w:r>
          </w:p>
        </w:tc>
        <w:tc>
          <w:tcPr>
            <w:tcW w:w="6888" w:type="dxa"/>
          </w:tcPr>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lastRenderedPageBreak/>
              <w:t>Lipsa interesului pentru învăţare din partea unor elevi.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Colaborare slabă între diferite licee;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Volum mare de responsabilităţi la cadrele didactice şi manageriale;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Pierderea elevilor cu potenţial intelectual la etapa de trecere de la treapta de şcolaritate gimnazială spre treapta liceală;</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lastRenderedPageBreak/>
              <w:t>Neimplicarea unor cadre didactice atât în propria dezvoltare profesională, cât şi în actul educaţional şi decizional;</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Lipsa manualelor la unele disciplini şcolare, sau neracordarea conţinuturilor din curricula modernizată la manualele actuale;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Uzura fizică şi morală a unor materiale didactice existente în liceu;</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Venituri extrabugetare mici.</w:t>
            </w:r>
          </w:p>
        </w:tc>
      </w:tr>
      <w:tr w:rsidR="00654CB4" w:rsidTr="001A5B07">
        <w:tc>
          <w:tcPr>
            <w:tcW w:w="8500" w:type="dxa"/>
          </w:tcPr>
          <w:p w:rsidR="00654CB4" w:rsidRDefault="00732CE8">
            <w:pPr>
              <w:pStyle w:val="aa"/>
              <w:jc w:val="center"/>
              <w:rPr>
                <w:rFonts w:ascii="Times New Roman" w:hAnsi="Times New Roman"/>
                <w:b/>
                <w:i/>
                <w:sz w:val="24"/>
                <w:szCs w:val="24"/>
                <w:lang w:val="en-US"/>
              </w:rPr>
            </w:pPr>
            <w:r>
              <w:rPr>
                <w:rFonts w:ascii="Times New Roman" w:hAnsi="Times New Roman"/>
                <w:b/>
                <w:i/>
                <w:sz w:val="24"/>
                <w:szCs w:val="24"/>
                <w:lang w:val="en-US"/>
              </w:rPr>
              <w:lastRenderedPageBreak/>
              <w:t>Oportunități</w:t>
            </w:r>
          </w:p>
        </w:tc>
        <w:tc>
          <w:tcPr>
            <w:tcW w:w="6888" w:type="dxa"/>
          </w:tcPr>
          <w:p w:rsidR="00654CB4" w:rsidRDefault="00732CE8">
            <w:pPr>
              <w:pStyle w:val="aa"/>
              <w:jc w:val="center"/>
              <w:rPr>
                <w:rFonts w:ascii="Times New Roman" w:hAnsi="Times New Roman"/>
                <w:b/>
                <w:i/>
                <w:sz w:val="24"/>
                <w:szCs w:val="24"/>
                <w:lang w:val="en-US"/>
              </w:rPr>
            </w:pPr>
            <w:r>
              <w:rPr>
                <w:rFonts w:ascii="Times New Roman" w:hAnsi="Times New Roman"/>
                <w:b/>
                <w:i/>
                <w:sz w:val="24"/>
                <w:szCs w:val="24"/>
                <w:lang w:val="en-US"/>
              </w:rPr>
              <w:t>Riscuri</w:t>
            </w:r>
          </w:p>
        </w:tc>
      </w:tr>
      <w:tr w:rsidR="00654CB4" w:rsidTr="001A5B07">
        <w:tc>
          <w:tcPr>
            <w:tcW w:w="8500" w:type="dxa"/>
          </w:tcPr>
          <w:p w:rsidR="00654CB4" w:rsidRDefault="00732CE8">
            <w:pPr>
              <w:pStyle w:val="aa"/>
              <w:numPr>
                <w:ilvl w:val="0"/>
                <w:numId w:val="62"/>
              </w:numPr>
              <w:rPr>
                <w:rFonts w:ascii="Times New Roman" w:hAnsi="Times New Roman"/>
                <w:sz w:val="24"/>
                <w:szCs w:val="24"/>
                <w:lang w:val="en-US"/>
              </w:rPr>
            </w:pPr>
            <w:r>
              <w:rPr>
                <w:rFonts w:ascii="Times New Roman" w:hAnsi="Times New Roman"/>
                <w:sz w:val="24"/>
                <w:szCs w:val="24"/>
                <w:lang w:val="en-US"/>
              </w:rPr>
              <w:t>Posibilitatea dezvoltării unor proiecte educaţionale;</w:t>
            </w:r>
          </w:p>
          <w:p w:rsidR="00654CB4" w:rsidRDefault="00732CE8">
            <w:pPr>
              <w:pStyle w:val="aa"/>
              <w:numPr>
                <w:ilvl w:val="0"/>
                <w:numId w:val="62"/>
              </w:numPr>
              <w:rPr>
                <w:rFonts w:ascii="Times New Roman" w:hAnsi="Times New Roman"/>
                <w:sz w:val="24"/>
                <w:szCs w:val="24"/>
                <w:lang w:val="en-US"/>
              </w:rPr>
            </w:pPr>
            <w:r>
              <w:rPr>
                <w:rFonts w:ascii="Times New Roman" w:hAnsi="Times New Roman"/>
                <w:sz w:val="24"/>
                <w:szCs w:val="24"/>
                <w:lang w:val="en-US"/>
              </w:rPr>
              <w:t>Posibilitatea desfășurării unor activități/proiecte în</w:t>
            </w:r>
          </w:p>
          <w:p w:rsidR="00654CB4" w:rsidRDefault="00732CE8">
            <w:pPr>
              <w:pStyle w:val="aa"/>
              <w:rPr>
                <w:rFonts w:ascii="Times New Roman" w:hAnsi="Times New Roman"/>
                <w:sz w:val="24"/>
                <w:szCs w:val="24"/>
                <w:lang w:val="en-US"/>
              </w:rPr>
            </w:pPr>
            <w:r>
              <w:rPr>
                <w:rFonts w:ascii="Times New Roman" w:hAnsi="Times New Roman"/>
                <w:sz w:val="24"/>
                <w:szCs w:val="24"/>
                <w:lang w:val="en-US"/>
              </w:rPr>
              <w:t>colaborare cu COTN, UPS ,,I.Creangă”, LT ,,A.Cantemir”</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Diversificarea ofertei de formare continuă a personalului didactic prin multiple forme;</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Creşterea accesului la surse de informare, diversificarea acestora;</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Existenţa posibilităţii de a aplica pentru realizarea de proiecte educative, recunoscute la nivel naţional.</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Dezvoltarea unor parteneriate cu asociații care promovează acțiunile de voluntariat.</w:t>
            </w:r>
          </w:p>
        </w:tc>
        <w:tc>
          <w:tcPr>
            <w:tcW w:w="6888" w:type="dxa"/>
          </w:tcPr>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Scăderea populaţiei şcolare cu implicaţii asupra normării personalului didactic şi a reţelei şcolare;</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Preocuparea în mică măsură a unor părinţi în educaţia şi instruirea propriilor copii;</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Ritmul creşterii violenţei şcolare;</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Scăderea interesului pentru profesia didactică;</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Scăderea interesului pentru lectură;</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Creşterea efectivului de elevi pe clase, care îngreunează aplicarea metodelor interactive, lucru în grup;</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Insuficienţa fondurilor financiare allocate pentru instituția de învățământ;</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Pandemia cu Covid-19;</w:t>
            </w:r>
          </w:p>
        </w:tc>
      </w:tr>
    </w:tbl>
    <w:p w:rsidR="001A5B07" w:rsidRDefault="001A5B07" w:rsidP="001A5B07">
      <w:pPr>
        <w:spacing w:after="0" w:line="240" w:lineRule="auto"/>
        <w:jc w:val="both"/>
        <w:outlineLvl w:val="0"/>
        <w:rPr>
          <w:rFonts w:ascii="Times New Roman" w:eastAsia="Calibri" w:hAnsi="Times New Roman" w:cs="Times New Roman"/>
          <w:b/>
          <w:color w:val="000000"/>
          <w:sz w:val="10"/>
          <w:szCs w:val="10"/>
          <w:lang w:val="ro-RO"/>
        </w:rPr>
      </w:pPr>
    </w:p>
    <w:p w:rsidR="002C2B5C" w:rsidRDefault="002C2B5C" w:rsidP="001A5B07">
      <w:pPr>
        <w:spacing w:after="0" w:line="240" w:lineRule="auto"/>
        <w:jc w:val="both"/>
        <w:outlineLvl w:val="0"/>
        <w:rPr>
          <w:rFonts w:ascii="Times New Roman" w:eastAsia="Calibri" w:hAnsi="Times New Roman" w:cs="Times New Roman"/>
          <w:b/>
          <w:color w:val="000000"/>
          <w:sz w:val="24"/>
          <w:szCs w:val="24"/>
          <w:lang w:val="ro-RO"/>
        </w:rPr>
      </w:pPr>
    </w:p>
    <w:p w:rsidR="002C2B5C" w:rsidRDefault="002C2B5C" w:rsidP="001A5B07">
      <w:pPr>
        <w:spacing w:after="0" w:line="240" w:lineRule="auto"/>
        <w:jc w:val="both"/>
        <w:outlineLvl w:val="0"/>
        <w:rPr>
          <w:rFonts w:ascii="Times New Roman" w:eastAsia="Calibri" w:hAnsi="Times New Roman" w:cs="Times New Roman"/>
          <w:b/>
          <w:color w:val="000000"/>
          <w:sz w:val="24"/>
          <w:szCs w:val="24"/>
          <w:lang w:val="ro-RO"/>
        </w:rPr>
      </w:pPr>
    </w:p>
    <w:p w:rsidR="001A5B07" w:rsidRDefault="00732CE8" w:rsidP="001A5B07">
      <w:pPr>
        <w:spacing w:after="0" w:line="240" w:lineRule="auto"/>
        <w:jc w:val="both"/>
        <w:outlineLvl w:val="0"/>
        <w:rPr>
          <w:rFonts w:ascii="Times New Roman" w:eastAsia="Calibri" w:hAnsi="Times New Roman" w:cs="Times New Roman"/>
          <w:b/>
          <w:color w:val="000000"/>
          <w:sz w:val="24"/>
          <w:szCs w:val="24"/>
          <w:lang w:val="ro-RO"/>
        </w:rPr>
      </w:pPr>
      <w:r>
        <w:rPr>
          <w:rFonts w:ascii="Times New Roman" w:eastAsia="Calibri" w:hAnsi="Times New Roman" w:cs="Times New Roman"/>
          <w:b/>
          <w:color w:val="000000"/>
          <w:sz w:val="24"/>
          <w:szCs w:val="24"/>
          <w:lang w:val="ro-RO"/>
        </w:rPr>
        <w:t>Componența comisiei de evaluare:</w:t>
      </w:r>
    </w:p>
    <w:p w:rsidR="00654CB4" w:rsidRDefault="00732CE8" w:rsidP="001A5B07">
      <w:pPr>
        <w:spacing w:after="0" w:line="240" w:lineRule="auto"/>
        <w:jc w:val="both"/>
        <w:outlineLvl w:val="0"/>
        <w:rPr>
          <w:rFonts w:ascii="Times New Roman" w:eastAsia="Calibri" w:hAnsi="Times New Roman" w:cs="Times New Roman"/>
          <w:b/>
          <w:color w:val="000000"/>
          <w:sz w:val="24"/>
          <w:szCs w:val="24"/>
          <w:lang w:val="ro-RO"/>
        </w:rPr>
      </w:pPr>
      <w:r>
        <w:rPr>
          <w:rFonts w:ascii="Times New Roman" w:eastAsia="Calibri" w:hAnsi="Times New Roman" w:cs="Times New Roman"/>
          <w:b/>
          <w:color w:val="000000"/>
          <w:sz w:val="24"/>
          <w:szCs w:val="24"/>
          <w:lang w:val="ro-RO"/>
        </w:rPr>
        <w:t>Cucu Olesea ___________                        2. Negru Natalia  ________________                     3. Selivanova Snejana ________________</w:t>
      </w:r>
    </w:p>
    <w:p w:rsidR="00654CB4" w:rsidRDefault="00654CB4">
      <w:pPr>
        <w:rPr>
          <w:lang w:val="ro-RO"/>
        </w:rPr>
      </w:pPr>
    </w:p>
    <w:sectPr w:rsidR="00654CB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A7" w:rsidRDefault="00707CA7">
      <w:pPr>
        <w:spacing w:line="240" w:lineRule="auto"/>
      </w:pPr>
      <w:r>
        <w:separator/>
      </w:r>
    </w:p>
  </w:endnote>
  <w:endnote w:type="continuationSeparator" w:id="0">
    <w:p w:rsidR="00707CA7" w:rsidRDefault="00707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EE"/>
    <w:family w:val="auto"/>
    <w:pitch w:val="default"/>
    <w:sig w:usb0="00000000" w:usb1="00000000" w:usb2="00000000" w:usb3="00000000" w:csb0="00000006" w:csb1="00000000"/>
  </w:font>
  <w:font w:name="SymbolMT">
    <w:altName w:val="Microsoft JhengHei"/>
    <w:charset w:val="88"/>
    <w:family w:val="auto"/>
    <w:pitch w:val="default"/>
    <w:sig w:usb0="00000000" w:usb1="00000000" w:usb2="00000010" w:usb3="00000000" w:csb0="00100000" w:csb1="00000000"/>
  </w:font>
  <w:font w:name="TimesNewRomanPS-ItalicMT">
    <w:altName w:val="Times New Roman"/>
    <w:charset w:val="EE"/>
    <w:family w:val="auto"/>
    <w:pitch w:val="default"/>
    <w:sig w:usb0="00000000" w:usb1="00000000" w:usb2="00000000" w:usb3="00000000" w:csb0="00000006"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A7" w:rsidRDefault="00707CA7">
      <w:pPr>
        <w:spacing w:after="0"/>
      </w:pPr>
      <w:r>
        <w:separator/>
      </w:r>
    </w:p>
  </w:footnote>
  <w:footnote w:type="continuationSeparator" w:id="0">
    <w:p w:rsidR="00707CA7" w:rsidRDefault="00707CA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958"/>
    <w:multiLevelType w:val="multilevel"/>
    <w:tmpl w:val="01E7195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15:restartNumberingAfterBreak="0">
    <w:nsid w:val="04CE03B0"/>
    <w:multiLevelType w:val="multilevel"/>
    <w:tmpl w:val="04CE0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474B"/>
    <w:multiLevelType w:val="multilevel"/>
    <w:tmpl w:val="05594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3F25"/>
    <w:multiLevelType w:val="multilevel"/>
    <w:tmpl w:val="06C13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635F1"/>
    <w:multiLevelType w:val="multilevel"/>
    <w:tmpl w:val="08863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4F4FB1"/>
    <w:multiLevelType w:val="multilevel"/>
    <w:tmpl w:val="094F4F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32634"/>
    <w:multiLevelType w:val="multilevel"/>
    <w:tmpl w:val="0F532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D916CB"/>
    <w:multiLevelType w:val="multilevel"/>
    <w:tmpl w:val="10D916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CB40E1"/>
    <w:multiLevelType w:val="multilevel"/>
    <w:tmpl w:val="11CB40E1"/>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9" w15:restartNumberingAfterBreak="0">
    <w:nsid w:val="12516DD7"/>
    <w:multiLevelType w:val="multilevel"/>
    <w:tmpl w:val="12516D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B56392"/>
    <w:multiLevelType w:val="multilevel"/>
    <w:tmpl w:val="15B5639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 w15:restartNumberingAfterBreak="0">
    <w:nsid w:val="18A100A7"/>
    <w:multiLevelType w:val="hybridMultilevel"/>
    <w:tmpl w:val="7614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51531B"/>
    <w:multiLevelType w:val="multilevel"/>
    <w:tmpl w:val="1A5153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ED735B"/>
    <w:multiLevelType w:val="multilevel"/>
    <w:tmpl w:val="1FED7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EA68B8"/>
    <w:multiLevelType w:val="multilevel"/>
    <w:tmpl w:val="20EA68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121C60"/>
    <w:multiLevelType w:val="multilevel"/>
    <w:tmpl w:val="23121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215ABD"/>
    <w:multiLevelType w:val="multilevel"/>
    <w:tmpl w:val="23215A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971D75"/>
    <w:multiLevelType w:val="multilevel"/>
    <w:tmpl w:val="23971D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9F6C0A"/>
    <w:multiLevelType w:val="hybridMultilevel"/>
    <w:tmpl w:val="532EA67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A3B4FE5"/>
    <w:multiLevelType w:val="multilevel"/>
    <w:tmpl w:val="2A3B4F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BC4F58"/>
    <w:multiLevelType w:val="multilevel"/>
    <w:tmpl w:val="2DBC4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0E4035"/>
    <w:multiLevelType w:val="multilevel"/>
    <w:tmpl w:val="300E4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6E4F23"/>
    <w:multiLevelType w:val="hybridMultilevel"/>
    <w:tmpl w:val="70A04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B7C36"/>
    <w:multiLevelType w:val="multilevel"/>
    <w:tmpl w:val="34DB7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7D3494"/>
    <w:multiLevelType w:val="multilevel"/>
    <w:tmpl w:val="357D3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5A718D9"/>
    <w:multiLevelType w:val="multilevel"/>
    <w:tmpl w:val="35A71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6465A60"/>
    <w:multiLevelType w:val="multilevel"/>
    <w:tmpl w:val="36465A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7" w15:restartNumberingAfterBreak="0">
    <w:nsid w:val="368B39B8"/>
    <w:multiLevelType w:val="multilevel"/>
    <w:tmpl w:val="368B3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F46DE2"/>
    <w:multiLevelType w:val="multilevel"/>
    <w:tmpl w:val="36F46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D051C4A"/>
    <w:multiLevelType w:val="multilevel"/>
    <w:tmpl w:val="3D051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A6467C"/>
    <w:multiLevelType w:val="multilevel"/>
    <w:tmpl w:val="41A64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2503071"/>
    <w:multiLevelType w:val="hybridMultilevel"/>
    <w:tmpl w:val="29DC4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E338FB"/>
    <w:multiLevelType w:val="multilevel"/>
    <w:tmpl w:val="42E3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5D77D83"/>
    <w:multiLevelType w:val="hybridMultilevel"/>
    <w:tmpl w:val="98A20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A85E94"/>
    <w:multiLevelType w:val="multilevel"/>
    <w:tmpl w:val="46A85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7E611CD"/>
    <w:multiLevelType w:val="multilevel"/>
    <w:tmpl w:val="47E611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9CB2ABF"/>
    <w:multiLevelType w:val="multilevel"/>
    <w:tmpl w:val="49CB2A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CFB094C"/>
    <w:multiLevelType w:val="multilevel"/>
    <w:tmpl w:val="4CFB09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20C6922"/>
    <w:multiLevelType w:val="multilevel"/>
    <w:tmpl w:val="520C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2F30B01"/>
    <w:multiLevelType w:val="multilevel"/>
    <w:tmpl w:val="52F30B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4614426"/>
    <w:multiLevelType w:val="multilevel"/>
    <w:tmpl w:val="54614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4A17BA6"/>
    <w:multiLevelType w:val="multilevel"/>
    <w:tmpl w:val="54A17B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D52FDE"/>
    <w:multiLevelType w:val="multilevel"/>
    <w:tmpl w:val="54D52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5A90E14"/>
    <w:multiLevelType w:val="multilevel"/>
    <w:tmpl w:val="55A90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6194B4A"/>
    <w:multiLevelType w:val="multilevel"/>
    <w:tmpl w:val="56194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7F81030"/>
    <w:multiLevelType w:val="multilevel"/>
    <w:tmpl w:val="57F81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B3E30CA"/>
    <w:multiLevelType w:val="multilevel"/>
    <w:tmpl w:val="5B3E30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D316F9A"/>
    <w:multiLevelType w:val="multilevel"/>
    <w:tmpl w:val="5D316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D9E414B"/>
    <w:multiLevelType w:val="hybridMultilevel"/>
    <w:tmpl w:val="13D6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7D3004"/>
    <w:multiLevelType w:val="multilevel"/>
    <w:tmpl w:val="5E7D3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B613AF"/>
    <w:multiLevelType w:val="multilevel"/>
    <w:tmpl w:val="5FB613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1582589"/>
    <w:multiLevelType w:val="hybridMultilevel"/>
    <w:tmpl w:val="7E701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6150497"/>
    <w:multiLevelType w:val="multilevel"/>
    <w:tmpl w:val="66150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9E00506"/>
    <w:multiLevelType w:val="multilevel"/>
    <w:tmpl w:val="69E00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B5D0EE4"/>
    <w:multiLevelType w:val="multilevel"/>
    <w:tmpl w:val="6B5D0E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B712F84"/>
    <w:multiLevelType w:val="multilevel"/>
    <w:tmpl w:val="6B712F8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6" w15:restartNumberingAfterBreak="0">
    <w:nsid w:val="6CDB6EC8"/>
    <w:multiLevelType w:val="multilevel"/>
    <w:tmpl w:val="6CDB6EC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7" w15:restartNumberingAfterBreak="0">
    <w:nsid w:val="6D150654"/>
    <w:multiLevelType w:val="multilevel"/>
    <w:tmpl w:val="6D15065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8" w15:restartNumberingAfterBreak="0">
    <w:nsid w:val="6E8E09EB"/>
    <w:multiLevelType w:val="multilevel"/>
    <w:tmpl w:val="6E8E0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FF32032"/>
    <w:multiLevelType w:val="multilevel"/>
    <w:tmpl w:val="6FF32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09B4701"/>
    <w:multiLevelType w:val="multilevel"/>
    <w:tmpl w:val="709B4701"/>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61" w15:restartNumberingAfterBreak="0">
    <w:nsid w:val="70A23CF1"/>
    <w:multiLevelType w:val="hybridMultilevel"/>
    <w:tmpl w:val="2F4A8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0E25BA6"/>
    <w:multiLevelType w:val="multilevel"/>
    <w:tmpl w:val="70E25B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1440785"/>
    <w:multiLevelType w:val="multilevel"/>
    <w:tmpl w:val="714407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18F4556"/>
    <w:multiLevelType w:val="multilevel"/>
    <w:tmpl w:val="718F45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64D2F6D"/>
    <w:multiLevelType w:val="multilevel"/>
    <w:tmpl w:val="764D2F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78215BF4"/>
    <w:multiLevelType w:val="multilevel"/>
    <w:tmpl w:val="78215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8CF72FE"/>
    <w:multiLevelType w:val="multilevel"/>
    <w:tmpl w:val="78CF72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7B233CE6"/>
    <w:multiLevelType w:val="multilevel"/>
    <w:tmpl w:val="7B233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7E3E65CC"/>
    <w:multiLevelType w:val="multilevel"/>
    <w:tmpl w:val="7E3E6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7D2920"/>
    <w:multiLevelType w:val="multilevel"/>
    <w:tmpl w:val="7F7D2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7FAF1E24"/>
    <w:multiLevelType w:val="multilevel"/>
    <w:tmpl w:val="7FAF1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70"/>
  </w:num>
  <w:num w:numId="4">
    <w:abstractNumId w:val="67"/>
  </w:num>
  <w:num w:numId="5">
    <w:abstractNumId w:val="39"/>
  </w:num>
  <w:num w:numId="6">
    <w:abstractNumId w:val="62"/>
  </w:num>
  <w:num w:numId="7">
    <w:abstractNumId w:val="49"/>
  </w:num>
  <w:num w:numId="8">
    <w:abstractNumId w:val="47"/>
  </w:num>
  <w:num w:numId="9">
    <w:abstractNumId w:val="71"/>
  </w:num>
  <w:num w:numId="10">
    <w:abstractNumId w:val="26"/>
  </w:num>
  <w:num w:numId="11">
    <w:abstractNumId w:val="7"/>
  </w:num>
  <w:num w:numId="12">
    <w:abstractNumId w:val="5"/>
  </w:num>
  <w:num w:numId="13">
    <w:abstractNumId w:val="40"/>
  </w:num>
  <w:num w:numId="14">
    <w:abstractNumId w:val="15"/>
  </w:num>
  <w:num w:numId="15">
    <w:abstractNumId w:val="68"/>
  </w:num>
  <w:num w:numId="16">
    <w:abstractNumId w:val="25"/>
  </w:num>
  <w:num w:numId="17">
    <w:abstractNumId w:val="9"/>
  </w:num>
  <w:num w:numId="18">
    <w:abstractNumId w:val="38"/>
  </w:num>
  <w:num w:numId="19">
    <w:abstractNumId w:val="23"/>
  </w:num>
  <w:num w:numId="20">
    <w:abstractNumId w:val="27"/>
  </w:num>
  <w:num w:numId="21">
    <w:abstractNumId w:val="19"/>
  </w:num>
  <w:num w:numId="22">
    <w:abstractNumId w:val="16"/>
  </w:num>
  <w:num w:numId="23">
    <w:abstractNumId w:val="12"/>
  </w:num>
  <w:num w:numId="24">
    <w:abstractNumId w:val="69"/>
  </w:num>
  <w:num w:numId="25">
    <w:abstractNumId w:val="45"/>
  </w:num>
  <w:num w:numId="26">
    <w:abstractNumId w:val="41"/>
  </w:num>
  <w:num w:numId="27">
    <w:abstractNumId w:val="58"/>
  </w:num>
  <w:num w:numId="28">
    <w:abstractNumId w:val="52"/>
  </w:num>
  <w:num w:numId="29">
    <w:abstractNumId w:val="8"/>
  </w:num>
  <w:num w:numId="30">
    <w:abstractNumId w:val="53"/>
  </w:num>
  <w:num w:numId="31">
    <w:abstractNumId w:val="14"/>
  </w:num>
  <w:num w:numId="32">
    <w:abstractNumId w:val="29"/>
  </w:num>
  <w:num w:numId="33">
    <w:abstractNumId w:val="4"/>
  </w:num>
  <w:num w:numId="34">
    <w:abstractNumId w:val="37"/>
  </w:num>
  <w:num w:numId="35">
    <w:abstractNumId w:val="13"/>
  </w:num>
  <w:num w:numId="36">
    <w:abstractNumId w:val="24"/>
  </w:num>
  <w:num w:numId="37">
    <w:abstractNumId w:val="56"/>
  </w:num>
  <w:num w:numId="38">
    <w:abstractNumId w:val="17"/>
  </w:num>
  <w:num w:numId="39">
    <w:abstractNumId w:val="32"/>
  </w:num>
  <w:num w:numId="40">
    <w:abstractNumId w:val="2"/>
  </w:num>
  <w:num w:numId="41">
    <w:abstractNumId w:val="34"/>
  </w:num>
  <w:num w:numId="42">
    <w:abstractNumId w:val="59"/>
  </w:num>
  <w:num w:numId="43">
    <w:abstractNumId w:val="42"/>
  </w:num>
  <w:num w:numId="44">
    <w:abstractNumId w:val="50"/>
  </w:num>
  <w:num w:numId="45">
    <w:abstractNumId w:val="10"/>
  </w:num>
  <w:num w:numId="46">
    <w:abstractNumId w:val="3"/>
  </w:num>
  <w:num w:numId="47">
    <w:abstractNumId w:val="21"/>
  </w:num>
  <w:num w:numId="48">
    <w:abstractNumId w:val="0"/>
  </w:num>
  <w:num w:numId="49">
    <w:abstractNumId w:val="55"/>
  </w:num>
  <w:num w:numId="50">
    <w:abstractNumId w:val="36"/>
  </w:num>
  <w:num w:numId="51">
    <w:abstractNumId w:val="46"/>
  </w:num>
  <w:num w:numId="52">
    <w:abstractNumId w:val="60"/>
  </w:num>
  <w:num w:numId="53">
    <w:abstractNumId w:val="57"/>
  </w:num>
  <w:num w:numId="54">
    <w:abstractNumId w:val="35"/>
  </w:num>
  <w:num w:numId="55">
    <w:abstractNumId w:val="63"/>
  </w:num>
  <w:num w:numId="56">
    <w:abstractNumId w:val="44"/>
  </w:num>
  <w:num w:numId="57">
    <w:abstractNumId w:val="6"/>
  </w:num>
  <w:num w:numId="58">
    <w:abstractNumId w:val="66"/>
  </w:num>
  <w:num w:numId="59">
    <w:abstractNumId w:val="54"/>
  </w:num>
  <w:num w:numId="60">
    <w:abstractNumId w:val="20"/>
  </w:num>
  <w:num w:numId="61">
    <w:abstractNumId w:val="28"/>
  </w:num>
  <w:num w:numId="62">
    <w:abstractNumId w:val="65"/>
  </w:num>
  <w:num w:numId="63">
    <w:abstractNumId w:val="1"/>
  </w:num>
  <w:num w:numId="64">
    <w:abstractNumId w:val="64"/>
  </w:num>
  <w:num w:numId="65">
    <w:abstractNumId w:val="61"/>
  </w:num>
  <w:num w:numId="66">
    <w:abstractNumId w:val="22"/>
  </w:num>
  <w:num w:numId="67">
    <w:abstractNumId w:val="11"/>
  </w:num>
  <w:num w:numId="68">
    <w:abstractNumId w:val="51"/>
  </w:num>
  <w:num w:numId="69">
    <w:abstractNumId w:val="33"/>
  </w:num>
  <w:num w:numId="70">
    <w:abstractNumId w:val="18"/>
  </w:num>
  <w:num w:numId="71">
    <w:abstractNumId w:val="48"/>
  </w:num>
  <w:num w:numId="72">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6C"/>
    <w:rsid w:val="00001ECB"/>
    <w:rsid w:val="000021D6"/>
    <w:rsid w:val="0000221F"/>
    <w:rsid w:val="00012800"/>
    <w:rsid w:val="00017D7F"/>
    <w:rsid w:val="00017E7F"/>
    <w:rsid w:val="00021DA7"/>
    <w:rsid w:val="000257CF"/>
    <w:rsid w:val="000257E0"/>
    <w:rsid w:val="000259B6"/>
    <w:rsid w:val="0002749B"/>
    <w:rsid w:val="00031DFB"/>
    <w:rsid w:val="00033AA8"/>
    <w:rsid w:val="00036052"/>
    <w:rsid w:val="00036743"/>
    <w:rsid w:val="00041A39"/>
    <w:rsid w:val="00052B72"/>
    <w:rsid w:val="000546C0"/>
    <w:rsid w:val="000575B4"/>
    <w:rsid w:val="00064207"/>
    <w:rsid w:val="00064670"/>
    <w:rsid w:val="000653FA"/>
    <w:rsid w:val="00065AF8"/>
    <w:rsid w:val="00072722"/>
    <w:rsid w:val="00076D76"/>
    <w:rsid w:val="000801A9"/>
    <w:rsid w:val="00081A7D"/>
    <w:rsid w:val="00083337"/>
    <w:rsid w:val="0008667B"/>
    <w:rsid w:val="000879FF"/>
    <w:rsid w:val="0009344B"/>
    <w:rsid w:val="000960C6"/>
    <w:rsid w:val="00097E92"/>
    <w:rsid w:val="000A2B8B"/>
    <w:rsid w:val="000B1088"/>
    <w:rsid w:val="000B32AD"/>
    <w:rsid w:val="000B6549"/>
    <w:rsid w:val="000B708E"/>
    <w:rsid w:val="000C1F15"/>
    <w:rsid w:val="000D27AE"/>
    <w:rsid w:val="000D397F"/>
    <w:rsid w:val="000E7070"/>
    <w:rsid w:val="000F0383"/>
    <w:rsid w:val="000F3052"/>
    <w:rsid w:val="000F61B7"/>
    <w:rsid w:val="00100FB2"/>
    <w:rsid w:val="00103758"/>
    <w:rsid w:val="00105670"/>
    <w:rsid w:val="001126B2"/>
    <w:rsid w:val="001139C1"/>
    <w:rsid w:val="0011503E"/>
    <w:rsid w:val="001220E4"/>
    <w:rsid w:val="001266C9"/>
    <w:rsid w:val="0012744C"/>
    <w:rsid w:val="0012788B"/>
    <w:rsid w:val="0013087D"/>
    <w:rsid w:val="00131786"/>
    <w:rsid w:val="0014652D"/>
    <w:rsid w:val="001537D1"/>
    <w:rsid w:val="0015411C"/>
    <w:rsid w:val="00157664"/>
    <w:rsid w:val="0015799D"/>
    <w:rsid w:val="0016012F"/>
    <w:rsid w:val="001626C9"/>
    <w:rsid w:val="001656F0"/>
    <w:rsid w:val="00170793"/>
    <w:rsid w:val="00170B9A"/>
    <w:rsid w:val="00172A27"/>
    <w:rsid w:val="0017345E"/>
    <w:rsid w:val="00184884"/>
    <w:rsid w:val="00184F17"/>
    <w:rsid w:val="00185BC4"/>
    <w:rsid w:val="00186A00"/>
    <w:rsid w:val="0019500B"/>
    <w:rsid w:val="00195058"/>
    <w:rsid w:val="001968A8"/>
    <w:rsid w:val="001A0F03"/>
    <w:rsid w:val="001A5B07"/>
    <w:rsid w:val="001A65CA"/>
    <w:rsid w:val="001B06BF"/>
    <w:rsid w:val="001B1615"/>
    <w:rsid w:val="001B6BC0"/>
    <w:rsid w:val="001B79AA"/>
    <w:rsid w:val="001C1221"/>
    <w:rsid w:val="001C1795"/>
    <w:rsid w:val="001C5368"/>
    <w:rsid w:val="001C6B90"/>
    <w:rsid w:val="001D38BF"/>
    <w:rsid w:val="001D5B37"/>
    <w:rsid w:val="001E21BE"/>
    <w:rsid w:val="001E5575"/>
    <w:rsid w:val="001F0830"/>
    <w:rsid w:val="001F2B20"/>
    <w:rsid w:val="001F548F"/>
    <w:rsid w:val="001F5AC9"/>
    <w:rsid w:val="00204AD3"/>
    <w:rsid w:val="00205548"/>
    <w:rsid w:val="00211E51"/>
    <w:rsid w:val="0021250C"/>
    <w:rsid w:val="00222EA1"/>
    <w:rsid w:val="00225983"/>
    <w:rsid w:val="00230A98"/>
    <w:rsid w:val="002327FA"/>
    <w:rsid w:val="002347F8"/>
    <w:rsid w:val="00236656"/>
    <w:rsid w:val="002367A1"/>
    <w:rsid w:val="00240F27"/>
    <w:rsid w:val="00241788"/>
    <w:rsid w:val="00243647"/>
    <w:rsid w:val="00245368"/>
    <w:rsid w:val="0024603C"/>
    <w:rsid w:val="0025196A"/>
    <w:rsid w:val="00251B75"/>
    <w:rsid w:val="00251FEF"/>
    <w:rsid w:val="002532B6"/>
    <w:rsid w:val="002568F2"/>
    <w:rsid w:val="00257F86"/>
    <w:rsid w:val="002632DA"/>
    <w:rsid w:val="00264490"/>
    <w:rsid w:val="00264942"/>
    <w:rsid w:val="002741E2"/>
    <w:rsid w:val="002752AB"/>
    <w:rsid w:val="002773D8"/>
    <w:rsid w:val="002818A2"/>
    <w:rsid w:val="0028253C"/>
    <w:rsid w:val="002863DC"/>
    <w:rsid w:val="00286DF5"/>
    <w:rsid w:val="0028766D"/>
    <w:rsid w:val="00291932"/>
    <w:rsid w:val="00292642"/>
    <w:rsid w:val="00292EEB"/>
    <w:rsid w:val="00295678"/>
    <w:rsid w:val="002A345D"/>
    <w:rsid w:val="002A3C16"/>
    <w:rsid w:val="002A449E"/>
    <w:rsid w:val="002A577E"/>
    <w:rsid w:val="002B182B"/>
    <w:rsid w:val="002C1E06"/>
    <w:rsid w:val="002C2B5C"/>
    <w:rsid w:val="002C3E6F"/>
    <w:rsid w:val="002C7BE8"/>
    <w:rsid w:val="002E1300"/>
    <w:rsid w:val="002F2E74"/>
    <w:rsid w:val="002F4128"/>
    <w:rsid w:val="002F6A5E"/>
    <w:rsid w:val="00307376"/>
    <w:rsid w:val="0032166B"/>
    <w:rsid w:val="003217CD"/>
    <w:rsid w:val="00323ABE"/>
    <w:rsid w:val="003316B5"/>
    <w:rsid w:val="003320AB"/>
    <w:rsid w:val="00332867"/>
    <w:rsid w:val="0033755E"/>
    <w:rsid w:val="003414B4"/>
    <w:rsid w:val="0034237B"/>
    <w:rsid w:val="00342AAC"/>
    <w:rsid w:val="003471B3"/>
    <w:rsid w:val="003477FC"/>
    <w:rsid w:val="00347A55"/>
    <w:rsid w:val="00352527"/>
    <w:rsid w:val="00362098"/>
    <w:rsid w:val="00367066"/>
    <w:rsid w:val="00367D01"/>
    <w:rsid w:val="00371CFA"/>
    <w:rsid w:val="00375E87"/>
    <w:rsid w:val="00386B59"/>
    <w:rsid w:val="00386C7A"/>
    <w:rsid w:val="00391D0E"/>
    <w:rsid w:val="003922F3"/>
    <w:rsid w:val="0039401F"/>
    <w:rsid w:val="0039414D"/>
    <w:rsid w:val="00394259"/>
    <w:rsid w:val="003966C3"/>
    <w:rsid w:val="00397CE7"/>
    <w:rsid w:val="003A0E43"/>
    <w:rsid w:val="003A50DC"/>
    <w:rsid w:val="003A50EB"/>
    <w:rsid w:val="003B0BD7"/>
    <w:rsid w:val="003C07B7"/>
    <w:rsid w:val="003C2F48"/>
    <w:rsid w:val="003C682B"/>
    <w:rsid w:val="003D533A"/>
    <w:rsid w:val="003D556A"/>
    <w:rsid w:val="003D5BEA"/>
    <w:rsid w:val="003E2186"/>
    <w:rsid w:val="003E3E5E"/>
    <w:rsid w:val="003F21C2"/>
    <w:rsid w:val="003F2BBA"/>
    <w:rsid w:val="003F480E"/>
    <w:rsid w:val="003F690C"/>
    <w:rsid w:val="003F76A2"/>
    <w:rsid w:val="00402300"/>
    <w:rsid w:val="00404195"/>
    <w:rsid w:val="00406D27"/>
    <w:rsid w:val="0041080B"/>
    <w:rsid w:val="00410C94"/>
    <w:rsid w:val="00411F79"/>
    <w:rsid w:val="00413872"/>
    <w:rsid w:val="0042207E"/>
    <w:rsid w:val="00430757"/>
    <w:rsid w:val="00432434"/>
    <w:rsid w:val="00433153"/>
    <w:rsid w:val="00436281"/>
    <w:rsid w:val="004406C0"/>
    <w:rsid w:val="00440821"/>
    <w:rsid w:val="00441C04"/>
    <w:rsid w:val="00441D45"/>
    <w:rsid w:val="0044467F"/>
    <w:rsid w:val="004472BF"/>
    <w:rsid w:val="00454676"/>
    <w:rsid w:val="00457C07"/>
    <w:rsid w:val="00460469"/>
    <w:rsid w:val="004605AD"/>
    <w:rsid w:val="004610B9"/>
    <w:rsid w:val="0046134C"/>
    <w:rsid w:val="00461DA5"/>
    <w:rsid w:val="0046669C"/>
    <w:rsid w:val="004668D0"/>
    <w:rsid w:val="00467D8C"/>
    <w:rsid w:val="0047356E"/>
    <w:rsid w:val="0047523E"/>
    <w:rsid w:val="0048093D"/>
    <w:rsid w:val="00481AE2"/>
    <w:rsid w:val="00484371"/>
    <w:rsid w:val="00484F73"/>
    <w:rsid w:val="004855F9"/>
    <w:rsid w:val="004856AE"/>
    <w:rsid w:val="004917DB"/>
    <w:rsid w:val="00492D54"/>
    <w:rsid w:val="0049373C"/>
    <w:rsid w:val="004945D8"/>
    <w:rsid w:val="004A1218"/>
    <w:rsid w:val="004A3566"/>
    <w:rsid w:val="004A6C8B"/>
    <w:rsid w:val="004B098B"/>
    <w:rsid w:val="004B3750"/>
    <w:rsid w:val="004B631B"/>
    <w:rsid w:val="004C000D"/>
    <w:rsid w:val="004C27C3"/>
    <w:rsid w:val="004C5A27"/>
    <w:rsid w:val="004C738C"/>
    <w:rsid w:val="004D2837"/>
    <w:rsid w:val="004D3B42"/>
    <w:rsid w:val="004D5BDB"/>
    <w:rsid w:val="004E02E5"/>
    <w:rsid w:val="004E3920"/>
    <w:rsid w:val="004E3975"/>
    <w:rsid w:val="004F179B"/>
    <w:rsid w:val="004F448C"/>
    <w:rsid w:val="004F52C1"/>
    <w:rsid w:val="004F6D62"/>
    <w:rsid w:val="0050288A"/>
    <w:rsid w:val="00504B4D"/>
    <w:rsid w:val="00506F14"/>
    <w:rsid w:val="005071F4"/>
    <w:rsid w:val="00512FAC"/>
    <w:rsid w:val="00515109"/>
    <w:rsid w:val="0051778C"/>
    <w:rsid w:val="005223B9"/>
    <w:rsid w:val="00527002"/>
    <w:rsid w:val="0053369E"/>
    <w:rsid w:val="00533D09"/>
    <w:rsid w:val="00535DD9"/>
    <w:rsid w:val="00542607"/>
    <w:rsid w:val="00542F0F"/>
    <w:rsid w:val="00545E22"/>
    <w:rsid w:val="005466EA"/>
    <w:rsid w:val="00550FBC"/>
    <w:rsid w:val="00551FD7"/>
    <w:rsid w:val="00554399"/>
    <w:rsid w:val="00566FA0"/>
    <w:rsid w:val="00570E5F"/>
    <w:rsid w:val="005750FF"/>
    <w:rsid w:val="00575224"/>
    <w:rsid w:val="005754B7"/>
    <w:rsid w:val="005801F2"/>
    <w:rsid w:val="00581024"/>
    <w:rsid w:val="00581733"/>
    <w:rsid w:val="00581BF6"/>
    <w:rsid w:val="005834E8"/>
    <w:rsid w:val="0058523F"/>
    <w:rsid w:val="00585F77"/>
    <w:rsid w:val="0058617F"/>
    <w:rsid w:val="0059021F"/>
    <w:rsid w:val="00590F77"/>
    <w:rsid w:val="00594773"/>
    <w:rsid w:val="005A15E2"/>
    <w:rsid w:val="005A201A"/>
    <w:rsid w:val="005A5693"/>
    <w:rsid w:val="005A7681"/>
    <w:rsid w:val="005B0051"/>
    <w:rsid w:val="005B1733"/>
    <w:rsid w:val="005B1A40"/>
    <w:rsid w:val="005B30A6"/>
    <w:rsid w:val="005B390F"/>
    <w:rsid w:val="005B4444"/>
    <w:rsid w:val="005B73CE"/>
    <w:rsid w:val="005C369F"/>
    <w:rsid w:val="005C384A"/>
    <w:rsid w:val="005C5A54"/>
    <w:rsid w:val="005C6A08"/>
    <w:rsid w:val="005C7B05"/>
    <w:rsid w:val="005D5BD0"/>
    <w:rsid w:val="005D6BA7"/>
    <w:rsid w:val="005D6E3B"/>
    <w:rsid w:val="005E0504"/>
    <w:rsid w:val="005E3EBE"/>
    <w:rsid w:val="005E4BC9"/>
    <w:rsid w:val="005F10B4"/>
    <w:rsid w:val="005F28BA"/>
    <w:rsid w:val="005F2A1D"/>
    <w:rsid w:val="005F33E5"/>
    <w:rsid w:val="005F7459"/>
    <w:rsid w:val="00602B2F"/>
    <w:rsid w:val="0060360D"/>
    <w:rsid w:val="0060597A"/>
    <w:rsid w:val="00605BE6"/>
    <w:rsid w:val="00610EA8"/>
    <w:rsid w:val="00620A1C"/>
    <w:rsid w:val="00622256"/>
    <w:rsid w:val="006227BD"/>
    <w:rsid w:val="00630BFD"/>
    <w:rsid w:val="00634233"/>
    <w:rsid w:val="0063548F"/>
    <w:rsid w:val="006377FF"/>
    <w:rsid w:val="00641BC7"/>
    <w:rsid w:val="00642DB5"/>
    <w:rsid w:val="00642DE9"/>
    <w:rsid w:val="006449D1"/>
    <w:rsid w:val="0064778C"/>
    <w:rsid w:val="006511F8"/>
    <w:rsid w:val="00654CB4"/>
    <w:rsid w:val="006560D9"/>
    <w:rsid w:val="00657407"/>
    <w:rsid w:val="00657967"/>
    <w:rsid w:val="0066035B"/>
    <w:rsid w:val="00660901"/>
    <w:rsid w:val="006614ED"/>
    <w:rsid w:val="00661F3C"/>
    <w:rsid w:val="0066344A"/>
    <w:rsid w:val="0066388E"/>
    <w:rsid w:val="00666ECE"/>
    <w:rsid w:val="006721ED"/>
    <w:rsid w:val="00677821"/>
    <w:rsid w:val="00684049"/>
    <w:rsid w:val="006864E7"/>
    <w:rsid w:val="00690A3F"/>
    <w:rsid w:val="00691496"/>
    <w:rsid w:val="006917C5"/>
    <w:rsid w:val="00693196"/>
    <w:rsid w:val="006951B6"/>
    <w:rsid w:val="0069520A"/>
    <w:rsid w:val="0069521E"/>
    <w:rsid w:val="006958F9"/>
    <w:rsid w:val="006A1311"/>
    <w:rsid w:val="006A1A4C"/>
    <w:rsid w:val="006A3A15"/>
    <w:rsid w:val="006B19D1"/>
    <w:rsid w:val="006B27F1"/>
    <w:rsid w:val="006D1B43"/>
    <w:rsid w:val="006D2842"/>
    <w:rsid w:val="006D37E7"/>
    <w:rsid w:val="006D4B77"/>
    <w:rsid w:val="006D7E11"/>
    <w:rsid w:val="006E094D"/>
    <w:rsid w:val="006E3FF8"/>
    <w:rsid w:val="006E4B5E"/>
    <w:rsid w:val="006E68DF"/>
    <w:rsid w:val="006F0153"/>
    <w:rsid w:val="006F0788"/>
    <w:rsid w:val="006F342F"/>
    <w:rsid w:val="006F3D0E"/>
    <w:rsid w:val="006F6B9E"/>
    <w:rsid w:val="006F6C89"/>
    <w:rsid w:val="006F6E2A"/>
    <w:rsid w:val="00707CA7"/>
    <w:rsid w:val="00711377"/>
    <w:rsid w:val="007124B8"/>
    <w:rsid w:val="007166C2"/>
    <w:rsid w:val="00716F73"/>
    <w:rsid w:val="007212BD"/>
    <w:rsid w:val="00726533"/>
    <w:rsid w:val="00732CE8"/>
    <w:rsid w:val="00736FD8"/>
    <w:rsid w:val="007448D8"/>
    <w:rsid w:val="0074635F"/>
    <w:rsid w:val="0075043F"/>
    <w:rsid w:val="00750DF9"/>
    <w:rsid w:val="007558E0"/>
    <w:rsid w:val="00761289"/>
    <w:rsid w:val="00761803"/>
    <w:rsid w:val="0076343B"/>
    <w:rsid w:val="0076736A"/>
    <w:rsid w:val="007730AD"/>
    <w:rsid w:val="00774893"/>
    <w:rsid w:val="007757E9"/>
    <w:rsid w:val="0077621A"/>
    <w:rsid w:val="00776E04"/>
    <w:rsid w:val="007772E1"/>
    <w:rsid w:val="007864F5"/>
    <w:rsid w:val="0079400D"/>
    <w:rsid w:val="007A1410"/>
    <w:rsid w:val="007A3809"/>
    <w:rsid w:val="007A5EB5"/>
    <w:rsid w:val="007B02F8"/>
    <w:rsid w:val="007B25F9"/>
    <w:rsid w:val="007B3F1C"/>
    <w:rsid w:val="007B4656"/>
    <w:rsid w:val="007B4AAD"/>
    <w:rsid w:val="007C1B17"/>
    <w:rsid w:val="007C294B"/>
    <w:rsid w:val="007C3169"/>
    <w:rsid w:val="007C43B8"/>
    <w:rsid w:val="007C62E7"/>
    <w:rsid w:val="007D07BF"/>
    <w:rsid w:val="007D0953"/>
    <w:rsid w:val="007D1679"/>
    <w:rsid w:val="007D29D4"/>
    <w:rsid w:val="007D29F6"/>
    <w:rsid w:val="007D2D11"/>
    <w:rsid w:val="007D31CC"/>
    <w:rsid w:val="007D4B11"/>
    <w:rsid w:val="007D73BA"/>
    <w:rsid w:val="007D77FD"/>
    <w:rsid w:val="007E106F"/>
    <w:rsid w:val="007E1675"/>
    <w:rsid w:val="007E256B"/>
    <w:rsid w:val="007E4487"/>
    <w:rsid w:val="007E6BA1"/>
    <w:rsid w:val="007F2612"/>
    <w:rsid w:val="007F317C"/>
    <w:rsid w:val="007F4F08"/>
    <w:rsid w:val="007F7986"/>
    <w:rsid w:val="00800CA0"/>
    <w:rsid w:val="0080191B"/>
    <w:rsid w:val="00801B51"/>
    <w:rsid w:val="00802E2B"/>
    <w:rsid w:val="00805265"/>
    <w:rsid w:val="008074D8"/>
    <w:rsid w:val="0081182D"/>
    <w:rsid w:val="0081204C"/>
    <w:rsid w:val="008132D7"/>
    <w:rsid w:val="0081503C"/>
    <w:rsid w:val="00815E51"/>
    <w:rsid w:val="00823863"/>
    <w:rsid w:val="0082699F"/>
    <w:rsid w:val="00827995"/>
    <w:rsid w:val="00830EE0"/>
    <w:rsid w:val="008340DB"/>
    <w:rsid w:val="00834558"/>
    <w:rsid w:val="0083481F"/>
    <w:rsid w:val="008378E6"/>
    <w:rsid w:val="00841EBF"/>
    <w:rsid w:val="00844995"/>
    <w:rsid w:val="00851C70"/>
    <w:rsid w:val="00853CC0"/>
    <w:rsid w:val="00857EC9"/>
    <w:rsid w:val="008607F7"/>
    <w:rsid w:val="00861CAA"/>
    <w:rsid w:val="00863DE7"/>
    <w:rsid w:val="008650EC"/>
    <w:rsid w:val="00865290"/>
    <w:rsid w:val="008653EB"/>
    <w:rsid w:val="008660BE"/>
    <w:rsid w:val="00870E07"/>
    <w:rsid w:val="008739F2"/>
    <w:rsid w:val="00875D30"/>
    <w:rsid w:val="00877284"/>
    <w:rsid w:val="00877E06"/>
    <w:rsid w:val="0088010D"/>
    <w:rsid w:val="00880FFD"/>
    <w:rsid w:val="00881CD0"/>
    <w:rsid w:val="00882267"/>
    <w:rsid w:val="00883001"/>
    <w:rsid w:val="008868B4"/>
    <w:rsid w:val="008876FC"/>
    <w:rsid w:val="0089170B"/>
    <w:rsid w:val="00891F30"/>
    <w:rsid w:val="00893354"/>
    <w:rsid w:val="00894C81"/>
    <w:rsid w:val="00895263"/>
    <w:rsid w:val="0089542B"/>
    <w:rsid w:val="008B230B"/>
    <w:rsid w:val="008B4B46"/>
    <w:rsid w:val="008C21BA"/>
    <w:rsid w:val="008C240A"/>
    <w:rsid w:val="008C2525"/>
    <w:rsid w:val="008C71F6"/>
    <w:rsid w:val="008D1912"/>
    <w:rsid w:val="008D1F19"/>
    <w:rsid w:val="008D3100"/>
    <w:rsid w:val="008D4C98"/>
    <w:rsid w:val="008D7C97"/>
    <w:rsid w:val="008E4311"/>
    <w:rsid w:val="008E5673"/>
    <w:rsid w:val="008F2682"/>
    <w:rsid w:val="008F30B7"/>
    <w:rsid w:val="008F3D98"/>
    <w:rsid w:val="0090357E"/>
    <w:rsid w:val="00911E7D"/>
    <w:rsid w:val="00912015"/>
    <w:rsid w:val="009120B6"/>
    <w:rsid w:val="00913E79"/>
    <w:rsid w:val="00914AD1"/>
    <w:rsid w:val="00925AD4"/>
    <w:rsid w:val="009270C1"/>
    <w:rsid w:val="00932929"/>
    <w:rsid w:val="0093416A"/>
    <w:rsid w:val="0093641A"/>
    <w:rsid w:val="00937A07"/>
    <w:rsid w:val="00944015"/>
    <w:rsid w:val="00945954"/>
    <w:rsid w:val="00947F6A"/>
    <w:rsid w:val="00952594"/>
    <w:rsid w:val="00952C75"/>
    <w:rsid w:val="0095380A"/>
    <w:rsid w:val="00955C58"/>
    <w:rsid w:val="00955D1B"/>
    <w:rsid w:val="00957FC6"/>
    <w:rsid w:val="00962D3F"/>
    <w:rsid w:val="00966234"/>
    <w:rsid w:val="00966832"/>
    <w:rsid w:val="009702CF"/>
    <w:rsid w:val="009716F9"/>
    <w:rsid w:val="00971C64"/>
    <w:rsid w:val="0098107B"/>
    <w:rsid w:val="009812BB"/>
    <w:rsid w:val="0098448A"/>
    <w:rsid w:val="00986038"/>
    <w:rsid w:val="009918DD"/>
    <w:rsid w:val="00992F48"/>
    <w:rsid w:val="00994E4D"/>
    <w:rsid w:val="009963FE"/>
    <w:rsid w:val="00996B22"/>
    <w:rsid w:val="00996D7E"/>
    <w:rsid w:val="00997BBF"/>
    <w:rsid w:val="009A2EF3"/>
    <w:rsid w:val="009A37F4"/>
    <w:rsid w:val="009A40BE"/>
    <w:rsid w:val="009A76AD"/>
    <w:rsid w:val="009B2689"/>
    <w:rsid w:val="009B62D5"/>
    <w:rsid w:val="009C1E07"/>
    <w:rsid w:val="009C2398"/>
    <w:rsid w:val="009C5551"/>
    <w:rsid w:val="009C684F"/>
    <w:rsid w:val="009C78A5"/>
    <w:rsid w:val="009C7DC0"/>
    <w:rsid w:val="009D00F3"/>
    <w:rsid w:val="009D1763"/>
    <w:rsid w:val="009D507B"/>
    <w:rsid w:val="009D6E61"/>
    <w:rsid w:val="009D6E95"/>
    <w:rsid w:val="009D72F3"/>
    <w:rsid w:val="009E047A"/>
    <w:rsid w:val="009E3AA2"/>
    <w:rsid w:val="009E4F96"/>
    <w:rsid w:val="009E5AD0"/>
    <w:rsid w:val="009E7230"/>
    <w:rsid w:val="009F052B"/>
    <w:rsid w:val="009F2CDE"/>
    <w:rsid w:val="00A20981"/>
    <w:rsid w:val="00A211C2"/>
    <w:rsid w:val="00A21E21"/>
    <w:rsid w:val="00A22A6B"/>
    <w:rsid w:val="00A2687E"/>
    <w:rsid w:val="00A33302"/>
    <w:rsid w:val="00A36C1E"/>
    <w:rsid w:val="00A3786C"/>
    <w:rsid w:val="00A42CB1"/>
    <w:rsid w:val="00A43414"/>
    <w:rsid w:val="00A43861"/>
    <w:rsid w:val="00A53041"/>
    <w:rsid w:val="00A54915"/>
    <w:rsid w:val="00A549F7"/>
    <w:rsid w:val="00A627F2"/>
    <w:rsid w:val="00A65C11"/>
    <w:rsid w:val="00A66AA1"/>
    <w:rsid w:val="00A6729F"/>
    <w:rsid w:val="00A7634D"/>
    <w:rsid w:val="00A76A1A"/>
    <w:rsid w:val="00A76E3E"/>
    <w:rsid w:val="00A813AB"/>
    <w:rsid w:val="00A81EBE"/>
    <w:rsid w:val="00A82793"/>
    <w:rsid w:val="00A846D8"/>
    <w:rsid w:val="00A85061"/>
    <w:rsid w:val="00A874DC"/>
    <w:rsid w:val="00A90884"/>
    <w:rsid w:val="00A93EF6"/>
    <w:rsid w:val="00A9769D"/>
    <w:rsid w:val="00AA28AC"/>
    <w:rsid w:val="00AA35C5"/>
    <w:rsid w:val="00AB2309"/>
    <w:rsid w:val="00AB300A"/>
    <w:rsid w:val="00AB5A67"/>
    <w:rsid w:val="00AB7650"/>
    <w:rsid w:val="00AB7C84"/>
    <w:rsid w:val="00AC064B"/>
    <w:rsid w:val="00AC0B2E"/>
    <w:rsid w:val="00AC0F0A"/>
    <w:rsid w:val="00AC50D8"/>
    <w:rsid w:val="00AD1177"/>
    <w:rsid w:val="00AD3DDB"/>
    <w:rsid w:val="00AD5862"/>
    <w:rsid w:val="00AD6439"/>
    <w:rsid w:val="00AE1138"/>
    <w:rsid w:val="00AE2046"/>
    <w:rsid w:val="00AE208F"/>
    <w:rsid w:val="00AE24B2"/>
    <w:rsid w:val="00AE4DA0"/>
    <w:rsid w:val="00AF0452"/>
    <w:rsid w:val="00AF2386"/>
    <w:rsid w:val="00AF3E40"/>
    <w:rsid w:val="00AF63D3"/>
    <w:rsid w:val="00B00672"/>
    <w:rsid w:val="00B00B2E"/>
    <w:rsid w:val="00B00E80"/>
    <w:rsid w:val="00B0372B"/>
    <w:rsid w:val="00B0497D"/>
    <w:rsid w:val="00B04ED8"/>
    <w:rsid w:val="00B12BD1"/>
    <w:rsid w:val="00B14CA1"/>
    <w:rsid w:val="00B17223"/>
    <w:rsid w:val="00B21105"/>
    <w:rsid w:val="00B22B9F"/>
    <w:rsid w:val="00B26786"/>
    <w:rsid w:val="00B3017B"/>
    <w:rsid w:val="00B305EF"/>
    <w:rsid w:val="00B31350"/>
    <w:rsid w:val="00B33E44"/>
    <w:rsid w:val="00B36E63"/>
    <w:rsid w:val="00B37CF7"/>
    <w:rsid w:val="00B41462"/>
    <w:rsid w:val="00B41F94"/>
    <w:rsid w:val="00B427D4"/>
    <w:rsid w:val="00B432D1"/>
    <w:rsid w:val="00B437A8"/>
    <w:rsid w:val="00B454F7"/>
    <w:rsid w:val="00B459B9"/>
    <w:rsid w:val="00B46E58"/>
    <w:rsid w:val="00B549FF"/>
    <w:rsid w:val="00B6518B"/>
    <w:rsid w:val="00B656E2"/>
    <w:rsid w:val="00B72C7E"/>
    <w:rsid w:val="00B74118"/>
    <w:rsid w:val="00B90E05"/>
    <w:rsid w:val="00B9101F"/>
    <w:rsid w:val="00B9108A"/>
    <w:rsid w:val="00B91CF5"/>
    <w:rsid w:val="00B92033"/>
    <w:rsid w:val="00B9532A"/>
    <w:rsid w:val="00B958D3"/>
    <w:rsid w:val="00BA50A2"/>
    <w:rsid w:val="00BB08B7"/>
    <w:rsid w:val="00BB29F5"/>
    <w:rsid w:val="00BB4E69"/>
    <w:rsid w:val="00BB53EC"/>
    <w:rsid w:val="00BC4750"/>
    <w:rsid w:val="00BC4FC4"/>
    <w:rsid w:val="00BC51F5"/>
    <w:rsid w:val="00BC6713"/>
    <w:rsid w:val="00BC675B"/>
    <w:rsid w:val="00BD149A"/>
    <w:rsid w:val="00BD4022"/>
    <w:rsid w:val="00BD4642"/>
    <w:rsid w:val="00BE015B"/>
    <w:rsid w:val="00BE1D72"/>
    <w:rsid w:val="00BE5D14"/>
    <w:rsid w:val="00BE72E6"/>
    <w:rsid w:val="00BE7C39"/>
    <w:rsid w:val="00BF0A71"/>
    <w:rsid w:val="00BF1AA8"/>
    <w:rsid w:val="00BF2546"/>
    <w:rsid w:val="00BF661A"/>
    <w:rsid w:val="00C01B46"/>
    <w:rsid w:val="00C04BB2"/>
    <w:rsid w:val="00C04D21"/>
    <w:rsid w:val="00C10C4F"/>
    <w:rsid w:val="00C12057"/>
    <w:rsid w:val="00C1369B"/>
    <w:rsid w:val="00C15A84"/>
    <w:rsid w:val="00C26B48"/>
    <w:rsid w:val="00C301D4"/>
    <w:rsid w:val="00C424BA"/>
    <w:rsid w:val="00C47C56"/>
    <w:rsid w:val="00C51FA0"/>
    <w:rsid w:val="00C5591E"/>
    <w:rsid w:val="00C61C2C"/>
    <w:rsid w:val="00C63859"/>
    <w:rsid w:val="00C63D41"/>
    <w:rsid w:val="00C65E58"/>
    <w:rsid w:val="00C65E6F"/>
    <w:rsid w:val="00C708A5"/>
    <w:rsid w:val="00C72E7B"/>
    <w:rsid w:val="00C74028"/>
    <w:rsid w:val="00C74941"/>
    <w:rsid w:val="00C7614D"/>
    <w:rsid w:val="00C817CE"/>
    <w:rsid w:val="00C82BCA"/>
    <w:rsid w:val="00C871C8"/>
    <w:rsid w:val="00C9060A"/>
    <w:rsid w:val="00C92387"/>
    <w:rsid w:val="00C925E0"/>
    <w:rsid w:val="00C956C0"/>
    <w:rsid w:val="00C96660"/>
    <w:rsid w:val="00CA0E35"/>
    <w:rsid w:val="00CA3EED"/>
    <w:rsid w:val="00CA7946"/>
    <w:rsid w:val="00CB112E"/>
    <w:rsid w:val="00CB195D"/>
    <w:rsid w:val="00CB2084"/>
    <w:rsid w:val="00CB3BE9"/>
    <w:rsid w:val="00CB487F"/>
    <w:rsid w:val="00CC10E2"/>
    <w:rsid w:val="00CC5B9E"/>
    <w:rsid w:val="00CC5C2F"/>
    <w:rsid w:val="00CC7BA7"/>
    <w:rsid w:val="00CD0DC2"/>
    <w:rsid w:val="00CD21BC"/>
    <w:rsid w:val="00CD6BD8"/>
    <w:rsid w:val="00CE23B4"/>
    <w:rsid w:val="00CE6D60"/>
    <w:rsid w:val="00CF0341"/>
    <w:rsid w:val="00CF063B"/>
    <w:rsid w:val="00CF0AA2"/>
    <w:rsid w:val="00CF2F12"/>
    <w:rsid w:val="00CF69A5"/>
    <w:rsid w:val="00D0098F"/>
    <w:rsid w:val="00D0396F"/>
    <w:rsid w:val="00D1111C"/>
    <w:rsid w:val="00D1169F"/>
    <w:rsid w:val="00D144BE"/>
    <w:rsid w:val="00D149E6"/>
    <w:rsid w:val="00D217A7"/>
    <w:rsid w:val="00D21C38"/>
    <w:rsid w:val="00D26024"/>
    <w:rsid w:val="00D26124"/>
    <w:rsid w:val="00D270BD"/>
    <w:rsid w:val="00D32381"/>
    <w:rsid w:val="00D325E2"/>
    <w:rsid w:val="00D3268C"/>
    <w:rsid w:val="00D35F4B"/>
    <w:rsid w:val="00D530F1"/>
    <w:rsid w:val="00D56838"/>
    <w:rsid w:val="00D56E84"/>
    <w:rsid w:val="00D60C8D"/>
    <w:rsid w:val="00D61F5E"/>
    <w:rsid w:val="00D62696"/>
    <w:rsid w:val="00D67F5E"/>
    <w:rsid w:val="00D737FA"/>
    <w:rsid w:val="00D7656A"/>
    <w:rsid w:val="00D7676A"/>
    <w:rsid w:val="00D7748A"/>
    <w:rsid w:val="00D8220D"/>
    <w:rsid w:val="00D85365"/>
    <w:rsid w:val="00D853B5"/>
    <w:rsid w:val="00D86B0B"/>
    <w:rsid w:val="00D91A5D"/>
    <w:rsid w:val="00DB0F68"/>
    <w:rsid w:val="00DB5615"/>
    <w:rsid w:val="00DC0BED"/>
    <w:rsid w:val="00DC1A9F"/>
    <w:rsid w:val="00DC2BE0"/>
    <w:rsid w:val="00DC66EB"/>
    <w:rsid w:val="00DD03BE"/>
    <w:rsid w:val="00DD10F0"/>
    <w:rsid w:val="00DD2D9D"/>
    <w:rsid w:val="00DD4333"/>
    <w:rsid w:val="00DD580E"/>
    <w:rsid w:val="00DE016B"/>
    <w:rsid w:val="00DE0F7F"/>
    <w:rsid w:val="00DE1ED6"/>
    <w:rsid w:val="00DF0C1C"/>
    <w:rsid w:val="00DF2963"/>
    <w:rsid w:val="00DF35EA"/>
    <w:rsid w:val="00DF6510"/>
    <w:rsid w:val="00DF6C7D"/>
    <w:rsid w:val="00E32235"/>
    <w:rsid w:val="00E344D6"/>
    <w:rsid w:val="00E36540"/>
    <w:rsid w:val="00E36DD8"/>
    <w:rsid w:val="00E374D9"/>
    <w:rsid w:val="00E403AA"/>
    <w:rsid w:val="00E41491"/>
    <w:rsid w:val="00E4385C"/>
    <w:rsid w:val="00E453C3"/>
    <w:rsid w:val="00E50868"/>
    <w:rsid w:val="00E537C0"/>
    <w:rsid w:val="00E55642"/>
    <w:rsid w:val="00E56DB7"/>
    <w:rsid w:val="00E60E07"/>
    <w:rsid w:val="00E60EEB"/>
    <w:rsid w:val="00E6118F"/>
    <w:rsid w:val="00E626DD"/>
    <w:rsid w:val="00E637EF"/>
    <w:rsid w:val="00E65B22"/>
    <w:rsid w:val="00E71336"/>
    <w:rsid w:val="00E74DEB"/>
    <w:rsid w:val="00E771CE"/>
    <w:rsid w:val="00E77D20"/>
    <w:rsid w:val="00E77F82"/>
    <w:rsid w:val="00E82D0D"/>
    <w:rsid w:val="00E859F5"/>
    <w:rsid w:val="00EA41DC"/>
    <w:rsid w:val="00EA705B"/>
    <w:rsid w:val="00EB29E2"/>
    <w:rsid w:val="00EB5ECC"/>
    <w:rsid w:val="00EB7489"/>
    <w:rsid w:val="00EC4856"/>
    <w:rsid w:val="00EC4DF3"/>
    <w:rsid w:val="00EC4F39"/>
    <w:rsid w:val="00EC611C"/>
    <w:rsid w:val="00EC6E10"/>
    <w:rsid w:val="00ED2867"/>
    <w:rsid w:val="00ED65E7"/>
    <w:rsid w:val="00ED728F"/>
    <w:rsid w:val="00EE0DC7"/>
    <w:rsid w:val="00EE21E9"/>
    <w:rsid w:val="00EE53A9"/>
    <w:rsid w:val="00EE6E52"/>
    <w:rsid w:val="00EF6D10"/>
    <w:rsid w:val="00EF7E71"/>
    <w:rsid w:val="00F02085"/>
    <w:rsid w:val="00F04B52"/>
    <w:rsid w:val="00F04CE2"/>
    <w:rsid w:val="00F072F0"/>
    <w:rsid w:val="00F10F2C"/>
    <w:rsid w:val="00F1604D"/>
    <w:rsid w:val="00F17CEB"/>
    <w:rsid w:val="00F2155A"/>
    <w:rsid w:val="00F22A6D"/>
    <w:rsid w:val="00F22DDE"/>
    <w:rsid w:val="00F234B8"/>
    <w:rsid w:val="00F23E21"/>
    <w:rsid w:val="00F24104"/>
    <w:rsid w:val="00F25F50"/>
    <w:rsid w:val="00F26C40"/>
    <w:rsid w:val="00F30190"/>
    <w:rsid w:val="00F30B74"/>
    <w:rsid w:val="00F31AD8"/>
    <w:rsid w:val="00F31DF6"/>
    <w:rsid w:val="00F322AB"/>
    <w:rsid w:val="00F33124"/>
    <w:rsid w:val="00F442B9"/>
    <w:rsid w:val="00F56E8D"/>
    <w:rsid w:val="00F616CD"/>
    <w:rsid w:val="00F6542B"/>
    <w:rsid w:val="00F7161C"/>
    <w:rsid w:val="00F75592"/>
    <w:rsid w:val="00F8118B"/>
    <w:rsid w:val="00F82A26"/>
    <w:rsid w:val="00F84087"/>
    <w:rsid w:val="00F856BC"/>
    <w:rsid w:val="00F86039"/>
    <w:rsid w:val="00F91C7B"/>
    <w:rsid w:val="00F94BEA"/>
    <w:rsid w:val="00F9715C"/>
    <w:rsid w:val="00FA0F84"/>
    <w:rsid w:val="00FA72DD"/>
    <w:rsid w:val="00FA761B"/>
    <w:rsid w:val="00FB04AF"/>
    <w:rsid w:val="00FB3129"/>
    <w:rsid w:val="00FB32E5"/>
    <w:rsid w:val="00FC0E69"/>
    <w:rsid w:val="00FC516A"/>
    <w:rsid w:val="00FC66E6"/>
    <w:rsid w:val="00FD4126"/>
    <w:rsid w:val="00FD423E"/>
    <w:rsid w:val="00FD50D2"/>
    <w:rsid w:val="00FD6E84"/>
    <w:rsid w:val="00FE08E7"/>
    <w:rsid w:val="00FE3D88"/>
    <w:rsid w:val="00FE6DF0"/>
    <w:rsid w:val="00FF06AE"/>
    <w:rsid w:val="00FF5990"/>
    <w:rsid w:val="00FF7535"/>
    <w:rsid w:val="348F7F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93F79-3CB5-4C2B-84F5-56D1ED3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jc w:val="both"/>
    </w:pPr>
    <w:rPr>
      <w:rFonts w:ascii="Times New Roman" w:eastAsia="SimSun" w:hAnsi="Times New Roman"/>
      <w:kern w:val="2"/>
      <w:sz w:val="18"/>
      <w:szCs w:val="20"/>
      <w:lang w:val="en-US" w:eastAsia="zh-CN"/>
    </w:rPr>
  </w:style>
  <w:style w:type="paragraph" w:styleId="a5">
    <w:name w:val="footer"/>
    <w:basedOn w:val="a"/>
    <w:pPr>
      <w:widowControl w:val="0"/>
      <w:tabs>
        <w:tab w:val="center" w:pos="4153"/>
        <w:tab w:val="right" w:pos="8306"/>
      </w:tabs>
      <w:snapToGrid w:val="0"/>
      <w:spacing w:after="0" w:line="240" w:lineRule="auto"/>
    </w:pPr>
    <w:rPr>
      <w:rFonts w:ascii="Times New Roman" w:eastAsia="SimSun" w:hAnsi="Times New Roman"/>
      <w:kern w:val="2"/>
      <w:sz w:val="18"/>
      <w:szCs w:val="20"/>
      <w:lang w:val="en-US" w:eastAsia="zh-CN"/>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qFormat/>
    <w:pPr>
      <w:ind w:left="720"/>
      <w:contextualSpacing/>
    </w:pPr>
  </w:style>
  <w:style w:type="character" w:customStyle="1" w:styleId="a8">
    <w:name w:val="Абзац списка Знак"/>
    <w:link w:val="a7"/>
    <w:qFormat/>
    <w:locked/>
  </w:style>
  <w:style w:type="character" w:customStyle="1" w:styleId="a9">
    <w:name w:val="Без интервала Знак"/>
    <w:basedOn w:val="a0"/>
    <w:link w:val="aa"/>
    <w:uiPriority w:val="1"/>
    <w:qFormat/>
    <w:locked/>
    <w:rPr>
      <w:rFonts w:ascii="Calibri" w:eastAsia="Times New Roman" w:hAnsi="Calibri" w:cs="Times New Roman"/>
      <w:lang w:eastAsia="ru-RU"/>
    </w:rPr>
  </w:style>
  <w:style w:type="paragraph" w:styleId="aa">
    <w:name w:val="No Spacing"/>
    <w:link w:val="a9"/>
    <w:uiPriority w:val="1"/>
    <w:qFormat/>
    <w:rPr>
      <w:rFonts w:ascii="Calibri" w:eastAsia="Times New Roman" w:hAnsi="Calibri" w:cs="Times New Roman"/>
      <w:sz w:val="22"/>
      <w:szCs w:val="22"/>
    </w:rPr>
  </w:style>
  <w:style w:type="paragraph" w:styleId="ab">
    <w:name w:val="Balloon Text"/>
    <w:basedOn w:val="a"/>
    <w:link w:val="ac"/>
    <w:uiPriority w:val="99"/>
    <w:semiHidden/>
    <w:unhideWhenUsed/>
    <w:rsid w:val="007D167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16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Стандартный"/>
      <sectRole val="1"/>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AD30E-B738-46DE-A8CD-5CA139B2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39</Pages>
  <Words>18021</Words>
  <Characters>102720</Characters>
  <Application>Microsoft Office Word</Application>
  <DocSecurity>0</DocSecurity>
  <Lines>856</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levitschi liceu</dc:creator>
  <cp:lastModifiedBy>Пользователь</cp:lastModifiedBy>
  <cp:revision>125</cp:revision>
  <cp:lastPrinted>2023-08-27T10:38:00Z</cp:lastPrinted>
  <dcterms:created xsi:type="dcterms:W3CDTF">2022-06-22T10:38:00Z</dcterms:created>
  <dcterms:modified xsi:type="dcterms:W3CDTF">2023-09-20T09:22:00Z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5077F81A77F14D8289CA761B0D4FAEC0</vt:lpwstr>
  </property>
</Properties>
</file>