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EA2" w:rsidRPr="00AA0AED" w:rsidRDefault="000F2EA2" w:rsidP="00AB3FEB">
      <w:pPr>
        <w:spacing w:after="0" w:line="240" w:lineRule="auto"/>
        <w:ind w:left="0" w:right="0" w:firstLine="0"/>
        <w:jc w:val="center"/>
        <w:rPr>
          <w:rFonts w:ascii="Times New Roman" w:eastAsia="Times New Roman" w:hAnsi="Times New Roman" w:cs="Times New Roman"/>
          <w:sz w:val="24"/>
          <w:szCs w:val="24"/>
          <w:lang w:val="ro-RO"/>
        </w:rPr>
      </w:pPr>
    </w:p>
    <w:p w:rsidR="000F2EA2" w:rsidRDefault="000F2EA2" w:rsidP="00AB3FEB">
      <w:pPr>
        <w:spacing w:after="0" w:line="240" w:lineRule="auto"/>
        <w:ind w:left="0" w:right="0" w:firstLine="0"/>
        <w:jc w:val="center"/>
        <w:rPr>
          <w:rFonts w:ascii="Times New Roman" w:eastAsia="Times New Roman" w:hAnsi="Times New Roman" w:cs="Times New Roman"/>
          <w:sz w:val="24"/>
          <w:szCs w:val="24"/>
        </w:rPr>
      </w:pPr>
    </w:p>
    <w:p w:rsidR="000F2EA2" w:rsidRDefault="000F2EA2" w:rsidP="00AB3FEB">
      <w:pPr>
        <w:spacing w:after="0" w:line="240" w:lineRule="auto"/>
        <w:ind w:left="0" w:right="0" w:firstLine="0"/>
        <w:jc w:val="center"/>
        <w:rPr>
          <w:rFonts w:ascii="Times New Roman" w:eastAsia="Times New Roman" w:hAnsi="Times New Roman" w:cs="Times New Roman"/>
          <w:sz w:val="24"/>
          <w:szCs w:val="24"/>
        </w:rPr>
      </w:pPr>
    </w:p>
    <w:p w:rsidR="000F2EA2" w:rsidRDefault="000F2EA2" w:rsidP="00AB3FEB">
      <w:pPr>
        <w:spacing w:after="0" w:line="240" w:lineRule="auto"/>
        <w:ind w:left="0" w:right="0" w:firstLine="0"/>
        <w:jc w:val="center"/>
        <w:rPr>
          <w:rFonts w:ascii="Times New Roman" w:eastAsia="Times New Roman" w:hAnsi="Times New Roman" w:cs="Times New Roman"/>
          <w:sz w:val="24"/>
          <w:szCs w:val="24"/>
        </w:rPr>
      </w:pPr>
    </w:p>
    <w:p w:rsidR="000F2EA2" w:rsidRDefault="000F2EA2" w:rsidP="00AB3FEB">
      <w:pPr>
        <w:spacing w:after="0" w:line="240" w:lineRule="auto"/>
        <w:ind w:left="0" w:right="0" w:firstLine="0"/>
        <w:jc w:val="center"/>
        <w:rPr>
          <w:rFonts w:ascii="Times New Roman" w:eastAsia="Times New Roman" w:hAnsi="Times New Roman" w:cs="Times New Roman"/>
          <w:sz w:val="24"/>
          <w:szCs w:val="24"/>
        </w:rPr>
      </w:pPr>
    </w:p>
    <w:p w:rsidR="004B7803" w:rsidRDefault="004B7803" w:rsidP="00AB3FEB">
      <w:pPr>
        <w:spacing w:after="0" w:line="240" w:lineRule="auto"/>
        <w:ind w:left="0" w:right="0" w:firstLine="0"/>
        <w:jc w:val="center"/>
        <w:rPr>
          <w:rFonts w:ascii="Times New Roman" w:eastAsia="Times New Roman" w:hAnsi="Times New Roman" w:cs="Times New Roman"/>
          <w:b/>
          <w:sz w:val="24"/>
          <w:szCs w:val="24"/>
          <w:lang w:val="ro-RO"/>
        </w:rPr>
      </w:pPr>
    </w:p>
    <w:p w:rsidR="000F2EA2" w:rsidRDefault="000F2EA2" w:rsidP="00AB3FEB">
      <w:pPr>
        <w:spacing w:after="0" w:line="240" w:lineRule="auto"/>
        <w:ind w:left="0" w:right="0" w:firstLine="0"/>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GIMNAZIUL ”STELIANA GRAMA”</w:t>
      </w:r>
      <w:r w:rsidR="004B7803">
        <w:rPr>
          <w:rFonts w:ascii="Times New Roman" w:eastAsia="Times New Roman" w:hAnsi="Times New Roman" w:cs="Times New Roman"/>
          <w:b/>
          <w:sz w:val="24"/>
          <w:szCs w:val="24"/>
          <w:lang w:val="ro-RO"/>
        </w:rPr>
        <w:t xml:space="preserve">          </w:t>
      </w:r>
    </w:p>
    <w:p w:rsidR="004B7803" w:rsidRDefault="004B7803" w:rsidP="00AB3FEB">
      <w:pPr>
        <w:spacing w:after="0" w:line="240" w:lineRule="auto"/>
        <w:ind w:left="0" w:right="0" w:firstLine="0"/>
        <w:jc w:val="center"/>
        <w:rPr>
          <w:rFonts w:ascii="Times New Roman" w:eastAsia="Times New Roman" w:hAnsi="Times New Roman" w:cs="Times New Roman"/>
          <w:b/>
          <w:sz w:val="24"/>
          <w:szCs w:val="24"/>
          <w:lang w:val="ro-RO"/>
        </w:rPr>
      </w:pPr>
    </w:p>
    <w:p w:rsidR="004B7803" w:rsidRDefault="004B7803" w:rsidP="00AB3FEB">
      <w:pPr>
        <w:spacing w:after="0" w:line="240" w:lineRule="auto"/>
        <w:ind w:left="0" w:right="0" w:firstLine="0"/>
        <w:jc w:val="center"/>
        <w:rPr>
          <w:rFonts w:ascii="Times New Roman" w:eastAsia="Times New Roman" w:hAnsi="Times New Roman" w:cs="Times New Roman"/>
          <w:b/>
          <w:sz w:val="24"/>
          <w:szCs w:val="24"/>
          <w:lang w:val="ro-RO"/>
        </w:rPr>
      </w:pPr>
    </w:p>
    <w:p w:rsidR="000F2EA2" w:rsidRDefault="000F2EA2" w:rsidP="000F2EA2">
      <w:pPr>
        <w:spacing w:after="0" w:line="240" w:lineRule="auto"/>
        <w:ind w:left="0" w:right="0" w:firstLine="0"/>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w:t>
      </w:r>
    </w:p>
    <w:p w:rsidR="00DB4D86" w:rsidRDefault="004B7803" w:rsidP="00DB4D86">
      <w:pPr>
        <w:spacing w:after="0" w:line="240" w:lineRule="auto"/>
        <w:ind w:left="0" w:right="0" w:firstLine="0"/>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w:t>
      </w:r>
      <w:r w:rsidR="000F2EA2">
        <w:rPr>
          <w:rFonts w:ascii="Times New Roman" w:eastAsia="Times New Roman" w:hAnsi="Times New Roman" w:cs="Times New Roman"/>
          <w:b/>
          <w:sz w:val="24"/>
          <w:szCs w:val="24"/>
          <w:lang w:val="ro-RO"/>
        </w:rPr>
        <w:t xml:space="preserve">APROBAT:                                                           </w:t>
      </w:r>
      <w:r w:rsidR="00DB4D86">
        <w:rPr>
          <w:rFonts w:ascii="Times New Roman" w:eastAsia="Times New Roman" w:hAnsi="Times New Roman" w:cs="Times New Roman"/>
          <w:b/>
          <w:sz w:val="24"/>
          <w:szCs w:val="24"/>
          <w:lang w:val="ro-RO"/>
        </w:rPr>
        <w:t xml:space="preserve">                                                                                                                    PREZENTAT</w:t>
      </w:r>
      <w:r w:rsidR="000F2EA2">
        <w:rPr>
          <w:rFonts w:ascii="Times New Roman" w:eastAsia="Times New Roman" w:hAnsi="Times New Roman" w:cs="Times New Roman"/>
          <w:b/>
          <w:sz w:val="24"/>
          <w:szCs w:val="24"/>
          <w:lang w:val="ro-RO"/>
        </w:rPr>
        <w:t xml:space="preserve"> </w:t>
      </w:r>
      <w:r w:rsidR="00DB4D86">
        <w:rPr>
          <w:rFonts w:ascii="Times New Roman" w:eastAsia="Times New Roman" w:hAnsi="Times New Roman" w:cs="Times New Roman"/>
          <w:b/>
          <w:sz w:val="24"/>
          <w:szCs w:val="24"/>
          <w:lang w:val="ro-RO"/>
        </w:rPr>
        <w:t>:</w:t>
      </w:r>
    </w:p>
    <w:p w:rsidR="00DB4D86" w:rsidRDefault="00DB4D86" w:rsidP="00DB4D86">
      <w:pPr>
        <w:spacing w:after="0" w:line="240" w:lineRule="auto"/>
        <w:ind w:left="0" w:right="0" w:firstLine="0"/>
        <w:jc w:val="right"/>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ro-RO"/>
        </w:rPr>
        <w:t>Ș</w:t>
      </w:r>
      <w:r w:rsidR="000F2EA2">
        <w:rPr>
          <w:rFonts w:ascii="Times New Roman" w:eastAsia="Times New Roman" w:hAnsi="Times New Roman" w:cs="Times New Roman"/>
          <w:b/>
          <w:sz w:val="24"/>
          <w:szCs w:val="24"/>
          <w:lang w:val="ro-RO"/>
        </w:rPr>
        <w:t>edința Consiliului profesoral</w:t>
      </w:r>
      <w:r w:rsidRPr="00DB4D86">
        <w:rPr>
          <w:rFonts w:ascii="Times New Roman" w:eastAsia="Times New Roman" w:hAnsi="Times New Roman" w:cs="Times New Roman"/>
          <w:b/>
          <w:sz w:val="24"/>
          <w:szCs w:val="24"/>
          <w:lang w:val="en-US"/>
        </w:rPr>
        <w:t xml:space="preserve">  </w:t>
      </w:r>
      <w:r w:rsidR="008722E2">
        <w:rPr>
          <w:rFonts w:ascii="Times New Roman" w:eastAsia="Times New Roman" w:hAnsi="Times New Roman" w:cs="Times New Roman"/>
          <w:b/>
          <w:sz w:val="24"/>
          <w:szCs w:val="24"/>
          <w:lang w:val="en-US"/>
        </w:rPr>
        <w:t>proces verbal nr.2 din 04.09.</w:t>
      </w:r>
      <w:r>
        <w:rPr>
          <w:rFonts w:ascii="Times New Roman" w:eastAsia="Times New Roman" w:hAnsi="Times New Roman" w:cs="Times New Roman"/>
          <w:b/>
          <w:sz w:val="24"/>
          <w:szCs w:val="24"/>
          <w:lang w:val="en-US"/>
        </w:rPr>
        <w:t xml:space="preserve">2023                  </w:t>
      </w:r>
    </w:p>
    <w:p w:rsidR="00DB4D86" w:rsidRDefault="00DB4D86" w:rsidP="00DB4D86">
      <w:pPr>
        <w:spacing w:after="0" w:line="240" w:lineRule="auto"/>
        <w:ind w:left="0" w:right="0" w:firstLine="0"/>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w:t>
      </w:r>
    </w:p>
    <w:p w:rsidR="000F2EA2" w:rsidRDefault="00DB4D86" w:rsidP="00DB4D86">
      <w:pPr>
        <w:spacing w:after="0" w:line="240" w:lineRule="auto"/>
        <w:ind w:left="0" w:right="0" w:firstLine="0"/>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w:t>
      </w:r>
      <w:r w:rsidR="008722E2">
        <w:rPr>
          <w:rFonts w:ascii="Times New Roman" w:eastAsia="Times New Roman" w:hAnsi="Times New Roman" w:cs="Times New Roman"/>
          <w:b/>
          <w:sz w:val="24"/>
          <w:szCs w:val="24"/>
          <w:lang w:val="ro-RO"/>
        </w:rPr>
        <w:t xml:space="preserve">                    </w:t>
      </w:r>
      <w:bookmarkStart w:id="0" w:name="_GoBack"/>
      <w:bookmarkEnd w:id="0"/>
      <w:r w:rsidR="008722E2">
        <w:rPr>
          <w:rFonts w:ascii="Times New Roman" w:eastAsia="Times New Roman" w:hAnsi="Times New Roman" w:cs="Times New Roman"/>
          <w:b/>
          <w:sz w:val="24"/>
          <w:szCs w:val="24"/>
          <w:lang w:val="ro-RO"/>
        </w:rPr>
        <w:t xml:space="preserve"> </w:t>
      </w:r>
      <w:r>
        <w:rPr>
          <w:rFonts w:ascii="Times New Roman" w:eastAsia="Times New Roman" w:hAnsi="Times New Roman" w:cs="Times New Roman"/>
          <w:b/>
          <w:sz w:val="24"/>
          <w:szCs w:val="24"/>
          <w:lang w:val="ro-RO"/>
        </w:rPr>
        <w:t xml:space="preserve">Ședința  </w:t>
      </w:r>
      <w:r w:rsidR="000F2EA2">
        <w:rPr>
          <w:rFonts w:ascii="Times New Roman" w:eastAsia="Times New Roman" w:hAnsi="Times New Roman" w:cs="Times New Roman"/>
          <w:b/>
          <w:sz w:val="24"/>
          <w:szCs w:val="24"/>
          <w:lang w:val="ro-RO"/>
        </w:rPr>
        <w:t xml:space="preserve"> Consiliul administrativ</w:t>
      </w:r>
      <w:r>
        <w:rPr>
          <w:rFonts w:ascii="Times New Roman" w:eastAsia="Times New Roman" w:hAnsi="Times New Roman" w:cs="Times New Roman"/>
          <w:b/>
          <w:sz w:val="24"/>
          <w:szCs w:val="24"/>
          <w:lang w:val="ro-RO"/>
        </w:rPr>
        <w:t xml:space="preserve"> </w:t>
      </w:r>
      <w:r>
        <w:rPr>
          <w:rFonts w:ascii="Times New Roman" w:eastAsia="Times New Roman" w:hAnsi="Times New Roman" w:cs="Times New Roman"/>
          <w:b/>
          <w:sz w:val="24"/>
          <w:szCs w:val="24"/>
          <w:lang w:val="en-US"/>
        </w:rPr>
        <w:t>pro</w:t>
      </w:r>
      <w:r w:rsidR="008722E2">
        <w:rPr>
          <w:rFonts w:ascii="Times New Roman" w:eastAsia="Times New Roman" w:hAnsi="Times New Roman" w:cs="Times New Roman"/>
          <w:b/>
          <w:sz w:val="24"/>
          <w:szCs w:val="24"/>
          <w:lang w:val="en-US"/>
        </w:rPr>
        <w:t xml:space="preserve">ces verbal nr. 2 </w:t>
      </w:r>
      <w:r>
        <w:rPr>
          <w:rFonts w:ascii="Times New Roman" w:eastAsia="Times New Roman" w:hAnsi="Times New Roman" w:cs="Times New Roman"/>
          <w:b/>
          <w:sz w:val="24"/>
          <w:szCs w:val="24"/>
          <w:lang w:val="en-US"/>
        </w:rPr>
        <w:t>din</w:t>
      </w:r>
      <w:r w:rsidR="008722E2">
        <w:rPr>
          <w:rFonts w:ascii="Times New Roman" w:eastAsia="Times New Roman" w:hAnsi="Times New Roman" w:cs="Times New Roman"/>
          <w:b/>
          <w:sz w:val="24"/>
          <w:szCs w:val="24"/>
          <w:lang w:val="en-US"/>
        </w:rPr>
        <w:t xml:space="preserve"> 07.09.</w:t>
      </w:r>
      <w:r>
        <w:rPr>
          <w:rFonts w:ascii="Times New Roman" w:eastAsia="Times New Roman" w:hAnsi="Times New Roman" w:cs="Times New Roman"/>
          <w:b/>
          <w:sz w:val="24"/>
          <w:szCs w:val="24"/>
          <w:lang w:val="en-US"/>
        </w:rPr>
        <w:t xml:space="preserve">2023                  </w:t>
      </w:r>
    </w:p>
    <w:p w:rsidR="000F2EA2" w:rsidRDefault="000F2EA2" w:rsidP="000F2EA2">
      <w:pPr>
        <w:spacing w:after="0" w:line="240" w:lineRule="auto"/>
        <w:ind w:left="0" w:right="0" w:firstLine="0"/>
        <w:rPr>
          <w:rFonts w:ascii="Times New Roman" w:eastAsia="Times New Roman" w:hAnsi="Times New Roman" w:cs="Times New Roman"/>
          <w:b/>
          <w:sz w:val="24"/>
          <w:szCs w:val="24"/>
          <w:lang w:val="ro-RO"/>
        </w:rPr>
      </w:pPr>
    </w:p>
    <w:p w:rsidR="000F2EA2" w:rsidRPr="00DB4D86" w:rsidRDefault="004B7803" w:rsidP="000F2EA2">
      <w:pPr>
        <w:spacing w:after="0" w:line="240" w:lineRule="auto"/>
        <w:ind w:left="0" w:right="0" w:firstLine="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ro-RO"/>
        </w:rPr>
        <w:t xml:space="preserve">       </w:t>
      </w:r>
      <w:r w:rsidR="000F2EA2">
        <w:rPr>
          <w:rFonts w:ascii="Times New Roman" w:eastAsia="Times New Roman" w:hAnsi="Times New Roman" w:cs="Times New Roman"/>
          <w:b/>
          <w:sz w:val="24"/>
          <w:szCs w:val="24"/>
          <w:lang w:val="ro-RO"/>
        </w:rPr>
        <w:t xml:space="preserve">Director______________Samohvalova Tatiana                 </w:t>
      </w:r>
      <w:r w:rsidRPr="004B7803">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 xml:space="preserve">  </w:t>
      </w:r>
      <w:r w:rsidRPr="004B7803">
        <w:rPr>
          <w:rFonts w:ascii="Times New Roman" w:eastAsia="Times New Roman" w:hAnsi="Times New Roman" w:cs="Times New Roman"/>
          <w:b/>
          <w:sz w:val="24"/>
          <w:szCs w:val="24"/>
          <w:lang w:val="en-US"/>
        </w:rPr>
        <w:t xml:space="preserve"> </w:t>
      </w:r>
    </w:p>
    <w:p w:rsidR="004B7803" w:rsidRDefault="004B7803" w:rsidP="000F2EA2">
      <w:pPr>
        <w:spacing w:after="0" w:line="240" w:lineRule="auto"/>
        <w:ind w:left="0" w:right="0" w:firstLine="0"/>
        <w:rPr>
          <w:rFonts w:ascii="Times New Roman" w:eastAsia="Times New Roman" w:hAnsi="Times New Roman" w:cs="Times New Roman"/>
          <w:b/>
          <w:sz w:val="24"/>
          <w:szCs w:val="24"/>
          <w:lang w:val="ro-RO"/>
        </w:rPr>
      </w:pPr>
    </w:p>
    <w:p w:rsidR="004B7803" w:rsidRDefault="004B7803" w:rsidP="000F2EA2">
      <w:pPr>
        <w:spacing w:after="0" w:line="240" w:lineRule="auto"/>
        <w:ind w:left="0" w:right="0" w:firstLine="0"/>
        <w:rPr>
          <w:rFonts w:ascii="Times New Roman" w:eastAsia="Times New Roman" w:hAnsi="Times New Roman" w:cs="Times New Roman"/>
          <w:b/>
          <w:sz w:val="24"/>
          <w:szCs w:val="24"/>
          <w:lang w:val="ro-RO"/>
        </w:rPr>
      </w:pPr>
    </w:p>
    <w:p w:rsidR="004B7803" w:rsidRDefault="004B7803" w:rsidP="000F2EA2">
      <w:pPr>
        <w:spacing w:after="0" w:line="240" w:lineRule="auto"/>
        <w:ind w:left="0" w:right="0" w:firstLine="0"/>
        <w:rPr>
          <w:rFonts w:ascii="Times New Roman" w:eastAsia="Times New Roman" w:hAnsi="Times New Roman" w:cs="Times New Roman"/>
          <w:b/>
          <w:sz w:val="24"/>
          <w:szCs w:val="24"/>
          <w:lang w:val="ro-RO"/>
        </w:rPr>
      </w:pPr>
    </w:p>
    <w:p w:rsidR="004B7803" w:rsidRDefault="004B7803" w:rsidP="000F2EA2">
      <w:pPr>
        <w:spacing w:after="0" w:line="240" w:lineRule="auto"/>
        <w:ind w:left="0" w:right="0" w:firstLine="0"/>
        <w:rPr>
          <w:rFonts w:ascii="Times New Roman" w:eastAsia="Times New Roman" w:hAnsi="Times New Roman" w:cs="Times New Roman"/>
          <w:b/>
          <w:sz w:val="24"/>
          <w:szCs w:val="24"/>
          <w:lang w:val="ro-RO"/>
        </w:rPr>
      </w:pPr>
    </w:p>
    <w:p w:rsidR="004B7803" w:rsidRDefault="004B7803" w:rsidP="000F2EA2">
      <w:pPr>
        <w:spacing w:after="0" w:line="240" w:lineRule="auto"/>
        <w:ind w:left="0" w:right="0" w:firstLine="0"/>
        <w:rPr>
          <w:rFonts w:ascii="Times New Roman" w:eastAsia="Times New Roman" w:hAnsi="Times New Roman" w:cs="Times New Roman"/>
          <w:b/>
          <w:sz w:val="24"/>
          <w:szCs w:val="24"/>
          <w:lang w:val="ro-RO"/>
        </w:rPr>
      </w:pPr>
    </w:p>
    <w:p w:rsidR="004B7803" w:rsidRDefault="004B7803" w:rsidP="000F2EA2">
      <w:pPr>
        <w:spacing w:after="0" w:line="240" w:lineRule="auto"/>
        <w:ind w:left="0" w:right="0" w:firstLine="0"/>
        <w:rPr>
          <w:rFonts w:ascii="Times New Roman" w:eastAsia="Times New Roman" w:hAnsi="Times New Roman" w:cs="Times New Roman"/>
          <w:b/>
          <w:sz w:val="24"/>
          <w:szCs w:val="24"/>
          <w:lang w:val="ro-RO"/>
        </w:rPr>
      </w:pPr>
    </w:p>
    <w:p w:rsidR="004B7803" w:rsidRDefault="004B7803" w:rsidP="000F2EA2">
      <w:pPr>
        <w:spacing w:after="0" w:line="240" w:lineRule="auto"/>
        <w:ind w:left="0" w:right="0" w:firstLine="0"/>
        <w:rPr>
          <w:rFonts w:ascii="Times New Roman" w:eastAsia="Times New Roman" w:hAnsi="Times New Roman" w:cs="Times New Roman"/>
          <w:b/>
          <w:sz w:val="24"/>
          <w:szCs w:val="24"/>
          <w:lang w:val="ro-RO"/>
        </w:rPr>
      </w:pPr>
    </w:p>
    <w:p w:rsidR="004B7803" w:rsidRDefault="004B7803" w:rsidP="000F2EA2">
      <w:pPr>
        <w:spacing w:after="0" w:line="240" w:lineRule="auto"/>
        <w:ind w:left="0" w:right="0" w:firstLine="0"/>
        <w:rPr>
          <w:rFonts w:ascii="Times New Roman" w:eastAsia="Times New Roman" w:hAnsi="Times New Roman" w:cs="Times New Roman"/>
          <w:b/>
          <w:sz w:val="24"/>
          <w:szCs w:val="24"/>
          <w:lang w:val="ro-RO"/>
        </w:rPr>
      </w:pPr>
    </w:p>
    <w:p w:rsidR="004B7803" w:rsidRDefault="004B7803" w:rsidP="000F2EA2">
      <w:pPr>
        <w:spacing w:after="0" w:line="240" w:lineRule="auto"/>
        <w:ind w:left="0" w:right="0" w:firstLine="0"/>
        <w:rPr>
          <w:rFonts w:ascii="Times New Roman" w:eastAsia="Times New Roman" w:hAnsi="Times New Roman" w:cs="Times New Roman"/>
          <w:b/>
          <w:sz w:val="24"/>
          <w:szCs w:val="24"/>
          <w:lang w:val="ro-RO"/>
        </w:rPr>
      </w:pPr>
    </w:p>
    <w:p w:rsidR="004B7803" w:rsidRPr="004B7803" w:rsidRDefault="004B7803" w:rsidP="000F2EA2">
      <w:pPr>
        <w:spacing w:after="0" w:line="240" w:lineRule="auto"/>
        <w:ind w:left="0" w:right="0" w:firstLine="0"/>
        <w:rPr>
          <w:rFonts w:ascii="Times New Roman" w:eastAsia="Times New Roman" w:hAnsi="Times New Roman" w:cs="Times New Roman"/>
          <w:b/>
          <w:sz w:val="36"/>
          <w:szCs w:val="36"/>
          <w:lang w:val="ro-RO"/>
        </w:rPr>
      </w:pPr>
      <w:r w:rsidRPr="004B7803">
        <w:rPr>
          <w:rFonts w:ascii="Times New Roman" w:eastAsia="Times New Roman" w:hAnsi="Times New Roman" w:cs="Times New Roman"/>
          <w:b/>
          <w:sz w:val="36"/>
          <w:szCs w:val="36"/>
          <w:lang w:val="ro-RO"/>
        </w:rPr>
        <w:t xml:space="preserve">                                                    RAPORT DE ACTIVITATE</w:t>
      </w:r>
    </w:p>
    <w:p w:rsidR="000F2EA2" w:rsidRPr="000F2EA2" w:rsidRDefault="000F2EA2" w:rsidP="000F2EA2">
      <w:pPr>
        <w:spacing w:after="0" w:line="240" w:lineRule="auto"/>
        <w:ind w:left="0" w:right="0" w:firstLine="0"/>
        <w:rPr>
          <w:rFonts w:ascii="Times New Roman" w:eastAsia="Times New Roman" w:hAnsi="Times New Roman" w:cs="Times New Roman"/>
          <w:b/>
          <w:sz w:val="24"/>
          <w:szCs w:val="24"/>
          <w:lang w:val="ro-RO"/>
        </w:rPr>
      </w:pPr>
    </w:p>
    <w:p w:rsidR="000F2EA2" w:rsidRPr="000F2EA2" w:rsidRDefault="000F2EA2" w:rsidP="00AB3FEB">
      <w:pPr>
        <w:spacing w:after="0" w:line="240" w:lineRule="auto"/>
        <w:ind w:left="0" w:right="0" w:firstLine="0"/>
        <w:jc w:val="center"/>
        <w:rPr>
          <w:rFonts w:ascii="Times New Roman" w:eastAsia="Times New Roman" w:hAnsi="Times New Roman" w:cs="Times New Roman"/>
          <w:sz w:val="24"/>
          <w:szCs w:val="24"/>
          <w:lang w:val="en-US"/>
        </w:rPr>
      </w:pPr>
    </w:p>
    <w:p w:rsidR="000F2EA2" w:rsidRPr="000F2EA2" w:rsidRDefault="000F2EA2" w:rsidP="00AB3FEB">
      <w:pPr>
        <w:spacing w:after="0" w:line="240" w:lineRule="auto"/>
        <w:ind w:left="0" w:right="0" w:firstLine="0"/>
        <w:jc w:val="center"/>
        <w:rPr>
          <w:rFonts w:ascii="Times New Roman" w:eastAsia="Times New Roman" w:hAnsi="Times New Roman" w:cs="Times New Roman"/>
          <w:sz w:val="24"/>
          <w:szCs w:val="24"/>
          <w:lang w:val="en-US"/>
        </w:rPr>
      </w:pPr>
    </w:p>
    <w:p w:rsidR="000F2EA2" w:rsidRPr="000F2EA2" w:rsidRDefault="000F2EA2" w:rsidP="00AB3FEB">
      <w:pPr>
        <w:spacing w:after="0" w:line="240" w:lineRule="auto"/>
        <w:ind w:left="0" w:right="0" w:firstLine="0"/>
        <w:jc w:val="center"/>
        <w:rPr>
          <w:rFonts w:ascii="Times New Roman" w:eastAsia="Times New Roman" w:hAnsi="Times New Roman" w:cs="Times New Roman"/>
          <w:sz w:val="24"/>
          <w:szCs w:val="24"/>
          <w:lang w:val="en-US"/>
        </w:rPr>
      </w:pPr>
    </w:p>
    <w:p w:rsidR="000F2EA2" w:rsidRPr="000F2EA2" w:rsidRDefault="000F2EA2" w:rsidP="00AB3FEB">
      <w:pPr>
        <w:spacing w:after="0" w:line="240" w:lineRule="auto"/>
        <w:ind w:left="0" w:right="0" w:firstLine="0"/>
        <w:jc w:val="center"/>
        <w:rPr>
          <w:rFonts w:ascii="Times New Roman" w:eastAsia="Times New Roman" w:hAnsi="Times New Roman" w:cs="Times New Roman"/>
          <w:sz w:val="24"/>
          <w:szCs w:val="24"/>
          <w:lang w:val="en-US"/>
        </w:rPr>
      </w:pPr>
    </w:p>
    <w:p w:rsidR="000F2EA2" w:rsidRPr="000F2EA2" w:rsidRDefault="000F2EA2" w:rsidP="00AB3FEB">
      <w:pPr>
        <w:spacing w:after="0" w:line="240" w:lineRule="auto"/>
        <w:ind w:left="0" w:right="0" w:firstLine="0"/>
        <w:jc w:val="center"/>
        <w:rPr>
          <w:rFonts w:ascii="Times New Roman" w:eastAsia="Times New Roman" w:hAnsi="Times New Roman" w:cs="Times New Roman"/>
          <w:sz w:val="24"/>
          <w:szCs w:val="24"/>
          <w:lang w:val="en-US"/>
        </w:rPr>
      </w:pPr>
    </w:p>
    <w:p w:rsidR="000F2EA2" w:rsidRPr="000F2EA2" w:rsidRDefault="000F2EA2" w:rsidP="00AB3FEB">
      <w:pPr>
        <w:spacing w:after="0" w:line="240" w:lineRule="auto"/>
        <w:ind w:left="0" w:right="0" w:firstLine="0"/>
        <w:jc w:val="center"/>
        <w:rPr>
          <w:rFonts w:ascii="Times New Roman" w:eastAsia="Times New Roman" w:hAnsi="Times New Roman" w:cs="Times New Roman"/>
          <w:sz w:val="24"/>
          <w:szCs w:val="24"/>
          <w:lang w:val="en-US"/>
        </w:rPr>
      </w:pPr>
    </w:p>
    <w:p w:rsidR="000F2EA2" w:rsidRPr="000F2EA2" w:rsidRDefault="000F2EA2" w:rsidP="00AB3FEB">
      <w:pPr>
        <w:spacing w:after="0" w:line="240" w:lineRule="auto"/>
        <w:ind w:left="0" w:right="0" w:firstLine="0"/>
        <w:jc w:val="center"/>
        <w:rPr>
          <w:rFonts w:ascii="Times New Roman" w:eastAsia="Times New Roman" w:hAnsi="Times New Roman" w:cs="Times New Roman"/>
          <w:sz w:val="24"/>
          <w:szCs w:val="24"/>
          <w:lang w:val="en-US"/>
        </w:rPr>
      </w:pPr>
    </w:p>
    <w:p w:rsidR="000F2EA2" w:rsidRPr="000F2EA2" w:rsidRDefault="000F2EA2" w:rsidP="00AB3FEB">
      <w:pPr>
        <w:spacing w:after="0" w:line="240" w:lineRule="auto"/>
        <w:ind w:left="0" w:right="0" w:firstLine="0"/>
        <w:jc w:val="center"/>
        <w:rPr>
          <w:rFonts w:ascii="Times New Roman" w:eastAsia="Times New Roman" w:hAnsi="Times New Roman" w:cs="Times New Roman"/>
          <w:sz w:val="24"/>
          <w:szCs w:val="24"/>
          <w:lang w:val="en-US"/>
        </w:rPr>
      </w:pPr>
    </w:p>
    <w:p w:rsidR="000F2EA2" w:rsidRPr="000F2EA2" w:rsidRDefault="000F2EA2" w:rsidP="00AB3FEB">
      <w:pPr>
        <w:spacing w:after="0" w:line="240" w:lineRule="auto"/>
        <w:ind w:left="0" w:right="0" w:firstLine="0"/>
        <w:jc w:val="center"/>
        <w:rPr>
          <w:rFonts w:ascii="Times New Roman" w:eastAsia="Times New Roman" w:hAnsi="Times New Roman" w:cs="Times New Roman"/>
          <w:sz w:val="24"/>
          <w:szCs w:val="24"/>
          <w:lang w:val="en-US"/>
        </w:rPr>
      </w:pPr>
    </w:p>
    <w:p w:rsidR="000F2EA2" w:rsidRPr="000F2EA2" w:rsidRDefault="000F2EA2" w:rsidP="00AB3FEB">
      <w:pPr>
        <w:spacing w:after="0" w:line="240" w:lineRule="auto"/>
        <w:ind w:left="0" w:right="0" w:firstLine="0"/>
        <w:jc w:val="center"/>
        <w:rPr>
          <w:rFonts w:ascii="Times New Roman" w:eastAsia="Times New Roman" w:hAnsi="Times New Roman" w:cs="Times New Roman"/>
          <w:sz w:val="24"/>
          <w:szCs w:val="24"/>
          <w:lang w:val="en-US"/>
        </w:rPr>
      </w:pPr>
    </w:p>
    <w:p w:rsidR="000F2EA2" w:rsidRPr="000F2EA2" w:rsidRDefault="000F2EA2" w:rsidP="00AB3FEB">
      <w:pPr>
        <w:spacing w:after="0" w:line="240" w:lineRule="auto"/>
        <w:ind w:left="0" w:right="0" w:firstLine="0"/>
        <w:jc w:val="center"/>
        <w:rPr>
          <w:rFonts w:ascii="Times New Roman" w:eastAsia="Times New Roman" w:hAnsi="Times New Roman" w:cs="Times New Roman"/>
          <w:sz w:val="24"/>
          <w:szCs w:val="24"/>
          <w:lang w:val="en-US"/>
        </w:rPr>
      </w:pPr>
    </w:p>
    <w:p w:rsidR="000F2EA2" w:rsidRPr="000F2EA2" w:rsidRDefault="000F2EA2" w:rsidP="00AB3FEB">
      <w:pPr>
        <w:spacing w:after="0" w:line="240" w:lineRule="auto"/>
        <w:ind w:left="0" w:right="0" w:firstLine="0"/>
        <w:jc w:val="center"/>
        <w:rPr>
          <w:rFonts w:ascii="Times New Roman" w:eastAsia="Times New Roman" w:hAnsi="Times New Roman" w:cs="Times New Roman"/>
          <w:sz w:val="24"/>
          <w:szCs w:val="24"/>
          <w:lang w:val="en-US"/>
        </w:rPr>
      </w:pPr>
    </w:p>
    <w:p w:rsidR="000F2EA2" w:rsidRPr="000F2EA2" w:rsidRDefault="000F2EA2" w:rsidP="00AB3FEB">
      <w:pPr>
        <w:spacing w:after="0" w:line="240" w:lineRule="auto"/>
        <w:ind w:left="0" w:right="0" w:firstLine="0"/>
        <w:jc w:val="center"/>
        <w:rPr>
          <w:rFonts w:ascii="Times New Roman" w:eastAsia="Times New Roman" w:hAnsi="Times New Roman" w:cs="Times New Roman"/>
          <w:sz w:val="24"/>
          <w:szCs w:val="24"/>
          <w:lang w:val="en-US"/>
        </w:rPr>
      </w:pPr>
    </w:p>
    <w:p w:rsidR="000F2EA2" w:rsidRPr="000F2EA2" w:rsidRDefault="000F2EA2" w:rsidP="00AB3FEB">
      <w:pPr>
        <w:spacing w:after="0" w:line="240" w:lineRule="auto"/>
        <w:ind w:left="0" w:right="0" w:firstLine="0"/>
        <w:jc w:val="center"/>
        <w:rPr>
          <w:rFonts w:ascii="Times New Roman" w:eastAsia="Times New Roman" w:hAnsi="Times New Roman" w:cs="Times New Roman"/>
          <w:sz w:val="24"/>
          <w:szCs w:val="24"/>
          <w:lang w:val="en-US"/>
        </w:rPr>
      </w:pPr>
    </w:p>
    <w:p w:rsidR="000F2EA2" w:rsidRPr="000F2EA2" w:rsidRDefault="000F2EA2" w:rsidP="00AB3FEB">
      <w:pPr>
        <w:spacing w:after="0" w:line="240" w:lineRule="auto"/>
        <w:ind w:left="0" w:right="0" w:firstLine="0"/>
        <w:jc w:val="center"/>
        <w:rPr>
          <w:rFonts w:ascii="Times New Roman" w:eastAsia="Times New Roman" w:hAnsi="Times New Roman" w:cs="Times New Roman"/>
          <w:sz w:val="24"/>
          <w:szCs w:val="24"/>
          <w:lang w:val="en-US"/>
        </w:rPr>
      </w:pPr>
    </w:p>
    <w:p w:rsidR="000F2EA2" w:rsidRPr="000F2EA2" w:rsidRDefault="000F2EA2" w:rsidP="00AB3FEB">
      <w:pPr>
        <w:spacing w:after="0" w:line="240" w:lineRule="auto"/>
        <w:ind w:left="0" w:right="0" w:firstLine="0"/>
        <w:jc w:val="center"/>
        <w:rPr>
          <w:rFonts w:ascii="Times New Roman" w:eastAsia="Times New Roman" w:hAnsi="Times New Roman" w:cs="Times New Roman"/>
          <w:sz w:val="24"/>
          <w:szCs w:val="24"/>
          <w:lang w:val="en-US"/>
        </w:rPr>
      </w:pPr>
    </w:p>
    <w:p w:rsidR="00C1516E" w:rsidRPr="00732BC4" w:rsidRDefault="00732BC4" w:rsidP="00AB3FEB">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Date generale</w:t>
      </w:r>
    </w:p>
    <w:tbl>
      <w:tblPr>
        <w:tblStyle w:val="TableGrid"/>
        <w:tblW w:w="9193" w:type="dxa"/>
        <w:tblInd w:w="885" w:type="dxa"/>
        <w:tblCellMar>
          <w:top w:w="15" w:type="dxa"/>
          <w:right w:w="37" w:type="dxa"/>
        </w:tblCellMar>
        <w:tblLook w:val="04A0"/>
      </w:tblPr>
      <w:tblGrid>
        <w:gridCol w:w="4502"/>
        <w:gridCol w:w="3694"/>
        <w:gridCol w:w="997"/>
      </w:tblGrid>
      <w:tr w:rsidR="00C1516E" w:rsidRPr="00732BC4">
        <w:trPr>
          <w:trHeight w:val="334"/>
        </w:trPr>
        <w:tc>
          <w:tcPr>
            <w:tcW w:w="4597" w:type="dxa"/>
            <w:tcBorders>
              <w:top w:val="single" w:sz="14" w:space="0" w:color="000000"/>
              <w:left w:val="single" w:sz="14" w:space="0" w:color="000000"/>
              <w:bottom w:val="single" w:sz="7"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Raion/ municipiu</w:t>
            </w:r>
          </w:p>
        </w:tc>
        <w:tc>
          <w:tcPr>
            <w:tcW w:w="3753" w:type="dxa"/>
            <w:tcBorders>
              <w:top w:val="single" w:sz="14" w:space="0" w:color="000000"/>
              <w:left w:val="single" w:sz="14" w:space="0" w:color="000000"/>
              <w:bottom w:val="single" w:sz="7" w:space="0" w:color="000000"/>
              <w:right w:val="nil"/>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Chișinău</w:t>
            </w:r>
          </w:p>
        </w:tc>
        <w:tc>
          <w:tcPr>
            <w:tcW w:w="844" w:type="dxa"/>
            <w:tcBorders>
              <w:top w:val="single" w:sz="14" w:space="0" w:color="000000"/>
              <w:left w:val="nil"/>
              <w:bottom w:val="single" w:sz="7" w:space="0" w:color="000000"/>
              <w:right w:val="single" w:sz="14" w:space="0" w:color="000000"/>
            </w:tcBorders>
          </w:tcPr>
          <w:p w:rsidR="00C1516E" w:rsidRPr="00732BC4" w:rsidRDefault="00C1516E" w:rsidP="00DD2AC0">
            <w:pPr>
              <w:spacing w:after="0" w:line="240" w:lineRule="auto"/>
              <w:ind w:left="0" w:right="0" w:firstLine="0"/>
              <w:rPr>
                <w:rFonts w:ascii="Times New Roman" w:hAnsi="Times New Roman" w:cs="Times New Roman"/>
                <w:sz w:val="24"/>
                <w:szCs w:val="24"/>
              </w:rPr>
            </w:pPr>
          </w:p>
        </w:tc>
      </w:tr>
      <w:tr w:rsidR="00C1516E" w:rsidRPr="00732BC4">
        <w:trPr>
          <w:trHeight w:val="334"/>
        </w:trPr>
        <w:tc>
          <w:tcPr>
            <w:tcW w:w="4597" w:type="dxa"/>
            <w:tcBorders>
              <w:top w:val="single" w:sz="7" w:space="0" w:color="000000"/>
              <w:left w:val="single" w:sz="14" w:space="0" w:color="000000"/>
              <w:bottom w:val="single" w:sz="7"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Localitate</w:t>
            </w:r>
          </w:p>
        </w:tc>
        <w:tc>
          <w:tcPr>
            <w:tcW w:w="3753" w:type="dxa"/>
            <w:tcBorders>
              <w:top w:val="single" w:sz="7" w:space="0" w:color="000000"/>
              <w:left w:val="single" w:sz="14" w:space="0" w:color="000000"/>
              <w:bottom w:val="single" w:sz="7" w:space="0" w:color="000000"/>
              <w:right w:val="nil"/>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Sectorul Ciocana</w:t>
            </w:r>
          </w:p>
        </w:tc>
        <w:tc>
          <w:tcPr>
            <w:tcW w:w="844" w:type="dxa"/>
            <w:tcBorders>
              <w:top w:val="single" w:sz="7" w:space="0" w:color="000000"/>
              <w:left w:val="nil"/>
              <w:bottom w:val="single" w:sz="7" w:space="0" w:color="000000"/>
              <w:right w:val="single" w:sz="14" w:space="0" w:color="000000"/>
            </w:tcBorders>
          </w:tcPr>
          <w:p w:rsidR="00C1516E" w:rsidRPr="00732BC4" w:rsidRDefault="00C1516E" w:rsidP="00DD2AC0">
            <w:pPr>
              <w:spacing w:after="0" w:line="240" w:lineRule="auto"/>
              <w:ind w:left="0" w:right="0" w:firstLine="0"/>
              <w:rPr>
                <w:rFonts w:ascii="Times New Roman" w:hAnsi="Times New Roman" w:cs="Times New Roman"/>
                <w:sz w:val="24"/>
                <w:szCs w:val="24"/>
              </w:rPr>
            </w:pPr>
          </w:p>
        </w:tc>
      </w:tr>
      <w:tr w:rsidR="00C1516E" w:rsidRPr="00732BC4">
        <w:trPr>
          <w:trHeight w:val="334"/>
        </w:trPr>
        <w:tc>
          <w:tcPr>
            <w:tcW w:w="4597" w:type="dxa"/>
            <w:tcBorders>
              <w:top w:val="single" w:sz="7" w:space="0" w:color="000000"/>
              <w:left w:val="single" w:sz="14" w:space="0" w:color="000000"/>
              <w:bottom w:val="single" w:sz="7"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 xml:space="preserve">Denumirea instituției </w:t>
            </w:r>
          </w:p>
        </w:tc>
        <w:tc>
          <w:tcPr>
            <w:tcW w:w="3753" w:type="dxa"/>
            <w:tcBorders>
              <w:top w:val="single" w:sz="7" w:space="0" w:color="000000"/>
              <w:left w:val="single" w:sz="14" w:space="0" w:color="000000"/>
              <w:bottom w:val="single" w:sz="7" w:space="0" w:color="000000"/>
              <w:right w:val="nil"/>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Gimnaziul « Steliana Grama»</w:t>
            </w:r>
          </w:p>
        </w:tc>
        <w:tc>
          <w:tcPr>
            <w:tcW w:w="844" w:type="dxa"/>
            <w:tcBorders>
              <w:top w:val="single" w:sz="7" w:space="0" w:color="000000"/>
              <w:left w:val="nil"/>
              <w:bottom w:val="single" w:sz="7" w:space="0" w:color="000000"/>
              <w:right w:val="single" w:sz="14" w:space="0" w:color="000000"/>
            </w:tcBorders>
          </w:tcPr>
          <w:p w:rsidR="00C1516E" w:rsidRPr="00732BC4" w:rsidRDefault="00C1516E" w:rsidP="00DD2AC0">
            <w:pPr>
              <w:spacing w:after="0" w:line="240" w:lineRule="auto"/>
              <w:ind w:left="0" w:right="0" w:firstLine="0"/>
              <w:rPr>
                <w:rFonts w:ascii="Times New Roman" w:hAnsi="Times New Roman" w:cs="Times New Roman"/>
                <w:sz w:val="24"/>
                <w:szCs w:val="24"/>
              </w:rPr>
            </w:pPr>
          </w:p>
        </w:tc>
      </w:tr>
      <w:tr w:rsidR="00C1516E" w:rsidRPr="00732BC4">
        <w:trPr>
          <w:trHeight w:val="334"/>
        </w:trPr>
        <w:tc>
          <w:tcPr>
            <w:tcW w:w="4597" w:type="dxa"/>
            <w:tcBorders>
              <w:top w:val="single" w:sz="7" w:space="0" w:color="000000"/>
              <w:left w:val="single" w:sz="14" w:space="0" w:color="000000"/>
              <w:bottom w:val="single" w:sz="7"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Adresa</w:t>
            </w:r>
          </w:p>
        </w:tc>
        <w:tc>
          <w:tcPr>
            <w:tcW w:w="3753" w:type="dxa"/>
            <w:tcBorders>
              <w:top w:val="single" w:sz="7" w:space="0" w:color="000000"/>
              <w:left w:val="single" w:sz="14" w:space="0" w:color="000000"/>
              <w:bottom w:val="single" w:sz="7" w:space="0" w:color="000000"/>
              <w:right w:val="nil"/>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Strada Maria Drăgan 16/2</w:t>
            </w:r>
          </w:p>
        </w:tc>
        <w:tc>
          <w:tcPr>
            <w:tcW w:w="844" w:type="dxa"/>
            <w:tcBorders>
              <w:top w:val="single" w:sz="7" w:space="0" w:color="000000"/>
              <w:left w:val="nil"/>
              <w:bottom w:val="single" w:sz="7" w:space="0" w:color="000000"/>
              <w:right w:val="single" w:sz="14" w:space="0" w:color="000000"/>
            </w:tcBorders>
          </w:tcPr>
          <w:p w:rsidR="00C1516E" w:rsidRPr="00732BC4" w:rsidRDefault="00C1516E" w:rsidP="00DD2AC0">
            <w:pPr>
              <w:spacing w:after="0" w:line="240" w:lineRule="auto"/>
              <w:ind w:left="0" w:right="0" w:firstLine="0"/>
              <w:rPr>
                <w:rFonts w:ascii="Times New Roman" w:hAnsi="Times New Roman" w:cs="Times New Roman"/>
                <w:sz w:val="24"/>
                <w:szCs w:val="24"/>
              </w:rPr>
            </w:pPr>
          </w:p>
        </w:tc>
      </w:tr>
      <w:tr w:rsidR="00C1516E" w:rsidRPr="00732BC4">
        <w:trPr>
          <w:trHeight w:val="334"/>
        </w:trPr>
        <w:tc>
          <w:tcPr>
            <w:tcW w:w="4597" w:type="dxa"/>
            <w:tcBorders>
              <w:top w:val="single" w:sz="7" w:space="0" w:color="000000"/>
              <w:left w:val="single" w:sz="14" w:space="0" w:color="000000"/>
              <w:bottom w:val="single" w:sz="7"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 xml:space="preserve">Adresa filiale </w:t>
            </w:r>
          </w:p>
        </w:tc>
        <w:tc>
          <w:tcPr>
            <w:tcW w:w="3753" w:type="dxa"/>
            <w:tcBorders>
              <w:top w:val="single" w:sz="7" w:space="0" w:color="000000"/>
              <w:left w:val="single" w:sz="14" w:space="0" w:color="000000"/>
              <w:bottom w:val="single" w:sz="7" w:space="0" w:color="000000"/>
              <w:right w:val="nil"/>
            </w:tcBorders>
          </w:tcPr>
          <w:p w:rsidR="00C1516E" w:rsidRPr="009A06A4" w:rsidRDefault="009A06A4" w:rsidP="00DD2AC0">
            <w:pPr>
              <w:spacing w:after="0" w:line="240" w:lineRule="auto"/>
              <w:ind w:left="0" w:right="0" w:firstLine="0"/>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844" w:type="dxa"/>
            <w:tcBorders>
              <w:top w:val="single" w:sz="7" w:space="0" w:color="000000"/>
              <w:left w:val="nil"/>
              <w:bottom w:val="single" w:sz="7" w:space="0" w:color="000000"/>
              <w:right w:val="single" w:sz="14" w:space="0" w:color="000000"/>
            </w:tcBorders>
          </w:tcPr>
          <w:p w:rsidR="00C1516E" w:rsidRPr="00732BC4" w:rsidRDefault="00C1516E" w:rsidP="00DD2AC0">
            <w:pPr>
              <w:spacing w:after="0" w:line="240" w:lineRule="auto"/>
              <w:ind w:left="0" w:right="0" w:firstLine="0"/>
              <w:rPr>
                <w:rFonts w:ascii="Times New Roman" w:hAnsi="Times New Roman" w:cs="Times New Roman"/>
                <w:sz w:val="24"/>
                <w:szCs w:val="24"/>
              </w:rPr>
            </w:pPr>
          </w:p>
        </w:tc>
      </w:tr>
      <w:tr w:rsidR="00C1516E" w:rsidRPr="00732BC4">
        <w:trPr>
          <w:trHeight w:val="334"/>
        </w:trPr>
        <w:tc>
          <w:tcPr>
            <w:tcW w:w="4597" w:type="dxa"/>
            <w:tcBorders>
              <w:top w:val="single" w:sz="7" w:space="0" w:color="000000"/>
              <w:left w:val="single" w:sz="14" w:space="0" w:color="000000"/>
              <w:bottom w:val="single" w:sz="7"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Telefon</w:t>
            </w:r>
          </w:p>
        </w:tc>
        <w:tc>
          <w:tcPr>
            <w:tcW w:w="3753" w:type="dxa"/>
            <w:tcBorders>
              <w:top w:val="single" w:sz="7" w:space="0" w:color="000000"/>
              <w:left w:val="single" w:sz="14" w:space="0" w:color="000000"/>
              <w:bottom w:val="single" w:sz="7" w:space="0" w:color="000000"/>
              <w:right w:val="nil"/>
            </w:tcBorders>
          </w:tcPr>
          <w:p w:rsidR="00C1516E" w:rsidRPr="00732BC4" w:rsidRDefault="00C1516E" w:rsidP="00DD2AC0">
            <w:pPr>
              <w:spacing w:after="0" w:line="240" w:lineRule="auto"/>
              <w:ind w:left="0" w:right="0" w:firstLine="0"/>
              <w:rPr>
                <w:rFonts w:ascii="Times New Roman" w:hAnsi="Times New Roman" w:cs="Times New Roman"/>
                <w:sz w:val="24"/>
                <w:szCs w:val="24"/>
              </w:rPr>
            </w:pPr>
          </w:p>
        </w:tc>
        <w:tc>
          <w:tcPr>
            <w:tcW w:w="844" w:type="dxa"/>
            <w:tcBorders>
              <w:top w:val="single" w:sz="7" w:space="0" w:color="000000"/>
              <w:left w:val="nil"/>
              <w:bottom w:val="single" w:sz="7"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22471061</w:t>
            </w:r>
          </w:p>
        </w:tc>
      </w:tr>
      <w:tr w:rsidR="00C1516E" w:rsidRPr="00732BC4">
        <w:trPr>
          <w:trHeight w:val="314"/>
        </w:trPr>
        <w:tc>
          <w:tcPr>
            <w:tcW w:w="4597" w:type="dxa"/>
            <w:tcBorders>
              <w:top w:val="single" w:sz="7" w:space="0" w:color="000000"/>
              <w:left w:val="single" w:sz="14" w:space="0" w:color="000000"/>
              <w:bottom w:val="single" w:sz="7"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E-mail</w:t>
            </w:r>
          </w:p>
        </w:tc>
        <w:tc>
          <w:tcPr>
            <w:tcW w:w="3753" w:type="dxa"/>
            <w:tcBorders>
              <w:top w:val="single" w:sz="7" w:space="0" w:color="000000"/>
              <w:left w:val="single" w:sz="14" w:space="0" w:color="000000"/>
              <w:bottom w:val="single" w:sz="7" w:space="0" w:color="000000"/>
              <w:right w:val="nil"/>
            </w:tcBorders>
            <w:vAlign w:val="bottom"/>
          </w:tcPr>
          <w:p w:rsidR="00C1516E" w:rsidRPr="009A06A4" w:rsidRDefault="009A06A4" w:rsidP="00DD2AC0">
            <w:pPr>
              <w:spacing w:after="0" w:line="240" w:lineRule="auto"/>
              <w:ind w:left="0" w:right="0" w:firstLine="0"/>
              <w:rPr>
                <w:rFonts w:ascii="Times New Roman" w:hAnsi="Times New Roman" w:cs="Times New Roman"/>
                <w:sz w:val="24"/>
                <w:szCs w:val="24"/>
                <w:lang w:val="ro-RO"/>
              </w:rPr>
            </w:pPr>
            <w:r w:rsidRPr="009A06A4">
              <w:rPr>
                <w:rFonts w:ascii="Times New Roman" w:hAnsi="Times New Roman" w:cs="Times New Roman"/>
                <w:sz w:val="24"/>
                <w:szCs w:val="24"/>
                <w:lang w:val="ro-RO"/>
              </w:rPr>
              <w:t>s_grama@mail.ru</w:t>
            </w:r>
          </w:p>
        </w:tc>
        <w:tc>
          <w:tcPr>
            <w:tcW w:w="844" w:type="dxa"/>
            <w:tcBorders>
              <w:top w:val="single" w:sz="7" w:space="0" w:color="000000"/>
              <w:left w:val="nil"/>
              <w:bottom w:val="single" w:sz="7" w:space="0" w:color="000000"/>
              <w:right w:val="single" w:sz="14" w:space="0" w:color="000000"/>
            </w:tcBorders>
          </w:tcPr>
          <w:p w:rsidR="00C1516E" w:rsidRPr="00732BC4" w:rsidRDefault="00C1516E" w:rsidP="00DD2AC0">
            <w:pPr>
              <w:spacing w:after="0" w:line="240" w:lineRule="auto"/>
              <w:ind w:left="0" w:right="0" w:firstLine="0"/>
              <w:rPr>
                <w:rFonts w:ascii="Times New Roman" w:hAnsi="Times New Roman" w:cs="Times New Roman"/>
                <w:sz w:val="24"/>
                <w:szCs w:val="24"/>
              </w:rPr>
            </w:pPr>
          </w:p>
        </w:tc>
      </w:tr>
      <w:tr w:rsidR="00C1516E" w:rsidRPr="00732BC4">
        <w:trPr>
          <w:trHeight w:val="353"/>
        </w:trPr>
        <w:tc>
          <w:tcPr>
            <w:tcW w:w="4597" w:type="dxa"/>
            <w:tcBorders>
              <w:top w:val="single" w:sz="7" w:space="0" w:color="000000"/>
              <w:left w:val="single" w:sz="14" w:space="0" w:color="000000"/>
              <w:bottom w:val="single" w:sz="7"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Adresa web</w:t>
            </w:r>
          </w:p>
        </w:tc>
        <w:tc>
          <w:tcPr>
            <w:tcW w:w="3753" w:type="dxa"/>
            <w:tcBorders>
              <w:top w:val="single" w:sz="7" w:space="0" w:color="000000"/>
              <w:left w:val="single" w:sz="14" w:space="0" w:color="000000"/>
              <w:bottom w:val="single" w:sz="7" w:space="0" w:color="000000"/>
              <w:right w:val="nil"/>
            </w:tcBorders>
          </w:tcPr>
          <w:p w:rsidR="00C1516E" w:rsidRPr="00732BC4" w:rsidRDefault="00C1516E" w:rsidP="00DD2AC0">
            <w:pPr>
              <w:spacing w:after="0" w:line="240" w:lineRule="auto"/>
              <w:ind w:left="0" w:right="0" w:firstLine="0"/>
              <w:rPr>
                <w:rFonts w:ascii="Times New Roman" w:hAnsi="Times New Roman" w:cs="Times New Roman"/>
                <w:sz w:val="24"/>
                <w:szCs w:val="24"/>
              </w:rPr>
            </w:pPr>
          </w:p>
        </w:tc>
        <w:tc>
          <w:tcPr>
            <w:tcW w:w="844" w:type="dxa"/>
            <w:tcBorders>
              <w:top w:val="single" w:sz="7" w:space="0" w:color="000000"/>
              <w:left w:val="nil"/>
              <w:bottom w:val="single" w:sz="7" w:space="0" w:color="000000"/>
              <w:right w:val="single" w:sz="14" w:space="0" w:color="000000"/>
            </w:tcBorders>
          </w:tcPr>
          <w:p w:rsidR="00C1516E" w:rsidRPr="00732BC4" w:rsidRDefault="00C1516E" w:rsidP="00DD2AC0">
            <w:pPr>
              <w:spacing w:after="0" w:line="240" w:lineRule="auto"/>
              <w:ind w:left="0" w:right="0" w:firstLine="0"/>
              <w:rPr>
                <w:rFonts w:ascii="Times New Roman" w:hAnsi="Times New Roman" w:cs="Times New Roman"/>
                <w:sz w:val="24"/>
                <w:szCs w:val="24"/>
              </w:rPr>
            </w:pPr>
          </w:p>
        </w:tc>
      </w:tr>
      <w:tr w:rsidR="00C1516E" w:rsidRPr="00732BC4">
        <w:trPr>
          <w:trHeight w:val="334"/>
        </w:trPr>
        <w:tc>
          <w:tcPr>
            <w:tcW w:w="4597" w:type="dxa"/>
            <w:tcBorders>
              <w:top w:val="single" w:sz="7" w:space="0" w:color="000000"/>
              <w:left w:val="single" w:sz="14" w:space="0" w:color="000000"/>
              <w:bottom w:val="single" w:sz="7"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Tipul instituției</w:t>
            </w:r>
          </w:p>
        </w:tc>
        <w:tc>
          <w:tcPr>
            <w:tcW w:w="3753" w:type="dxa"/>
            <w:tcBorders>
              <w:top w:val="single" w:sz="7" w:space="0" w:color="000000"/>
              <w:left w:val="single" w:sz="14" w:space="0" w:color="000000"/>
              <w:bottom w:val="single" w:sz="7" w:space="0" w:color="000000"/>
              <w:right w:val="nil"/>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Gimnaziu</w:t>
            </w:r>
          </w:p>
        </w:tc>
        <w:tc>
          <w:tcPr>
            <w:tcW w:w="844" w:type="dxa"/>
            <w:tcBorders>
              <w:top w:val="single" w:sz="7" w:space="0" w:color="000000"/>
              <w:left w:val="nil"/>
              <w:bottom w:val="single" w:sz="7" w:space="0" w:color="000000"/>
              <w:right w:val="single" w:sz="14" w:space="0" w:color="000000"/>
            </w:tcBorders>
          </w:tcPr>
          <w:p w:rsidR="00C1516E" w:rsidRPr="00732BC4" w:rsidRDefault="00C1516E" w:rsidP="00DD2AC0">
            <w:pPr>
              <w:spacing w:after="0" w:line="240" w:lineRule="auto"/>
              <w:ind w:left="0" w:right="0" w:firstLine="0"/>
              <w:rPr>
                <w:rFonts w:ascii="Times New Roman" w:hAnsi="Times New Roman" w:cs="Times New Roman"/>
                <w:sz w:val="24"/>
                <w:szCs w:val="24"/>
              </w:rPr>
            </w:pPr>
          </w:p>
        </w:tc>
      </w:tr>
      <w:tr w:rsidR="00C1516E" w:rsidRPr="00732BC4">
        <w:trPr>
          <w:trHeight w:val="334"/>
        </w:trPr>
        <w:tc>
          <w:tcPr>
            <w:tcW w:w="4597" w:type="dxa"/>
            <w:tcBorders>
              <w:top w:val="single" w:sz="7" w:space="0" w:color="000000"/>
              <w:left w:val="single" w:sz="14" w:space="0" w:color="000000"/>
              <w:bottom w:val="single" w:sz="7"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Tipul de proprietate</w:t>
            </w:r>
          </w:p>
        </w:tc>
        <w:tc>
          <w:tcPr>
            <w:tcW w:w="3753" w:type="dxa"/>
            <w:tcBorders>
              <w:top w:val="single" w:sz="7" w:space="0" w:color="000000"/>
              <w:left w:val="single" w:sz="14" w:space="0" w:color="000000"/>
              <w:bottom w:val="single" w:sz="7" w:space="0" w:color="000000"/>
              <w:right w:val="nil"/>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Stat</w:t>
            </w:r>
          </w:p>
        </w:tc>
        <w:tc>
          <w:tcPr>
            <w:tcW w:w="844" w:type="dxa"/>
            <w:tcBorders>
              <w:top w:val="single" w:sz="7" w:space="0" w:color="000000"/>
              <w:left w:val="nil"/>
              <w:bottom w:val="single" w:sz="7" w:space="0" w:color="000000"/>
              <w:right w:val="single" w:sz="14" w:space="0" w:color="000000"/>
            </w:tcBorders>
          </w:tcPr>
          <w:p w:rsidR="00C1516E" w:rsidRPr="00732BC4" w:rsidRDefault="00C1516E" w:rsidP="00DD2AC0">
            <w:pPr>
              <w:spacing w:after="0" w:line="240" w:lineRule="auto"/>
              <w:ind w:left="0" w:right="0" w:firstLine="0"/>
              <w:rPr>
                <w:rFonts w:ascii="Times New Roman" w:hAnsi="Times New Roman" w:cs="Times New Roman"/>
                <w:sz w:val="24"/>
                <w:szCs w:val="24"/>
              </w:rPr>
            </w:pPr>
          </w:p>
        </w:tc>
      </w:tr>
      <w:tr w:rsidR="00C1516E" w:rsidRPr="00732BC4">
        <w:trPr>
          <w:trHeight w:val="334"/>
        </w:trPr>
        <w:tc>
          <w:tcPr>
            <w:tcW w:w="4597" w:type="dxa"/>
            <w:tcBorders>
              <w:top w:val="single" w:sz="7" w:space="0" w:color="000000"/>
              <w:left w:val="single" w:sz="14" w:space="0" w:color="000000"/>
              <w:bottom w:val="single" w:sz="7"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 xml:space="preserve">Fondator/ autoritate administrativă </w:t>
            </w:r>
          </w:p>
        </w:tc>
        <w:tc>
          <w:tcPr>
            <w:tcW w:w="3753" w:type="dxa"/>
            <w:tcBorders>
              <w:top w:val="single" w:sz="7" w:space="0" w:color="000000"/>
              <w:left w:val="single" w:sz="14" w:space="0" w:color="000000"/>
              <w:bottom w:val="single" w:sz="7" w:space="0" w:color="000000"/>
              <w:right w:val="nil"/>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APL</w:t>
            </w:r>
          </w:p>
        </w:tc>
        <w:tc>
          <w:tcPr>
            <w:tcW w:w="844" w:type="dxa"/>
            <w:tcBorders>
              <w:top w:val="single" w:sz="7" w:space="0" w:color="000000"/>
              <w:left w:val="nil"/>
              <w:bottom w:val="single" w:sz="7" w:space="0" w:color="000000"/>
              <w:right w:val="single" w:sz="14" w:space="0" w:color="000000"/>
            </w:tcBorders>
          </w:tcPr>
          <w:p w:rsidR="00C1516E" w:rsidRPr="00732BC4" w:rsidRDefault="00C1516E" w:rsidP="00DD2AC0">
            <w:pPr>
              <w:spacing w:after="0" w:line="240" w:lineRule="auto"/>
              <w:ind w:left="0" w:right="0" w:firstLine="0"/>
              <w:rPr>
                <w:rFonts w:ascii="Times New Roman" w:hAnsi="Times New Roman" w:cs="Times New Roman"/>
                <w:sz w:val="24"/>
                <w:szCs w:val="24"/>
              </w:rPr>
            </w:pPr>
          </w:p>
        </w:tc>
      </w:tr>
      <w:tr w:rsidR="00C1516E" w:rsidRPr="00732BC4">
        <w:trPr>
          <w:trHeight w:val="334"/>
        </w:trPr>
        <w:tc>
          <w:tcPr>
            <w:tcW w:w="4597" w:type="dxa"/>
            <w:tcBorders>
              <w:top w:val="single" w:sz="7" w:space="0" w:color="000000"/>
              <w:left w:val="single" w:sz="14" w:space="0" w:color="000000"/>
              <w:bottom w:val="single" w:sz="7"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 xml:space="preserve">Limba de instruire </w:t>
            </w:r>
          </w:p>
        </w:tc>
        <w:tc>
          <w:tcPr>
            <w:tcW w:w="3753" w:type="dxa"/>
            <w:tcBorders>
              <w:top w:val="single" w:sz="7" w:space="0" w:color="000000"/>
              <w:left w:val="single" w:sz="14" w:space="0" w:color="000000"/>
              <w:bottom w:val="single" w:sz="7" w:space="0" w:color="000000"/>
              <w:right w:val="nil"/>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Română/Rusă</w:t>
            </w:r>
          </w:p>
        </w:tc>
        <w:tc>
          <w:tcPr>
            <w:tcW w:w="844" w:type="dxa"/>
            <w:tcBorders>
              <w:top w:val="single" w:sz="7" w:space="0" w:color="000000"/>
              <w:left w:val="nil"/>
              <w:bottom w:val="single" w:sz="7" w:space="0" w:color="000000"/>
              <w:right w:val="single" w:sz="14" w:space="0" w:color="000000"/>
            </w:tcBorders>
          </w:tcPr>
          <w:p w:rsidR="00C1516E" w:rsidRPr="00732BC4" w:rsidRDefault="00C1516E" w:rsidP="00DD2AC0">
            <w:pPr>
              <w:spacing w:after="0" w:line="240" w:lineRule="auto"/>
              <w:ind w:left="0" w:right="0" w:firstLine="0"/>
              <w:rPr>
                <w:rFonts w:ascii="Times New Roman" w:hAnsi="Times New Roman" w:cs="Times New Roman"/>
                <w:sz w:val="24"/>
                <w:szCs w:val="24"/>
              </w:rPr>
            </w:pPr>
          </w:p>
        </w:tc>
      </w:tr>
      <w:tr w:rsidR="00C1516E" w:rsidRPr="00732BC4">
        <w:trPr>
          <w:trHeight w:val="334"/>
        </w:trPr>
        <w:tc>
          <w:tcPr>
            <w:tcW w:w="4597" w:type="dxa"/>
            <w:tcBorders>
              <w:top w:val="single" w:sz="7" w:space="0" w:color="000000"/>
              <w:left w:val="single" w:sz="14" w:space="0" w:color="000000"/>
              <w:bottom w:val="single" w:sz="7"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Numărul total elevi</w:t>
            </w:r>
          </w:p>
        </w:tc>
        <w:tc>
          <w:tcPr>
            <w:tcW w:w="3753" w:type="dxa"/>
            <w:tcBorders>
              <w:top w:val="single" w:sz="7" w:space="0" w:color="000000"/>
              <w:left w:val="single" w:sz="14" w:space="0" w:color="000000"/>
              <w:bottom w:val="single" w:sz="7" w:space="0" w:color="000000"/>
              <w:right w:val="nil"/>
            </w:tcBorders>
          </w:tcPr>
          <w:p w:rsidR="00C1516E" w:rsidRPr="00732BC4" w:rsidRDefault="00C1516E" w:rsidP="00DD2AC0">
            <w:pPr>
              <w:spacing w:after="0" w:line="240" w:lineRule="auto"/>
              <w:ind w:left="0" w:right="0" w:firstLine="0"/>
              <w:rPr>
                <w:rFonts w:ascii="Times New Roman" w:hAnsi="Times New Roman" w:cs="Times New Roman"/>
                <w:sz w:val="24"/>
                <w:szCs w:val="24"/>
              </w:rPr>
            </w:pPr>
          </w:p>
        </w:tc>
        <w:tc>
          <w:tcPr>
            <w:tcW w:w="844" w:type="dxa"/>
            <w:tcBorders>
              <w:top w:val="single" w:sz="7" w:space="0" w:color="000000"/>
              <w:left w:val="nil"/>
              <w:bottom w:val="single" w:sz="7" w:space="0" w:color="000000"/>
              <w:right w:val="single" w:sz="14" w:space="0" w:color="000000"/>
            </w:tcBorders>
          </w:tcPr>
          <w:p w:rsidR="00C1516E" w:rsidRPr="00732BC4" w:rsidRDefault="00DB4D86" w:rsidP="00DD2AC0">
            <w:pPr>
              <w:spacing w:after="0" w:line="240" w:lineRule="auto"/>
              <w:ind w:left="0" w:right="0" w:firstLine="0"/>
              <w:rPr>
                <w:rFonts w:ascii="Times New Roman" w:hAnsi="Times New Roman" w:cs="Times New Roman"/>
                <w:sz w:val="24"/>
                <w:szCs w:val="24"/>
              </w:rPr>
            </w:pPr>
            <w:r>
              <w:rPr>
                <w:rFonts w:ascii="Times New Roman" w:eastAsia="Times New Roman" w:hAnsi="Times New Roman" w:cs="Times New Roman"/>
                <w:sz w:val="24"/>
                <w:szCs w:val="24"/>
              </w:rPr>
              <w:t>418</w:t>
            </w:r>
          </w:p>
        </w:tc>
      </w:tr>
      <w:tr w:rsidR="00C1516E" w:rsidRPr="00732BC4">
        <w:trPr>
          <w:trHeight w:val="334"/>
        </w:trPr>
        <w:tc>
          <w:tcPr>
            <w:tcW w:w="4597" w:type="dxa"/>
            <w:tcBorders>
              <w:top w:val="single" w:sz="7" w:space="0" w:color="000000"/>
              <w:left w:val="single" w:sz="14" w:space="0" w:color="000000"/>
              <w:bottom w:val="single" w:sz="7"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Numărul total clase</w:t>
            </w:r>
          </w:p>
        </w:tc>
        <w:tc>
          <w:tcPr>
            <w:tcW w:w="3753" w:type="dxa"/>
            <w:tcBorders>
              <w:top w:val="single" w:sz="7" w:space="0" w:color="000000"/>
              <w:left w:val="single" w:sz="14" w:space="0" w:color="000000"/>
              <w:bottom w:val="single" w:sz="7" w:space="0" w:color="000000"/>
              <w:right w:val="nil"/>
            </w:tcBorders>
          </w:tcPr>
          <w:p w:rsidR="00C1516E" w:rsidRPr="00732BC4" w:rsidRDefault="00C1516E" w:rsidP="00DD2AC0">
            <w:pPr>
              <w:spacing w:after="0" w:line="240" w:lineRule="auto"/>
              <w:ind w:left="0" w:right="0" w:firstLine="0"/>
              <w:rPr>
                <w:rFonts w:ascii="Times New Roman" w:hAnsi="Times New Roman" w:cs="Times New Roman"/>
                <w:sz w:val="24"/>
                <w:szCs w:val="24"/>
              </w:rPr>
            </w:pPr>
          </w:p>
        </w:tc>
        <w:tc>
          <w:tcPr>
            <w:tcW w:w="844" w:type="dxa"/>
            <w:tcBorders>
              <w:top w:val="single" w:sz="7" w:space="0" w:color="000000"/>
              <w:left w:val="nil"/>
              <w:bottom w:val="single" w:sz="7" w:space="0" w:color="000000"/>
              <w:right w:val="single" w:sz="14" w:space="0" w:color="000000"/>
            </w:tcBorders>
          </w:tcPr>
          <w:p w:rsidR="00C1516E" w:rsidRPr="00732BC4" w:rsidRDefault="00DB4D86" w:rsidP="00DD2AC0">
            <w:pPr>
              <w:spacing w:after="0" w:line="240" w:lineRule="auto"/>
              <w:ind w:left="0" w:right="0" w:firstLine="0"/>
              <w:rPr>
                <w:rFonts w:ascii="Times New Roman" w:hAnsi="Times New Roman" w:cs="Times New Roman"/>
                <w:sz w:val="24"/>
                <w:szCs w:val="24"/>
              </w:rPr>
            </w:pPr>
            <w:r>
              <w:rPr>
                <w:rFonts w:ascii="Times New Roman" w:eastAsia="Times New Roman" w:hAnsi="Times New Roman" w:cs="Times New Roman"/>
                <w:sz w:val="24"/>
                <w:szCs w:val="24"/>
              </w:rPr>
              <w:t>21</w:t>
            </w:r>
          </w:p>
        </w:tc>
      </w:tr>
      <w:tr w:rsidR="00C1516E" w:rsidRPr="00732BC4">
        <w:trPr>
          <w:trHeight w:val="334"/>
        </w:trPr>
        <w:tc>
          <w:tcPr>
            <w:tcW w:w="4597" w:type="dxa"/>
            <w:tcBorders>
              <w:top w:val="single" w:sz="7" w:space="0" w:color="000000"/>
              <w:left w:val="single" w:sz="14" w:space="0" w:color="000000"/>
              <w:bottom w:val="single" w:sz="7"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Numărul total cadre didactice</w:t>
            </w:r>
          </w:p>
        </w:tc>
        <w:tc>
          <w:tcPr>
            <w:tcW w:w="3753" w:type="dxa"/>
            <w:tcBorders>
              <w:top w:val="single" w:sz="7" w:space="0" w:color="000000"/>
              <w:left w:val="single" w:sz="14" w:space="0" w:color="000000"/>
              <w:bottom w:val="single" w:sz="7" w:space="0" w:color="000000"/>
              <w:right w:val="nil"/>
            </w:tcBorders>
          </w:tcPr>
          <w:p w:rsidR="00C1516E" w:rsidRPr="00732BC4" w:rsidRDefault="00C1516E" w:rsidP="00DD2AC0">
            <w:pPr>
              <w:spacing w:after="0" w:line="240" w:lineRule="auto"/>
              <w:ind w:left="0" w:right="0" w:firstLine="0"/>
              <w:rPr>
                <w:rFonts w:ascii="Times New Roman" w:hAnsi="Times New Roman" w:cs="Times New Roman"/>
                <w:sz w:val="24"/>
                <w:szCs w:val="24"/>
              </w:rPr>
            </w:pPr>
          </w:p>
        </w:tc>
        <w:tc>
          <w:tcPr>
            <w:tcW w:w="844" w:type="dxa"/>
            <w:tcBorders>
              <w:top w:val="single" w:sz="7" w:space="0" w:color="000000"/>
              <w:left w:val="nil"/>
              <w:bottom w:val="single" w:sz="7" w:space="0" w:color="000000"/>
              <w:right w:val="single" w:sz="14" w:space="0" w:color="000000"/>
            </w:tcBorders>
          </w:tcPr>
          <w:p w:rsidR="00C1516E" w:rsidRPr="00732BC4" w:rsidRDefault="006F7C61" w:rsidP="00DD2AC0">
            <w:pPr>
              <w:spacing w:after="0" w:line="240" w:lineRule="auto"/>
              <w:ind w:left="0" w:right="0" w:firstLine="0"/>
              <w:rPr>
                <w:rFonts w:ascii="Times New Roman" w:hAnsi="Times New Roman" w:cs="Times New Roman"/>
                <w:sz w:val="24"/>
                <w:szCs w:val="24"/>
              </w:rPr>
            </w:pPr>
            <w:r>
              <w:rPr>
                <w:rFonts w:ascii="Times New Roman" w:eastAsia="Times New Roman" w:hAnsi="Times New Roman" w:cs="Times New Roman"/>
                <w:sz w:val="24"/>
                <w:szCs w:val="24"/>
              </w:rPr>
              <w:t>27</w:t>
            </w:r>
          </w:p>
        </w:tc>
      </w:tr>
      <w:tr w:rsidR="00C1516E" w:rsidRPr="00732BC4">
        <w:trPr>
          <w:trHeight w:val="334"/>
        </w:trPr>
        <w:tc>
          <w:tcPr>
            <w:tcW w:w="4597" w:type="dxa"/>
            <w:tcBorders>
              <w:top w:val="single" w:sz="7" w:space="0" w:color="000000"/>
              <w:left w:val="single" w:sz="14" w:space="0" w:color="000000"/>
              <w:bottom w:val="single" w:sz="7" w:space="0" w:color="000000"/>
              <w:right w:val="single" w:sz="14" w:space="0" w:color="000000"/>
            </w:tcBorders>
          </w:tcPr>
          <w:p w:rsidR="00C1516E" w:rsidRPr="00B23DDF" w:rsidRDefault="00732BC4" w:rsidP="00DD2AC0">
            <w:pPr>
              <w:spacing w:after="0" w:line="240" w:lineRule="auto"/>
              <w:ind w:left="0" w:right="0" w:firstLine="0"/>
              <w:rPr>
                <w:rFonts w:ascii="Times New Roman" w:hAnsi="Times New Roman" w:cs="Times New Roman"/>
                <w:sz w:val="24"/>
                <w:szCs w:val="24"/>
                <w:lang w:val="en-US"/>
              </w:rPr>
            </w:pPr>
            <w:r w:rsidRPr="00B23DDF">
              <w:rPr>
                <w:rFonts w:ascii="Times New Roman" w:eastAsia="Times New Roman" w:hAnsi="Times New Roman" w:cs="Times New Roman"/>
                <w:sz w:val="24"/>
                <w:szCs w:val="24"/>
                <w:lang w:val="en-US"/>
              </w:rPr>
              <w:t>Numărul total cadre de conducere</w:t>
            </w:r>
          </w:p>
        </w:tc>
        <w:tc>
          <w:tcPr>
            <w:tcW w:w="3753" w:type="dxa"/>
            <w:tcBorders>
              <w:top w:val="single" w:sz="7" w:space="0" w:color="000000"/>
              <w:left w:val="single" w:sz="14" w:space="0" w:color="000000"/>
              <w:bottom w:val="single" w:sz="7" w:space="0" w:color="000000"/>
              <w:right w:val="nil"/>
            </w:tcBorders>
          </w:tcPr>
          <w:p w:rsidR="00C1516E" w:rsidRPr="00B23DDF" w:rsidRDefault="00C1516E" w:rsidP="00DD2AC0">
            <w:pPr>
              <w:spacing w:after="0" w:line="240" w:lineRule="auto"/>
              <w:ind w:left="0" w:right="0" w:firstLine="0"/>
              <w:rPr>
                <w:rFonts w:ascii="Times New Roman" w:hAnsi="Times New Roman" w:cs="Times New Roman"/>
                <w:sz w:val="24"/>
                <w:szCs w:val="24"/>
                <w:lang w:val="en-US"/>
              </w:rPr>
            </w:pPr>
          </w:p>
        </w:tc>
        <w:tc>
          <w:tcPr>
            <w:tcW w:w="844" w:type="dxa"/>
            <w:tcBorders>
              <w:top w:val="single" w:sz="7" w:space="0" w:color="000000"/>
              <w:left w:val="nil"/>
              <w:bottom w:val="single" w:sz="7"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4</w:t>
            </w:r>
          </w:p>
        </w:tc>
      </w:tr>
      <w:tr w:rsidR="00C1516E" w:rsidRPr="00732BC4">
        <w:trPr>
          <w:trHeight w:val="334"/>
        </w:trPr>
        <w:tc>
          <w:tcPr>
            <w:tcW w:w="4597" w:type="dxa"/>
            <w:tcBorders>
              <w:top w:val="single" w:sz="7" w:space="0" w:color="000000"/>
              <w:left w:val="single" w:sz="14" w:space="0" w:color="000000"/>
              <w:bottom w:val="single" w:sz="7"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 xml:space="preserve">Program de activitate </w:t>
            </w:r>
          </w:p>
        </w:tc>
        <w:tc>
          <w:tcPr>
            <w:tcW w:w="3753" w:type="dxa"/>
            <w:tcBorders>
              <w:top w:val="single" w:sz="7" w:space="0" w:color="000000"/>
              <w:left w:val="single" w:sz="14" w:space="0" w:color="000000"/>
              <w:bottom w:val="single" w:sz="7" w:space="0" w:color="000000"/>
              <w:right w:val="nil"/>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Zi</w:t>
            </w:r>
          </w:p>
        </w:tc>
        <w:tc>
          <w:tcPr>
            <w:tcW w:w="844" w:type="dxa"/>
            <w:tcBorders>
              <w:top w:val="single" w:sz="7" w:space="0" w:color="000000"/>
              <w:left w:val="nil"/>
              <w:bottom w:val="single" w:sz="7" w:space="0" w:color="000000"/>
              <w:right w:val="single" w:sz="14" w:space="0" w:color="000000"/>
            </w:tcBorders>
          </w:tcPr>
          <w:p w:rsidR="00C1516E" w:rsidRPr="00732BC4" w:rsidRDefault="00C1516E" w:rsidP="00DD2AC0">
            <w:pPr>
              <w:spacing w:after="0" w:line="240" w:lineRule="auto"/>
              <w:ind w:left="0" w:right="0" w:firstLine="0"/>
              <w:rPr>
                <w:rFonts w:ascii="Times New Roman" w:hAnsi="Times New Roman" w:cs="Times New Roman"/>
                <w:sz w:val="24"/>
                <w:szCs w:val="24"/>
              </w:rPr>
            </w:pPr>
          </w:p>
        </w:tc>
      </w:tr>
      <w:tr w:rsidR="00C1516E" w:rsidRPr="00732BC4">
        <w:trPr>
          <w:trHeight w:val="334"/>
        </w:trPr>
        <w:tc>
          <w:tcPr>
            <w:tcW w:w="4597" w:type="dxa"/>
            <w:tcBorders>
              <w:top w:val="single" w:sz="7" w:space="0" w:color="000000"/>
              <w:left w:val="single" w:sz="14" w:space="0" w:color="000000"/>
              <w:bottom w:val="single" w:sz="7" w:space="0" w:color="000000"/>
              <w:right w:val="single" w:sz="14" w:space="0" w:color="000000"/>
            </w:tcBorders>
          </w:tcPr>
          <w:p w:rsidR="00C1516E" w:rsidRPr="00B23DDF" w:rsidRDefault="00732BC4" w:rsidP="00DD2AC0">
            <w:pPr>
              <w:spacing w:after="0" w:line="240" w:lineRule="auto"/>
              <w:ind w:left="0" w:right="0" w:firstLine="0"/>
              <w:rPr>
                <w:rFonts w:ascii="Times New Roman" w:hAnsi="Times New Roman" w:cs="Times New Roman"/>
                <w:sz w:val="24"/>
                <w:szCs w:val="24"/>
                <w:lang w:val="en-US"/>
              </w:rPr>
            </w:pPr>
            <w:r w:rsidRPr="00B23DDF">
              <w:rPr>
                <w:rFonts w:ascii="Times New Roman" w:eastAsia="Times New Roman" w:hAnsi="Times New Roman" w:cs="Times New Roman"/>
                <w:sz w:val="24"/>
                <w:szCs w:val="24"/>
                <w:lang w:val="en-US"/>
              </w:rPr>
              <w:t>Perioada de evaluare inclusă în raport</w:t>
            </w:r>
          </w:p>
        </w:tc>
        <w:tc>
          <w:tcPr>
            <w:tcW w:w="3753" w:type="dxa"/>
            <w:tcBorders>
              <w:top w:val="single" w:sz="7" w:space="0" w:color="000000"/>
              <w:left w:val="single" w:sz="14" w:space="0" w:color="000000"/>
              <w:bottom w:val="single" w:sz="7" w:space="0" w:color="000000"/>
              <w:right w:val="nil"/>
            </w:tcBorders>
          </w:tcPr>
          <w:p w:rsidR="00C1516E" w:rsidRPr="00732BC4" w:rsidRDefault="006F7C61" w:rsidP="00DD2AC0">
            <w:pPr>
              <w:spacing w:after="0" w:line="240" w:lineRule="auto"/>
              <w:ind w:left="0" w:right="0" w:firstLine="0"/>
              <w:rPr>
                <w:rFonts w:ascii="Times New Roman" w:hAnsi="Times New Roman" w:cs="Times New Roman"/>
                <w:sz w:val="24"/>
                <w:szCs w:val="24"/>
              </w:rPr>
            </w:pPr>
            <w:r>
              <w:rPr>
                <w:rFonts w:ascii="Times New Roman" w:eastAsia="Times New Roman" w:hAnsi="Times New Roman" w:cs="Times New Roman"/>
                <w:sz w:val="24"/>
                <w:szCs w:val="24"/>
              </w:rPr>
              <w:t>anul de studii 2022 -2023</w:t>
            </w:r>
          </w:p>
        </w:tc>
        <w:tc>
          <w:tcPr>
            <w:tcW w:w="844" w:type="dxa"/>
            <w:tcBorders>
              <w:top w:val="single" w:sz="7" w:space="0" w:color="000000"/>
              <w:left w:val="nil"/>
              <w:bottom w:val="single" w:sz="7" w:space="0" w:color="000000"/>
              <w:right w:val="single" w:sz="14" w:space="0" w:color="000000"/>
            </w:tcBorders>
          </w:tcPr>
          <w:p w:rsidR="00C1516E" w:rsidRPr="00732BC4" w:rsidRDefault="00C1516E" w:rsidP="00DD2AC0">
            <w:pPr>
              <w:spacing w:after="0" w:line="240" w:lineRule="auto"/>
              <w:ind w:left="0" w:right="0" w:firstLine="0"/>
              <w:rPr>
                <w:rFonts w:ascii="Times New Roman" w:hAnsi="Times New Roman" w:cs="Times New Roman"/>
                <w:sz w:val="24"/>
                <w:szCs w:val="24"/>
              </w:rPr>
            </w:pPr>
          </w:p>
        </w:tc>
      </w:tr>
      <w:tr w:rsidR="00C1516E" w:rsidRPr="00732BC4">
        <w:trPr>
          <w:trHeight w:val="346"/>
        </w:trPr>
        <w:tc>
          <w:tcPr>
            <w:tcW w:w="4597" w:type="dxa"/>
            <w:tcBorders>
              <w:top w:val="single" w:sz="7" w:space="0" w:color="000000"/>
              <w:left w:val="single" w:sz="14" w:space="0" w:color="000000"/>
              <w:bottom w:val="single" w:sz="14"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Director</w:t>
            </w:r>
          </w:p>
        </w:tc>
        <w:tc>
          <w:tcPr>
            <w:tcW w:w="3753" w:type="dxa"/>
            <w:tcBorders>
              <w:top w:val="single" w:sz="7" w:space="0" w:color="000000"/>
              <w:left w:val="single" w:sz="14" w:space="0" w:color="000000"/>
              <w:bottom w:val="single" w:sz="14" w:space="0" w:color="000000"/>
              <w:right w:val="nil"/>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Samohvalova Tatiana</w:t>
            </w:r>
          </w:p>
        </w:tc>
        <w:tc>
          <w:tcPr>
            <w:tcW w:w="844" w:type="dxa"/>
            <w:tcBorders>
              <w:top w:val="single" w:sz="7" w:space="0" w:color="000000"/>
              <w:left w:val="nil"/>
              <w:bottom w:val="single" w:sz="14" w:space="0" w:color="000000"/>
              <w:right w:val="single" w:sz="14" w:space="0" w:color="000000"/>
            </w:tcBorders>
          </w:tcPr>
          <w:p w:rsidR="00C1516E" w:rsidRPr="00732BC4" w:rsidRDefault="00C1516E" w:rsidP="00DD2AC0">
            <w:pPr>
              <w:spacing w:after="0" w:line="240" w:lineRule="auto"/>
              <w:ind w:left="0" w:right="0" w:firstLine="0"/>
              <w:rPr>
                <w:rFonts w:ascii="Times New Roman" w:hAnsi="Times New Roman" w:cs="Times New Roman"/>
                <w:sz w:val="24"/>
                <w:szCs w:val="24"/>
              </w:rPr>
            </w:pPr>
          </w:p>
        </w:tc>
      </w:tr>
    </w:tbl>
    <w:p w:rsidR="00732BC4" w:rsidRDefault="00732BC4" w:rsidP="00DD2AC0">
      <w:pPr>
        <w:spacing w:after="0" w:line="240" w:lineRule="auto"/>
        <w:ind w:left="0" w:right="0" w:firstLine="0"/>
        <w:rPr>
          <w:rFonts w:ascii="Times New Roman" w:eastAsia="Times New Roman" w:hAnsi="Times New Roman" w:cs="Times New Roman"/>
          <w:b/>
          <w:sz w:val="24"/>
          <w:szCs w:val="24"/>
        </w:rPr>
      </w:pPr>
    </w:p>
    <w:p w:rsidR="00C1516E" w:rsidRPr="00732BC4" w:rsidRDefault="00732BC4" w:rsidP="00AB3FEB">
      <w:pPr>
        <w:spacing w:after="0" w:line="240" w:lineRule="auto"/>
        <w:ind w:left="0" w:right="0" w:firstLine="0"/>
        <w:rPr>
          <w:rFonts w:ascii="Times New Roman" w:hAnsi="Times New Roman" w:cs="Times New Roman"/>
          <w:sz w:val="24"/>
          <w:szCs w:val="24"/>
          <w:lang w:val="fr-FR"/>
        </w:rPr>
      </w:pPr>
      <w:r w:rsidRPr="00732BC4">
        <w:rPr>
          <w:rFonts w:ascii="Times New Roman" w:eastAsia="Times New Roman" w:hAnsi="Times New Roman" w:cs="Times New Roman"/>
          <w:b/>
          <w:sz w:val="24"/>
          <w:szCs w:val="24"/>
          <w:lang w:val="fr-FR"/>
        </w:rPr>
        <w:t>Dimensiune I. SĂNĂTATE, SIGURANȚĂ, PROTECȚIE</w:t>
      </w:r>
    </w:p>
    <w:p w:rsidR="00C1516E" w:rsidRPr="00732BC4" w:rsidRDefault="00732BC4" w:rsidP="00DD2AC0">
      <w:pPr>
        <w:spacing w:after="0" w:line="240" w:lineRule="auto"/>
        <w:ind w:left="0" w:right="0" w:firstLine="0"/>
        <w:rPr>
          <w:rFonts w:ascii="Times New Roman" w:hAnsi="Times New Roman" w:cs="Times New Roman"/>
          <w:sz w:val="24"/>
          <w:szCs w:val="24"/>
          <w:lang w:val="en-US"/>
        </w:rPr>
      </w:pPr>
      <w:r w:rsidRPr="00732BC4">
        <w:rPr>
          <w:rFonts w:ascii="Times New Roman" w:eastAsia="Times New Roman" w:hAnsi="Times New Roman" w:cs="Times New Roman"/>
          <w:sz w:val="24"/>
          <w:szCs w:val="24"/>
          <w:lang w:val="en-US"/>
        </w:rPr>
        <w:t>Standard 1.1.Asigurarea securității și protecției tuturor copiilor/elevilor Domeniu: Management</w:t>
      </w:r>
    </w:p>
    <w:p w:rsidR="00C1516E" w:rsidRPr="004C5BF8" w:rsidRDefault="00732BC4" w:rsidP="00DD2AC0">
      <w:pPr>
        <w:spacing w:after="0" w:line="240" w:lineRule="auto"/>
        <w:ind w:left="0" w:right="0" w:firstLine="0"/>
        <w:rPr>
          <w:rFonts w:ascii="Times New Roman" w:hAnsi="Times New Roman" w:cs="Times New Roman"/>
          <w:sz w:val="10"/>
          <w:szCs w:val="10"/>
          <w:lang w:val="en-US"/>
        </w:rPr>
      </w:pPr>
      <w:r w:rsidRPr="00732BC4">
        <w:rPr>
          <w:rFonts w:ascii="Times New Roman" w:eastAsia="Times New Roman" w:hAnsi="Times New Roman" w:cs="Times New Roman"/>
          <w:sz w:val="24"/>
          <w:szCs w:val="24"/>
          <w:lang w:val="en-US"/>
        </w:rPr>
        <w:t>Indicator 1.1.1. Prezența documentației tehnice, sanitaro-igienice și medicale și monitorizarea permanentă a respectării normelor sanitaro-igienice</w:t>
      </w:r>
      <w:r w:rsidR="004C5BF8">
        <w:rPr>
          <w:rFonts w:ascii="Times New Roman" w:eastAsia="Times New Roman" w:hAnsi="Times New Roman" w:cs="Times New Roman"/>
          <w:sz w:val="24"/>
          <w:szCs w:val="24"/>
          <w:lang w:val="en-US"/>
        </w:rPr>
        <w:br/>
      </w:r>
    </w:p>
    <w:tbl>
      <w:tblPr>
        <w:tblStyle w:val="TableGrid"/>
        <w:tblW w:w="14458" w:type="dxa"/>
        <w:tblInd w:w="266" w:type="dxa"/>
        <w:tblCellMar>
          <w:top w:w="18" w:type="dxa"/>
          <w:left w:w="35" w:type="dxa"/>
          <w:bottom w:w="18" w:type="dxa"/>
          <w:right w:w="91" w:type="dxa"/>
        </w:tblCellMar>
        <w:tblLook w:val="04A0"/>
      </w:tblPr>
      <w:tblGrid>
        <w:gridCol w:w="2551"/>
        <w:gridCol w:w="2664"/>
        <w:gridCol w:w="4596"/>
        <w:gridCol w:w="4647"/>
      </w:tblGrid>
      <w:tr w:rsidR="00C1516E" w:rsidRPr="00A50F3D" w:rsidTr="00AB3FEB">
        <w:trPr>
          <w:trHeight w:val="564"/>
        </w:trPr>
        <w:tc>
          <w:tcPr>
            <w:tcW w:w="255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AB3FEB">
            <w:pPr>
              <w:spacing w:after="0" w:line="216"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11907" w:type="dxa"/>
            <w:gridSpan w:val="3"/>
            <w:tcBorders>
              <w:top w:val="single" w:sz="14" w:space="0" w:color="000000"/>
              <w:left w:val="single" w:sz="14" w:space="0" w:color="000000"/>
              <w:bottom w:val="single" w:sz="14" w:space="0" w:color="000000"/>
              <w:right w:val="single" w:sz="14" w:space="0" w:color="000000"/>
            </w:tcBorders>
          </w:tcPr>
          <w:p w:rsidR="00C1516E" w:rsidRPr="00B23DDF" w:rsidRDefault="00732BC4" w:rsidP="00AB3FEB">
            <w:pPr>
              <w:spacing w:after="0" w:line="192" w:lineRule="auto"/>
              <w:ind w:left="0" w:right="0" w:firstLine="0"/>
              <w:rPr>
                <w:rFonts w:ascii="Times New Roman" w:hAnsi="Times New Roman" w:cs="Times New Roman"/>
                <w:sz w:val="24"/>
                <w:szCs w:val="24"/>
                <w:lang w:val="en-US"/>
              </w:rPr>
            </w:pPr>
            <w:r w:rsidRPr="0031193B">
              <w:rPr>
                <w:rFonts w:ascii="Times New Roman" w:eastAsia="Times New Roman" w:hAnsi="Times New Roman" w:cs="Times New Roman"/>
                <w:sz w:val="24"/>
                <w:szCs w:val="24"/>
                <w:lang w:val="en-US"/>
              </w:rPr>
              <w:t>Organizarea controlului medical al elevilor</w:t>
            </w:r>
            <w:r w:rsidR="0031193B">
              <w:rPr>
                <w:rFonts w:ascii="Times New Roman" w:hAnsi="Times New Roman" w:cs="Times New Roman"/>
                <w:sz w:val="24"/>
                <w:szCs w:val="24"/>
                <w:lang w:val="en-US"/>
              </w:rPr>
              <w:t xml:space="preserve">; </w:t>
            </w:r>
            <w:r w:rsidRPr="00732BC4">
              <w:rPr>
                <w:rFonts w:ascii="Times New Roman" w:eastAsia="Times New Roman" w:hAnsi="Times New Roman" w:cs="Times New Roman"/>
                <w:sz w:val="24"/>
                <w:szCs w:val="24"/>
                <w:lang w:val="en-US"/>
              </w:rPr>
              <w:t>Elaborarea meniului model 10 zile meniul zilnic</w:t>
            </w:r>
            <w:r w:rsidR="0031193B">
              <w:rPr>
                <w:rFonts w:ascii="Times New Roman" w:eastAsia="Times New Roman" w:hAnsi="Times New Roman" w:cs="Times New Roman"/>
                <w:sz w:val="24"/>
                <w:szCs w:val="24"/>
                <w:lang w:val="en-US"/>
              </w:rPr>
              <w:t xml:space="preserve">; </w:t>
            </w:r>
            <w:r w:rsidRPr="00B23DDF">
              <w:rPr>
                <w:rFonts w:ascii="Times New Roman" w:eastAsia="Times New Roman" w:hAnsi="Times New Roman" w:cs="Times New Roman"/>
                <w:sz w:val="24"/>
                <w:szCs w:val="24"/>
                <w:lang w:val="en-US"/>
              </w:rPr>
              <w:t>Monitorizarea respectării cerinţelor sanitaro-igienice , discuţii</w:t>
            </w:r>
            <w:r w:rsidR="0031193B">
              <w:rPr>
                <w:rFonts w:ascii="Times New Roman" w:hAnsi="Times New Roman" w:cs="Times New Roman"/>
                <w:sz w:val="24"/>
                <w:szCs w:val="24"/>
                <w:lang w:val="en-US"/>
              </w:rPr>
              <w:t xml:space="preserve">; </w:t>
            </w:r>
            <w:r w:rsidRPr="00B23DDF">
              <w:rPr>
                <w:rFonts w:ascii="Times New Roman" w:eastAsia="Times New Roman" w:hAnsi="Times New Roman" w:cs="Times New Roman"/>
                <w:sz w:val="24"/>
                <w:szCs w:val="24"/>
                <w:lang w:val="en-US"/>
              </w:rPr>
              <w:t>S-a elaborat, completat Fișa de dezvoltare psihopedagogică a elevului</w:t>
            </w:r>
            <w:r w:rsidR="009A06A4">
              <w:rPr>
                <w:rFonts w:ascii="Times New Roman" w:eastAsia="Times New Roman" w:hAnsi="Times New Roman" w:cs="Times New Roman"/>
                <w:sz w:val="24"/>
                <w:szCs w:val="24"/>
                <w:lang w:val="en-US"/>
              </w:rPr>
              <w:t>;</w:t>
            </w:r>
          </w:p>
        </w:tc>
      </w:tr>
      <w:tr w:rsidR="00C1516E" w:rsidRPr="00A50F3D" w:rsidTr="00AB3FEB">
        <w:trPr>
          <w:trHeight w:val="642"/>
        </w:trPr>
        <w:tc>
          <w:tcPr>
            <w:tcW w:w="255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AB3FEB">
            <w:pPr>
              <w:spacing w:after="0" w:line="216"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Constatări</w:t>
            </w:r>
          </w:p>
        </w:tc>
        <w:tc>
          <w:tcPr>
            <w:tcW w:w="11907" w:type="dxa"/>
            <w:gridSpan w:val="3"/>
            <w:tcBorders>
              <w:top w:val="single" w:sz="14" w:space="0" w:color="000000"/>
              <w:left w:val="single" w:sz="14" w:space="0" w:color="000000"/>
              <w:bottom w:val="single" w:sz="14" w:space="0" w:color="000000"/>
              <w:right w:val="single" w:sz="14" w:space="0" w:color="000000"/>
            </w:tcBorders>
          </w:tcPr>
          <w:p w:rsidR="00C1516E" w:rsidRPr="00732BC4" w:rsidRDefault="00732BC4" w:rsidP="00AB3FEB">
            <w:pPr>
              <w:spacing w:after="0" w:line="192" w:lineRule="auto"/>
              <w:ind w:left="0" w:right="0" w:firstLine="0"/>
              <w:rPr>
                <w:rFonts w:ascii="Times New Roman" w:hAnsi="Times New Roman" w:cs="Times New Roman"/>
                <w:sz w:val="24"/>
                <w:szCs w:val="24"/>
                <w:lang w:val="en-US"/>
              </w:rPr>
            </w:pPr>
            <w:r w:rsidRPr="00732BC4">
              <w:rPr>
                <w:rFonts w:ascii="Times New Roman" w:eastAsia="Times New Roman" w:hAnsi="Times New Roman" w:cs="Times New Roman"/>
                <w:sz w:val="24"/>
                <w:szCs w:val="24"/>
                <w:lang w:val="en-US"/>
              </w:rPr>
              <w:t>50 cartele medicale și controlul medical efectuat</w:t>
            </w:r>
            <w:r w:rsidR="0031193B">
              <w:rPr>
                <w:rFonts w:ascii="Times New Roman" w:eastAsia="Times New Roman" w:hAnsi="Times New Roman" w:cs="Times New Roman"/>
                <w:sz w:val="24"/>
                <w:szCs w:val="24"/>
                <w:lang w:val="en-US"/>
              </w:rPr>
              <w:t>;</w:t>
            </w:r>
            <w:r w:rsidR="0031193B">
              <w:rPr>
                <w:rFonts w:ascii="Times New Roman" w:hAnsi="Times New Roman" w:cs="Times New Roman"/>
                <w:sz w:val="24"/>
                <w:szCs w:val="24"/>
                <w:lang w:val="en-US"/>
              </w:rPr>
              <w:t xml:space="preserve"> </w:t>
            </w:r>
            <w:r w:rsidRPr="0031193B">
              <w:rPr>
                <w:rFonts w:ascii="Times New Roman" w:eastAsia="Times New Roman" w:hAnsi="Times New Roman" w:cs="Times New Roman"/>
                <w:sz w:val="24"/>
                <w:szCs w:val="24"/>
                <w:lang w:val="en-US"/>
              </w:rPr>
              <w:t>Cartele medicale F-026e</w:t>
            </w:r>
            <w:r w:rsidR="0031193B" w:rsidRPr="00CA559D">
              <w:rPr>
                <w:rFonts w:ascii="Times New Roman" w:eastAsia="Times New Roman" w:hAnsi="Times New Roman" w:cs="Times New Roman"/>
                <w:sz w:val="24"/>
                <w:szCs w:val="24"/>
                <w:lang w:val="en-US"/>
              </w:rPr>
              <w:t>;</w:t>
            </w:r>
            <w:r w:rsidRPr="00732BC4">
              <w:rPr>
                <w:rFonts w:ascii="Times New Roman" w:eastAsia="Times New Roman" w:hAnsi="Times New Roman" w:cs="Times New Roman"/>
                <w:sz w:val="24"/>
                <w:szCs w:val="24"/>
                <w:lang w:val="fr-FR"/>
              </w:rPr>
              <w:t>Meniu model pentru respectarea normelor fiziologice de consum</w:t>
            </w:r>
            <w:r w:rsidR="0031193B">
              <w:rPr>
                <w:rFonts w:ascii="Times New Roman" w:eastAsia="Times New Roman" w:hAnsi="Times New Roman" w:cs="Times New Roman"/>
                <w:sz w:val="24"/>
                <w:szCs w:val="24"/>
                <w:lang w:val="fr-FR"/>
              </w:rPr>
              <w:t> ;</w:t>
            </w:r>
            <w:r w:rsidRPr="00732BC4">
              <w:rPr>
                <w:rFonts w:ascii="Times New Roman" w:eastAsia="Times New Roman" w:hAnsi="Times New Roman" w:cs="Times New Roman"/>
                <w:sz w:val="24"/>
                <w:szCs w:val="24"/>
                <w:lang w:val="fr-FR"/>
              </w:rPr>
              <w:t>Discuţii conform planului de activitate asistentului medical cu elevii, personalul d</w:t>
            </w:r>
            <w:r w:rsidR="0031193B">
              <w:rPr>
                <w:rFonts w:ascii="Times New Roman" w:eastAsia="Times New Roman" w:hAnsi="Times New Roman" w:cs="Times New Roman"/>
                <w:sz w:val="24"/>
                <w:szCs w:val="24"/>
                <w:lang w:val="fr-FR"/>
              </w:rPr>
              <w:t>idactic, nedidactic și auxiliar :</w:t>
            </w:r>
            <w:r w:rsidRPr="00732BC4">
              <w:rPr>
                <w:rFonts w:ascii="Times New Roman" w:eastAsia="Times New Roman" w:hAnsi="Times New Roman" w:cs="Times New Roman"/>
                <w:sz w:val="24"/>
                <w:szCs w:val="24"/>
                <w:lang w:val="en-US"/>
              </w:rPr>
              <w:t xml:space="preserve">S-a monitorizat în dinamică dezvoltarea individuală a tuturor elevilor </w:t>
            </w:r>
            <w:r w:rsidR="00AB3FEB">
              <w:rPr>
                <w:rFonts w:ascii="Times New Roman" w:eastAsia="Times New Roman" w:hAnsi="Times New Roman" w:cs="Times New Roman"/>
                <w:sz w:val="24"/>
                <w:szCs w:val="24"/>
                <w:lang w:val="en-US"/>
              </w:rPr>
              <w:t xml:space="preserve">din ciclul primar și gimnazial </w:t>
            </w:r>
          </w:p>
        </w:tc>
      </w:tr>
      <w:tr w:rsidR="00C1516E" w:rsidRPr="00732BC4" w:rsidTr="00AB3FEB">
        <w:trPr>
          <w:trHeight w:val="327"/>
        </w:trPr>
        <w:tc>
          <w:tcPr>
            <w:tcW w:w="2551" w:type="dxa"/>
            <w:tcBorders>
              <w:top w:val="single" w:sz="14" w:space="0" w:color="000000"/>
              <w:left w:val="single" w:sz="14" w:space="0" w:color="000000"/>
              <w:bottom w:val="single" w:sz="14" w:space="0" w:color="000000"/>
              <w:right w:val="single" w:sz="14" w:space="0" w:color="000000"/>
            </w:tcBorders>
          </w:tcPr>
          <w:p w:rsidR="00C1516E" w:rsidRPr="0031193B" w:rsidRDefault="0031193B" w:rsidP="00AB3FEB">
            <w:pPr>
              <w:spacing w:after="0" w:line="192" w:lineRule="auto"/>
              <w:ind w:left="0" w:right="0" w:firstLine="0"/>
              <w:rPr>
                <w:rFonts w:ascii="Times New Roman" w:hAnsi="Times New Roman" w:cs="Times New Roman"/>
                <w:sz w:val="24"/>
                <w:szCs w:val="24"/>
              </w:rPr>
            </w:pPr>
            <w:r>
              <w:rPr>
                <w:rFonts w:ascii="Times New Roman" w:eastAsia="Times New Roman" w:hAnsi="Times New Roman" w:cs="Times New Roman"/>
                <w:sz w:val="24"/>
                <w:szCs w:val="24"/>
              </w:rPr>
              <w:t xml:space="preserve">Pondere și </w:t>
            </w:r>
            <w:r w:rsidR="00732BC4" w:rsidRPr="0031193B">
              <w:rPr>
                <w:rFonts w:ascii="Times New Roman" w:eastAsia="Times New Roman" w:hAnsi="Times New Roman" w:cs="Times New Roman"/>
                <w:sz w:val="24"/>
                <w:szCs w:val="24"/>
              </w:rPr>
              <w:t>punctaj acordat</w:t>
            </w:r>
          </w:p>
        </w:tc>
        <w:tc>
          <w:tcPr>
            <w:tcW w:w="2664"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AB3FEB">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Pondere:1</w:t>
            </w:r>
          </w:p>
        </w:tc>
        <w:tc>
          <w:tcPr>
            <w:tcW w:w="4596"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AB3FEB">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criteriilor:1</w:t>
            </w:r>
          </w:p>
        </w:tc>
        <w:tc>
          <w:tcPr>
            <w:tcW w:w="4647"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AB3FEB">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acordat:1</w:t>
            </w:r>
          </w:p>
        </w:tc>
      </w:tr>
    </w:tbl>
    <w:p w:rsidR="004C5BF8" w:rsidRPr="004C5BF8" w:rsidRDefault="004C5BF8" w:rsidP="00DD2AC0">
      <w:pPr>
        <w:spacing w:after="0" w:line="240" w:lineRule="auto"/>
        <w:ind w:left="0" w:right="0" w:firstLine="0"/>
        <w:rPr>
          <w:rFonts w:ascii="Times New Roman" w:eastAsia="Times New Roman" w:hAnsi="Times New Roman" w:cs="Times New Roman"/>
          <w:sz w:val="10"/>
          <w:szCs w:val="10"/>
          <w:lang w:val="en-US"/>
        </w:rPr>
      </w:pPr>
    </w:p>
    <w:p w:rsidR="004C5BF8" w:rsidRPr="00AB3FEB" w:rsidRDefault="00732BC4" w:rsidP="00DD2AC0">
      <w:pPr>
        <w:spacing w:after="0" w:line="240" w:lineRule="auto"/>
        <w:ind w:left="0" w:right="0" w:firstLine="0"/>
        <w:rPr>
          <w:rFonts w:ascii="Times New Roman" w:eastAsia="Times New Roman" w:hAnsi="Times New Roman" w:cs="Times New Roman"/>
          <w:sz w:val="24"/>
          <w:szCs w:val="24"/>
          <w:lang w:val="en-US"/>
        </w:rPr>
      </w:pPr>
      <w:r w:rsidRPr="00732BC4">
        <w:rPr>
          <w:rFonts w:ascii="Times New Roman" w:eastAsia="Times New Roman" w:hAnsi="Times New Roman" w:cs="Times New Roman"/>
          <w:sz w:val="24"/>
          <w:szCs w:val="24"/>
          <w:lang w:val="en-US"/>
        </w:rPr>
        <w:lastRenderedPageBreak/>
        <w:t xml:space="preserve">lndicator 1.1.2 Asigurarea pazei şi a securității instituției și a siguranţei tuturor elevilor/ copiilor pe toate durata programului </w:t>
      </w:r>
      <w:r w:rsidR="004C5BF8">
        <w:rPr>
          <w:rFonts w:ascii="Times New Roman" w:eastAsia="Times New Roman" w:hAnsi="Times New Roman" w:cs="Times New Roman"/>
          <w:sz w:val="24"/>
          <w:szCs w:val="24"/>
          <w:lang w:val="en-US"/>
        </w:rPr>
        <w:t>educative</w:t>
      </w:r>
    </w:p>
    <w:tbl>
      <w:tblPr>
        <w:tblStyle w:val="TableGrid"/>
        <w:tblW w:w="14458" w:type="dxa"/>
        <w:tblInd w:w="266" w:type="dxa"/>
        <w:tblCellMar>
          <w:top w:w="16" w:type="dxa"/>
          <w:left w:w="35" w:type="dxa"/>
          <w:right w:w="188" w:type="dxa"/>
        </w:tblCellMar>
        <w:tblLook w:val="04A0"/>
      </w:tblPr>
      <w:tblGrid>
        <w:gridCol w:w="2551"/>
        <w:gridCol w:w="2664"/>
        <w:gridCol w:w="4596"/>
        <w:gridCol w:w="4647"/>
      </w:tblGrid>
      <w:tr w:rsidR="00C1516E" w:rsidRPr="00A50F3D" w:rsidTr="00AB3FEB">
        <w:trPr>
          <w:trHeight w:val="293"/>
        </w:trPr>
        <w:tc>
          <w:tcPr>
            <w:tcW w:w="255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AB3FEB">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11907" w:type="dxa"/>
            <w:gridSpan w:val="3"/>
            <w:tcBorders>
              <w:top w:val="single" w:sz="14" w:space="0" w:color="000000"/>
              <w:left w:val="single" w:sz="14" w:space="0" w:color="000000"/>
              <w:bottom w:val="single" w:sz="14" w:space="0" w:color="000000"/>
              <w:right w:val="single" w:sz="14" w:space="0" w:color="000000"/>
            </w:tcBorders>
          </w:tcPr>
          <w:p w:rsidR="00E400F2" w:rsidRPr="00732BC4" w:rsidRDefault="00E400F2" w:rsidP="00AB3FEB">
            <w:pPr>
              <w:spacing w:after="0" w:line="192" w:lineRule="auto"/>
              <w:ind w:left="0" w:right="0" w:firstLine="0"/>
              <w:rPr>
                <w:rFonts w:ascii="Times New Roman" w:hAnsi="Times New Roman" w:cs="Times New Roman"/>
                <w:sz w:val="24"/>
                <w:szCs w:val="24"/>
                <w:lang w:val="fr-FR"/>
              </w:rPr>
            </w:pPr>
            <w:r w:rsidRPr="00E400F2">
              <w:rPr>
                <w:rFonts w:ascii="Times New Roman" w:hAnsi="Times New Roman" w:cs="Times New Roman"/>
                <w:sz w:val="24"/>
                <w:szCs w:val="24"/>
                <w:lang w:val="fr-FR"/>
              </w:rPr>
              <w:t xml:space="preserve">Prezența și completarea documentației cu privire la evidența elevilor în situații de risc (registru statistic al fiecărei clase în parte , registru elevilor cu comportament de risc, registru consilierilor inopinate </w:t>
            </w:r>
            <w:r w:rsidR="0031193B">
              <w:rPr>
                <w:rFonts w:ascii="Times New Roman" w:hAnsi="Times New Roman" w:cs="Times New Roman"/>
                <w:sz w:val="24"/>
                <w:szCs w:val="24"/>
                <w:lang w:val="fr-FR"/>
              </w:rPr>
              <w:t>cu diferiți actori educaționali ;</w:t>
            </w:r>
            <w:r w:rsidRPr="00E400F2">
              <w:rPr>
                <w:rFonts w:ascii="Times New Roman" w:hAnsi="Times New Roman" w:cs="Times New Roman"/>
                <w:sz w:val="24"/>
                <w:szCs w:val="24"/>
                <w:lang w:val="fr-FR"/>
              </w:rPr>
              <w:t>Supraveghere video</w:t>
            </w:r>
            <w:r w:rsidR="0031193B">
              <w:rPr>
                <w:rFonts w:ascii="Times New Roman" w:hAnsi="Times New Roman" w:cs="Times New Roman"/>
                <w:sz w:val="24"/>
                <w:szCs w:val="24"/>
                <w:lang w:val="fr-FR"/>
              </w:rPr>
              <w:t> ;</w:t>
            </w:r>
            <w:r w:rsidRPr="00E400F2">
              <w:rPr>
                <w:rFonts w:ascii="Times New Roman" w:hAnsi="Times New Roman" w:cs="Times New Roman"/>
                <w:sz w:val="24"/>
                <w:szCs w:val="24"/>
                <w:lang w:val="fr-FR"/>
              </w:rPr>
              <w:t>Graficul de serviciu al profesorilor Registrul de evidență a vizitatorului Registrul de tehnica securității pentru elevi</w:t>
            </w:r>
            <w:r w:rsidR="0031193B">
              <w:rPr>
                <w:rFonts w:ascii="Times New Roman" w:hAnsi="Times New Roman" w:cs="Times New Roman"/>
                <w:sz w:val="24"/>
                <w:szCs w:val="24"/>
                <w:lang w:val="fr-FR"/>
              </w:rPr>
              <w:t> ;</w:t>
            </w:r>
            <w:r w:rsidRPr="00E400F2">
              <w:rPr>
                <w:rFonts w:ascii="Times New Roman" w:hAnsi="Times New Roman" w:cs="Times New Roman"/>
                <w:sz w:val="24"/>
                <w:szCs w:val="24"/>
                <w:lang w:val="fr-FR"/>
              </w:rPr>
              <w:t>Săptămâna de luptă împotriva traficului de ființe umane</w:t>
            </w:r>
            <w:r w:rsidR="0031193B">
              <w:rPr>
                <w:rFonts w:ascii="Times New Roman" w:hAnsi="Times New Roman" w:cs="Times New Roman"/>
                <w:sz w:val="24"/>
                <w:szCs w:val="24"/>
                <w:lang w:val="fr-FR"/>
              </w:rPr>
              <w:t> ;</w:t>
            </w:r>
            <w:r w:rsidRPr="00E400F2">
              <w:rPr>
                <w:rFonts w:ascii="Times New Roman" w:hAnsi="Times New Roman" w:cs="Times New Roman"/>
                <w:sz w:val="24"/>
                <w:szCs w:val="24"/>
                <w:lang w:val="fr-FR"/>
              </w:rPr>
              <w:t>Săptămâna „Siguranţa ta are prioritate” septembrie-mai</w:t>
            </w:r>
            <w:r w:rsidR="0031193B">
              <w:rPr>
                <w:rFonts w:ascii="Times New Roman" w:hAnsi="Times New Roman" w:cs="Times New Roman"/>
                <w:sz w:val="24"/>
                <w:szCs w:val="24"/>
                <w:lang w:val="fr-FR"/>
              </w:rPr>
              <w:t> ;</w:t>
            </w:r>
            <w:r w:rsidRPr="00E400F2">
              <w:rPr>
                <w:rFonts w:ascii="Times New Roman" w:hAnsi="Times New Roman" w:cs="Times New Roman"/>
                <w:sz w:val="24"/>
                <w:szCs w:val="24"/>
                <w:lang w:val="fr-FR"/>
              </w:rPr>
              <w:t>”Săptămâna siguranței pe Internet” februarie</w:t>
            </w:r>
            <w:r w:rsidR="0031193B">
              <w:rPr>
                <w:rFonts w:ascii="Times New Roman" w:hAnsi="Times New Roman" w:cs="Times New Roman"/>
                <w:sz w:val="24"/>
                <w:szCs w:val="24"/>
                <w:lang w:val="fr-FR"/>
              </w:rPr>
              <w:t> ;</w:t>
            </w:r>
            <w:r w:rsidRPr="00E400F2">
              <w:rPr>
                <w:rFonts w:ascii="Times New Roman" w:hAnsi="Times New Roman" w:cs="Times New Roman"/>
                <w:sz w:val="24"/>
                <w:szCs w:val="24"/>
                <w:lang w:val="fr-FR"/>
              </w:rPr>
              <w:t>Campania de promovare a modului sănătos de viață ”Pro sănătatea” aprilie</w:t>
            </w:r>
            <w:r w:rsidR="0031193B">
              <w:rPr>
                <w:rFonts w:ascii="Times New Roman" w:hAnsi="Times New Roman" w:cs="Times New Roman"/>
                <w:sz w:val="24"/>
                <w:szCs w:val="24"/>
                <w:lang w:val="fr-FR"/>
              </w:rPr>
              <w:t> ;</w:t>
            </w:r>
            <w:r w:rsidRPr="00E400F2">
              <w:rPr>
                <w:rFonts w:ascii="Times New Roman" w:hAnsi="Times New Roman" w:cs="Times New Roman"/>
                <w:sz w:val="24"/>
                <w:szCs w:val="24"/>
                <w:lang w:val="fr-FR"/>
              </w:rPr>
              <w:t>Campania ”Împreună pentru prevenirea delicvenței juvenile”februarie</w:t>
            </w:r>
            <w:r w:rsidR="0031193B">
              <w:rPr>
                <w:rFonts w:ascii="Times New Roman" w:hAnsi="Times New Roman" w:cs="Times New Roman"/>
                <w:sz w:val="24"/>
                <w:szCs w:val="24"/>
                <w:lang w:val="fr-FR"/>
              </w:rPr>
              <w:t> ;</w:t>
            </w:r>
            <w:r w:rsidRPr="00E400F2">
              <w:rPr>
                <w:rFonts w:ascii="Times New Roman" w:hAnsi="Times New Roman" w:cs="Times New Roman"/>
                <w:sz w:val="24"/>
                <w:szCs w:val="24"/>
                <w:lang w:val="fr-FR"/>
              </w:rPr>
              <w:t>Campania ”Noi și legea” martie</w:t>
            </w:r>
            <w:r w:rsidR="0031193B">
              <w:rPr>
                <w:rFonts w:ascii="Times New Roman" w:hAnsi="Times New Roman" w:cs="Times New Roman"/>
                <w:sz w:val="24"/>
                <w:szCs w:val="24"/>
                <w:lang w:val="fr-FR"/>
              </w:rPr>
              <w:t>;</w:t>
            </w:r>
            <w:r w:rsidRPr="00E400F2">
              <w:rPr>
                <w:rFonts w:ascii="Times New Roman" w:hAnsi="Times New Roman" w:cs="Times New Roman"/>
                <w:sz w:val="24"/>
                <w:szCs w:val="24"/>
                <w:lang w:val="fr-FR"/>
              </w:rPr>
              <w:t>Planului de acțiuni pentru asigurarea protecției copiilor în mediu</w:t>
            </w:r>
            <w:r w:rsidR="006F7C61">
              <w:rPr>
                <w:rFonts w:ascii="Times New Roman" w:hAnsi="Times New Roman" w:cs="Times New Roman"/>
                <w:sz w:val="24"/>
                <w:szCs w:val="24"/>
                <w:lang w:val="fr-FR"/>
              </w:rPr>
              <w:t>l școlar, în anul de studii 2022-2023</w:t>
            </w:r>
            <w:r w:rsidR="0031193B">
              <w:rPr>
                <w:rFonts w:ascii="Times New Roman" w:hAnsi="Times New Roman" w:cs="Times New Roman"/>
                <w:sz w:val="24"/>
                <w:szCs w:val="24"/>
                <w:lang w:val="fr-FR"/>
              </w:rPr>
              <w:t> ;</w:t>
            </w:r>
            <w:r w:rsidRPr="00E400F2">
              <w:rPr>
                <w:rFonts w:ascii="Times New Roman" w:hAnsi="Times New Roman" w:cs="Times New Roman"/>
                <w:sz w:val="24"/>
                <w:szCs w:val="24"/>
                <w:lang w:val="fr-FR"/>
              </w:rPr>
              <w:t>Planul de acțiuni cu privire la prevenirea cazurilor de ANET</w:t>
            </w:r>
            <w:r w:rsidR="0031193B">
              <w:rPr>
                <w:rFonts w:ascii="Times New Roman" w:hAnsi="Times New Roman" w:cs="Times New Roman"/>
                <w:sz w:val="24"/>
                <w:szCs w:val="24"/>
                <w:lang w:val="fr-FR"/>
              </w:rPr>
              <w:t> ;</w:t>
            </w:r>
            <w:r w:rsidRPr="00E400F2">
              <w:rPr>
                <w:rFonts w:ascii="Times New Roman" w:hAnsi="Times New Roman" w:cs="Times New Roman"/>
                <w:sz w:val="24"/>
                <w:szCs w:val="24"/>
                <w:lang w:val="fr-FR"/>
              </w:rPr>
              <w:t>Planul de acțiuni în scopul protecției drepturilor copilului</w:t>
            </w:r>
            <w:r w:rsidR="0031193B">
              <w:rPr>
                <w:rFonts w:ascii="Times New Roman" w:hAnsi="Times New Roman" w:cs="Times New Roman"/>
                <w:sz w:val="24"/>
                <w:szCs w:val="24"/>
                <w:lang w:val="fr-FR"/>
              </w:rPr>
              <w:t> ;</w:t>
            </w:r>
            <w:r w:rsidRPr="00E400F2">
              <w:rPr>
                <w:rFonts w:ascii="Times New Roman" w:hAnsi="Times New Roman" w:cs="Times New Roman"/>
                <w:sz w:val="24"/>
                <w:szCs w:val="24"/>
                <w:lang w:val="fr-FR"/>
              </w:rPr>
              <w:t>Existența cutiei de încredere și datele de contact la Linia Ferbinte</w:t>
            </w:r>
            <w:r w:rsidR="0031193B">
              <w:rPr>
                <w:rFonts w:ascii="Times New Roman" w:hAnsi="Times New Roman" w:cs="Times New Roman"/>
                <w:sz w:val="24"/>
                <w:szCs w:val="24"/>
                <w:lang w:val="fr-FR"/>
              </w:rPr>
              <w:t>.</w:t>
            </w:r>
          </w:p>
        </w:tc>
      </w:tr>
      <w:tr w:rsidR="00C1516E" w:rsidRPr="00A50F3D" w:rsidTr="00AB3FEB">
        <w:trPr>
          <w:trHeight w:val="293"/>
        </w:trPr>
        <w:tc>
          <w:tcPr>
            <w:tcW w:w="255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AB3FEB">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Constatări</w:t>
            </w:r>
          </w:p>
        </w:tc>
        <w:tc>
          <w:tcPr>
            <w:tcW w:w="11907" w:type="dxa"/>
            <w:gridSpan w:val="3"/>
            <w:tcBorders>
              <w:top w:val="single" w:sz="14" w:space="0" w:color="000000"/>
              <w:left w:val="single" w:sz="14" w:space="0" w:color="000000"/>
              <w:bottom w:val="single" w:sz="14" w:space="0" w:color="000000"/>
              <w:right w:val="single" w:sz="14" w:space="0" w:color="000000"/>
            </w:tcBorders>
          </w:tcPr>
          <w:p w:rsidR="00E400F2" w:rsidRPr="00E400F2" w:rsidRDefault="00E400F2" w:rsidP="00AB3FEB">
            <w:pPr>
              <w:spacing w:after="0" w:line="192" w:lineRule="auto"/>
              <w:ind w:left="0" w:right="0" w:firstLine="0"/>
              <w:rPr>
                <w:rFonts w:ascii="Times New Roman" w:hAnsi="Times New Roman" w:cs="Times New Roman"/>
                <w:sz w:val="24"/>
                <w:szCs w:val="24"/>
                <w:lang w:val="en-US"/>
              </w:rPr>
            </w:pPr>
            <w:r w:rsidRPr="00E400F2">
              <w:rPr>
                <w:rFonts w:ascii="Times New Roman" w:hAnsi="Times New Roman" w:cs="Times New Roman"/>
                <w:sz w:val="24"/>
                <w:szCs w:val="24"/>
                <w:lang w:val="en-US"/>
              </w:rPr>
              <w:t>Este util pentru a monitoriza cât mai eficient de către diriginte, psiholog a sit</w:t>
            </w:r>
            <w:r w:rsidR="0031193B">
              <w:rPr>
                <w:rFonts w:ascii="Times New Roman" w:hAnsi="Times New Roman" w:cs="Times New Roman"/>
                <w:sz w:val="24"/>
                <w:szCs w:val="24"/>
                <w:lang w:val="en-US"/>
              </w:rPr>
              <w:t xml:space="preserve">uației în care se află copilul; </w:t>
            </w:r>
            <w:r w:rsidRPr="00E400F2">
              <w:rPr>
                <w:rFonts w:ascii="Times New Roman" w:hAnsi="Times New Roman" w:cs="Times New Roman"/>
                <w:sz w:val="24"/>
                <w:szCs w:val="24"/>
                <w:lang w:val="en-US"/>
              </w:rPr>
              <w:t>Ajut</w:t>
            </w:r>
            <w:r w:rsidR="00252B9E">
              <w:rPr>
                <w:rFonts w:ascii="Times New Roman" w:hAnsi="Times New Roman" w:cs="Times New Roman"/>
                <w:sz w:val="24"/>
                <w:szCs w:val="24"/>
                <w:lang w:val="en-US"/>
              </w:rPr>
              <w:t xml:space="preserve">ă la dezvoltarea conexiunii mai </w:t>
            </w:r>
            <w:r w:rsidRPr="00E400F2">
              <w:rPr>
                <w:rFonts w:ascii="Times New Roman" w:hAnsi="Times New Roman" w:cs="Times New Roman"/>
                <w:sz w:val="24"/>
                <w:szCs w:val="24"/>
                <w:lang w:val="en-US"/>
              </w:rPr>
              <w:t>multor servicii ce oferă protecție familiei și copi</w:t>
            </w:r>
            <w:r w:rsidR="0031193B">
              <w:rPr>
                <w:rFonts w:ascii="Times New Roman" w:hAnsi="Times New Roman" w:cs="Times New Roman"/>
                <w:sz w:val="24"/>
                <w:szCs w:val="24"/>
                <w:lang w:val="en-US"/>
              </w:rPr>
              <w:t xml:space="preserve">lului; </w:t>
            </w:r>
            <w:r w:rsidRPr="00E400F2">
              <w:rPr>
                <w:rFonts w:ascii="Times New Roman" w:hAnsi="Times New Roman" w:cs="Times New Roman"/>
                <w:sz w:val="24"/>
                <w:szCs w:val="24"/>
                <w:lang w:val="en-US"/>
              </w:rPr>
              <w:t>Formarea comportamentului responsabil pentru viaţa şi sănătatea proprie şi a celor din jur(respectarea regulilor de circulaţie rutieră, a regulilor de comportament adecvat în cadrul situaţiilor excepţionale, acordarea primului ajutor, siguranţa onli</w:t>
            </w:r>
            <w:r w:rsidR="0031193B">
              <w:rPr>
                <w:rFonts w:ascii="Times New Roman" w:hAnsi="Times New Roman" w:cs="Times New Roman"/>
                <w:sz w:val="24"/>
                <w:szCs w:val="24"/>
                <w:lang w:val="en-US"/>
              </w:rPr>
              <w:t xml:space="preserve">ne); </w:t>
            </w:r>
            <w:r w:rsidRPr="00E400F2">
              <w:rPr>
                <w:rFonts w:ascii="Times New Roman" w:hAnsi="Times New Roman" w:cs="Times New Roman"/>
                <w:sz w:val="24"/>
                <w:szCs w:val="24"/>
                <w:lang w:val="en-US"/>
              </w:rPr>
              <w:t>Reducerea numărului cazurilor de violență și creșterea siguranței elevilor aflați în instituție și în zonele adiacente acestora</w:t>
            </w:r>
            <w:r w:rsidR="0031193B">
              <w:rPr>
                <w:rFonts w:ascii="Times New Roman" w:hAnsi="Times New Roman" w:cs="Times New Roman"/>
                <w:sz w:val="24"/>
                <w:szCs w:val="24"/>
                <w:lang w:val="en-US"/>
              </w:rPr>
              <w:t xml:space="preserve">; </w:t>
            </w:r>
            <w:r w:rsidRPr="00E400F2">
              <w:rPr>
                <w:rFonts w:ascii="Times New Roman" w:hAnsi="Times New Roman" w:cs="Times New Roman"/>
                <w:sz w:val="24"/>
                <w:szCs w:val="24"/>
                <w:lang w:val="en-US"/>
              </w:rPr>
              <w:t>Conștientizarea elevilor, cadrelor didactice, părinților cu privire la necesitatea prevenirii violenței în mediul școlar prin</w:t>
            </w:r>
            <w:r w:rsidR="0031193B">
              <w:rPr>
                <w:rFonts w:ascii="Times New Roman" w:hAnsi="Times New Roman" w:cs="Times New Roman"/>
                <w:sz w:val="24"/>
                <w:szCs w:val="24"/>
                <w:lang w:val="en-US"/>
              </w:rPr>
              <w:t xml:space="preserve"> aplicarea cadrului legislativ; </w:t>
            </w:r>
            <w:r w:rsidRPr="00E400F2">
              <w:rPr>
                <w:rFonts w:ascii="Times New Roman" w:hAnsi="Times New Roman" w:cs="Times New Roman"/>
                <w:sz w:val="24"/>
                <w:szCs w:val="24"/>
                <w:lang w:val="en-US"/>
              </w:rPr>
              <w:t>Dezvoltarea capacității instituționale de a interveni în prevenirea și diminuarea violenței asupra copilului</w:t>
            </w:r>
          </w:p>
        </w:tc>
      </w:tr>
      <w:tr w:rsidR="00C1516E" w:rsidRPr="00732BC4" w:rsidTr="00806909">
        <w:trPr>
          <w:trHeight w:val="353"/>
        </w:trPr>
        <w:tc>
          <w:tcPr>
            <w:tcW w:w="255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AB3FEB">
            <w:pPr>
              <w:spacing w:after="0" w:line="192"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Pondere şi punctaj acordat</w:t>
            </w:r>
          </w:p>
        </w:tc>
        <w:tc>
          <w:tcPr>
            <w:tcW w:w="2664"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AB3FEB">
            <w:pPr>
              <w:spacing w:after="0" w:line="192"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 xml:space="preserve">Pondere:1 </w:t>
            </w:r>
          </w:p>
        </w:tc>
        <w:tc>
          <w:tcPr>
            <w:tcW w:w="4596"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AB3FEB">
            <w:pPr>
              <w:spacing w:after="0" w:line="192"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criteriilor:1</w:t>
            </w:r>
          </w:p>
        </w:tc>
        <w:tc>
          <w:tcPr>
            <w:tcW w:w="4647"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AB3FEB">
            <w:pPr>
              <w:spacing w:after="0" w:line="192"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Punctaj acordat:1</w:t>
            </w:r>
          </w:p>
        </w:tc>
      </w:tr>
    </w:tbl>
    <w:p w:rsidR="004C5BF8" w:rsidRPr="004C5BF8" w:rsidRDefault="004C5BF8" w:rsidP="00DD2AC0">
      <w:pPr>
        <w:spacing w:after="0" w:line="240" w:lineRule="auto"/>
        <w:ind w:left="0" w:right="0" w:firstLine="0"/>
        <w:rPr>
          <w:rFonts w:ascii="Times New Roman" w:eastAsia="Times New Roman" w:hAnsi="Times New Roman" w:cs="Times New Roman"/>
          <w:sz w:val="10"/>
          <w:szCs w:val="10"/>
          <w:lang w:val="en-US"/>
        </w:rPr>
      </w:pPr>
    </w:p>
    <w:p w:rsidR="00C1516E" w:rsidRDefault="00732BC4" w:rsidP="00DD2AC0">
      <w:pPr>
        <w:spacing w:after="0" w:line="240" w:lineRule="auto"/>
        <w:ind w:left="0" w:right="0" w:firstLine="0"/>
        <w:rPr>
          <w:rFonts w:ascii="Times New Roman" w:eastAsia="Times New Roman" w:hAnsi="Times New Roman" w:cs="Times New Roman"/>
          <w:sz w:val="24"/>
          <w:szCs w:val="24"/>
          <w:lang w:val="en-US"/>
        </w:rPr>
      </w:pPr>
      <w:r w:rsidRPr="00732BC4">
        <w:rPr>
          <w:rFonts w:ascii="Times New Roman" w:eastAsia="Times New Roman" w:hAnsi="Times New Roman" w:cs="Times New Roman"/>
          <w:sz w:val="24"/>
          <w:szCs w:val="24"/>
          <w:lang w:val="en-US"/>
        </w:rPr>
        <w:t>Indicator1.1.3.Elaborarea unuiprogram/orar al activitățilorechilibrat șiflexibil</w:t>
      </w:r>
    </w:p>
    <w:p w:rsidR="004C5BF8" w:rsidRPr="004C5BF8" w:rsidRDefault="004C5BF8" w:rsidP="00DD2AC0">
      <w:pPr>
        <w:spacing w:after="0" w:line="240" w:lineRule="auto"/>
        <w:ind w:left="0" w:right="0" w:firstLine="0"/>
        <w:rPr>
          <w:rFonts w:ascii="Times New Roman" w:hAnsi="Times New Roman" w:cs="Times New Roman"/>
          <w:sz w:val="10"/>
          <w:szCs w:val="10"/>
          <w:lang w:val="en-US"/>
        </w:rPr>
      </w:pPr>
    </w:p>
    <w:tbl>
      <w:tblPr>
        <w:tblStyle w:val="TableGrid"/>
        <w:tblW w:w="14458" w:type="dxa"/>
        <w:tblInd w:w="266" w:type="dxa"/>
        <w:tblCellMar>
          <w:top w:w="18" w:type="dxa"/>
          <w:left w:w="35" w:type="dxa"/>
          <w:right w:w="42" w:type="dxa"/>
        </w:tblCellMar>
        <w:tblLook w:val="04A0"/>
      </w:tblPr>
      <w:tblGrid>
        <w:gridCol w:w="2551"/>
        <w:gridCol w:w="2664"/>
        <w:gridCol w:w="4596"/>
        <w:gridCol w:w="4647"/>
      </w:tblGrid>
      <w:tr w:rsidR="00C1516E" w:rsidRPr="00A50F3D" w:rsidTr="00AB3FEB">
        <w:trPr>
          <w:trHeight w:val="547"/>
        </w:trPr>
        <w:tc>
          <w:tcPr>
            <w:tcW w:w="2551" w:type="dxa"/>
            <w:tcBorders>
              <w:top w:val="single" w:sz="14" w:space="0" w:color="000000"/>
              <w:left w:val="single" w:sz="14" w:space="0" w:color="000000"/>
              <w:bottom w:val="single" w:sz="14" w:space="0" w:color="000000"/>
              <w:right w:val="single" w:sz="14" w:space="0" w:color="000000"/>
            </w:tcBorders>
            <w:vAlign w:val="center"/>
          </w:tcPr>
          <w:p w:rsidR="00C1516E" w:rsidRPr="00732BC4" w:rsidRDefault="00732BC4" w:rsidP="00AB3FEB">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11907" w:type="dxa"/>
            <w:gridSpan w:val="3"/>
            <w:tcBorders>
              <w:top w:val="single" w:sz="14" w:space="0" w:color="000000"/>
              <w:left w:val="single" w:sz="14" w:space="0" w:color="000000"/>
              <w:bottom w:val="single" w:sz="14" w:space="0" w:color="000000"/>
              <w:right w:val="single" w:sz="14" w:space="0" w:color="000000"/>
            </w:tcBorders>
          </w:tcPr>
          <w:p w:rsidR="00C1516E" w:rsidRPr="00B23DDF" w:rsidRDefault="00732BC4" w:rsidP="00AB3FEB">
            <w:pPr>
              <w:spacing w:after="0" w:line="192" w:lineRule="auto"/>
              <w:ind w:left="0" w:right="0" w:firstLine="0"/>
              <w:rPr>
                <w:rFonts w:ascii="Times New Roman" w:hAnsi="Times New Roman" w:cs="Times New Roman"/>
                <w:sz w:val="24"/>
                <w:szCs w:val="24"/>
                <w:lang w:val="en-US"/>
              </w:rPr>
            </w:pPr>
            <w:r w:rsidRPr="00B23DDF">
              <w:rPr>
                <w:rFonts w:ascii="Times New Roman" w:eastAsia="Times New Roman" w:hAnsi="Times New Roman" w:cs="Times New Roman"/>
                <w:sz w:val="24"/>
                <w:szCs w:val="24"/>
                <w:lang w:val="en-US"/>
              </w:rPr>
              <w:t>Instituţia deţine orarul lecţiilor şi orarul sunetelor pentru treapta primară, gimnazială , afişat  la panoul informațional pentru elevi, în varianta Excel prezentată  DGETS</w:t>
            </w:r>
          </w:p>
        </w:tc>
      </w:tr>
      <w:tr w:rsidR="00C1516E" w:rsidRPr="00A50F3D" w:rsidTr="00AB3FEB">
        <w:trPr>
          <w:trHeight w:val="651"/>
        </w:trPr>
        <w:tc>
          <w:tcPr>
            <w:tcW w:w="2551" w:type="dxa"/>
            <w:tcBorders>
              <w:top w:val="single" w:sz="14" w:space="0" w:color="000000"/>
              <w:left w:val="single" w:sz="14" w:space="0" w:color="000000"/>
              <w:bottom w:val="single" w:sz="14" w:space="0" w:color="000000"/>
              <w:right w:val="single" w:sz="14" w:space="0" w:color="000000"/>
            </w:tcBorders>
            <w:vAlign w:val="center"/>
          </w:tcPr>
          <w:p w:rsidR="00C1516E" w:rsidRPr="00732BC4" w:rsidRDefault="00732BC4" w:rsidP="00AB3FEB">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Constatări</w:t>
            </w:r>
          </w:p>
        </w:tc>
        <w:tc>
          <w:tcPr>
            <w:tcW w:w="11907" w:type="dxa"/>
            <w:gridSpan w:val="3"/>
            <w:tcBorders>
              <w:top w:val="single" w:sz="14" w:space="0" w:color="000000"/>
              <w:left w:val="single" w:sz="14" w:space="0" w:color="000000"/>
              <w:bottom w:val="single" w:sz="14" w:space="0" w:color="000000"/>
              <w:right w:val="single" w:sz="14" w:space="0" w:color="000000"/>
            </w:tcBorders>
          </w:tcPr>
          <w:p w:rsidR="00C1516E" w:rsidRPr="0031193B" w:rsidRDefault="00732BC4" w:rsidP="00AB3FEB">
            <w:pPr>
              <w:spacing w:after="0" w:line="192" w:lineRule="auto"/>
              <w:ind w:left="0" w:right="0" w:firstLine="0"/>
              <w:rPr>
                <w:rFonts w:ascii="Times New Roman" w:hAnsi="Times New Roman" w:cs="Times New Roman"/>
                <w:spacing w:val="-12"/>
                <w:sz w:val="24"/>
                <w:szCs w:val="24"/>
                <w:lang w:val="en-US"/>
              </w:rPr>
            </w:pPr>
            <w:r w:rsidRPr="00B23DDF">
              <w:rPr>
                <w:rFonts w:ascii="Times New Roman" w:eastAsia="Times New Roman" w:hAnsi="Times New Roman" w:cs="Times New Roman"/>
                <w:spacing w:val="-12"/>
                <w:sz w:val="24"/>
                <w:szCs w:val="24"/>
                <w:lang w:val="en-US"/>
              </w:rPr>
              <w:t>Din motiv că unii profesori activează şi în alte instituţii, că unii trebuie să împartă acelaşi cabinet sau sală de sport, administraţia a elaborat un orar echilibrat unde disciplinele reale se combină</w:t>
            </w:r>
            <w:r w:rsidR="006F7C61">
              <w:rPr>
                <w:rFonts w:ascii="Times New Roman" w:eastAsia="Times New Roman" w:hAnsi="Times New Roman" w:cs="Times New Roman"/>
                <w:spacing w:val="-12"/>
                <w:sz w:val="24"/>
                <w:szCs w:val="24"/>
                <w:lang w:val="en-US"/>
              </w:rPr>
              <w:t xml:space="preserve"> cu cele umaniste sau din aria </w:t>
            </w:r>
            <w:r w:rsidRPr="00B23DDF">
              <w:rPr>
                <w:rFonts w:ascii="Times New Roman" w:eastAsia="Times New Roman" w:hAnsi="Times New Roman" w:cs="Times New Roman"/>
                <w:spacing w:val="-12"/>
                <w:sz w:val="24"/>
                <w:szCs w:val="24"/>
                <w:lang w:val="en-US"/>
              </w:rPr>
              <w:t>curriculară Arte, Tehnologii și Sport.</w:t>
            </w:r>
            <w:r w:rsidR="0031193B">
              <w:rPr>
                <w:rFonts w:ascii="Times New Roman" w:hAnsi="Times New Roman" w:cs="Times New Roman"/>
                <w:spacing w:val="-12"/>
                <w:sz w:val="24"/>
                <w:szCs w:val="24"/>
                <w:lang w:val="en-US"/>
              </w:rPr>
              <w:t xml:space="preserve"> </w:t>
            </w:r>
            <w:r w:rsidRPr="004C5BF8">
              <w:rPr>
                <w:rFonts w:ascii="Times New Roman" w:eastAsia="Times New Roman" w:hAnsi="Times New Roman" w:cs="Times New Roman"/>
                <w:spacing w:val="-12"/>
                <w:sz w:val="24"/>
                <w:szCs w:val="24"/>
                <w:lang w:val="fr-FR"/>
              </w:rPr>
              <w:t>La fel s-a recurs la desfăşurarea concomitentă a lecţiilor de informatică cu cele de educație tehnologică sau limba engleză pentru că clasa se divizează (clasele cu un număr mai mare de 25 elevi),  iar profesorul este doar unul singur.</w:t>
            </w:r>
            <w:r w:rsidR="0031193B">
              <w:rPr>
                <w:rFonts w:ascii="Times New Roman" w:hAnsi="Times New Roman" w:cs="Times New Roman"/>
                <w:spacing w:val="-12"/>
                <w:sz w:val="24"/>
                <w:szCs w:val="24"/>
                <w:lang w:val="en-US"/>
              </w:rPr>
              <w:t xml:space="preserve"> </w:t>
            </w:r>
            <w:r w:rsidRPr="004C5BF8">
              <w:rPr>
                <w:rFonts w:ascii="Times New Roman" w:eastAsia="Times New Roman" w:hAnsi="Times New Roman" w:cs="Times New Roman"/>
                <w:spacing w:val="-12"/>
                <w:sz w:val="24"/>
                <w:szCs w:val="24"/>
                <w:lang w:val="fr-FR"/>
              </w:rPr>
              <w:t>La elaborarea orarului activităţilor extracurriculare  s-a luat în consideraț</w:t>
            </w:r>
            <w:r w:rsidR="006F7C61">
              <w:rPr>
                <w:rFonts w:ascii="Times New Roman" w:eastAsia="Times New Roman" w:hAnsi="Times New Roman" w:cs="Times New Roman"/>
                <w:spacing w:val="-12"/>
                <w:sz w:val="24"/>
                <w:szCs w:val="24"/>
                <w:lang w:val="fr-FR"/>
              </w:rPr>
              <w:t>ie cerințele stipulate în planul cadru pentru anul de studii 2022 -2023</w:t>
            </w:r>
            <w:r w:rsidRPr="004C5BF8">
              <w:rPr>
                <w:rFonts w:ascii="Times New Roman" w:eastAsia="Times New Roman" w:hAnsi="Times New Roman" w:cs="Times New Roman"/>
                <w:spacing w:val="-12"/>
                <w:sz w:val="24"/>
                <w:szCs w:val="24"/>
                <w:lang w:val="fr-FR"/>
              </w:rPr>
              <w:t>.</w:t>
            </w:r>
            <w:r w:rsidRPr="00732BC4">
              <w:rPr>
                <w:rFonts w:ascii="Times New Roman" w:eastAsia="Times New Roman" w:hAnsi="Times New Roman" w:cs="Times New Roman"/>
                <w:sz w:val="24"/>
                <w:szCs w:val="24"/>
                <w:lang w:val="fr-FR"/>
              </w:rPr>
              <w:t xml:space="preserve"> </w:t>
            </w:r>
          </w:p>
        </w:tc>
      </w:tr>
      <w:tr w:rsidR="00C1516E" w:rsidRPr="00732BC4" w:rsidTr="00806909">
        <w:trPr>
          <w:trHeight w:val="435"/>
        </w:trPr>
        <w:tc>
          <w:tcPr>
            <w:tcW w:w="255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AB3FEB">
            <w:pPr>
              <w:spacing w:after="0" w:line="192"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Pondere şi punctaj acordat</w:t>
            </w:r>
          </w:p>
        </w:tc>
        <w:tc>
          <w:tcPr>
            <w:tcW w:w="2664"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AB3FEB">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 2</w:t>
            </w:r>
          </w:p>
        </w:tc>
        <w:tc>
          <w:tcPr>
            <w:tcW w:w="4596"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AB3FEB">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criteriilor:1</w:t>
            </w:r>
          </w:p>
        </w:tc>
        <w:tc>
          <w:tcPr>
            <w:tcW w:w="4647"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AB3FEB">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acordat:1</w:t>
            </w:r>
          </w:p>
        </w:tc>
      </w:tr>
    </w:tbl>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Domeniu: Capacitate instituţională:</w:t>
      </w:r>
    </w:p>
    <w:p w:rsidR="00C1516E" w:rsidRPr="00B23DDF" w:rsidRDefault="00732BC4" w:rsidP="00DD2AC0">
      <w:pPr>
        <w:spacing w:after="0" w:line="240" w:lineRule="auto"/>
        <w:ind w:left="0" w:right="0" w:firstLine="0"/>
        <w:rPr>
          <w:rFonts w:ascii="Times New Roman" w:hAnsi="Times New Roman" w:cs="Times New Roman"/>
          <w:sz w:val="24"/>
          <w:szCs w:val="24"/>
          <w:lang w:val="en-US"/>
        </w:rPr>
      </w:pPr>
      <w:r w:rsidRPr="00B23DDF">
        <w:rPr>
          <w:rFonts w:ascii="Times New Roman" w:eastAsia="Times New Roman" w:hAnsi="Times New Roman" w:cs="Times New Roman"/>
          <w:sz w:val="24"/>
          <w:szCs w:val="24"/>
          <w:lang w:val="en-US"/>
        </w:rPr>
        <w:t>Indicator 1.1.4. Asigurare pentru fiecare elev/copil a câte un loc în bancă/la masă ect., corespunzător particularităţilor psihofiziologice individuale</w:t>
      </w:r>
    </w:p>
    <w:tbl>
      <w:tblPr>
        <w:tblStyle w:val="TableGrid"/>
        <w:tblW w:w="14458" w:type="dxa"/>
        <w:tblInd w:w="266" w:type="dxa"/>
        <w:tblCellMar>
          <w:top w:w="16" w:type="dxa"/>
          <w:left w:w="35" w:type="dxa"/>
          <w:right w:w="255" w:type="dxa"/>
        </w:tblCellMar>
        <w:tblLook w:val="04A0"/>
      </w:tblPr>
      <w:tblGrid>
        <w:gridCol w:w="2551"/>
        <w:gridCol w:w="2664"/>
        <w:gridCol w:w="4597"/>
        <w:gridCol w:w="4646"/>
      </w:tblGrid>
      <w:tr w:rsidR="00C1516E" w:rsidRPr="00A50F3D" w:rsidTr="00AB3FEB">
        <w:trPr>
          <w:trHeight w:val="293"/>
        </w:trPr>
        <w:tc>
          <w:tcPr>
            <w:tcW w:w="2551" w:type="dxa"/>
            <w:tcBorders>
              <w:top w:val="single" w:sz="15"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7261" w:type="dxa"/>
            <w:gridSpan w:val="2"/>
            <w:tcBorders>
              <w:top w:val="single" w:sz="15" w:space="0" w:color="000000"/>
              <w:left w:val="single" w:sz="14" w:space="0" w:color="000000"/>
              <w:bottom w:val="single" w:sz="14" w:space="0" w:color="000000"/>
              <w:right w:val="nil"/>
            </w:tcBorders>
          </w:tcPr>
          <w:p w:rsidR="00C1516E" w:rsidRPr="00B23DDF" w:rsidRDefault="00732BC4" w:rsidP="00806909">
            <w:pPr>
              <w:spacing w:after="0" w:line="192" w:lineRule="auto"/>
              <w:ind w:left="0" w:right="0" w:firstLine="0"/>
              <w:rPr>
                <w:rFonts w:ascii="Times New Roman" w:hAnsi="Times New Roman" w:cs="Times New Roman"/>
                <w:sz w:val="24"/>
                <w:szCs w:val="24"/>
                <w:lang w:val="en-US"/>
              </w:rPr>
            </w:pPr>
            <w:r w:rsidRPr="00B23DDF">
              <w:rPr>
                <w:rFonts w:ascii="Times New Roman" w:eastAsia="Times New Roman" w:hAnsi="Times New Roman" w:cs="Times New Roman"/>
                <w:sz w:val="24"/>
                <w:szCs w:val="24"/>
                <w:lang w:val="en-US"/>
              </w:rPr>
              <w:t>Instituţia dispune de spaţii educaţionale adecvate pentru toţi elevii din gimnaziu</w:t>
            </w:r>
          </w:p>
        </w:tc>
        <w:tc>
          <w:tcPr>
            <w:tcW w:w="4646" w:type="dxa"/>
            <w:tcBorders>
              <w:top w:val="single" w:sz="15" w:space="0" w:color="000000"/>
              <w:left w:val="nil"/>
              <w:bottom w:val="single" w:sz="14" w:space="0" w:color="000000"/>
              <w:right w:val="single" w:sz="14" w:space="0" w:color="000000"/>
            </w:tcBorders>
          </w:tcPr>
          <w:p w:rsidR="00C1516E" w:rsidRPr="00B23DDF" w:rsidRDefault="00C1516E" w:rsidP="00806909">
            <w:pPr>
              <w:spacing w:after="0" w:line="192" w:lineRule="auto"/>
              <w:ind w:left="0" w:right="0" w:firstLine="0"/>
              <w:rPr>
                <w:rFonts w:ascii="Times New Roman" w:hAnsi="Times New Roman" w:cs="Times New Roman"/>
                <w:sz w:val="24"/>
                <w:szCs w:val="24"/>
                <w:lang w:val="en-US"/>
              </w:rPr>
            </w:pPr>
          </w:p>
        </w:tc>
      </w:tr>
      <w:tr w:rsidR="00C1516E" w:rsidRPr="00A50F3D" w:rsidTr="00AB3FEB">
        <w:trPr>
          <w:trHeight w:val="293"/>
        </w:trPr>
        <w:tc>
          <w:tcPr>
            <w:tcW w:w="255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Constatări</w:t>
            </w:r>
          </w:p>
        </w:tc>
        <w:tc>
          <w:tcPr>
            <w:tcW w:w="7261" w:type="dxa"/>
            <w:gridSpan w:val="2"/>
            <w:tcBorders>
              <w:top w:val="single" w:sz="14" w:space="0" w:color="000000"/>
              <w:left w:val="single" w:sz="14" w:space="0" w:color="000000"/>
              <w:bottom w:val="single" w:sz="14" w:space="0" w:color="000000"/>
              <w:right w:val="nil"/>
            </w:tcBorders>
          </w:tcPr>
          <w:p w:rsidR="008330EA" w:rsidRPr="00B23DDF" w:rsidRDefault="00AE4C5B" w:rsidP="00806909">
            <w:pPr>
              <w:spacing w:after="0" w:line="192" w:lineRule="auto"/>
              <w:ind w:left="0" w:right="0" w:firstLine="0"/>
              <w:rPr>
                <w:rFonts w:ascii="Times New Roman" w:hAnsi="Times New Roman" w:cs="Times New Roman"/>
                <w:sz w:val="24"/>
                <w:szCs w:val="24"/>
                <w:lang w:val="en-US"/>
              </w:rPr>
            </w:pPr>
            <w:r>
              <w:rPr>
                <w:rFonts w:ascii="Times New Roman" w:hAnsi="Times New Roman" w:cs="Times New Roman"/>
                <w:sz w:val="24"/>
                <w:szCs w:val="24"/>
                <w:lang w:val="en-US"/>
              </w:rPr>
              <w:t>În treapta primară și gimnazial</w:t>
            </w:r>
            <w:r w:rsidR="008330EA" w:rsidRPr="008330EA">
              <w:rPr>
                <w:rFonts w:ascii="Times New Roman" w:hAnsi="Times New Roman" w:cs="Times New Roman"/>
                <w:sz w:val="24"/>
                <w:szCs w:val="24"/>
                <w:lang w:val="en-US"/>
              </w:rPr>
              <w:t xml:space="preserve">  băncile  sunt adaptate pentru fiecare vârstă .</w:t>
            </w:r>
            <w:r w:rsidR="00252B9E">
              <w:rPr>
                <w:rFonts w:ascii="Times New Roman" w:hAnsi="Times New Roman" w:cs="Times New Roman"/>
                <w:sz w:val="24"/>
                <w:szCs w:val="24"/>
                <w:lang w:val="en-US"/>
              </w:rPr>
              <w:t xml:space="preserve"> </w:t>
            </w:r>
            <w:r w:rsidR="008330EA" w:rsidRPr="008330EA">
              <w:rPr>
                <w:rFonts w:ascii="Times New Roman" w:hAnsi="Times New Roman" w:cs="Times New Roman"/>
                <w:sz w:val="24"/>
                <w:szCs w:val="24"/>
                <w:lang w:val="en-US"/>
              </w:rPr>
              <w:t>În urma controlului anual al el</w:t>
            </w:r>
            <w:r w:rsidR="0031193B">
              <w:rPr>
                <w:rFonts w:ascii="Times New Roman" w:hAnsi="Times New Roman" w:cs="Times New Roman"/>
                <w:sz w:val="24"/>
                <w:szCs w:val="24"/>
                <w:lang w:val="en-US"/>
              </w:rPr>
              <w:t xml:space="preserve">evilor efectuat de echipa de la </w:t>
            </w:r>
            <w:r w:rsidR="008330EA" w:rsidRPr="008330EA">
              <w:rPr>
                <w:rFonts w:ascii="Times New Roman" w:hAnsi="Times New Roman" w:cs="Times New Roman"/>
                <w:sz w:val="24"/>
                <w:szCs w:val="24"/>
                <w:lang w:val="en-US"/>
              </w:rPr>
              <w:t>Centrul de sănătate asistenta medicală discută cu cadrele didactice şi diriginţii despre unele maladii cronice ale elevilor ce ar necesita aşezarea lor în băncile din faţa clasei.</w:t>
            </w:r>
          </w:p>
        </w:tc>
        <w:tc>
          <w:tcPr>
            <w:tcW w:w="4646" w:type="dxa"/>
            <w:tcBorders>
              <w:top w:val="single" w:sz="14" w:space="0" w:color="000000"/>
              <w:left w:val="nil"/>
              <w:bottom w:val="single" w:sz="14" w:space="0" w:color="000000"/>
              <w:right w:val="single" w:sz="14" w:space="0" w:color="000000"/>
            </w:tcBorders>
          </w:tcPr>
          <w:p w:rsidR="00C1516E" w:rsidRPr="00B23DDF" w:rsidRDefault="00C1516E" w:rsidP="00806909">
            <w:pPr>
              <w:spacing w:after="0" w:line="192" w:lineRule="auto"/>
              <w:ind w:left="0" w:right="0" w:firstLine="0"/>
              <w:rPr>
                <w:rFonts w:ascii="Times New Roman" w:hAnsi="Times New Roman" w:cs="Times New Roman"/>
                <w:sz w:val="24"/>
                <w:szCs w:val="24"/>
                <w:lang w:val="en-US"/>
              </w:rPr>
            </w:pPr>
          </w:p>
        </w:tc>
      </w:tr>
      <w:tr w:rsidR="00C1516E" w:rsidRPr="00732BC4" w:rsidTr="00806909">
        <w:trPr>
          <w:trHeight w:val="379"/>
        </w:trPr>
        <w:tc>
          <w:tcPr>
            <w:tcW w:w="255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rPr>
                <w:rFonts w:ascii="Times New Roman" w:hAnsi="Times New Roman" w:cs="Times New Roman"/>
                <w:sz w:val="24"/>
                <w:szCs w:val="24"/>
              </w:rPr>
            </w:pPr>
            <w:r w:rsidRPr="00252B9E">
              <w:rPr>
                <w:rFonts w:ascii="Times New Roman" w:eastAsia="Times New Roman" w:hAnsi="Times New Roman" w:cs="Times New Roman"/>
                <w:sz w:val="24"/>
                <w:szCs w:val="24"/>
                <w:lang w:val="en-US"/>
              </w:rPr>
              <w:t>Ponder</w:t>
            </w:r>
            <w:r w:rsidRPr="00732BC4">
              <w:rPr>
                <w:rFonts w:ascii="Times New Roman" w:eastAsia="Times New Roman" w:hAnsi="Times New Roman" w:cs="Times New Roman"/>
                <w:sz w:val="24"/>
                <w:szCs w:val="24"/>
              </w:rPr>
              <w:t>e şi punctaj acordat</w:t>
            </w:r>
          </w:p>
        </w:tc>
        <w:tc>
          <w:tcPr>
            <w:tcW w:w="2664"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Pondere:1</w:t>
            </w:r>
          </w:p>
        </w:tc>
        <w:tc>
          <w:tcPr>
            <w:tcW w:w="4597"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criteriilor:1</w:t>
            </w:r>
          </w:p>
        </w:tc>
        <w:tc>
          <w:tcPr>
            <w:tcW w:w="4646"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acordat:1</w:t>
            </w:r>
          </w:p>
        </w:tc>
      </w:tr>
    </w:tbl>
    <w:p w:rsidR="004C5BF8" w:rsidRPr="00252B9E" w:rsidRDefault="00732BC4" w:rsidP="00DD2AC0">
      <w:pPr>
        <w:spacing w:after="0" w:line="240" w:lineRule="auto"/>
        <w:ind w:left="0" w:right="0" w:firstLine="0"/>
        <w:rPr>
          <w:rFonts w:ascii="Times New Roman" w:eastAsia="Times New Roman" w:hAnsi="Times New Roman" w:cs="Times New Roman"/>
          <w:sz w:val="24"/>
          <w:szCs w:val="24"/>
          <w:lang w:val="fr-FR"/>
        </w:rPr>
      </w:pPr>
      <w:r w:rsidRPr="00732BC4">
        <w:rPr>
          <w:rFonts w:ascii="Times New Roman" w:eastAsia="Times New Roman" w:hAnsi="Times New Roman" w:cs="Times New Roman"/>
          <w:sz w:val="24"/>
          <w:szCs w:val="24"/>
          <w:lang w:val="fr-FR"/>
        </w:rPr>
        <w:t>Indicator</w:t>
      </w:r>
      <w:r w:rsidRPr="00B23DDF">
        <w:rPr>
          <w:rFonts w:ascii="Times New Roman" w:eastAsia="Times New Roman" w:hAnsi="Times New Roman" w:cs="Times New Roman"/>
          <w:sz w:val="24"/>
          <w:szCs w:val="24"/>
          <w:lang w:val="en-US"/>
        </w:rPr>
        <w:t xml:space="preserve"> 1.1.5. </w:t>
      </w:r>
      <w:r w:rsidRPr="00732BC4">
        <w:rPr>
          <w:rFonts w:ascii="Times New Roman" w:eastAsia="Times New Roman" w:hAnsi="Times New Roman" w:cs="Times New Roman"/>
          <w:sz w:val="24"/>
          <w:szCs w:val="24"/>
          <w:lang w:val="fr-FR"/>
        </w:rPr>
        <w:t>Asigurarea</w:t>
      </w:r>
      <w:r w:rsidRPr="00B23DDF">
        <w:rPr>
          <w:rFonts w:ascii="Times New Roman" w:eastAsia="Times New Roman" w:hAnsi="Times New Roman" w:cs="Times New Roman"/>
          <w:sz w:val="24"/>
          <w:szCs w:val="24"/>
          <w:lang w:val="en-US"/>
        </w:rPr>
        <w:t xml:space="preserve"> </w:t>
      </w:r>
      <w:r w:rsidRPr="00732BC4">
        <w:rPr>
          <w:rFonts w:ascii="Times New Roman" w:eastAsia="Times New Roman" w:hAnsi="Times New Roman" w:cs="Times New Roman"/>
          <w:sz w:val="24"/>
          <w:szCs w:val="24"/>
          <w:lang w:val="fr-FR"/>
        </w:rPr>
        <w:t>cu</w:t>
      </w:r>
      <w:r w:rsidRPr="00B23DDF">
        <w:rPr>
          <w:rFonts w:ascii="Times New Roman" w:eastAsia="Times New Roman" w:hAnsi="Times New Roman" w:cs="Times New Roman"/>
          <w:sz w:val="24"/>
          <w:szCs w:val="24"/>
          <w:lang w:val="en-US"/>
        </w:rPr>
        <w:t xml:space="preserve"> </w:t>
      </w:r>
      <w:r w:rsidRPr="00732BC4">
        <w:rPr>
          <w:rFonts w:ascii="Times New Roman" w:eastAsia="Times New Roman" w:hAnsi="Times New Roman" w:cs="Times New Roman"/>
          <w:sz w:val="24"/>
          <w:szCs w:val="24"/>
          <w:lang w:val="fr-FR"/>
        </w:rPr>
        <w:t>materiale</w:t>
      </w:r>
      <w:r w:rsidRPr="00B23DDF">
        <w:rPr>
          <w:rFonts w:ascii="Times New Roman" w:eastAsia="Times New Roman" w:hAnsi="Times New Roman" w:cs="Times New Roman"/>
          <w:sz w:val="24"/>
          <w:szCs w:val="24"/>
          <w:lang w:val="en-US"/>
        </w:rPr>
        <w:t xml:space="preserve"> </w:t>
      </w:r>
      <w:r w:rsidRPr="00732BC4">
        <w:rPr>
          <w:rFonts w:ascii="Times New Roman" w:eastAsia="Times New Roman" w:hAnsi="Times New Roman" w:cs="Times New Roman"/>
          <w:sz w:val="24"/>
          <w:szCs w:val="24"/>
          <w:lang w:val="fr-FR"/>
        </w:rPr>
        <w:t>de</w:t>
      </w:r>
      <w:r w:rsidRPr="00B23DDF">
        <w:rPr>
          <w:rFonts w:ascii="Times New Roman" w:eastAsia="Times New Roman" w:hAnsi="Times New Roman" w:cs="Times New Roman"/>
          <w:sz w:val="24"/>
          <w:szCs w:val="24"/>
          <w:lang w:val="en-US"/>
        </w:rPr>
        <w:t xml:space="preserve"> </w:t>
      </w:r>
      <w:r w:rsidRPr="00732BC4">
        <w:rPr>
          <w:rFonts w:ascii="Times New Roman" w:eastAsia="Times New Roman" w:hAnsi="Times New Roman" w:cs="Times New Roman"/>
          <w:sz w:val="24"/>
          <w:szCs w:val="24"/>
          <w:lang w:val="fr-FR"/>
        </w:rPr>
        <w:t>sprijin</w:t>
      </w:r>
      <w:r w:rsidRPr="00B23DDF">
        <w:rPr>
          <w:rFonts w:ascii="Times New Roman" w:eastAsia="Times New Roman" w:hAnsi="Times New Roman" w:cs="Times New Roman"/>
          <w:sz w:val="24"/>
          <w:szCs w:val="24"/>
          <w:lang w:val="en-US"/>
        </w:rPr>
        <w:t xml:space="preserve"> (</w:t>
      </w:r>
      <w:r w:rsidRPr="00732BC4">
        <w:rPr>
          <w:rFonts w:ascii="Times New Roman" w:eastAsia="Times New Roman" w:hAnsi="Times New Roman" w:cs="Times New Roman"/>
          <w:sz w:val="24"/>
          <w:szCs w:val="24"/>
          <w:lang w:val="fr-FR"/>
        </w:rPr>
        <w:t>echipamente</w:t>
      </w:r>
      <w:r w:rsidRPr="00B23DDF">
        <w:rPr>
          <w:rFonts w:ascii="Times New Roman" w:eastAsia="Times New Roman" w:hAnsi="Times New Roman" w:cs="Times New Roman"/>
          <w:sz w:val="24"/>
          <w:szCs w:val="24"/>
          <w:lang w:val="en-US"/>
        </w:rPr>
        <w:t xml:space="preserve">, </w:t>
      </w:r>
      <w:r w:rsidRPr="00732BC4">
        <w:rPr>
          <w:rFonts w:ascii="Times New Roman" w:eastAsia="Times New Roman" w:hAnsi="Times New Roman" w:cs="Times New Roman"/>
          <w:sz w:val="24"/>
          <w:szCs w:val="24"/>
          <w:lang w:val="fr-FR"/>
        </w:rPr>
        <w:t>utilaje</w:t>
      </w:r>
      <w:r w:rsidRPr="00B23DDF">
        <w:rPr>
          <w:rFonts w:ascii="Times New Roman" w:eastAsia="Times New Roman" w:hAnsi="Times New Roman" w:cs="Times New Roman"/>
          <w:sz w:val="24"/>
          <w:szCs w:val="24"/>
          <w:lang w:val="en-US"/>
        </w:rPr>
        <w:t xml:space="preserve">, </w:t>
      </w:r>
      <w:r w:rsidRPr="00732BC4">
        <w:rPr>
          <w:rFonts w:ascii="Times New Roman" w:eastAsia="Times New Roman" w:hAnsi="Times New Roman" w:cs="Times New Roman"/>
          <w:sz w:val="24"/>
          <w:szCs w:val="24"/>
          <w:lang w:val="fr-FR"/>
        </w:rPr>
        <w:t>dispozitive</w:t>
      </w:r>
      <w:r w:rsidRPr="00B23DDF">
        <w:rPr>
          <w:rFonts w:ascii="Times New Roman" w:eastAsia="Times New Roman" w:hAnsi="Times New Roman" w:cs="Times New Roman"/>
          <w:sz w:val="24"/>
          <w:szCs w:val="24"/>
          <w:lang w:val="en-US"/>
        </w:rPr>
        <w:t xml:space="preserve">, </w:t>
      </w:r>
      <w:r w:rsidRPr="00732BC4">
        <w:rPr>
          <w:rFonts w:ascii="Times New Roman" w:eastAsia="Times New Roman" w:hAnsi="Times New Roman" w:cs="Times New Roman"/>
          <w:sz w:val="24"/>
          <w:szCs w:val="24"/>
          <w:lang w:val="fr-FR"/>
        </w:rPr>
        <w:t>ustensile</w:t>
      </w:r>
      <w:r w:rsidRPr="00B23DDF">
        <w:rPr>
          <w:rFonts w:ascii="Times New Roman" w:eastAsia="Times New Roman" w:hAnsi="Times New Roman" w:cs="Times New Roman"/>
          <w:sz w:val="24"/>
          <w:szCs w:val="24"/>
          <w:lang w:val="en-US"/>
        </w:rPr>
        <w:t xml:space="preserve"> </w:t>
      </w:r>
      <w:r w:rsidRPr="00732BC4">
        <w:rPr>
          <w:rFonts w:ascii="Times New Roman" w:eastAsia="Times New Roman" w:hAnsi="Times New Roman" w:cs="Times New Roman"/>
          <w:sz w:val="24"/>
          <w:szCs w:val="24"/>
          <w:lang w:val="fr-FR"/>
        </w:rPr>
        <w:t>etc</w:t>
      </w:r>
      <w:r w:rsidRPr="00B23DDF">
        <w:rPr>
          <w:rFonts w:ascii="Times New Roman" w:eastAsia="Times New Roman" w:hAnsi="Times New Roman" w:cs="Times New Roman"/>
          <w:sz w:val="24"/>
          <w:szCs w:val="24"/>
          <w:lang w:val="en-US"/>
        </w:rPr>
        <w:t>.), î</w:t>
      </w:r>
      <w:r w:rsidRPr="00732BC4">
        <w:rPr>
          <w:rFonts w:ascii="Times New Roman" w:eastAsia="Times New Roman" w:hAnsi="Times New Roman" w:cs="Times New Roman"/>
          <w:sz w:val="24"/>
          <w:szCs w:val="24"/>
          <w:lang w:val="fr-FR"/>
        </w:rPr>
        <w:t>n</w:t>
      </w:r>
      <w:r w:rsidRPr="00B23DDF">
        <w:rPr>
          <w:rFonts w:ascii="Times New Roman" w:eastAsia="Times New Roman" w:hAnsi="Times New Roman" w:cs="Times New Roman"/>
          <w:sz w:val="24"/>
          <w:szCs w:val="24"/>
          <w:lang w:val="en-US"/>
        </w:rPr>
        <w:t xml:space="preserve"> </w:t>
      </w:r>
      <w:r w:rsidRPr="00732BC4">
        <w:rPr>
          <w:rFonts w:ascii="Times New Roman" w:eastAsia="Times New Roman" w:hAnsi="Times New Roman" w:cs="Times New Roman"/>
          <w:sz w:val="24"/>
          <w:szCs w:val="24"/>
          <w:lang w:val="fr-FR"/>
        </w:rPr>
        <w:t>corespundere</w:t>
      </w:r>
      <w:r w:rsidRPr="00B23DDF">
        <w:rPr>
          <w:rFonts w:ascii="Times New Roman" w:eastAsia="Times New Roman" w:hAnsi="Times New Roman" w:cs="Times New Roman"/>
          <w:sz w:val="24"/>
          <w:szCs w:val="24"/>
          <w:lang w:val="en-US"/>
        </w:rPr>
        <w:t xml:space="preserve"> </w:t>
      </w:r>
      <w:r w:rsidRPr="00732BC4">
        <w:rPr>
          <w:rFonts w:ascii="Times New Roman" w:eastAsia="Times New Roman" w:hAnsi="Times New Roman" w:cs="Times New Roman"/>
          <w:sz w:val="24"/>
          <w:szCs w:val="24"/>
          <w:lang w:val="fr-FR"/>
        </w:rPr>
        <w:t>cu</w:t>
      </w:r>
      <w:r w:rsidRPr="00B23DDF">
        <w:rPr>
          <w:rFonts w:ascii="Times New Roman" w:eastAsia="Times New Roman" w:hAnsi="Times New Roman" w:cs="Times New Roman"/>
          <w:sz w:val="24"/>
          <w:szCs w:val="24"/>
          <w:lang w:val="en-US"/>
        </w:rPr>
        <w:t xml:space="preserve"> </w:t>
      </w:r>
      <w:r w:rsidRPr="00732BC4">
        <w:rPr>
          <w:rFonts w:ascii="Times New Roman" w:eastAsia="Times New Roman" w:hAnsi="Times New Roman" w:cs="Times New Roman"/>
          <w:sz w:val="24"/>
          <w:szCs w:val="24"/>
          <w:lang w:val="fr-FR"/>
        </w:rPr>
        <w:t>parametrii</w:t>
      </w:r>
      <w:r w:rsidRPr="00B23DDF">
        <w:rPr>
          <w:rFonts w:ascii="Times New Roman" w:eastAsia="Times New Roman" w:hAnsi="Times New Roman" w:cs="Times New Roman"/>
          <w:sz w:val="24"/>
          <w:szCs w:val="24"/>
          <w:lang w:val="en-US"/>
        </w:rPr>
        <w:t xml:space="preserve"> </w:t>
      </w:r>
      <w:r w:rsidRPr="00732BC4">
        <w:rPr>
          <w:rFonts w:ascii="Times New Roman" w:eastAsia="Times New Roman" w:hAnsi="Times New Roman" w:cs="Times New Roman"/>
          <w:sz w:val="24"/>
          <w:szCs w:val="24"/>
          <w:lang w:val="fr-FR"/>
        </w:rPr>
        <w:t>sanitaro</w:t>
      </w:r>
      <w:r w:rsidRPr="00B23DDF">
        <w:rPr>
          <w:rFonts w:ascii="Times New Roman" w:eastAsia="Times New Roman" w:hAnsi="Times New Roman" w:cs="Times New Roman"/>
          <w:sz w:val="24"/>
          <w:szCs w:val="24"/>
          <w:lang w:val="en-US"/>
        </w:rPr>
        <w:t>-</w:t>
      </w:r>
      <w:r w:rsidRPr="00732BC4">
        <w:rPr>
          <w:rFonts w:ascii="Times New Roman" w:eastAsia="Times New Roman" w:hAnsi="Times New Roman" w:cs="Times New Roman"/>
          <w:sz w:val="24"/>
          <w:szCs w:val="24"/>
          <w:lang w:val="fr-FR"/>
        </w:rPr>
        <w:t>igienici</w:t>
      </w:r>
      <w:r w:rsidRPr="00B23DDF">
        <w:rPr>
          <w:rFonts w:ascii="Times New Roman" w:eastAsia="Times New Roman" w:hAnsi="Times New Roman" w:cs="Times New Roman"/>
          <w:sz w:val="24"/>
          <w:szCs w:val="24"/>
          <w:lang w:val="en-US"/>
        </w:rPr>
        <w:t xml:space="preserve">  ş</w:t>
      </w:r>
      <w:r w:rsidRPr="00732BC4">
        <w:rPr>
          <w:rFonts w:ascii="Times New Roman" w:eastAsia="Times New Roman" w:hAnsi="Times New Roman" w:cs="Times New Roman"/>
          <w:sz w:val="24"/>
          <w:szCs w:val="24"/>
          <w:lang w:val="fr-FR"/>
        </w:rPr>
        <w:t>i</w:t>
      </w:r>
      <w:r w:rsidRPr="00B23DDF">
        <w:rPr>
          <w:rFonts w:ascii="Times New Roman" w:eastAsia="Times New Roman" w:hAnsi="Times New Roman" w:cs="Times New Roman"/>
          <w:sz w:val="24"/>
          <w:szCs w:val="24"/>
          <w:lang w:val="en-US"/>
        </w:rPr>
        <w:t xml:space="preserve"> </w:t>
      </w:r>
      <w:r w:rsidRPr="00732BC4">
        <w:rPr>
          <w:rFonts w:ascii="Times New Roman" w:eastAsia="Times New Roman" w:hAnsi="Times New Roman" w:cs="Times New Roman"/>
          <w:sz w:val="24"/>
          <w:szCs w:val="24"/>
          <w:lang w:val="fr-FR"/>
        </w:rPr>
        <w:t>cu</w:t>
      </w:r>
      <w:r w:rsidRPr="00B23DDF">
        <w:rPr>
          <w:rFonts w:ascii="Times New Roman" w:eastAsia="Times New Roman" w:hAnsi="Times New Roman" w:cs="Times New Roman"/>
          <w:sz w:val="24"/>
          <w:szCs w:val="24"/>
          <w:lang w:val="en-US"/>
        </w:rPr>
        <w:t xml:space="preserve"> </w:t>
      </w:r>
      <w:r w:rsidRPr="00732BC4">
        <w:rPr>
          <w:rFonts w:ascii="Times New Roman" w:eastAsia="Times New Roman" w:hAnsi="Times New Roman" w:cs="Times New Roman"/>
          <w:sz w:val="24"/>
          <w:szCs w:val="24"/>
          <w:lang w:val="fr-FR"/>
        </w:rPr>
        <w:t>cerin</w:t>
      </w:r>
      <w:r w:rsidRPr="00B23DDF">
        <w:rPr>
          <w:rFonts w:ascii="Times New Roman" w:eastAsia="Times New Roman" w:hAnsi="Times New Roman" w:cs="Times New Roman"/>
          <w:sz w:val="24"/>
          <w:szCs w:val="24"/>
          <w:lang w:val="en-US"/>
        </w:rPr>
        <w:t>ţ</w:t>
      </w:r>
      <w:r w:rsidRPr="00732BC4">
        <w:rPr>
          <w:rFonts w:ascii="Times New Roman" w:eastAsia="Times New Roman" w:hAnsi="Times New Roman" w:cs="Times New Roman"/>
          <w:sz w:val="24"/>
          <w:szCs w:val="24"/>
          <w:lang w:val="fr-FR"/>
        </w:rPr>
        <w:t>ele</w:t>
      </w:r>
      <w:r w:rsidRPr="00B23DDF">
        <w:rPr>
          <w:rFonts w:ascii="Times New Roman" w:eastAsia="Times New Roman" w:hAnsi="Times New Roman" w:cs="Times New Roman"/>
          <w:sz w:val="24"/>
          <w:szCs w:val="24"/>
          <w:lang w:val="en-US"/>
        </w:rPr>
        <w:t xml:space="preserve"> </w:t>
      </w:r>
      <w:r w:rsidRPr="00732BC4">
        <w:rPr>
          <w:rFonts w:ascii="Times New Roman" w:eastAsia="Times New Roman" w:hAnsi="Times New Roman" w:cs="Times New Roman"/>
          <w:sz w:val="24"/>
          <w:szCs w:val="24"/>
          <w:lang w:val="fr-FR"/>
        </w:rPr>
        <w:t>de</w:t>
      </w:r>
      <w:r w:rsidRPr="00B23DDF">
        <w:rPr>
          <w:rFonts w:ascii="Times New Roman" w:eastAsia="Times New Roman" w:hAnsi="Times New Roman" w:cs="Times New Roman"/>
          <w:sz w:val="24"/>
          <w:szCs w:val="24"/>
          <w:lang w:val="en-US"/>
        </w:rPr>
        <w:t xml:space="preserve"> </w:t>
      </w:r>
      <w:r w:rsidRPr="00732BC4">
        <w:rPr>
          <w:rFonts w:ascii="Times New Roman" w:eastAsia="Times New Roman" w:hAnsi="Times New Roman" w:cs="Times New Roman"/>
          <w:sz w:val="24"/>
          <w:szCs w:val="24"/>
          <w:lang w:val="fr-FR"/>
        </w:rPr>
        <w:t>securitate</w:t>
      </w:r>
    </w:p>
    <w:tbl>
      <w:tblPr>
        <w:tblStyle w:val="TableGrid"/>
        <w:tblW w:w="14458" w:type="dxa"/>
        <w:tblInd w:w="266" w:type="dxa"/>
        <w:tblCellMar>
          <w:top w:w="16" w:type="dxa"/>
          <w:left w:w="35" w:type="dxa"/>
          <w:bottom w:w="18" w:type="dxa"/>
        </w:tblCellMar>
        <w:tblLook w:val="04A0"/>
      </w:tblPr>
      <w:tblGrid>
        <w:gridCol w:w="2551"/>
        <w:gridCol w:w="2664"/>
        <w:gridCol w:w="4596"/>
        <w:gridCol w:w="4647"/>
      </w:tblGrid>
      <w:tr w:rsidR="00C1516E" w:rsidRPr="00A50F3D" w:rsidTr="00AB3FEB">
        <w:trPr>
          <w:trHeight w:val="293"/>
        </w:trPr>
        <w:tc>
          <w:tcPr>
            <w:tcW w:w="255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 xml:space="preserve">DOVEZI </w:t>
            </w:r>
          </w:p>
        </w:tc>
        <w:tc>
          <w:tcPr>
            <w:tcW w:w="11907" w:type="dxa"/>
            <w:gridSpan w:val="3"/>
            <w:tcBorders>
              <w:top w:val="single" w:sz="14" w:space="0" w:color="000000"/>
              <w:left w:val="single" w:sz="14" w:space="0" w:color="000000"/>
              <w:bottom w:val="single" w:sz="14" w:space="0" w:color="000000"/>
              <w:right w:val="single" w:sz="14" w:space="0" w:color="000000"/>
            </w:tcBorders>
          </w:tcPr>
          <w:p w:rsidR="00C1516E" w:rsidRPr="00732BC4" w:rsidRDefault="0031193B" w:rsidP="008330EA">
            <w:pPr>
              <w:spacing w:after="0" w:line="240" w:lineRule="auto"/>
              <w:ind w:left="0" w:right="0" w:firstLine="0"/>
              <w:rPr>
                <w:rFonts w:ascii="Times New Roman" w:hAnsi="Times New Roman" w:cs="Times New Roman"/>
                <w:sz w:val="24"/>
                <w:szCs w:val="24"/>
                <w:lang w:val="en-US"/>
              </w:rPr>
            </w:pPr>
            <w:r w:rsidRPr="00CA559D">
              <w:rPr>
                <w:rFonts w:ascii="Times New Roman" w:hAnsi="Times New Roman" w:cs="Times New Roman"/>
                <w:sz w:val="24"/>
                <w:szCs w:val="24"/>
                <w:lang w:val="en-US"/>
              </w:rPr>
              <w:t>M</w:t>
            </w:r>
            <w:r w:rsidR="008330EA" w:rsidRPr="008330EA">
              <w:rPr>
                <w:rFonts w:ascii="Times New Roman" w:hAnsi="Times New Roman" w:cs="Times New Roman"/>
                <w:sz w:val="24"/>
                <w:szCs w:val="24"/>
                <w:lang w:val="en-US"/>
              </w:rPr>
              <w:t>onitorizarea asigurării cu material de sprijin confo</w:t>
            </w:r>
            <w:r w:rsidR="00D743C7">
              <w:rPr>
                <w:rFonts w:ascii="Times New Roman" w:hAnsi="Times New Roman" w:cs="Times New Roman"/>
                <w:sz w:val="24"/>
                <w:szCs w:val="24"/>
                <w:lang w:val="en-US"/>
              </w:rPr>
              <w:t>rm cerinţelor sanitaro-igienice</w:t>
            </w:r>
            <w:r w:rsidR="00AE4C5B">
              <w:rPr>
                <w:rFonts w:ascii="Times New Roman" w:hAnsi="Times New Roman" w:cs="Times New Roman"/>
                <w:sz w:val="24"/>
                <w:szCs w:val="24"/>
                <w:lang w:val="en-US"/>
              </w:rPr>
              <w:t xml:space="preserve"> i</w:t>
            </w:r>
            <w:r w:rsidR="008330EA" w:rsidRPr="008330EA">
              <w:rPr>
                <w:rFonts w:ascii="Times New Roman" w:hAnsi="Times New Roman" w:cs="Times New Roman"/>
                <w:sz w:val="24"/>
                <w:szCs w:val="24"/>
                <w:lang w:val="en-US"/>
              </w:rPr>
              <w:t>nstituția este asigurată cu echipament de protecție personală (măști,mănujși ,halate), cu dezinfectant și săpun lichid.</w:t>
            </w:r>
          </w:p>
        </w:tc>
      </w:tr>
      <w:tr w:rsidR="00C1516E" w:rsidRPr="00A50F3D" w:rsidTr="00AB3FEB">
        <w:trPr>
          <w:trHeight w:val="377"/>
        </w:trPr>
        <w:tc>
          <w:tcPr>
            <w:tcW w:w="2551" w:type="dxa"/>
            <w:tcBorders>
              <w:top w:val="single" w:sz="14" w:space="0" w:color="000000"/>
              <w:left w:val="single" w:sz="14" w:space="0" w:color="000000"/>
              <w:bottom w:val="single" w:sz="14" w:space="0" w:color="000000"/>
              <w:right w:val="single" w:sz="14" w:space="0" w:color="000000"/>
            </w:tcBorders>
          </w:tcPr>
          <w:p w:rsidR="00C1516E" w:rsidRPr="0031193B" w:rsidRDefault="00732BC4" w:rsidP="00AB3FEB">
            <w:pPr>
              <w:spacing w:after="0" w:line="240" w:lineRule="auto"/>
              <w:ind w:left="0" w:right="0" w:firstLine="0"/>
              <w:rPr>
                <w:rFonts w:ascii="Times New Roman" w:hAnsi="Times New Roman" w:cs="Times New Roman"/>
                <w:sz w:val="24"/>
                <w:szCs w:val="24"/>
                <w:lang w:val="en-US"/>
              </w:rPr>
            </w:pPr>
            <w:r w:rsidRPr="0031193B">
              <w:rPr>
                <w:rFonts w:ascii="Times New Roman" w:eastAsia="Times New Roman" w:hAnsi="Times New Roman" w:cs="Times New Roman"/>
                <w:sz w:val="24"/>
                <w:szCs w:val="24"/>
                <w:lang w:val="en-US"/>
              </w:rPr>
              <w:lastRenderedPageBreak/>
              <w:t>Constatări</w:t>
            </w:r>
          </w:p>
        </w:tc>
        <w:tc>
          <w:tcPr>
            <w:tcW w:w="11907" w:type="dxa"/>
            <w:gridSpan w:val="3"/>
            <w:tcBorders>
              <w:top w:val="single" w:sz="14" w:space="0" w:color="000000"/>
              <w:left w:val="single" w:sz="14" w:space="0" w:color="000000"/>
              <w:bottom w:val="single" w:sz="14" w:space="0" w:color="000000"/>
              <w:right w:val="single" w:sz="14" w:space="0" w:color="000000"/>
            </w:tcBorders>
          </w:tcPr>
          <w:p w:rsidR="00C1516E" w:rsidRPr="00B23DDF" w:rsidRDefault="0031193B" w:rsidP="00DD2AC0">
            <w:pPr>
              <w:spacing w:after="0" w:line="240" w:lineRule="auto"/>
              <w:ind w:left="0" w:right="0" w:firstLine="0"/>
              <w:rPr>
                <w:rFonts w:ascii="Times New Roman" w:hAnsi="Times New Roman" w:cs="Times New Roman"/>
                <w:sz w:val="24"/>
                <w:szCs w:val="24"/>
                <w:lang w:val="en-US"/>
              </w:rPr>
            </w:pPr>
            <w:r>
              <w:rPr>
                <w:rFonts w:ascii="Times New Roman" w:eastAsia="Times New Roman" w:hAnsi="Times New Roman" w:cs="Times New Roman"/>
                <w:sz w:val="24"/>
                <w:szCs w:val="24"/>
                <w:lang w:val="en-US"/>
              </w:rPr>
              <w:t>A</w:t>
            </w:r>
            <w:r w:rsidR="00732BC4" w:rsidRPr="00B23DDF">
              <w:rPr>
                <w:rFonts w:ascii="Times New Roman" w:eastAsia="Times New Roman" w:hAnsi="Times New Roman" w:cs="Times New Roman"/>
                <w:sz w:val="24"/>
                <w:szCs w:val="24"/>
                <w:lang w:val="en-US"/>
              </w:rPr>
              <w:t>provizionarea personalului  auxiliar cu echipament, căldări, mope , mături, pentru activitate conform cerințelor sanitaro - igienice</w:t>
            </w:r>
          </w:p>
        </w:tc>
      </w:tr>
      <w:tr w:rsidR="00C1516E" w:rsidRPr="00732BC4" w:rsidTr="00AB3FEB">
        <w:trPr>
          <w:trHeight w:val="547"/>
        </w:trPr>
        <w:tc>
          <w:tcPr>
            <w:tcW w:w="255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Pondere şi punctaj acordat</w:t>
            </w:r>
          </w:p>
        </w:tc>
        <w:tc>
          <w:tcPr>
            <w:tcW w:w="2664"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 xml:space="preserve">Pondere:1 </w:t>
            </w:r>
          </w:p>
        </w:tc>
        <w:tc>
          <w:tcPr>
            <w:tcW w:w="4596"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criteriilor:1</w:t>
            </w:r>
          </w:p>
        </w:tc>
        <w:tc>
          <w:tcPr>
            <w:tcW w:w="4647"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Punctaj acordat:1</w:t>
            </w:r>
          </w:p>
        </w:tc>
      </w:tr>
    </w:tbl>
    <w:p w:rsidR="004C5BF8" w:rsidRPr="00252B9E" w:rsidRDefault="00732BC4" w:rsidP="00DD2AC0">
      <w:pPr>
        <w:spacing w:after="0" w:line="240" w:lineRule="auto"/>
        <w:ind w:left="0" w:right="0" w:firstLine="0"/>
        <w:rPr>
          <w:rFonts w:ascii="Times New Roman" w:eastAsia="Times New Roman" w:hAnsi="Times New Roman" w:cs="Times New Roman"/>
          <w:sz w:val="24"/>
          <w:szCs w:val="24"/>
          <w:lang w:val="en-US"/>
        </w:rPr>
      </w:pPr>
      <w:r w:rsidRPr="00B23DDF">
        <w:rPr>
          <w:rFonts w:ascii="Times New Roman" w:eastAsia="Times New Roman" w:hAnsi="Times New Roman" w:cs="Times New Roman"/>
          <w:sz w:val="24"/>
          <w:szCs w:val="24"/>
          <w:lang w:val="en-US"/>
        </w:rPr>
        <w:t>Indicator 1.1.6. Asigurarea cu spaţii pentru prepararea şi servirea hranei, care corespund normelor sanitare în vigoare privind siguranţa, accesibilitatea,</w:t>
      </w:r>
      <w:r w:rsidR="0018123A">
        <w:rPr>
          <w:rFonts w:ascii="Times New Roman" w:eastAsia="Times New Roman" w:hAnsi="Times New Roman" w:cs="Times New Roman"/>
          <w:sz w:val="24"/>
          <w:szCs w:val="24"/>
          <w:lang w:val="en-US"/>
        </w:rPr>
        <w:t xml:space="preserve"> </w:t>
      </w:r>
      <w:r w:rsidRPr="00B23DDF">
        <w:rPr>
          <w:rFonts w:ascii="Times New Roman" w:eastAsia="Times New Roman" w:hAnsi="Times New Roman" w:cs="Times New Roman"/>
          <w:sz w:val="24"/>
          <w:szCs w:val="24"/>
          <w:lang w:val="en-US"/>
        </w:rPr>
        <w:t>funcţionaliiatea şi confortul elevilor/ copiilor• (dupa caz)</w:t>
      </w:r>
    </w:p>
    <w:tbl>
      <w:tblPr>
        <w:tblStyle w:val="TableGrid"/>
        <w:tblW w:w="14458" w:type="dxa"/>
        <w:tblInd w:w="266" w:type="dxa"/>
        <w:tblCellMar>
          <w:top w:w="16" w:type="dxa"/>
          <w:left w:w="35" w:type="dxa"/>
          <w:right w:w="115" w:type="dxa"/>
        </w:tblCellMar>
        <w:tblLook w:val="04A0"/>
      </w:tblPr>
      <w:tblGrid>
        <w:gridCol w:w="2551"/>
        <w:gridCol w:w="2664"/>
        <w:gridCol w:w="4596"/>
        <w:gridCol w:w="4647"/>
      </w:tblGrid>
      <w:tr w:rsidR="00C1516E" w:rsidRPr="00785EF3" w:rsidTr="00AB3FEB">
        <w:trPr>
          <w:trHeight w:val="293"/>
        </w:trPr>
        <w:tc>
          <w:tcPr>
            <w:tcW w:w="255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11907" w:type="dxa"/>
            <w:gridSpan w:val="3"/>
            <w:tcBorders>
              <w:top w:val="single" w:sz="14" w:space="0" w:color="000000"/>
              <w:left w:val="single" w:sz="14" w:space="0" w:color="000000"/>
              <w:bottom w:val="single" w:sz="14" w:space="0" w:color="000000"/>
              <w:right w:val="single" w:sz="14" w:space="0" w:color="000000"/>
            </w:tcBorders>
          </w:tcPr>
          <w:p w:rsidR="008330EA" w:rsidRPr="008330EA" w:rsidRDefault="008330EA" w:rsidP="00806909">
            <w:pPr>
              <w:spacing w:after="0" w:line="192" w:lineRule="auto"/>
              <w:ind w:left="0" w:right="0" w:firstLine="0"/>
              <w:rPr>
                <w:rFonts w:ascii="Times New Roman" w:hAnsi="Times New Roman" w:cs="Times New Roman"/>
                <w:sz w:val="24"/>
                <w:szCs w:val="24"/>
                <w:lang w:val="en-US"/>
              </w:rPr>
            </w:pPr>
            <w:r w:rsidRPr="008330EA">
              <w:rPr>
                <w:rFonts w:ascii="Times New Roman" w:hAnsi="Times New Roman" w:cs="Times New Roman"/>
                <w:sz w:val="24"/>
                <w:szCs w:val="24"/>
                <w:lang w:val="en-US"/>
              </w:rPr>
              <w:t xml:space="preserve">Monitorizare respectării normelor sanitare în spaţiile de pregătire, servire </w:t>
            </w:r>
            <w:r w:rsidR="00D743C7">
              <w:rPr>
                <w:rFonts w:ascii="Times New Roman" w:hAnsi="Times New Roman" w:cs="Times New Roman"/>
                <w:sz w:val="24"/>
                <w:szCs w:val="24"/>
                <w:lang w:val="en-US"/>
              </w:rPr>
              <w:t xml:space="preserve">şi păstrare a hranei. Discuţii. </w:t>
            </w:r>
            <w:r w:rsidRPr="008330EA">
              <w:rPr>
                <w:rFonts w:ascii="Times New Roman" w:hAnsi="Times New Roman" w:cs="Times New Roman"/>
                <w:sz w:val="24"/>
                <w:szCs w:val="24"/>
                <w:lang w:val="en-US"/>
              </w:rPr>
              <w:t>Planul de acţiuni pentru profilaxia intoxicație alimentare.</w:t>
            </w:r>
            <w:r w:rsidR="00D743C7">
              <w:rPr>
                <w:rFonts w:ascii="Times New Roman" w:hAnsi="Times New Roman" w:cs="Times New Roman"/>
                <w:sz w:val="24"/>
                <w:szCs w:val="24"/>
                <w:lang w:val="en-US"/>
              </w:rPr>
              <w:t xml:space="preserve"> </w:t>
            </w:r>
            <w:r w:rsidR="0018123A">
              <w:rPr>
                <w:rFonts w:ascii="Times New Roman" w:hAnsi="Times New Roman" w:cs="Times New Roman"/>
                <w:sz w:val="24"/>
                <w:szCs w:val="24"/>
                <w:lang w:val="en-US"/>
              </w:rPr>
              <w:t xml:space="preserve">Paşaportul sanitar. Ordinul de formare a </w:t>
            </w:r>
            <w:r w:rsidRPr="008330EA">
              <w:rPr>
                <w:rFonts w:ascii="Times New Roman" w:hAnsi="Times New Roman" w:cs="Times New Roman"/>
                <w:sz w:val="24"/>
                <w:szCs w:val="24"/>
                <w:lang w:val="en-US"/>
              </w:rPr>
              <w:t>comisiei de triere.</w:t>
            </w:r>
          </w:p>
        </w:tc>
      </w:tr>
      <w:tr w:rsidR="00C1516E" w:rsidRPr="00A50F3D" w:rsidTr="00AB3FEB">
        <w:trPr>
          <w:trHeight w:val="293"/>
        </w:trPr>
        <w:tc>
          <w:tcPr>
            <w:tcW w:w="2551" w:type="dxa"/>
            <w:tcBorders>
              <w:top w:val="single" w:sz="14" w:space="0" w:color="000000"/>
              <w:left w:val="single" w:sz="14" w:space="0" w:color="000000"/>
              <w:bottom w:val="single" w:sz="14" w:space="0" w:color="000000"/>
              <w:right w:val="single" w:sz="14" w:space="0" w:color="000000"/>
            </w:tcBorders>
          </w:tcPr>
          <w:p w:rsidR="00C1516E" w:rsidRPr="00D743C7" w:rsidRDefault="00732BC4" w:rsidP="00806909">
            <w:pPr>
              <w:spacing w:after="0" w:line="192" w:lineRule="auto"/>
              <w:ind w:left="0" w:right="0" w:firstLine="0"/>
              <w:jc w:val="center"/>
              <w:rPr>
                <w:rFonts w:ascii="Times New Roman" w:hAnsi="Times New Roman" w:cs="Times New Roman"/>
                <w:sz w:val="24"/>
                <w:szCs w:val="24"/>
                <w:lang w:val="en-US"/>
              </w:rPr>
            </w:pPr>
            <w:r w:rsidRPr="00D743C7">
              <w:rPr>
                <w:rFonts w:ascii="Times New Roman" w:eastAsia="Times New Roman" w:hAnsi="Times New Roman" w:cs="Times New Roman"/>
                <w:sz w:val="24"/>
                <w:szCs w:val="24"/>
                <w:lang w:val="en-US"/>
              </w:rPr>
              <w:t>Constatări</w:t>
            </w:r>
          </w:p>
        </w:tc>
        <w:tc>
          <w:tcPr>
            <w:tcW w:w="11907" w:type="dxa"/>
            <w:gridSpan w:val="3"/>
            <w:tcBorders>
              <w:top w:val="single" w:sz="14" w:space="0" w:color="000000"/>
              <w:left w:val="single" w:sz="14" w:space="0" w:color="000000"/>
              <w:bottom w:val="single" w:sz="14" w:space="0" w:color="000000"/>
              <w:right w:val="single" w:sz="14" w:space="0" w:color="000000"/>
            </w:tcBorders>
          </w:tcPr>
          <w:p w:rsidR="008330EA" w:rsidRPr="00732BC4" w:rsidRDefault="008330EA" w:rsidP="00806909">
            <w:pPr>
              <w:spacing w:after="0" w:line="192" w:lineRule="auto"/>
              <w:ind w:left="0" w:right="0" w:firstLine="0"/>
              <w:rPr>
                <w:rFonts w:ascii="Times New Roman" w:hAnsi="Times New Roman" w:cs="Times New Roman"/>
                <w:sz w:val="24"/>
                <w:szCs w:val="24"/>
                <w:lang w:val="fr-FR"/>
              </w:rPr>
            </w:pPr>
            <w:r w:rsidRPr="008330EA">
              <w:rPr>
                <w:rFonts w:ascii="Times New Roman" w:hAnsi="Times New Roman" w:cs="Times New Roman"/>
                <w:sz w:val="24"/>
                <w:szCs w:val="24"/>
                <w:lang w:val="fr-FR"/>
              </w:rPr>
              <w:t>Instituţia dispune de spaţii necesare pentru servirea şi pregătirea hranei, de personal instruit în bucătărie cu examenul sanitar efectuat, cu îndeplinirea tuturor normelor sanitare și igienice de pr</w:t>
            </w:r>
            <w:r w:rsidR="0018123A">
              <w:rPr>
                <w:rFonts w:ascii="Times New Roman" w:hAnsi="Times New Roman" w:cs="Times New Roman"/>
                <w:sz w:val="24"/>
                <w:szCs w:val="24"/>
                <w:lang w:val="fr-FR"/>
              </w:rPr>
              <w:t>evenire a infectiil</w:t>
            </w:r>
            <w:r w:rsidRPr="008330EA">
              <w:rPr>
                <w:rFonts w:ascii="Times New Roman" w:hAnsi="Times New Roman" w:cs="Times New Roman"/>
                <w:sz w:val="24"/>
                <w:szCs w:val="24"/>
                <w:lang w:val="fr-FR"/>
              </w:rPr>
              <w:t>. Dispune de depozit pentru legume şi  alimente, frigidere, congelatoare pentru păstrarea  aliment</w:t>
            </w:r>
            <w:r w:rsidR="00D743C7">
              <w:rPr>
                <w:rFonts w:ascii="Times New Roman" w:hAnsi="Times New Roman" w:cs="Times New Roman"/>
                <w:sz w:val="24"/>
                <w:szCs w:val="24"/>
                <w:lang w:val="fr-FR"/>
              </w:rPr>
              <w:t>elor conform normelor sanitare.</w:t>
            </w:r>
            <w:r w:rsidRPr="008330EA">
              <w:rPr>
                <w:rFonts w:ascii="Times New Roman" w:hAnsi="Times New Roman" w:cs="Times New Roman"/>
                <w:sz w:val="24"/>
                <w:szCs w:val="24"/>
                <w:lang w:val="fr-FR"/>
              </w:rPr>
              <w:t>T</w:t>
            </w:r>
            <w:r w:rsidR="0018123A">
              <w:rPr>
                <w:rFonts w:ascii="Times New Roman" w:hAnsi="Times New Roman" w:cs="Times New Roman"/>
                <w:sz w:val="24"/>
                <w:szCs w:val="24"/>
                <w:lang w:val="fr-FR"/>
              </w:rPr>
              <w:t>oate actele normative sunt plasate</w:t>
            </w:r>
            <w:r w:rsidRPr="008330EA">
              <w:rPr>
                <w:rFonts w:ascii="Times New Roman" w:hAnsi="Times New Roman" w:cs="Times New Roman"/>
                <w:sz w:val="24"/>
                <w:szCs w:val="24"/>
                <w:lang w:val="fr-FR"/>
              </w:rPr>
              <w:t xml:space="preserve"> în  documentația  blocului alimentar.</w:t>
            </w:r>
          </w:p>
        </w:tc>
      </w:tr>
      <w:tr w:rsidR="00C1516E" w:rsidRPr="00732BC4" w:rsidTr="00806909">
        <w:trPr>
          <w:trHeight w:val="387"/>
        </w:trPr>
        <w:tc>
          <w:tcPr>
            <w:tcW w:w="255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Pondere şi punctaj acordat</w:t>
            </w:r>
          </w:p>
        </w:tc>
        <w:tc>
          <w:tcPr>
            <w:tcW w:w="2664"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Pondere:1</w:t>
            </w:r>
          </w:p>
        </w:tc>
        <w:tc>
          <w:tcPr>
            <w:tcW w:w="4596"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criteriilor:1</w:t>
            </w:r>
          </w:p>
        </w:tc>
        <w:tc>
          <w:tcPr>
            <w:tcW w:w="4647"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acordat:1</w:t>
            </w:r>
          </w:p>
        </w:tc>
      </w:tr>
    </w:tbl>
    <w:p w:rsidR="004C5BF8" w:rsidRPr="00252B9E" w:rsidRDefault="00732BC4" w:rsidP="00DD2AC0">
      <w:pPr>
        <w:spacing w:after="0" w:line="240" w:lineRule="auto"/>
        <w:ind w:left="0" w:right="0" w:firstLine="0"/>
        <w:rPr>
          <w:rFonts w:ascii="Times New Roman" w:eastAsia="Times New Roman" w:hAnsi="Times New Roman" w:cs="Times New Roman"/>
          <w:sz w:val="24"/>
          <w:szCs w:val="24"/>
          <w:lang w:val="en-US"/>
        </w:rPr>
      </w:pPr>
      <w:r w:rsidRPr="00B23DDF">
        <w:rPr>
          <w:rFonts w:ascii="Times New Roman" w:eastAsia="Times New Roman" w:hAnsi="Times New Roman" w:cs="Times New Roman"/>
          <w:sz w:val="24"/>
          <w:szCs w:val="24"/>
          <w:lang w:val="en-US"/>
        </w:rPr>
        <w:t>Indicator 1.1.7. Prezenţa spaţiilor sanitare, cu respectarea criteriilor de accesibilitate, funcţionalitate şi confort pentru elevi/ copii</w:t>
      </w:r>
    </w:p>
    <w:tbl>
      <w:tblPr>
        <w:tblStyle w:val="TableGrid"/>
        <w:tblW w:w="14458" w:type="dxa"/>
        <w:tblInd w:w="266" w:type="dxa"/>
        <w:tblCellMar>
          <w:top w:w="16" w:type="dxa"/>
          <w:left w:w="35" w:type="dxa"/>
          <w:right w:w="165" w:type="dxa"/>
        </w:tblCellMar>
        <w:tblLook w:val="04A0"/>
      </w:tblPr>
      <w:tblGrid>
        <w:gridCol w:w="2551"/>
        <w:gridCol w:w="2664"/>
        <w:gridCol w:w="4596"/>
        <w:gridCol w:w="4506"/>
        <w:gridCol w:w="141"/>
      </w:tblGrid>
      <w:tr w:rsidR="00C1516E" w:rsidRPr="0018123A" w:rsidTr="00AB3FEB">
        <w:trPr>
          <w:trHeight w:val="293"/>
        </w:trPr>
        <w:tc>
          <w:tcPr>
            <w:tcW w:w="255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11907" w:type="dxa"/>
            <w:gridSpan w:val="4"/>
            <w:tcBorders>
              <w:top w:val="single" w:sz="14" w:space="0" w:color="000000"/>
              <w:left w:val="single" w:sz="14" w:space="0" w:color="000000"/>
              <w:bottom w:val="single" w:sz="14" w:space="0" w:color="000000"/>
              <w:right w:val="single" w:sz="14" w:space="0" w:color="000000"/>
            </w:tcBorders>
          </w:tcPr>
          <w:p w:rsidR="008330EA" w:rsidRPr="00732BC4" w:rsidRDefault="008330EA" w:rsidP="00806909">
            <w:pPr>
              <w:spacing w:after="0" w:line="192" w:lineRule="auto"/>
              <w:ind w:left="0" w:right="0" w:firstLine="0"/>
              <w:rPr>
                <w:rFonts w:ascii="Times New Roman" w:hAnsi="Times New Roman" w:cs="Times New Roman"/>
                <w:sz w:val="24"/>
                <w:szCs w:val="24"/>
                <w:lang w:val="fr-FR"/>
              </w:rPr>
            </w:pPr>
            <w:r w:rsidRPr="008330EA">
              <w:rPr>
                <w:rFonts w:ascii="Times New Roman" w:hAnsi="Times New Roman" w:cs="Times New Roman"/>
                <w:sz w:val="24"/>
                <w:szCs w:val="24"/>
                <w:lang w:val="fr-FR"/>
              </w:rPr>
              <w:t xml:space="preserve">Instituția dispune de blocuri sanitare care corespund în totalitate normelor sanitare pentru toate tipurile de gen (băieți, fete), profesori. Sunt elaborate buletine  informative  sanitare </w:t>
            </w:r>
            <w:r w:rsidR="00D743C7">
              <w:rPr>
                <w:rFonts w:ascii="Times New Roman" w:hAnsi="Times New Roman" w:cs="Times New Roman"/>
                <w:sz w:val="24"/>
                <w:szCs w:val="24"/>
                <w:lang w:val="fr-FR"/>
              </w:rPr>
              <w:t xml:space="preserve">, reguli de spălare a mâinilor. </w:t>
            </w:r>
            <w:r w:rsidRPr="008330EA">
              <w:rPr>
                <w:rFonts w:ascii="Times New Roman" w:hAnsi="Times New Roman" w:cs="Times New Roman"/>
                <w:sz w:val="24"/>
                <w:szCs w:val="24"/>
                <w:lang w:val="fr-FR"/>
              </w:rPr>
              <w:t>Lecții informative cu privire la igiena personală în scopul p</w:t>
            </w:r>
            <w:r w:rsidR="0018123A">
              <w:rPr>
                <w:rFonts w:ascii="Times New Roman" w:hAnsi="Times New Roman" w:cs="Times New Roman"/>
                <w:sz w:val="24"/>
                <w:szCs w:val="24"/>
                <w:lang w:val="fr-FR"/>
              </w:rPr>
              <w:t>revenirii infecțiilor</w:t>
            </w:r>
            <w:r w:rsidRPr="008330EA">
              <w:rPr>
                <w:rFonts w:ascii="Times New Roman" w:hAnsi="Times New Roman" w:cs="Times New Roman"/>
                <w:sz w:val="24"/>
                <w:szCs w:val="24"/>
                <w:lang w:val="fr-FR"/>
              </w:rPr>
              <w:t xml:space="preserve"> , spălarea și dezinfectarea mâinilor la Dezvoltarea personală și Managementul clasei</w:t>
            </w:r>
            <w:r w:rsidR="00D743C7">
              <w:rPr>
                <w:rFonts w:ascii="Times New Roman" w:hAnsi="Times New Roman" w:cs="Times New Roman"/>
                <w:sz w:val="24"/>
                <w:szCs w:val="24"/>
                <w:lang w:val="fr-FR"/>
              </w:rPr>
              <w:t>.</w:t>
            </w:r>
            <w:r w:rsidRPr="008330EA">
              <w:rPr>
                <w:rFonts w:ascii="Times New Roman" w:hAnsi="Times New Roman" w:cs="Times New Roman"/>
                <w:sz w:val="24"/>
                <w:szCs w:val="24"/>
                <w:lang w:val="fr-FR"/>
              </w:rPr>
              <w:t xml:space="preserve"> Discuții la ședințele cu părinții (fizic și online).</w:t>
            </w:r>
          </w:p>
        </w:tc>
      </w:tr>
      <w:tr w:rsidR="00C1516E" w:rsidRPr="00A50F3D" w:rsidTr="00AB3FEB">
        <w:trPr>
          <w:gridAfter w:val="1"/>
          <w:wAfter w:w="141" w:type="dxa"/>
          <w:trHeight w:val="293"/>
        </w:trPr>
        <w:tc>
          <w:tcPr>
            <w:tcW w:w="255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Constatări</w:t>
            </w:r>
          </w:p>
        </w:tc>
        <w:tc>
          <w:tcPr>
            <w:tcW w:w="11766" w:type="dxa"/>
            <w:gridSpan w:val="3"/>
            <w:tcBorders>
              <w:top w:val="single" w:sz="14" w:space="0" w:color="000000"/>
              <w:left w:val="single" w:sz="14" w:space="0" w:color="000000"/>
              <w:bottom w:val="single" w:sz="14" w:space="0" w:color="000000"/>
              <w:right w:val="single" w:sz="14" w:space="0" w:color="000000"/>
            </w:tcBorders>
          </w:tcPr>
          <w:p w:rsidR="00C1516E" w:rsidRPr="00B23DDF" w:rsidRDefault="00732BC4" w:rsidP="00806909">
            <w:pPr>
              <w:spacing w:after="0" w:line="192" w:lineRule="auto"/>
              <w:ind w:left="0" w:right="0" w:firstLine="0"/>
              <w:rPr>
                <w:rFonts w:ascii="Times New Roman" w:hAnsi="Times New Roman" w:cs="Times New Roman"/>
                <w:sz w:val="24"/>
                <w:szCs w:val="24"/>
                <w:lang w:val="en-US"/>
              </w:rPr>
            </w:pPr>
            <w:r w:rsidRPr="00B23DDF">
              <w:rPr>
                <w:rFonts w:ascii="Times New Roman" w:eastAsia="Times New Roman" w:hAnsi="Times New Roman" w:cs="Times New Roman"/>
                <w:sz w:val="24"/>
                <w:szCs w:val="24"/>
                <w:lang w:val="en-US"/>
              </w:rPr>
              <w:t>• Afişate în clase, wc, coridoare, ospătărie.</w:t>
            </w:r>
          </w:p>
        </w:tc>
      </w:tr>
      <w:tr w:rsidR="00C1516E" w:rsidRPr="00732BC4" w:rsidTr="00806909">
        <w:trPr>
          <w:gridAfter w:val="1"/>
          <w:wAfter w:w="141" w:type="dxa"/>
          <w:trHeight w:val="416"/>
        </w:trPr>
        <w:tc>
          <w:tcPr>
            <w:tcW w:w="255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Pondere şi punctaj acordat</w:t>
            </w:r>
          </w:p>
        </w:tc>
        <w:tc>
          <w:tcPr>
            <w:tcW w:w="2664"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Pondere:1</w:t>
            </w:r>
          </w:p>
        </w:tc>
        <w:tc>
          <w:tcPr>
            <w:tcW w:w="4596"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criteriilor:1</w:t>
            </w:r>
          </w:p>
        </w:tc>
        <w:tc>
          <w:tcPr>
            <w:tcW w:w="4506"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acordat:1</w:t>
            </w:r>
          </w:p>
        </w:tc>
      </w:tr>
    </w:tbl>
    <w:p w:rsidR="004C5BF8" w:rsidRPr="00C74941" w:rsidRDefault="00732BC4" w:rsidP="00DD2AC0">
      <w:pPr>
        <w:spacing w:after="0" w:line="240" w:lineRule="auto"/>
        <w:ind w:left="0" w:right="0" w:firstLine="0"/>
        <w:rPr>
          <w:rFonts w:ascii="Times New Roman" w:eastAsia="Times New Roman" w:hAnsi="Times New Roman" w:cs="Times New Roman"/>
          <w:sz w:val="24"/>
          <w:szCs w:val="24"/>
          <w:lang w:val="en-US"/>
        </w:rPr>
      </w:pPr>
      <w:r w:rsidRPr="00B23DDF">
        <w:rPr>
          <w:rFonts w:ascii="Times New Roman" w:eastAsia="Times New Roman" w:hAnsi="Times New Roman" w:cs="Times New Roman"/>
          <w:sz w:val="24"/>
          <w:szCs w:val="24"/>
          <w:lang w:val="en-US"/>
        </w:rPr>
        <w:t>Indicator 1.1.8. Existenţa şi funcţionalitatea mijloacelor antiincendiare şi a ieşirílor de rezervă</w:t>
      </w:r>
    </w:p>
    <w:tbl>
      <w:tblPr>
        <w:tblStyle w:val="TableGrid"/>
        <w:tblW w:w="14317" w:type="dxa"/>
        <w:tblInd w:w="266" w:type="dxa"/>
        <w:tblCellMar>
          <w:top w:w="16" w:type="dxa"/>
          <w:left w:w="35" w:type="dxa"/>
          <w:right w:w="219" w:type="dxa"/>
        </w:tblCellMar>
        <w:tblLook w:val="04A0"/>
      </w:tblPr>
      <w:tblGrid>
        <w:gridCol w:w="2551"/>
        <w:gridCol w:w="2664"/>
        <w:gridCol w:w="4596"/>
        <w:gridCol w:w="4506"/>
      </w:tblGrid>
      <w:tr w:rsidR="00C1516E" w:rsidRPr="00A50F3D" w:rsidTr="00AB3FEB">
        <w:trPr>
          <w:trHeight w:val="293"/>
        </w:trPr>
        <w:tc>
          <w:tcPr>
            <w:tcW w:w="255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11766" w:type="dxa"/>
            <w:gridSpan w:val="3"/>
            <w:tcBorders>
              <w:top w:val="single" w:sz="14" w:space="0" w:color="000000"/>
              <w:left w:val="single" w:sz="14" w:space="0" w:color="000000"/>
              <w:bottom w:val="single" w:sz="14" w:space="0" w:color="000000"/>
              <w:right w:val="single" w:sz="14" w:space="0" w:color="000000"/>
            </w:tcBorders>
          </w:tcPr>
          <w:p w:rsidR="00E46497" w:rsidRPr="00E46497" w:rsidRDefault="00E46497" w:rsidP="00806909">
            <w:pPr>
              <w:spacing w:after="0" w:line="192" w:lineRule="auto"/>
              <w:ind w:left="0" w:right="0" w:firstLine="0"/>
              <w:rPr>
                <w:rFonts w:ascii="Times New Roman" w:hAnsi="Times New Roman" w:cs="Times New Roman"/>
                <w:sz w:val="24"/>
                <w:szCs w:val="24"/>
                <w:lang w:val="fr-FR"/>
              </w:rPr>
            </w:pPr>
            <w:r w:rsidRPr="00E46497">
              <w:rPr>
                <w:rFonts w:ascii="Times New Roman" w:hAnsi="Times New Roman" w:cs="Times New Roman"/>
                <w:sz w:val="24"/>
                <w:szCs w:val="24"/>
                <w:lang w:val="fr-FR"/>
              </w:rPr>
              <w:t xml:space="preserve">• Instituţia dispune de Sistem antiincendiar , 2 panouri antiincendiare, marcaje informaţionale privind acţiunile elevilor și a </w:t>
            </w:r>
            <w:r w:rsidR="00D743C7">
              <w:rPr>
                <w:rFonts w:ascii="Times New Roman" w:hAnsi="Times New Roman" w:cs="Times New Roman"/>
                <w:sz w:val="24"/>
                <w:szCs w:val="24"/>
                <w:lang w:val="fr-FR"/>
              </w:rPr>
              <w:t xml:space="preserve">personalului în caz de incendiu ; </w:t>
            </w:r>
            <w:r w:rsidRPr="00E46497">
              <w:rPr>
                <w:rFonts w:ascii="Times New Roman" w:hAnsi="Times New Roman" w:cs="Times New Roman"/>
                <w:sz w:val="24"/>
                <w:szCs w:val="24"/>
                <w:lang w:val="fr-FR"/>
              </w:rPr>
              <w:t xml:space="preserve">Elevii se instruiesc periodic cum să acţioneze în caz de incendiu. </w:t>
            </w:r>
          </w:p>
          <w:p w:rsidR="00E46497" w:rsidRPr="00732BC4" w:rsidRDefault="00E46497" w:rsidP="00806909">
            <w:pPr>
              <w:spacing w:after="0" w:line="192" w:lineRule="auto"/>
              <w:ind w:left="0" w:right="0" w:firstLine="0"/>
              <w:rPr>
                <w:rFonts w:ascii="Times New Roman" w:hAnsi="Times New Roman" w:cs="Times New Roman"/>
                <w:sz w:val="24"/>
                <w:szCs w:val="24"/>
                <w:lang w:val="fr-FR"/>
              </w:rPr>
            </w:pPr>
            <w:r w:rsidRPr="00E46497">
              <w:rPr>
                <w:rFonts w:ascii="Times New Roman" w:hAnsi="Times New Roman" w:cs="Times New Roman"/>
                <w:sz w:val="24"/>
                <w:szCs w:val="24"/>
                <w:lang w:val="fr-FR"/>
              </w:rPr>
              <w:t>Simularea scenariilor în scopul prevenirii incendiilor.</w:t>
            </w:r>
          </w:p>
        </w:tc>
      </w:tr>
      <w:tr w:rsidR="00C1516E" w:rsidRPr="00A50F3D" w:rsidTr="00AB3FEB">
        <w:trPr>
          <w:trHeight w:val="293"/>
        </w:trPr>
        <w:tc>
          <w:tcPr>
            <w:tcW w:w="255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Constatări</w:t>
            </w:r>
          </w:p>
        </w:tc>
        <w:tc>
          <w:tcPr>
            <w:tcW w:w="11766" w:type="dxa"/>
            <w:gridSpan w:val="3"/>
            <w:tcBorders>
              <w:top w:val="single" w:sz="14" w:space="0" w:color="000000"/>
              <w:left w:val="single" w:sz="14" w:space="0" w:color="000000"/>
              <w:bottom w:val="single" w:sz="14" w:space="0" w:color="000000"/>
              <w:right w:val="single" w:sz="14" w:space="0" w:color="000000"/>
            </w:tcBorders>
          </w:tcPr>
          <w:p w:rsidR="008330EA" w:rsidRPr="00B23DDF" w:rsidRDefault="008330EA" w:rsidP="00806909">
            <w:pPr>
              <w:spacing w:after="0" w:line="192" w:lineRule="auto"/>
              <w:ind w:left="0" w:right="0" w:firstLine="0"/>
              <w:rPr>
                <w:rFonts w:ascii="Times New Roman" w:hAnsi="Times New Roman" w:cs="Times New Roman"/>
                <w:sz w:val="24"/>
                <w:szCs w:val="24"/>
                <w:lang w:val="en-US"/>
              </w:rPr>
            </w:pPr>
            <w:r w:rsidRPr="008330EA">
              <w:rPr>
                <w:rFonts w:ascii="Times New Roman" w:hAnsi="Times New Roman" w:cs="Times New Roman"/>
                <w:sz w:val="24"/>
                <w:szCs w:val="24"/>
                <w:lang w:val="en-US"/>
              </w:rPr>
              <w:t>• Acțiunile sunt desfășurate în scopul instruirii elevilor, angajaților instituției în scopul prevenirii incendiilor și acordarea primului ajutor medical.</w:t>
            </w:r>
          </w:p>
        </w:tc>
      </w:tr>
      <w:tr w:rsidR="00C1516E" w:rsidRPr="00732BC4" w:rsidTr="00806909">
        <w:trPr>
          <w:trHeight w:val="403"/>
        </w:trPr>
        <w:tc>
          <w:tcPr>
            <w:tcW w:w="255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Pondere şi punctaj acordat</w:t>
            </w:r>
          </w:p>
        </w:tc>
        <w:tc>
          <w:tcPr>
            <w:tcW w:w="2664"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Pondere:1</w:t>
            </w:r>
          </w:p>
        </w:tc>
        <w:tc>
          <w:tcPr>
            <w:tcW w:w="4596"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criteriilor:1</w:t>
            </w:r>
          </w:p>
        </w:tc>
        <w:tc>
          <w:tcPr>
            <w:tcW w:w="4506"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acordat:1</w:t>
            </w:r>
          </w:p>
        </w:tc>
      </w:tr>
    </w:tbl>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Domeniu: Curriculum/proces educaţional:</w:t>
      </w:r>
    </w:p>
    <w:p w:rsidR="004C5BF8" w:rsidRPr="00C74941" w:rsidRDefault="00732BC4" w:rsidP="00DD2AC0">
      <w:pPr>
        <w:spacing w:after="0" w:line="240" w:lineRule="auto"/>
        <w:ind w:left="0" w:right="0" w:firstLine="0"/>
        <w:rPr>
          <w:rFonts w:ascii="Times New Roman" w:eastAsia="Times New Roman" w:hAnsi="Times New Roman" w:cs="Times New Roman"/>
          <w:sz w:val="24"/>
          <w:szCs w:val="24"/>
          <w:lang w:val="fr-FR"/>
        </w:rPr>
      </w:pPr>
      <w:r w:rsidRPr="00732BC4">
        <w:rPr>
          <w:rFonts w:ascii="Times New Roman" w:eastAsia="Times New Roman" w:hAnsi="Times New Roman" w:cs="Times New Roman"/>
          <w:sz w:val="24"/>
          <w:szCs w:val="24"/>
          <w:lang w:val="fr-FR"/>
        </w:rPr>
        <w:t>Indicator 1.1.9. Desfăşurarea activităţilor de învăţare şi respectare a regulilor de circulaţie rutieră, a tehnicii securităţii, de prevenire a situaţiilor de risc și de acordare a priului ajutor</w:t>
      </w:r>
    </w:p>
    <w:tbl>
      <w:tblPr>
        <w:tblStyle w:val="TableGrid"/>
        <w:tblW w:w="14600" w:type="dxa"/>
        <w:tblInd w:w="124" w:type="dxa"/>
        <w:tblCellMar>
          <w:top w:w="16" w:type="dxa"/>
          <w:left w:w="35" w:type="dxa"/>
          <w:right w:w="386" w:type="dxa"/>
        </w:tblCellMar>
        <w:tblLook w:val="04A0"/>
      </w:tblPr>
      <w:tblGrid>
        <w:gridCol w:w="2693"/>
        <w:gridCol w:w="2664"/>
        <w:gridCol w:w="4596"/>
        <w:gridCol w:w="4647"/>
      </w:tblGrid>
      <w:tr w:rsidR="00C1516E" w:rsidRPr="00D743C7" w:rsidTr="00AB3FEB">
        <w:trPr>
          <w:trHeight w:val="293"/>
        </w:trPr>
        <w:tc>
          <w:tcPr>
            <w:tcW w:w="2693"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11907" w:type="dxa"/>
            <w:gridSpan w:val="3"/>
            <w:tcBorders>
              <w:top w:val="single" w:sz="14" w:space="0" w:color="000000"/>
              <w:left w:val="single" w:sz="14" w:space="0" w:color="000000"/>
              <w:bottom w:val="single" w:sz="14" w:space="0" w:color="000000"/>
              <w:right w:val="single" w:sz="14" w:space="0" w:color="000000"/>
            </w:tcBorders>
          </w:tcPr>
          <w:p w:rsidR="00E46497" w:rsidRPr="00D743C7" w:rsidRDefault="00E46497" w:rsidP="00806909">
            <w:pPr>
              <w:spacing w:after="0" w:line="192" w:lineRule="auto"/>
              <w:ind w:left="0" w:right="0" w:firstLine="0"/>
              <w:rPr>
                <w:rFonts w:ascii="Times New Roman" w:hAnsi="Times New Roman" w:cs="Times New Roman"/>
                <w:sz w:val="24"/>
                <w:szCs w:val="24"/>
              </w:rPr>
            </w:pPr>
            <w:r w:rsidRPr="00E46497">
              <w:rPr>
                <w:rFonts w:ascii="Times New Roman" w:hAnsi="Times New Roman" w:cs="Times New Roman"/>
                <w:sz w:val="24"/>
                <w:szCs w:val="24"/>
                <w:lang w:val="en-US"/>
              </w:rPr>
              <w:t>S</w:t>
            </w:r>
            <w:r w:rsidRPr="00D743C7">
              <w:rPr>
                <w:rFonts w:ascii="Times New Roman" w:hAnsi="Times New Roman" w:cs="Times New Roman"/>
                <w:sz w:val="24"/>
                <w:szCs w:val="24"/>
              </w:rPr>
              <w:t>ă</w:t>
            </w:r>
            <w:r w:rsidRPr="00E46497">
              <w:rPr>
                <w:rFonts w:ascii="Times New Roman" w:hAnsi="Times New Roman" w:cs="Times New Roman"/>
                <w:sz w:val="24"/>
                <w:szCs w:val="24"/>
                <w:lang w:val="en-US"/>
              </w:rPr>
              <w:t>pt</w:t>
            </w:r>
            <w:r w:rsidRPr="00D743C7">
              <w:rPr>
                <w:rFonts w:ascii="Times New Roman" w:hAnsi="Times New Roman" w:cs="Times New Roman"/>
                <w:sz w:val="24"/>
                <w:szCs w:val="24"/>
              </w:rPr>
              <w:t>ă</w:t>
            </w:r>
            <w:r w:rsidRPr="00E46497">
              <w:rPr>
                <w:rFonts w:ascii="Times New Roman" w:hAnsi="Times New Roman" w:cs="Times New Roman"/>
                <w:sz w:val="24"/>
                <w:szCs w:val="24"/>
                <w:lang w:val="en-US"/>
              </w:rPr>
              <w:t>m</w:t>
            </w:r>
            <w:r w:rsidRPr="00D743C7">
              <w:rPr>
                <w:rFonts w:ascii="Times New Roman" w:hAnsi="Times New Roman" w:cs="Times New Roman"/>
                <w:sz w:val="24"/>
                <w:szCs w:val="24"/>
              </w:rPr>
              <w:t>â</w:t>
            </w:r>
            <w:r w:rsidRPr="00E46497">
              <w:rPr>
                <w:rFonts w:ascii="Times New Roman" w:hAnsi="Times New Roman" w:cs="Times New Roman"/>
                <w:sz w:val="24"/>
                <w:szCs w:val="24"/>
                <w:lang w:val="en-US"/>
              </w:rPr>
              <w:t>na</w:t>
            </w:r>
            <w:r w:rsidRPr="00D743C7">
              <w:rPr>
                <w:rFonts w:ascii="Times New Roman" w:hAnsi="Times New Roman" w:cs="Times New Roman"/>
                <w:sz w:val="24"/>
                <w:szCs w:val="24"/>
              </w:rPr>
              <w:t xml:space="preserve"> </w:t>
            </w:r>
            <w:r w:rsidRPr="00E46497">
              <w:rPr>
                <w:rFonts w:ascii="Times New Roman" w:hAnsi="Times New Roman" w:cs="Times New Roman"/>
                <w:sz w:val="24"/>
                <w:szCs w:val="24"/>
                <w:lang w:val="en-US"/>
              </w:rPr>
              <w:t>siguran</w:t>
            </w:r>
            <w:r w:rsidRPr="00D743C7">
              <w:rPr>
                <w:rFonts w:ascii="Times New Roman" w:hAnsi="Times New Roman" w:cs="Times New Roman"/>
                <w:sz w:val="24"/>
                <w:szCs w:val="24"/>
              </w:rPr>
              <w:t>ț</w:t>
            </w:r>
            <w:r w:rsidRPr="00E46497">
              <w:rPr>
                <w:rFonts w:ascii="Times New Roman" w:hAnsi="Times New Roman" w:cs="Times New Roman"/>
                <w:sz w:val="24"/>
                <w:szCs w:val="24"/>
                <w:lang w:val="en-US"/>
              </w:rPr>
              <w:t>ei</w:t>
            </w:r>
            <w:r w:rsidRPr="00D743C7">
              <w:rPr>
                <w:rFonts w:ascii="Times New Roman" w:hAnsi="Times New Roman" w:cs="Times New Roman"/>
                <w:sz w:val="24"/>
                <w:szCs w:val="24"/>
              </w:rPr>
              <w:t>”</w:t>
            </w:r>
            <w:r w:rsidRPr="00E46497">
              <w:rPr>
                <w:rFonts w:ascii="Times New Roman" w:hAnsi="Times New Roman" w:cs="Times New Roman"/>
                <w:sz w:val="24"/>
                <w:szCs w:val="24"/>
                <w:lang w:val="en-US"/>
              </w:rPr>
              <w:t>Siguran</w:t>
            </w:r>
            <w:r w:rsidRPr="00D743C7">
              <w:rPr>
                <w:rFonts w:ascii="Times New Roman" w:hAnsi="Times New Roman" w:cs="Times New Roman"/>
                <w:sz w:val="24"/>
                <w:szCs w:val="24"/>
              </w:rPr>
              <w:t>ț</w:t>
            </w:r>
            <w:r w:rsidRPr="00E46497">
              <w:rPr>
                <w:rFonts w:ascii="Times New Roman" w:hAnsi="Times New Roman" w:cs="Times New Roman"/>
                <w:sz w:val="24"/>
                <w:szCs w:val="24"/>
                <w:lang w:val="en-US"/>
              </w:rPr>
              <w:t>a</w:t>
            </w:r>
            <w:r w:rsidRPr="00D743C7">
              <w:rPr>
                <w:rFonts w:ascii="Times New Roman" w:hAnsi="Times New Roman" w:cs="Times New Roman"/>
                <w:sz w:val="24"/>
                <w:szCs w:val="24"/>
              </w:rPr>
              <w:t xml:space="preserve"> </w:t>
            </w:r>
            <w:r w:rsidRPr="00E46497">
              <w:rPr>
                <w:rFonts w:ascii="Times New Roman" w:hAnsi="Times New Roman" w:cs="Times New Roman"/>
                <w:sz w:val="24"/>
                <w:szCs w:val="24"/>
                <w:lang w:val="en-US"/>
              </w:rPr>
              <w:t>ta</w:t>
            </w:r>
            <w:r w:rsidRPr="00D743C7">
              <w:rPr>
                <w:rFonts w:ascii="Times New Roman" w:hAnsi="Times New Roman" w:cs="Times New Roman"/>
                <w:sz w:val="24"/>
                <w:szCs w:val="24"/>
              </w:rPr>
              <w:t xml:space="preserve"> </w:t>
            </w:r>
            <w:r w:rsidRPr="00E46497">
              <w:rPr>
                <w:rFonts w:ascii="Times New Roman" w:hAnsi="Times New Roman" w:cs="Times New Roman"/>
                <w:sz w:val="24"/>
                <w:szCs w:val="24"/>
                <w:lang w:val="en-US"/>
              </w:rPr>
              <w:t>are</w:t>
            </w:r>
            <w:r w:rsidRPr="00D743C7">
              <w:rPr>
                <w:rFonts w:ascii="Times New Roman" w:hAnsi="Times New Roman" w:cs="Times New Roman"/>
                <w:sz w:val="24"/>
                <w:szCs w:val="24"/>
              </w:rPr>
              <w:t xml:space="preserve"> </w:t>
            </w:r>
            <w:r w:rsidRPr="00E46497">
              <w:rPr>
                <w:rFonts w:ascii="Times New Roman" w:hAnsi="Times New Roman" w:cs="Times New Roman"/>
                <w:sz w:val="24"/>
                <w:szCs w:val="24"/>
                <w:lang w:val="en-US"/>
              </w:rPr>
              <w:t>prioritate</w:t>
            </w:r>
            <w:r w:rsidRPr="00D743C7">
              <w:rPr>
                <w:rFonts w:ascii="Times New Roman" w:hAnsi="Times New Roman" w:cs="Times New Roman"/>
                <w:sz w:val="24"/>
                <w:szCs w:val="24"/>
              </w:rPr>
              <w:t>”</w:t>
            </w:r>
            <w:r w:rsidR="00D743C7" w:rsidRPr="00D743C7">
              <w:rPr>
                <w:rFonts w:ascii="Times New Roman" w:hAnsi="Times New Roman" w:cs="Times New Roman"/>
                <w:sz w:val="24"/>
                <w:szCs w:val="24"/>
              </w:rPr>
              <w:t xml:space="preserve">; </w:t>
            </w:r>
            <w:r w:rsidRPr="00E46497">
              <w:rPr>
                <w:rFonts w:ascii="Times New Roman" w:hAnsi="Times New Roman" w:cs="Times New Roman"/>
                <w:sz w:val="24"/>
                <w:szCs w:val="24"/>
                <w:lang w:val="en-US"/>
              </w:rPr>
              <w:t>Planului</w:t>
            </w:r>
            <w:r w:rsidRPr="00D743C7">
              <w:rPr>
                <w:rFonts w:ascii="Times New Roman" w:hAnsi="Times New Roman" w:cs="Times New Roman"/>
                <w:sz w:val="24"/>
                <w:szCs w:val="24"/>
              </w:rPr>
              <w:t xml:space="preserve"> </w:t>
            </w:r>
            <w:r w:rsidRPr="00E46497">
              <w:rPr>
                <w:rFonts w:ascii="Times New Roman" w:hAnsi="Times New Roman" w:cs="Times New Roman"/>
                <w:sz w:val="24"/>
                <w:szCs w:val="24"/>
                <w:lang w:val="en-US"/>
              </w:rPr>
              <w:t>de</w:t>
            </w:r>
            <w:r w:rsidRPr="00D743C7">
              <w:rPr>
                <w:rFonts w:ascii="Times New Roman" w:hAnsi="Times New Roman" w:cs="Times New Roman"/>
                <w:sz w:val="24"/>
                <w:szCs w:val="24"/>
              </w:rPr>
              <w:t xml:space="preserve"> </w:t>
            </w:r>
            <w:r w:rsidRPr="00E46497">
              <w:rPr>
                <w:rFonts w:ascii="Times New Roman" w:hAnsi="Times New Roman" w:cs="Times New Roman"/>
                <w:sz w:val="24"/>
                <w:szCs w:val="24"/>
                <w:lang w:val="en-US"/>
              </w:rPr>
              <w:t>ac</w:t>
            </w:r>
            <w:r w:rsidRPr="00D743C7">
              <w:rPr>
                <w:rFonts w:ascii="Times New Roman" w:hAnsi="Times New Roman" w:cs="Times New Roman"/>
                <w:sz w:val="24"/>
                <w:szCs w:val="24"/>
              </w:rPr>
              <w:t>ț</w:t>
            </w:r>
            <w:r w:rsidRPr="00E46497">
              <w:rPr>
                <w:rFonts w:ascii="Times New Roman" w:hAnsi="Times New Roman" w:cs="Times New Roman"/>
                <w:sz w:val="24"/>
                <w:szCs w:val="24"/>
                <w:lang w:val="en-US"/>
              </w:rPr>
              <w:t>iuni</w:t>
            </w:r>
            <w:r w:rsidRPr="00D743C7">
              <w:rPr>
                <w:rFonts w:ascii="Times New Roman" w:hAnsi="Times New Roman" w:cs="Times New Roman"/>
                <w:sz w:val="24"/>
                <w:szCs w:val="24"/>
              </w:rPr>
              <w:t xml:space="preserve"> </w:t>
            </w:r>
            <w:r w:rsidRPr="00E46497">
              <w:rPr>
                <w:rFonts w:ascii="Times New Roman" w:hAnsi="Times New Roman" w:cs="Times New Roman"/>
                <w:sz w:val="24"/>
                <w:szCs w:val="24"/>
                <w:lang w:val="en-US"/>
              </w:rPr>
              <w:t>pentru</w:t>
            </w:r>
            <w:r w:rsidRPr="00D743C7">
              <w:rPr>
                <w:rFonts w:ascii="Times New Roman" w:hAnsi="Times New Roman" w:cs="Times New Roman"/>
                <w:sz w:val="24"/>
                <w:szCs w:val="24"/>
              </w:rPr>
              <w:t xml:space="preserve"> </w:t>
            </w:r>
            <w:r w:rsidRPr="00E46497">
              <w:rPr>
                <w:rFonts w:ascii="Times New Roman" w:hAnsi="Times New Roman" w:cs="Times New Roman"/>
                <w:sz w:val="24"/>
                <w:szCs w:val="24"/>
                <w:lang w:val="en-US"/>
              </w:rPr>
              <w:t>asigurarea</w:t>
            </w:r>
            <w:r w:rsidRPr="00D743C7">
              <w:rPr>
                <w:rFonts w:ascii="Times New Roman" w:hAnsi="Times New Roman" w:cs="Times New Roman"/>
                <w:sz w:val="24"/>
                <w:szCs w:val="24"/>
              </w:rPr>
              <w:t xml:space="preserve"> </w:t>
            </w:r>
            <w:r w:rsidRPr="00E46497">
              <w:rPr>
                <w:rFonts w:ascii="Times New Roman" w:hAnsi="Times New Roman" w:cs="Times New Roman"/>
                <w:sz w:val="24"/>
                <w:szCs w:val="24"/>
                <w:lang w:val="en-US"/>
              </w:rPr>
              <w:t>protec</w:t>
            </w:r>
            <w:r w:rsidRPr="00D743C7">
              <w:rPr>
                <w:rFonts w:ascii="Times New Roman" w:hAnsi="Times New Roman" w:cs="Times New Roman"/>
                <w:sz w:val="24"/>
                <w:szCs w:val="24"/>
              </w:rPr>
              <w:t>ț</w:t>
            </w:r>
            <w:r w:rsidRPr="00E46497">
              <w:rPr>
                <w:rFonts w:ascii="Times New Roman" w:hAnsi="Times New Roman" w:cs="Times New Roman"/>
                <w:sz w:val="24"/>
                <w:szCs w:val="24"/>
                <w:lang w:val="en-US"/>
              </w:rPr>
              <w:t>iei</w:t>
            </w:r>
            <w:r w:rsidRPr="00D743C7">
              <w:rPr>
                <w:rFonts w:ascii="Times New Roman" w:hAnsi="Times New Roman" w:cs="Times New Roman"/>
                <w:sz w:val="24"/>
                <w:szCs w:val="24"/>
              </w:rPr>
              <w:t xml:space="preserve"> </w:t>
            </w:r>
            <w:r w:rsidRPr="00E46497">
              <w:rPr>
                <w:rFonts w:ascii="Times New Roman" w:hAnsi="Times New Roman" w:cs="Times New Roman"/>
                <w:sz w:val="24"/>
                <w:szCs w:val="24"/>
                <w:lang w:val="en-US"/>
              </w:rPr>
              <w:t>copiilor</w:t>
            </w:r>
            <w:r w:rsidRPr="00D743C7">
              <w:rPr>
                <w:rFonts w:ascii="Times New Roman" w:hAnsi="Times New Roman" w:cs="Times New Roman"/>
                <w:sz w:val="24"/>
                <w:szCs w:val="24"/>
              </w:rPr>
              <w:t xml:space="preserve"> î</w:t>
            </w:r>
            <w:r w:rsidRPr="00E46497">
              <w:rPr>
                <w:rFonts w:ascii="Times New Roman" w:hAnsi="Times New Roman" w:cs="Times New Roman"/>
                <w:sz w:val="24"/>
                <w:szCs w:val="24"/>
                <w:lang w:val="en-US"/>
              </w:rPr>
              <w:t>n</w:t>
            </w:r>
            <w:r w:rsidRPr="00D743C7">
              <w:rPr>
                <w:rFonts w:ascii="Times New Roman" w:hAnsi="Times New Roman" w:cs="Times New Roman"/>
                <w:sz w:val="24"/>
                <w:szCs w:val="24"/>
              </w:rPr>
              <w:t xml:space="preserve"> </w:t>
            </w:r>
            <w:r w:rsidRPr="00E46497">
              <w:rPr>
                <w:rFonts w:ascii="Times New Roman" w:hAnsi="Times New Roman" w:cs="Times New Roman"/>
                <w:sz w:val="24"/>
                <w:szCs w:val="24"/>
                <w:lang w:val="en-US"/>
              </w:rPr>
              <w:t>mediul</w:t>
            </w:r>
            <w:r w:rsidRPr="00D743C7">
              <w:rPr>
                <w:rFonts w:ascii="Times New Roman" w:hAnsi="Times New Roman" w:cs="Times New Roman"/>
                <w:sz w:val="24"/>
                <w:szCs w:val="24"/>
              </w:rPr>
              <w:t xml:space="preserve"> ș</w:t>
            </w:r>
            <w:r w:rsidRPr="00E46497">
              <w:rPr>
                <w:rFonts w:ascii="Times New Roman" w:hAnsi="Times New Roman" w:cs="Times New Roman"/>
                <w:sz w:val="24"/>
                <w:szCs w:val="24"/>
                <w:lang w:val="en-US"/>
              </w:rPr>
              <w:t>colar</w:t>
            </w:r>
            <w:r w:rsidRPr="00D743C7">
              <w:rPr>
                <w:rFonts w:ascii="Times New Roman" w:hAnsi="Times New Roman" w:cs="Times New Roman"/>
                <w:sz w:val="24"/>
                <w:szCs w:val="24"/>
              </w:rPr>
              <w:t>, î</w:t>
            </w:r>
            <w:r w:rsidRPr="00E46497">
              <w:rPr>
                <w:rFonts w:ascii="Times New Roman" w:hAnsi="Times New Roman" w:cs="Times New Roman"/>
                <w:sz w:val="24"/>
                <w:szCs w:val="24"/>
                <w:lang w:val="en-US"/>
              </w:rPr>
              <w:t>n</w:t>
            </w:r>
            <w:r w:rsidRPr="00D743C7">
              <w:rPr>
                <w:rFonts w:ascii="Times New Roman" w:hAnsi="Times New Roman" w:cs="Times New Roman"/>
                <w:sz w:val="24"/>
                <w:szCs w:val="24"/>
              </w:rPr>
              <w:t xml:space="preserve"> </w:t>
            </w:r>
            <w:r w:rsidRPr="00E46497">
              <w:rPr>
                <w:rFonts w:ascii="Times New Roman" w:hAnsi="Times New Roman" w:cs="Times New Roman"/>
                <w:sz w:val="24"/>
                <w:szCs w:val="24"/>
                <w:lang w:val="en-US"/>
              </w:rPr>
              <w:t>anul</w:t>
            </w:r>
            <w:r w:rsidRPr="00D743C7">
              <w:rPr>
                <w:rFonts w:ascii="Times New Roman" w:hAnsi="Times New Roman" w:cs="Times New Roman"/>
                <w:sz w:val="24"/>
                <w:szCs w:val="24"/>
              </w:rPr>
              <w:t xml:space="preserve"> </w:t>
            </w:r>
            <w:r w:rsidRPr="00E46497">
              <w:rPr>
                <w:rFonts w:ascii="Times New Roman" w:hAnsi="Times New Roman" w:cs="Times New Roman"/>
                <w:sz w:val="24"/>
                <w:szCs w:val="24"/>
                <w:lang w:val="en-US"/>
              </w:rPr>
              <w:t>de</w:t>
            </w:r>
            <w:r w:rsidRPr="00D743C7">
              <w:rPr>
                <w:rFonts w:ascii="Times New Roman" w:hAnsi="Times New Roman" w:cs="Times New Roman"/>
                <w:sz w:val="24"/>
                <w:szCs w:val="24"/>
              </w:rPr>
              <w:t xml:space="preserve"> </w:t>
            </w:r>
            <w:r w:rsidRPr="00E46497">
              <w:rPr>
                <w:rFonts w:ascii="Times New Roman" w:hAnsi="Times New Roman" w:cs="Times New Roman"/>
                <w:sz w:val="24"/>
                <w:szCs w:val="24"/>
                <w:lang w:val="en-US"/>
              </w:rPr>
              <w:t>studii</w:t>
            </w:r>
            <w:r w:rsidR="007E6292">
              <w:rPr>
                <w:rFonts w:ascii="Times New Roman" w:hAnsi="Times New Roman" w:cs="Times New Roman"/>
                <w:sz w:val="24"/>
                <w:szCs w:val="24"/>
              </w:rPr>
              <w:t xml:space="preserve"> 2022-2023</w:t>
            </w:r>
            <w:r w:rsidR="00D743C7" w:rsidRPr="00D743C7">
              <w:rPr>
                <w:rFonts w:ascii="Times New Roman" w:hAnsi="Times New Roman" w:cs="Times New Roman"/>
                <w:sz w:val="24"/>
                <w:szCs w:val="24"/>
              </w:rPr>
              <w:t>;</w:t>
            </w:r>
            <w:r w:rsidR="00D743C7">
              <w:rPr>
                <w:rFonts w:ascii="Times New Roman" w:hAnsi="Times New Roman" w:cs="Times New Roman"/>
                <w:sz w:val="24"/>
                <w:szCs w:val="24"/>
              </w:rPr>
              <w:t xml:space="preserve"> </w:t>
            </w:r>
            <w:r w:rsidRPr="00E46497">
              <w:rPr>
                <w:rFonts w:ascii="Times New Roman" w:hAnsi="Times New Roman" w:cs="Times New Roman"/>
                <w:sz w:val="24"/>
                <w:szCs w:val="24"/>
                <w:lang w:val="en-US"/>
              </w:rPr>
              <w:t>Informarea</w:t>
            </w:r>
            <w:r w:rsidRPr="00D743C7">
              <w:rPr>
                <w:rFonts w:ascii="Times New Roman" w:hAnsi="Times New Roman" w:cs="Times New Roman"/>
                <w:sz w:val="24"/>
                <w:szCs w:val="24"/>
              </w:rPr>
              <w:t xml:space="preserve"> </w:t>
            </w:r>
            <w:r w:rsidRPr="00E46497">
              <w:rPr>
                <w:rFonts w:ascii="Times New Roman" w:hAnsi="Times New Roman" w:cs="Times New Roman"/>
                <w:sz w:val="24"/>
                <w:szCs w:val="24"/>
                <w:lang w:val="en-US"/>
              </w:rPr>
              <w:t>elevilor</w:t>
            </w:r>
            <w:r w:rsidRPr="00D743C7">
              <w:rPr>
                <w:rFonts w:ascii="Times New Roman" w:hAnsi="Times New Roman" w:cs="Times New Roman"/>
                <w:sz w:val="24"/>
                <w:szCs w:val="24"/>
              </w:rPr>
              <w:t xml:space="preserve"> ş</w:t>
            </w:r>
            <w:r w:rsidRPr="00E46497">
              <w:rPr>
                <w:rFonts w:ascii="Times New Roman" w:hAnsi="Times New Roman" w:cs="Times New Roman"/>
                <w:sz w:val="24"/>
                <w:szCs w:val="24"/>
                <w:lang w:val="en-US"/>
              </w:rPr>
              <w:t>i</w:t>
            </w:r>
            <w:r w:rsidRPr="00D743C7">
              <w:rPr>
                <w:rFonts w:ascii="Times New Roman" w:hAnsi="Times New Roman" w:cs="Times New Roman"/>
                <w:sz w:val="24"/>
                <w:szCs w:val="24"/>
              </w:rPr>
              <w:t xml:space="preserve"> </w:t>
            </w:r>
            <w:r w:rsidRPr="00E46497">
              <w:rPr>
                <w:rFonts w:ascii="Times New Roman" w:hAnsi="Times New Roman" w:cs="Times New Roman"/>
                <w:sz w:val="24"/>
                <w:szCs w:val="24"/>
                <w:lang w:val="en-US"/>
              </w:rPr>
              <w:t>p</w:t>
            </w:r>
            <w:r w:rsidRPr="00D743C7">
              <w:rPr>
                <w:rFonts w:ascii="Times New Roman" w:hAnsi="Times New Roman" w:cs="Times New Roman"/>
                <w:sz w:val="24"/>
                <w:szCs w:val="24"/>
              </w:rPr>
              <w:t>ă</w:t>
            </w:r>
            <w:r w:rsidRPr="00E46497">
              <w:rPr>
                <w:rFonts w:ascii="Times New Roman" w:hAnsi="Times New Roman" w:cs="Times New Roman"/>
                <w:sz w:val="24"/>
                <w:szCs w:val="24"/>
                <w:lang w:val="en-US"/>
              </w:rPr>
              <w:t>rin</w:t>
            </w:r>
            <w:r w:rsidRPr="00D743C7">
              <w:rPr>
                <w:rFonts w:ascii="Times New Roman" w:hAnsi="Times New Roman" w:cs="Times New Roman"/>
                <w:sz w:val="24"/>
                <w:szCs w:val="24"/>
              </w:rPr>
              <w:t>ţ</w:t>
            </w:r>
            <w:r w:rsidRPr="00E46497">
              <w:rPr>
                <w:rFonts w:ascii="Times New Roman" w:hAnsi="Times New Roman" w:cs="Times New Roman"/>
                <w:sz w:val="24"/>
                <w:szCs w:val="24"/>
                <w:lang w:val="en-US"/>
              </w:rPr>
              <w:t>ilor</w:t>
            </w:r>
            <w:r w:rsidRPr="00D743C7">
              <w:rPr>
                <w:rFonts w:ascii="Times New Roman" w:hAnsi="Times New Roman" w:cs="Times New Roman"/>
                <w:sz w:val="24"/>
                <w:szCs w:val="24"/>
              </w:rPr>
              <w:t xml:space="preserve"> </w:t>
            </w:r>
            <w:r w:rsidRPr="00E46497">
              <w:rPr>
                <w:rFonts w:ascii="Times New Roman" w:hAnsi="Times New Roman" w:cs="Times New Roman"/>
                <w:sz w:val="24"/>
                <w:szCs w:val="24"/>
                <w:lang w:val="en-US"/>
              </w:rPr>
              <w:t>prin</w:t>
            </w:r>
            <w:r w:rsidRPr="00D743C7">
              <w:rPr>
                <w:rFonts w:ascii="Times New Roman" w:hAnsi="Times New Roman" w:cs="Times New Roman"/>
                <w:sz w:val="24"/>
                <w:szCs w:val="24"/>
              </w:rPr>
              <w:t xml:space="preserve"> </w:t>
            </w:r>
            <w:r w:rsidRPr="00E46497">
              <w:rPr>
                <w:rFonts w:ascii="Times New Roman" w:hAnsi="Times New Roman" w:cs="Times New Roman"/>
                <w:sz w:val="24"/>
                <w:szCs w:val="24"/>
                <w:lang w:val="en-US"/>
              </w:rPr>
              <w:t>afi</w:t>
            </w:r>
            <w:r w:rsidRPr="00D743C7">
              <w:rPr>
                <w:rFonts w:ascii="Times New Roman" w:hAnsi="Times New Roman" w:cs="Times New Roman"/>
                <w:sz w:val="24"/>
                <w:szCs w:val="24"/>
              </w:rPr>
              <w:t>ş</w:t>
            </w:r>
            <w:r w:rsidRPr="00E46497">
              <w:rPr>
                <w:rFonts w:ascii="Times New Roman" w:hAnsi="Times New Roman" w:cs="Times New Roman"/>
                <w:sz w:val="24"/>
                <w:szCs w:val="24"/>
                <w:lang w:val="en-US"/>
              </w:rPr>
              <w:t>area</w:t>
            </w:r>
            <w:r w:rsidRPr="00D743C7">
              <w:rPr>
                <w:rFonts w:ascii="Times New Roman" w:hAnsi="Times New Roman" w:cs="Times New Roman"/>
                <w:sz w:val="24"/>
                <w:szCs w:val="24"/>
              </w:rPr>
              <w:t xml:space="preserve"> </w:t>
            </w:r>
            <w:r w:rsidRPr="00E46497">
              <w:rPr>
                <w:rFonts w:ascii="Times New Roman" w:hAnsi="Times New Roman" w:cs="Times New Roman"/>
                <w:sz w:val="24"/>
                <w:szCs w:val="24"/>
                <w:lang w:val="en-US"/>
              </w:rPr>
              <w:t>la</w:t>
            </w:r>
            <w:r w:rsidRPr="00D743C7">
              <w:rPr>
                <w:rFonts w:ascii="Times New Roman" w:hAnsi="Times New Roman" w:cs="Times New Roman"/>
                <w:sz w:val="24"/>
                <w:szCs w:val="24"/>
              </w:rPr>
              <w:t xml:space="preserve"> </w:t>
            </w:r>
            <w:r w:rsidRPr="00E46497">
              <w:rPr>
                <w:rFonts w:ascii="Times New Roman" w:hAnsi="Times New Roman" w:cs="Times New Roman"/>
                <w:sz w:val="24"/>
                <w:szCs w:val="24"/>
                <w:lang w:val="en-US"/>
              </w:rPr>
              <w:t>loc</w:t>
            </w:r>
            <w:r w:rsidRPr="00D743C7">
              <w:rPr>
                <w:rFonts w:ascii="Times New Roman" w:hAnsi="Times New Roman" w:cs="Times New Roman"/>
                <w:sz w:val="24"/>
                <w:szCs w:val="24"/>
              </w:rPr>
              <w:t xml:space="preserve"> </w:t>
            </w:r>
            <w:r w:rsidRPr="00E46497">
              <w:rPr>
                <w:rFonts w:ascii="Times New Roman" w:hAnsi="Times New Roman" w:cs="Times New Roman"/>
                <w:sz w:val="24"/>
                <w:szCs w:val="24"/>
                <w:lang w:val="en-US"/>
              </w:rPr>
              <w:t>vizibil</w:t>
            </w:r>
            <w:r w:rsidRPr="00D743C7">
              <w:rPr>
                <w:rFonts w:ascii="Times New Roman" w:hAnsi="Times New Roman" w:cs="Times New Roman"/>
                <w:sz w:val="24"/>
                <w:szCs w:val="24"/>
              </w:rPr>
              <w:t xml:space="preserve"> </w:t>
            </w:r>
            <w:r w:rsidRPr="00E46497">
              <w:rPr>
                <w:rFonts w:ascii="Times New Roman" w:hAnsi="Times New Roman" w:cs="Times New Roman"/>
                <w:sz w:val="24"/>
                <w:szCs w:val="24"/>
                <w:lang w:val="en-US"/>
              </w:rPr>
              <w:t>a</w:t>
            </w:r>
            <w:r w:rsidRPr="00D743C7">
              <w:rPr>
                <w:rFonts w:ascii="Times New Roman" w:hAnsi="Times New Roman" w:cs="Times New Roman"/>
                <w:sz w:val="24"/>
                <w:szCs w:val="24"/>
              </w:rPr>
              <w:t xml:space="preserve"> </w:t>
            </w:r>
            <w:r w:rsidRPr="00E46497">
              <w:rPr>
                <w:rFonts w:ascii="Times New Roman" w:hAnsi="Times New Roman" w:cs="Times New Roman"/>
                <w:sz w:val="24"/>
                <w:szCs w:val="24"/>
                <w:lang w:val="en-US"/>
              </w:rPr>
              <w:t>reglement</w:t>
            </w:r>
            <w:r w:rsidRPr="00D743C7">
              <w:rPr>
                <w:rFonts w:ascii="Times New Roman" w:hAnsi="Times New Roman" w:cs="Times New Roman"/>
                <w:sz w:val="24"/>
                <w:szCs w:val="24"/>
              </w:rPr>
              <w:t>ă</w:t>
            </w:r>
            <w:r w:rsidRPr="00E46497">
              <w:rPr>
                <w:rFonts w:ascii="Times New Roman" w:hAnsi="Times New Roman" w:cs="Times New Roman"/>
                <w:sz w:val="24"/>
                <w:szCs w:val="24"/>
                <w:lang w:val="en-US"/>
              </w:rPr>
              <w:t>rilor</w:t>
            </w:r>
            <w:r w:rsidRPr="00D743C7">
              <w:rPr>
                <w:rFonts w:ascii="Times New Roman" w:hAnsi="Times New Roman" w:cs="Times New Roman"/>
                <w:sz w:val="24"/>
                <w:szCs w:val="24"/>
              </w:rPr>
              <w:t xml:space="preserve"> ș</w:t>
            </w:r>
            <w:r w:rsidRPr="00E46497">
              <w:rPr>
                <w:rFonts w:ascii="Times New Roman" w:hAnsi="Times New Roman" w:cs="Times New Roman"/>
                <w:sz w:val="24"/>
                <w:szCs w:val="24"/>
                <w:lang w:val="en-US"/>
              </w:rPr>
              <w:t>i</w:t>
            </w:r>
            <w:r w:rsidRPr="00D743C7">
              <w:rPr>
                <w:rFonts w:ascii="Times New Roman" w:hAnsi="Times New Roman" w:cs="Times New Roman"/>
                <w:sz w:val="24"/>
                <w:szCs w:val="24"/>
              </w:rPr>
              <w:t xml:space="preserve"> </w:t>
            </w:r>
            <w:r w:rsidRPr="00E46497">
              <w:rPr>
                <w:rFonts w:ascii="Times New Roman" w:hAnsi="Times New Roman" w:cs="Times New Roman"/>
                <w:sz w:val="24"/>
                <w:szCs w:val="24"/>
                <w:lang w:val="en-US"/>
              </w:rPr>
              <w:t>planului</w:t>
            </w:r>
            <w:r w:rsidRPr="00D743C7">
              <w:rPr>
                <w:rFonts w:ascii="Times New Roman" w:hAnsi="Times New Roman" w:cs="Times New Roman"/>
                <w:sz w:val="24"/>
                <w:szCs w:val="24"/>
              </w:rPr>
              <w:t xml:space="preserve"> </w:t>
            </w:r>
            <w:r w:rsidRPr="00E46497">
              <w:rPr>
                <w:rFonts w:ascii="Times New Roman" w:hAnsi="Times New Roman" w:cs="Times New Roman"/>
                <w:sz w:val="24"/>
                <w:szCs w:val="24"/>
                <w:lang w:val="en-US"/>
              </w:rPr>
              <w:t>de</w:t>
            </w:r>
            <w:r w:rsidRPr="00D743C7">
              <w:rPr>
                <w:rFonts w:ascii="Times New Roman" w:hAnsi="Times New Roman" w:cs="Times New Roman"/>
                <w:sz w:val="24"/>
                <w:szCs w:val="24"/>
              </w:rPr>
              <w:t xml:space="preserve"> </w:t>
            </w:r>
            <w:r w:rsidRPr="00E46497">
              <w:rPr>
                <w:rFonts w:ascii="Times New Roman" w:hAnsi="Times New Roman" w:cs="Times New Roman"/>
                <w:sz w:val="24"/>
                <w:szCs w:val="24"/>
                <w:lang w:val="en-US"/>
              </w:rPr>
              <w:t>ac</w:t>
            </w:r>
            <w:r w:rsidRPr="00D743C7">
              <w:rPr>
                <w:rFonts w:ascii="Times New Roman" w:hAnsi="Times New Roman" w:cs="Times New Roman"/>
                <w:sz w:val="24"/>
                <w:szCs w:val="24"/>
              </w:rPr>
              <w:t>ț</w:t>
            </w:r>
            <w:r w:rsidRPr="00E46497">
              <w:rPr>
                <w:rFonts w:ascii="Times New Roman" w:hAnsi="Times New Roman" w:cs="Times New Roman"/>
                <w:sz w:val="24"/>
                <w:szCs w:val="24"/>
                <w:lang w:val="en-US"/>
              </w:rPr>
              <w:t>iuni</w:t>
            </w:r>
            <w:r w:rsidRPr="00D743C7">
              <w:rPr>
                <w:rFonts w:ascii="Times New Roman" w:hAnsi="Times New Roman" w:cs="Times New Roman"/>
                <w:sz w:val="24"/>
                <w:szCs w:val="24"/>
              </w:rPr>
              <w:t xml:space="preserve"> î</w:t>
            </w:r>
            <w:r w:rsidRPr="00E46497">
              <w:rPr>
                <w:rFonts w:ascii="Times New Roman" w:hAnsi="Times New Roman" w:cs="Times New Roman"/>
                <w:sz w:val="24"/>
                <w:szCs w:val="24"/>
                <w:lang w:val="en-US"/>
              </w:rPr>
              <w:t>n</w:t>
            </w:r>
            <w:r w:rsidRPr="00D743C7">
              <w:rPr>
                <w:rFonts w:ascii="Times New Roman" w:hAnsi="Times New Roman" w:cs="Times New Roman"/>
                <w:sz w:val="24"/>
                <w:szCs w:val="24"/>
              </w:rPr>
              <w:t xml:space="preserve"> </w:t>
            </w:r>
            <w:r w:rsidRPr="00E46497">
              <w:rPr>
                <w:rFonts w:ascii="Times New Roman" w:hAnsi="Times New Roman" w:cs="Times New Roman"/>
                <w:sz w:val="24"/>
                <w:szCs w:val="24"/>
                <w:lang w:val="en-US"/>
              </w:rPr>
              <w:t>scopul</w:t>
            </w:r>
            <w:r w:rsidRPr="00D743C7">
              <w:rPr>
                <w:rFonts w:ascii="Times New Roman" w:hAnsi="Times New Roman" w:cs="Times New Roman"/>
                <w:sz w:val="24"/>
                <w:szCs w:val="24"/>
              </w:rPr>
              <w:t xml:space="preserve"> </w:t>
            </w:r>
            <w:r w:rsidRPr="00E46497">
              <w:rPr>
                <w:rFonts w:ascii="Times New Roman" w:hAnsi="Times New Roman" w:cs="Times New Roman"/>
                <w:sz w:val="24"/>
                <w:szCs w:val="24"/>
                <w:lang w:val="en-US"/>
              </w:rPr>
              <w:t>respect</w:t>
            </w:r>
            <w:r w:rsidRPr="00D743C7">
              <w:rPr>
                <w:rFonts w:ascii="Times New Roman" w:hAnsi="Times New Roman" w:cs="Times New Roman"/>
                <w:sz w:val="24"/>
                <w:szCs w:val="24"/>
              </w:rPr>
              <w:t>ă</w:t>
            </w:r>
            <w:r w:rsidRPr="00E46497">
              <w:rPr>
                <w:rFonts w:ascii="Times New Roman" w:hAnsi="Times New Roman" w:cs="Times New Roman"/>
                <w:sz w:val="24"/>
                <w:szCs w:val="24"/>
                <w:lang w:val="en-US"/>
              </w:rPr>
              <w:t>rii</w:t>
            </w:r>
            <w:r w:rsidRPr="00D743C7">
              <w:rPr>
                <w:rFonts w:ascii="Times New Roman" w:hAnsi="Times New Roman" w:cs="Times New Roman"/>
                <w:sz w:val="24"/>
                <w:szCs w:val="24"/>
              </w:rPr>
              <w:t xml:space="preserve"> </w:t>
            </w:r>
            <w:r w:rsidRPr="00E46497">
              <w:rPr>
                <w:rFonts w:ascii="Times New Roman" w:hAnsi="Times New Roman" w:cs="Times New Roman"/>
                <w:sz w:val="24"/>
                <w:szCs w:val="24"/>
                <w:lang w:val="en-US"/>
              </w:rPr>
              <w:t>regulilor</w:t>
            </w:r>
            <w:r w:rsidRPr="00D743C7">
              <w:rPr>
                <w:rFonts w:ascii="Times New Roman" w:hAnsi="Times New Roman" w:cs="Times New Roman"/>
                <w:sz w:val="24"/>
                <w:szCs w:val="24"/>
              </w:rPr>
              <w:t xml:space="preserve"> </w:t>
            </w:r>
            <w:r w:rsidRPr="00E46497">
              <w:rPr>
                <w:rFonts w:ascii="Times New Roman" w:hAnsi="Times New Roman" w:cs="Times New Roman"/>
                <w:sz w:val="24"/>
                <w:szCs w:val="24"/>
                <w:lang w:val="en-US"/>
              </w:rPr>
              <w:t>de</w:t>
            </w:r>
            <w:r w:rsidRPr="00D743C7">
              <w:rPr>
                <w:rFonts w:ascii="Times New Roman" w:hAnsi="Times New Roman" w:cs="Times New Roman"/>
                <w:sz w:val="24"/>
                <w:szCs w:val="24"/>
              </w:rPr>
              <w:t xml:space="preserve"> </w:t>
            </w:r>
            <w:r w:rsidRPr="00E46497">
              <w:rPr>
                <w:rFonts w:ascii="Times New Roman" w:hAnsi="Times New Roman" w:cs="Times New Roman"/>
                <w:sz w:val="24"/>
                <w:szCs w:val="24"/>
                <w:lang w:val="en-US"/>
              </w:rPr>
              <w:t>circula</w:t>
            </w:r>
            <w:r w:rsidRPr="00D743C7">
              <w:rPr>
                <w:rFonts w:ascii="Times New Roman" w:hAnsi="Times New Roman" w:cs="Times New Roman"/>
                <w:sz w:val="24"/>
                <w:szCs w:val="24"/>
              </w:rPr>
              <w:t>ț</w:t>
            </w:r>
            <w:r w:rsidRPr="00E46497">
              <w:rPr>
                <w:rFonts w:ascii="Times New Roman" w:hAnsi="Times New Roman" w:cs="Times New Roman"/>
                <w:sz w:val="24"/>
                <w:szCs w:val="24"/>
                <w:lang w:val="en-US"/>
              </w:rPr>
              <w:t>ie</w:t>
            </w:r>
            <w:r w:rsidRPr="00D743C7">
              <w:rPr>
                <w:rFonts w:ascii="Times New Roman" w:hAnsi="Times New Roman" w:cs="Times New Roman"/>
                <w:sz w:val="24"/>
                <w:szCs w:val="24"/>
              </w:rPr>
              <w:t xml:space="preserve"> ș</w:t>
            </w:r>
            <w:r w:rsidRPr="00E46497">
              <w:rPr>
                <w:rFonts w:ascii="Times New Roman" w:hAnsi="Times New Roman" w:cs="Times New Roman"/>
                <w:sz w:val="24"/>
                <w:szCs w:val="24"/>
                <w:lang w:val="en-US"/>
              </w:rPr>
              <w:t>i</w:t>
            </w:r>
            <w:r w:rsidRPr="00D743C7">
              <w:rPr>
                <w:rFonts w:ascii="Times New Roman" w:hAnsi="Times New Roman" w:cs="Times New Roman"/>
                <w:sz w:val="24"/>
                <w:szCs w:val="24"/>
              </w:rPr>
              <w:t xml:space="preserve"> </w:t>
            </w:r>
            <w:r w:rsidRPr="00E46497">
              <w:rPr>
                <w:rFonts w:ascii="Times New Roman" w:hAnsi="Times New Roman" w:cs="Times New Roman"/>
                <w:sz w:val="24"/>
                <w:szCs w:val="24"/>
                <w:lang w:val="en-US"/>
              </w:rPr>
              <w:t>prevenirea</w:t>
            </w:r>
            <w:r w:rsidRPr="00D743C7">
              <w:rPr>
                <w:rFonts w:ascii="Times New Roman" w:hAnsi="Times New Roman" w:cs="Times New Roman"/>
                <w:sz w:val="24"/>
                <w:szCs w:val="24"/>
              </w:rPr>
              <w:t xml:space="preserve"> </w:t>
            </w:r>
            <w:r w:rsidRPr="00E46497">
              <w:rPr>
                <w:rFonts w:ascii="Times New Roman" w:hAnsi="Times New Roman" w:cs="Times New Roman"/>
                <w:sz w:val="24"/>
                <w:szCs w:val="24"/>
                <w:lang w:val="en-US"/>
              </w:rPr>
              <w:t>situa</w:t>
            </w:r>
            <w:r w:rsidRPr="00D743C7">
              <w:rPr>
                <w:rFonts w:ascii="Times New Roman" w:hAnsi="Times New Roman" w:cs="Times New Roman"/>
                <w:sz w:val="24"/>
                <w:szCs w:val="24"/>
              </w:rPr>
              <w:t>ț</w:t>
            </w:r>
            <w:r w:rsidRPr="00E46497">
              <w:rPr>
                <w:rFonts w:ascii="Times New Roman" w:hAnsi="Times New Roman" w:cs="Times New Roman"/>
                <w:sz w:val="24"/>
                <w:szCs w:val="24"/>
                <w:lang w:val="en-US"/>
              </w:rPr>
              <w:t>iilor</w:t>
            </w:r>
            <w:r w:rsidRPr="00D743C7">
              <w:rPr>
                <w:rFonts w:ascii="Times New Roman" w:hAnsi="Times New Roman" w:cs="Times New Roman"/>
                <w:sz w:val="24"/>
                <w:szCs w:val="24"/>
              </w:rPr>
              <w:t xml:space="preserve"> </w:t>
            </w:r>
            <w:r w:rsidRPr="00E46497">
              <w:rPr>
                <w:rFonts w:ascii="Times New Roman" w:hAnsi="Times New Roman" w:cs="Times New Roman"/>
                <w:sz w:val="24"/>
                <w:szCs w:val="24"/>
                <w:lang w:val="en-US"/>
              </w:rPr>
              <w:t>de</w:t>
            </w:r>
            <w:r w:rsidRPr="00D743C7">
              <w:rPr>
                <w:rFonts w:ascii="Times New Roman" w:hAnsi="Times New Roman" w:cs="Times New Roman"/>
                <w:sz w:val="24"/>
                <w:szCs w:val="24"/>
              </w:rPr>
              <w:t xml:space="preserve"> </w:t>
            </w:r>
            <w:r w:rsidRPr="00E46497">
              <w:rPr>
                <w:rFonts w:ascii="Times New Roman" w:hAnsi="Times New Roman" w:cs="Times New Roman"/>
                <w:sz w:val="24"/>
                <w:szCs w:val="24"/>
                <w:lang w:val="en-US"/>
              </w:rPr>
              <w:t>risc</w:t>
            </w:r>
            <w:r w:rsidRPr="00D743C7">
              <w:rPr>
                <w:rFonts w:ascii="Times New Roman" w:hAnsi="Times New Roman" w:cs="Times New Roman"/>
                <w:sz w:val="24"/>
                <w:szCs w:val="24"/>
              </w:rPr>
              <w:t xml:space="preserve"> î</w:t>
            </w:r>
            <w:r w:rsidRPr="00E46497">
              <w:rPr>
                <w:rFonts w:ascii="Times New Roman" w:hAnsi="Times New Roman" w:cs="Times New Roman"/>
                <w:sz w:val="24"/>
                <w:szCs w:val="24"/>
                <w:lang w:val="en-US"/>
              </w:rPr>
              <w:t>n</w:t>
            </w:r>
            <w:r w:rsidRPr="00D743C7">
              <w:rPr>
                <w:rFonts w:ascii="Times New Roman" w:hAnsi="Times New Roman" w:cs="Times New Roman"/>
                <w:sz w:val="24"/>
                <w:szCs w:val="24"/>
              </w:rPr>
              <w:t xml:space="preserve"> </w:t>
            </w:r>
            <w:r w:rsidRPr="00E46497">
              <w:rPr>
                <w:rFonts w:ascii="Times New Roman" w:hAnsi="Times New Roman" w:cs="Times New Roman"/>
                <w:sz w:val="24"/>
                <w:szCs w:val="24"/>
                <w:lang w:val="en-US"/>
              </w:rPr>
              <w:t>instit</w:t>
            </w:r>
            <w:r w:rsidR="00D743C7">
              <w:rPr>
                <w:rFonts w:ascii="Times New Roman" w:hAnsi="Times New Roman" w:cs="Times New Roman"/>
                <w:sz w:val="24"/>
                <w:szCs w:val="24"/>
                <w:lang w:val="en-US"/>
              </w:rPr>
              <w:t>u</w:t>
            </w:r>
            <w:r w:rsidR="00D743C7" w:rsidRPr="00D743C7">
              <w:rPr>
                <w:rFonts w:ascii="Times New Roman" w:hAnsi="Times New Roman" w:cs="Times New Roman"/>
                <w:sz w:val="24"/>
                <w:szCs w:val="24"/>
              </w:rPr>
              <w:t>ț</w:t>
            </w:r>
            <w:r w:rsidR="00D743C7">
              <w:rPr>
                <w:rFonts w:ascii="Times New Roman" w:hAnsi="Times New Roman" w:cs="Times New Roman"/>
                <w:sz w:val="24"/>
                <w:szCs w:val="24"/>
                <w:lang w:val="en-US"/>
              </w:rPr>
              <w:t>ie</w:t>
            </w:r>
            <w:r w:rsidR="00D743C7" w:rsidRPr="00D743C7">
              <w:rPr>
                <w:rFonts w:ascii="Times New Roman" w:hAnsi="Times New Roman" w:cs="Times New Roman"/>
                <w:sz w:val="24"/>
                <w:szCs w:val="24"/>
              </w:rPr>
              <w:t xml:space="preserve"> ș</w:t>
            </w:r>
            <w:r w:rsidR="00D743C7">
              <w:rPr>
                <w:rFonts w:ascii="Times New Roman" w:hAnsi="Times New Roman" w:cs="Times New Roman"/>
                <w:sz w:val="24"/>
                <w:szCs w:val="24"/>
                <w:lang w:val="en-US"/>
              </w:rPr>
              <w:t>i</w:t>
            </w:r>
            <w:r w:rsidR="00D743C7" w:rsidRPr="00D743C7">
              <w:rPr>
                <w:rFonts w:ascii="Times New Roman" w:hAnsi="Times New Roman" w:cs="Times New Roman"/>
                <w:sz w:val="24"/>
                <w:szCs w:val="24"/>
              </w:rPr>
              <w:t xml:space="preserve"> î</w:t>
            </w:r>
            <w:r w:rsidR="00D743C7">
              <w:rPr>
                <w:rFonts w:ascii="Times New Roman" w:hAnsi="Times New Roman" w:cs="Times New Roman"/>
                <w:sz w:val="24"/>
                <w:szCs w:val="24"/>
                <w:lang w:val="en-US"/>
              </w:rPr>
              <w:t>nafar</w:t>
            </w:r>
            <w:r w:rsidR="00D743C7" w:rsidRPr="00D743C7">
              <w:rPr>
                <w:rFonts w:ascii="Times New Roman" w:hAnsi="Times New Roman" w:cs="Times New Roman"/>
                <w:sz w:val="24"/>
                <w:szCs w:val="24"/>
              </w:rPr>
              <w:t>ă;</w:t>
            </w:r>
            <w:r w:rsidR="00D743C7">
              <w:rPr>
                <w:rFonts w:ascii="Times New Roman" w:hAnsi="Times New Roman" w:cs="Times New Roman"/>
                <w:sz w:val="24"/>
                <w:szCs w:val="24"/>
              </w:rPr>
              <w:t xml:space="preserve"> </w:t>
            </w:r>
            <w:r w:rsidRPr="00E46497">
              <w:rPr>
                <w:rFonts w:ascii="Times New Roman" w:hAnsi="Times New Roman" w:cs="Times New Roman"/>
                <w:sz w:val="24"/>
                <w:szCs w:val="24"/>
                <w:lang w:val="en-US"/>
              </w:rPr>
              <w:t>Concursul</w:t>
            </w:r>
            <w:r w:rsidRPr="00D743C7">
              <w:rPr>
                <w:rFonts w:ascii="Times New Roman" w:hAnsi="Times New Roman" w:cs="Times New Roman"/>
                <w:sz w:val="24"/>
                <w:szCs w:val="24"/>
              </w:rPr>
              <w:t xml:space="preserve"> </w:t>
            </w:r>
            <w:r w:rsidRPr="00E46497">
              <w:rPr>
                <w:rFonts w:ascii="Times New Roman" w:hAnsi="Times New Roman" w:cs="Times New Roman"/>
                <w:sz w:val="24"/>
                <w:szCs w:val="24"/>
                <w:lang w:val="en-US"/>
              </w:rPr>
              <w:t>tinerilor</w:t>
            </w:r>
            <w:r w:rsidRPr="00D743C7">
              <w:rPr>
                <w:rFonts w:ascii="Times New Roman" w:hAnsi="Times New Roman" w:cs="Times New Roman"/>
                <w:sz w:val="24"/>
                <w:szCs w:val="24"/>
              </w:rPr>
              <w:t xml:space="preserve"> </w:t>
            </w:r>
            <w:r w:rsidRPr="00E46497">
              <w:rPr>
                <w:rFonts w:ascii="Times New Roman" w:hAnsi="Times New Roman" w:cs="Times New Roman"/>
                <w:sz w:val="24"/>
                <w:szCs w:val="24"/>
                <w:lang w:val="en-US"/>
              </w:rPr>
              <w:t>agen</w:t>
            </w:r>
            <w:r w:rsidRPr="00D743C7">
              <w:rPr>
                <w:rFonts w:ascii="Times New Roman" w:hAnsi="Times New Roman" w:cs="Times New Roman"/>
                <w:sz w:val="24"/>
                <w:szCs w:val="24"/>
              </w:rPr>
              <w:t>ț</w:t>
            </w:r>
            <w:r w:rsidRPr="00E46497">
              <w:rPr>
                <w:rFonts w:ascii="Times New Roman" w:hAnsi="Times New Roman" w:cs="Times New Roman"/>
                <w:sz w:val="24"/>
                <w:szCs w:val="24"/>
                <w:lang w:val="en-US"/>
              </w:rPr>
              <w:t>i</w:t>
            </w:r>
            <w:r w:rsidRPr="00D743C7">
              <w:rPr>
                <w:rFonts w:ascii="Times New Roman" w:hAnsi="Times New Roman" w:cs="Times New Roman"/>
                <w:sz w:val="24"/>
                <w:szCs w:val="24"/>
              </w:rPr>
              <w:t xml:space="preserve"> </w:t>
            </w:r>
            <w:r w:rsidRPr="00E46497">
              <w:rPr>
                <w:rFonts w:ascii="Times New Roman" w:hAnsi="Times New Roman" w:cs="Times New Roman"/>
                <w:sz w:val="24"/>
                <w:szCs w:val="24"/>
                <w:lang w:val="en-US"/>
              </w:rPr>
              <w:t>de</w:t>
            </w:r>
            <w:r w:rsidRPr="00D743C7">
              <w:rPr>
                <w:rFonts w:ascii="Times New Roman" w:hAnsi="Times New Roman" w:cs="Times New Roman"/>
                <w:sz w:val="24"/>
                <w:szCs w:val="24"/>
              </w:rPr>
              <w:t xml:space="preserve"> </w:t>
            </w:r>
            <w:r w:rsidRPr="00E46497">
              <w:rPr>
                <w:rFonts w:ascii="Times New Roman" w:hAnsi="Times New Roman" w:cs="Times New Roman"/>
                <w:sz w:val="24"/>
                <w:szCs w:val="24"/>
                <w:lang w:val="en-US"/>
              </w:rPr>
              <w:t>circula</w:t>
            </w:r>
            <w:r w:rsidRPr="00D743C7">
              <w:rPr>
                <w:rFonts w:ascii="Times New Roman" w:hAnsi="Times New Roman" w:cs="Times New Roman"/>
                <w:sz w:val="24"/>
                <w:szCs w:val="24"/>
              </w:rPr>
              <w:t>ț</w:t>
            </w:r>
            <w:r w:rsidRPr="00E46497">
              <w:rPr>
                <w:rFonts w:ascii="Times New Roman" w:hAnsi="Times New Roman" w:cs="Times New Roman"/>
                <w:sz w:val="24"/>
                <w:szCs w:val="24"/>
                <w:lang w:val="en-US"/>
              </w:rPr>
              <w:t>ie</w:t>
            </w:r>
            <w:r w:rsidRPr="00D743C7">
              <w:rPr>
                <w:rFonts w:ascii="Times New Roman" w:hAnsi="Times New Roman" w:cs="Times New Roman"/>
                <w:sz w:val="24"/>
                <w:szCs w:val="24"/>
              </w:rPr>
              <w:t>:”</w:t>
            </w:r>
            <w:r w:rsidRPr="00E46497">
              <w:rPr>
                <w:rFonts w:ascii="Times New Roman" w:hAnsi="Times New Roman" w:cs="Times New Roman"/>
                <w:sz w:val="24"/>
                <w:szCs w:val="24"/>
                <w:lang w:val="en-US"/>
              </w:rPr>
              <w:t>Siguran</w:t>
            </w:r>
            <w:r w:rsidRPr="00D743C7">
              <w:rPr>
                <w:rFonts w:ascii="Times New Roman" w:hAnsi="Times New Roman" w:cs="Times New Roman"/>
                <w:sz w:val="24"/>
                <w:szCs w:val="24"/>
              </w:rPr>
              <w:t>ț</w:t>
            </w:r>
            <w:r w:rsidRPr="00E46497">
              <w:rPr>
                <w:rFonts w:ascii="Times New Roman" w:hAnsi="Times New Roman" w:cs="Times New Roman"/>
                <w:sz w:val="24"/>
                <w:szCs w:val="24"/>
                <w:lang w:val="en-US"/>
              </w:rPr>
              <w:t>a</w:t>
            </w:r>
            <w:r w:rsidRPr="00D743C7">
              <w:rPr>
                <w:rFonts w:ascii="Times New Roman" w:hAnsi="Times New Roman" w:cs="Times New Roman"/>
                <w:sz w:val="24"/>
                <w:szCs w:val="24"/>
              </w:rPr>
              <w:t xml:space="preserve"> </w:t>
            </w:r>
            <w:r w:rsidRPr="00E46497">
              <w:rPr>
                <w:rFonts w:ascii="Times New Roman" w:hAnsi="Times New Roman" w:cs="Times New Roman"/>
                <w:sz w:val="24"/>
                <w:szCs w:val="24"/>
                <w:lang w:val="en-US"/>
              </w:rPr>
              <w:t>la</w:t>
            </w:r>
            <w:r w:rsidRPr="00D743C7">
              <w:rPr>
                <w:rFonts w:ascii="Times New Roman" w:hAnsi="Times New Roman" w:cs="Times New Roman"/>
                <w:sz w:val="24"/>
                <w:szCs w:val="24"/>
              </w:rPr>
              <w:t xml:space="preserve"> </w:t>
            </w:r>
            <w:r w:rsidRPr="00E46497">
              <w:rPr>
                <w:rFonts w:ascii="Times New Roman" w:hAnsi="Times New Roman" w:cs="Times New Roman"/>
                <w:sz w:val="24"/>
                <w:szCs w:val="24"/>
                <w:lang w:val="en-US"/>
              </w:rPr>
              <w:t>trafic</w:t>
            </w:r>
            <w:r w:rsidRPr="00D743C7">
              <w:rPr>
                <w:rFonts w:ascii="Times New Roman" w:hAnsi="Times New Roman" w:cs="Times New Roman"/>
                <w:sz w:val="24"/>
                <w:szCs w:val="24"/>
              </w:rPr>
              <w:t xml:space="preserve"> – î</w:t>
            </w:r>
            <w:r w:rsidRPr="00E46497">
              <w:rPr>
                <w:rFonts w:ascii="Times New Roman" w:hAnsi="Times New Roman" w:cs="Times New Roman"/>
                <w:sz w:val="24"/>
                <w:szCs w:val="24"/>
                <w:lang w:val="en-US"/>
              </w:rPr>
              <w:t>nseamn</w:t>
            </w:r>
            <w:r w:rsidRPr="00D743C7">
              <w:rPr>
                <w:rFonts w:ascii="Times New Roman" w:hAnsi="Times New Roman" w:cs="Times New Roman"/>
                <w:sz w:val="24"/>
                <w:szCs w:val="24"/>
              </w:rPr>
              <w:t xml:space="preserve">ă </w:t>
            </w:r>
            <w:r w:rsidRPr="00E46497">
              <w:rPr>
                <w:rFonts w:ascii="Times New Roman" w:hAnsi="Times New Roman" w:cs="Times New Roman"/>
                <w:sz w:val="24"/>
                <w:szCs w:val="24"/>
                <w:lang w:val="en-US"/>
              </w:rPr>
              <w:t>via</w:t>
            </w:r>
            <w:r w:rsidRPr="00D743C7">
              <w:rPr>
                <w:rFonts w:ascii="Times New Roman" w:hAnsi="Times New Roman" w:cs="Times New Roman"/>
                <w:sz w:val="24"/>
                <w:szCs w:val="24"/>
              </w:rPr>
              <w:t xml:space="preserve">ță” </w:t>
            </w:r>
            <w:r w:rsidRPr="00E46497">
              <w:rPr>
                <w:rFonts w:ascii="Times New Roman" w:hAnsi="Times New Roman" w:cs="Times New Roman"/>
                <w:sz w:val="24"/>
                <w:szCs w:val="24"/>
                <w:lang w:val="en-US"/>
              </w:rPr>
              <w:t>martie</w:t>
            </w:r>
            <w:r w:rsidR="007E6292">
              <w:rPr>
                <w:rFonts w:ascii="Times New Roman" w:hAnsi="Times New Roman" w:cs="Times New Roman"/>
                <w:sz w:val="24"/>
                <w:szCs w:val="24"/>
              </w:rPr>
              <w:t xml:space="preserve"> 2023</w:t>
            </w:r>
            <w:r w:rsidRPr="00D743C7">
              <w:rPr>
                <w:rFonts w:ascii="Times New Roman" w:hAnsi="Times New Roman" w:cs="Times New Roman"/>
                <w:sz w:val="24"/>
                <w:szCs w:val="24"/>
              </w:rPr>
              <w:t xml:space="preserve">, </w:t>
            </w:r>
            <w:r w:rsidRPr="00E46497">
              <w:rPr>
                <w:rFonts w:ascii="Times New Roman" w:hAnsi="Times New Roman" w:cs="Times New Roman"/>
                <w:sz w:val="24"/>
                <w:szCs w:val="24"/>
                <w:lang w:val="en-US"/>
              </w:rPr>
              <w:t>etapa</w:t>
            </w:r>
            <w:r w:rsidRPr="00D743C7">
              <w:rPr>
                <w:rFonts w:ascii="Times New Roman" w:hAnsi="Times New Roman" w:cs="Times New Roman"/>
                <w:sz w:val="24"/>
                <w:szCs w:val="24"/>
              </w:rPr>
              <w:t xml:space="preserve"> </w:t>
            </w:r>
            <w:r w:rsidRPr="00E46497">
              <w:rPr>
                <w:rFonts w:ascii="Times New Roman" w:hAnsi="Times New Roman" w:cs="Times New Roman"/>
                <w:sz w:val="24"/>
                <w:szCs w:val="24"/>
                <w:lang w:val="en-US"/>
              </w:rPr>
              <w:t>local</w:t>
            </w:r>
            <w:r w:rsidRPr="00D743C7">
              <w:rPr>
                <w:rFonts w:ascii="Times New Roman" w:hAnsi="Times New Roman" w:cs="Times New Roman"/>
                <w:sz w:val="24"/>
                <w:szCs w:val="24"/>
              </w:rPr>
              <w:t>ă</w:t>
            </w:r>
            <w:r w:rsidR="00D743C7" w:rsidRPr="00D743C7">
              <w:rPr>
                <w:rFonts w:ascii="Times New Roman" w:hAnsi="Times New Roman" w:cs="Times New Roman"/>
                <w:sz w:val="24"/>
                <w:szCs w:val="24"/>
              </w:rPr>
              <w:t>.</w:t>
            </w:r>
          </w:p>
        </w:tc>
      </w:tr>
      <w:tr w:rsidR="00C1516E" w:rsidRPr="00A50F3D" w:rsidTr="00AB3FEB">
        <w:trPr>
          <w:trHeight w:val="293"/>
        </w:trPr>
        <w:tc>
          <w:tcPr>
            <w:tcW w:w="2693"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Constatări</w:t>
            </w:r>
          </w:p>
        </w:tc>
        <w:tc>
          <w:tcPr>
            <w:tcW w:w="11907" w:type="dxa"/>
            <w:gridSpan w:val="3"/>
            <w:tcBorders>
              <w:top w:val="single" w:sz="14" w:space="0" w:color="000000"/>
              <w:left w:val="single" w:sz="14" w:space="0" w:color="000000"/>
              <w:bottom w:val="single" w:sz="14" w:space="0" w:color="000000"/>
              <w:right w:val="single" w:sz="14" w:space="0" w:color="000000"/>
            </w:tcBorders>
          </w:tcPr>
          <w:p w:rsidR="00E46497" w:rsidRPr="00732BC4" w:rsidRDefault="00E46497" w:rsidP="00806909">
            <w:pPr>
              <w:spacing w:after="0" w:line="192" w:lineRule="auto"/>
              <w:ind w:left="0" w:right="0" w:firstLine="0"/>
              <w:rPr>
                <w:rFonts w:ascii="Times New Roman" w:hAnsi="Times New Roman" w:cs="Times New Roman"/>
                <w:sz w:val="24"/>
                <w:szCs w:val="24"/>
                <w:lang w:val="fr-FR"/>
              </w:rPr>
            </w:pPr>
            <w:r w:rsidRPr="00E46497">
              <w:rPr>
                <w:rFonts w:ascii="Times New Roman" w:hAnsi="Times New Roman" w:cs="Times New Roman"/>
                <w:sz w:val="24"/>
                <w:szCs w:val="24"/>
                <w:lang w:val="fr-FR"/>
              </w:rPr>
              <w:t>Proiectul ”Bunici grijulii”„ oferă un sprijin considerabil instituției de învățământ în prevenirea accidentelor rutiere</w:t>
            </w:r>
            <w:r w:rsidR="00D743C7">
              <w:rPr>
                <w:rFonts w:ascii="Times New Roman" w:hAnsi="Times New Roman" w:cs="Times New Roman"/>
                <w:sz w:val="24"/>
                <w:szCs w:val="24"/>
                <w:lang w:val="fr-FR"/>
              </w:rPr>
              <w:t> ;</w:t>
            </w:r>
            <w:r w:rsidRPr="00E46497">
              <w:rPr>
                <w:rFonts w:ascii="Times New Roman" w:hAnsi="Times New Roman" w:cs="Times New Roman"/>
                <w:sz w:val="24"/>
                <w:szCs w:val="24"/>
                <w:lang w:val="fr-FR"/>
              </w:rPr>
              <w:t>Discuții informative cu prezența colaboratorilor de la IP sect</w:t>
            </w:r>
            <w:r w:rsidR="00D743C7">
              <w:rPr>
                <w:rFonts w:ascii="Times New Roman" w:hAnsi="Times New Roman" w:cs="Times New Roman"/>
                <w:sz w:val="24"/>
                <w:szCs w:val="24"/>
                <w:lang w:val="fr-FR"/>
              </w:rPr>
              <w:t xml:space="preserve">. Ciocana cu elevii și părinții ; </w:t>
            </w:r>
            <w:r w:rsidRPr="00E46497">
              <w:rPr>
                <w:rFonts w:ascii="Times New Roman" w:hAnsi="Times New Roman" w:cs="Times New Roman"/>
                <w:sz w:val="24"/>
                <w:szCs w:val="24"/>
                <w:lang w:val="fr-FR"/>
              </w:rPr>
              <w:t>Existența panourilor informative</w:t>
            </w:r>
            <w:r w:rsidR="00D743C7">
              <w:rPr>
                <w:rFonts w:ascii="Times New Roman" w:hAnsi="Times New Roman" w:cs="Times New Roman"/>
                <w:sz w:val="24"/>
                <w:szCs w:val="24"/>
                <w:lang w:val="fr-FR"/>
              </w:rPr>
              <w:t xml:space="preserve">; </w:t>
            </w:r>
            <w:r w:rsidRPr="00E46497">
              <w:rPr>
                <w:rFonts w:ascii="Times New Roman" w:hAnsi="Times New Roman" w:cs="Times New Roman"/>
                <w:sz w:val="24"/>
                <w:szCs w:val="24"/>
                <w:lang w:val="fr-FR"/>
              </w:rPr>
              <w:t>Participarea elevilor la cincursul de circulați ” ”Siguranța la trafic – înseamnă viață”</w:t>
            </w:r>
            <w:r w:rsidR="00D743C7">
              <w:rPr>
                <w:rFonts w:ascii="Times New Roman" w:hAnsi="Times New Roman" w:cs="Times New Roman"/>
                <w:sz w:val="24"/>
                <w:szCs w:val="24"/>
                <w:lang w:val="fr-FR"/>
              </w:rPr>
              <w:t>.</w:t>
            </w:r>
          </w:p>
        </w:tc>
      </w:tr>
      <w:tr w:rsidR="00C1516E" w:rsidRPr="00732BC4" w:rsidTr="00806909">
        <w:trPr>
          <w:trHeight w:val="375"/>
        </w:trPr>
        <w:tc>
          <w:tcPr>
            <w:tcW w:w="2693"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Pondere şi punctaj acordat</w:t>
            </w:r>
          </w:p>
        </w:tc>
        <w:tc>
          <w:tcPr>
            <w:tcW w:w="2664"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Pondere:1</w:t>
            </w:r>
          </w:p>
        </w:tc>
        <w:tc>
          <w:tcPr>
            <w:tcW w:w="4596"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criteriilor:1</w:t>
            </w:r>
          </w:p>
        </w:tc>
        <w:tc>
          <w:tcPr>
            <w:tcW w:w="4647"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acordat:1</w:t>
            </w:r>
          </w:p>
        </w:tc>
      </w:tr>
    </w:tbl>
    <w:p w:rsidR="00C1516E" w:rsidRPr="00B23DDF" w:rsidRDefault="00732BC4" w:rsidP="00DD2AC0">
      <w:pPr>
        <w:spacing w:after="0" w:line="240" w:lineRule="auto"/>
        <w:ind w:left="0" w:right="0" w:firstLine="0"/>
        <w:rPr>
          <w:rFonts w:ascii="Times New Roman" w:hAnsi="Times New Roman" w:cs="Times New Roman"/>
          <w:sz w:val="24"/>
          <w:szCs w:val="24"/>
          <w:lang w:val="en-US"/>
        </w:rPr>
      </w:pPr>
      <w:r w:rsidRPr="00B23DDF">
        <w:rPr>
          <w:rFonts w:ascii="Times New Roman" w:eastAsia="Times New Roman" w:hAnsi="Times New Roman" w:cs="Times New Roman"/>
          <w:sz w:val="24"/>
          <w:szCs w:val="24"/>
          <w:lang w:val="en-US"/>
        </w:rPr>
        <w:t>Standard 1.2.Instituţia dezvoltă parteneriate comunitare în vedere protecţiei integrităţii fiziceşi psihice a fiecărui elev/copil Domeniu: Management</w:t>
      </w:r>
    </w:p>
    <w:p w:rsidR="004C5BF8" w:rsidRPr="00C74941" w:rsidRDefault="00732BC4" w:rsidP="00DD2AC0">
      <w:pPr>
        <w:spacing w:after="0" w:line="240" w:lineRule="auto"/>
        <w:ind w:left="0" w:right="0" w:firstLine="0"/>
        <w:rPr>
          <w:rFonts w:ascii="Times New Roman" w:eastAsia="Times New Roman" w:hAnsi="Times New Roman" w:cs="Times New Roman"/>
          <w:sz w:val="24"/>
          <w:szCs w:val="24"/>
          <w:lang w:val="en-US"/>
        </w:rPr>
      </w:pPr>
      <w:r w:rsidRPr="00B23DDF">
        <w:rPr>
          <w:rFonts w:ascii="Times New Roman" w:eastAsia="Times New Roman" w:hAnsi="Times New Roman" w:cs="Times New Roman"/>
          <w:sz w:val="24"/>
          <w:szCs w:val="24"/>
          <w:lang w:val="en-US"/>
        </w:rPr>
        <w:lastRenderedPageBreak/>
        <w:t>Indicator 1.2.1. Proiectarea, în documentele strategice şi operaţionale, a acţiunilor de colaborare cu familia, cu autoritatea publică locală, cu alte instituţii cu atribuţii legale în sensul protecţiei elevului/ copilului şi de informare a lor în privinţa procedurii legale de intervenţie în cazurile ANET</w:t>
      </w:r>
    </w:p>
    <w:tbl>
      <w:tblPr>
        <w:tblStyle w:val="TableGrid"/>
        <w:tblW w:w="14600" w:type="dxa"/>
        <w:tblInd w:w="124" w:type="dxa"/>
        <w:tblCellMar>
          <w:top w:w="16" w:type="dxa"/>
          <w:left w:w="35" w:type="dxa"/>
          <w:right w:w="115" w:type="dxa"/>
        </w:tblCellMar>
        <w:tblLook w:val="04A0"/>
      </w:tblPr>
      <w:tblGrid>
        <w:gridCol w:w="2693"/>
        <w:gridCol w:w="2664"/>
        <w:gridCol w:w="4596"/>
        <w:gridCol w:w="4647"/>
      </w:tblGrid>
      <w:tr w:rsidR="00C1516E" w:rsidRPr="007E6292" w:rsidTr="00AB3FEB">
        <w:trPr>
          <w:trHeight w:val="293"/>
        </w:trPr>
        <w:tc>
          <w:tcPr>
            <w:tcW w:w="2693"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11907" w:type="dxa"/>
            <w:gridSpan w:val="3"/>
            <w:tcBorders>
              <w:top w:val="single" w:sz="14" w:space="0" w:color="000000"/>
              <w:left w:val="single" w:sz="14" w:space="0" w:color="000000"/>
              <w:bottom w:val="single" w:sz="14" w:space="0" w:color="000000"/>
              <w:right w:val="single" w:sz="14" w:space="0" w:color="000000"/>
            </w:tcBorders>
          </w:tcPr>
          <w:p w:rsidR="00E46497" w:rsidRPr="00E46497" w:rsidRDefault="00E46497" w:rsidP="00806909">
            <w:pPr>
              <w:spacing w:after="0" w:line="192" w:lineRule="auto"/>
              <w:ind w:left="0" w:right="0" w:firstLine="0"/>
              <w:rPr>
                <w:rFonts w:ascii="Times New Roman" w:hAnsi="Times New Roman" w:cs="Times New Roman"/>
                <w:sz w:val="24"/>
                <w:szCs w:val="24"/>
                <w:lang w:val="en-US"/>
              </w:rPr>
            </w:pPr>
            <w:r w:rsidRPr="00E46497">
              <w:rPr>
                <w:rFonts w:ascii="Times New Roman" w:hAnsi="Times New Roman" w:cs="Times New Roman"/>
                <w:sz w:val="24"/>
                <w:szCs w:val="24"/>
                <w:lang w:val="en-US"/>
              </w:rPr>
              <w:t>Informarea elevilor cu metodele și formele de protecție în cazurile de ANET la Managementul clasei</w:t>
            </w:r>
            <w:r w:rsidR="00D743C7">
              <w:rPr>
                <w:rFonts w:ascii="Times New Roman" w:hAnsi="Times New Roman" w:cs="Times New Roman"/>
                <w:sz w:val="24"/>
                <w:szCs w:val="24"/>
                <w:lang w:val="en-US"/>
              </w:rPr>
              <w:t xml:space="preserve">; </w:t>
            </w:r>
            <w:r w:rsidRPr="00E46497">
              <w:rPr>
                <w:rFonts w:ascii="Times New Roman" w:hAnsi="Times New Roman" w:cs="Times New Roman"/>
                <w:sz w:val="24"/>
                <w:szCs w:val="24"/>
                <w:lang w:val="en-US"/>
              </w:rPr>
              <w:t>Rapoarte cun privire la evidența cazurilor de ANET</w:t>
            </w:r>
            <w:r w:rsidR="00D743C7">
              <w:rPr>
                <w:rFonts w:ascii="Times New Roman" w:hAnsi="Times New Roman" w:cs="Times New Roman"/>
                <w:sz w:val="24"/>
                <w:szCs w:val="24"/>
                <w:lang w:val="en-US"/>
              </w:rPr>
              <w:t xml:space="preserve">; </w:t>
            </w:r>
            <w:r w:rsidRPr="00E46497">
              <w:rPr>
                <w:rFonts w:ascii="Times New Roman" w:hAnsi="Times New Roman" w:cs="Times New Roman"/>
                <w:sz w:val="24"/>
                <w:szCs w:val="24"/>
                <w:lang w:val="en-US"/>
              </w:rPr>
              <w:t xml:space="preserve">Registru de evidență a sesizărilor privind cazurile suspecte de ANET </w:t>
            </w:r>
            <w:r w:rsidR="00D743C7">
              <w:rPr>
                <w:rFonts w:ascii="Times New Roman" w:hAnsi="Times New Roman" w:cs="Times New Roman"/>
                <w:sz w:val="24"/>
                <w:szCs w:val="24"/>
                <w:lang w:val="en-US"/>
              </w:rPr>
              <w:t xml:space="preserve">; </w:t>
            </w:r>
            <w:r w:rsidRPr="00E46497">
              <w:rPr>
                <w:rFonts w:ascii="Times New Roman" w:hAnsi="Times New Roman" w:cs="Times New Roman"/>
                <w:sz w:val="24"/>
                <w:szCs w:val="24"/>
                <w:lang w:val="en-US"/>
              </w:rPr>
              <w:t>Raport privind evidența sesizărilor privind cazurile ANET semes</w:t>
            </w:r>
            <w:r w:rsidR="007E6292">
              <w:rPr>
                <w:rFonts w:ascii="Times New Roman" w:hAnsi="Times New Roman" w:cs="Times New Roman"/>
                <w:sz w:val="24"/>
                <w:szCs w:val="24"/>
                <w:lang w:val="en-US"/>
              </w:rPr>
              <w:t>tru I și II, anul de studii 2022-2023</w:t>
            </w:r>
            <w:r w:rsidR="00D743C7">
              <w:rPr>
                <w:rFonts w:ascii="Times New Roman" w:hAnsi="Times New Roman" w:cs="Times New Roman"/>
                <w:sz w:val="24"/>
                <w:szCs w:val="24"/>
                <w:lang w:val="en-US"/>
              </w:rPr>
              <w:t xml:space="preserve">; </w:t>
            </w:r>
            <w:r w:rsidRPr="00E46497">
              <w:rPr>
                <w:rFonts w:ascii="Times New Roman" w:hAnsi="Times New Roman" w:cs="Times New Roman"/>
                <w:sz w:val="24"/>
                <w:szCs w:val="24"/>
                <w:lang w:val="en-US"/>
              </w:rPr>
              <w:t>Fișe individuale de lucru cu elevii care sunt în situație de risc în cazurile de ANET</w:t>
            </w:r>
            <w:r w:rsidR="00D743C7">
              <w:rPr>
                <w:rFonts w:ascii="Times New Roman" w:hAnsi="Times New Roman" w:cs="Times New Roman"/>
                <w:sz w:val="24"/>
                <w:szCs w:val="24"/>
                <w:lang w:val="en-US"/>
              </w:rPr>
              <w:t xml:space="preserve">; </w:t>
            </w:r>
            <w:r w:rsidRPr="00E46497">
              <w:rPr>
                <w:rFonts w:ascii="Times New Roman" w:hAnsi="Times New Roman" w:cs="Times New Roman"/>
                <w:sz w:val="24"/>
                <w:szCs w:val="24"/>
                <w:lang w:val="en-US"/>
              </w:rPr>
              <w:t>Dosarele copiilor care se află în situați de risc a cazurilor de ANET (fișa personală, caracteristica, act de cercetare a condițiilor de trai, fișe de sesizare la IP sect. Ciocana, DPDC)</w:t>
            </w:r>
            <w:r w:rsidR="00D743C7">
              <w:rPr>
                <w:rFonts w:ascii="Times New Roman" w:hAnsi="Times New Roman" w:cs="Times New Roman"/>
                <w:sz w:val="24"/>
                <w:szCs w:val="24"/>
                <w:lang w:val="en-US"/>
              </w:rPr>
              <w:t>;</w:t>
            </w:r>
          </w:p>
          <w:p w:rsidR="00E46497" w:rsidRPr="00B23DDF" w:rsidRDefault="00E46497" w:rsidP="00806909">
            <w:pPr>
              <w:spacing w:after="0" w:line="192" w:lineRule="auto"/>
              <w:ind w:left="0" w:right="0" w:firstLine="0"/>
              <w:rPr>
                <w:rFonts w:ascii="Times New Roman" w:hAnsi="Times New Roman" w:cs="Times New Roman"/>
                <w:sz w:val="24"/>
                <w:szCs w:val="24"/>
                <w:lang w:val="en-US"/>
              </w:rPr>
            </w:pPr>
            <w:r w:rsidRPr="00E46497">
              <w:rPr>
                <w:rFonts w:ascii="Times New Roman" w:hAnsi="Times New Roman" w:cs="Times New Roman"/>
                <w:sz w:val="24"/>
                <w:szCs w:val="24"/>
                <w:lang w:val="en-US"/>
              </w:rPr>
              <w:t>Planurile de intervenție în cazurile de ANET</w:t>
            </w:r>
            <w:r w:rsidR="00D743C7">
              <w:rPr>
                <w:rFonts w:ascii="Times New Roman" w:hAnsi="Times New Roman" w:cs="Times New Roman"/>
                <w:sz w:val="24"/>
                <w:szCs w:val="24"/>
                <w:lang w:val="en-US"/>
              </w:rPr>
              <w:t>.</w:t>
            </w:r>
          </w:p>
        </w:tc>
      </w:tr>
      <w:tr w:rsidR="00C1516E" w:rsidRPr="00A50F3D" w:rsidTr="00AB3FEB">
        <w:trPr>
          <w:trHeight w:val="293"/>
        </w:trPr>
        <w:tc>
          <w:tcPr>
            <w:tcW w:w="2693"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Constatări</w:t>
            </w:r>
          </w:p>
        </w:tc>
        <w:tc>
          <w:tcPr>
            <w:tcW w:w="11907" w:type="dxa"/>
            <w:gridSpan w:val="3"/>
            <w:tcBorders>
              <w:top w:val="single" w:sz="14" w:space="0" w:color="000000"/>
              <w:left w:val="single" w:sz="14" w:space="0" w:color="000000"/>
              <w:bottom w:val="single" w:sz="14" w:space="0" w:color="000000"/>
              <w:right w:val="single" w:sz="14" w:space="0" w:color="000000"/>
            </w:tcBorders>
          </w:tcPr>
          <w:p w:rsidR="00E46497" w:rsidRPr="00E46497" w:rsidRDefault="00E46497" w:rsidP="00806909">
            <w:pPr>
              <w:spacing w:after="0" w:line="192" w:lineRule="auto"/>
              <w:ind w:left="0" w:right="0" w:firstLine="0"/>
              <w:rPr>
                <w:rFonts w:ascii="Times New Roman" w:hAnsi="Times New Roman" w:cs="Times New Roman"/>
                <w:sz w:val="24"/>
                <w:szCs w:val="24"/>
                <w:lang w:val="en-US"/>
              </w:rPr>
            </w:pPr>
            <w:r w:rsidRPr="00E46497">
              <w:rPr>
                <w:rFonts w:ascii="Times New Roman" w:hAnsi="Times New Roman" w:cs="Times New Roman"/>
                <w:sz w:val="24"/>
                <w:szCs w:val="24"/>
                <w:lang w:val="en-US"/>
              </w:rPr>
              <w:t>Reducerea numărului cazurilor de violență și creșterea siguranței elevilor aflați în instituție și în zonele adiacente acestora</w:t>
            </w:r>
            <w:r w:rsidR="00D743C7">
              <w:rPr>
                <w:rFonts w:ascii="Times New Roman" w:hAnsi="Times New Roman" w:cs="Times New Roman"/>
                <w:sz w:val="24"/>
                <w:szCs w:val="24"/>
                <w:lang w:val="en-US"/>
              </w:rPr>
              <w:t>;</w:t>
            </w:r>
          </w:p>
          <w:p w:rsidR="00E46497" w:rsidRPr="00B23DDF" w:rsidRDefault="00E46497" w:rsidP="00806909">
            <w:pPr>
              <w:spacing w:after="0" w:line="192" w:lineRule="auto"/>
              <w:ind w:left="0" w:right="0" w:firstLine="0"/>
              <w:rPr>
                <w:rFonts w:ascii="Times New Roman" w:hAnsi="Times New Roman" w:cs="Times New Roman"/>
                <w:sz w:val="24"/>
                <w:szCs w:val="24"/>
                <w:lang w:val="en-US"/>
              </w:rPr>
            </w:pPr>
            <w:r w:rsidRPr="00E46497">
              <w:rPr>
                <w:rFonts w:ascii="Times New Roman" w:hAnsi="Times New Roman" w:cs="Times New Roman"/>
                <w:sz w:val="24"/>
                <w:szCs w:val="24"/>
                <w:lang w:val="en-US"/>
              </w:rPr>
              <w:t>Conștientizarea elevilor, cadrelor didactice, părinților cu privire la necesitatea prevenirii violenței în mediul școlar prin</w:t>
            </w:r>
            <w:r w:rsidR="00D743C7">
              <w:rPr>
                <w:rFonts w:ascii="Times New Roman" w:hAnsi="Times New Roman" w:cs="Times New Roman"/>
                <w:sz w:val="24"/>
                <w:szCs w:val="24"/>
                <w:lang w:val="en-US"/>
              </w:rPr>
              <w:t xml:space="preserve"> aplicarea cadrului legislativ;</w:t>
            </w:r>
            <w:r w:rsidRPr="00E46497">
              <w:rPr>
                <w:rFonts w:ascii="Times New Roman" w:hAnsi="Times New Roman" w:cs="Times New Roman"/>
                <w:sz w:val="24"/>
                <w:szCs w:val="24"/>
                <w:lang w:val="en-US"/>
              </w:rPr>
              <w:t>Dezvoltarea capacității instituționale de a interveni în prevenirea și diminuarea cazurilor de ANET</w:t>
            </w:r>
            <w:r w:rsidR="00D743C7">
              <w:rPr>
                <w:rFonts w:ascii="Times New Roman" w:hAnsi="Times New Roman" w:cs="Times New Roman"/>
                <w:sz w:val="24"/>
                <w:szCs w:val="24"/>
                <w:lang w:val="en-US"/>
              </w:rPr>
              <w:t>;</w:t>
            </w:r>
            <w:r w:rsidRPr="00E46497">
              <w:rPr>
                <w:rFonts w:ascii="Times New Roman" w:hAnsi="Times New Roman" w:cs="Times New Roman"/>
                <w:sz w:val="24"/>
                <w:szCs w:val="24"/>
                <w:lang w:val="en-US"/>
              </w:rPr>
              <w:t>Implimentarea Metodologiei de aplicare a Procedurii de organizare instituţională şi de intervenţie a lucrătorilor instituţiilor de învăţămînt preuniversitar în cazurile de abuz, neglijare, exploatare, trafic al copilulu</w:t>
            </w:r>
          </w:p>
        </w:tc>
      </w:tr>
      <w:tr w:rsidR="00C1516E" w:rsidRPr="00732BC4" w:rsidTr="00806909">
        <w:trPr>
          <w:trHeight w:val="270"/>
        </w:trPr>
        <w:tc>
          <w:tcPr>
            <w:tcW w:w="2693"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Pondere şi punctaj acordat</w:t>
            </w:r>
          </w:p>
        </w:tc>
        <w:tc>
          <w:tcPr>
            <w:tcW w:w="2664"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Pondere:1</w:t>
            </w:r>
          </w:p>
        </w:tc>
        <w:tc>
          <w:tcPr>
            <w:tcW w:w="4596"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criteriilor:1</w:t>
            </w:r>
          </w:p>
        </w:tc>
        <w:tc>
          <w:tcPr>
            <w:tcW w:w="4647"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acordat:1</w:t>
            </w:r>
          </w:p>
        </w:tc>
      </w:tr>
    </w:tbl>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Domeniu: Capacitatea instituţională:</w:t>
      </w:r>
    </w:p>
    <w:p w:rsidR="004C5BF8" w:rsidRPr="00C74941" w:rsidRDefault="00732BC4" w:rsidP="00DD2AC0">
      <w:pPr>
        <w:spacing w:after="0" w:line="240" w:lineRule="auto"/>
        <w:ind w:left="0" w:right="0" w:firstLine="0"/>
        <w:rPr>
          <w:rFonts w:ascii="Times New Roman" w:eastAsia="Times New Roman" w:hAnsi="Times New Roman" w:cs="Times New Roman"/>
          <w:sz w:val="24"/>
          <w:szCs w:val="24"/>
        </w:rPr>
      </w:pPr>
      <w:r w:rsidRPr="00B23DDF">
        <w:rPr>
          <w:rFonts w:ascii="Times New Roman" w:eastAsia="Times New Roman" w:hAnsi="Times New Roman" w:cs="Times New Roman"/>
          <w:sz w:val="24"/>
          <w:szCs w:val="24"/>
          <w:lang w:val="en-US"/>
        </w:rPr>
        <w:t xml:space="preserve">Indicator 1.2.2. Utilizarea eficientă a resurselor interne (personal format) şi comunitare (servicii de sprijin familial, asistentă parentală etc.)  </w:t>
      </w:r>
      <w:r w:rsidRPr="00732BC4">
        <w:rPr>
          <w:rFonts w:ascii="Times New Roman" w:eastAsia="Times New Roman" w:hAnsi="Times New Roman" w:cs="Times New Roman"/>
          <w:sz w:val="24"/>
          <w:szCs w:val="24"/>
        </w:rPr>
        <w:t>pentru asigurarea protecţiei integrităţii fizice şi psihice a copilului</w:t>
      </w:r>
    </w:p>
    <w:tbl>
      <w:tblPr>
        <w:tblStyle w:val="TableGrid"/>
        <w:tblW w:w="14600" w:type="dxa"/>
        <w:tblInd w:w="124" w:type="dxa"/>
        <w:tblCellMar>
          <w:top w:w="7" w:type="dxa"/>
          <w:left w:w="35" w:type="dxa"/>
          <w:right w:w="440" w:type="dxa"/>
        </w:tblCellMar>
        <w:tblLook w:val="04A0"/>
      </w:tblPr>
      <w:tblGrid>
        <w:gridCol w:w="2693"/>
        <w:gridCol w:w="2664"/>
        <w:gridCol w:w="4596"/>
        <w:gridCol w:w="4647"/>
      </w:tblGrid>
      <w:tr w:rsidR="00C1516E" w:rsidRPr="00A50F3D" w:rsidTr="00AB3FEB">
        <w:trPr>
          <w:trHeight w:val="293"/>
        </w:trPr>
        <w:tc>
          <w:tcPr>
            <w:tcW w:w="2693"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11907" w:type="dxa"/>
            <w:gridSpan w:val="3"/>
            <w:tcBorders>
              <w:top w:val="single" w:sz="14" w:space="0" w:color="000000"/>
              <w:left w:val="single" w:sz="14" w:space="0" w:color="000000"/>
              <w:bottom w:val="single" w:sz="14" w:space="0" w:color="000000"/>
              <w:right w:val="single" w:sz="14" w:space="0" w:color="000000"/>
            </w:tcBorders>
          </w:tcPr>
          <w:p w:rsidR="00E46497" w:rsidRPr="00732BC4" w:rsidRDefault="00E46497" w:rsidP="00806909">
            <w:pPr>
              <w:spacing w:after="0" w:line="192" w:lineRule="auto"/>
              <w:ind w:left="0" w:right="0" w:firstLine="0"/>
              <w:rPr>
                <w:rFonts w:ascii="Times New Roman" w:hAnsi="Times New Roman" w:cs="Times New Roman"/>
                <w:sz w:val="24"/>
                <w:szCs w:val="24"/>
                <w:lang w:val="fr-FR"/>
              </w:rPr>
            </w:pPr>
            <w:r w:rsidRPr="00E46497">
              <w:rPr>
                <w:rFonts w:ascii="Times New Roman" w:hAnsi="Times New Roman" w:cs="Times New Roman"/>
                <w:sz w:val="24"/>
                <w:szCs w:val="24"/>
                <w:lang w:val="fr-FR"/>
              </w:rPr>
              <w:t>Planul de acțiuni în scopul protecției drepturilor copilului</w:t>
            </w:r>
            <w:r w:rsidR="00D743C7">
              <w:rPr>
                <w:rFonts w:ascii="Times New Roman" w:hAnsi="Times New Roman" w:cs="Times New Roman"/>
                <w:sz w:val="24"/>
                <w:szCs w:val="24"/>
                <w:lang w:val="fr-FR"/>
              </w:rPr>
              <w:t xml:space="preserve">. </w:t>
            </w:r>
            <w:r w:rsidRPr="00E46497">
              <w:rPr>
                <w:rFonts w:ascii="Times New Roman" w:hAnsi="Times New Roman" w:cs="Times New Roman"/>
                <w:sz w:val="24"/>
                <w:szCs w:val="24"/>
                <w:lang w:val="fr-FR"/>
              </w:rPr>
              <w:t>Planului de acțiuni pentru asigurarea protecției copiilor în mediu</w:t>
            </w:r>
            <w:r w:rsidR="007E6292">
              <w:rPr>
                <w:rFonts w:ascii="Times New Roman" w:hAnsi="Times New Roman" w:cs="Times New Roman"/>
                <w:sz w:val="24"/>
                <w:szCs w:val="24"/>
                <w:lang w:val="fr-FR"/>
              </w:rPr>
              <w:t>l școlar, în anul de studii 2022-2023</w:t>
            </w:r>
            <w:r w:rsidR="00D743C7">
              <w:rPr>
                <w:rFonts w:ascii="Times New Roman" w:hAnsi="Times New Roman" w:cs="Times New Roman"/>
                <w:sz w:val="24"/>
                <w:szCs w:val="24"/>
                <w:lang w:val="fr-FR"/>
              </w:rPr>
              <w:t xml:space="preserve">. </w:t>
            </w:r>
            <w:r w:rsidRPr="00E46497">
              <w:rPr>
                <w:rFonts w:ascii="Times New Roman" w:hAnsi="Times New Roman" w:cs="Times New Roman"/>
                <w:sz w:val="24"/>
                <w:szCs w:val="24"/>
                <w:lang w:val="fr-FR"/>
              </w:rPr>
              <w:t>Ordinul cu privire la componența CPDC din instituție</w:t>
            </w:r>
            <w:r w:rsidR="00D743C7">
              <w:rPr>
                <w:rFonts w:ascii="Times New Roman" w:hAnsi="Times New Roman" w:cs="Times New Roman"/>
                <w:sz w:val="24"/>
                <w:szCs w:val="24"/>
                <w:lang w:val="fr-FR"/>
              </w:rPr>
              <w:t xml:space="preserve">. </w:t>
            </w:r>
            <w:r w:rsidRPr="00E46497">
              <w:rPr>
                <w:rFonts w:ascii="Times New Roman" w:hAnsi="Times New Roman" w:cs="Times New Roman"/>
                <w:sz w:val="24"/>
                <w:szCs w:val="24"/>
                <w:lang w:val="fr-FR"/>
              </w:rPr>
              <w:t>Elaborarea Politicii pentru protecția drepturilor copilului</w:t>
            </w:r>
          </w:p>
        </w:tc>
      </w:tr>
      <w:tr w:rsidR="00C1516E" w:rsidRPr="007E6292" w:rsidTr="00AB3FEB">
        <w:trPr>
          <w:trHeight w:val="293"/>
        </w:trPr>
        <w:tc>
          <w:tcPr>
            <w:tcW w:w="2693"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Constatări</w:t>
            </w:r>
          </w:p>
        </w:tc>
        <w:tc>
          <w:tcPr>
            <w:tcW w:w="11907" w:type="dxa"/>
            <w:gridSpan w:val="3"/>
            <w:tcBorders>
              <w:top w:val="single" w:sz="14" w:space="0" w:color="000000"/>
              <w:left w:val="single" w:sz="14" w:space="0" w:color="000000"/>
              <w:bottom w:val="single" w:sz="14" w:space="0" w:color="000000"/>
              <w:right w:val="single" w:sz="14" w:space="0" w:color="000000"/>
            </w:tcBorders>
          </w:tcPr>
          <w:p w:rsidR="00C1516E" w:rsidRPr="007E6292" w:rsidRDefault="00E46497" w:rsidP="00806909">
            <w:pPr>
              <w:spacing w:after="0" w:line="192" w:lineRule="auto"/>
              <w:ind w:left="0" w:right="0" w:firstLine="0"/>
              <w:rPr>
                <w:rFonts w:ascii="Times New Roman" w:hAnsi="Times New Roman" w:cs="Times New Roman"/>
                <w:sz w:val="24"/>
                <w:szCs w:val="24"/>
                <w:lang w:val="en-US"/>
              </w:rPr>
            </w:pPr>
            <w:r w:rsidRPr="00E46497">
              <w:rPr>
                <w:rFonts w:ascii="Times New Roman" w:hAnsi="Times New Roman" w:cs="Times New Roman"/>
                <w:sz w:val="24"/>
                <w:szCs w:val="24"/>
                <w:lang w:val="en-US"/>
              </w:rPr>
              <w:t>Motivarea</w:t>
            </w:r>
            <w:r w:rsidRPr="008722E2">
              <w:rPr>
                <w:rFonts w:ascii="Times New Roman" w:hAnsi="Times New Roman" w:cs="Times New Roman"/>
                <w:sz w:val="24"/>
                <w:szCs w:val="24"/>
                <w:lang w:val="en-US"/>
              </w:rPr>
              <w:t xml:space="preserve"> </w:t>
            </w:r>
            <w:r w:rsidRPr="00E46497">
              <w:rPr>
                <w:rFonts w:ascii="Times New Roman" w:hAnsi="Times New Roman" w:cs="Times New Roman"/>
                <w:sz w:val="24"/>
                <w:szCs w:val="24"/>
                <w:lang w:val="en-US"/>
              </w:rPr>
              <w:t>p</w:t>
            </w:r>
            <w:r w:rsidRPr="008722E2">
              <w:rPr>
                <w:rFonts w:ascii="Times New Roman" w:hAnsi="Times New Roman" w:cs="Times New Roman"/>
                <w:sz w:val="24"/>
                <w:szCs w:val="24"/>
                <w:lang w:val="en-US"/>
              </w:rPr>
              <w:t>ă</w:t>
            </w:r>
            <w:r w:rsidRPr="00E46497">
              <w:rPr>
                <w:rFonts w:ascii="Times New Roman" w:hAnsi="Times New Roman" w:cs="Times New Roman"/>
                <w:sz w:val="24"/>
                <w:szCs w:val="24"/>
                <w:lang w:val="en-US"/>
              </w:rPr>
              <w:t>rintelui</w:t>
            </w:r>
            <w:r w:rsidRPr="008722E2">
              <w:rPr>
                <w:rFonts w:ascii="Times New Roman" w:hAnsi="Times New Roman" w:cs="Times New Roman"/>
                <w:sz w:val="24"/>
                <w:szCs w:val="24"/>
                <w:lang w:val="en-US"/>
              </w:rPr>
              <w:t xml:space="preserve"> </w:t>
            </w:r>
            <w:r w:rsidRPr="00E46497">
              <w:rPr>
                <w:rFonts w:ascii="Times New Roman" w:hAnsi="Times New Roman" w:cs="Times New Roman"/>
                <w:sz w:val="24"/>
                <w:szCs w:val="24"/>
                <w:lang w:val="en-US"/>
              </w:rPr>
              <w:t>de</w:t>
            </w:r>
            <w:r w:rsidRPr="008722E2">
              <w:rPr>
                <w:rFonts w:ascii="Times New Roman" w:hAnsi="Times New Roman" w:cs="Times New Roman"/>
                <w:sz w:val="24"/>
                <w:szCs w:val="24"/>
                <w:lang w:val="en-US"/>
              </w:rPr>
              <w:t xml:space="preserve"> </w:t>
            </w:r>
            <w:r w:rsidR="007E6292">
              <w:rPr>
                <w:rFonts w:ascii="Times New Roman" w:hAnsi="Times New Roman" w:cs="Times New Roman"/>
                <w:sz w:val="24"/>
                <w:szCs w:val="24"/>
                <w:lang w:val="en-US"/>
              </w:rPr>
              <w:t>a</w:t>
            </w:r>
            <w:r w:rsidR="007E6292" w:rsidRPr="008722E2">
              <w:rPr>
                <w:rFonts w:ascii="Times New Roman" w:hAnsi="Times New Roman" w:cs="Times New Roman"/>
                <w:sz w:val="24"/>
                <w:szCs w:val="24"/>
                <w:lang w:val="en-US"/>
              </w:rPr>
              <w:t xml:space="preserve"> </w:t>
            </w:r>
            <w:r w:rsidRPr="00E46497">
              <w:rPr>
                <w:rFonts w:ascii="Times New Roman" w:hAnsi="Times New Roman" w:cs="Times New Roman"/>
                <w:sz w:val="24"/>
                <w:szCs w:val="24"/>
                <w:lang w:val="en-US"/>
              </w:rPr>
              <w:t>oferi</w:t>
            </w:r>
            <w:r w:rsidRPr="008722E2">
              <w:rPr>
                <w:rFonts w:ascii="Times New Roman" w:hAnsi="Times New Roman" w:cs="Times New Roman"/>
                <w:sz w:val="24"/>
                <w:szCs w:val="24"/>
                <w:lang w:val="en-US"/>
              </w:rPr>
              <w:t xml:space="preserve"> </w:t>
            </w:r>
            <w:r w:rsidRPr="00E46497">
              <w:rPr>
                <w:rFonts w:ascii="Times New Roman" w:hAnsi="Times New Roman" w:cs="Times New Roman"/>
                <w:sz w:val="24"/>
                <w:szCs w:val="24"/>
                <w:lang w:val="en-US"/>
              </w:rPr>
              <w:t>necondi</w:t>
            </w:r>
            <w:r w:rsidRPr="008722E2">
              <w:rPr>
                <w:rFonts w:ascii="Times New Roman" w:hAnsi="Times New Roman" w:cs="Times New Roman"/>
                <w:sz w:val="24"/>
                <w:szCs w:val="24"/>
                <w:lang w:val="en-US"/>
              </w:rPr>
              <w:t>ț</w:t>
            </w:r>
            <w:r w:rsidRPr="00E46497">
              <w:rPr>
                <w:rFonts w:ascii="Times New Roman" w:hAnsi="Times New Roman" w:cs="Times New Roman"/>
                <w:sz w:val="24"/>
                <w:szCs w:val="24"/>
                <w:lang w:val="en-US"/>
              </w:rPr>
              <w:t>ionat</w:t>
            </w:r>
            <w:r w:rsidRPr="008722E2">
              <w:rPr>
                <w:rFonts w:ascii="Times New Roman" w:hAnsi="Times New Roman" w:cs="Times New Roman"/>
                <w:sz w:val="24"/>
                <w:szCs w:val="24"/>
                <w:lang w:val="en-US"/>
              </w:rPr>
              <w:t xml:space="preserve"> </w:t>
            </w:r>
            <w:r w:rsidRPr="00E46497">
              <w:rPr>
                <w:rFonts w:ascii="Times New Roman" w:hAnsi="Times New Roman" w:cs="Times New Roman"/>
                <w:sz w:val="24"/>
                <w:szCs w:val="24"/>
                <w:lang w:val="en-US"/>
              </w:rPr>
              <w:t>timp</w:t>
            </w:r>
            <w:r w:rsidRPr="008722E2">
              <w:rPr>
                <w:rFonts w:ascii="Times New Roman" w:hAnsi="Times New Roman" w:cs="Times New Roman"/>
                <w:sz w:val="24"/>
                <w:szCs w:val="24"/>
                <w:lang w:val="en-US"/>
              </w:rPr>
              <w:t xml:space="preserve">, </w:t>
            </w:r>
            <w:r w:rsidRPr="00E46497">
              <w:rPr>
                <w:rFonts w:ascii="Times New Roman" w:hAnsi="Times New Roman" w:cs="Times New Roman"/>
                <w:sz w:val="24"/>
                <w:szCs w:val="24"/>
                <w:lang w:val="en-US"/>
              </w:rPr>
              <w:t>drago</w:t>
            </w:r>
            <w:r w:rsidR="00D743C7">
              <w:rPr>
                <w:rFonts w:ascii="Times New Roman" w:hAnsi="Times New Roman" w:cs="Times New Roman"/>
                <w:sz w:val="24"/>
                <w:szCs w:val="24"/>
                <w:lang w:val="en-US"/>
              </w:rPr>
              <w:t>ste</w:t>
            </w:r>
            <w:r w:rsidR="00D743C7" w:rsidRPr="008722E2">
              <w:rPr>
                <w:rFonts w:ascii="Times New Roman" w:hAnsi="Times New Roman" w:cs="Times New Roman"/>
                <w:sz w:val="24"/>
                <w:szCs w:val="24"/>
                <w:lang w:val="en-US"/>
              </w:rPr>
              <w:t>, î</w:t>
            </w:r>
            <w:r w:rsidR="00D743C7">
              <w:rPr>
                <w:rFonts w:ascii="Times New Roman" w:hAnsi="Times New Roman" w:cs="Times New Roman"/>
                <w:sz w:val="24"/>
                <w:szCs w:val="24"/>
                <w:lang w:val="en-US"/>
              </w:rPr>
              <w:t>ntelegere</w:t>
            </w:r>
            <w:r w:rsidR="00D743C7" w:rsidRPr="008722E2">
              <w:rPr>
                <w:rFonts w:ascii="Times New Roman" w:hAnsi="Times New Roman" w:cs="Times New Roman"/>
                <w:sz w:val="24"/>
                <w:szCs w:val="24"/>
                <w:lang w:val="en-US"/>
              </w:rPr>
              <w:t xml:space="preserve"> </w:t>
            </w:r>
            <w:r w:rsidR="00D743C7">
              <w:rPr>
                <w:rFonts w:ascii="Times New Roman" w:hAnsi="Times New Roman" w:cs="Times New Roman"/>
                <w:sz w:val="24"/>
                <w:szCs w:val="24"/>
                <w:lang w:val="en-US"/>
              </w:rPr>
              <w:t>copilului</w:t>
            </w:r>
            <w:r w:rsidR="00D743C7" w:rsidRPr="008722E2">
              <w:rPr>
                <w:rFonts w:ascii="Times New Roman" w:hAnsi="Times New Roman" w:cs="Times New Roman"/>
                <w:sz w:val="24"/>
                <w:szCs w:val="24"/>
                <w:lang w:val="en-US"/>
              </w:rPr>
              <w:t xml:space="preserve"> </w:t>
            </w:r>
            <w:r w:rsidR="00D743C7">
              <w:rPr>
                <w:rFonts w:ascii="Times New Roman" w:hAnsi="Times New Roman" w:cs="Times New Roman"/>
                <w:sz w:val="24"/>
                <w:szCs w:val="24"/>
                <w:lang w:val="en-US"/>
              </w:rPr>
              <w:t>s</w:t>
            </w:r>
            <w:r w:rsidR="00D743C7" w:rsidRPr="008722E2">
              <w:rPr>
                <w:rFonts w:ascii="Times New Roman" w:hAnsi="Times New Roman" w:cs="Times New Roman"/>
                <w:sz w:val="24"/>
                <w:szCs w:val="24"/>
                <w:lang w:val="en-US"/>
              </w:rPr>
              <w:t>ă</w:t>
            </w:r>
            <w:r w:rsidR="00D743C7">
              <w:rPr>
                <w:rFonts w:ascii="Times New Roman" w:hAnsi="Times New Roman" w:cs="Times New Roman"/>
                <w:sz w:val="24"/>
                <w:szCs w:val="24"/>
                <w:lang w:val="en-US"/>
              </w:rPr>
              <w:t>u</w:t>
            </w:r>
            <w:r w:rsidR="00D743C7" w:rsidRPr="008722E2">
              <w:rPr>
                <w:rFonts w:ascii="Times New Roman" w:hAnsi="Times New Roman" w:cs="Times New Roman"/>
                <w:sz w:val="24"/>
                <w:szCs w:val="24"/>
                <w:lang w:val="en-US"/>
              </w:rPr>
              <w:t xml:space="preserve">.  </w:t>
            </w:r>
            <w:r w:rsidRPr="008722E2">
              <w:rPr>
                <w:rFonts w:ascii="Times New Roman" w:hAnsi="Times New Roman" w:cs="Times New Roman"/>
                <w:sz w:val="24"/>
                <w:szCs w:val="24"/>
                <w:lang w:val="en-US"/>
              </w:rPr>
              <w:t>Î</w:t>
            </w:r>
            <w:r w:rsidRPr="00E46497">
              <w:rPr>
                <w:rFonts w:ascii="Times New Roman" w:hAnsi="Times New Roman" w:cs="Times New Roman"/>
                <w:sz w:val="24"/>
                <w:szCs w:val="24"/>
                <w:lang w:val="en-US"/>
              </w:rPr>
              <w:t>mbun</w:t>
            </w:r>
            <w:r w:rsidRPr="008722E2">
              <w:rPr>
                <w:rFonts w:ascii="Times New Roman" w:hAnsi="Times New Roman" w:cs="Times New Roman"/>
                <w:sz w:val="24"/>
                <w:szCs w:val="24"/>
                <w:lang w:val="en-US"/>
              </w:rPr>
              <w:t>ă</w:t>
            </w:r>
            <w:r w:rsidRPr="00E46497">
              <w:rPr>
                <w:rFonts w:ascii="Times New Roman" w:hAnsi="Times New Roman" w:cs="Times New Roman"/>
                <w:sz w:val="24"/>
                <w:szCs w:val="24"/>
                <w:lang w:val="en-US"/>
              </w:rPr>
              <w:t>t</w:t>
            </w:r>
            <w:r w:rsidRPr="008722E2">
              <w:rPr>
                <w:rFonts w:ascii="Times New Roman" w:hAnsi="Times New Roman" w:cs="Times New Roman"/>
                <w:sz w:val="24"/>
                <w:szCs w:val="24"/>
                <w:lang w:val="en-US"/>
              </w:rPr>
              <w:t>ăț</w:t>
            </w:r>
            <w:r w:rsidRPr="00E46497">
              <w:rPr>
                <w:rFonts w:ascii="Times New Roman" w:hAnsi="Times New Roman" w:cs="Times New Roman"/>
                <w:sz w:val="24"/>
                <w:szCs w:val="24"/>
                <w:lang w:val="en-US"/>
              </w:rPr>
              <w:t>irea</w:t>
            </w:r>
            <w:r w:rsidRPr="008722E2">
              <w:rPr>
                <w:rFonts w:ascii="Times New Roman" w:hAnsi="Times New Roman" w:cs="Times New Roman"/>
                <w:sz w:val="24"/>
                <w:szCs w:val="24"/>
                <w:lang w:val="en-US"/>
              </w:rPr>
              <w:t xml:space="preserve"> </w:t>
            </w:r>
            <w:r w:rsidRPr="00E46497">
              <w:rPr>
                <w:rFonts w:ascii="Times New Roman" w:hAnsi="Times New Roman" w:cs="Times New Roman"/>
                <w:sz w:val="24"/>
                <w:szCs w:val="24"/>
                <w:lang w:val="en-US"/>
              </w:rPr>
              <w:t>rela</w:t>
            </w:r>
            <w:r w:rsidRPr="008722E2">
              <w:rPr>
                <w:rFonts w:ascii="Times New Roman" w:hAnsi="Times New Roman" w:cs="Times New Roman"/>
                <w:sz w:val="24"/>
                <w:szCs w:val="24"/>
                <w:lang w:val="en-US"/>
              </w:rPr>
              <w:t>ț</w:t>
            </w:r>
            <w:r w:rsidRPr="00E46497">
              <w:rPr>
                <w:rFonts w:ascii="Times New Roman" w:hAnsi="Times New Roman" w:cs="Times New Roman"/>
                <w:sz w:val="24"/>
                <w:szCs w:val="24"/>
                <w:lang w:val="en-US"/>
              </w:rPr>
              <w:t>iei</w:t>
            </w:r>
            <w:r w:rsidR="007E6292" w:rsidRPr="008722E2">
              <w:rPr>
                <w:rFonts w:ascii="Times New Roman" w:hAnsi="Times New Roman" w:cs="Times New Roman"/>
                <w:sz w:val="24"/>
                <w:szCs w:val="24"/>
                <w:lang w:val="en-US"/>
              </w:rPr>
              <w:t xml:space="preserve"> </w:t>
            </w:r>
            <w:r w:rsidRPr="008722E2">
              <w:rPr>
                <w:rFonts w:ascii="Times New Roman" w:hAnsi="Times New Roman" w:cs="Times New Roman"/>
                <w:sz w:val="24"/>
                <w:szCs w:val="24"/>
                <w:lang w:val="en-US"/>
              </w:rPr>
              <w:t>ș</w:t>
            </w:r>
            <w:r w:rsidRPr="00E46497">
              <w:rPr>
                <w:rFonts w:ascii="Times New Roman" w:hAnsi="Times New Roman" w:cs="Times New Roman"/>
                <w:sz w:val="24"/>
                <w:szCs w:val="24"/>
                <w:lang w:val="en-US"/>
              </w:rPr>
              <w:t>coal</w:t>
            </w:r>
            <w:r w:rsidRPr="008722E2">
              <w:rPr>
                <w:rFonts w:ascii="Times New Roman" w:hAnsi="Times New Roman" w:cs="Times New Roman"/>
                <w:sz w:val="24"/>
                <w:szCs w:val="24"/>
                <w:lang w:val="en-US"/>
              </w:rPr>
              <w:t xml:space="preserve">ă- </w:t>
            </w:r>
            <w:r w:rsidRPr="00E46497">
              <w:rPr>
                <w:rFonts w:ascii="Times New Roman" w:hAnsi="Times New Roman" w:cs="Times New Roman"/>
                <w:sz w:val="24"/>
                <w:szCs w:val="24"/>
                <w:lang w:val="en-US"/>
              </w:rPr>
              <w:t>p</w:t>
            </w:r>
            <w:r w:rsidRPr="008722E2">
              <w:rPr>
                <w:rFonts w:ascii="Times New Roman" w:hAnsi="Times New Roman" w:cs="Times New Roman"/>
                <w:sz w:val="24"/>
                <w:szCs w:val="24"/>
                <w:lang w:val="en-US"/>
              </w:rPr>
              <w:t>ă</w:t>
            </w:r>
            <w:r w:rsidRPr="00E46497">
              <w:rPr>
                <w:rFonts w:ascii="Times New Roman" w:hAnsi="Times New Roman" w:cs="Times New Roman"/>
                <w:sz w:val="24"/>
                <w:szCs w:val="24"/>
                <w:lang w:val="en-US"/>
              </w:rPr>
              <w:t>rinte</w:t>
            </w:r>
            <w:r w:rsidRPr="008722E2">
              <w:rPr>
                <w:rFonts w:ascii="Times New Roman" w:hAnsi="Times New Roman" w:cs="Times New Roman"/>
                <w:sz w:val="24"/>
                <w:szCs w:val="24"/>
                <w:lang w:val="en-US"/>
              </w:rPr>
              <w:t xml:space="preserve">, </w:t>
            </w:r>
            <w:r w:rsidRPr="00E46497">
              <w:rPr>
                <w:rFonts w:ascii="Times New Roman" w:hAnsi="Times New Roman" w:cs="Times New Roman"/>
                <w:sz w:val="24"/>
                <w:szCs w:val="24"/>
                <w:lang w:val="en-US"/>
              </w:rPr>
              <w:t>p</w:t>
            </w:r>
            <w:r w:rsidRPr="008722E2">
              <w:rPr>
                <w:rFonts w:ascii="Times New Roman" w:hAnsi="Times New Roman" w:cs="Times New Roman"/>
                <w:sz w:val="24"/>
                <w:szCs w:val="24"/>
                <w:lang w:val="en-US"/>
              </w:rPr>
              <w:t>ă</w:t>
            </w:r>
            <w:r w:rsidRPr="00E46497">
              <w:rPr>
                <w:rFonts w:ascii="Times New Roman" w:hAnsi="Times New Roman" w:cs="Times New Roman"/>
                <w:sz w:val="24"/>
                <w:szCs w:val="24"/>
                <w:lang w:val="en-US"/>
              </w:rPr>
              <w:t>rinte</w:t>
            </w:r>
            <w:r w:rsidRPr="008722E2">
              <w:rPr>
                <w:rFonts w:ascii="Times New Roman" w:hAnsi="Times New Roman" w:cs="Times New Roman"/>
                <w:sz w:val="24"/>
                <w:szCs w:val="24"/>
                <w:lang w:val="en-US"/>
              </w:rPr>
              <w:t xml:space="preserve"> -</w:t>
            </w:r>
            <w:r w:rsidR="007E6292" w:rsidRPr="008722E2">
              <w:rPr>
                <w:rFonts w:ascii="Times New Roman" w:hAnsi="Times New Roman" w:cs="Times New Roman"/>
                <w:sz w:val="24"/>
                <w:szCs w:val="24"/>
                <w:lang w:val="en-US"/>
              </w:rPr>
              <w:t xml:space="preserve"> </w:t>
            </w:r>
            <w:r w:rsidRPr="00E46497">
              <w:rPr>
                <w:rFonts w:ascii="Times New Roman" w:hAnsi="Times New Roman" w:cs="Times New Roman"/>
                <w:sz w:val="24"/>
                <w:szCs w:val="24"/>
                <w:lang w:val="en-US"/>
              </w:rPr>
              <w:t>elev</w:t>
            </w:r>
            <w:r w:rsidRPr="008722E2">
              <w:rPr>
                <w:rFonts w:ascii="Times New Roman" w:hAnsi="Times New Roman" w:cs="Times New Roman"/>
                <w:sz w:val="24"/>
                <w:szCs w:val="24"/>
                <w:lang w:val="en-US"/>
              </w:rPr>
              <w:t>,</w:t>
            </w:r>
            <w:r w:rsidR="007E6292" w:rsidRPr="008722E2">
              <w:rPr>
                <w:rFonts w:ascii="Times New Roman" w:hAnsi="Times New Roman" w:cs="Times New Roman"/>
                <w:sz w:val="24"/>
                <w:szCs w:val="24"/>
                <w:lang w:val="en-US"/>
              </w:rPr>
              <w:t xml:space="preserve"> </w:t>
            </w:r>
            <w:r w:rsidRPr="00E46497">
              <w:rPr>
                <w:rFonts w:ascii="Times New Roman" w:hAnsi="Times New Roman" w:cs="Times New Roman"/>
                <w:sz w:val="24"/>
                <w:szCs w:val="24"/>
                <w:lang w:val="en-US"/>
              </w:rPr>
              <w:t>elev</w:t>
            </w:r>
            <w:r w:rsidRPr="008722E2">
              <w:rPr>
                <w:rFonts w:ascii="Times New Roman" w:hAnsi="Times New Roman" w:cs="Times New Roman"/>
                <w:sz w:val="24"/>
                <w:szCs w:val="24"/>
                <w:lang w:val="en-US"/>
              </w:rPr>
              <w:t xml:space="preserve"> -</w:t>
            </w:r>
            <w:r w:rsidR="007E6292" w:rsidRPr="008722E2">
              <w:rPr>
                <w:rFonts w:ascii="Times New Roman" w:hAnsi="Times New Roman" w:cs="Times New Roman"/>
                <w:sz w:val="24"/>
                <w:szCs w:val="24"/>
                <w:lang w:val="en-US"/>
              </w:rPr>
              <w:t xml:space="preserve"> </w:t>
            </w:r>
            <w:r w:rsidR="00C74941" w:rsidRPr="008722E2">
              <w:rPr>
                <w:rFonts w:ascii="Times New Roman" w:hAnsi="Times New Roman" w:cs="Times New Roman"/>
                <w:sz w:val="24"/>
                <w:szCs w:val="24"/>
                <w:lang w:val="en-US"/>
              </w:rPr>
              <w:t>ș</w:t>
            </w:r>
            <w:r w:rsidRPr="00E46497">
              <w:rPr>
                <w:rFonts w:ascii="Times New Roman" w:hAnsi="Times New Roman" w:cs="Times New Roman"/>
                <w:sz w:val="24"/>
                <w:szCs w:val="24"/>
                <w:lang w:val="en-US"/>
              </w:rPr>
              <w:t>coal</w:t>
            </w:r>
            <w:r w:rsidR="00D743C7" w:rsidRPr="008722E2">
              <w:rPr>
                <w:rFonts w:ascii="Times New Roman" w:hAnsi="Times New Roman" w:cs="Times New Roman"/>
                <w:sz w:val="24"/>
                <w:szCs w:val="24"/>
                <w:lang w:val="en-US"/>
              </w:rPr>
              <w:t>ă.</w:t>
            </w:r>
            <w:r w:rsidR="00D743C7" w:rsidRPr="00CA559D">
              <w:rPr>
                <w:rFonts w:ascii="Times New Roman" w:hAnsi="Times New Roman" w:cs="Times New Roman"/>
                <w:sz w:val="24"/>
                <w:szCs w:val="24"/>
                <w:lang w:val="en-US"/>
              </w:rPr>
              <w:t xml:space="preserve"> </w:t>
            </w:r>
            <w:r w:rsidRPr="00E46497">
              <w:rPr>
                <w:rFonts w:ascii="Times New Roman" w:hAnsi="Times New Roman" w:cs="Times New Roman"/>
                <w:sz w:val="24"/>
                <w:szCs w:val="24"/>
                <w:lang w:val="en-US"/>
              </w:rPr>
              <w:t>Motivarea</w:t>
            </w:r>
            <w:r w:rsidRPr="00D743C7">
              <w:rPr>
                <w:rFonts w:ascii="Times New Roman" w:hAnsi="Times New Roman" w:cs="Times New Roman"/>
                <w:sz w:val="24"/>
                <w:szCs w:val="24"/>
                <w:lang w:val="en-US"/>
              </w:rPr>
              <w:t xml:space="preserve"> </w:t>
            </w:r>
            <w:r w:rsidRPr="00E46497">
              <w:rPr>
                <w:rFonts w:ascii="Times New Roman" w:hAnsi="Times New Roman" w:cs="Times New Roman"/>
                <w:sz w:val="24"/>
                <w:szCs w:val="24"/>
                <w:lang w:val="en-US"/>
              </w:rPr>
              <w:t>p</w:t>
            </w:r>
            <w:r w:rsidRPr="00D743C7">
              <w:rPr>
                <w:rFonts w:ascii="Times New Roman" w:hAnsi="Times New Roman" w:cs="Times New Roman"/>
                <w:sz w:val="24"/>
                <w:szCs w:val="24"/>
                <w:lang w:val="en-US"/>
              </w:rPr>
              <w:t>ă</w:t>
            </w:r>
            <w:r w:rsidRPr="00E46497">
              <w:rPr>
                <w:rFonts w:ascii="Times New Roman" w:hAnsi="Times New Roman" w:cs="Times New Roman"/>
                <w:sz w:val="24"/>
                <w:szCs w:val="24"/>
                <w:lang w:val="en-US"/>
              </w:rPr>
              <w:t>rintelui</w:t>
            </w:r>
            <w:r w:rsidRPr="00D743C7">
              <w:rPr>
                <w:rFonts w:ascii="Times New Roman" w:hAnsi="Times New Roman" w:cs="Times New Roman"/>
                <w:sz w:val="24"/>
                <w:szCs w:val="24"/>
                <w:lang w:val="en-US"/>
              </w:rPr>
              <w:t xml:space="preserve"> </w:t>
            </w:r>
            <w:r w:rsidRPr="00E46497">
              <w:rPr>
                <w:rFonts w:ascii="Times New Roman" w:hAnsi="Times New Roman" w:cs="Times New Roman"/>
                <w:sz w:val="24"/>
                <w:szCs w:val="24"/>
                <w:lang w:val="en-US"/>
              </w:rPr>
              <w:t>pentru</w:t>
            </w:r>
            <w:r w:rsidRPr="00D743C7">
              <w:rPr>
                <w:rFonts w:ascii="Times New Roman" w:hAnsi="Times New Roman" w:cs="Times New Roman"/>
                <w:sz w:val="24"/>
                <w:szCs w:val="24"/>
                <w:lang w:val="en-US"/>
              </w:rPr>
              <w:t xml:space="preserve"> </w:t>
            </w:r>
            <w:r w:rsidRPr="00E46497">
              <w:rPr>
                <w:rFonts w:ascii="Times New Roman" w:hAnsi="Times New Roman" w:cs="Times New Roman"/>
                <w:sz w:val="24"/>
                <w:szCs w:val="24"/>
                <w:lang w:val="en-US"/>
              </w:rPr>
              <w:t>a</w:t>
            </w:r>
            <w:r w:rsidRPr="00D743C7">
              <w:rPr>
                <w:rFonts w:ascii="Times New Roman" w:hAnsi="Times New Roman" w:cs="Times New Roman"/>
                <w:sz w:val="24"/>
                <w:szCs w:val="24"/>
                <w:lang w:val="en-US"/>
              </w:rPr>
              <w:t xml:space="preserve"> </w:t>
            </w:r>
            <w:r w:rsidRPr="00E46497">
              <w:rPr>
                <w:rFonts w:ascii="Times New Roman" w:hAnsi="Times New Roman" w:cs="Times New Roman"/>
                <w:sz w:val="24"/>
                <w:szCs w:val="24"/>
                <w:lang w:val="en-US"/>
              </w:rPr>
              <w:t>participa</w:t>
            </w:r>
            <w:r w:rsidRPr="00D743C7">
              <w:rPr>
                <w:rFonts w:ascii="Times New Roman" w:hAnsi="Times New Roman" w:cs="Times New Roman"/>
                <w:sz w:val="24"/>
                <w:szCs w:val="24"/>
                <w:lang w:val="en-US"/>
              </w:rPr>
              <w:t xml:space="preserve"> </w:t>
            </w:r>
            <w:r w:rsidRPr="00E46497">
              <w:rPr>
                <w:rFonts w:ascii="Times New Roman" w:hAnsi="Times New Roman" w:cs="Times New Roman"/>
                <w:sz w:val="24"/>
                <w:szCs w:val="24"/>
                <w:lang w:val="en-US"/>
              </w:rPr>
              <w:t>mai</w:t>
            </w:r>
            <w:r w:rsidRPr="00D743C7">
              <w:rPr>
                <w:rFonts w:ascii="Times New Roman" w:hAnsi="Times New Roman" w:cs="Times New Roman"/>
                <w:sz w:val="24"/>
                <w:szCs w:val="24"/>
                <w:lang w:val="en-US"/>
              </w:rPr>
              <w:t xml:space="preserve"> </w:t>
            </w:r>
            <w:r w:rsidRPr="00E46497">
              <w:rPr>
                <w:rFonts w:ascii="Times New Roman" w:hAnsi="Times New Roman" w:cs="Times New Roman"/>
                <w:sz w:val="24"/>
                <w:szCs w:val="24"/>
                <w:lang w:val="en-US"/>
              </w:rPr>
              <w:t>activ</w:t>
            </w:r>
            <w:r w:rsidRPr="00D743C7">
              <w:rPr>
                <w:rFonts w:ascii="Times New Roman" w:hAnsi="Times New Roman" w:cs="Times New Roman"/>
                <w:sz w:val="24"/>
                <w:szCs w:val="24"/>
                <w:lang w:val="en-US"/>
              </w:rPr>
              <w:t xml:space="preserve"> î</w:t>
            </w:r>
            <w:r w:rsidRPr="00E46497">
              <w:rPr>
                <w:rFonts w:ascii="Times New Roman" w:hAnsi="Times New Roman" w:cs="Times New Roman"/>
                <w:sz w:val="24"/>
                <w:szCs w:val="24"/>
                <w:lang w:val="en-US"/>
              </w:rPr>
              <w:t>n</w:t>
            </w:r>
            <w:r w:rsidRPr="00D743C7">
              <w:rPr>
                <w:rFonts w:ascii="Times New Roman" w:hAnsi="Times New Roman" w:cs="Times New Roman"/>
                <w:sz w:val="24"/>
                <w:szCs w:val="24"/>
                <w:lang w:val="en-US"/>
              </w:rPr>
              <w:t xml:space="preserve"> </w:t>
            </w:r>
            <w:r w:rsidRPr="00E46497">
              <w:rPr>
                <w:rFonts w:ascii="Times New Roman" w:hAnsi="Times New Roman" w:cs="Times New Roman"/>
                <w:sz w:val="24"/>
                <w:szCs w:val="24"/>
                <w:lang w:val="en-US"/>
              </w:rPr>
              <w:t>via</w:t>
            </w:r>
            <w:r w:rsidRPr="00D743C7">
              <w:rPr>
                <w:rFonts w:ascii="Times New Roman" w:hAnsi="Times New Roman" w:cs="Times New Roman"/>
                <w:sz w:val="24"/>
                <w:szCs w:val="24"/>
                <w:lang w:val="en-US"/>
              </w:rPr>
              <w:t>ț</w:t>
            </w:r>
            <w:r w:rsidRPr="00E46497">
              <w:rPr>
                <w:rFonts w:ascii="Times New Roman" w:hAnsi="Times New Roman" w:cs="Times New Roman"/>
                <w:sz w:val="24"/>
                <w:szCs w:val="24"/>
                <w:lang w:val="en-US"/>
              </w:rPr>
              <w:t>a</w:t>
            </w:r>
            <w:r w:rsidRPr="00D743C7">
              <w:rPr>
                <w:rFonts w:ascii="Times New Roman" w:hAnsi="Times New Roman" w:cs="Times New Roman"/>
                <w:sz w:val="24"/>
                <w:szCs w:val="24"/>
                <w:lang w:val="en-US"/>
              </w:rPr>
              <w:t xml:space="preserve"> </w:t>
            </w:r>
            <w:r w:rsidRPr="00E46497">
              <w:rPr>
                <w:rFonts w:ascii="Times New Roman" w:hAnsi="Times New Roman" w:cs="Times New Roman"/>
                <w:sz w:val="24"/>
                <w:szCs w:val="24"/>
                <w:lang w:val="en-US"/>
              </w:rPr>
              <w:t>copilului</w:t>
            </w:r>
            <w:r w:rsidR="007E6292">
              <w:rPr>
                <w:rFonts w:ascii="Times New Roman" w:hAnsi="Times New Roman" w:cs="Times New Roman"/>
                <w:sz w:val="24"/>
                <w:szCs w:val="24"/>
                <w:lang w:val="en-US"/>
              </w:rPr>
              <w:t xml:space="preserve"> </w:t>
            </w:r>
            <w:r w:rsidRPr="00E46497">
              <w:rPr>
                <w:rFonts w:ascii="Times New Roman" w:hAnsi="Times New Roman" w:cs="Times New Roman"/>
                <w:sz w:val="24"/>
                <w:szCs w:val="24"/>
                <w:lang w:val="en-US"/>
              </w:rPr>
              <w:t>s</w:t>
            </w:r>
            <w:r w:rsidRPr="00D743C7">
              <w:rPr>
                <w:rFonts w:ascii="Times New Roman" w:hAnsi="Times New Roman" w:cs="Times New Roman"/>
                <w:sz w:val="24"/>
                <w:szCs w:val="24"/>
                <w:lang w:val="en-US"/>
              </w:rPr>
              <w:t>-</w:t>
            </w:r>
            <w:r w:rsidRPr="00E46497">
              <w:rPr>
                <w:rFonts w:ascii="Times New Roman" w:hAnsi="Times New Roman" w:cs="Times New Roman"/>
                <w:sz w:val="24"/>
                <w:szCs w:val="24"/>
                <w:lang w:val="en-US"/>
              </w:rPr>
              <w:t>a</w:t>
            </w:r>
            <w:r w:rsidRPr="00D743C7">
              <w:rPr>
                <w:rFonts w:ascii="Times New Roman" w:hAnsi="Times New Roman" w:cs="Times New Roman"/>
                <w:sz w:val="24"/>
                <w:szCs w:val="24"/>
                <w:lang w:val="en-US"/>
              </w:rPr>
              <w:t xml:space="preserve"> </w:t>
            </w:r>
            <w:r w:rsidRPr="00E46497">
              <w:rPr>
                <w:rFonts w:ascii="Times New Roman" w:hAnsi="Times New Roman" w:cs="Times New Roman"/>
                <w:sz w:val="24"/>
                <w:szCs w:val="24"/>
                <w:lang w:val="en-US"/>
              </w:rPr>
              <w:t>mic</w:t>
            </w:r>
            <w:r w:rsidRPr="00D743C7">
              <w:rPr>
                <w:rFonts w:ascii="Times New Roman" w:hAnsi="Times New Roman" w:cs="Times New Roman"/>
                <w:sz w:val="24"/>
                <w:szCs w:val="24"/>
                <w:lang w:val="en-US"/>
              </w:rPr>
              <w:t>ș</w:t>
            </w:r>
            <w:r w:rsidRPr="00E46497">
              <w:rPr>
                <w:rFonts w:ascii="Times New Roman" w:hAnsi="Times New Roman" w:cs="Times New Roman"/>
                <w:sz w:val="24"/>
                <w:szCs w:val="24"/>
                <w:lang w:val="en-US"/>
              </w:rPr>
              <w:t>orat</w:t>
            </w:r>
            <w:r w:rsidRPr="00D743C7">
              <w:rPr>
                <w:rFonts w:ascii="Times New Roman" w:hAnsi="Times New Roman" w:cs="Times New Roman"/>
                <w:sz w:val="24"/>
                <w:szCs w:val="24"/>
                <w:lang w:val="en-US"/>
              </w:rPr>
              <w:t xml:space="preserve"> </w:t>
            </w:r>
            <w:r w:rsidRPr="00E46497">
              <w:rPr>
                <w:rFonts w:ascii="Times New Roman" w:hAnsi="Times New Roman" w:cs="Times New Roman"/>
                <w:sz w:val="24"/>
                <w:szCs w:val="24"/>
                <w:lang w:val="en-US"/>
              </w:rPr>
              <w:t>riscul</w:t>
            </w:r>
            <w:r w:rsidRPr="00D743C7">
              <w:rPr>
                <w:rFonts w:ascii="Times New Roman" w:hAnsi="Times New Roman" w:cs="Times New Roman"/>
                <w:sz w:val="24"/>
                <w:szCs w:val="24"/>
                <w:lang w:val="en-US"/>
              </w:rPr>
              <w:t xml:space="preserve"> </w:t>
            </w:r>
            <w:r w:rsidRPr="00E46497">
              <w:rPr>
                <w:rFonts w:ascii="Times New Roman" w:hAnsi="Times New Roman" w:cs="Times New Roman"/>
                <w:sz w:val="24"/>
                <w:szCs w:val="24"/>
                <w:lang w:val="en-US"/>
              </w:rPr>
              <w:t>e</w:t>
            </w:r>
            <w:r w:rsidRPr="00D743C7">
              <w:rPr>
                <w:rFonts w:ascii="Times New Roman" w:hAnsi="Times New Roman" w:cs="Times New Roman"/>
                <w:sz w:val="24"/>
                <w:szCs w:val="24"/>
                <w:lang w:val="en-US"/>
              </w:rPr>
              <w:t>ș</w:t>
            </w:r>
            <w:r w:rsidRPr="00E46497">
              <w:rPr>
                <w:rFonts w:ascii="Times New Roman" w:hAnsi="Times New Roman" w:cs="Times New Roman"/>
                <w:sz w:val="24"/>
                <w:szCs w:val="24"/>
                <w:lang w:val="en-US"/>
              </w:rPr>
              <w:t>ecului</w:t>
            </w:r>
            <w:r w:rsidRPr="00D743C7">
              <w:rPr>
                <w:rFonts w:ascii="Times New Roman" w:hAnsi="Times New Roman" w:cs="Times New Roman"/>
                <w:sz w:val="24"/>
                <w:szCs w:val="24"/>
                <w:lang w:val="en-US"/>
              </w:rPr>
              <w:t xml:space="preserve"> ș</w:t>
            </w:r>
            <w:r w:rsidRPr="00E46497">
              <w:rPr>
                <w:rFonts w:ascii="Times New Roman" w:hAnsi="Times New Roman" w:cs="Times New Roman"/>
                <w:sz w:val="24"/>
                <w:szCs w:val="24"/>
                <w:lang w:val="en-US"/>
              </w:rPr>
              <w:t>colar</w:t>
            </w:r>
            <w:r w:rsidRPr="00D743C7">
              <w:rPr>
                <w:rFonts w:ascii="Times New Roman" w:hAnsi="Times New Roman" w:cs="Times New Roman"/>
                <w:sz w:val="24"/>
                <w:szCs w:val="24"/>
                <w:lang w:val="en-US"/>
              </w:rPr>
              <w:t>,</w:t>
            </w:r>
            <w:r w:rsidRPr="00E46497">
              <w:rPr>
                <w:rFonts w:ascii="Times New Roman" w:hAnsi="Times New Roman" w:cs="Times New Roman"/>
                <w:sz w:val="24"/>
                <w:szCs w:val="24"/>
                <w:lang w:val="en-US"/>
              </w:rPr>
              <w:t>s</w:t>
            </w:r>
            <w:r w:rsidRPr="00D743C7">
              <w:rPr>
                <w:rFonts w:ascii="Times New Roman" w:hAnsi="Times New Roman" w:cs="Times New Roman"/>
                <w:sz w:val="24"/>
                <w:szCs w:val="24"/>
                <w:lang w:val="en-US"/>
              </w:rPr>
              <w:t>-</w:t>
            </w:r>
            <w:r w:rsidRPr="00E46497">
              <w:rPr>
                <w:rFonts w:ascii="Times New Roman" w:hAnsi="Times New Roman" w:cs="Times New Roman"/>
                <w:sz w:val="24"/>
                <w:szCs w:val="24"/>
                <w:lang w:val="en-US"/>
              </w:rPr>
              <w:t>a</w:t>
            </w:r>
            <w:r w:rsidRPr="00D743C7">
              <w:rPr>
                <w:rFonts w:ascii="Times New Roman" w:hAnsi="Times New Roman" w:cs="Times New Roman"/>
                <w:sz w:val="24"/>
                <w:szCs w:val="24"/>
                <w:lang w:val="en-US"/>
              </w:rPr>
              <w:t xml:space="preserve"> </w:t>
            </w:r>
            <w:r w:rsidRPr="00E46497">
              <w:rPr>
                <w:rFonts w:ascii="Times New Roman" w:hAnsi="Times New Roman" w:cs="Times New Roman"/>
                <w:sz w:val="24"/>
                <w:szCs w:val="24"/>
                <w:lang w:val="en-US"/>
              </w:rPr>
              <w:t>ridicat</w:t>
            </w:r>
            <w:r w:rsidRPr="00D743C7">
              <w:rPr>
                <w:rFonts w:ascii="Times New Roman" w:hAnsi="Times New Roman" w:cs="Times New Roman"/>
                <w:sz w:val="24"/>
                <w:szCs w:val="24"/>
                <w:lang w:val="en-US"/>
              </w:rPr>
              <w:t xml:space="preserve"> </w:t>
            </w:r>
            <w:r w:rsidRPr="00E46497">
              <w:rPr>
                <w:rFonts w:ascii="Times New Roman" w:hAnsi="Times New Roman" w:cs="Times New Roman"/>
                <w:sz w:val="24"/>
                <w:szCs w:val="24"/>
                <w:lang w:val="en-US"/>
              </w:rPr>
              <w:t>reu</w:t>
            </w:r>
            <w:r w:rsidRPr="00D743C7">
              <w:rPr>
                <w:rFonts w:ascii="Times New Roman" w:hAnsi="Times New Roman" w:cs="Times New Roman"/>
                <w:sz w:val="24"/>
                <w:szCs w:val="24"/>
                <w:lang w:val="en-US"/>
              </w:rPr>
              <w:t>ș</w:t>
            </w:r>
            <w:r w:rsidRPr="00E46497">
              <w:rPr>
                <w:rFonts w:ascii="Times New Roman" w:hAnsi="Times New Roman" w:cs="Times New Roman"/>
                <w:sz w:val="24"/>
                <w:szCs w:val="24"/>
                <w:lang w:val="en-US"/>
              </w:rPr>
              <w:t>ita</w:t>
            </w:r>
            <w:r w:rsidRPr="00D743C7">
              <w:rPr>
                <w:rFonts w:ascii="Times New Roman" w:hAnsi="Times New Roman" w:cs="Times New Roman"/>
                <w:sz w:val="24"/>
                <w:szCs w:val="24"/>
                <w:lang w:val="en-US"/>
              </w:rPr>
              <w:t xml:space="preserve"> </w:t>
            </w:r>
            <w:r w:rsidRPr="00E46497">
              <w:rPr>
                <w:rFonts w:ascii="Times New Roman" w:hAnsi="Times New Roman" w:cs="Times New Roman"/>
                <w:sz w:val="24"/>
                <w:szCs w:val="24"/>
                <w:lang w:val="en-US"/>
              </w:rPr>
              <w:t>elevilor</w:t>
            </w:r>
            <w:r w:rsidR="00D743C7" w:rsidRPr="00D743C7">
              <w:rPr>
                <w:rFonts w:ascii="Times New Roman" w:hAnsi="Times New Roman" w:cs="Times New Roman"/>
                <w:sz w:val="24"/>
                <w:szCs w:val="24"/>
                <w:lang w:val="en-US"/>
              </w:rPr>
              <w:t>.</w:t>
            </w:r>
            <w:r w:rsidR="00D743C7" w:rsidRPr="00CA559D">
              <w:rPr>
                <w:rFonts w:ascii="Times New Roman" w:hAnsi="Times New Roman" w:cs="Times New Roman"/>
                <w:sz w:val="24"/>
                <w:szCs w:val="24"/>
                <w:lang w:val="en-US"/>
              </w:rPr>
              <w:t xml:space="preserve"> </w:t>
            </w:r>
            <w:r w:rsidRPr="00E46497">
              <w:rPr>
                <w:rFonts w:ascii="Times New Roman" w:hAnsi="Times New Roman" w:cs="Times New Roman"/>
                <w:sz w:val="24"/>
                <w:szCs w:val="24"/>
                <w:lang w:val="en-US"/>
              </w:rPr>
              <w:t>Implimentarea</w:t>
            </w:r>
            <w:r w:rsidRPr="007E6292">
              <w:rPr>
                <w:rFonts w:ascii="Times New Roman" w:hAnsi="Times New Roman" w:cs="Times New Roman"/>
                <w:sz w:val="24"/>
                <w:szCs w:val="24"/>
                <w:lang w:val="en-US"/>
              </w:rPr>
              <w:t xml:space="preserve"> </w:t>
            </w:r>
            <w:r w:rsidRPr="00E46497">
              <w:rPr>
                <w:rFonts w:ascii="Times New Roman" w:hAnsi="Times New Roman" w:cs="Times New Roman"/>
                <w:sz w:val="24"/>
                <w:szCs w:val="24"/>
                <w:lang w:val="en-US"/>
              </w:rPr>
              <w:t>Politicii</w:t>
            </w:r>
            <w:r w:rsidRPr="007E6292">
              <w:rPr>
                <w:rFonts w:ascii="Times New Roman" w:hAnsi="Times New Roman" w:cs="Times New Roman"/>
                <w:sz w:val="24"/>
                <w:szCs w:val="24"/>
                <w:lang w:val="en-US"/>
              </w:rPr>
              <w:t xml:space="preserve"> </w:t>
            </w:r>
            <w:r w:rsidRPr="00E46497">
              <w:rPr>
                <w:rFonts w:ascii="Times New Roman" w:hAnsi="Times New Roman" w:cs="Times New Roman"/>
                <w:sz w:val="24"/>
                <w:szCs w:val="24"/>
                <w:lang w:val="en-US"/>
              </w:rPr>
              <w:t>pentru</w:t>
            </w:r>
            <w:r w:rsidRPr="007E6292">
              <w:rPr>
                <w:rFonts w:ascii="Times New Roman" w:hAnsi="Times New Roman" w:cs="Times New Roman"/>
                <w:sz w:val="24"/>
                <w:szCs w:val="24"/>
                <w:lang w:val="en-US"/>
              </w:rPr>
              <w:t xml:space="preserve"> </w:t>
            </w:r>
            <w:r w:rsidRPr="00E46497">
              <w:rPr>
                <w:rFonts w:ascii="Times New Roman" w:hAnsi="Times New Roman" w:cs="Times New Roman"/>
                <w:sz w:val="24"/>
                <w:szCs w:val="24"/>
                <w:lang w:val="en-US"/>
              </w:rPr>
              <w:t>protec</w:t>
            </w:r>
            <w:r w:rsidRPr="007E6292">
              <w:rPr>
                <w:rFonts w:ascii="Times New Roman" w:hAnsi="Times New Roman" w:cs="Times New Roman"/>
                <w:sz w:val="24"/>
                <w:szCs w:val="24"/>
                <w:lang w:val="en-US"/>
              </w:rPr>
              <w:t>ț</w:t>
            </w:r>
            <w:r w:rsidRPr="00E46497">
              <w:rPr>
                <w:rFonts w:ascii="Times New Roman" w:hAnsi="Times New Roman" w:cs="Times New Roman"/>
                <w:sz w:val="24"/>
                <w:szCs w:val="24"/>
                <w:lang w:val="en-US"/>
              </w:rPr>
              <w:t>ia</w:t>
            </w:r>
            <w:r w:rsidRPr="007E6292">
              <w:rPr>
                <w:rFonts w:ascii="Times New Roman" w:hAnsi="Times New Roman" w:cs="Times New Roman"/>
                <w:sz w:val="24"/>
                <w:szCs w:val="24"/>
                <w:lang w:val="en-US"/>
              </w:rPr>
              <w:t xml:space="preserve"> </w:t>
            </w:r>
            <w:r w:rsidRPr="00E46497">
              <w:rPr>
                <w:rFonts w:ascii="Times New Roman" w:hAnsi="Times New Roman" w:cs="Times New Roman"/>
                <w:sz w:val="24"/>
                <w:szCs w:val="24"/>
                <w:lang w:val="en-US"/>
              </w:rPr>
              <w:t>drepturilor</w:t>
            </w:r>
            <w:r w:rsidRPr="007E6292">
              <w:rPr>
                <w:rFonts w:ascii="Times New Roman" w:hAnsi="Times New Roman" w:cs="Times New Roman"/>
                <w:sz w:val="24"/>
                <w:szCs w:val="24"/>
                <w:lang w:val="en-US"/>
              </w:rPr>
              <w:t xml:space="preserve"> </w:t>
            </w:r>
            <w:r w:rsidRPr="00E46497">
              <w:rPr>
                <w:rFonts w:ascii="Times New Roman" w:hAnsi="Times New Roman" w:cs="Times New Roman"/>
                <w:sz w:val="24"/>
                <w:szCs w:val="24"/>
                <w:lang w:val="en-US"/>
              </w:rPr>
              <w:t>copilului</w:t>
            </w:r>
          </w:p>
        </w:tc>
      </w:tr>
      <w:tr w:rsidR="00C1516E" w:rsidRPr="00732BC4" w:rsidTr="00806909">
        <w:trPr>
          <w:trHeight w:val="374"/>
        </w:trPr>
        <w:tc>
          <w:tcPr>
            <w:tcW w:w="2693"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Pondere şi punctaj acordat</w:t>
            </w:r>
          </w:p>
        </w:tc>
        <w:tc>
          <w:tcPr>
            <w:tcW w:w="2664"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Pondere:1</w:t>
            </w:r>
          </w:p>
        </w:tc>
        <w:tc>
          <w:tcPr>
            <w:tcW w:w="4596"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criteriilor:1</w:t>
            </w:r>
          </w:p>
        </w:tc>
        <w:tc>
          <w:tcPr>
            <w:tcW w:w="4647"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acordat:1</w:t>
            </w:r>
          </w:p>
        </w:tc>
      </w:tr>
    </w:tbl>
    <w:p w:rsidR="004C5BF8" w:rsidRPr="004C5BF8" w:rsidRDefault="00732BC4" w:rsidP="00DD2AC0">
      <w:pPr>
        <w:spacing w:after="0" w:line="240" w:lineRule="auto"/>
        <w:ind w:left="0" w:right="0" w:firstLine="0"/>
        <w:rPr>
          <w:rFonts w:ascii="Times New Roman" w:eastAsia="Times New Roman" w:hAnsi="Times New Roman" w:cs="Times New Roman"/>
          <w:sz w:val="24"/>
          <w:szCs w:val="24"/>
        </w:rPr>
      </w:pPr>
      <w:r w:rsidRPr="00732BC4">
        <w:rPr>
          <w:rFonts w:ascii="Times New Roman" w:eastAsia="Times New Roman" w:hAnsi="Times New Roman" w:cs="Times New Roman"/>
          <w:sz w:val="24"/>
          <w:szCs w:val="24"/>
        </w:rPr>
        <w:t>Domeniu: Curriculum/proces educaţional:</w:t>
      </w:r>
    </w:p>
    <w:p w:rsidR="00C1516E" w:rsidRPr="00B23DDF" w:rsidRDefault="00732BC4" w:rsidP="00DD2AC0">
      <w:pPr>
        <w:spacing w:after="0" w:line="240" w:lineRule="auto"/>
        <w:ind w:left="0" w:right="0" w:firstLine="0"/>
        <w:rPr>
          <w:rFonts w:ascii="Times New Roman" w:eastAsia="Times New Roman" w:hAnsi="Times New Roman" w:cs="Times New Roman"/>
          <w:sz w:val="24"/>
          <w:szCs w:val="24"/>
          <w:lang w:val="en-US"/>
        </w:rPr>
      </w:pPr>
      <w:r w:rsidRPr="00B23DDF">
        <w:rPr>
          <w:rFonts w:ascii="Times New Roman" w:eastAsia="Times New Roman" w:hAnsi="Times New Roman" w:cs="Times New Roman"/>
          <w:sz w:val="24"/>
          <w:szCs w:val="24"/>
          <w:lang w:val="en-US"/>
        </w:rPr>
        <w:t>Indicator 1.2.3. Realizarea activitiţilor de prevenire şi combatere a oricărui tip de violenă (relaţii elev-elev, elev-cadru didactic, elev-personal auxiliar)</w:t>
      </w:r>
    </w:p>
    <w:p w:rsidR="004C5BF8" w:rsidRPr="00B23DDF" w:rsidRDefault="004C5BF8" w:rsidP="00DD2AC0">
      <w:pPr>
        <w:spacing w:after="0" w:line="240" w:lineRule="auto"/>
        <w:ind w:left="0" w:right="0" w:firstLine="0"/>
        <w:rPr>
          <w:rFonts w:ascii="Times New Roman" w:hAnsi="Times New Roman" w:cs="Times New Roman"/>
          <w:sz w:val="24"/>
          <w:szCs w:val="24"/>
          <w:lang w:val="en-US"/>
        </w:rPr>
      </w:pPr>
    </w:p>
    <w:tbl>
      <w:tblPr>
        <w:tblStyle w:val="TableGrid"/>
        <w:tblW w:w="14600" w:type="dxa"/>
        <w:tblInd w:w="124" w:type="dxa"/>
        <w:tblCellMar>
          <w:top w:w="7" w:type="dxa"/>
          <w:left w:w="35" w:type="dxa"/>
          <w:right w:w="332" w:type="dxa"/>
        </w:tblCellMar>
        <w:tblLook w:val="04A0"/>
      </w:tblPr>
      <w:tblGrid>
        <w:gridCol w:w="2693"/>
        <w:gridCol w:w="2664"/>
        <w:gridCol w:w="4596"/>
        <w:gridCol w:w="4647"/>
      </w:tblGrid>
      <w:tr w:rsidR="00C1516E" w:rsidRPr="00A50F3D" w:rsidTr="00AB3FEB">
        <w:trPr>
          <w:trHeight w:val="288"/>
        </w:trPr>
        <w:tc>
          <w:tcPr>
            <w:tcW w:w="2693"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11907" w:type="dxa"/>
            <w:gridSpan w:val="3"/>
            <w:tcBorders>
              <w:top w:val="single" w:sz="14" w:space="0" w:color="000000"/>
              <w:left w:val="single" w:sz="14" w:space="0" w:color="000000"/>
              <w:bottom w:val="single" w:sz="14" w:space="0" w:color="000000"/>
              <w:right w:val="single" w:sz="14" w:space="0" w:color="000000"/>
            </w:tcBorders>
          </w:tcPr>
          <w:p w:rsidR="00E46497" w:rsidRPr="00B23DDF" w:rsidRDefault="00E46497" w:rsidP="00806909">
            <w:pPr>
              <w:spacing w:after="0" w:line="192" w:lineRule="auto"/>
              <w:ind w:left="0" w:right="0" w:firstLine="0"/>
              <w:rPr>
                <w:rFonts w:ascii="Times New Roman" w:hAnsi="Times New Roman" w:cs="Times New Roman"/>
                <w:sz w:val="24"/>
                <w:szCs w:val="24"/>
                <w:lang w:val="en-US"/>
              </w:rPr>
            </w:pPr>
            <w:r w:rsidRPr="00E46497">
              <w:rPr>
                <w:rFonts w:ascii="Times New Roman" w:hAnsi="Times New Roman" w:cs="Times New Roman"/>
                <w:sz w:val="24"/>
                <w:szCs w:val="24"/>
                <w:lang w:val="en-US"/>
              </w:rPr>
              <w:t xml:space="preserve">Activitate </w:t>
            </w:r>
            <w:r w:rsidR="00713378">
              <w:rPr>
                <w:rFonts w:ascii="Times New Roman" w:hAnsi="Times New Roman" w:cs="Times New Roman"/>
                <w:sz w:val="24"/>
                <w:szCs w:val="24"/>
                <w:lang w:val="en-US"/>
              </w:rPr>
              <w:t>cu elevii cl.V-VI cu subiectul:</w:t>
            </w:r>
            <w:r w:rsidR="007E6292">
              <w:rPr>
                <w:rFonts w:ascii="Times New Roman" w:hAnsi="Times New Roman" w:cs="Times New Roman"/>
                <w:sz w:val="24"/>
                <w:szCs w:val="24"/>
                <w:lang w:val="en-US"/>
              </w:rPr>
              <w:t xml:space="preserve"> </w:t>
            </w:r>
            <w:r w:rsidRPr="00E46497">
              <w:rPr>
                <w:rFonts w:ascii="Times New Roman" w:hAnsi="Times New Roman" w:cs="Times New Roman"/>
                <w:sz w:val="24"/>
                <w:szCs w:val="24"/>
                <w:lang w:val="en-US"/>
              </w:rPr>
              <w:t>”Respec</w:t>
            </w:r>
            <w:r w:rsidR="007E6292">
              <w:rPr>
                <w:rFonts w:ascii="Times New Roman" w:hAnsi="Times New Roman" w:cs="Times New Roman"/>
                <w:sz w:val="24"/>
                <w:szCs w:val="24"/>
                <w:lang w:val="en-US"/>
              </w:rPr>
              <w:t>tă-mi Drepturile”(Noiembrie 2022</w:t>
            </w:r>
            <w:r w:rsidRPr="00E46497">
              <w:rPr>
                <w:rFonts w:ascii="Times New Roman" w:hAnsi="Times New Roman" w:cs="Times New Roman"/>
                <w:sz w:val="24"/>
                <w:szCs w:val="24"/>
                <w:lang w:val="en-US"/>
              </w:rPr>
              <w:t>).Existența Cutiei de încredre și afișarea datelor de contact :Linia ferbinte a cop</w:t>
            </w:r>
            <w:r w:rsidR="00D743C7">
              <w:rPr>
                <w:rFonts w:ascii="Times New Roman" w:hAnsi="Times New Roman" w:cs="Times New Roman"/>
                <w:sz w:val="24"/>
                <w:szCs w:val="24"/>
                <w:lang w:val="en-US"/>
              </w:rPr>
              <w:t xml:space="preserve">ilului , DPDC, IP sect. Ciocana, </w:t>
            </w:r>
            <w:r w:rsidR="007E6292">
              <w:rPr>
                <w:rFonts w:ascii="Times New Roman" w:hAnsi="Times New Roman" w:cs="Times New Roman"/>
                <w:sz w:val="24"/>
                <w:szCs w:val="24"/>
                <w:lang w:val="en-US"/>
              </w:rPr>
              <w:t xml:space="preserve"> </w:t>
            </w:r>
            <w:r w:rsidR="00D743C7">
              <w:rPr>
                <w:rFonts w:ascii="Times New Roman" w:hAnsi="Times New Roman" w:cs="Times New Roman"/>
                <w:sz w:val="24"/>
                <w:szCs w:val="24"/>
                <w:lang w:val="en-US"/>
              </w:rPr>
              <w:t xml:space="preserve"> </w:t>
            </w:r>
            <w:r w:rsidRPr="00E46497">
              <w:rPr>
                <w:rFonts w:ascii="Times New Roman" w:hAnsi="Times New Roman" w:cs="Times New Roman"/>
                <w:sz w:val="24"/>
                <w:szCs w:val="24"/>
                <w:lang w:val="en-US"/>
              </w:rPr>
              <w:t>Elaborarea planului de activitate a Comisiei pentru p</w:t>
            </w:r>
            <w:r w:rsidR="00D743C7">
              <w:rPr>
                <w:rFonts w:ascii="Times New Roman" w:hAnsi="Times New Roman" w:cs="Times New Roman"/>
                <w:sz w:val="24"/>
                <w:szCs w:val="24"/>
                <w:lang w:val="en-US"/>
              </w:rPr>
              <w:t>rotecția drepturilor copilului.</w:t>
            </w:r>
            <w:r w:rsidRPr="00E46497">
              <w:rPr>
                <w:rFonts w:ascii="Times New Roman" w:hAnsi="Times New Roman" w:cs="Times New Roman"/>
                <w:sz w:val="24"/>
                <w:szCs w:val="24"/>
                <w:lang w:val="en-US"/>
              </w:rPr>
              <w:t>Evidența proces</w:t>
            </w:r>
            <w:r w:rsidR="00D743C7">
              <w:rPr>
                <w:rFonts w:ascii="Times New Roman" w:hAnsi="Times New Roman" w:cs="Times New Roman"/>
                <w:sz w:val="24"/>
                <w:szCs w:val="24"/>
                <w:lang w:val="en-US"/>
              </w:rPr>
              <w:t xml:space="preserve">elor verbale a ședințelor CPDC. </w:t>
            </w:r>
            <w:r w:rsidRPr="00E46497">
              <w:rPr>
                <w:rFonts w:ascii="Times New Roman" w:hAnsi="Times New Roman" w:cs="Times New Roman"/>
                <w:sz w:val="24"/>
                <w:szCs w:val="24"/>
                <w:lang w:val="en-US"/>
              </w:rPr>
              <w:t xml:space="preserve">Date statistice  </w:t>
            </w:r>
            <w:r w:rsidR="007E6292">
              <w:rPr>
                <w:rFonts w:ascii="Times New Roman" w:hAnsi="Times New Roman" w:cs="Times New Roman"/>
                <w:sz w:val="24"/>
                <w:szCs w:val="24"/>
                <w:lang w:val="en-US"/>
              </w:rPr>
              <w:t xml:space="preserve"> </w:t>
            </w:r>
            <w:r w:rsidRPr="00E46497">
              <w:rPr>
                <w:rFonts w:ascii="Times New Roman" w:hAnsi="Times New Roman" w:cs="Times New Roman"/>
                <w:sz w:val="24"/>
                <w:szCs w:val="24"/>
                <w:lang w:val="en-US"/>
              </w:rPr>
              <w:t>a elevilor din grupul de risc și situații de risc (tutelați, fam.incomplete, numeroase, orfani,</w:t>
            </w:r>
            <w:r w:rsidR="00D743C7">
              <w:rPr>
                <w:rFonts w:ascii="Times New Roman" w:hAnsi="Times New Roman" w:cs="Times New Roman"/>
                <w:sz w:val="24"/>
                <w:szCs w:val="24"/>
                <w:lang w:val="en-US"/>
              </w:rPr>
              <w:t xml:space="preserve"> semiorfani,social vulnerabili), </w:t>
            </w:r>
            <w:r w:rsidRPr="00E46497">
              <w:rPr>
                <w:rFonts w:ascii="Times New Roman" w:hAnsi="Times New Roman" w:cs="Times New Roman"/>
                <w:sz w:val="24"/>
                <w:szCs w:val="24"/>
                <w:lang w:val="en-US"/>
              </w:rPr>
              <w:t>Monitorizarea zilnică a frecvenței și diciplinei elevilor în scopul prevenirii absenteismului și abandonul școlar</w:t>
            </w:r>
            <w:r w:rsidR="00D743C7">
              <w:rPr>
                <w:rFonts w:ascii="Times New Roman" w:hAnsi="Times New Roman" w:cs="Times New Roman"/>
                <w:sz w:val="24"/>
                <w:szCs w:val="24"/>
                <w:lang w:val="en-US"/>
              </w:rPr>
              <w:t>.</w:t>
            </w:r>
            <w:r w:rsidRPr="00E46497">
              <w:rPr>
                <w:rFonts w:ascii="Times New Roman" w:hAnsi="Times New Roman" w:cs="Times New Roman"/>
                <w:sz w:val="24"/>
                <w:szCs w:val="24"/>
                <w:lang w:val="en-US"/>
              </w:rPr>
              <w:t xml:space="preserve"> Crearea panoului cu referire la toate actele normative și legislative în scopul pr</w:t>
            </w:r>
            <w:r w:rsidR="00D743C7">
              <w:rPr>
                <w:rFonts w:ascii="Times New Roman" w:hAnsi="Times New Roman" w:cs="Times New Roman"/>
                <w:sz w:val="24"/>
                <w:szCs w:val="24"/>
                <w:lang w:val="en-US"/>
              </w:rPr>
              <w:t>otecției drepturilor copilului.</w:t>
            </w:r>
            <w:r w:rsidRPr="00E46497">
              <w:rPr>
                <w:rFonts w:ascii="Times New Roman" w:hAnsi="Times New Roman" w:cs="Times New Roman"/>
                <w:sz w:val="24"/>
                <w:szCs w:val="24"/>
                <w:lang w:val="en-US"/>
              </w:rPr>
              <w:t>”Spune Nu traficului de ființe umane”- masă rortundă cu prezența membrilor Consili</w:t>
            </w:r>
            <w:r w:rsidR="00D743C7">
              <w:rPr>
                <w:rFonts w:ascii="Times New Roman" w:hAnsi="Times New Roman" w:cs="Times New Roman"/>
                <w:sz w:val="24"/>
                <w:szCs w:val="24"/>
                <w:lang w:val="en-US"/>
              </w:rPr>
              <w:t xml:space="preserve">ului </w:t>
            </w:r>
            <w:r w:rsidR="00713378">
              <w:rPr>
                <w:rFonts w:ascii="Times New Roman" w:hAnsi="Times New Roman" w:cs="Times New Roman"/>
                <w:sz w:val="24"/>
                <w:szCs w:val="24"/>
                <w:lang w:val="en-US"/>
              </w:rPr>
              <w:t xml:space="preserve"> </w:t>
            </w:r>
            <w:r w:rsidR="007E6292">
              <w:rPr>
                <w:rFonts w:ascii="Times New Roman" w:hAnsi="Times New Roman" w:cs="Times New Roman"/>
                <w:sz w:val="24"/>
                <w:szCs w:val="24"/>
                <w:lang w:val="en-US"/>
              </w:rPr>
              <w:t>elevilor  (octombrie 2022</w:t>
            </w:r>
            <w:r w:rsidR="00D743C7">
              <w:rPr>
                <w:rFonts w:ascii="Times New Roman" w:hAnsi="Times New Roman" w:cs="Times New Roman"/>
                <w:sz w:val="24"/>
                <w:szCs w:val="24"/>
                <w:lang w:val="en-US"/>
              </w:rPr>
              <w:t xml:space="preserve">). </w:t>
            </w:r>
            <w:r w:rsidRPr="00E46497">
              <w:rPr>
                <w:rFonts w:ascii="Times New Roman" w:hAnsi="Times New Roman" w:cs="Times New Roman"/>
                <w:sz w:val="24"/>
                <w:szCs w:val="24"/>
                <w:lang w:val="en-US"/>
              </w:rPr>
              <w:t>C</w:t>
            </w:r>
            <w:r w:rsidR="00713378">
              <w:rPr>
                <w:rFonts w:ascii="Times New Roman" w:hAnsi="Times New Roman" w:cs="Times New Roman"/>
                <w:sz w:val="24"/>
                <w:szCs w:val="24"/>
                <w:lang w:val="en-US"/>
              </w:rPr>
              <w:t>onsiliul profesoral  nr.2 din 05</w:t>
            </w:r>
            <w:r w:rsidRPr="00E46497">
              <w:rPr>
                <w:rFonts w:ascii="Times New Roman" w:hAnsi="Times New Roman" w:cs="Times New Roman"/>
                <w:sz w:val="24"/>
                <w:szCs w:val="24"/>
                <w:lang w:val="en-US"/>
              </w:rPr>
              <w:t>.09.2022 în scopul informării cadrelor didactice cu actele normative și Legislative în scopul pr</w:t>
            </w:r>
            <w:r w:rsidR="00D743C7">
              <w:rPr>
                <w:rFonts w:ascii="Times New Roman" w:hAnsi="Times New Roman" w:cs="Times New Roman"/>
                <w:sz w:val="24"/>
                <w:szCs w:val="24"/>
                <w:lang w:val="en-US"/>
              </w:rPr>
              <w:t>otecției drepturilor copilului.</w:t>
            </w:r>
            <w:r w:rsidRPr="00E46497">
              <w:rPr>
                <w:rFonts w:ascii="Times New Roman" w:hAnsi="Times New Roman" w:cs="Times New Roman"/>
                <w:sz w:val="24"/>
                <w:szCs w:val="24"/>
                <w:lang w:val="en-US"/>
              </w:rPr>
              <w:t>Seminar cu diriginții de clasă : ”Siguranța online în procesu</w:t>
            </w:r>
            <w:r w:rsidR="00713378">
              <w:rPr>
                <w:rFonts w:ascii="Times New Roman" w:hAnsi="Times New Roman" w:cs="Times New Roman"/>
                <w:sz w:val="24"/>
                <w:szCs w:val="24"/>
                <w:lang w:val="en-US"/>
              </w:rPr>
              <w:t>l educațional” (noiembrie 2022</w:t>
            </w:r>
            <w:r w:rsidR="00D743C7">
              <w:rPr>
                <w:rFonts w:ascii="Times New Roman" w:hAnsi="Times New Roman" w:cs="Times New Roman"/>
                <w:sz w:val="24"/>
                <w:szCs w:val="24"/>
                <w:lang w:val="en-US"/>
              </w:rPr>
              <w:t xml:space="preserve">). </w:t>
            </w:r>
            <w:r w:rsidRPr="00E46497">
              <w:rPr>
                <w:rFonts w:ascii="Times New Roman" w:hAnsi="Times New Roman" w:cs="Times New Roman"/>
                <w:sz w:val="24"/>
                <w:szCs w:val="24"/>
                <w:lang w:val="en-US"/>
              </w:rPr>
              <w:t>Informarea elevilor cu privire la protecția drepturilor copilului la Dezvoltarea pe</w:t>
            </w:r>
            <w:r w:rsidR="00D743C7">
              <w:rPr>
                <w:rFonts w:ascii="Times New Roman" w:hAnsi="Times New Roman" w:cs="Times New Roman"/>
                <w:sz w:val="24"/>
                <w:szCs w:val="24"/>
                <w:lang w:val="en-US"/>
              </w:rPr>
              <w:t xml:space="preserve">rsonală și Managementul clasei. </w:t>
            </w:r>
            <w:r w:rsidRPr="00E46497">
              <w:rPr>
                <w:rFonts w:ascii="Times New Roman" w:hAnsi="Times New Roman" w:cs="Times New Roman"/>
                <w:sz w:val="24"/>
                <w:szCs w:val="24"/>
                <w:lang w:val="en-US"/>
              </w:rPr>
              <w:t>Parteneriat cu colaboratorii IP sect. Ciocana și pedagogii de la DPDC  în scopul protecției drepturilor copilului</w:t>
            </w:r>
          </w:p>
        </w:tc>
      </w:tr>
      <w:tr w:rsidR="00C1516E" w:rsidRPr="00A50F3D" w:rsidTr="00AB3FEB">
        <w:trPr>
          <w:trHeight w:val="293"/>
        </w:trPr>
        <w:tc>
          <w:tcPr>
            <w:tcW w:w="2693"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Constatări</w:t>
            </w:r>
          </w:p>
        </w:tc>
        <w:tc>
          <w:tcPr>
            <w:tcW w:w="11907" w:type="dxa"/>
            <w:gridSpan w:val="3"/>
            <w:tcBorders>
              <w:top w:val="single" w:sz="14" w:space="0" w:color="000000"/>
              <w:left w:val="single" w:sz="14" w:space="0" w:color="000000"/>
              <w:bottom w:val="single" w:sz="14" w:space="0" w:color="000000"/>
              <w:right w:val="single" w:sz="14" w:space="0" w:color="000000"/>
            </w:tcBorders>
          </w:tcPr>
          <w:p w:rsidR="00E46497" w:rsidRPr="00D743C7" w:rsidRDefault="00732BC4" w:rsidP="00806909">
            <w:pPr>
              <w:spacing w:after="0" w:line="192" w:lineRule="auto"/>
              <w:ind w:left="0" w:right="0" w:firstLine="0"/>
              <w:rPr>
                <w:rFonts w:ascii="Times New Roman" w:eastAsia="Times New Roman" w:hAnsi="Times New Roman" w:cs="Times New Roman"/>
                <w:sz w:val="24"/>
                <w:szCs w:val="24"/>
                <w:lang w:val="fr-FR"/>
              </w:rPr>
            </w:pPr>
            <w:r w:rsidRPr="00732BC4">
              <w:rPr>
                <w:rFonts w:ascii="Times New Roman" w:eastAsia="Times New Roman" w:hAnsi="Times New Roman" w:cs="Times New Roman"/>
                <w:sz w:val="24"/>
                <w:szCs w:val="24"/>
                <w:lang w:val="fr-FR"/>
              </w:rPr>
              <w:t xml:space="preserve"> </w:t>
            </w:r>
            <w:r w:rsidR="00E46497" w:rsidRPr="00E46497">
              <w:rPr>
                <w:rFonts w:ascii="Times New Roman" w:hAnsi="Times New Roman" w:cs="Times New Roman"/>
                <w:sz w:val="24"/>
                <w:szCs w:val="24"/>
                <w:lang w:val="fr-FR"/>
              </w:rPr>
              <w:t>S-a creat în instituție un climat psihologic prielnic dezvoltării favorabile si armonioase a elevului.S-a creat un mediu prietenos si constructiv de relaționare între actorii educaționali.</w:t>
            </w:r>
            <w:r w:rsidR="00D743C7">
              <w:rPr>
                <w:rFonts w:ascii="Times New Roman" w:eastAsia="Times New Roman" w:hAnsi="Times New Roman" w:cs="Times New Roman"/>
                <w:sz w:val="24"/>
                <w:szCs w:val="24"/>
                <w:lang w:val="fr-FR"/>
              </w:rPr>
              <w:t xml:space="preserve"> </w:t>
            </w:r>
            <w:r w:rsidR="00E46497" w:rsidRPr="00E46497">
              <w:rPr>
                <w:rFonts w:ascii="Times New Roman" w:hAnsi="Times New Roman" w:cs="Times New Roman"/>
                <w:sz w:val="24"/>
                <w:szCs w:val="24"/>
                <w:lang w:val="fr-FR"/>
              </w:rPr>
              <w:t>Elevii au fost informați cu metodele și formele de protecție a drepoturilor copilului.</w:t>
            </w:r>
          </w:p>
        </w:tc>
      </w:tr>
      <w:tr w:rsidR="00C1516E" w:rsidRPr="00D743C7" w:rsidTr="00AB3FEB">
        <w:trPr>
          <w:trHeight w:val="504"/>
        </w:trPr>
        <w:tc>
          <w:tcPr>
            <w:tcW w:w="2693" w:type="dxa"/>
            <w:tcBorders>
              <w:top w:val="single" w:sz="14" w:space="0" w:color="000000"/>
              <w:left w:val="single" w:sz="14" w:space="0" w:color="000000"/>
              <w:bottom w:val="single" w:sz="14" w:space="0" w:color="000000"/>
              <w:right w:val="single" w:sz="14" w:space="0" w:color="000000"/>
            </w:tcBorders>
          </w:tcPr>
          <w:p w:rsidR="00C1516E" w:rsidRPr="00D743C7" w:rsidRDefault="00732BC4" w:rsidP="00806909">
            <w:pPr>
              <w:spacing w:after="0" w:line="192" w:lineRule="auto"/>
              <w:ind w:left="0" w:right="0" w:firstLine="0"/>
              <w:rPr>
                <w:rFonts w:ascii="Times New Roman" w:hAnsi="Times New Roman" w:cs="Times New Roman"/>
                <w:sz w:val="24"/>
                <w:szCs w:val="24"/>
                <w:lang w:val="en-US"/>
              </w:rPr>
            </w:pPr>
            <w:r w:rsidRPr="00D743C7">
              <w:rPr>
                <w:rFonts w:ascii="Times New Roman" w:eastAsia="Times New Roman" w:hAnsi="Times New Roman" w:cs="Times New Roman"/>
                <w:sz w:val="24"/>
                <w:szCs w:val="24"/>
                <w:lang w:val="en-US"/>
              </w:rPr>
              <w:t>Pondere şi punctaj acordat</w:t>
            </w:r>
          </w:p>
        </w:tc>
        <w:tc>
          <w:tcPr>
            <w:tcW w:w="2664" w:type="dxa"/>
            <w:tcBorders>
              <w:top w:val="single" w:sz="14" w:space="0" w:color="000000"/>
              <w:left w:val="single" w:sz="14" w:space="0" w:color="000000"/>
              <w:bottom w:val="single" w:sz="14" w:space="0" w:color="000000"/>
              <w:right w:val="single" w:sz="14" w:space="0" w:color="000000"/>
            </w:tcBorders>
          </w:tcPr>
          <w:p w:rsidR="00C1516E" w:rsidRPr="00D743C7" w:rsidRDefault="00732BC4" w:rsidP="00806909">
            <w:pPr>
              <w:spacing w:after="0" w:line="192" w:lineRule="auto"/>
              <w:ind w:left="0" w:right="0" w:firstLine="0"/>
              <w:jc w:val="center"/>
              <w:rPr>
                <w:rFonts w:ascii="Times New Roman" w:hAnsi="Times New Roman" w:cs="Times New Roman"/>
                <w:sz w:val="24"/>
                <w:szCs w:val="24"/>
                <w:lang w:val="en-US"/>
              </w:rPr>
            </w:pPr>
            <w:r w:rsidRPr="00D743C7">
              <w:rPr>
                <w:rFonts w:ascii="Times New Roman" w:eastAsia="Times New Roman" w:hAnsi="Times New Roman" w:cs="Times New Roman"/>
                <w:sz w:val="24"/>
                <w:szCs w:val="24"/>
                <w:lang w:val="en-US"/>
              </w:rPr>
              <w:t>Pondere:1</w:t>
            </w:r>
          </w:p>
        </w:tc>
        <w:tc>
          <w:tcPr>
            <w:tcW w:w="4596" w:type="dxa"/>
            <w:tcBorders>
              <w:top w:val="single" w:sz="14" w:space="0" w:color="000000"/>
              <w:left w:val="single" w:sz="14" w:space="0" w:color="000000"/>
              <w:bottom w:val="single" w:sz="14" w:space="0" w:color="000000"/>
              <w:right w:val="single" w:sz="14" w:space="0" w:color="000000"/>
            </w:tcBorders>
          </w:tcPr>
          <w:p w:rsidR="00C1516E" w:rsidRPr="00D743C7" w:rsidRDefault="00732BC4" w:rsidP="00806909">
            <w:pPr>
              <w:spacing w:after="0" w:line="192" w:lineRule="auto"/>
              <w:ind w:left="0" w:right="0" w:firstLine="0"/>
              <w:jc w:val="center"/>
              <w:rPr>
                <w:rFonts w:ascii="Times New Roman" w:hAnsi="Times New Roman" w:cs="Times New Roman"/>
                <w:sz w:val="24"/>
                <w:szCs w:val="24"/>
                <w:lang w:val="en-US"/>
              </w:rPr>
            </w:pPr>
            <w:r w:rsidRPr="00D743C7">
              <w:rPr>
                <w:rFonts w:ascii="Times New Roman" w:eastAsia="Times New Roman" w:hAnsi="Times New Roman" w:cs="Times New Roman"/>
                <w:sz w:val="24"/>
                <w:szCs w:val="24"/>
                <w:lang w:val="en-US"/>
              </w:rPr>
              <w:t>Autoevaluare conform criteriilor:1</w:t>
            </w:r>
          </w:p>
        </w:tc>
        <w:tc>
          <w:tcPr>
            <w:tcW w:w="4647" w:type="dxa"/>
            <w:tcBorders>
              <w:top w:val="single" w:sz="14" w:space="0" w:color="000000"/>
              <w:left w:val="single" w:sz="14" w:space="0" w:color="000000"/>
              <w:bottom w:val="single" w:sz="14" w:space="0" w:color="000000"/>
              <w:right w:val="single" w:sz="14" w:space="0" w:color="000000"/>
            </w:tcBorders>
          </w:tcPr>
          <w:p w:rsidR="00C1516E" w:rsidRPr="00D743C7" w:rsidRDefault="00732BC4" w:rsidP="00806909">
            <w:pPr>
              <w:spacing w:after="0" w:line="192" w:lineRule="auto"/>
              <w:ind w:left="0" w:right="0" w:firstLine="0"/>
              <w:jc w:val="center"/>
              <w:rPr>
                <w:rFonts w:ascii="Times New Roman" w:hAnsi="Times New Roman" w:cs="Times New Roman"/>
                <w:sz w:val="24"/>
                <w:szCs w:val="24"/>
                <w:lang w:val="en-US"/>
              </w:rPr>
            </w:pPr>
            <w:r w:rsidRPr="00D743C7">
              <w:rPr>
                <w:rFonts w:ascii="Times New Roman" w:eastAsia="Times New Roman" w:hAnsi="Times New Roman" w:cs="Times New Roman"/>
                <w:sz w:val="24"/>
                <w:szCs w:val="24"/>
                <w:lang w:val="en-US"/>
              </w:rPr>
              <w:t>Punctaj acordat:1</w:t>
            </w:r>
          </w:p>
        </w:tc>
      </w:tr>
    </w:tbl>
    <w:p w:rsidR="004C5BF8" w:rsidRPr="00C74941" w:rsidRDefault="00732BC4" w:rsidP="00DD2AC0">
      <w:pPr>
        <w:spacing w:after="0" w:line="240" w:lineRule="auto"/>
        <w:ind w:left="0" w:right="0" w:firstLine="0"/>
        <w:rPr>
          <w:rFonts w:ascii="Times New Roman" w:eastAsia="Times New Roman" w:hAnsi="Times New Roman" w:cs="Times New Roman"/>
          <w:sz w:val="24"/>
          <w:szCs w:val="24"/>
          <w:lang w:val="en-US"/>
        </w:rPr>
      </w:pPr>
      <w:r w:rsidRPr="00B23DDF">
        <w:rPr>
          <w:rFonts w:ascii="Times New Roman" w:eastAsia="Times New Roman" w:hAnsi="Times New Roman" w:cs="Times New Roman"/>
          <w:sz w:val="24"/>
          <w:szCs w:val="24"/>
          <w:lang w:val="en-US"/>
        </w:rPr>
        <w:t>Indicator 1.2.4. Accesul elevilor/copiilor la servicii de sprijin, pentru asigurarea dezvoltării fizice, mintale şi emoţionale şi implicarea personalului şi a partenerilor lnstituţiei in activităţile de prevenire a comportamentelor dăunătoare sănătàţii</w:t>
      </w:r>
    </w:p>
    <w:tbl>
      <w:tblPr>
        <w:tblStyle w:val="TableGrid"/>
        <w:tblW w:w="14600" w:type="dxa"/>
        <w:tblInd w:w="124" w:type="dxa"/>
        <w:tblCellMar>
          <w:top w:w="7" w:type="dxa"/>
          <w:left w:w="35" w:type="dxa"/>
          <w:right w:w="25" w:type="dxa"/>
        </w:tblCellMar>
        <w:tblLook w:val="04A0"/>
      </w:tblPr>
      <w:tblGrid>
        <w:gridCol w:w="2693"/>
        <w:gridCol w:w="2664"/>
        <w:gridCol w:w="4596"/>
        <w:gridCol w:w="4647"/>
      </w:tblGrid>
      <w:tr w:rsidR="00C1516E" w:rsidRPr="00A50F3D" w:rsidTr="00AB3FEB">
        <w:trPr>
          <w:trHeight w:val="574"/>
        </w:trPr>
        <w:tc>
          <w:tcPr>
            <w:tcW w:w="2693" w:type="dxa"/>
            <w:tcBorders>
              <w:top w:val="single" w:sz="14" w:space="0" w:color="000000"/>
              <w:left w:val="single" w:sz="14" w:space="0" w:color="000000"/>
              <w:bottom w:val="single" w:sz="14" w:space="0" w:color="000000"/>
              <w:right w:val="single" w:sz="14" w:space="0" w:color="000000"/>
            </w:tcBorders>
            <w:vAlign w:val="center"/>
          </w:tcPr>
          <w:p w:rsidR="00C1516E" w:rsidRPr="00732BC4" w:rsidRDefault="00732BC4" w:rsidP="00C74941">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lastRenderedPageBreak/>
              <w:t>DOVEZI</w:t>
            </w:r>
          </w:p>
        </w:tc>
        <w:tc>
          <w:tcPr>
            <w:tcW w:w="11907" w:type="dxa"/>
            <w:gridSpan w:val="3"/>
            <w:tcBorders>
              <w:top w:val="single" w:sz="14" w:space="0" w:color="000000"/>
              <w:left w:val="single" w:sz="14" w:space="0" w:color="000000"/>
              <w:bottom w:val="single" w:sz="14" w:space="0" w:color="000000"/>
              <w:right w:val="single" w:sz="14" w:space="0" w:color="000000"/>
            </w:tcBorders>
          </w:tcPr>
          <w:p w:rsidR="00C1516E" w:rsidRPr="00B23DDF" w:rsidRDefault="00732BC4" w:rsidP="00DD2AC0">
            <w:pPr>
              <w:spacing w:after="0" w:line="240" w:lineRule="auto"/>
              <w:ind w:left="0" w:right="0" w:firstLine="0"/>
              <w:rPr>
                <w:rFonts w:ascii="Times New Roman" w:hAnsi="Times New Roman" w:cs="Times New Roman"/>
                <w:sz w:val="24"/>
                <w:szCs w:val="24"/>
                <w:lang w:val="en-US"/>
              </w:rPr>
            </w:pPr>
            <w:r w:rsidRPr="00B23DDF">
              <w:rPr>
                <w:rFonts w:ascii="Times New Roman" w:eastAsia="Times New Roman" w:hAnsi="Times New Roman" w:cs="Times New Roman"/>
                <w:sz w:val="24"/>
                <w:szCs w:val="24"/>
                <w:lang w:val="en-US"/>
              </w:rPr>
              <w:t>Conlucrarea cu psihologii de la Centrul de Sănătate Prietenos  Tinerilor, Centrul psiho-socio-pedagogic, asistenți sociali de la DPDC în scopul sprijinului pentru asigurare dezvoltării fizice, mintale și emoționale.</w:t>
            </w:r>
          </w:p>
        </w:tc>
      </w:tr>
      <w:tr w:rsidR="00C1516E" w:rsidRPr="00A50F3D" w:rsidTr="00AB3FEB">
        <w:trPr>
          <w:trHeight w:val="293"/>
        </w:trPr>
        <w:tc>
          <w:tcPr>
            <w:tcW w:w="2693"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C74941">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Constatări</w:t>
            </w:r>
          </w:p>
        </w:tc>
        <w:tc>
          <w:tcPr>
            <w:tcW w:w="11907" w:type="dxa"/>
            <w:gridSpan w:val="3"/>
            <w:tcBorders>
              <w:top w:val="single" w:sz="14" w:space="0" w:color="000000"/>
              <w:left w:val="single" w:sz="14" w:space="0" w:color="000000"/>
              <w:bottom w:val="single" w:sz="14"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lang w:val="fr-FR"/>
              </w:rPr>
            </w:pPr>
            <w:r w:rsidRPr="00732BC4">
              <w:rPr>
                <w:rFonts w:ascii="Times New Roman" w:eastAsia="Times New Roman" w:hAnsi="Times New Roman" w:cs="Times New Roman"/>
                <w:sz w:val="24"/>
                <w:szCs w:val="24"/>
                <w:lang w:val="fr-FR"/>
              </w:rPr>
              <w:t>Consiliere psihologică acordată elevilor cu devieri în comportament, victimile cazurilor de ANET</w:t>
            </w:r>
          </w:p>
        </w:tc>
      </w:tr>
      <w:tr w:rsidR="00C1516E" w:rsidRPr="00732BC4" w:rsidTr="00806909">
        <w:trPr>
          <w:trHeight w:val="291"/>
        </w:trPr>
        <w:tc>
          <w:tcPr>
            <w:tcW w:w="2693"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Pondere şi punctaj acordat</w:t>
            </w:r>
          </w:p>
        </w:tc>
        <w:tc>
          <w:tcPr>
            <w:tcW w:w="2664"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C74941">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Pondere:2</w:t>
            </w:r>
          </w:p>
        </w:tc>
        <w:tc>
          <w:tcPr>
            <w:tcW w:w="4596"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C74941">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criteriilor:1</w:t>
            </w:r>
          </w:p>
        </w:tc>
        <w:tc>
          <w:tcPr>
            <w:tcW w:w="4647"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C74941">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 1</w:t>
            </w:r>
          </w:p>
        </w:tc>
      </w:tr>
    </w:tbl>
    <w:p w:rsidR="00C1516E" w:rsidRPr="00732BC4" w:rsidRDefault="00732BC4" w:rsidP="00DD2AC0">
      <w:pPr>
        <w:spacing w:after="0" w:line="240" w:lineRule="auto"/>
        <w:ind w:left="0" w:right="0" w:firstLine="0"/>
        <w:rPr>
          <w:rFonts w:ascii="Times New Roman" w:hAnsi="Times New Roman" w:cs="Times New Roman"/>
          <w:sz w:val="24"/>
          <w:szCs w:val="24"/>
          <w:lang w:val="fr-FR"/>
        </w:rPr>
      </w:pPr>
      <w:r w:rsidRPr="00732BC4">
        <w:rPr>
          <w:rFonts w:ascii="Times New Roman" w:eastAsia="Times New Roman" w:hAnsi="Times New Roman" w:cs="Times New Roman"/>
          <w:sz w:val="24"/>
          <w:szCs w:val="24"/>
          <w:lang w:val="fr-FR"/>
        </w:rPr>
        <w:t>Standard 1.3. Instituţia de învăţământ oferă servicii de suport pentru promovarea unui mod sănătos de viaţă Domeniu: Management:</w:t>
      </w:r>
    </w:p>
    <w:p w:rsidR="004C5BF8" w:rsidRPr="00C74941" w:rsidRDefault="00732BC4" w:rsidP="00DD2AC0">
      <w:pPr>
        <w:spacing w:after="0" w:line="240" w:lineRule="auto"/>
        <w:ind w:left="0" w:right="0" w:firstLine="0"/>
        <w:rPr>
          <w:rFonts w:ascii="Times New Roman" w:eastAsia="Times New Roman" w:hAnsi="Times New Roman" w:cs="Times New Roman"/>
          <w:sz w:val="24"/>
          <w:szCs w:val="24"/>
          <w:lang w:val="fr-FR"/>
        </w:rPr>
      </w:pPr>
      <w:r w:rsidRPr="00732BC4">
        <w:rPr>
          <w:rFonts w:ascii="Times New Roman" w:eastAsia="Times New Roman" w:hAnsi="Times New Roman" w:cs="Times New Roman"/>
          <w:sz w:val="24"/>
          <w:szCs w:val="24"/>
          <w:lang w:val="fr-FR"/>
        </w:rPr>
        <w:t>Indicator 1.3.1. Colaborarea cu familiile, cu serviciile publice de sănatate şi alte instituţii cu atributţii legale în acestsensîn promovarea valorii sanataţii fizice şi mintale a elevilor/ copiilor, în promovarea stilului sănătos de viaţă în instituţie şi în comunitate</w:t>
      </w:r>
    </w:p>
    <w:tbl>
      <w:tblPr>
        <w:tblStyle w:val="TableGrid"/>
        <w:tblW w:w="14600" w:type="dxa"/>
        <w:tblInd w:w="124" w:type="dxa"/>
        <w:tblLayout w:type="fixed"/>
        <w:tblCellMar>
          <w:top w:w="7" w:type="dxa"/>
          <w:left w:w="35" w:type="dxa"/>
          <w:right w:w="440" w:type="dxa"/>
        </w:tblCellMar>
        <w:tblLook w:val="04A0"/>
      </w:tblPr>
      <w:tblGrid>
        <w:gridCol w:w="2693"/>
        <w:gridCol w:w="2664"/>
        <w:gridCol w:w="4596"/>
        <w:gridCol w:w="4647"/>
      </w:tblGrid>
      <w:tr w:rsidR="00C1516E" w:rsidRPr="00A50F3D" w:rsidTr="00AB3FEB">
        <w:trPr>
          <w:trHeight w:val="293"/>
        </w:trPr>
        <w:tc>
          <w:tcPr>
            <w:tcW w:w="2693"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11907" w:type="dxa"/>
            <w:gridSpan w:val="3"/>
            <w:tcBorders>
              <w:top w:val="single" w:sz="14" w:space="0" w:color="000000"/>
              <w:left w:val="single" w:sz="14" w:space="0" w:color="000000"/>
              <w:bottom w:val="single" w:sz="14" w:space="0" w:color="000000"/>
              <w:right w:val="single" w:sz="14" w:space="0" w:color="000000"/>
            </w:tcBorders>
          </w:tcPr>
          <w:p w:rsidR="00F8514D" w:rsidRPr="00B23DDF" w:rsidRDefault="00F8514D" w:rsidP="00806909">
            <w:pPr>
              <w:spacing w:after="0" w:line="192" w:lineRule="auto"/>
              <w:ind w:left="0" w:right="0" w:firstLine="0"/>
              <w:rPr>
                <w:rFonts w:ascii="Times New Roman" w:hAnsi="Times New Roman" w:cs="Times New Roman"/>
                <w:sz w:val="24"/>
                <w:szCs w:val="24"/>
                <w:lang w:val="en-US"/>
              </w:rPr>
            </w:pPr>
            <w:r w:rsidRPr="00F8514D">
              <w:rPr>
                <w:rFonts w:ascii="Times New Roman" w:hAnsi="Times New Roman" w:cs="Times New Roman"/>
                <w:sz w:val="24"/>
                <w:szCs w:val="24"/>
                <w:lang w:val="en-US"/>
              </w:rPr>
              <w:t>Activități educative cu implicarea specialiștilor de la Centrul de</w:t>
            </w:r>
            <w:r w:rsidR="00123E27">
              <w:rPr>
                <w:rFonts w:ascii="Times New Roman" w:hAnsi="Times New Roman" w:cs="Times New Roman"/>
                <w:sz w:val="24"/>
                <w:szCs w:val="24"/>
                <w:lang w:val="en-US"/>
              </w:rPr>
              <w:t xml:space="preserve"> Sănătate Prietenos  Tinerilor:</w:t>
            </w:r>
            <w:r w:rsidRPr="00F8514D">
              <w:rPr>
                <w:rFonts w:ascii="Times New Roman" w:hAnsi="Times New Roman" w:cs="Times New Roman"/>
                <w:sz w:val="24"/>
                <w:szCs w:val="24"/>
                <w:lang w:val="en-US"/>
              </w:rPr>
              <w:t>Training în clasele 7-8 cu genericul ”Comport</w:t>
            </w:r>
            <w:r w:rsidR="00713378">
              <w:rPr>
                <w:rFonts w:ascii="Times New Roman" w:hAnsi="Times New Roman" w:cs="Times New Roman"/>
                <w:sz w:val="24"/>
                <w:szCs w:val="24"/>
                <w:lang w:val="en-US"/>
              </w:rPr>
              <w:t>amentuil agresiv” noiembrie 2022</w:t>
            </w:r>
            <w:r w:rsidR="00D743C7">
              <w:rPr>
                <w:rFonts w:ascii="Times New Roman" w:hAnsi="Times New Roman" w:cs="Times New Roman"/>
                <w:sz w:val="24"/>
                <w:szCs w:val="24"/>
                <w:lang w:val="en-US"/>
              </w:rPr>
              <w:t xml:space="preserve">; </w:t>
            </w:r>
            <w:r w:rsidRPr="00F8514D">
              <w:rPr>
                <w:rFonts w:ascii="Times New Roman" w:hAnsi="Times New Roman" w:cs="Times New Roman"/>
                <w:sz w:val="24"/>
                <w:szCs w:val="24"/>
                <w:lang w:val="en-US"/>
              </w:rPr>
              <w:t>Masă rotundă cl.5-6 cu genericul ”Conflictele și soluționarea acestora</w:t>
            </w:r>
            <w:r w:rsidR="00713378">
              <w:rPr>
                <w:rFonts w:ascii="Times New Roman" w:hAnsi="Times New Roman" w:cs="Times New Roman"/>
                <w:sz w:val="24"/>
                <w:szCs w:val="24"/>
                <w:lang w:val="en-US"/>
              </w:rPr>
              <w:t>-reguli generale”-ianuarie 2023</w:t>
            </w:r>
            <w:r w:rsidR="00D743C7">
              <w:rPr>
                <w:rFonts w:ascii="Times New Roman" w:hAnsi="Times New Roman" w:cs="Times New Roman"/>
                <w:sz w:val="24"/>
                <w:szCs w:val="24"/>
                <w:lang w:val="en-US"/>
              </w:rPr>
              <w:t xml:space="preserve">; </w:t>
            </w:r>
            <w:r w:rsidRPr="00F8514D">
              <w:rPr>
                <w:rFonts w:ascii="Times New Roman" w:hAnsi="Times New Roman" w:cs="Times New Roman"/>
                <w:sz w:val="24"/>
                <w:szCs w:val="24"/>
                <w:lang w:val="en-US"/>
              </w:rPr>
              <w:t>Seminar pentru cadrele didactice:”Comunicarea interpersonală în școală:cheia unei școlarizări de succes”</w:t>
            </w:r>
          </w:p>
        </w:tc>
      </w:tr>
      <w:tr w:rsidR="00C1516E" w:rsidRPr="00C74941" w:rsidTr="00AB3FEB">
        <w:trPr>
          <w:trHeight w:val="293"/>
        </w:trPr>
        <w:tc>
          <w:tcPr>
            <w:tcW w:w="2693"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Constatări</w:t>
            </w:r>
          </w:p>
        </w:tc>
        <w:tc>
          <w:tcPr>
            <w:tcW w:w="11907" w:type="dxa"/>
            <w:gridSpan w:val="3"/>
            <w:tcBorders>
              <w:top w:val="single" w:sz="14" w:space="0" w:color="000000"/>
              <w:left w:val="single" w:sz="14" w:space="0" w:color="000000"/>
              <w:bottom w:val="single" w:sz="14" w:space="0" w:color="000000"/>
              <w:right w:val="single" w:sz="14" w:space="0" w:color="000000"/>
            </w:tcBorders>
          </w:tcPr>
          <w:p w:rsidR="00F8514D" w:rsidRPr="00C74941" w:rsidRDefault="00F8514D" w:rsidP="00806909">
            <w:pPr>
              <w:spacing w:after="0" w:line="192" w:lineRule="auto"/>
              <w:ind w:left="0" w:right="0" w:firstLine="0"/>
              <w:rPr>
                <w:rFonts w:ascii="Times New Roman" w:hAnsi="Times New Roman" w:cs="Times New Roman"/>
                <w:sz w:val="24"/>
                <w:szCs w:val="24"/>
              </w:rPr>
            </w:pPr>
            <w:r w:rsidRPr="00F8514D">
              <w:rPr>
                <w:rFonts w:ascii="Times New Roman" w:hAnsi="Times New Roman" w:cs="Times New Roman"/>
                <w:sz w:val="24"/>
                <w:szCs w:val="24"/>
                <w:lang w:val="en-US"/>
              </w:rPr>
              <w:t>Elevii</w:t>
            </w:r>
            <w:r w:rsidRPr="00C74941">
              <w:rPr>
                <w:rFonts w:ascii="Times New Roman" w:hAnsi="Times New Roman" w:cs="Times New Roman"/>
                <w:sz w:val="24"/>
                <w:szCs w:val="24"/>
              </w:rPr>
              <w:t xml:space="preserve"> </w:t>
            </w:r>
            <w:r w:rsidRPr="00F8514D">
              <w:rPr>
                <w:rFonts w:ascii="Times New Roman" w:hAnsi="Times New Roman" w:cs="Times New Roman"/>
                <w:sz w:val="24"/>
                <w:szCs w:val="24"/>
                <w:lang w:val="en-US"/>
              </w:rPr>
              <w:t>s</w:t>
            </w:r>
            <w:r w:rsidRPr="00C74941">
              <w:rPr>
                <w:rFonts w:ascii="Times New Roman" w:hAnsi="Times New Roman" w:cs="Times New Roman"/>
                <w:sz w:val="24"/>
                <w:szCs w:val="24"/>
              </w:rPr>
              <w:t>-</w:t>
            </w:r>
            <w:r w:rsidRPr="00F8514D">
              <w:rPr>
                <w:rFonts w:ascii="Times New Roman" w:hAnsi="Times New Roman" w:cs="Times New Roman"/>
                <w:sz w:val="24"/>
                <w:szCs w:val="24"/>
                <w:lang w:val="en-US"/>
              </w:rPr>
              <w:t>au</w:t>
            </w:r>
            <w:r w:rsidRPr="00C74941">
              <w:rPr>
                <w:rFonts w:ascii="Times New Roman" w:hAnsi="Times New Roman" w:cs="Times New Roman"/>
                <w:sz w:val="24"/>
                <w:szCs w:val="24"/>
              </w:rPr>
              <w:t xml:space="preserve"> </w:t>
            </w:r>
            <w:r w:rsidRPr="00F8514D">
              <w:rPr>
                <w:rFonts w:ascii="Times New Roman" w:hAnsi="Times New Roman" w:cs="Times New Roman"/>
                <w:sz w:val="24"/>
                <w:szCs w:val="24"/>
                <w:lang w:val="en-US"/>
              </w:rPr>
              <w:t>familiarizat</w:t>
            </w:r>
            <w:r w:rsidRPr="00C74941">
              <w:rPr>
                <w:rFonts w:ascii="Times New Roman" w:hAnsi="Times New Roman" w:cs="Times New Roman"/>
                <w:sz w:val="24"/>
                <w:szCs w:val="24"/>
              </w:rPr>
              <w:t xml:space="preserve"> î</w:t>
            </w:r>
            <w:r w:rsidRPr="00F8514D">
              <w:rPr>
                <w:rFonts w:ascii="Times New Roman" w:hAnsi="Times New Roman" w:cs="Times New Roman"/>
                <w:sz w:val="24"/>
                <w:szCs w:val="24"/>
                <w:lang w:val="en-US"/>
              </w:rPr>
              <w:t>ndeaproape</w:t>
            </w:r>
            <w:r w:rsidRPr="00C74941">
              <w:rPr>
                <w:rFonts w:ascii="Times New Roman" w:hAnsi="Times New Roman" w:cs="Times New Roman"/>
                <w:sz w:val="24"/>
                <w:szCs w:val="24"/>
              </w:rPr>
              <w:t xml:space="preserve"> </w:t>
            </w:r>
            <w:r w:rsidRPr="00F8514D">
              <w:rPr>
                <w:rFonts w:ascii="Times New Roman" w:hAnsi="Times New Roman" w:cs="Times New Roman"/>
                <w:sz w:val="24"/>
                <w:szCs w:val="24"/>
                <w:lang w:val="en-US"/>
              </w:rPr>
              <w:t>cu</w:t>
            </w:r>
            <w:r w:rsidRPr="00C74941">
              <w:rPr>
                <w:rFonts w:ascii="Times New Roman" w:hAnsi="Times New Roman" w:cs="Times New Roman"/>
                <w:sz w:val="24"/>
                <w:szCs w:val="24"/>
              </w:rPr>
              <w:t xml:space="preserve"> </w:t>
            </w:r>
            <w:r w:rsidRPr="00F8514D">
              <w:rPr>
                <w:rFonts w:ascii="Times New Roman" w:hAnsi="Times New Roman" w:cs="Times New Roman"/>
                <w:sz w:val="24"/>
                <w:szCs w:val="24"/>
                <w:lang w:val="en-US"/>
              </w:rPr>
              <w:t>serviciile</w:t>
            </w:r>
            <w:r w:rsidRPr="00C74941">
              <w:rPr>
                <w:rFonts w:ascii="Times New Roman" w:hAnsi="Times New Roman" w:cs="Times New Roman"/>
                <w:sz w:val="24"/>
                <w:szCs w:val="24"/>
              </w:rPr>
              <w:t xml:space="preserve"> </w:t>
            </w:r>
            <w:r w:rsidRPr="00F8514D">
              <w:rPr>
                <w:rFonts w:ascii="Times New Roman" w:hAnsi="Times New Roman" w:cs="Times New Roman"/>
                <w:sz w:val="24"/>
                <w:szCs w:val="24"/>
                <w:lang w:val="en-US"/>
              </w:rPr>
              <w:t>CSPT</w:t>
            </w:r>
            <w:r w:rsidRPr="00C74941">
              <w:rPr>
                <w:rFonts w:ascii="Times New Roman" w:hAnsi="Times New Roman" w:cs="Times New Roman"/>
                <w:sz w:val="24"/>
                <w:szCs w:val="24"/>
              </w:rPr>
              <w:t xml:space="preserve">, </w:t>
            </w:r>
            <w:r w:rsidRPr="00F8514D">
              <w:rPr>
                <w:rFonts w:ascii="Times New Roman" w:hAnsi="Times New Roman" w:cs="Times New Roman"/>
                <w:sz w:val="24"/>
                <w:szCs w:val="24"/>
                <w:lang w:val="en-US"/>
              </w:rPr>
              <w:t>care</w:t>
            </w:r>
            <w:r w:rsidRPr="00C74941">
              <w:rPr>
                <w:rFonts w:ascii="Times New Roman" w:hAnsi="Times New Roman" w:cs="Times New Roman"/>
                <w:sz w:val="24"/>
                <w:szCs w:val="24"/>
              </w:rPr>
              <w:t xml:space="preserve"> </w:t>
            </w:r>
            <w:r w:rsidRPr="00F8514D">
              <w:rPr>
                <w:rFonts w:ascii="Times New Roman" w:hAnsi="Times New Roman" w:cs="Times New Roman"/>
                <w:sz w:val="24"/>
                <w:szCs w:val="24"/>
                <w:lang w:val="en-US"/>
              </w:rPr>
              <w:t>corespund</w:t>
            </w:r>
            <w:r w:rsidRPr="00C74941">
              <w:rPr>
                <w:rFonts w:ascii="Times New Roman" w:hAnsi="Times New Roman" w:cs="Times New Roman"/>
                <w:sz w:val="24"/>
                <w:szCs w:val="24"/>
              </w:rPr>
              <w:t xml:space="preserve"> </w:t>
            </w:r>
            <w:r w:rsidRPr="00F8514D">
              <w:rPr>
                <w:rFonts w:ascii="Times New Roman" w:hAnsi="Times New Roman" w:cs="Times New Roman"/>
                <w:sz w:val="24"/>
                <w:szCs w:val="24"/>
                <w:lang w:val="en-US"/>
              </w:rPr>
              <w:t>necesit</w:t>
            </w:r>
            <w:r w:rsidRPr="00C74941">
              <w:rPr>
                <w:rFonts w:ascii="Times New Roman" w:hAnsi="Times New Roman" w:cs="Times New Roman"/>
                <w:sz w:val="24"/>
                <w:szCs w:val="24"/>
              </w:rPr>
              <w:t>ăț</w:t>
            </w:r>
            <w:r w:rsidRPr="00F8514D">
              <w:rPr>
                <w:rFonts w:ascii="Times New Roman" w:hAnsi="Times New Roman" w:cs="Times New Roman"/>
                <w:sz w:val="24"/>
                <w:szCs w:val="24"/>
                <w:lang w:val="en-US"/>
              </w:rPr>
              <w:t>ilor</w:t>
            </w:r>
            <w:r w:rsidRPr="00C74941">
              <w:rPr>
                <w:rFonts w:ascii="Times New Roman" w:hAnsi="Times New Roman" w:cs="Times New Roman"/>
                <w:sz w:val="24"/>
                <w:szCs w:val="24"/>
              </w:rPr>
              <w:t xml:space="preserve"> </w:t>
            </w:r>
            <w:r w:rsidRPr="00F8514D">
              <w:rPr>
                <w:rFonts w:ascii="Times New Roman" w:hAnsi="Times New Roman" w:cs="Times New Roman"/>
                <w:sz w:val="24"/>
                <w:szCs w:val="24"/>
                <w:lang w:val="en-US"/>
              </w:rPr>
              <w:t>tinerilor</w:t>
            </w:r>
            <w:r w:rsidRPr="00C74941">
              <w:rPr>
                <w:rFonts w:ascii="Times New Roman" w:hAnsi="Times New Roman" w:cs="Times New Roman"/>
                <w:sz w:val="24"/>
                <w:szCs w:val="24"/>
              </w:rPr>
              <w:t xml:space="preserve">, </w:t>
            </w:r>
            <w:r w:rsidRPr="00F8514D">
              <w:rPr>
                <w:rFonts w:ascii="Times New Roman" w:hAnsi="Times New Roman" w:cs="Times New Roman"/>
                <w:sz w:val="24"/>
                <w:szCs w:val="24"/>
                <w:lang w:val="en-US"/>
              </w:rPr>
              <w:t>oferindu</w:t>
            </w:r>
            <w:r w:rsidRPr="00C74941">
              <w:rPr>
                <w:rFonts w:ascii="Times New Roman" w:hAnsi="Times New Roman" w:cs="Times New Roman"/>
                <w:sz w:val="24"/>
                <w:szCs w:val="24"/>
              </w:rPr>
              <w:t>-</w:t>
            </w:r>
            <w:r w:rsidRPr="00F8514D">
              <w:rPr>
                <w:rFonts w:ascii="Times New Roman" w:hAnsi="Times New Roman" w:cs="Times New Roman"/>
                <w:sz w:val="24"/>
                <w:szCs w:val="24"/>
                <w:lang w:val="en-US"/>
              </w:rPr>
              <w:t>le</w:t>
            </w:r>
            <w:r w:rsidRPr="00C74941">
              <w:rPr>
                <w:rFonts w:ascii="Times New Roman" w:hAnsi="Times New Roman" w:cs="Times New Roman"/>
                <w:sz w:val="24"/>
                <w:szCs w:val="24"/>
              </w:rPr>
              <w:t xml:space="preserve"> ș</w:t>
            </w:r>
            <w:r w:rsidRPr="00F8514D">
              <w:rPr>
                <w:rFonts w:ascii="Times New Roman" w:hAnsi="Times New Roman" w:cs="Times New Roman"/>
                <w:sz w:val="24"/>
                <w:szCs w:val="24"/>
                <w:lang w:val="en-US"/>
              </w:rPr>
              <w:t>i</w:t>
            </w:r>
            <w:r w:rsidRPr="00C74941">
              <w:rPr>
                <w:rFonts w:ascii="Times New Roman" w:hAnsi="Times New Roman" w:cs="Times New Roman"/>
                <w:sz w:val="24"/>
                <w:szCs w:val="24"/>
              </w:rPr>
              <w:t xml:space="preserve"> </w:t>
            </w:r>
            <w:r w:rsidRPr="00F8514D">
              <w:rPr>
                <w:rFonts w:ascii="Times New Roman" w:hAnsi="Times New Roman" w:cs="Times New Roman"/>
                <w:sz w:val="24"/>
                <w:szCs w:val="24"/>
                <w:lang w:val="en-US"/>
              </w:rPr>
              <w:t>garant</w:t>
            </w:r>
            <w:r w:rsidRPr="00C74941">
              <w:rPr>
                <w:rFonts w:ascii="Times New Roman" w:hAnsi="Times New Roman" w:cs="Times New Roman"/>
                <w:sz w:val="24"/>
                <w:szCs w:val="24"/>
              </w:rPr>
              <w:t>â</w:t>
            </w:r>
            <w:r w:rsidRPr="00F8514D">
              <w:rPr>
                <w:rFonts w:ascii="Times New Roman" w:hAnsi="Times New Roman" w:cs="Times New Roman"/>
                <w:sz w:val="24"/>
                <w:szCs w:val="24"/>
                <w:lang w:val="en-US"/>
              </w:rPr>
              <w:t>ndu</w:t>
            </w:r>
            <w:r w:rsidRPr="00C74941">
              <w:rPr>
                <w:rFonts w:ascii="Times New Roman" w:hAnsi="Times New Roman" w:cs="Times New Roman"/>
                <w:sz w:val="24"/>
                <w:szCs w:val="24"/>
              </w:rPr>
              <w:t>-</w:t>
            </w:r>
            <w:r w:rsidRPr="00F8514D">
              <w:rPr>
                <w:rFonts w:ascii="Times New Roman" w:hAnsi="Times New Roman" w:cs="Times New Roman"/>
                <w:sz w:val="24"/>
                <w:szCs w:val="24"/>
                <w:lang w:val="en-US"/>
              </w:rPr>
              <w:t>le</w:t>
            </w:r>
            <w:r w:rsidRPr="00C74941">
              <w:rPr>
                <w:rFonts w:ascii="Times New Roman" w:hAnsi="Times New Roman" w:cs="Times New Roman"/>
                <w:sz w:val="24"/>
                <w:szCs w:val="24"/>
              </w:rPr>
              <w:t xml:space="preserve"> </w:t>
            </w:r>
            <w:r w:rsidRPr="00F8514D">
              <w:rPr>
                <w:rFonts w:ascii="Times New Roman" w:hAnsi="Times New Roman" w:cs="Times New Roman"/>
                <w:sz w:val="24"/>
                <w:szCs w:val="24"/>
                <w:lang w:val="en-US"/>
              </w:rPr>
              <w:t>confiden</w:t>
            </w:r>
            <w:r w:rsidRPr="00C74941">
              <w:rPr>
                <w:rFonts w:ascii="Times New Roman" w:hAnsi="Times New Roman" w:cs="Times New Roman"/>
                <w:sz w:val="24"/>
                <w:szCs w:val="24"/>
              </w:rPr>
              <w:t>ț</w:t>
            </w:r>
            <w:r w:rsidRPr="00F8514D">
              <w:rPr>
                <w:rFonts w:ascii="Times New Roman" w:hAnsi="Times New Roman" w:cs="Times New Roman"/>
                <w:sz w:val="24"/>
                <w:szCs w:val="24"/>
                <w:lang w:val="en-US"/>
              </w:rPr>
              <w:t>ialitate</w:t>
            </w:r>
            <w:r w:rsidRPr="00C74941">
              <w:rPr>
                <w:rFonts w:ascii="Times New Roman" w:hAnsi="Times New Roman" w:cs="Times New Roman"/>
                <w:sz w:val="24"/>
                <w:szCs w:val="24"/>
              </w:rPr>
              <w:t xml:space="preserve"> ș</w:t>
            </w:r>
            <w:r w:rsidRPr="00F8514D">
              <w:rPr>
                <w:rFonts w:ascii="Times New Roman" w:hAnsi="Times New Roman" w:cs="Times New Roman"/>
                <w:sz w:val="24"/>
                <w:szCs w:val="24"/>
                <w:lang w:val="en-US"/>
              </w:rPr>
              <w:t>i</w:t>
            </w:r>
            <w:r w:rsidR="00C74941" w:rsidRPr="00C74941">
              <w:rPr>
                <w:rFonts w:ascii="Times New Roman" w:hAnsi="Times New Roman" w:cs="Times New Roman"/>
                <w:sz w:val="24"/>
                <w:szCs w:val="24"/>
              </w:rPr>
              <w:t xml:space="preserve"> </w:t>
            </w:r>
            <w:r w:rsidRPr="00F8514D">
              <w:rPr>
                <w:rFonts w:ascii="Times New Roman" w:hAnsi="Times New Roman" w:cs="Times New Roman"/>
                <w:sz w:val="24"/>
                <w:szCs w:val="24"/>
                <w:lang w:val="en-US"/>
              </w:rPr>
              <w:t>intimitate</w:t>
            </w:r>
            <w:r w:rsidRPr="00C74941">
              <w:rPr>
                <w:rFonts w:ascii="Times New Roman" w:hAnsi="Times New Roman" w:cs="Times New Roman"/>
                <w:sz w:val="24"/>
                <w:szCs w:val="24"/>
              </w:rPr>
              <w:t xml:space="preserve">, </w:t>
            </w:r>
            <w:r w:rsidRPr="00F8514D">
              <w:rPr>
                <w:rFonts w:ascii="Times New Roman" w:hAnsi="Times New Roman" w:cs="Times New Roman"/>
                <w:sz w:val="24"/>
                <w:szCs w:val="24"/>
                <w:lang w:val="en-US"/>
              </w:rPr>
              <w:t>astfel</w:t>
            </w:r>
            <w:r w:rsidRPr="00C74941">
              <w:rPr>
                <w:rFonts w:ascii="Times New Roman" w:hAnsi="Times New Roman" w:cs="Times New Roman"/>
                <w:sz w:val="24"/>
                <w:szCs w:val="24"/>
              </w:rPr>
              <w:t xml:space="preserve"> ă</w:t>
            </w:r>
            <w:r w:rsidRPr="00F8514D">
              <w:rPr>
                <w:rFonts w:ascii="Times New Roman" w:hAnsi="Times New Roman" w:cs="Times New Roman"/>
                <w:sz w:val="24"/>
                <w:szCs w:val="24"/>
                <w:lang w:val="en-US"/>
              </w:rPr>
              <w:t>nc</w:t>
            </w:r>
            <w:r w:rsidRPr="00C74941">
              <w:rPr>
                <w:rFonts w:ascii="Times New Roman" w:hAnsi="Times New Roman" w:cs="Times New Roman"/>
                <w:sz w:val="24"/>
                <w:szCs w:val="24"/>
              </w:rPr>
              <w:t>â</w:t>
            </w:r>
            <w:r w:rsidRPr="00F8514D">
              <w:rPr>
                <w:rFonts w:ascii="Times New Roman" w:hAnsi="Times New Roman" w:cs="Times New Roman"/>
                <w:sz w:val="24"/>
                <w:szCs w:val="24"/>
                <w:lang w:val="en-US"/>
              </w:rPr>
              <w:t>t</w:t>
            </w:r>
            <w:r w:rsidRPr="00C74941">
              <w:rPr>
                <w:rFonts w:ascii="Times New Roman" w:hAnsi="Times New Roman" w:cs="Times New Roman"/>
                <w:sz w:val="24"/>
                <w:szCs w:val="24"/>
              </w:rPr>
              <w:t xml:space="preserve"> </w:t>
            </w:r>
            <w:r w:rsidRPr="00F8514D">
              <w:rPr>
                <w:rFonts w:ascii="Times New Roman" w:hAnsi="Times New Roman" w:cs="Times New Roman"/>
                <w:sz w:val="24"/>
                <w:szCs w:val="24"/>
                <w:lang w:val="en-US"/>
              </w:rPr>
              <w:t>tinerii</w:t>
            </w:r>
            <w:r w:rsidRPr="00C74941">
              <w:rPr>
                <w:rFonts w:ascii="Times New Roman" w:hAnsi="Times New Roman" w:cs="Times New Roman"/>
                <w:sz w:val="24"/>
                <w:szCs w:val="24"/>
              </w:rPr>
              <w:t xml:space="preserve"> </w:t>
            </w:r>
            <w:r w:rsidRPr="00F8514D">
              <w:rPr>
                <w:rFonts w:ascii="Times New Roman" w:hAnsi="Times New Roman" w:cs="Times New Roman"/>
                <w:sz w:val="24"/>
                <w:szCs w:val="24"/>
                <w:lang w:val="en-US"/>
              </w:rPr>
              <w:t>s</w:t>
            </w:r>
            <w:r w:rsidRPr="00C74941">
              <w:rPr>
                <w:rFonts w:ascii="Times New Roman" w:hAnsi="Times New Roman" w:cs="Times New Roman"/>
                <w:sz w:val="24"/>
                <w:szCs w:val="24"/>
              </w:rPr>
              <w:t xml:space="preserve">ă </w:t>
            </w:r>
            <w:r w:rsidRPr="00F8514D">
              <w:rPr>
                <w:rFonts w:ascii="Times New Roman" w:hAnsi="Times New Roman" w:cs="Times New Roman"/>
                <w:sz w:val="24"/>
                <w:szCs w:val="24"/>
                <w:lang w:val="en-US"/>
              </w:rPr>
              <w:t>fac</w:t>
            </w:r>
            <w:r w:rsidRPr="00C74941">
              <w:rPr>
                <w:rFonts w:ascii="Times New Roman" w:hAnsi="Times New Roman" w:cs="Times New Roman"/>
                <w:sz w:val="24"/>
                <w:szCs w:val="24"/>
              </w:rPr>
              <w:t xml:space="preserve">ă </w:t>
            </w:r>
            <w:r w:rsidRPr="00F8514D">
              <w:rPr>
                <w:rFonts w:ascii="Times New Roman" w:hAnsi="Times New Roman" w:cs="Times New Roman"/>
                <w:sz w:val="24"/>
                <w:szCs w:val="24"/>
                <w:lang w:val="en-US"/>
              </w:rPr>
              <w:t>alegeri</w:t>
            </w:r>
            <w:r w:rsidRPr="00C74941">
              <w:rPr>
                <w:rFonts w:ascii="Times New Roman" w:hAnsi="Times New Roman" w:cs="Times New Roman"/>
                <w:sz w:val="24"/>
                <w:szCs w:val="24"/>
              </w:rPr>
              <w:t xml:space="preserve"> </w:t>
            </w:r>
            <w:r w:rsidRPr="00F8514D">
              <w:rPr>
                <w:rFonts w:ascii="Times New Roman" w:hAnsi="Times New Roman" w:cs="Times New Roman"/>
                <w:sz w:val="24"/>
                <w:szCs w:val="24"/>
                <w:lang w:val="en-US"/>
              </w:rPr>
              <w:t>libere</w:t>
            </w:r>
            <w:r w:rsidRPr="00C74941">
              <w:rPr>
                <w:rFonts w:ascii="Times New Roman" w:hAnsi="Times New Roman" w:cs="Times New Roman"/>
                <w:sz w:val="24"/>
                <w:szCs w:val="24"/>
              </w:rPr>
              <w:t xml:space="preserve"> ș</w:t>
            </w:r>
            <w:r w:rsidRPr="00F8514D">
              <w:rPr>
                <w:rFonts w:ascii="Times New Roman" w:hAnsi="Times New Roman" w:cs="Times New Roman"/>
                <w:sz w:val="24"/>
                <w:szCs w:val="24"/>
                <w:lang w:val="en-US"/>
              </w:rPr>
              <w:t>i</w:t>
            </w:r>
            <w:r w:rsidRPr="00C74941">
              <w:rPr>
                <w:rFonts w:ascii="Times New Roman" w:hAnsi="Times New Roman" w:cs="Times New Roman"/>
                <w:sz w:val="24"/>
                <w:szCs w:val="24"/>
              </w:rPr>
              <w:t xml:space="preserve"> </w:t>
            </w:r>
            <w:r w:rsidRPr="00F8514D">
              <w:rPr>
                <w:rFonts w:ascii="Times New Roman" w:hAnsi="Times New Roman" w:cs="Times New Roman"/>
                <w:sz w:val="24"/>
                <w:szCs w:val="24"/>
                <w:lang w:val="en-US"/>
              </w:rPr>
              <w:t>bine</w:t>
            </w:r>
            <w:r w:rsidRPr="00C74941">
              <w:rPr>
                <w:rFonts w:ascii="Times New Roman" w:hAnsi="Times New Roman" w:cs="Times New Roman"/>
                <w:sz w:val="24"/>
                <w:szCs w:val="24"/>
              </w:rPr>
              <w:t xml:space="preserve"> </w:t>
            </w:r>
            <w:r w:rsidRPr="00F8514D">
              <w:rPr>
                <w:rFonts w:ascii="Times New Roman" w:hAnsi="Times New Roman" w:cs="Times New Roman"/>
                <w:sz w:val="24"/>
                <w:szCs w:val="24"/>
                <w:lang w:val="en-US"/>
              </w:rPr>
              <w:t>g</w:t>
            </w:r>
            <w:r w:rsidRPr="00C74941">
              <w:rPr>
                <w:rFonts w:ascii="Times New Roman" w:hAnsi="Times New Roman" w:cs="Times New Roman"/>
                <w:sz w:val="24"/>
                <w:szCs w:val="24"/>
              </w:rPr>
              <w:t>ă</w:t>
            </w:r>
            <w:r w:rsidRPr="00F8514D">
              <w:rPr>
                <w:rFonts w:ascii="Times New Roman" w:hAnsi="Times New Roman" w:cs="Times New Roman"/>
                <w:sz w:val="24"/>
                <w:szCs w:val="24"/>
                <w:lang w:val="en-US"/>
              </w:rPr>
              <w:t>ndite</w:t>
            </w:r>
            <w:r w:rsidRPr="00C74941">
              <w:rPr>
                <w:rFonts w:ascii="Times New Roman" w:hAnsi="Times New Roman" w:cs="Times New Roman"/>
                <w:sz w:val="24"/>
                <w:szCs w:val="24"/>
              </w:rPr>
              <w:t xml:space="preserve"> </w:t>
            </w:r>
            <w:r w:rsidRPr="00F8514D">
              <w:rPr>
                <w:rFonts w:ascii="Times New Roman" w:hAnsi="Times New Roman" w:cs="Times New Roman"/>
                <w:sz w:val="24"/>
                <w:szCs w:val="24"/>
                <w:lang w:val="en-US"/>
              </w:rPr>
              <w:t>despre</w:t>
            </w:r>
            <w:r w:rsidRPr="00C74941">
              <w:rPr>
                <w:rFonts w:ascii="Times New Roman" w:hAnsi="Times New Roman" w:cs="Times New Roman"/>
                <w:sz w:val="24"/>
                <w:szCs w:val="24"/>
              </w:rPr>
              <w:t xml:space="preserve"> </w:t>
            </w:r>
            <w:r w:rsidRPr="00F8514D">
              <w:rPr>
                <w:rFonts w:ascii="Times New Roman" w:hAnsi="Times New Roman" w:cs="Times New Roman"/>
                <w:sz w:val="24"/>
                <w:szCs w:val="24"/>
                <w:lang w:val="en-US"/>
              </w:rPr>
              <w:t>s</w:t>
            </w:r>
            <w:r w:rsidRPr="00C74941">
              <w:rPr>
                <w:rFonts w:ascii="Times New Roman" w:hAnsi="Times New Roman" w:cs="Times New Roman"/>
                <w:sz w:val="24"/>
                <w:szCs w:val="24"/>
              </w:rPr>
              <w:t>ă</w:t>
            </w:r>
            <w:r w:rsidRPr="00F8514D">
              <w:rPr>
                <w:rFonts w:ascii="Times New Roman" w:hAnsi="Times New Roman" w:cs="Times New Roman"/>
                <w:sz w:val="24"/>
                <w:szCs w:val="24"/>
                <w:lang w:val="en-US"/>
              </w:rPr>
              <w:t>n</w:t>
            </w:r>
            <w:r w:rsidRPr="00C74941">
              <w:rPr>
                <w:rFonts w:ascii="Times New Roman" w:hAnsi="Times New Roman" w:cs="Times New Roman"/>
                <w:sz w:val="24"/>
                <w:szCs w:val="24"/>
              </w:rPr>
              <w:t>ă</w:t>
            </w:r>
            <w:r w:rsidRPr="00F8514D">
              <w:rPr>
                <w:rFonts w:ascii="Times New Roman" w:hAnsi="Times New Roman" w:cs="Times New Roman"/>
                <w:sz w:val="24"/>
                <w:szCs w:val="24"/>
                <w:lang w:val="en-US"/>
              </w:rPr>
              <w:t>tatea</w:t>
            </w:r>
            <w:r w:rsidRPr="00C74941">
              <w:rPr>
                <w:rFonts w:ascii="Times New Roman" w:hAnsi="Times New Roman" w:cs="Times New Roman"/>
                <w:sz w:val="24"/>
                <w:szCs w:val="24"/>
              </w:rPr>
              <w:t xml:space="preserve"> ș</w:t>
            </w:r>
            <w:r w:rsidRPr="00F8514D">
              <w:rPr>
                <w:rFonts w:ascii="Times New Roman" w:hAnsi="Times New Roman" w:cs="Times New Roman"/>
                <w:sz w:val="24"/>
                <w:szCs w:val="24"/>
                <w:lang w:val="en-US"/>
              </w:rPr>
              <w:t>i</w:t>
            </w:r>
            <w:r w:rsidRPr="00C74941">
              <w:rPr>
                <w:rFonts w:ascii="Times New Roman" w:hAnsi="Times New Roman" w:cs="Times New Roman"/>
                <w:sz w:val="24"/>
                <w:szCs w:val="24"/>
              </w:rPr>
              <w:t xml:space="preserve"> </w:t>
            </w:r>
            <w:r w:rsidRPr="00F8514D">
              <w:rPr>
                <w:rFonts w:ascii="Times New Roman" w:hAnsi="Times New Roman" w:cs="Times New Roman"/>
                <w:sz w:val="24"/>
                <w:szCs w:val="24"/>
                <w:lang w:val="en-US"/>
              </w:rPr>
              <w:t>sexualitatea</w:t>
            </w:r>
            <w:r w:rsidRPr="00C74941">
              <w:rPr>
                <w:rFonts w:ascii="Times New Roman" w:hAnsi="Times New Roman" w:cs="Times New Roman"/>
                <w:sz w:val="24"/>
                <w:szCs w:val="24"/>
              </w:rPr>
              <w:t xml:space="preserve"> </w:t>
            </w:r>
            <w:r w:rsidRPr="00F8514D">
              <w:rPr>
                <w:rFonts w:ascii="Times New Roman" w:hAnsi="Times New Roman" w:cs="Times New Roman"/>
                <w:sz w:val="24"/>
                <w:szCs w:val="24"/>
                <w:lang w:val="en-US"/>
              </w:rPr>
              <w:t>lor</w:t>
            </w:r>
            <w:r w:rsidRPr="00C74941">
              <w:rPr>
                <w:rFonts w:ascii="Times New Roman" w:hAnsi="Times New Roman" w:cs="Times New Roman"/>
                <w:sz w:val="24"/>
                <w:szCs w:val="24"/>
              </w:rPr>
              <w:t>.</w:t>
            </w:r>
          </w:p>
        </w:tc>
      </w:tr>
      <w:tr w:rsidR="00C1516E" w:rsidRPr="00732BC4" w:rsidTr="00806909">
        <w:trPr>
          <w:trHeight w:val="289"/>
        </w:trPr>
        <w:tc>
          <w:tcPr>
            <w:tcW w:w="2693"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Pondere şi punctaj acordat</w:t>
            </w:r>
          </w:p>
        </w:tc>
        <w:tc>
          <w:tcPr>
            <w:tcW w:w="2664"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Pondere:2</w:t>
            </w:r>
          </w:p>
        </w:tc>
        <w:tc>
          <w:tcPr>
            <w:tcW w:w="4596"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 1</w:t>
            </w:r>
          </w:p>
        </w:tc>
        <w:tc>
          <w:tcPr>
            <w:tcW w:w="4647"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 1</w:t>
            </w:r>
          </w:p>
        </w:tc>
      </w:tr>
    </w:tbl>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Domeniu: Capacitate instituţională:</w:t>
      </w:r>
    </w:p>
    <w:p w:rsidR="004C5BF8" w:rsidRPr="00C74941" w:rsidRDefault="00732BC4" w:rsidP="00DD2AC0">
      <w:pPr>
        <w:spacing w:after="0" w:line="240" w:lineRule="auto"/>
        <w:ind w:left="0" w:right="0" w:firstLine="0"/>
        <w:rPr>
          <w:rFonts w:ascii="Times New Roman" w:eastAsia="Times New Roman" w:hAnsi="Times New Roman" w:cs="Times New Roman"/>
          <w:sz w:val="24"/>
          <w:szCs w:val="24"/>
          <w:lang w:val="en-US"/>
        </w:rPr>
      </w:pPr>
      <w:r w:rsidRPr="00B23DDF">
        <w:rPr>
          <w:rFonts w:ascii="Times New Roman" w:eastAsia="Times New Roman" w:hAnsi="Times New Roman" w:cs="Times New Roman"/>
          <w:sz w:val="24"/>
          <w:szCs w:val="24"/>
          <w:lang w:val="en-US"/>
        </w:rPr>
        <w:t>Indicator 1.3.2. Asigurarea condiţiilor fizice, inclusiv a spaţiilor special rezervate, a resurselor materiale şi metodologice (mese rotunde, seminare, traininguri, sesiuni de terapie educaţională etc.) pentru profilaxia problemelor psihoemoţionale ale elevilor/ copiilor</w:t>
      </w:r>
    </w:p>
    <w:tbl>
      <w:tblPr>
        <w:tblStyle w:val="TableGrid"/>
        <w:tblW w:w="14600" w:type="dxa"/>
        <w:tblInd w:w="124" w:type="dxa"/>
        <w:tblCellMar>
          <w:top w:w="7" w:type="dxa"/>
          <w:left w:w="35" w:type="dxa"/>
          <w:right w:w="340" w:type="dxa"/>
        </w:tblCellMar>
        <w:tblLook w:val="04A0"/>
      </w:tblPr>
      <w:tblGrid>
        <w:gridCol w:w="2693"/>
        <w:gridCol w:w="2664"/>
        <w:gridCol w:w="4596"/>
        <w:gridCol w:w="4647"/>
      </w:tblGrid>
      <w:tr w:rsidR="00C1516E" w:rsidRPr="00A50F3D" w:rsidTr="00AB3FEB">
        <w:trPr>
          <w:trHeight w:val="293"/>
        </w:trPr>
        <w:tc>
          <w:tcPr>
            <w:tcW w:w="2693"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11907" w:type="dxa"/>
            <w:gridSpan w:val="3"/>
            <w:tcBorders>
              <w:top w:val="single" w:sz="14" w:space="0" w:color="000000"/>
              <w:left w:val="single" w:sz="14" w:space="0" w:color="000000"/>
              <w:bottom w:val="single" w:sz="14" w:space="0" w:color="000000"/>
              <w:right w:val="single" w:sz="14" w:space="0" w:color="000000"/>
            </w:tcBorders>
          </w:tcPr>
          <w:p w:rsidR="00C1516E" w:rsidRPr="00B23DDF" w:rsidRDefault="00732BC4" w:rsidP="00806909">
            <w:pPr>
              <w:spacing w:after="0" w:line="192" w:lineRule="auto"/>
              <w:ind w:left="0" w:right="0" w:firstLine="0"/>
              <w:rPr>
                <w:rFonts w:ascii="Times New Roman" w:hAnsi="Times New Roman" w:cs="Times New Roman"/>
                <w:sz w:val="24"/>
                <w:szCs w:val="24"/>
                <w:lang w:val="en-US"/>
              </w:rPr>
            </w:pPr>
            <w:r w:rsidRPr="00B23DDF">
              <w:rPr>
                <w:rFonts w:ascii="Times New Roman" w:eastAsia="Times New Roman" w:hAnsi="Times New Roman" w:cs="Times New Roman"/>
                <w:sz w:val="24"/>
                <w:szCs w:val="24"/>
                <w:lang w:val="en-US"/>
              </w:rPr>
              <w:t>Seminar cu cadrele didactice cu subiectul</w:t>
            </w:r>
            <w:r w:rsidR="00713378">
              <w:rPr>
                <w:rFonts w:ascii="Times New Roman" w:eastAsia="Times New Roman" w:hAnsi="Times New Roman" w:cs="Times New Roman"/>
                <w:sz w:val="24"/>
                <w:szCs w:val="24"/>
                <w:lang w:val="en-US"/>
              </w:rPr>
              <w:t>: ”Siguranța online” (02.02.2023</w:t>
            </w:r>
            <w:r w:rsidRPr="00B23DDF">
              <w:rPr>
                <w:rFonts w:ascii="Times New Roman" w:eastAsia="Times New Roman" w:hAnsi="Times New Roman" w:cs="Times New Roman"/>
                <w:sz w:val="24"/>
                <w:szCs w:val="24"/>
                <w:lang w:val="en-US"/>
              </w:rPr>
              <w:t>).</w:t>
            </w:r>
          </w:p>
        </w:tc>
      </w:tr>
      <w:tr w:rsidR="00C1516E" w:rsidRPr="00A50F3D" w:rsidTr="00AB3FEB">
        <w:trPr>
          <w:trHeight w:val="293"/>
        </w:trPr>
        <w:tc>
          <w:tcPr>
            <w:tcW w:w="2693"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Constatări</w:t>
            </w:r>
          </w:p>
        </w:tc>
        <w:tc>
          <w:tcPr>
            <w:tcW w:w="11907" w:type="dxa"/>
            <w:gridSpan w:val="3"/>
            <w:tcBorders>
              <w:top w:val="single" w:sz="14" w:space="0" w:color="000000"/>
              <w:left w:val="single" w:sz="14" w:space="0" w:color="000000"/>
              <w:bottom w:val="single" w:sz="14" w:space="0" w:color="000000"/>
              <w:right w:val="single" w:sz="14" w:space="0" w:color="000000"/>
            </w:tcBorders>
          </w:tcPr>
          <w:p w:rsidR="00C1516E" w:rsidRPr="00B23DDF" w:rsidRDefault="00732BC4" w:rsidP="00806909">
            <w:pPr>
              <w:spacing w:after="0" w:line="192" w:lineRule="auto"/>
              <w:ind w:left="0" w:right="0" w:firstLine="0"/>
              <w:rPr>
                <w:rFonts w:ascii="Times New Roman" w:hAnsi="Times New Roman" w:cs="Times New Roman"/>
                <w:sz w:val="24"/>
                <w:szCs w:val="24"/>
                <w:lang w:val="en-US"/>
              </w:rPr>
            </w:pPr>
            <w:r w:rsidRPr="00B23DDF">
              <w:rPr>
                <w:rFonts w:ascii="Times New Roman" w:eastAsia="Times New Roman" w:hAnsi="Times New Roman" w:cs="Times New Roman"/>
                <w:sz w:val="24"/>
                <w:szCs w:val="24"/>
                <w:lang w:val="en-US"/>
              </w:rPr>
              <w:t>Elevilor li s-a asigurat confort și securitate psihoemoțională pe întreg parcursul procesului instructiv-educativ.</w:t>
            </w:r>
          </w:p>
        </w:tc>
      </w:tr>
      <w:tr w:rsidR="00C1516E" w:rsidRPr="00732BC4" w:rsidTr="00806909">
        <w:trPr>
          <w:trHeight w:val="262"/>
        </w:trPr>
        <w:tc>
          <w:tcPr>
            <w:tcW w:w="2693"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Pondere şi punctaj acordat</w:t>
            </w:r>
          </w:p>
        </w:tc>
        <w:tc>
          <w:tcPr>
            <w:tcW w:w="2664"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Pondere:1</w:t>
            </w:r>
          </w:p>
        </w:tc>
        <w:tc>
          <w:tcPr>
            <w:tcW w:w="4596"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criteriilor:1</w:t>
            </w:r>
          </w:p>
        </w:tc>
        <w:tc>
          <w:tcPr>
            <w:tcW w:w="4647"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acordat:1</w:t>
            </w:r>
          </w:p>
        </w:tc>
      </w:tr>
    </w:tbl>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Domeniu: Curriculum/proces educaţional:</w:t>
      </w:r>
    </w:p>
    <w:p w:rsidR="004C5BF8" w:rsidRPr="00C74941" w:rsidRDefault="00732BC4" w:rsidP="00DD2AC0">
      <w:pPr>
        <w:spacing w:after="0" w:line="240" w:lineRule="auto"/>
        <w:ind w:left="0" w:right="0" w:firstLine="0"/>
        <w:rPr>
          <w:rFonts w:ascii="Times New Roman" w:eastAsia="Times New Roman" w:hAnsi="Times New Roman" w:cs="Times New Roman"/>
          <w:sz w:val="24"/>
          <w:szCs w:val="24"/>
          <w:lang w:val="en-US"/>
        </w:rPr>
      </w:pPr>
      <w:r w:rsidRPr="00B23DDF">
        <w:rPr>
          <w:rFonts w:ascii="Times New Roman" w:eastAsia="Times New Roman" w:hAnsi="Times New Roman" w:cs="Times New Roman"/>
          <w:sz w:val="24"/>
          <w:szCs w:val="24"/>
          <w:lang w:val="en-US"/>
        </w:rPr>
        <w:t>Indicator 1.3.3. Realizarea activităţilor de promovare/ susţinere a modului sănătos de viaţă, de prevenire a riscurilor de accident, îmbolnăviri etc., luarea măsurilor de prevenire a surmenajului şi de profilaxie a stresului pe parcursul procesului educaţional şi asigurarea accesului elevilor/ copiilor la programe ce promoveazà modul sănătos de viaţăDiscuţii cu promovarea regimului zilnic al elevului</w:t>
      </w:r>
    </w:p>
    <w:tbl>
      <w:tblPr>
        <w:tblStyle w:val="TableGrid"/>
        <w:tblW w:w="14742" w:type="dxa"/>
        <w:tblInd w:w="124" w:type="dxa"/>
        <w:tblCellMar>
          <w:top w:w="7" w:type="dxa"/>
          <w:left w:w="35" w:type="dxa"/>
          <w:right w:w="78" w:type="dxa"/>
        </w:tblCellMar>
        <w:tblLook w:val="04A0"/>
      </w:tblPr>
      <w:tblGrid>
        <w:gridCol w:w="2693"/>
        <w:gridCol w:w="2664"/>
        <w:gridCol w:w="4596"/>
        <w:gridCol w:w="820"/>
        <w:gridCol w:w="3969"/>
      </w:tblGrid>
      <w:tr w:rsidR="00C1516E" w:rsidRPr="00A50F3D" w:rsidTr="00AB3FEB">
        <w:trPr>
          <w:trHeight w:val="1114"/>
        </w:trPr>
        <w:tc>
          <w:tcPr>
            <w:tcW w:w="2693"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12049" w:type="dxa"/>
            <w:gridSpan w:val="4"/>
            <w:tcBorders>
              <w:top w:val="single" w:sz="14" w:space="0" w:color="000000"/>
              <w:left w:val="single" w:sz="14" w:space="0" w:color="000000"/>
              <w:bottom w:val="single" w:sz="14" w:space="0" w:color="000000"/>
              <w:right w:val="single" w:sz="14" w:space="0" w:color="000000"/>
            </w:tcBorders>
          </w:tcPr>
          <w:p w:rsidR="00F8514D" w:rsidRPr="00F8514D" w:rsidRDefault="00F8514D" w:rsidP="00806909">
            <w:pPr>
              <w:spacing w:after="0" w:line="192" w:lineRule="auto"/>
              <w:ind w:left="0" w:right="0" w:firstLine="0"/>
              <w:rPr>
                <w:rFonts w:ascii="Times New Roman" w:hAnsi="Times New Roman" w:cs="Times New Roman"/>
                <w:sz w:val="24"/>
                <w:szCs w:val="24"/>
                <w:lang w:val="fr-FR"/>
              </w:rPr>
            </w:pPr>
            <w:r w:rsidRPr="00F8514D">
              <w:rPr>
                <w:rFonts w:ascii="Times New Roman" w:hAnsi="Times New Roman" w:cs="Times New Roman"/>
                <w:sz w:val="24"/>
                <w:szCs w:val="24"/>
                <w:lang w:val="fr-FR"/>
              </w:rPr>
              <w:t>Lecţii cl. V-IX profilaxia maladiilor infecţioase cum ar f</w:t>
            </w:r>
            <w:r w:rsidR="00713378">
              <w:rPr>
                <w:rFonts w:ascii="Times New Roman" w:hAnsi="Times New Roman" w:cs="Times New Roman"/>
                <w:sz w:val="24"/>
                <w:szCs w:val="24"/>
                <w:lang w:val="fr-FR"/>
              </w:rPr>
              <w:t xml:space="preserve">i Gripa şi Răcială </w:t>
            </w:r>
            <w:r w:rsidR="00123E27">
              <w:rPr>
                <w:rFonts w:ascii="Times New Roman" w:hAnsi="Times New Roman" w:cs="Times New Roman"/>
                <w:sz w:val="24"/>
                <w:szCs w:val="24"/>
                <w:lang w:val="fr-FR"/>
              </w:rPr>
              <w:t xml:space="preserve">. </w:t>
            </w:r>
            <w:r w:rsidRPr="00F8514D">
              <w:rPr>
                <w:rFonts w:ascii="Times New Roman" w:hAnsi="Times New Roman" w:cs="Times New Roman"/>
                <w:sz w:val="24"/>
                <w:szCs w:val="24"/>
                <w:lang w:val="fr-FR"/>
              </w:rPr>
              <w:t>Activitate cu elevii cl. VII-IX cu subiectul: ”Inteligența emoțională-cheia succesului”. Activitate cu elevii cl. VII-IX cu subiectul :”Stop-trafic de ființe”.</w:t>
            </w:r>
          </w:p>
          <w:p w:rsidR="00F8514D" w:rsidRPr="00732BC4" w:rsidRDefault="00F8514D" w:rsidP="00806909">
            <w:pPr>
              <w:spacing w:after="0" w:line="192" w:lineRule="auto"/>
              <w:ind w:left="0" w:right="0" w:firstLine="0"/>
              <w:rPr>
                <w:rFonts w:ascii="Times New Roman" w:hAnsi="Times New Roman" w:cs="Times New Roman"/>
                <w:sz w:val="24"/>
                <w:szCs w:val="24"/>
                <w:lang w:val="fr-FR"/>
              </w:rPr>
            </w:pPr>
            <w:r w:rsidRPr="00F8514D">
              <w:rPr>
                <w:rFonts w:ascii="Times New Roman" w:hAnsi="Times New Roman" w:cs="Times New Roman"/>
                <w:sz w:val="24"/>
                <w:szCs w:val="24"/>
                <w:lang w:val="fr-FR"/>
              </w:rPr>
              <w:t>Atelier de lucru a Consiliului elevilor ”Re</w:t>
            </w:r>
            <w:r w:rsidR="00123E27">
              <w:rPr>
                <w:rFonts w:ascii="Times New Roman" w:hAnsi="Times New Roman" w:cs="Times New Roman"/>
                <w:sz w:val="24"/>
                <w:szCs w:val="24"/>
                <w:lang w:val="fr-FR"/>
              </w:rPr>
              <w:t xml:space="preserve">spectul de sine și de ceilalți”. </w:t>
            </w:r>
            <w:r w:rsidRPr="00F8514D">
              <w:rPr>
                <w:rFonts w:ascii="Times New Roman" w:hAnsi="Times New Roman" w:cs="Times New Roman"/>
                <w:sz w:val="24"/>
                <w:szCs w:val="24"/>
                <w:lang w:val="fr-FR"/>
              </w:rPr>
              <w:t>Ședință cu părinții ”Să ne creștem copiii sănătoși fără tutun” în clasa V-IX-aprilie</w:t>
            </w:r>
            <w:r w:rsidR="00123E27">
              <w:rPr>
                <w:rFonts w:ascii="Times New Roman" w:hAnsi="Times New Roman" w:cs="Times New Roman"/>
                <w:sz w:val="24"/>
                <w:szCs w:val="24"/>
                <w:lang w:val="fr-FR"/>
              </w:rPr>
              <w:t xml:space="preserve">. </w:t>
            </w:r>
            <w:r w:rsidRPr="00F8514D">
              <w:rPr>
                <w:rFonts w:ascii="Times New Roman" w:hAnsi="Times New Roman" w:cs="Times New Roman"/>
                <w:sz w:val="24"/>
                <w:szCs w:val="24"/>
                <w:lang w:val="fr-FR"/>
              </w:rPr>
              <w:t>Concurs de desen ”Prezentul de azi, viitorul de mâne”  cl.I-IX-aprilie</w:t>
            </w:r>
          </w:p>
        </w:tc>
      </w:tr>
      <w:tr w:rsidR="00C1516E" w:rsidRPr="00A50F3D" w:rsidTr="00AB3FEB">
        <w:trPr>
          <w:trHeight w:val="293"/>
        </w:trPr>
        <w:tc>
          <w:tcPr>
            <w:tcW w:w="2693"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Constatări</w:t>
            </w:r>
          </w:p>
        </w:tc>
        <w:tc>
          <w:tcPr>
            <w:tcW w:w="12049" w:type="dxa"/>
            <w:gridSpan w:val="4"/>
            <w:tcBorders>
              <w:top w:val="single" w:sz="14" w:space="0" w:color="000000"/>
              <w:left w:val="single" w:sz="14" w:space="0" w:color="000000"/>
              <w:bottom w:val="single" w:sz="14" w:space="0" w:color="000000"/>
              <w:right w:val="single" w:sz="14" w:space="0" w:color="000000"/>
            </w:tcBorders>
          </w:tcPr>
          <w:p w:rsidR="00F8514D" w:rsidRPr="00732BC4" w:rsidRDefault="00F8514D" w:rsidP="00806909">
            <w:pPr>
              <w:spacing w:after="0" w:line="192" w:lineRule="auto"/>
              <w:ind w:left="0" w:right="0" w:firstLine="0"/>
              <w:rPr>
                <w:rFonts w:ascii="Times New Roman" w:hAnsi="Times New Roman" w:cs="Times New Roman"/>
                <w:sz w:val="24"/>
                <w:szCs w:val="24"/>
                <w:lang w:val="fr-FR"/>
              </w:rPr>
            </w:pPr>
            <w:r w:rsidRPr="00F8514D">
              <w:rPr>
                <w:rFonts w:ascii="Times New Roman" w:hAnsi="Times New Roman" w:cs="Times New Roman"/>
                <w:sz w:val="24"/>
                <w:szCs w:val="24"/>
                <w:lang w:val="fr-FR"/>
              </w:rPr>
              <w:t>Elevii posedă informatii profunde cu referire la prioritațile modului sănătos de v</w:t>
            </w:r>
            <w:r w:rsidR="00123E27">
              <w:rPr>
                <w:rFonts w:ascii="Times New Roman" w:hAnsi="Times New Roman" w:cs="Times New Roman"/>
                <w:sz w:val="24"/>
                <w:szCs w:val="24"/>
                <w:lang w:val="fr-FR"/>
              </w:rPr>
              <w:t xml:space="preserve">iață și optează ferm pentru el. </w:t>
            </w:r>
            <w:r w:rsidRPr="00F8514D">
              <w:rPr>
                <w:rFonts w:ascii="Times New Roman" w:hAnsi="Times New Roman" w:cs="Times New Roman"/>
                <w:sz w:val="24"/>
                <w:szCs w:val="24"/>
                <w:lang w:val="fr-FR"/>
              </w:rPr>
              <w:t>Activitățile educative au fost desfășurate în scopul promovării unui mod sănătos de viață,prevenirea tabacismului printre minori</w:t>
            </w:r>
          </w:p>
        </w:tc>
      </w:tr>
      <w:tr w:rsidR="00C1516E" w:rsidRPr="00123E27" w:rsidTr="00806909">
        <w:trPr>
          <w:trHeight w:val="252"/>
        </w:trPr>
        <w:tc>
          <w:tcPr>
            <w:tcW w:w="2693" w:type="dxa"/>
            <w:tcBorders>
              <w:top w:val="single" w:sz="14" w:space="0" w:color="000000"/>
              <w:left w:val="single" w:sz="14" w:space="0" w:color="000000"/>
              <w:bottom w:val="single" w:sz="18" w:space="0" w:color="000000"/>
              <w:right w:val="single" w:sz="14" w:space="0" w:color="000000"/>
            </w:tcBorders>
          </w:tcPr>
          <w:p w:rsidR="00C1516E" w:rsidRPr="00123E27" w:rsidRDefault="00732BC4" w:rsidP="00806909">
            <w:pPr>
              <w:spacing w:after="0" w:line="192" w:lineRule="auto"/>
              <w:ind w:left="0" w:right="0" w:firstLine="0"/>
              <w:rPr>
                <w:rFonts w:ascii="Times New Roman" w:hAnsi="Times New Roman" w:cs="Times New Roman"/>
                <w:sz w:val="24"/>
                <w:szCs w:val="24"/>
                <w:lang w:val="en-US"/>
              </w:rPr>
            </w:pPr>
            <w:r w:rsidRPr="00123E27">
              <w:rPr>
                <w:rFonts w:ascii="Times New Roman" w:eastAsia="Times New Roman" w:hAnsi="Times New Roman" w:cs="Times New Roman"/>
                <w:sz w:val="24"/>
                <w:szCs w:val="24"/>
                <w:lang w:val="en-US"/>
              </w:rPr>
              <w:t>Pondere şi punctaj acordat</w:t>
            </w:r>
          </w:p>
        </w:tc>
        <w:tc>
          <w:tcPr>
            <w:tcW w:w="2664" w:type="dxa"/>
            <w:tcBorders>
              <w:top w:val="single" w:sz="14" w:space="0" w:color="000000"/>
              <w:left w:val="single" w:sz="14" w:space="0" w:color="000000"/>
              <w:bottom w:val="single" w:sz="18" w:space="0" w:color="000000"/>
              <w:right w:val="single" w:sz="14" w:space="0" w:color="000000"/>
            </w:tcBorders>
          </w:tcPr>
          <w:p w:rsidR="00C1516E" w:rsidRPr="00123E27" w:rsidRDefault="00732BC4" w:rsidP="00806909">
            <w:pPr>
              <w:spacing w:after="0" w:line="192" w:lineRule="auto"/>
              <w:ind w:left="0" w:right="0" w:firstLine="0"/>
              <w:jc w:val="center"/>
              <w:rPr>
                <w:rFonts w:ascii="Times New Roman" w:hAnsi="Times New Roman" w:cs="Times New Roman"/>
                <w:sz w:val="24"/>
                <w:szCs w:val="24"/>
                <w:lang w:val="en-US"/>
              </w:rPr>
            </w:pPr>
            <w:r w:rsidRPr="00123E27">
              <w:rPr>
                <w:rFonts w:ascii="Times New Roman" w:eastAsia="Times New Roman" w:hAnsi="Times New Roman" w:cs="Times New Roman"/>
                <w:sz w:val="24"/>
                <w:szCs w:val="24"/>
                <w:lang w:val="en-US"/>
              </w:rPr>
              <w:t>Pondere:2</w:t>
            </w:r>
          </w:p>
        </w:tc>
        <w:tc>
          <w:tcPr>
            <w:tcW w:w="4596" w:type="dxa"/>
            <w:tcBorders>
              <w:top w:val="single" w:sz="14" w:space="0" w:color="000000"/>
              <w:left w:val="single" w:sz="14" w:space="0" w:color="000000"/>
              <w:bottom w:val="single" w:sz="18" w:space="0" w:color="000000"/>
              <w:right w:val="single" w:sz="14" w:space="0" w:color="000000"/>
            </w:tcBorders>
          </w:tcPr>
          <w:p w:rsidR="00C1516E" w:rsidRPr="00123E27" w:rsidRDefault="00732BC4" w:rsidP="00806909">
            <w:pPr>
              <w:spacing w:after="0" w:line="192" w:lineRule="auto"/>
              <w:ind w:left="0" w:right="0" w:firstLine="0"/>
              <w:jc w:val="center"/>
              <w:rPr>
                <w:rFonts w:ascii="Times New Roman" w:hAnsi="Times New Roman" w:cs="Times New Roman"/>
                <w:sz w:val="24"/>
                <w:szCs w:val="24"/>
                <w:lang w:val="en-US"/>
              </w:rPr>
            </w:pPr>
            <w:r w:rsidRPr="00123E27">
              <w:rPr>
                <w:rFonts w:ascii="Times New Roman" w:eastAsia="Times New Roman" w:hAnsi="Times New Roman" w:cs="Times New Roman"/>
                <w:sz w:val="24"/>
                <w:szCs w:val="24"/>
                <w:lang w:val="en-US"/>
              </w:rPr>
              <w:t>Autoevaluare conform criteriilor:2</w:t>
            </w:r>
          </w:p>
        </w:tc>
        <w:tc>
          <w:tcPr>
            <w:tcW w:w="4789" w:type="dxa"/>
            <w:gridSpan w:val="2"/>
            <w:tcBorders>
              <w:top w:val="single" w:sz="14" w:space="0" w:color="000000"/>
              <w:left w:val="single" w:sz="14" w:space="0" w:color="000000"/>
              <w:bottom w:val="single" w:sz="18" w:space="0" w:color="000000"/>
              <w:right w:val="single" w:sz="14" w:space="0" w:color="000000"/>
            </w:tcBorders>
          </w:tcPr>
          <w:p w:rsidR="00C1516E" w:rsidRPr="00123E27" w:rsidRDefault="00732BC4" w:rsidP="00806909">
            <w:pPr>
              <w:spacing w:after="0" w:line="192" w:lineRule="auto"/>
              <w:ind w:left="0" w:right="0" w:firstLine="0"/>
              <w:jc w:val="center"/>
              <w:rPr>
                <w:rFonts w:ascii="Times New Roman" w:hAnsi="Times New Roman" w:cs="Times New Roman"/>
                <w:sz w:val="24"/>
                <w:szCs w:val="24"/>
                <w:lang w:val="en-US"/>
              </w:rPr>
            </w:pPr>
            <w:r w:rsidRPr="00123E27">
              <w:rPr>
                <w:rFonts w:ascii="Times New Roman" w:eastAsia="Times New Roman" w:hAnsi="Times New Roman" w:cs="Times New Roman"/>
                <w:sz w:val="24"/>
                <w:szCs w:val="24"/>
                <w:lang w:val="en-US"/>
              </w:rPr>
              <w:t>Punctaj acordat:2</w:t>
            </w:r>
          </w:p>
        </w:tc>
      </w:tr>
      <w:tr w:rsidR="004C5BF8" w:rsidRPr="00123E27" w:rsidTr="00AB3FEB">
        <w:trPr>
          <w:trHeight w:val="504"/>
        </w:trPr>
        <w:tc>
          <w:tcPr>
            <w:tcW w:w="2693" w:type="dxa"/>
            <w:tcBorders>
              <w:top w:val="single" w:sz="18" w:space="0" w:color="000000"/>
              <w:bottom w:val="single" w:sz="18" w:space="0" w:color="000000"/>
            </w:tcBorders>
          </w:tcPr>
          <w:p w:rsidR="004C5BF8" w:rsidRPr="00C74941" w:rsidRDefault="004C5BF8" w:rsidP="00806909">
            <w:pPr>
              <w:spacing w:after="0" w:line="192" w:lineRule="auto"/>
              <w:ind w:left="0" w:right="0" w:firstLine="0"/>
              <w:rPr>
                <w:rFonts w:ascii="Times New Roman" w:eastAsia="Times New Roman" w:hAnsi="Times New Roman" w:cs="Times New Roman"/>
                <w:sz w:val="24"/>
                <w:szCs w:val="24"/>
              </w:rPr>
            </w:pPr>
          </w:p>
        </w:tc>
        <w:tc>
          <w:tcPr>
            <w:tcW w:w="2664" w:type="dxa"/>
            <w:tcBorders>
              <w:top w:val="single" w:sz="18" w:space="0" w:color="000000"/>
              <w:bottom w:val="single" w:sz="18" w:space="0" w:color="000000"/>
            </w:tcBorders>
          </w:tcPr>
          <w:p w:rsidR="004C5BF8" w:rsidRPr="00123E27" w:rsidRDefault="004C5BF8" w:rsidP="00806909">
            <w:pPr>
              <w:spacing w:after="0" w:line="192" w:lineRule="auto"/>
              <w:ind w:left="0" w:right="0" w:firstLine="0"/>
              <w:rPr>
                <w:rFonts w:ascii="Times New Roman" w:eastAsia="Times New Roman" w:hAnsi="Times New Roman" w:cs="Times New Roman"/>
                <w:sz w:val="24"/>
                <w:szCs w:val="24"/>
                <w:lang w:val="en-US"/>
              </w:rPr>
            </w:pPr>
          </w:p>
        </w:tc>
        <w:tc>
          <w:tcPr>
            <w:tcW w:w="4596" w:type="dxa"/>
            <w:tcBorders>
              <w:top w:val="single" w:sz="18" w:space="0" w:color="000000"/>
              <w:bottom w:val="single" w:sz="18" w:space="0" w:color="000000"/>
            </w:tcBorders>
          </w:tcPr>
          <w:p w:rsidR="004C5BF8" w:rsidRPr="00123E27" w:rsidRDefault="004C5BF8" w:rsidP="00806909">
            <w:pPr>
              <w:spacing w:after="0" w:line="192" w:lineRule="auto"/>
              <w:ind w:left="0" w:right="0" w:firstLine="0"/>
              <w:rPr>
                <w:rFonts w:ascii="Times New Roman" w:eastAsia="Times New Roman" w:hAnsi="Times New Roman" w:cs="Times New Roman"/>
                <w:sz w:val="24"/>
                <w:szCs w:val="24"/>
                <w:lang w:val="en-US"/>
              </w:rPr>
            </w:pPr>
          </w:p>
        </w:tc>
        <w:tc>
          <w:tcPr>
            <w:tcW w:w="4789" w:type="dxa"/>
            <w:gridSpan w:val="2"/>
            <w:tcBorders>
              <w:top w:val="single" w:sz="18" w:space="0" w:color="000000"/>
              <w:bottom w:val="single" w:sz="18" w:space="0" w:color="000000"/>
            </w:tcBorders>
          </w:tcPr>
          <w:p w:rsidR="004C5BF8" w:rsidRPr="00123E27" w:rsidRDefault="004C5BF8" w:rsidP="00806909">
            <w:pPr>
              <w:spacing w:after="0" w:line="192" w:lineRule="auto"/>
              <w:ind w:left="0" w:right="0" w:firstLine="0"/>
              <w:rPr>
                <w:rFonts w:ascii="Times New Roman" w:eastAsia="Times New Roman" w:hAnsi="Times New Roman" w:cs="Times New Roman"/>
                <w:sz w:val="24"/>
                <w:szCs w:val="24"/>
                <w:lang w:val="en-US"/>
              </w:rPr>
            </w:pPr>
          </w:p>
        </w:tc>
      </w:tr>
      <w:tr w:rsidR="00C1516E" w:rsidRPr="00732BC4" w:rsidTr="00AB3FEB">
        <w:trPr>
          <w:trHeight w:val="293"/>
        </w:trPr>
        <w:tc>
          <w:tcPr>
            <w:tcW w:w="2693" w:type="dxa"/>
            <w:tcBorders>
              <w:top w:val="single" w:sz="18" w:space="0" w:color="000000"/>
              <w:left w:val="single" w:sz="14" w:space="0" w:color="000000"/>
              <w:bottom w:val="single" w:sz="14" w:space="0" w:color="000000"/>
              <w:right w:val="single" w:sz="14" w:space="0" w:color="000000"/>
            </w:tcBorders>
          </w:tcPr>
          <w:p w:rsidR="00C1516E" w:rsidRPr="00123E27" w:rsidRDefault="00732BC4" w:rsidP="00806909">
            <w:pPr>
              <w:spacing w:after="0" w:line="192" w:lineRule="auto"/>
              <w:ind w:left="0" w:right="0" w:firstLine="0"/>
              <w:rPr>
                <w:rFonts w:ascii="Times New Roman" w:hAnsi="Times New Roman" w:cs="Times New Roman"/>
                <w:sz w:val="24"/>
                <w:szCs w:val="24"/>
                <w:lang w:val="en-US"/>
              </w:rPr>
            </w:pPr>
            <w:r w:rsidRPr="00123E27">
              <w:rPr>
                <w:rFonts w:ascii="Times New Roman" w:eastAsia="Times New Roman" w:hAnsi="Times New Roman" w:cs="Times New Roman"/>
                <w:b/>
                <w:sz w:val="24"/>
                <w:szCs w:val="24"/>
                <w:lang w:val="en-US"/>
              </w:rPr>
              <w:t>Dimensiunea 1</w:t>
            </w:r>
          </w:p>
        </w:tc>
        <w:tc>
          <w:tcPr>
            <w:tcW w:w="8080" w:type="dxa"/>
            <w:gridSpan w:val="3"/>
            <w:tcBorders>
              <w:top w:val="single" w:sz="18" w:space="0" w:color="000000"/>
              <w:left w:val="single" w:sz="14" w:space="0" w:color="000000"/>
              <w:bottom w:val="single" w:sz="14" w:space="0" w:color="000000"/>
              <w:right w:val="single" w:sz="14" w:space="0" w:color="000000"/>
            </w:tcBorders>
            <w:vAlign w:val="bottom"/>
          </w:tcPr>
          <w:p w:rsidR="00C1516E" w:rsidRPr="00C43335" w:rsidRDefault="00732BC4" w:rsidP="00806909">
            <w:pPr>
              <w:spacing w:after="0" w:line="192" w:lineRule="auto"/>
              <w:ind w:left="0" w:right="0" w:firstLine="0"/>
              <w:jc w:val="center"/>
              <w:rPr>
                <w:rFonts w:ascii="Times New Roman" w:hAnsi="Times New Roman" w:cs="Times New Roman"/>
                <w:b/>
                <w:sz w:val="24"/>
                <w:szCs w:val="24"/>
                <w:lang w:val="fr-FR"/>
              </w:rPr>
            </w:pPr>
            <w:r w:rsidRPr="00C43335">
              <w:rPr>
                <w:rFonts w:ascii="Times New Roman" w:eastAsia="Times New Roman" w:hAnsi="Times New Roman" w:cs="Times New Roman"/>
                <w:b/>
                <w:sz w:val="24"/>
                <w:szCs w:val="24"/>
                <w:lang w:val="fr-FR"/>
              </w:rPr>
              <w:t>Puncte forte</w:t>
            </w:r>
          </w:p>
        </w:tc>
        <w:tc>
          <w:tcPr>
            <w:tcW w:w="3969" w:type="dxa"/>
            <w:tcBorders>
              <w:top w:val="single" w:sz="18" w:space="0" w:color="000000"/>
              <w:left w:val="single" w:sz="14" w:space="0" w:color="000000"/>
              <w:bottom w:val="single" w:sz="14" w:space="0" w:color="000000"/>
              <w:right w:val="single" w:sz="14" w:space="0" w:color="000000"/>
            </w:tcBorders>
            <w:vAlign w:val="bottom"/>
          </w:tcPr>
          <w:p w:rsidR="00C1516E" w:rsidRPr="00C43335" w:rsidRDefault="00732BC4" w:rsidP="00806909">
            <w:pPr>
              <w:spacing w:after="0" w:line="192" w:lineRule="auto"/>
              <w:ind w:left="0" w:right="0" w:firstLine="0"/>
              <w:jc w:val="center"/>
              <w:rPr>
                <w:rFonts w:ascii="Times New Roman" w:hAnsi="Times New Roman" w:cs="Times New Roman"/>
                <w:b/>
                <w:sz w:val="24"/>
                <w:szCs w:val="24"/>
                <w:lang w:val="en-US"/>
              </w:rPr>
            </w:pPr>
            <w:r w:rsidRPr="00C43335">
              <w:rPr>
                <w:rFonts w:ascii="Times New Roman" w:eastAsia="Times New Roman" w:hAnsi="Times New Roman" w:cs="Times New Roman"/>
                <w:b/>
                <w:sz w:val="24"/>
                <w:szCs w:val="24"/>
                <w:lang w:val="en-US"/>
              </w:rPr>
              <w:t>Puncte slabe</w:t>
            </w:r>
          </w:p>
        </w:tc>
      </w:tr>
      <w:tr w:rsidR="00C1516E" w:rsidRPr="00A50F3D" w:rsidTr="00806909">
        <w:trPr>
          <w:trHeight w:val="379"/>
        </w:trPr>
        <w:tc>
          <w:tcPr>
            <w:tcW w:w="2693" w:type="dxa"/>
            <w:tcBorders>
              <w:top w:val="single" w:sz="14" w:space="0" w:color="000000"/>
              <w:left w:val="single" w:sz="14" w:space="0" w:color="000000"/>
              <w:bottom w:val="single" w:sz="14" w:space="0" w:color="000000"/>
              <w:right w:val="single" w:sz="14" w:space="0" w:color="000000"/>
            </w:tcBorders>
          </w:tcPr>
          <w:p w:rsidR="00C1516E" w:rsidRPr="00732BC4" w:rsidRDefault="00C1516E" w:rsidP="00806909">
            <w:pPr>
              <w:spacing w:after="0" w:line="192" w:lineRule="auto"/>
              <w:ind w:left="0" w:right="0" w:firstLine="0"/>
              <w:rPr>
                <w:rFonts w:ascii="Times New Roman" w:hAnsi="Times New Roman" w:cs="Times New Roman"/>
                <w:sz w:val="24"/>
                <w:szCs w:val="24"/>
                <w:lang w:val="en-US"/>
              </w:rPr>
            </w:pPr>
          </w:p>
        </w:tc>
        <w:tc>
          <w:tcPr>
            <w:tcW w:w="8080" w:type="dxa"/>
            <w:gridSpan w:val="3"/>
            <w:tcBorders>
              <w:top w:val="single" w:sz="14" w:space="0" w:color="000000"/>
              <w:left w:val="single" w:sz="14" w:space="0" w:color="000000"/>
              <w:bottom w:val="single" w:sz="14" w:space="0" w:color="000000"/>
              <w:right w:val="single" w:sz="14" w:space="0" w:color="000000"/>
            </w:tcBorders>
          </w:tcPr>
          <w:p w:rsidR="00F8514D" w:rsidRPr="00732BC4" w:rsidRDefault="00F8514D" w:rsidP="00806909">
            <w:pPr>
              <w:spacing w:after="0" w:line="192" w:lineRule="auto"/>
              <w:ind w:left="0" w:right="0" w:firstLine="0"/>
              <w:rPr>
                <w:rFonts w:ascii="Times New Roman" w:hAnsi="Times New Roman" w:cs="Times New Roman"/>
                <w:sz w:val="24"/>
                <w:szCs w:val="24"/>
                <w:lang w:val="en-US"/>
              </w:rPr>
            </w:pPr>
            <w:r w:rsidRPr="00F8514D">
              <w:rPr>
                <w:rFonts w:ascii="Times New Roman" w:hAnsi="Times New Roman" w:cs="Times New Roman"/>
                <w:sz w:val="24"/>
                <w:szCs w:val="24"/>
                <w:lang w:val="en-US"/>
              </w:rPr>
              <w:t>Planificarea activităţilor din perspectiva Standardelor de calitate pentru instituţiile de învăţământ primar şi secundar general din perspectiv</w:t>
            </w:r>
            <w:r w:rsidR="00123E27">
              <w:rPr>
                <w:rFonts w:ascii="Times New Roman" w:hAnsi="Times New Roman" w:cs="Times New Roman"/>
                <w:sz w:val="24"/>
                <w:szCs w:val="24"/>
                <w:lang w:val="en-US"/>
              </w:rPr>
              <w:t>a Şcolii prietenoase copilului.</w:t>
            </w:r>
            <w:r w:rsidRPr="00F8514D">
              <w:rPr>
                <w:rFonts w:ascii="Times New Roman" w:hAnsi="Times New Roman" w:cs="Times New Roman"/>
                <w:sz w:val="24"/>
                <w:szCs w:val="24"/>
                <w:lang w:val="en-US"/>
              </w:rPr>
              <w:t>Realizarea în proporție de 100% a tuturor activităţilor planificate.</w:t>
            </w:r>
            <w:r w:rsidR="00806909">
              <w:rPr>
                <w:rFonts w:ascii="Times New Roman" w:hAnsi="Times New Roman" w:cs="Times New Roman"/>
                <w:sz w:val="24"/>
                <w:szCs w:val="24"/>
                <w:lang w:val="en-US"/>
              </w:rPr>
              <w:t xml:space="preserve"> </w:t>
            </w:r>
            <w:r w:rsidRPr="00F8514D">
              <w:rPr>
                <w:rFonts w:ascii="Times New Roman" w:hAnsi="Times New Roman" w:cs="Times New Roman"/>
                <w:sz w:val="24"/>
                <w:szCs w:val="24"/>
                <w:lang w:val="en-US"/>
              </w:rPr>
              <w:t>Monitorizarea în permanenţă a procesului instructiv cu interven</w:t>
            </w:r>
            <w:r w:rsidR="00713378">
              <w:rPr>
                <w:rFonts w:ascii="Times New Roman" w:hAnsi="Times New Roman" w:cs="Times New Roman"/>
                <w:sz w:val="24"/>
                <w:szCs w:val="24"/>
                <w:lang w:val="en-US"/>
              </w:rPr>
              <w:t>ţii obiective şi prom</w:t>
            </w:r>
            <w:r w:rsidRPr="00F8514D">
              <w:rPr>
                <w:rFonts w:ascii="Times New Roman" w:hAnsi="Times New Roman" w:cs="Times New Roman"/>
                <w:sz w:val="24"/>
                <w:szCs w:val="24"/>
                <w:lang w:val="en-US"/>
              </w:rPr>
              <w:t>te pentru a redre</w:t>
            </w:r>
            <w:r w:rsidR="00123E27">
              <w:rPr>
                <w:rFonts w:ascii="Times New Roman" w:hAnsi="Times New Roman" w:cs="Times New Roman"/>
                <w:sz w:val="24"/>
                <w:szCs w:val="24"/>
                <w:lang w:val="en-US"/>
              </w:rPr>
              <w:t xml:space="preserve">sa situaţia acolo unde se cere. </w:t>
            </w:r>
            <w:r w:rsidRPr="00F8514D">
              <w:rPr>
                <w:rFonts w:ascii="Times New Roman" w:hAnsi="Times New Roman" w:cs="Times New Roman"/>
                <w:sz w:val="24"/>
                <w:szCs w:val="24"/>
                <w:lang w:val="en-US"/>
              </w:rPr>
              <w:t xml:space="preserve">În instituție se înregistrează </w:t>
            </w:r>
            <w:r w:rsidRPr="00F8514D">
              <w:rPr>
                <w:rFonts w:ascii="Times New Roman" w:hAnsi="Times New Roman" w:cs="Times New Roman"/>
                <w:sz w:val="24"/>
                <w:szCs w:val="24"/>
                <w:lang w:val="en-US"/>
              </w:rPr>
              <w:lastRenderedPageBreak/>
              <w:t>cazuri minime de ANET.</w:t>
            </w:r>
          </w:p>
        </w:tc>
        <w:tc>
          <w:tcPr>
            <w:tcW w:w="3969" w:type="dxa"/>
            <w:tcBorders>
              <w:top w:val="single" w:sz="14" w:space="0" w:color="000000"/>
              <w:left w:val="single" w:sz="14" w:space="0" w:color="000000"/>
              <w:bottom w:val="single" w:sz="14" w:space="0" w:color="000000"/>
              <w:right w:val="single" w:sz="14" w:space="0" w:color="000000"/>
            </w:tcBorders>
          </w:tcPr>
          <w:p w:rsidR="00F8514D" w:rsidRPr="00C43335" w:rsidRDefault="00123E27" w:rsidP="00806909">
            <w:pPr>
              <w:spacing w:after="0" w:line="192" w:lineRule="auto"/>
              <w:ind w:left="0" w:right="0" w:firstLine="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F8514D" w:rsidRPr="00F8514D">
              <w:rPr>
                <w:rFonts w:ascii="Times New Roman" w:hAnsi="Times New Roman" w:cs="Times New Roman"/>
                <w:sz w:val="24"/>
                <w:szCs w:val="24"/>
                <w:lang w:val="en-US"/>
              </w:rPr>
              <w:t xml:space="preserve">Unele cazuri de ANET ce țin de mediul de familie </w:t>
            </w:r>
            <w:r w:rsidR="00713378">
              <w:rPr>
                <w:rFonts w:ascii="Times New Roman" w:hAnsi="Times New Roman" w:cs="Times New Roman"/>
                <w:sz w:val="24"/>
                <w:szCs w:val="24"/>
                <w:lang w:val="en-US"/>
              </w:rPr>
              <w:t xml:space="preserve">și </w:t>
            </w:r>
            <w:r w:rsidR="00F8514D" w:rsidRPr="00F8514D">
              <w:rPr>
                <w:rFonts w:ascii="Times New Roman" w:hAnsi="Times New Roman" w:cs="Times New Roman"/>
                <w:sz w:val="24"/>
                <w:szCs w:val="24"/>
                <w:lang w:val="en-US"/>
              </w:rPr>
              <w:t>nu sunt anunțate de copii.</w:t>
            </w:r>
          </w:p>
        </w:tc>
      </w:tr>
    </w:tbl>
    <w:p w:rsidR="00C1516E" w:rsidRPr="00B23DDF" w:rsidRDefault="00732BC4" w:rsidP="00C74941">
      <w:pPr>
        <w:spacing w:after="0" w:line="240" w:lineRule="auto"/>
        <w:ind w:left="0" w:right="0" w:firstLine="0"/>
        <w:jc w:val="center"/>
        <w:rPr>
          <w:rFonts w:ascii="Times New Roman" w:hAnsi="Times New Roman" w:cs="Times New Roman"/>
          <w:sz w:val="24"/>
          <w:szCs w:val="24"/>
          <w:lang w:val="en-US"/>
        </w:rPr>
      </w:pPr>
      <w:r w:rsidRPr="00B23DDF">
        <w:rPr>
          <w:rFonts w:ascii="Times New Roman" w:eastAsia="Times New Roman" w:hAnsi="Times New Roman" w:cs="Times New Roman"/>
          <w:b/>
          <w:sz w:val="24"/>
          <w:szCs w:val="24"/>
          <w:lang w:val="en-US"/>
        </w:rPr>
        <w:lastRenderedPageBreak/>
        <w:t>Dimensiune II. PARTICIPARE DEMOCRÀTICĂ</w:t>
      </w:r>
    </w:p>
    <w:p w:rsidR="00C1516E" w:rsidRPr="00B23DDF" w:rsidRDefault="00732BC4" w:rsidP="00DD2AC0">
      <w:pPr>
        <w:spacing w:after="0" w:line="240" w:lineRule="auto"/>
        <w:ind w:left="0" w:right="0" w:firstLine="0"/>
        <w:rPr>
          <w:rFonts w:ascii="Times New Roman" w:hAnsi="Times New Roman" w:cs="Times New Roman"/>
          <w:sz w:val="24"/>
          <w:szCs w:val="24"/>
          <w:lang w:val="en-US"/>
        </w:rPr>
      </w:pPr>
      <w:r w:rsidRPr="00B23DDF">
        <w:rPr>
          <w:rFonts w:ascii="Times New Roman" w:hAnsi="Times New Roman" w:cs="Times New Roman"/>
          <w:sz w:val="24"/>
          <w:szCs w:val="24"/>
          <w:lang w:val="en-US"/>
        </w:rPr>
        <w:t>Standard 2.1. Copiii participă la procesul decizional referitor la toate aspectele vieţii şcolare Domeniu: Management:</w:t>
      </w:r>
    </w:p>
    <w:p w:rsidR="00C1516E" w:rsidRPr="00B23DDF" w:rsidRDefault="00732BC4" w:rsidP="00DD2AC0">
      <w:pPr>
        <w:spacing w:after="0" w:line="240" w:lineRule="auto"/>
        <w:ind w:left="0" w:right="0" w:firstLine="0"/>
        <w:rPr>
          <w:rFonts w:ascii="Times New Roman" w:hAnsi="Times New Roman" w:cs="Times New Roman"/>
          <w:sz w:val="24"/>
          <w:szCs w:val="24"/>
          <w:lang w:val="en-US"/>
        </w:rPr>
      </w:pPr>
      <w:r w:rsidRPr="00B23DDF">
        <w:rPr>
          <w:rFonts w:ascii="Times New Roman" w:hAnsi="Times New Roman" w:cs="Times New Roman"/>
          <w:sz w:val="24"/>
          <w:szCs w:val="24"/>
          <w:lang w:val="en-US"/>
        </w:rPr>
        <w:t>Indicator 2.1.1. Definirea, în planul strategic/ operaţional de dezvoltare, a mecanismelor de participare a elevilor/ copiilor la procesul de luare a deciziilor, elaborând proceduri şi instrumente ce asigură valorizarea inţiativelor lor şi oferind informaţii complete şi oportune pe subiecte ce ţin de interesul lor imediat</w:t>
      </w:r>
    </w:p>
    <w:tbl>
      <w:tblPr>
        <w:tblStyle w:val="TableGrid"/>
        <w:tblW w:w="14742" w:type="dxa"/>
        <w:tblInd w:w="124" w:type="dxa"/>
        <w:tblCellMar>
          <w:top w:w="7" w:type="dxa"/>
          <w:left w:w="35" w:type="dxa"/>
          <w:right w:w="35" w:type="dxa"/>
        </w:tblCellMar>
        <w:tblLook w:val="04A0"/>
      </w:tblPr>
      <w:tblGrid>
        <w:gridCol w:w="2693"/>
        <w:gridCol w:w="2664"/>
        <w:gridCol w:w="4596"/>
        <w:gridCol w:w="4789"/>
      </w:tblGrid>
      <w:tr w:rsidR="00C1516E" w:rsidRPr="00A50F3D" w:rsidTr="00AB3FEB">
        <w:trPr>
          <w:trHeight w:val="293"/>
        </w:trPr>
        <w:tc>
          <w:tcPr>
            <w:tcW w:w="2693"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12049" w:type="dxa"/>
            <w:gridSpan w:val="3"/>
            <w:tcBorders>
              <w:top w:val="single" w:sz="14" w:space="0" w:color="000000"/>
              <w:left w:val="single" w:sz="14" w:space="0" w:color="000000"/>
              <w:bottom w:val="single" w:sz="14" w:space="0" w:color="000000"/>
              <w:right w:val="single" w:sz="14" w:space="0" w:color="000000"/>
            </w:tcBorders>
          </w:tcPr>
          <w:p w:rsidR="00BF1B58" w:rsidRPr="00123E27" w:rsidRDefault="00732BC4" w:rsidP="00806909">
            <w:pPr>
              <w:spacing w:after="0" w:line="192" w:lineRule="auto"/>
              <w:ind w:left="0" w:right="0" w:firstLine="0"/>
              <w:rPr>
                <w:rFonts w:ascii="Times New Roman" w:eastAsia="Times New Roman" w:hAnsi="Times New Roman" w:cs="Times New Roman"/>
                <w:sz w:val="24"/>
                <w:szCs w:val="24"/>
                <w:lang w:val="en-US"/>
              </w:rPr>
            </w:pPr>
            <w:r w:rsidRPr="00B23DDF">
              <w:rPr>
                <w:rFonts w:ascii="Times New Roman" w:eastAsia="Times New Roman" w:hAnsi="Times New Roman" w:cs="Times New Roman"/>
                <w:sz w:val="24"/>
                <w:szCs w:val="24"/>
                <w:lang w:val="en-US"/>
              </w:rPr>
              <w:t xml:space="preserve"> </w:t>
            </w:r>
            <w:r w:rsidR="00BF1B58" w:rsidRPr="00BF1B58">
              <w:rPr>
                <w:rFonts w:ascii="Times New Roman" w:hAnsi="Times New Roman" w:cs="Times New Roman"/>
                <w:sz w:val="24"/>
                <w:szCs w:val="24"/>
                <w:lang w:val="en-US"/>
              </w:rPr>
              <w:t>În instituție activează Consiliul elevilor unde președintele a fost ales prin metoda de vot și fiecare reprezentant al claselor și-au dat votul democratic fără constrângere sau din interese personale.</w:t>
            </w:r>
            <w:r w:rsidR="00123E27">
              <w:rPr>
                <w:rFonts w:ascii="Times New Roman" w:eastAsia="Times New Roman" w:hAnsi="Times New Roman" w:cs="Times New Roman"/>
                <w:sz w:val="24"/>
                <w:szCs w:val="24"/>
                <w:lang w:val="en-US"/>
              </w:rPr>
              <w:t xml:space="preserve"> </w:t>
            </w:r>
            <w:r w:rsidR="00BF1B58" w:rsidRPr="00BF1B58">
              <w:rPr>
                <w:rFonts w:ascii="Times New Roman" w:hAnsi="Times New Roman" w:cs="Times New Roman"/>
                <w:sz w:val="24"/>
                <w:szCs w:val="24"/>
                <w:lang w:val="en-US"/>
              </w:rPr>
              <w:t>Membrul al Consiliului de administrație este și președintele CE</w:t>
            </w:r>
            <w:r w:rsidR="00123E27">
              <w:rPr>
                <w:rFonts w:ascii="Times New Roman" w:hAnsi="Times New Roman" w:cs="Times New Roman"/>
                <w:sz w:val="24"/>
                <w:szCs w:val="24"/>
                <w:lang w:val="en-US"/>
              </w:rPr>
              <w:t>.</w:t>
            </w:r>
            <w:r w:rsidR="00123E27">
              <w:rPr>
                <w:rFonts w:ascii="Times New Roman" w:eastAsia="Times New Roman" w:hAnsi="Times New Roman" w:cs="Times New Roman"/>
                <w:sz w:val="24"/>
                <w:szCs w:val="24"/>
                <w:lang w:val="en-US"/>
              </w:rPr>
              <w:t xml:space="preserve"> </w:t>
            </w:r>
            <w:r w:rsidR="00BF1B58" w:rsidRPr="00BF1B58">
              <w:rPr>
                <w:rFonts w:ascii="Times New Roman" w:hAnsi="Times New Roman" w:cs="Times New Roman"/>
                <w:sz w:val="24"/>
                <w:szCs w:val="24"/>
                <w:lang w:val="en-US"/>
              </w:rPr>
              <w:t>S-a ținut cont de</w:t>
            </w:r>
            <w:r w:rsidR="00713378">
              <w:rPr>
                <w:rFonts w:ascii="Times New Roman" w:hAnsi="Times New Roman" w:cs="Times New Roman"/>
                <w:sz w:val="24"/>
                <w:szCs w:val="24"/>
                <w:lang w:val="en-US"/>
              </w:rPr>
              <w:t xml:space="preserve"> părerea elevilor referitor la </w:t>
            </w:r>
            <w:r w:rsidR="00BF1B58" w:rsidRPr="00BF1B58">
              <w:rPr>
                <w:rFonts w:ascii="Times New Roman" w:hAnsi="Times New Roman" w:cs="Times New Roman"/>
                <w:sz w:val="24"/>
                <w:szCs w:val="24"/>
                <w:lang w:val="en-US"/>
              </w:rPr>
              <w:t>desfășurarea calitativă și diversificarea activităților extracurriculare planificate în instituție.</w:t>
            </w:r>
          </w:p>
        </w:tc>
      </w:tr>
      <w:tr w:rsidR="00C1516E" w:rsidRPr="00A50F3D" w:rsidTr="00AB3FEB">
        <w:trPr>
          <w:trHeight w:val="293"/>
        </w:trPr>
        <w:tc>
          <w:tcPr>
            <w:tcW w:w="2693"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Constatări</w:t>
            </w:r>
          </w:p>
        </w:tc>
        <w:tc>
          <w:tcPr>
            <w:tcW w:w="12049" w:type="dxa"/>
            <w:gridSpan w:val="3"/>
            <w:tcBorders>
              <w:top w:val="single" w:sz="14" w:space="0" w:color="000000"/>
              <w:left w:val="single" w:sz="14" w:space="0" w:color="000000"/>
              <w:bottom w:val="single" w:sz="14" w:space="0" w:color="000000"/>
              <w:right w:val="single" w:sz="14" w:space="0" w:color="000000"/>
            </w:tcBorders>
          </w:tcPr>
          <w:p w:rsidR="00C1516E" w:rsidRPr="00B23DDF" w:rsidRDefault="00732BC4" w:rsidP="00806909">
            <w:pPr>
              <w:spacing w:after="0" w:line="192" w:lineRule="auto"/>
              <w:ind w:left="0" w:right="0" w:firstLine="0"/>
              <w:rPr>
                <w:rFonts w:ascii="Times New Roman" w:hAnsi="Times New Roman" w:cs="Times New Roman"/>
                <w:sz w:val="24"/>
                <w:szCs w:val="24"/>
                <w:lang w:val="en-US"/>
              </w:rPr>
            </w:pPr>
            <w:r w:rsidRPr="00B23DDF">
              <w:rPr>
                <w:rFonts w:ascii="Times New Roman" w:eastAsia="Times New Roman" w:hAnsi="Times New Roman" w:cs="Times New Roman"/>
                <w:sz w:val="24"/>
                <w:szCs w:val="24"/>
                <w:lang w:val="en-US"/>
              </w:rPr>
              <w:t>Participarea  elevilor/ copiilor la procesul de luare a deciziilor în instituție</w:t>
            </w:r>
          </w:p>
        </w:tc>
      </w:tr>
      <w:tr w:rsidR="00C1516E" w:rsidRPr="00732BC4" w:rsidTr="00806909">
        <w:trPr>
          <w:trHeight w:val="334"/>
        </w:trPr>
        <w:tc>
          <w:tcPr>
            <w:tcW w:w="2693"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Pondere şi punctaj acordat</w:t>
            </w:r>
          </w:p>
        </w:tc>
        <w:tc>
          <w:tcPr>
            <w:tcW w:w="2664"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Pondere:1</w:t>
            </w:r>
          </w:p>
        </w:tc>
        <w:tc>
          <w:tcPr>
            <w:tcW w:w="4596"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C74941">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criteriilor:1</w:t>
            </w:r>
          </w:p>
        </w:tc>
        <w:tc>
          <w:tcPr>
            <w:tcW w:w="4789"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C74941">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acordat:1</w:t>
            </w:r>
          </w:p>
        </w:tc>
      </w:tr>
    </w:tbl>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hAnsi="Times New Roman" w:cs="Times New Roman"/>
          <w:sz w:val="24"/>
          <w:szCs w:val="24"/>
        </w:rPr>
        <w:t>Domeniu: Capacitate instituţională:</w:t>
      </w:r>
    </w:p>
    <w:p w:rsidR="00C43335" w:rsidRPr="00806909" w:rsidRDefault="00732BC4" w:rsidP="00DD2AC0">
      <w:pPr>
        <w:spacing w:after="0" w:line="240" w:lineRule="auto"/>
        <w:ind w:left="0" w:right="0" w:firstLine="0"/>
        <w:rPr>
          <w:rFonts w:ascii="Times New Roman" w:eastAsia="Times New Roman" w:hAnsi="Times New Roman" w:cs="Times New Roman"/>
          <w:sz w:val="24"/>
          <w:szCs w:val="24"/>
          <w:lang w:val="en-US"/>
        </w:rPr>
      </w:pPr>
      <w:r w:rsidRPr="00B23DDF">
        <w:rPr>
          <w:rFonts w:ascii="Times New Roman" w:hAnsi="Times New Roman" w:cs="Times New Roman"/>
          <w:sz w:val="24"/>
          <w:szCs w:val="24"/>
          <w:lang w:val="en-US"/>
        </w:rPr>
        <w:t xml:space="preserve">Indicator 2.1.2. Existenţa unei structuri asociative a elevilor/ copiilor, constituită democratic şi autoorganizator, care participă la luarea deciziilor </w:t>
      </w:r>
      <w:r w:rsidRPr="00B23DDF">
        <w:rPr>
          <w:rFonts w:ascii="Times New Roman" w:eastAsia="Times New Roman" w:hAnsi="Times New Roman" w:cs="Times New Roman"/>
          <w:sz w:val="24"/>
          <w:szCs w:val="24"/>
          <w:lang w:val="en-US"/>
        </w:rPr>
        <w:t>cu privire la aspectele de interes pentru elevi/ copii</w:t>
      </w:r>
    </w:p>
    <w:tbl>
      <w:tblPr>
        <w:tblStyle w:val="TableGrid"/>
        <w:tblW w:w="14742" w:type="dxa"/>
        <w:tblInd w:w="124" w:type="dxa"/>
        <w:tblCellMar>
          <w:top w:w="6" w:type="dxa"/>
          <w:left w:w="35" w:type="dxa"/>
          <w:right w:w="440" w:type="dxa"/>
        </w:tblCellMar>
        <w:tblLook w:val="04A0"/>
      </w:tblPr>
      <w:tblGrid>
        <w:gridCol w:w="2693"/>
        <w:gridCol w:w="2664"/>
        <w:gridCol w:w="4596"/>
        <w:gridCol w:w="4789"/>
      </w:tblGrid>
      <w:tr w:rsidR="00C1516E" w:rsidRPr="00A50F3D" w:rsidTr="00AB3FEB">
        <w:trPr>
          <w:trHeight w:val="293"/>
        </w:trPr>
        <w:tc>
          <w:tcPr>
            <w:tcW w:w="2693" w:type="dxa"/>
            <w:tcBorders>
              <w:top w:val="single" w:sz="15"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12049" w:type="dxa"/>
            <w:gridSpan w:val="3"/>
            <w:tcBorders>
              <w:top w:val="single" w:sz="15" w:space="0" w:color="000000"/>
              <w:left w:val="single" w:sz="14" w:space="0" w:color="000000"/>
              <w:bottom w:val="single" w:sz="14" w:space="0" w:color="000000"/>
              <w:right w:val="single" w:sz="14" w:space="0" w:color="000000"/>
            </w:tcBorders>
          </w:tcPr>
          <w:p w:rsidR="00BF1B58" w:rsidRPr="00BF1B58" w:rsidRDefault="00123E27" w:rsidP="00806909">
            <w:pPr>
              <w:spacing w:after="0" w:line="192" w:lineRule="auto"/>
              <w:ind w:left="0" w:righ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Activitatea Consiliul Elevilor. </w:t>
            </w:r>
            <w:r w:rsidR="00BF1B58" w:rsidRPr="00BF1B58">
              <w:rPr>
                <w:rFonts w:ascii="Times New Roman" w:hAnsi="Times New Roman" w:cs="Times New Roman"/>
                <w:sz w:val="24"/>
                <w:szCs w:val="24"/>
                <w:lang w:val="en-US"/>
              </w:rPr>
              <w:t>Regulamentul și instrucțiunea cu privire la a</w:t>
            </w:r>
            <w:r>
              <w:rPr>
                <w:rFonts w:ascii="Times New Roman" w:hAnsi="Times New Roman" w:cs="Times New Roman"/>
                <w:sz w:val="24"/>
                <w:szCs w:val="24"/>
                <w:lang w:val="en-US"/>
              </w:rPr>
              <w:t xml:space="preserve">ctivitatea Consiliului Elevilor. </w:t>
            </w:r>
            <w:r w:rsidR="00BF1B58" w:rsidRPr="00BF1B58">
              <w:rPr>
                <w:rFonts w:ascii="Times New Roman" w:hAnsi="Times New Roman" w:cs="Times New Roman"/>
                <w:sz w:val="24"/>
                <w:szCs w:val="24"/>
                <w:lang w:val="en-US"/>
              </w:rPr>
              <w:t xml:space="preserve">Elaborarea planului de activitate a </w:t>
            </w:r>
            <w:r>
              <w:rPr>
                <w:rFonts w:ascii="Times New Roman" w:hAnsi="Times New Roman" w:cs="Times New Roman"/>
                <w:sz w:val="24"/>
                <w:szCs w:val="24"/>
                <w:lang w:val="en-US"/>
              </w:rPr>
              <w:t xml:space="preserve">CE. Panoul Consiliului Elevilor. </w:t>
            </w:r>
            <w:r w:rsidR="00BF1B58" w:rsidRPr="00BF1B58">
              <w:rPr>
                <w:rFonts w:ascii="Times New Roman" w:hAnsi="Times New Roman" w:cs="Times New Roman"/>
                <w:sz w:val="24"/>
                <w:szCs w:val="24"/>
                <w:lang w:val="en-US"/>
              </w:rPr>
              <w:t>Registru de procese verbale ale ședințelor Consiliului Elevilor</w:t>
            </w:r>
          </w:p>
        </w:tc>
      </w:tr>
      <w:tr w:rsidR="00C1516E" w:rsidRPr="00A50F3D" w:rsidTr="00AB3FEB">
        <w:trPr>
          <w:trHeight w:val="293"/>
        </w:trPr>
        <w:tc>
          <w:tcPr>
            <w:tcW w:w="2693"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Constatări</w:t>
            </w:r>
          </w:p>
        </w:tc>
        <w:tc>
          <w:tcPr>
            <w:tcW w:w="12049" w:type="dxa"/>
            <w:gridSpan w:val="3"/>
            <w:tcBorders>
              <w:top w:val="single" w:sz="14" w:space="0" w:color="000000"/>
              <w:left w:val="single" w:sz="14" w:space="0" w:color="000000"/>
              <w:bottom w:val="single" w:sz="14" w:space="0" w:color="000000"/>
              <w:right w:val="single" w:sz="14" w:space="0" w:color="000000"/>
            </w:tcBorders>
          </w:tcPr>
          <w:p w:rsidR="00C1516E" w:rsidRPr="00B23DDF" w:rsidRDefault="00BF1B58" w:rsidP="00806909">
            <w:pPr>
              <w:spacing w:after="0" w:line="192" w:lineRule="auto"/>
              <w:ind w:left="0" w:right="0" w:firstLine="0"/>
              <w:rPr>
                <w:rFonts w:ascii="Times New Roman" w:hAnsi="Times New Roman" w:cs="Times New Roman"/>
                <w:sz w:val="24"/>
                <w:szCs w:val="24"/>
                <w:lang w:val="en-US"/>
              </w:rPr>
            </w:pPr>
            <w:r w:rsidRPr="00BF1B58">
              <w:rPr>
                <w:rFonts w:ascii="Times New Roman" w:hAnsi="Times New Roman" w:cs="Times New Roman"/>
                <w:sz w:val="24"/>
                <w:szCs w:val="24"/>
                <w:lang w:val="en-US"/>
              </w:rPr>
              <w:t>Consiliul elevilor este constituit  democratic şi autoorganizat , care participă la luarea deciziilor cu privire la aspectele de interes pentru elevii din instituție</w:t>
            </w:r>
          </w:p>
        </w:tc>
      </w:tr>
      <w:tr w:rsidR="00C1516E" w:rsidRPr="00732BC4" w:rsidTr="00AB3FEB">
        <w:trPr>
          <w:trHeight w:val="504"/>
        </w:trPr>
        <w:tc>
          <w:tcPr>
            <w:tcW w:w="2693"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Pondere şi punctaj acordat</w:t>
            </w:r>
          </w:p>
        </w:tc>
        <w:tc>
          <w:tcPr>
            <w:tcW w:w="2664"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Pondere:2</w:t>
            </w:r>
          </w:p>
        </w:tc>
        <w:tc>
          <w:tcPr>
            <w:tcW w:w="4596"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criteriilor:1</w:t>
            </w:r>
          </w:p>
        </w:tc>
        <w:tc>
          <w:tcPr>
            <w:tcW w:w="4789"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 1</w:t>
            </w:r>
          </w:p>
        </w:tc>
      </w:tr>
    </w:tbl>
    <w:p w:rsidR="00C43335" w:rsidRPr="00B23DDF" w:rsidRDefault="00732BC4" w:rsidP="00DD2AC0">
      <w:pPr>
        <w:spacing w:after="0" w:line="240" w:lineRule="auto"/>
        <w:ind w:left="0" w:right="0" w:firstLine="0"/>
        <w:rPr>
          <w:rFonts w:ascii="Times New Roman" w:hAnsi="Times New Roman" w:cs="Times New Roman"/>
          <w:sz w:val="24"/>
          <w:szCs w:val="24"/>
          <w:lang w:val="en-US"/>
        </w:rPr>
      </w:pPr>
      <w:r w:rsidRPr="00B23DDF">
        <w:rPr>
          <w:rFonts w:ascii="Times New Roman" w:hAnsi="Times New Roman" w:cs="Times New Roman"/>
          <w:sz w:val="24"/>
          <w:szCs w:val="24"/>
          <w:lang w:val="en-US"/>
        </w:rPr>
        <w:t>Indicator 2.1.3. Asigurarea funcţionalităţii mijloacelor de comunicare ce reflectă opinia liberă a elevilor/ copiilor (pagini pe reţele de socializare, reviste şi ziare şcolare, panouri informative etc.)</w:t>
      </w:r>
    </w:p>
    <w:tbl>
      <w:tblPr>
        <w:tblStyle w:val="TableGrid"/>
        <w:tblW w:w="14742" w:type="dxa"/>
        <w:tblInd w:w="124" w:type="dxa"/>
        <w:tblCellMar>
          <w:top w:w="7" w:type="dxa"/>
          <w:left w:w="35" w:type="dxa"/>
          <w:right w:w="93" w:type="dxa"/>
        </w:tblCellMar>
        <w:tblLook w:val="04A0"/>
      </w:tblPr>
      <w:tblGrid>
        <w:gridCol w:w="2693"/>
        <w:gridCol w:w="2664"/>
        <w:gridCol w:w="4596"/>
        <w:gridCol w:w="4789"/>
      </w:tblGrid>
      <w:tr w:rsidR="00C1516E" w:rsidRPr="00A50F3D" w:rsidTr="00AB3FEB">
        <w:trPr>
          <w:trHeight w:val="293"/>
        </w:trPr>
        <w:tc>
          <w:tcPr>
            <w:tcW w:w="2693"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12049" w:type="dxa"/>
            <w:gridSpan w:val="3"/>
            <w:tcBorders>
              <w:top w:val="single" w:sz="14" w:space="0" w:color="000000"/>
              <w:left w:val="single" w:sz="14" w:space="0" w:color="000000"/>
              <w:bottom w:val="single" w:sz="14" w:space="0" w:color="000000"/>
              <w:right w:val="single" w:sz="14" w:space="0" w:color="000000"/>
            </w:tcBorders>
          </w:tcPr>
          <w:p w:rsidR="00BF1B58" w:rsidRPr="00BF1B58" w:rsidRDefault="00BF1B58" w:rsidP="00806909">
            <w:pPr>
              <w:spacing w:after="0" w:line="192" w:lineRule="auto"/>
              <w:ind w:left="0" w:right="0" w:firstLine="0"/>
              <w:rPr>
                <w:rFonts w:ascii="Times New Roman" w:hAnsi="Times New Roman" w:cs="Times New Roman"/>
                <w:sz w:val="24"/>
                <w:szCs w:val="24"/>
                <w:lang w:val="fr-FR"/>
              </w:rPr>
            </w:pPr>
            <w:r w:rsidRPr="00BF1B58">
              <w:rPr>
                <w:rFonts w:ascii="Times New Roman" w:hAnsi="Times New Roman" w:cs="Times New Roman"/>
                <w:sz w:val="24"/>
                <w:szCs w:val="24"/>
                <w:lang w:val="fr-FR"/>
              </w:rPr>
              <w:t>Toate clasele au creat grupuri cu elevii pe rețele de socializare pentru o comunicare mai eficientă.</w:t>
            </w:r>
          </w:p>
          <w:p w:rsidR="00C1516E" w:rsidRPr="00732BC4" w:rsidRDefault="00BF1B58" w:rsidP="00806909">
            <w:pPr>
              <w:spacing w:after="0" w:line="192" w:lineRule="auto"/>
              <w:ind w:left="0" w:right="0" w:firstLine="0"/>
              <w:rPr>
                <w:rFonts w:ascii="Times New Roman" w:hAnsi="Times New Roman" w:cs="Times New Roman"/>
                <w:sz w:val="24"/>
                <w:szCs w:val="24"/>
                <w:lang w:val="fr-FR"/>
              </w:rPr>
            </w:pPr>
            <w:r w:rsidRPr="00BF1B58">
              <w:rPr>
                <w:rFonts w:ascii="Times New Roman" w:hAnsi="Times New Roman" w:cs="Times New Roman"/>
                <w:sz w:val="24"/>
                <w:szCs w:val="24"/>
                <w:lang w:val="fr-FR"/>
              </w:rPr>
              <w:t>Există panourile de informare  cu privire la activitatea CE.</w:t>
            </w:r>
          </w:p>
        </w:tc>
      </w:tr>
      <w:tr w:rsidR="00C1516E" w:rsidRPr="00A50F3D" w:rsidTr="00AB3FEB">
        <w:trPr>
          <w:trHeight w:val="293"/>
        </w:trPr>
        <w:tc>
          <w:tcPr>
            <w:tcW w:w="2693"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Constatări</w:t>
            </w:r>
          </w:p>
        </w:tc>
        <w:tc>
          <w:tcPr>
            <w:tcW w:w="12049" w:type="dxa"/>
            <w:gridSpan w:val="3"/>
            <w:tcBorders>
              <w:top w:val="single" w:sz="14" w:space="0" w:color="000000"/>
              <w:left w:val="single" w:sz="14" w:space="0" w:color="000000"/>
              <w:bottom w:val="single" w:sz="14" w:space="0" w:color="000000"/>
              <w:right w:val="single" w:sz="14" w:space="0" w:color="000000"/>
            </w:tcBorders>
          </w:tcPr>
          <w:p w:rsidR="00BF1B58" w:rsidRPr="00BF1B58" w:rsidRDefault="00732BC4" w:rsidP="00806909">
            <w:pPr>
              <w:spacing w:after="0" w:line="192" w:lineRule="auto"/>
              <w:ind w:left="0" w:right="0" w:firstLine="0"/>
              <w:rPr>
                <w:rFonts w:ascii="Times New Roman" w:eastAsia="Times New Roman" w:hAnsi="Times New Roman" w:cs="Times New Roman"/>
                <w:sz w:val="24"/>
                <w:szCs w:val="24"/>
                <w:lang w:val="fr-FR"/>
              </w:rPr>
            </w:pPr>
            <w:r w:rsidRPr="00732BC4">
              <w:rPr>
                <w:rFonts w:ascii="Times New Roman" w:eastAsia="Times New Roman" w:hAnsi="Times New Roman" w:cs="Times New Roman"/>
                <w:sz w:val="24"/>
                <w:szCs w:val="24"/>
                <w:lang w:val="fr-FR"/>
              </w:rPr>
              <w:t xml:space="preserve"> </w:t>
            </w:r>
            <w:r w:rsidR="00BF1B58" w:rsidRPr="00BF1B58">
              <w:rPr>
                <w:rFonts w:ascii="Times New Roman" w:hAnsi="Times New Roman" w:cs="Times New Roman"/>
                <w:sz w:val="24"/>
                <w:szCs w:val="24"/>
                <w:lang w:val="fr-FR"/>
              </w:rPr>
              <w:t>În</w:t>
            </w:r>
            <w:r w:rsidR="00713378">
              <w:rPr>
                <w:rFonts w:ascii="Times New Roman" w:hAnsi="Times New Roman" w:cs="Times New Roman"/>
                <w:sz w:val="24"/>
                <w:szCs w:val="24"/>
                <w:lang w:val="fr-FR"/>
              </w:rPr>
              <w:t xml:space="preserve"> perioada  anului de studii 2022- 2023</w:t>
            </w:r>
            <w:r w:rsidR="00BF1B58" w:rsidRPr="00BF1B58">
              <w:rPr>
                <w:rFonts w:ascii="Times New Roman" w:hAnsi="Times New Roman" w:cs="Times New Roman"/>
                <w:sz w:val="24"/>
                <w:szCs w:val="24"/>
                <w:lang w:val="fr-FR"/>
              </w:rPr>
              <w:t xml:space="preserve"> </w:t>
            </w:r>
            <w:r w:rsidR="00ED7E4F">
              <w:rPr>
                <w:rFonts w:ascii="Times New Roman" w:hAnsi="Times New Roman" w:cs="Times New Roman"/>
                <w:sz w:val="24"/>
                <w:szCs w:val="24"/>
                <w:lang w:val="fr-FR"/>
              </w:rPr>
              <w:t xml:space="preserve"> m</w:t>
            </w:r>
            <w:r w:rsidR="00BF1B58" w:rsidRPr="00BF1B58">
              <w:rPr>
                <w:rFonts w:ascii="Times New Roman" w:hAnsi="Times New Roman" w:cs="Times New Roman"/>
                <w:sz w:val="24"/>
                <w:szCs w:val="24"/>
                <w:lang w:val="fr-FR"/>
              </w:rPr>
              <w:t>embrii CE au comunicat și au organizat unele activități comunicând</w:t>
            </w:r>
            <w:r w:rsidR="00ED7E4F">
              <w:rPr>
                <w:rFonts w:ascii="Times New Roman" w:hAnsi="Times New Roman" w:cs="Times New Roman"/>
                <w:sz w:val="24"/>
                <w:szCs w:val="24"/>
                <w:lang w:val="fr-FR"/>
              </w:rPr>
              <w:t xml:space="preserve"> și</w:t>
            </w:r>
            <w:r w:rsidR="00BF1B58" w:rsidRPr="00BF1B58">
              <w:rPr>
                <w:rFonts w:ascii="Times New Roman" w:hAnsi="Times New Roman" w:cs="Times New Roman"/>
                <w:sz w:val="24"/>
                <w:szCs w:val="24"/>
                <w:lang w:val="fr-FR"/>
              </w:rPr>
              <w:t xml:space="preserve"> pe rețelele de socializare.</w:t>
            </w:r>
          </w:p>
        </w:tc>
      </w:tr>
      <w:tr w:rsidR="00C1516E" w:rsidRPr="00732BC4" w:rsidTr="00806909">
        <w:trPr>
          <w:trHeight w:val="281"/>
        </w:trPr>
        <w:tc>
          <w:tcPr>
            <w:tcW w:w="2693"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Pondere şi punctaj acordat</w:t>
            </w:r>
          </w:p>
        </w:tc>
        <w:tc>
          <w:tcPr>
            <w:tcW w:w="2664"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Pondere:1</w:t>
            </w:r>
          </w:p>
        </w:tc>
        <w:tc>
          <w:tcPr>
            <w:tcW w:w="4596"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 1</w:t>
            </w:r>
          </w:p>
        </w:tc>
        <w:tc>
          <w:tcPr>
            <w:tcW w:w="4789"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 1</w:t>
            </w:r>
          </w:p>
        </w:tc>
      </w:tr>
    </w:tbl>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hAnsi="Times New Roman" w:cs="Times New Roman"/>
          <w:sz w:val="24"/>
          <w:szCs w:val="24"/>
        </w:rPr>
        <w:t>Domeniu: Curriculum/proces educaţional:</w:t>
      </w:r>
    </w:p>
    <w:p w:rsidR="00C43335" w:rsidRPr="00B23DDF" w:rsidRDefault="00732BC4" w:rsidP="00DD2AC0">
      <w:pPr>
        <w:spacing w:after="0" w:line="240" w:lineRule="auto"/>
        <w:ind w:left="0" w:right="0" w:firstLine="0"/>
        <w:rPr>
          <w:rFonts w:ascii="Times New Roman" w:hAnsi="Times New Roman" w:cs="Times New Roman"/>
          <w:sz w:val="24"/>
          <w:szCs w:val="24"/>
          <w:lang w:val="en-US"/>
        </w:rPr>
      </w:pPr>
      <w:r w:rsidRPr="00B23DDF">
        <w:rPr>
          <w:rFonts w:ascii="Times New Roman" w:hAnsi="Times New Roman" w:cs="Times New Roman"/>
          <w:sz w:val="24"/>
          <w:szCs w:val="24"/>
          <w:lang w:val="en-US"/>
        </w:rPr>
        <w:t>Indicator 2.1.4. Implicarea permanentă a elevilor/ copiilor în consilierea aspectelor legatede viaţa şcolară, în soluţionarea problemelor la nivel de colectiv, în conturarea programului educaţional, în evaluarea propriului progres</w:t>
      </w:r>
    </w:p>
    <w:tbl>
      <w:tblPr>
        <w:tblStyle w:val="TableGrid"/>
        <w:tblW w:w="14742" w:type="dxa"/>
        <w:tblInd w:w="124" w:type="dxa"/>
        <w:tblCellMar>
          <w:top w:w="4" w:type="dxa"/>
          <w:left w:w="35" w:type="dxa"/>
        </w:tblCellMar>
        <w:tblLook w:val="04A0"/>
      </w:tblPr>
      <w:tblGrid>
        <w:gridCol w:w="2693"/>
        <w:gridCol w:w="2664"/>
        <w:gridCol w:w="4596"/>
        <w:gridCol w:w="4789"/>
      </w:tblGrid>
      <w:tr w:rsidR="00C1516E" w:rsidRPr="00A50F3D" w:rsidTr="00AB3FEB">
        <w:trPr>
          <w:trHeight w:val="293"/>
        </w:trPr>
        <w:tc>
          <w:tcPr>
            <w:tcW w:w="2693"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12049" w:type="dxa"/>
            <w:gridSpan w:val="3"/>
            <w:tcBorders>
              <w:top w:val="single" w:sz="14" w:space="0" w:color="000000"/>
              <w:left w:val="single" w:sz="14" w:space="0" w:color="000000"/>
              <w:bottom w:val="single" w:sz="14" w:space="0" w:color="000000"/>
              <w:right w:val="single" w:sz="14" w:space="0" w:color="000000"/>
            </w:tcBorders>
          </w:tcPr>
          <w:p w:rsidR="00BF1B58" w:rsidRPr="00B23DDF" w:rsidRDefault="00BF1B58" w:rsidP="00806909">
            <w:pPr>
              <w:spacing w:after="0" w:line="192" w:lineRule="auto"/>
              <w:ind w:left="0" w:right="0" w:firstLine="0"/>
              <w:rPr>
                <w:rFonts w:ascii="Times New Roman" w:hAnsi="Times New Roman" w:cs="Times New Roman"/>
                <w:sz w:val="24"/>
                <w:szCs w:val="24"/>
                <w:lang w:val="en-US"/>
              </w:rPr>
            </w:pPr>
            <w:r w:rsidRPr="00BF1B58">
              <w:rPr>
                <w:rFonts w:ascii="Times New Roman" w:hAnsi="Times New Roman" w:cs="Times New Roman"/>
                <w:sz w:val="24"/>
                <w:szCs w:val="24"/>
                <w:lang w:val="en-US"/>
              </w:rPr>
              <w:t xml:space="preserve">Expoziție de </w:t>
            </w:r>
            <w:r w:rsidR="00ED7E4F">
              <w:rPr>
                <w:rFonts w:ascii="Times New Roman" w:hAnsi="Times New Roman" w:cs="Times New Roman"/>
                <w:sz w:val="24"/>
                <w:szCs w:val="24"/>
                <w:lang w:val="en-US"/>
              </w:rPr>
              <w:t>compoziții din legume și fructe</w:t>
            </w:r>
            <w:r w:rsidRPr="00BF1B58">
              <w:rPr>
                <w:rFonts w:ascii="Times New Roman" w:hAnsi="Times New Roman" w:cs="Times New Roman"/>
                <w:sz w:val="24"/>
                <w:szCs w:val="24"/>
                <w:lang w:val="en-US"/>
              </w:rPr>
              <w:t xml:space="preserve">”Toamna de aur” (octombrie) </w:t>
            </w:r>
            <w:r w:rsidR="00123E27">
              <w:rPr>
                <w:rFonts w:ascii="Times New Roman" w:hAnsi="Times New Roman" w:cs="Times New Roman"/>
                <w:sz w:val="24"/>
                <w:szCs w:val="24"/>
                <w:lang w:val="en-US"/>
              </w:rPr>
              <w:t>.</w:t>
            </w:r>
            <w:r w:rsidRPr="00BF1B58">
              <w:rPr>
                <w:rFonts w:ascii="Times New Roman" w:hAnsi="Times New Roman" w:cs="Times New Roman"/>
                <w:sz w:val="24"/>
                <w:szCs w:val="24"/>
                <w:lang w:val="en-US"/>
              </w:rPr>
              <w:t xml:space="preserve">                                                                                     </w:t>
            </w:r>
            <w:r w:rsidR="00AB3FEB">
              <w:rPr>
                <w:rFonts w:ascii="Times New Roman" w:hAnsi="Times New Roman" w:cs="Times New Roman"/>
                <w:sz w:val="24"/>
                <w:szCs w:val="24"/>
                <w:lang w:val="en-US"/>
              </w:rPr>
              <w:t xml:space="preserve">                              </w:t>
            </w:r>
            <w:r w:rsidRPr="00BF1B58">
              <w:rPr>
                <w:rFonts w:ascii="Times New Roman" w:hAnsi="Times New Roman" w:cs="Times New Roman"/>
                <w:sz w:val="24"/>
                <w:szCs w:val="24"/>
                <w:lang w:val="en-US"/>
              </w:rPr>
              <w:t>Acțiuni educative cu privire la Săptămâna de luptă împotriva trficului de ființe(octombrie)</w:t>
            </w:r>
            <w:r w:rsidR="00123E27">
              <w:rPr>
                <w:rFonts w:ascii="Times New Roman" w:hAnsi="Times New Roman" w:cs="Times New Roman"/>
                <w:sz w:val="24"/>
                <w:szCs w:val="24"/>
                <w:lang w:val="en-US"/>
              </w:rPr>
              <w:t>.</w:t>
            </w:r>
            <w:r w:rsidRPr="00BF1B58">
              <w:rPr>
                <w:rFonts w:ascii="Times New Roman" w:hAnsi="Times New Roman" w:cs="Times New Roman"/>
                <w:sz w:val="24"/>
                <w:szCs w:val="24"/>
                <w:lang w:val="en-US"/>
              </w:rPr>
              <w:t>Concurs de esee, poezii și desene,</w:t>
            </w:r>
            <w:r w:rsidR="00C74941">
              <w:rPr>
                <w:rFonts w:ascii="Times New Roman" w:hAnsi="Times New Roman" w:cs="Times New Roman"/>
                <w:sz w:val="24"/>
                <w:szCs w:val="24"/>
                <w:lang w:val="en-US"/>
              </w:rPr>
              <w:t xml:space="preserve"> </w:t>
            </w:r>
            <w:r w:rsidRPr="00BF1B58">
              <w:rPr>
                <w:rFonts w:ascii="Times New Roman" w:hAnsi="Times New Roman" w:cs="Times New Roman"/>
                <w:sz w:val="24"/>
                <w:szCs w:val="24"/>
                <w:lang w:val="en-US"/>
              </w:rPr>
              <w:t>postere ”Stop violența!” (</w:t>
            </w:r>
            <w:r w:rsidR="00ED7E4F">
              <w:rPr>
                <w:rFonts w:ascii="Times New Roman" w:hAnsi="Times New Roman" w:cs="Times New Roman"/>
                <w:sz w:val="24"/>
                <w:szCs w:val="24"/>
                <w:lang w:val="en-US"/>
              </w:rPr>
              <w:t xml:space="preserve"> </w:t>
            </w:r>
            <w:r w:rsidRPr="00BF1B58">
              <w:rPr>
                <w:rFonts w:ascii="Times New Roman" w:hAnsi="Times New Roman" w:cs="Times New Roman"/>
                <w:sz w:val="24"/>
                <w:szCs w:val="24"/>
                <w:lang w:val="en-US"/>
              </w:rPr>
              <w:t>noiembrie</w:t>
            </w:r>
            <w:r w:rsidR="00ED7E4F">
              <w:rPr>
                <w:rFonts w:ascii="Times New Roman" w:hAnsi="Times New Roman" w:cs="Times New Roman"/>
                <w:sz w:val="24"/>
                <w:szCs w:val="24"/>
                <w:lang w:val="en-US"/>
              </w:rPr>
              <w:t xml:space="preserve"> </w:t>
            </w:r>
            <w:r w:rsidRPr="00BF1B58">
              <w:rPr>
                <w:rFonts w:ascii="Times New Roman" w:hAnsi="Times New Roman" w:cs="Times New Roman"/>
                <w:sz w:val="24"/>
                <w:szCs w:val="24"/>
                <w:lang w:val="en-US"/>
              </w:rPr>
              <w:t>)</w:t>
            </w:r>
            <w:r w:rsidR="00123E27">
              <w:rPr>
                <w:rFonts w:ascii="Times New Roman" w:hAnsi="Times New Roman" w:cs="Times New Roman"/>
                <w:sz w:val="24"/>
                <w:szCs w:val="24"/>
                <w:lang w:val="en-US"/>
              </w:rPr>
              <w:t>.</w:t>
            </w:r>
            <w:r w:rsidR="00C74941">
              <w:rPr>
                <w:rFonts w:ascii="Times New Roman" w:hAnsi="Times New Roman" w:cs="Times New Roman"/>
                <w:sz w:val="24"/>
                <w:szCs w:val="24"/>
                <w:lang w:val="en-US"/>
              </w:rPr>
              <w:t xml:space="preserve"> Desfășurarea acțiuni</w:t>
            </w:r>
            <w:r w:rsidR="00ED7E4F">
              <w:rPr>
                <w:rFonts w:ascii="Times New Roman" w:hAnsi="Times New Roman" w:cs="Times New Roman"/>
                <w:sz w:val="24"/>
                <w:szCs w:val="24"/>
                <w:lang w:val="en-US"/>
              </w:rPr>
              <w:t xml:space="preserve">lor dedicate Zilei internaționale </w:t>
            </w:r>
            <w:r w:rsidRPr="00BF1B58">
              <w:rPr>
                <w:rFonts w:ascii="Times New Roman" w:hAnsi="Times New Roman" w:cs="Times New Roman"/>
                <w:sz w:val="24"/>
                <w:szCs w:val="24"/>
                <w:lang w:val="en-US"/>
              </w:rPr>
              <w:t>a persoanelor cu dezabilități.                                                                               Activități de salubrizarea a teritoriului adeacent gimnaziului.                                                                                                                           Semnificația sărbătorilor de Paști: ”Din ceea</w:t>
            </w:r>
            <w:r w:rsidR="00123E27">
              <w:rPr>
                <w:rFonts w:ascii="Times New Roman" w:hAnsi="Times New Roman" w:cs="Times New Roman"/>
                <w:sz w:val="24"/>
                <w:szCs w:val="24"/>
                <w:lang w:val="en-US"/>
              </w:rPr>
              <w:t xml:space="preserve"> ce știm și altora împărtășim”.</w:t>
            </w:r>
            <w:r w:rsidRPr="00BF1B58">
              <w:rPr>
                <w:rFonts w:ascii="Times New Roman" w:hAnsi="Times New Roman" w:cs="Times New Roman"/>
                <w:sz w:val="24"/>
                <w:szCs w:val="24"/>
                <w:lang w:val="en-US"/>
              </w:rPr>
              <w:t>Cu privire la desfășurarea Zilei portului popular cu genericul  ”Port cu drag și cu mândrie”</w:t>
            </w:r>
            <w:r w:rsidR="00123E27">
              <w:rPr>
                <w:rFonts w:ascii="Times New Roman" w:hAnsi="Times New Roman" w:cs="Times New Roman"/>
                <w:sz w:val="24"/>
                <w:szCs w:val="24"/>
                <w:lang w:val="en-US"/>
              </w:rPr>
              <w:t xml:space="preserve"> .</w:t>
            </w:r>
            <w:r w:rsidRPr="00BF1B58">
              <w:rPr>
                <w:rFonts w:ascii="Times New Roman" w:hAnsi="Times New Roman" w:cs="Times New Roman"/>
                <w:sz w:val="24"/>
                <w:szCs w:val="24"/>
                <w:lang w:val="en-US"/>
              </w:rPr>
              <w:t>Activități consacrate Zilei Europei ”Sunt cetățean European și am drepturi”.</w:t>
            </w:r>
          </w:p>
        </w:tc>
      </w:tr>
      <w:tr w:rsidR="00C1516E" w:rsidRPr="00A50F3D" w:rsidTr="00AB3FEB">
        <w:trPr>
          <w:trHeight w:val="247"/>
        </w:trPr>
        <w:tc>
          <w:tcPr>
            <w:tcW w:w="2693"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Constatări</w:t>
            </w:r>
          </w:p>
        </w:tc>
        <w:tc>
          <w:tcPr>
            <w:tcW w:w="12049" w:type="dxa"/>
            <w:gridSpan w:val="3"/>
            <w:tcBorders>
              <w:top w:val="single" w:sz="14" w:space="0" w:color="000000"/>
              <w:left w:val="single" w:sz="14" w:space="0" w:color="000000"/>
              <w:bottom w:val="single" w:sz="14" w:space="0" w:color="000000"/>
              <w:right w:val="single" w:sz="14" w:space="0" w:color="000000"/>
            </w:tcBorders>
          </w:tcPr>
          <w:p w:rsidR="00BF1B58" w:rsidRPr="00B23DDF" w:rsidRDefault="00BF1B58" w:rsidP="00806909">
            <w:pPr>
              <w:spacing w:after="0" w:line="192" w:lineRule="auto"/>
              <w:ind w:left="0" w:right="0" w:firstLine="0"/>
              <w:rPr>
                <w:rFonts w:ascii="Times New Roman" w:hAnsi="Times New Roman" w:cs="Times New Roman"/>
                <w:sz w:val="24"/>
                <w:szCs w:val="24"/>
                <w:lang w:val="en-US"/>
              </w:rPr>
            </w:pPr>
            <w:r w:rsidRPr="00BF1B58">
              <w:rPr>
                <w:rFonts w:ascii="Times New Roman" w:hAnsi="Times New Roman" w:cs="Times New Roman"/>
                <w:sz w:val="24"/>
                <w:szCs w:val="24"/>
                <w:lang w:val="en-US"/>
              </w:rPr>
              <w:t>Elevii și membrii CE s-au implicat  în  consilierea aspectelor legate de viaţa şcolară, în soluţionarea problemelor la nivel de colectiv, în conturarea programului educaţional, în evaluarea propriului progres</w:t>
            </w:r>
          </w:p>
        </w:tc>
      </w:tr>
      <w:tr w:rsidR="00C1516E" w:rsidRPr="00732BC4" w:rsidTr="00806909">
        <w:trPr>
          <w:trHeight w:val="229"/>
        </w:trPr>
        <w:tc>
          <w:tcPr>
            <w:tcW w:w="2693"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Pondere şi punctaj acordat</w:t>
            </w:r>
          </w:p>
        </w:tc>
        <w:tc>
          <w:tcPr>
            <w:tcW w:w="2664"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 2</w:t>
            </w:r>
          </w:p>
        </w:tc>
        <w:tc>
          <w:tcPr>
            <w:tcW w:w="4596"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 2</w:t>
            </w:r>
          </w:p>
        </w:tc>
        <w:tc>
          <w:tcPr>
            <w:tcW w:w="4789"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acordat:2</w:t>
            </w:r>
          </w:p>
        </w:tc>
      </w:tr>
    </w:tbl>
    <w:p w:rsidR="00C43335" w:rsidRPr="00B23DDF" w:rsidRDefault="00732BC4" w:rsidP="00DD2AC0">
      <w:pPr>
        <w:spacing w:after="0" w:line="240" w:lineRule="auto"/>
        <w:ind w:left="0" w:right="0" w:firstLine="0"/>
        <w:rPr>
          <w:rFonts w:ascii="Times New Roman" w:hAnsi="Times New Roman" w:cs="Times New Roman"/>
          <w:sz w:val="24"/>
          <w:szCs w:val="24"/>
          <w:lang w:val="en-US"/>
        </w:rPr>
      </w:pPr>
      <w:r w:rsidRPr="00B23DDF">
        <w:rPr>
          <w:rFonts w:ascii="Times New Roman" w:hAnsi="Times New Roman" w:cs="Times New Roman"/>
          <w:sz w:val="24"/>
          <w:szCs w:val="24"/>
          <w:lang w:val="en-US"/>
        </w:rPr>
        <w:t xml:space="preserve">Standard 2.2. Instituţia şcolară comunica sistematic şi implică familia ş comunitatea în procesul decizional Domeniu: Management:Indicator 2.2.1. Existenţa unui set de proceduri democratice de delegare şi promovare a părinţilor în structurile decizionale, de implicare a lor în activităţile deasigurare a </w:t>
      </w:r>
      <w:r w:rsidRPr="00B23DDF">
        <w:rPr>
          <w:rFonts w:ascii="Times New Roman" w:hAnsi="Times New Roman" w:cs="Times New Roman"/>
          <w:sz w:val="24"/>
          <w:szCs w:val="24"/>
          <w:lang w:val="en-US"/>
        </w:rPr>
        <w:lastRenderedPageBreak/>
        <w:t>progresului şcolar, de informare periodică a lor în privinţa elevilor/ copiilor şi de aplicare a mijloacelor de comunicare pentru exprimarea poziţiei părinţilor şi a altor subiecţi implicaţi în procesul de luare a deciziilor</w:t>
      </w:r>
    </w:p>
    <w:tbl>
      <w:tblPr>
        <w:tblStyle w:val="TableGrid"/>
        <w:tblW w:w="14742" w:type="dxa"/>
        <w:tblInd w:w="124" w:type="dxa"/>
        <w:tblCellMar>
          <w:top w:w="4" w:type="dxa"/>
          <w:left w:w="35" w:type="dxa"/>
          <w:right w:w="440" w:type="dxa"/>
        </w:tblCellMar>
        <w:tblLook w:val="04A0"/>
      </w:tblPr>
      <w:tblGrid>
        <w:gridCol w:w="2693"/>
        <w:gridCol w:w="2664"/>
        <w:gridCol w:w="4596"/>
        <w:gridCol w:w="4789"/>
      </w:tblGrid>
      <w:tr w:rsidR="00C1516E" w:rsidRPr="00A50F3D" w:rsidTr="00AB3FEB">
        <w:trPr>
          <w:trHeight w:val="293"/>
        </w:trPr>
        <w:tc>
          <w:tcPr>
            <w:tcW w:w="2693"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12049" w:type="dxa"/>
            <w:gridSpan w:val="3"/>
            <w:tcBorders>
              <w:top w:val="single" w:sz="14" w:space="0" w:color="000000"/>
              <w:left w:val="single" w:sz="14" w:space="0" w:color="000000"/>
              <w:bottom w:val="single" w:sz="14" w:space="0" w:color="000000"/>
              <w:right w:val="single" w:sz="14" w:space="0" w:color="000000"/>
            </w:tcBorders>
          </w:tcPr>
          <w:p w:rsidR="00BF1B58" w:rsidRPr="00BF1B58" w:rsidRDefault="00BF1B58" w:rsidP="00806909">
            <w:pPr>
              <w:spacing w:after="0" w:line="192" w:lineRule="auto"/>
              <w:ind w:left="0" w:right="0" w:firstLine="0"/>
              <w:rPr>
                <w:rFonts w:ascii="Times New Roman" w:hAnsi="Times New Roman" w:cs="Times New Roman"/>
                <w:sz w:val="24"/>
                <w:szCs w:val="24"/>
                <w:lang w:val="en-US"/>
              </w:rPr>
            </w:pPr>
            <w:r w:rsidRPr="00BF1B58">
              <w:rPr>
                <w:rFonts w:ascii="Times New Roman" w:hAnsi="Times New Roman" w:cs="Times New Roman"/>
                <w:sz w:val="24"/>
                <w:szCs w:val="24"/>
                <w:lang w:val="en-US"/>
              </w:rPr>
              <w:t>Comitetele părintești în fiecare clasă ( pro</w:t>
            </w:r>
            <w:r w:rsidR="00ED7E4F">
              <w:rPr>
                <w:rFonts w:ascii="Times New Roman" w:hAnsi="Times New Roman" w:cs="Times New Roman"/>
                <w:sz w:val="24"/>
                <w:szCs w:val="24"/>
                <w:lang w:val="en-US"/>
              </w:rPr>
              <w:t>cese verbale din septembrie 2022</w:t>
            </w:r>
            <w:r w:rsidRPr="00BF1B58">
              <w:rPr>
                <w:rFonts w:ascii="Times New Roman" w:hAnsi="Times New Roman" w:cs="Times New Roman"/>
                <w:sz w:val="24"/>
                <w:szCs w:val="24"/>
                <w:lang w:val="en-US"/>
              </w:rPr>
              <w:t>). Comitetul Reprezentativ al părinț</w:t>
            </w:r>
            <w:r w:rsidR="00123E27">
              <w:rPr>
                <w:rFonts w:ascii="Times New Roman" w:hAnsi="Times New Roman" w:cs="Times New Roman"/>
                <w:sz w:val="24"/>
                <w:szCs w:val="24"/>
                <w:lang w:val="en-US"/>
              </w:rPr>
              <w:t>ilor (</w:t>
            </w:r>
            <w:r w:rsidRPr="00BF1B58">
              <w:rPr>
                <w:rFonts w:ascii="Times New Roman" w:hAnsi="Times New Roman" w:cs="Times New Roman"/>
                <w:sz w:val="24"/>
                <w:szCs w:val="24"/>
                <w:lang w:val="en-US"/>
              </w:rPr>
              <w:t>p</w:t>
            </w:r>
            <w:r w:rsidR="00ED7E4F">
              <w:rPr>
                <w:rFonts w:ascii="Times New Roman" w:hAnsi="Times New Roman" w:cs="Times New Roman"/>
                <w:sz w:val="24"/>
                <w:szCs w:val="24"/>
                <w:lang w:val="en-US"/>
              </w:rPr>
              <w:t>roces verbal din septembrie 2022</w:t>
            </w:r>
            <w:r w:rsidRPr="00BF1B58">
              <w:rPr>
                <w:rFonts w:ascii="Times New Roman" w:hAnsi="Times New Roman" w:cs="Times New Roman"/>
                <w:sz w:val="24"/>
                <w:szCs w:val="24"/>
                <w:lang w:val="en-US"/>
              </w:rPr>
              <w:t>)</w:t>
            </w:r>
            <w:r w:rsidR="00123E27">
              <w:rPr>
                <w:rFonts w:ascii="Times New Roman" w:hAnsi="Times New Roman" w:cs="Times New Roman"/>
                <w:sz w:val="24"/>
                <w:szCs w:val="24"/>
                <w:lang w:val="en-US"/>
              </w:rPr>
              <w:t>,</w:t>
            </w:r>
            <w:r w:rsidRPr="00BF1B58">
              <w:rPr>
                <w:rFonts w:ascii="Times New Roman" w:hAnsi="Times New Roman" w:cs="Times New Roman"/>
                <w:sz w:val="24"/>
                <w:szCs w:val="24"/>
                <w:lang w:val="en-US"/>
              </w:rPr>
              <w:t xml:space="preserve"> Planul de activitate a Consiliului Reprezentativ al părinților</w:t>
            </w:r>
            <w:r w:rsidR="00123E27">
              <w:rPr>
                <w:rFonts w:ascii="Times New Roman" w:hAnsi="Times New Roman" w:cs="Times New Roman"/>
                <w:sz w:val="24"/>
                <w:szCs w:val="24"/>
                <w:lang w:val="en-US"/>
              </w:rPr>
              <w:t xml:space="preserve">. </w:t>
            </w:r>
            <w:r w:rsidRPr="00BF1B58">
              <w:rPr>
                <w:rFonts w:ascii="Times New Roman" w:hAnsi="Times New Roman" w:cs="Times New Roman"/>
                <w:sz w:val="24"/>
                <w:szCs w:val="24"/>
                <w:lang w:val="en-US"/>
              </w:rPr>
              <w:t>Ședințe cu părinții la diverse teme conform pla</w:t>
            </w:r>
            <w:r w:rsidR="00123E27">
              <w:rPr>
                <w:rFonts w:ascii="Times New Roman" w:hAnsi="Times New Roman" w:cs="Times New Roman"/>
                <w:sz w:val="24"/>
                <w:szCs w:val="24"/>
                <w:lang w:val="en-US"/>
              </w:rPr>
              <w:t>nului de acțiuni a instituției.</w:t>
            </w:r>
            <w:r w:rsidR="00ED7E4F">
              <w:rPr>
                <w:rFonts w:ascii="Times New Roman" w:hAnsi="Times New Roman" w:cs="Times New Roman"/>
                <w:sz w:val="24"/>
                <w:szCs w:val="24"/>
                <w:lang w:val="en-US"/>
              </w:rPr>
              <w:t>Parinții s-au implicat în</w:t>
            </w:r>
            <w:r w:rsidRPr="00BF1B58">
              <w:rPr>
                <w:rFonts w:ascii="Times New Roman" w:hAnsi="Times New Roman" w:cs="Times New Roman"/>
                <w:sz w:val="24"/>
                <w:szCs w:val="24"/>
                <w:lang w:val="en-US"/>
              </w:rPr>
              <w:t xml:space="preserve"> studierea meniului zilnic, păstrarea și calitatea  de preparare a bucatelor în instituție conform cerințelor noi.</w:t>
            </w:r>
          </w:p>
        </w:tc>
      </w:tr>
      <w:tr w:rsidR="00C1516E" w:rsidRPr="00A50F3D" w:rsidTr="00AB3FEB">
        <w:trPr>
          <w:trHeight w:val="247"/>
        </w:trPr>
        <w:tc>
          <w:tcPr>
            <w:tcW w:w="2693"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Constatări</w:t>
            </w:r>
          </w:p>
        </w:tc>
        <w:tc>
          <w:tcPr>
            <w:tcW w:w="12049" w:type="dxa"/>
            <w:gridSpan w:val="3"/>
            <w:tcBorders>
              <w:top w:val="single" w:sz="14" w:space="0" w:color="000000"/>
              <w:left w:val="single" w:sz="14" w:space="0" w:color="000000"/>
              <w:bottom w:val="single" w:sz="14" w:space="0" w:color="000000"/>
              <w:right w:val="single" w:sz="14" w:space="0" w:color="000000"/>
            </w:tcBorders>
          </w:tcPr>
          <w:p w:rsidR="00BF4212" w:rsidRPr="00B23DDF" w:rsidRDefault="00BF4212" w:rsidP="00806909">
            <w:pPr>
              <w:spacing w:after="0" w:line="192" w:lineRule="auto"/>
              <w:ind w:left="0" w:right="0" w:firstLine="0"/>
              <w:rPr>
                <w:rFonts w:ascii="Times New Roman" w:hAnsi="Times New Roman" w:cs="Times New Roman"/>
                <w:sz w:val="24"/>
                <w:szCs w:val="24"/>
                <w:lang w:val="en-US"/>
              </w:rPr>
            </w:pPr>
            <w:r w:rsidRPr="00BF4212">
              <w:rPr>
                <w:rFonts w:ascii="Times New Roman" w:hAnsi="Times New Roman" w:cs="Times New Roman"/>
                <w:sz w:val="24"/>
                <w:szCs w:val="24"/>
                <w:lang w:val="en-US"/>
              </w:rPr>
              <w:t>Implicarea activă a părinților în activitățile de asigurare a progresului școlar și aplicarea mijloacelor de comunicare pentru exprimarea opiniei.</w:t>
            </w:r>
          </w:p>
        </w:tc>
      </w:tr>
      <w:tr w:rsidR="00C1516E" w:rsidRPr="00732BC4" w:rsidTr="00806909">
        <w:trPr>
          <w:trHeight w:val="280"/>
        </w:trPr>
        <w:tc>
          <w:tcPr>
            <w:tcW w:w="2693"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Pondere şi punctaj acordat</w:t>
            </w:r>
          </w:p>
        </w:tc>
        <w:tc>
          <w:tcPr>
            <w:tcW w:w="2664"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Pondere:1</w:t>
            </w:r>
          </w:p>
        </w:tc>
        <w:tc>
          <w:tcPr>
            <w:tcW w:w="4596"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 1</w:t>
            </w:r>
          </w:p>
        </w:tc>
        <w:tc>
          <w:tcPr>
            <w:tcW w:w="4789"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acordat:1</w:t>
            </w:r>
          </w:p>
        </w:tc>
      </w:tr>
    </w:tbl>
    <w:p w:rsidR="00C43335" w:rsidRPr="00B23DDF" w:rsidRDefault="00732BC4" w:rsidP="00DD2AC0">
      <w:pPr>
        <w:spacing w:after="0" w:line="240" w:lineRule="auto"/>
        <w:ind w:left="0" w:right="0" w:firstLine="0"/>
        <w:rPr>
          <w:rFonts w:ascii="Times New Roman" w:hAnsi="Times New Roman" w:cs="Times New Roman"/>
          <w:sz w:val="24"/>
          <w:szCs w:val="24"/>
          <w:lang w:val="en-US"/>
        </w:rPr>
      </w:pPr>
      <w:r w:rsidRPr="00B23DDF">
        <w:rPr>
          <w:rFonts w:ascii="Times New Roman" w:hAnsi="Times New Roman" w:cs="Times New Roman"/>
          <w:sz w:val="24"/>
          <w:szCs w:val="24"/>
          <w:lang w:val="en-US"/>
        </w:rPr>
        <w:t>Indicator 2.2.2. Existenţa acordurilor de parteneriat cu reprezentanţii cumunităţii, pe aspecte ce ţin de interesul elevului/ copilului, şi a acţiunilor de participare a comunităţii la îmbunătăţirea condiţiilor de îmvăţare şi odihnă pentru elevi/copii</w:t>
      </w:r>
    </w:p>
    <w:tbl>
      <w:tblPr>
        <w:tblStyle w:val="TableGrid"/>
        <w:tblW w:w="14742" w:type="dxa"/>
        <w:tblInd w:w="124" w:type="dxa"/>
        <w:tblCellMar>
          <w:top w:w="6" w:type="dxa"/>
          <w:left w:w="35" w:type="dxa"/>
          <w:right w:w="440" w:type="dxa"/>
        </w:tblCellMar>
        <w:tblLook w:val="04A0"/>
      </w:tblPr>
      <w:tblGrid>
        <w:gridCol w:w="2552"/>
        <w:gridCol w:w="2805"/>
        <w:gridCol w:w="4596"/>
        <w:gridCol w:w="4789"/>
      </w:tblGrid>
      <w:tr w:rsidR="00C1516E" w:rsidRPr="00A50F3D" w:rsidTr="00AB3FEB">
        <w:trPr>
          <w:trHeight w:val="293"/>
        </w:trPr>
        <w:tc>
          <w:tcPr>
            <w:tcW w:w="2552"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12190" w:type="dxa"/>
            <w:gridSpan w:val="3"/>
            <w:tcBorders>
              <w:top w:val="single" w:sz="14" w:space="0" w:color="000000"/>
              <w:left w:val="single" w:sz="14" w:space="0" w:color="000000"/>
              <w:bottom w:val="single" w:sz="14" w:space="0" w:color="000000"/>
              <w:right w:val="single" w:sz="14" w:space="0" w:color="000000"/>
            </w:tcBorders>
          </w:tcPr>
          <w:p w:rsidR="00BF4212" w:rsidRPr="00BF4212" w:rsidRDefault="00123E27" w:rsidP="00806909">
            <w:pPr>
              <w:spacing w:after="0" w:line="192" w:lineRule="auto"/>
              <w:ind w:left="0" w:right="0" w:firstLine="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Parteneriat cu APL,</w:t>
            </w:r>
            <w:r w:rsidR="00BF4212" w:rsidRPr="00BF4212">
              <w:rPr>
                <w:rFonts w:ascii="Times New Roman" w:eastAsia="Times New Roman" w:hAnsi="Times New Roman" w:cs="Times New Roman"/>
                <w:sz w:val="24"/>
                <w:szCs w:val="24"/>
                <w:lang w:val="en-US"/>
              </w:rPr>
              <w:t>centrul de creație.” Ghiocel”</w:t>
            </w:r>
            <w:r>
              <w:rPr>
                <w:rFonts w:ascii="Times New Roman" w:eastAsia="Times New Roman" w:hAnsi="Times New Roman" w:cs="Times New Roman"/>
                <w:sz w:val="24"/>
                <w:szCs w:val="24"/>
                <w:lang w:val="en-US"/>
              </w:rPr>
              <w:t>,cu CCCT ” Speranța”.</w:t>
            </w:r>
            <w:r w:rsidR="00BF4212" w:rsidRPr="00BF4212">
              <w:rPr>
                <w:rFonts w:ascii="Times New Roman" w:eastAsia="Times New Roman" w:hAnsi="Times New Roman" w:cs="Times New Roman"/>
                <w:sz w:val="24"/>
                <w:szCs w:val="24"/>
                <w:lang w:val="en-US"/>
              </w:rPr>
              <w:t>Desfășurarea activităților extrașcolare : ”Să trăiți , sa-n floriți”, Expoziţie de legume şi fructe „Toamna de aur”, „În dar un Mărţişor”, „Di</w:t>
            </w:r>
            <w:r>
              <w:rPr>
                <w:rFonts w:ascii="Times New Roman" w:eastAsia="Times New Roman" w:hAnsi="Times New Roman" w:cs="Times New Roman"/>
                <w:sz w:val="24"/>
                <w:szCs w:val="24"/>
                <w:lang w:val="en-US"/>
              </w:rPr>
              <w:t>n dragoste de ţară şi de grai”,</w:t>
            </w:r>
            <w:r w:rsidR="00BF4212" w:rsidRPr="00BF4212">
              <w:rPr>
                <w:rFonts w:ascii="Times New Roman" w:eastAsia="Times New Roman" w:hAnsi="Times New Roman" w:cs="Times New Roman"/>
                <w:sz w:val="24"/>
                <w:szCs w:val="24"/>
                <w:lang w:val="en-US"/>
              </w:rPr>
              <w:t xml:space="preserve">Ziua portului popular cu genericul „Port cu drag şi cu mândrie”, „Martie în floare”, ”Mama – primul cuvânt rostit” .                  </w:t>
            </w:r>
          </w:p>
          <w:p w:rsidR="00C1516E" w:rsidRPr="00123E27" w:rsidRDefault="00BF4212" w:rsidP="00806909">
            <w:pPr>
              <w:spacing w:after="0" w:line="192" w:lineRule="auto"/>
              <w:ind w:left="0" w:right="0" w:firstLine="0"/>
              <w:rPr>
                <w:rFonts w:ascii="Times New Roman" w:eastAsia="Times New Roman" w:hAnsi="Times New Roman" w:cs="Times New Roman"/>
                <w:sz w:val="24"/>
                <w:szCs w:val="24"/>
                <w:lang w:val="en-US"/>
              </w:rPr>
            </w:pPr>
            <w:r w:rsidRPr="00BF4212">
              <w:rPr>
                <w:rFonts w:ascii="Times New Roman" w:eastAsia="Times New Roman" w:hAnsi="Times New Roman" w:cs="Times New Roman"/>
                <w:sz w:val="24"/>
                <w:szCs w:val="24"/>
                <w:lang w:val="en-US"/>
              </w:rPr>
              <w:t>Elevii sunt membrii activi ai bibliotecii</w:t>
            </w:r>
            <w:r w:rsidR="00123E27">
              <w:rPr>
                <w:rFonts w:ascii="Times New Roman" w:eastAsia="Times New Roman" w:hAnsi="Times New Roman" w:cs="Times New Roman"/>
                <w:sz w:val="24"/>
                <w:szCs w:val="24"/>
                <w:lang w:val="en-US"/>
              </w:rPr>
              <w:t xml:space="preserve"> ”Maria Drăgan”, ”Transilvania”, </w:t>
            </w:r>
            <w:r w:rsidRPr="00BF4212">
              <w:rPr>
                <w:rFonts w:ascii="Times New Roman" w:eastAsia="Times New Roman" w:hAnsi="Times New Roman" w:cs="Times New Roman"/>
                <w:sz w:val="24"/>
                <w:szCs w:val="24"/>
                <w:lang w:val="en-US"/>
              </w:rPr>
              <w:t xml:space="preserve">Conlucrarea ce DPDC, IP sect. </w:t>
            </w:r>
            <w:r w:rsidRPr="00785EF3">
              <w:rPr>
                <w:rFonts w:ascii="Times New Roman" w:eastAsia="Times New Roman" w:hAnsi="Times New Roman" w:cs="Times New Roman"/>
                <w:sz w:val="24"/>
                <w:szCs w:val="24"/>
                <w:lang w:val="en-US"/>
              </w:rPr>
              <w:t>Cio</w:t>
            </w:r>
            <w:r w:rsidR="00123E27">
              <w:rPr>
                <w:rFonts w:ascii="Times New Roman" w:eastAsia="Times New Roman" w:hAnsi="Times New Roman" w:cs="Times New Roman"/>
                <w:sz w:val="24"/>
                <w:szCs w:val="24"/>
                <w:lang w:val="en-US"/>
              </w:rPr>
              <w:t>cana, Procuratura sect. Ciocana ,</w:t>
            </w:r>
            <w:r w:rsidRPr="00BF4212">
              <w:rPr>
                <w:rFonts w:ascii="Times New Roman" w:eastAsia="Times New Roman" w:hAnsi="Times New Roman" w:cs="Times New Roman"/>
                <w:sz w:val="24"/>
                <w:szCs w:val="24"/>
                <w:lang w:val="en-US"/>
              </w:rPr>
              <w:t>Centrul de prevenire a traficului de Ființe umane ”La Strada”</w:t>
            </w:r>
          </w:p>
        </w:tc>
      </w:tr>
      <w:tr w:rsidR="00C1516E" w:rsidRPr="00A50F3D" w:rsidTr="00AB3FEB">
        <w:trPr>
          <w:trHeight w:val="293"/>
        </w:trPr>
        <w:tc>
          <w:tcPr>
            <w:tcW w:w="2552"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Constatări</w:t>
            </w:r>
          </w:p>
        </w:tc>
        <w:tc>
          <w:tcPr>
            <w:tcW w:w="12190" w:type="dxa"/>
            <w:gridSpan w:val="3"/>
            <w:tcBorders>
              <w:top w:val="single" w:sz="14" w:space="0" w:color="000000"/>
              <w:left w:val="single" w:sz="14" w:space="0" w:color="000000"/>
              <w:bottom w:val="single" w:sz="14" w:space="0" w:color="000000"/>
              <w:right w:val="single" w:sz="14" w:space="0" w:color="000000"/>
            </w:tcBorders>
          </w:tcPr>
          <w:p w:rsidR="00C1516E" w:rsidRPr="00732BC4" w:rsidRDefault="00BF4212" w:rsidP="00806909">
            <w:pPr>
              <w:spacing w:after="0" w:line="192" w:lineRule="auto"/>
              <w:ind w:left="0" w:right="0" w:firstLine="0"/>
              <w:rPr>
                <w:rFonts w:ascii="Times New Roman" w:hAnsi="Times New Roman" w:cs="Times New Roman"/>
                <w:sz w:val="24"/>
                <w:szCs w:val="24"/>
                <w:lang w:val="fr-FR"/>
              </w:rPr>
            </w:pPr>
            <w:r w:rsidRPr="00BF4212">
              <w:rPr>
                <w:rFonts w:ascii="Times New Roman" w:hAnsi="Times New Roman" w:cs="Times New Roman"/>
                <w:sz w:val="24"/>
                <w:szCs w:val="24"/>
                <w:lang w:val="fr-FR"/>
              </w:rPr>
              <w:t>Implicarea şi participarea elevilor la  activitățile  planificate de către  APL</w:t>
            </w:r>
            <w:r w:rsidR="00123E27">
              <w:rPr>
                <w:rFonts w:ascii="Times New Roman" w:hAnsi="Times New Roman" w:cs="Times New Roman"/>
                <w:sz w:val="24"/>
                <w:szCs w:val="24"/>
                <w:lang w:val="fr-FR"/>
              </w:rPr>
              <w:t xml:space="preserve">, centrul de creație și CCCT </w:t>
            </w:r>
            <w:r w:rsidRPr="00BF4212">
              <w:rPr>
                <w:rFonts w:ascii="Times New Roman" w:hAnsi="Times New Roman" w:cs="Times New Roman"/>
                <w:sz w:val="24"/>
                <w:szCs w:val="24"/>
                <w:lang w:val="fr-FR"/>
              </w:rPr>
              <w:t>” Speranța”, bibliotecile ”Maria Drăgan”, ”Transilvania” etc..</w:t>
            </w:r>
          </w:p>
        </w:tc>
      </w:tr>
      <w:tr w:rsidR="00C1516E" w:rsidRPr="00732BC4" w:rsidTr="00806909">
        <w:trPr>
          <w:trHeight w:val="261"/>
        </w:trPr>
        <w:tc>
          <w:tcPr>
            <w:tcW w:w="2552"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Pondere şi punctaj acordat</w:t>
            </w:r>
          </w:p>
        </w:tc>
        <w:tc>
          <w:tcPr>
            <w:tcW w:w="2805"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 1</w:t>
            </w:r>
          </w:p>
        </w:tc>
        <w:tc>
          <w:tcPr>
            <w:tcW w:w="4596"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 1</w:t>
            </w:r>
          </w:p>
        </w:tc>
        <w:tc>
          <w:tcPr>
            <w:tcW w:w="4789"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 1</w:t>
            </w:r>
          </w:p>
        </w:tc>
      </w:tr>
    </w:tbl>
    <w:p w:rsidR="00C1516E" w:rsidRPr="00732BC4" w:rsidRDefault="00732BC4" w:rsidP="00806909">
      <w:pPr>
        <w:spacing w:after="0" w:line="192" w:lineRule="auto"/>
        <w:ind w:left="0" w:right="0" w:firstLine="0"/>
        <w:rPr>
          <w:rFonts w:ascii="Times New Roman" w:hAnsi="Times New Roman" w:cs="Times New Roman"/>
          <w:sz w:val="24"/>
          <w:szCs w:val="24"/>
        </w:rPr>
      </w:pPr>
      <w:r w:rsidRPr="00732BC4">
        <w:rPr>
          <w:rFonts w:ascii="Times New Roman" w:hAnsi="Times New Roman" w:cs="Times New Roman"/>
          <w:sz w:val="24"/>
          <w:szCs w:val="24"/>
        </w:rPr>
        <w:t>Domeniu: Capacitate instituţională:</w:t>
      </w:r>
    </w:p>
    <w:p w:rsidR="00C1516E" w:rsidRPr="00B23DDF" w:rsidRDefault="00732BC4" w:rsidP="00DD2AC0">
      <w:pPr>
        <w:spacing w:after="0" w:line="240" w:lineRule="auto"/>
        <w:ind w:left="0" w:right="0" w:firstLine="0"/>
        <w:rPr>
          <w:rFonts w:ascii="Times New Roman" w:hAnsi="Times New Roman" w:cs="Times New Roman"/>
          <w:sz w:val="24"/>
          <w:szCs w:val="24"/>
          <w:lang w:val="en-US"/>
        </w:rPr>
      </w:pPr>
      <w:r w:rsidRPr="00B23DDF">
        <w:rPr>
          <w:rFonts w:ascii="Times New Roman" w:hAnsi="Times New Roman" w:cs="Times New Roman"/>
          <w:sz w:val="24"/>
          <w:szCs w:val="24"/>
          <w:lang w:val="en-US"/>
        </w:rPr>
        <w:t>Indicator 2.2.3. Asigurarea dreptului părinţilor şi al autorităţii publice locale la participarea în consiliul de administraţie, implicarea lor şi a elevilor, ca structuri asociative, în luarea de decizii, beneficiind de mijloace democratice de comunicare, implicarea părinţilor şi a membrilor comunităţii în activităţi organizate în baza unui plan coordonat orientat spre educaţia de calitate pentru toţi copiii</w:t>
      </w:r>
    </w:p>
    <w:tbl>
      <w:tblPr>
        <w:tblStyle w:val="TableGrid"/>
        <w:tblW w:w="14742" w:type="dxa"/>
        <w:tblInd w:w="124" w:type="dxa"/>
        <w:tblCellMar>
          <w:top w:w="4" w:type="dxa"/>
          <w:left w:w="35" w:type="dxa"/>
          <w:right w:w="311" w:type="dxa"/>
        </w:tblCellMar>
        <w:tblLook w:val="04A0"/>
      </w:tblPr>
      <w:tblGrid>
        <w:gridCol w:w="2599"/>
        <w:gridCol w:w="2758"/>
        <w:gridCol w:w="4596"/>
        <w:gridCol w:w="4789"/>
      </w:tblGrid>
      <w:tr w:rsidR="00C1516E" w:rsidRPr="00A50F3D" w:rsidTr="00C74941">
        <w:trPr>
          <w:trHeight w:val="293"/>
        </w:trPr>
        <w:tc>
          <w:tcPr>
            <w:tcW w:w="2599"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12143" w:type="dxa"/>
            <w:gridSpan w:val="3"/>
            <w:tcBorders>
              <w:top w:val="single" w:sz="14" w:space="0" w:color="000000"/>
              <w:left w:val="single" w:sz="14" w:space="0" w:color="000000"/>
              <w:bottom w:val="single" w:sz="14" w:space="0" w:color="000000"/>
              <w:right w:val="single" w:sz="14" w:space="0" w:color="000000"/>
            </w:tcBorders>
          </w:tcPr>
          <w:p w:rsidR="00BF4212" w:rsidRPr="00732BC4" w:rsidRDefault="00BF4212" w:rsidP="00806909">
            <w:pPr>
              <w:spacing w:after="0" w:line="192" w:lineRule="auto"/>
              <w:ind w:left="0" w:right="0" w:firstLine="0"/>
              <w:rPr>
                <w:rFonts w:ascii="Times New Roman" w:hAnsi="Times New Roman" w:cs="Times New Roman"/>
                <w:sz w:val="24"/>
                <w:szCs w:val="24"/>
                <w:lang w:val="fr-FR"/>
              </w:rPr>
            </w:pPr>
            <w:r w:rsidRPr="00BF4212">
              <w:rPr>
                <w:rFonts w:ascii="Times New Roman" w:hAnsi="Times New Roman" w:cs="Times New Roman"/>
                <w:sz w:val="24"/>
                <w:szCs w:val="24"/>
                <w:lang w:val="fr-FR"/>
              </w:rPr>
              <w:t>Ordin cu privire la numirea părinților în Consiliul de Administrație</w:t>
            </w:r>
            <w:r w:rsidR="00123E27">
              <w:rPr>
                <w:rFonts w:ascii="Times New Roman" w:hAnsi="Times New Roman" w:cs="Times New Roman"/>
                <w:sz w:val="24"/>
                <w:szCs w:val="24"/>
                <w:lang w:val="fr-FR"/>
              </w:rPr>
              <w:t xml:space="preserve">. </w:t>
            </w:r>
            <w:r w:rsidRPr="00BF4212">
              <w:rPr>
                <w:rFonts w:ascii="Times New Roman" w:hAnsi="Times New Roman" w:cs="Times New Roman"/>
                <w:sz w:val="24"/>
                <w:szCs w:val="24"/>
                <w:lang w:val="fr-FR"/>
              </w:rPr>
              <w:t xml:space="preserve">Participarea părinților în cadrul seminarelor instructive din cadrul instituției Rolurile cheie ale părinților în </w:t>
            </w:r>
            <w:r w:rsidR="00123E27">
              <w:rPr>
                <w:rFonts w:ascii="Times New Roman" w:hAnsi="Times New Roman" w:cs="Times New Roman"/>
                <w:sz w:val="24"/>
                <w:szCs w:val="24"/>
                <w:lang w:val="fr-FR"/>
              </w:rPr>
              <w:t xml:space="preserve">educație,  ședință cu părinții. </w:t>
            </w:r>
            <w:r w:rsidRPr="00BF4212">
              <w:rPr>
                <w:rFonts w:ascii="Times New Roman" w:hAnsi="Times New Roman" w:cs="Times New Roman"/>
                <w:sz w:val="24"/>
                <w:szCs w:val="24"/>
                <w:lang w:val="fr-FR"/>
              </w:rPr>
              <w:t xml:space="preserve">Dezbatere pe tema ”Rolul părinților </w:t>
            </w:r>
            <w:r w:rsidR="00123E27">
              <w:rPr>
                <w:rFonts w:ascii="Times New Roman" w:hAnsi="Times New Roman" w:cs="Times New Roman"/>
                <w:sz w:val="24"/>
                <w:szCs w:val="24"/>
                <w:lang w:val="fr-FR"/>
              </w:rPr>
              <w:t>în obținerea succesului școlar”.</w:t>
            </w:r>
            <w:r w:rsidRPr="00BF4212">
              <w:rPr>
                <w:rFonts w:ascii="Times New Roman" w:hAnsi="Times New Roman" w:cs="Times New Roman"/>
                <w:sz w:val="24"/>
                <w:szCs w:val="24"/>
                <w:lang w:val="fr-FR"/>
              </w:rPr>
              <w:t xml:space="preserve"> Implicarea părinților în rezolvarea problemelor ce țin de absenteism, violență, neglijare (la necesitate)</w:t>
            </w:r>
          </w:p>
        </w:tc>
      </w:tr>
      <w:tr w:rsidR="00C1516E" w:rsidRPr="00A50F3D" w:rsidTr="00C74941">
        <w:trPr>
          <w:trHeight w:val="247"/>
        </w:trPr>
        <w:tc>
          <w:tcPr>
            <w:tcW w:w="2599"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Constatări</w:t>
            </w:r>
          </w:p>
        </w:tc>
        <w:tc>
          <w:tcPr>
            <w:tcW w:w="12143" w:type="dxa"/>
            <w:gridSpan w:val="3"/>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rPr>
                <w:rFonts w:ascii="Times New Roman" w:hAnsi="Times New Roman" w:cs="Times New Roman"/>
                <w:sz w:val="24"/>
                <w:szCs w:val="24"/>
                <w:lang w:val="fr-FR"/>
              </w:rPr>
            </w:pPr>
            <w:r w:rsidRPr="00732BC4">
              <w:rPr>
                <w:rFonts w:ascii="Times New Roman" w:eastAsia="Times New Roman" w:hAnsi="Times New Roman" w:cs="Times New Roman"/>
                <w:sz w:val="24"/>
                <w:szCs w:val="24"/>
                <w:lang w:val="fr-FR"/>
              </w:rPr>
              <w:t>Parinții,elevii,APL au fost asigurați cu dreptul de a participa în consiliul de Administrație, în luarea de decizii.</w:t>
            </w:r>
          </w:p>
        </w:tc>
      </w:tr>
      <w:tr w:rsidR="00C1516E" w:rsidRPr="00732BC4" w:rsidTr="00806909">
        <w:trPr>
          <w:trHeight w:val="331"/>
        </w:trPr>
        <w:tc>
          <w:tcPr>
            <w:tcW w:w="2599"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Pondere şi punctaj acordat</w:t>
            </w:r>
          </w:p>
        </w:tc>
        <w:tc>
          <w:tcPr>
            <w:tcW w:w="2758"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 2</w:t>
            </w:r>
          </w:p>
        </w:tc>
        <w:tc>
          <w:tcPr>
            <w:tcW w:w="4596"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 1</w:t>
            </w:r>
          </w:p>
        </w:tc>
        <w:tc>
          <w:tcPr>
            <w:tcW w:w="4789"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 1</w:t>
            </w:r>
          </w:p>
        </w:tc>
      </w:tr>
    </w:tbl>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hAnsi="Times New Roman" w:cs="Times New Roman"/>
          <w:sz w:val="24"/>
          <w:szCs w:val="24"/>
        </w:rPr>
        <w:t>Domeniu: Curriculum/proces educaţional:</w:t>
      </w:r>
    </w:p>
    <w:p w:rsidR="00C43335" w:rsidRPr="00B23DDF" w:rsidRDefault="00732BC4" w:rsidP="00DD2AC0">
      <w:pPr>
        <w:spacing w:after="0" w:line="240" w:lineRule="auto"/>
        <w:ind w:left="0" w:right="0" w:firstLine="0"/>
        <w:rPr>
          <w:rFonts w:ascii="Times New Roman" w:hAnsi="Times New Roman" w:cs="Times New Roman"/>
          <w:sz w:val="24"/>
          <w:szCs w:val="24"/>
          <w:lang w:val="en-US"/>
        </w:rPr>
      </w:pPr>
      <w:r w:rsidRPr="00B23DDF">
        <w:rPr>
          <w:rFonts w:ascii="Times New Roman" w:hAnsi="Times New Roman" w:cs="Times New Roman"/>
          <w:sz w:val="24"/>
          <w:szCs w:val="24"/>
          <w:lang w:val="en-US"/>
        </w:rPr>
        <w:t>Indicator 2.2.4. Participarea structurilor asociative ale elevilor/ copiilor, părinţilor şi a comunităţii la elaborarea documentelor programatice ale instituţiei, la pedagogizarea părinţilor şi implicarea acestiora şi a altor actori comunitari ca persoane-resursă în procesul educaţional</w:t>
      </w:r>
    </w:p>
    <w:tbl>
      <w:tblPr>
        <w:tblStyle w:val="TableGrid"/>
        <w:tblW w:w="14884" w:type="dxa"/>
        <w:tblInd w:w="-18" w:type="dxa"/>
        <w:tblCellMar>
          <w:top w:w="4" w:type="dxa"/>
          <w:left w:w="35" w:type="dxa"/>
          <w:right w:w="440" w:type="dxa"/>
        </w:tblCellMar>
        <w:tblLook w:val="04A0"/>
      </w:tblPr>
      <w:tblGrid>
        <w:gridCol w:w="2741"/>
        <w:gridCol w:w="2758"/>
        <w:gridCol w:w="4596"/>
        <w:gridCol w:w="4789"/>
      </w:tblGrid>
      <w:tr w:rsidR="00C1516E" w:rsidRPr="00123E27" w:rsidTr="00C74941">
        <w:trPr>
          <w:trHeight w:val="293"/>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 xml:space="preserve">DOVEZI </w:t>
            </w:r>
          </w:p>
        </w:tc>
        <w:tc>
          <w:tcPr>
            <w:tcW w:w="12143" w:type="dxa"/>
            <w:gridSpan w:val="3"/>
            <w:tcBorders>
              <w:top w:val="single" w:sz="14" w:space="0" w:color="000000"/>
              <w:left w:val="single" w:sz="14" w:space="0" w:color="000000"/>
              <w:bottom w:val="single" w:sz="14" w:space="0" w:color="000000"/>
              <w:right w:val="single" w:sz="14" w:space="0" w:color="000000"/>
            </w:tcBorders>
          </w:tcPr>
          <w:p w:rsidR="00BF4212" w:rsidRPr="00123E27" w:rsidRDefault="00BF4212" w:rsidP="00806909">
            <w:pPr>
              <w:spacing w:after="0" w:line="192" w:lineRule="auto"/>
              <w:ind w:left="0" w:right="0" w:firstLine="0"/>
              <w:rPr>
                <w:rFonts w:ascii="Times New Roman" w:hAnsi="Times New Roman" w:cs="Times New Roman"/>
                <w:sz w:val="24"/>
                <w:szCs w:val="24"/>
              </w:rPr>
            </w:pPr>
            <w:r w:rsidRPr="00BF4212">
              <w:rPr>
                <w:rFonts w:ascii="Times New Roman" w:hAnsi="Times New Roman" w:cs="Times New Roman"/>
                <w:sz w:val="24"/>
                <w:szCs w:val="24"/>
              </w:rPr>
              <w:t>Rolurile cheie ale părinților în educație, ședințe cu părinții</w:t>
            </w:r>
            <w:r w:rsidR="00123E27">
              <w:rPr>
                <w:rFonts w:ascii="Times New Roman" w:hAnsi="Times New Roman" w:cs="Times New Roman"/>
                <w:sz w:val="24"/>
                <w:szCs w:val="24"/>
              </w:rPr>
              <w:t>.</w:t>
            </w:r>
            <w:r w:rsidRPr="00BF4212">
              <w:rPr>
                <w:rFonts w:ascii="Times New Roman" w:hAnsi="Times New Roman" w:cs="Times New Roman"/>
                <w:sz w:val="24"/>
                <w:szCs w:val="24"/>
                <w:lang w:val="en-US"/>
              </w:rPr>
              <w:t>Dezbatere</w:t>
            </w:r>
            <w:r w:rsidRPr="00123E27">
              <w:rPr>
                <w:rFonts w:ascii="Times New Roman" w:hAnsi="Times New Roman" w:cs="Times New Roman"/>
                <w:sz w:val="24"/>
                <w:szCs w:val="24"/>
              </w:rPr>
              <w:t xml:space="preserve"> </w:t>
            </w:r>
            <w:r w:rsidRPr="00BF4212">
              <w:rPr>
                <w:rFonts w:ascii="Times New Roman" w:hAnsi="Times New Roman" w:cs="Times New Roman"/>
                <w:sz w:val="24"/>
                <w:szCs w:val="24"/>
                <w:lang w:val="en-US"/>
              </w:rPr>
              <w:t>pe</w:t>
            </w:r>
            <w:r w:rsidRPr="00123E27">
              <w:rPr>
                <w:rFonts w:ascii="Times New Roman" w:hAnsi="Times New Roman" w:cs="Times New Roman"/>
                <w:sz w:val="24"/>
                <w:szCs w:val="24"/>
              </w:rPr>
              <w:t xml:space="preserve"> </w:t>
            </w:r>
            <w:r w:rsidRPr="00BF4212">
              <w:rPr>
                <w:rFonts w:ascii="Times New Roman" w:hAnsi="Times New Roman" w:cs="Times New Roman"/>
                <w:sz w:val="24"/>
                <w:szCs w:val="24"/>
                <w:lang w:val="en-US"/>
              </w:rPr>
              <w:t>tema</w:t>
            </w:r>
            <w:r w:rsidRPr="00123E27">
              <w:rPr>
                <w:rFonts w:ascii="Times New Roman" w:hAnsi="Times New Roman" w:cs="Times New Roman"/>
                <w:sz w:val="24"/>
                <w:szCs w:val="24"/>
              </w:rPr>
              <w:t>”</w:t>
            </w:r>
            <w:r w:rsidRPr="00BF4212">
              <w:rPr>
                <w:rFonts w:ascii="Times New Roman" w:hAnsi="Times New Roman" w:cs="Times New Roman"/>
                <w:sz w:val="24"/>
                <w:szCs w:val="24"/>
                <w:lang w:val="en-US"/>
              </w:rPr>
              <w:t>Rolul</w:t>
            </w:r>
            <w:r w:rsidRPr="00123E27">
              <w:rPr>
                <w:rFonts w:ascii="Times New Roman" w:hAnsi="Times New Roman" w:cs="Times New Roman"/>
                <w:sz w:val="24"/>
                <w:szCs w:val="24"/>
              </w:rPr>
              <w:t xml:space="preserve"> </w:t>
            </w:r>
            <w:r w:rsidRPr="00BF4212">
              <w:rPr>
                <w:rFonts w:ascii="Times New Roman" w:hAnsi="Times New Roman" w:cs="Times New Roman"/>
                <w:sz w:val="24"/>
                <w:szCs w:val="24"/>
                <w:lang w:val="en-US"/>
              </w:rPr>
              <w:t>p</w:t>
            </w:r>
            <w:r w:rsidRPr="00123E27">
              <w:rPr>
                <w:rFonts w:ascii="Times New Roman" w:hAnsi="Times New Roman" w:cs="Times New Roman"/>
                <w:sz w:val="24"/>
                <w:szCs w:val="24"/>
              </w:rPr>
              <w:t>ă</w:t>
            </w:r>
            <w:r w:rsidRPr="00BF4212">
              <w:rPr>
                <w:rFonts w:ascii="Times New Roman" w:hAnsi="Times New Roman" w:cs="Times New Roman"/>
                <w:sz w:val="24"/>
                <w:szCs w:val="24"/>
                <w:lang w:val="en-US"/>
              </w:rPr>
              <w:t>rin</w:t>
            </w:r>
            <w:r w:rsidRPr="00123E27">
              <w:rPr>
                <w:rFonts w:ascii="Times New Roman" w:hAnsi="Times New Roman" w:cs="Times New Roman"/>
                <w:sz w:val="24"/>
                <w:szCs w:val="24"/>
              </w:rPr>
              <w:t>ț</w:t>
            </w:r>
            <w:r w:rsidRPr="00BF4212">
              <w:rPr>
                <w:rFonts w:ascii="Times New Roman" w:hAnsi="Times New Roman" w:cs="Times New Roman"/>
                <w:sz w:val="24"/>
                <w:szCs w:val="24"/>
                <w:lang w:val="en-US"/>
              </w:rPr>
              <w:t>ilor</w:t>
            </w:r>
            <w:r w:rsidRPr="00123E27">
              <w:rPr>
                <w:rFonts w:ascii="Times New Roman" w:hAnsi="Times New Roman" w:cs="Times New Roman"/>
                <w:sz w:val="24"/>
                <w:szCs w:val="24"/>
              </w:rPr>
              <w:t xml:space="preserve"> î</w:t>
            </w:r>
            <w:r w:rsidRPr="00BF4212">
              <w:rPr>
                <w:rFonts w:ascii="Times New Roman" w:hAnsi="Times New Roman" w:cs="Times New Roman"/>
                <w:sz w:val="24"/>
                <w:szCs w:val="24"/>
                <w:lang w:val="en-US"/>
              </w:rPr>
              <w:t>n</w:t>
            </w:r>
            <w:r w:rsidRPr="00123E27">
              <w:rPr>
                <w:rFonts w:ascii="Times New Roman" w:hAnsi="Times New Roman" w:cs="Times New Roman"/>
                <w:sz w:val="24"/>
                <w:szCs w:val="24"/>
              </w:rPr>
              <w:t xml:space="preserve"> </w:t>
            </w:r>
            <w:r w:rsidRPr="00BF4212">
              <w:rPr>
                <w:rFonts w:ascii="Times New Roman" w:hAnsi="Times New Roman" w:cs="Times New Roman"/>
                <w:sz w:val="24"/>
                <w:szCs w:val="24"/>
                <w:lang w:val="en-US"/>
              </w:rPr>
              <w:t>ob</w:t>
            </w:r>
            <w:r w:rsidRPr="00123E27">
              <w:rPr>
                <w:rFonts w:ascii="Times New Roman" w:hAnsi="Times New Roman" w:cs="Times New Roman"/>
                <w:sz w:val="24"/>
                <w:szCs w:val="24"/>
              </w:rPr>
              <w:t>ț</w:t>
            </w:r>
            <w:r w:rsidRPr="00BF4212">
              <w:rPr>
                <w:rFonts w:ascii="Times New Roman" w:hAnsi="Times New Roman" w:cs="Times New Roman"/>
                <w:sz w:val="24"/>
                <w:szCs w:val="24"/>
                <w:lang w:val="en-US"/>
              </w:rPr>
              <w:t>inerea</w:t>
            </w:r>
            <w:r w:rsidRPr="00123E27">
              <w:rPr>
                <w:rFonts w:ascii="Times New Roman" w:hAnsi="Times New Roman" w:cs="Times New Roman"/>
                <w:sz w:val="24"/>
                <w:szCs w:val="24"/>
              </w:rPr>
              <w:t xml:space="preserve"> </w:t>
            </w:r>
            <w:r w:rsidRPr="00BF4212">
              <w:rPr>
                <w:rFonts w:ascii="Times New Roman" w:hAnsi="Times New Roman" w:cs="Times New Roman"/>
                <w:sz w:val="24"/>
                <w:szCs w:val="24"/>
                <w:lang w:val="en-US"/>
              </w:rPr>
              <w:t>succesului</w:t>
            </w:r>
            <w:r w:rsidRPr="00123E27">
              <w:rPr>
                <w:rFonts w:ascii="Times New Roman" w:hAnsi="Times New Roman" w:cs="Times New Roman"/>
                <w:sz w:val="24"/>
                <w:szCs w:val="24"/>
              </w:rPr>
              <w:t xml:space="preserve"> ș</w:t>
            </w:r>
            <w:r w:rsidRPr="00BF4212">
              <w:rPr>
                <w:rFonts w:ascii="Times New Roman" w:hAnsi="Times New Roman" w:cs="Times New Roman"/>
                <w:sz w:val="24"/>
                <w:szCs w:val="24"/>
                <w:lang w:val="en-US"/>
              </w:rPr>
              <w:t>colar</w:t>
            </w:r>
            <w:r w:rsidRPr="00123E27">
              <w:rPr>
                <w:rFonts w:ascii="Times New Roman" w:hAnsi="Times New Roman" w:cs="Times New Roman"/>
                <w:sz w:val="24"/>
                <w:szCs w:val="24"/>
              </w:rPr>
              <w:t xml:space="preserve">”  </w:t>
            </w:r>
            <w:r w:rsidRPr="00BF4212">
              <w:rPr>
                <w:rFonts w:ascii="Times New Roman" w:hAnsi="Times New Roman" w:cs="Times New Roman"/>
                <w:sz w:val="24"/>
                <w:szCs w:val="24"/>
                <w:lang w:val="en-US"/>
              </w:rPr>
              <w:t>conform</w:t>
            </w:r>
            <w:r w:rsidRPr="00123E27">
              <w:rPr>
                <w:rFonts w:ascii="Times New Roman" w:hAnsi="Times New Roman" w:cs="Times New Roman"/>
                <w:sz w:val="24"/>
                <w:szCs w:val="24"/>
              </w:rPr>
              <w:t xml:space="preserve"> </w:t>
            </w:r>
            <w:r w:rsidRPr="00BF4212">
              <w:rPr>
                <w:rFonts w:ascii="Times New Roman" w:hAnsi="Times New Roman" w:cs="Times New Roman"/>
                <w:sz w:val="24"/>
                <w:szCs w:val="24"/>
                <w:lang w:val="en-US"/>
              </w:rPr>
              <w:t>planului</w:t>
            </w:r>
            <w:r w:rsidRPr="00123E27">
              <w:rPr>
                <w:rFonts w:ascii="Times New Roman" w:hAnsi="Times New Roman" w:cs="Times New Roman"/>
                <w:sz w:val="24"/>
                <w:szCs w:val="24"/>
              </w:rPr>
              <w:t xml:space="preserve"> </w:t>
            </w:r>
            <w:r w:rsidRPr="00BF4212">
              <w:rPr>
                <w:rFonts w:ascii="Times New Roman" w:hAnsi="Times New Roman" w:cs="Times New Roman"/>
                <w:sz w:val="24"/>
                <w:szCs w:val="24"/>
                <w:lang w:val="en-US"/>
              </w:rPr>
              <w:t>de</w:t>
            </w:r>
            <w:r w:rsidRPr="00123E27">
              <w:rPr>
                <w:rFonts w:ascii="Times New Roman" w:hAnsi="Times New Roman" w:cs="Times New Roman"/>
                <w:sz w:val="24"/>
                <w:szCs w:val="24"/>
              </w:rPr>
              <w:t xml:space="preserve"> </w:t>
            </w:r>
            <w:r w:rsidRPr="00BF4212">
              <w:rPr>
                <w:rFonts w:ascii="Times New Roman" w:hAnsi="Times New Roman" w:cs="Times New Roman"/>
                <w:sz w:val="24"/>
                <w:szCs w:val="24"/>
                <w:lang w:val="en-US"/>
              </w:rPr>
              <w:t>activitate</w:t>
            </w:r>
            <w:r w:rsidRPr="00123E27">
              <w:rPr>
                <w:rFonts w:ascii="Times New Roman" w:hAnsi="Times New Roman" w:cs="Times New Roman"/>
                <w:sz w:val="24"/>
                <w:szCs w:val="24"/>
              </w:rPr>
              <w:t>.</w:t>
            </w:r>
          </w:p>
        </w:tc>
      </w:tr>
      <w:tr w:rsidR="00C1516E" w:rsidRPr="00A50F3D" w:rsidTr="00C74941">
        <w:trPr>
          <w:trHeight w:val="247"/>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Constatări</w:t>
            </w:r>
          </w:p>
        </w:tc>
        <w:tc>
          <w:tcPr>
            <w:tcW w:w="12143" w:type="dxa"/>
            <w:gridSpan w:val="3"/>
            <w:tcBorders>
              <w:top w:val="single" w:sz="14" w:space="0" w:color="000000"/>
              <w:left w:val="single" w:sz="14" w:space="0" w:color="000000"/>
              <w:bottom w:val="single" w:sz="14" w:space="0" w:color="000000"/>
              <w:right w:val="single" w:sz="14" w:space="0" w:color="000000"/>
            </w:tcBorders>
          </w:tcPr>
          <w:p w:rsidR="00C1516E" w:rsidRPr="00B23DDF" w:rsidRDefault="00732BC4" w:rsidP="00806909">
            <w:pPr>
              <w:spacing w:after="0" w:line="192" w:lineRule="auto"/>
              <w:ind w:left="0" w:right="0" w:firstLine="0"/>
              <w:rPr>
                <w:rFonts w:ascii="Times New Roman" w:hAnsi="Times New Roman" w:cs="Times New Roman"/>
                <w:sz w:val="24"/>
                <w:szCs w:val="24"/>
                <w:lang w:val="en-US"/>
              </w:rPr>
            </w:pPr>
            <w:r w:rsidRPr="00B23DDF">
              <w:rPr>
                <w:rFonts w:ascii="Times New Roman" w:eastAsia="Times New Roman" w:hAnsi="Times New Roman" w:cs="Times New Roman"/>
                <w:sz w:val="24"/>
                <w:szCs w:val="24"/>
                <w:lang w:val="en-US"/>
              </w:rPr>
              <w:t>Elevii și părinții s-au implicat în eleborarea documentelor, planurilor de activitate a instituției.</w:t>
            </w:r>
          </w:p>
        </w:tc>
      </w:tr>
      <w:tr w:rsidR="00C1516E" w:rsidRPr="00732BC4" w:rsidTr="00806909">
        <w:trPr>
          <w:trHeight w:val="347"/>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Pondere şi punctaj acordat</w:t>
            </w:r>
          </w:p>
        </w:tc>
        <w:tc>
          <w:tcPr>
            <w:tcW w:w="2758"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Pondere:2</w:t>
            </w:r>
          </w:p>
        </w:tc>
        <w:tc>
          <w:tcPr>
            <w:tcW w:w="4596"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 2</w:t>
            </w:r>
          </w:p>
        </w:tc>
        <w:tc>
          <w:tcPr>
            <w:tcW w:w="4789"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 2</w:t>
            </w:r>
          </w:p>
        </w:tc>
      </w:tr>
    </w:tbl>
    <w:p w:rsidR="00C1516E" w:rsidRPr="00B23DDF" w:rsidRDefault="00732BC4" w:rsidP="00DD2AC0">
      <w:pPr>
        <w:pStyle w:val="Titlu1"/>
        <w:spacing w:after="0" w:line="240" w:lineRule="auto"/>
        <w:ind w:left="0" w:firstLine="0"/>
        <w:rPr>
          <w:rFonts w:ascii="Times New Roman" w:hAnsi="Times New Roman" w:cs="Times New Roman"/>
          <w:sz w:val="24"/>
          <w:szCs w:val="24"/>
          <w:lang w:val="en-US"/>
        </w:rPr>
      </w:pPr>
      <w:r w:rsidRPr="00B23DDF">
        <w:rPr>
          <w:rFonts w:ascii="Times New Roman" w:hAnsi="Times New Roman" w:cs="Times New Roman"/>
          <w:sz w:val="24"/>
          <w:szCs w:val="24"/>
          <w:lang w:val="en-US"/>
        </w:rPr>
        <w:t>Standard 2.3. Şcoala,</w:t>
      </w:r>
      <w:r w:rsidR="00123E27">
        <w:rPr>
          <w:rFonts w:ascii="Times New Roman" w:hAnsi="Times New Roman" w:cs="Times New Roman"/>
          <w:sz w:val="24"/>
          <w:szCs w:val="24"/>
          <w:lang w:val="en-US"/>
        </w:rPr>
        <w:t xml:space="preserve"> </w:t>
      </w:r>
      <w:r w:rsidRPr="00B23DDF">
        <w:rPr>
          <w:rFonts w:ascii="Times New Roman" w:hAnsi="Times New Roman" w:cs="Times New Roman"/>
          <w:sz w:val="24"/>
          <w:szCs w:val="24"/>
          <w:lang w:val="en-US"/>
        </w:rPr>
        <w:t>familia şi comunitatea îi pregătesc pe copii să convieţuiască într-o societate            interculturală bazată pe democraţie</w:t>
      </w:r>
    </w:p>
    <w:p w:rsidR="00C1516E" w:rsidRPr="00732BC4" w:rsidRDefault="00732BC4" w:rsidP="00DD2AC0">
      <w:pPr>
        <w:spacing w:after="0" w:line="240" w:lineRule="auto"/>
        <w:ind w:left="0" w:right="0" w:firstLine="0"/>
        <w:rPr>
          <w:rFonts w:ascii="Times New Roman" w:hAnsi="Times New Roman" w:cs="Times New Roman"/>
          <w:sz w:val="24"/>
          <w:szCs w:val="24"/>
          <w:lang w:val="fr-FR"/>
        </w:rPr>
      </w:pPr>
      <w:r w:rsidRPr="00732BC4">
        <w:rPr>
          <w:rFonts w:ascii="Times New Roman" w:hAnsi="Times New Roman" w:cs="Times New Roman"/>
          <w:sz w:val="24"/>
          <w:szCs w:val="24"/>
          <w:lang w:val="fr-FR"/>
        </w:rPr>
        <w:t>Domeniu: Management:</w:t>
      </w:r>
    </w:p>
    <w:p w:rsidR="00C43335" w:rsidRPr="00732BC4" w:rsidRDefault="00732BC4" w:rsidP="00DD2AC0">
      <w:pPr>
        <w:spacing w:after="0" w:line="240" w:lineRule="auto"/>
        <w:ind w:left="0" w:right="0" w:firstLine="0"/>
        <w:rPr>
          <w:rFonts w:ascii="Times New Roman" w:hAnsi="Times New Roman" w:cs="Times New Roman"/>
          <w:sz w:val="24"/>
          <w:szCs w:val="24"/>
          <w:lang w:val="fr-FR"/>
        </w:rPr>
      </w:pPr>
      <w:r w:rsidRPr="00732BC4">
        <w:rPr>
          <w:rFonts w:ascii="Times New Roman" w:hAnsi="Times New Roman" w:cs="Times New Roman"/>
          <w:sz w:val="24"/>
          <w:szCs w:val="24"/>
          <w:lang w:val="fr-FR"/>
        </w:rPr>
        <w:t>Indicator 2.3.1. Promovarea respectului faţă de diversitatea culturală, etnică, lingvistică, religioasă, prin actele reglatorii şi activităţi organizare de instituţie</w:t>
      </w:r>
    </w:p>
    <w:tbl>
      <w:tblPr>
        <w:tblStyle w:val="TableGrid"/>
        <w:tblW w:w="14884" w:type="dxa"/>
        <w:tblInd w:w="-18" w:type="dxa"/>
        <w:tblCellMar>
          <w:top w:w="7" w:type="dxa"/>
          <w:left w:w="35" w:type="dxa"/>
          <w:right w:w="440" w:type="dxa"/>
        </w:tblCellMar>
        <w:tblLook w:val="04A0"/>
      </w:tblPr>
      <w:tblGrid>
        <w:gridCol w:w="2694"/>
        <w:gridCol w:w="2805"/>
        <w:gridCol w:w="4596"/>
        <w:gridCol w:w="4789"/>
      </w:tblGrid>
      <w:tr w:rsidR="00C1516E" w:rsidRPr="00A50F3D" w:rsidTr="009C269B">
        <w:trPr>
          <w:trHeight w:val="293"/>
        </w:trPr>
        <w:tc>
          <w:tcPr>
            <w:tcW w:w="2694"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12190" w:type="dxa"/>
            <w:gridSpan w:val="3"/>
            <w:tcBorders>
              <w:top w:val="single" w:sz="14" w:space="0" w:color="000000"/>
              <w:left w:val="single" w:sz="14" w:space="0" w:color="000000"/>
              <w:bottom w:val="single" w:sz="14" w:space="0" w:color="000000"/>
              <w:right w:val="single" w:sz="14" w:space="0" w:color="000000"/>
            </w:tcBorders>
          </w:tcPr>
          <w:p w:rsidR="00BF4212" w:rsidRPr="00732BC4" w:rsidRDefault="00BF4212" w:rsidP="00806909">
            <w:pPr>
              <w:spacing w:after="0" w:line="192" w:lineRule="auto"/>
              <w:ind w:left="0" w:right="0" w:firstLine="0"/>
              <w:rPr>
                <w:rFonts w:ascii="Times New Roman" w:hAnsi="Times New Roman" w:cs="Times New Roman"/>
                <w:sz w:val="24"/>
                <w:szCs w:val="24"/>
                <w:lang w:val="fr-FR"/>
              </w:rPr>
            </w:pPr>
            <w:r w:rsidRPr="00BF4212">
              <w:rPr>
                <w:rFonts w:ascii="Times New Roman" w:hAnsi="Times New Roman" w:cs="Times New Roman"/>
                <w:sz w:val="24"/>
                <w:szCs w:val="24"/>
                <w:lang w:val="fr-FR"/>
              </w:rPr>
              <w:t>În instituție există actele reglatorii interne  care promovează și reglamentează  respectul față de  diversitatea culturală,etnică și lingvistică.</w:t>
            </w:r>
          </w:p>
        </w:tc>
      </w:tr>
      <w:tr w:rsidR="00C1516E" w:rsidRPr="00A50F3D" w:rsidTr="009C269B">
        <w:trPr>
          <w:trHeight w:val="293"/>
        </w:trPr>
        <w:tc>
          <w:tcPr>
            <w:tcW w:w="2694"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lastRenderedPageBreak/>
              <w:t>Constatări</w:t>
            </w:r>
          </w:p>
        </w:tc>
        <w:tc>
          <w:tcPr>
            <w:tcW w:w="12190" w:type="dxa"/>
            <w:gridSpan w:val="3"/>
            <w:tcBorders>
              <w:top w:val="single" w:sz="14" w:space="0" w:color="000000"/>
              <w:left w:val="single" w:sz="14" w:space="0" w:color="000000"/>
              <w:bottom w:val="single" w:sz="14" w:space="0" w:color="000000"/>
              <w:right w:val="single" w:sz="14" w:space="0" w:color="000000"/>
            </w:tcBorders>
          </w:tcPr>
          <w:p w:rsidR="00112EC5" w:rsidRPr="00732BC4" w:rsidRDefault="00112EC5" w:rsidP="00806909">
            <w:pPr>
              <w:spacing w:after="0" w:line="192" w:lineRule="auto"/>
              <w:ind w:left="0" w:right="0" w:firstLine="0"/>
              <w:rPr>
                <w:rFonts w:ascii="Times New Roman" w:eastAsia="Times New Roman" w:hAnsi="Times New Roman" w:cs="Times New Roman"/>
                <w:sz w:val="24"/>
                <w:szCs w:val="24"/>
                <w:lang w:val="fr-FR"/>
              </w:rPr>
            </w:pPr>
            <w:r w:rsidRPr="00112EC5">
              <w:rPr>
                <w:rFonts w:ascii="Times New Roman" w:eastAsia="Times New Roman" w:hAnsi="Times New Roman" w:cs="Times New Roman"/>
                <w:sz w:val="24"/>
                <w:szCs w:val="24"/>
                <w:lang w:val="fr-FR"/>
              </w:rPr>
              <w:t>Activitățile desfășurate  conform actelor reglatorii dezvoltă la elevi respectul față de  diversitatea culturală , etnică și lingvistică .</w:t>
            </w:r>
          </w:p>
        </w:tc>
      </w:tr>
      <w:tr w:rsidR="00C1516E" w:rsidRPr="00732BC4" w:rsidTr="00806909">
        <w:trPr>
          <w:trHeight w:val="328"/>
        </w:trPr>
        <w:tc>
          <w:tcPr>
            <w:tcW w:w="2694" w:type="dxa"/>
            <w:tcBorders>
              <w:top w:val="single" w:sz="14" w:space="0" w:color="000000"/>
              <w:left w:val="single" w:sz="14" w:space="0" w:color="000000"/>
              <w:bottom w:val="single" w:sz="14" w:space="0" w:color="000000"/>
              <w:right w:val="single" w:sz="14" w:space="0" w:color="000000"/>
            </w:tcBorders>
            <w:vAlign w:val="center"/>
          </w:tcPr>
          <w:p w:rsidR="00C1516E" w:rsidRPr="009C269B" w:rsidRDefault="009C269B" w:rsidP="00806909">
            <w:pPr>
              <w:spacing w:after="0" w:line="192" w:lineRule="auto"/>
              <w:ind w:left="0" w:right="0" w:firstLine="0"/>
              <w:rPr>
                <w:rFonts w:ascii="Times New Roman" w:hAnsi="Times New Roman" w:cs="Times New Roman"/>
                <w:sz w:val="24"/>
                <w:szCs w:val="24"/>
                <w:lang w:val="en-US"/>
              </w:rPr>
            </w:pPr>
            <w:r w:rsidRPr="009C269B">
              <w:rPr>
                <w:rFonts w:ascii="Times New Roman" w:eastAsia="Times New Roman" w:hAnsi="Times New Roman" w:cs="Times New Roman"/>
                <w:sz w:val="24"/>
                <w:szCs w:val="24"/>
                <w:lang w:val="en-US"/>
              </w:rPr>
              <w:t>Pondere şi punctaj acordat</w:t>
            </w:r>
          </w:p>
        </w:tc>
        <w:tc>
          <w:tcPr>
            <w:tcW w:w="2805"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Pondere:1</w:t>
            </w:r>
          </w:p>
        </w:tc>
        <w:tc>
          <w:tcPr>
            <w:tcW w:w="4596"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criteriilor:1</w:t>
            </w:r>
          </w:p>
        </w:tc>
        <w:tc>
          <w:tcPr>
            <w:tcW w:w="4789"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acordat:1</w:t>
            </w:r>
          </w:p>
        </w:tc>
      </w:tr>
    </w:tbl>
    <w:p w:rsidR="00C43335" w:rsidRPr="00732BC4" w:rsidRDefault="00732BC4" w:rsidP="00DD2AC0">
      <w:pPr>
        <w:spacing w:after="0" w:line="240" w:lineRule="auto"/>
        <w:ind w:left="0" w:right="0" w:firstLine="0"/>
        <w:rPr>
          <w:rFonts w:ascii="Times New Roman" w:hAnsi="Times New Roman" w:cs="Times New Roman"/>
          <w:sz w:val="24"/>
          <w:szCs w:val="24"/>
          <w:lang w:val="fr-FR"/>
        </w:rPr>
      </w:pPr>
      <w:r w:rsidRPr="00732BC4">
        <w:rPr>
          <w:rFonts w:ascii="Times New Roman" w:hAnsi="Times New Roman" w:cs="Times New Roman"/>
          <w:sz w:val="24"/>
          <w:szCs w:val="24"/>
          <w:lang w:val="fr-FR"/>
        </w:rPr>
        <w:t xml:space="preserve">Indicator 2.3.2. Monitorizarea modului de respectare a diversităţii culturale, etnice, lingvistice, religioase şi de valorificare a multiculturalităţii în toate documente şi în activităţile desfăşurate în instituţie şi colectarea feedbackului din partea partenerilor din comunitate privind respectarea principiilor </w:t>
      </w:r>
    </w:p>
    <w:tbl>
      <w:tblPr>
        <w:tblStyle w:val="TableGrid"/>
        <w:tblW w:w="14884" w:type="dxa"/>
        <w:tblInd w:w="-18" w:type="dxa"/>
        <w:tblCellMar>
          <w:top w:w="4" w:type="dxa"/>
          <w:left w:w="35" w:type="dxa"/>
          <w:right w:w="63" w:type="dxa"/>
        </w:tblCellMar>
        <w:tblLook w:val="04A0"/>
      </w:tblPr>
      <w:tblGrid>
        <w:gridCol w:w="2694"/>
        <w:gridCol w:w="2805"/>
        <w:gridCol w:w="4596"/>
        <w:gridCol w:w="4789"/>
      </w:tblGrid>
      <w:tr w:rsidR="00C1516E" w:rsidRPr="00A50F3D" w:rsidTr="009C269B">
        <w:trPr>
          <w:trHeight w:val="293"/>
        </w:trPr>
        <w:tc>
          <w:tcPr>
            <w:tcW w:w="2694"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12190" w:type="dxa"/>
            <w:gridSpan w:val="3"/>
            <w:tcBorders>
              <w:top w:val="single" w:sz="14" w:space="0" w:color="000000"/>
              <w:left w:val="single" w:sz="14" w:space="0" w:color="000000"/>
              <w:bottom w:val="single" w:sz="14" w:space="0" w:color="000000"/>
              <w:right w:val="single" w:sz="14" w:space="0" w:color="000000"/>
            </w:tcBorders>
          </w:tcPr>
          <w:p w:rsidR="00112EC5" w:rsidRPr="00732BC4" w:rsidRDefault="00112EC5" w:rsidP="00806909">
            <w:pPr>
              <w:spacing w:after="0" w:line="192" w:lineRule="auto"/>
              <w:ind w:left="0" w:right="0" w:firstLine="0"/>
              <w:rPr>
                <w:rFonts w:ascii="Times New Roman" w:hAnsi="Times New Roman" w:cs="Times New Roman"/>
                <w:sz w:val="24"/>
                <w:szCs w:val="24"/>
                <w:lang w:val="en-US"/>
              </w:rPr>
            </w:pPr>
            <w:r w:rsidRPr="00112EC5">
              <w:rPr>
                <w:rFonts w:ascii="Times New Roman" w:hAnsi="Times New Roman" w:cs="Times New Roman"/>
                <w:sz w:val="24"/>
                <w:szCs w:val="24"/>
                <w:lang w:val="en-US"/>
              </w:rPr>
              <w:t xml:space="preserve">Sistematic </w:t>
            </w:r>
            <w:r w:rsidR="00ED7E4F">
              <w:rPr>
                <w:rFonts w:ascii="Times New Roman" w:hAnsi="Times New Roman" w:cs="Times New Roman"/>
                <w:sz w:val="24"/>
                <w:szCs w:val="24"/>
                <w:lang w:val="en-US"/>
              </w:rPr>
              <w:t xml:space="preserve">se monotorizează implimentarea </w:t>
            </w:r>
            <w:r w:rsidRPr="00112EC5">
              <w:rPr>
                <w:rFonts w:ascii="Times New Roman" w:hAnsi="Times New Roman" w:cs="Times New Roman"/>
                <w:sz w:val="24"/>
                <w:szCs w:val="24"/>
                <w:lang w:val="en-US"/>
              </w:rPr>
              <w:t>actelor reglatorii și a activităților planificate  referitor la respectarea diversității culturale, etnice și lngvistice.</w:t>
            </w:r>
          </w:p>
        </w:tc>
      </w:tr>
      <w:tr w:rsidR="00C1516E" w:rsidRPr="00A50F3D" w:rsidTr="009C269B">
        <w:trPr>
          <w:trHeight w:val="247"/>
        </w:trPr>
        <w:tc>
          <w:tcPr>
            <w:tcW w:w="2694"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Constatări</w:t>
            </w:r>
          </w:p>
        </w:tc>
        <w:tc>
          <w:tcPr>
            <w:tcW w:w="12190" w:type="dxa"/>
            <w:gridSpan w:val="3"/>
            <w:tcBorders>
              <w:top w:val="single" w:sz="14" w:space="0" w:color="000000"/>
              <w:left w:val="single" w:sz="14" w:space="0" w:color="000000"/>
              <w:bottom w:val="single" w:sz="14" w:space="0" w:color="000000"/>
              <w:right w:val="single" w:sz="14" w:space="0" w:color="000000"/>
            </w:tcBorders>
          </w:tcPr>
          <w:p w:rsidR="00C1516E" w:rsidRPr="00B23DDF" w:rsidRDefault="00ED7E4F" w:rsidP="00806909">
            <w:pPr>
              <w:spacing w:after="0" w:line="192" w:lineRule="auto"/>
              <w:ind w:left="0" w:right="0" w:firstLine="0"/>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Există </w:t>
            </w:r>
            <w:r w:rsidR="00732BC4" w:rsidRPr="00B23DDF">
              <w:rPr>
                <w:rFonts w:ascii="Times New Roman" w:eastAsia="Times New Roman" w:hAnsi="Times New Roman" w:cs="Times New Roman"/>
                <w:sz w:val="24"/>
                <w:szCs w:val="24"/>
                <w:lang w:val="en-US"/>
              </w:rPr>
              <w:t>feedbackul  partenerilor cu referire la respectarea principiilor democratice.</w:t>
            </w:r>
          </w:p>
        </w:tc>
      </w:tr>
      <w:tr w:rsidR="00C1516E" w:rsidRPr="00732BC4" w:rsidTr="00806909">
        <w:trPr>
          <w:trHeight w:val="187"/>
        </w:trPr>
        <w:tc>
          <w:tcPr>
            <w:tcW w:w="2694"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Pondere şi punctaj acordat</w:t>
            </w:r>
          </w:p>
        </w:tc>
        <w:tc>
          <w:tcPr>
            <w:tcW w:w="2805"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 1</w:t>
            </w:r>
          </w:p>
        </w:tc>
        <w:tc>
          <w:tcPr>
            <w:tcW w:w="4596"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 1</w:t>
            </w:r>
          </w:p>
        </w:tc>
        <w:tc>
          <w:tcPr>
            <w:tcW w:w="4789"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 1</w:t>
            </w:r>
          </w:p>
        </w:tc>
      </w:tr>
    </w:tbl>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hAnsi="Times New Roman" w:cs="Times New Roman"/>
          <w:sz w:val="24"/>
          <w:szCs w:val="24"/>
        </w:rPr>
        <w:t>Domeniu: Capacitate instituţională:</w:t>
      </w:r>
    </w:p>
    <w:p w:rsidR="00C43335" w:rsidRPr="00B23DDF" w:rsidRDefault="00732BC4" w:rsidP="00DD2AC0">
      <w:pPr>
        <w:spacing w:after="0" w:line="240" w:lineRule="auto"/>
        <w:ind w:left="0" w:right="0" w:firstLine="0"/>
        <w:rPr>
          <w:rFonts w:ascii="Times New Roman" w:hAnsi="Times New Roman" w:cs="Times New Roman"/>
          <w:sz w:val="24"/>
          <w:szCs w:val="24"/>
          <w:lang w:val="en-US"/>
        </w:rPr>
      </w:pPr>
      <w:r w:rsidRPr="00B23DDF">
        <w:rPr>
          <w:rFonts w:ascii="Times New Roman" w:hAnsi="Times New Roman" w:cs="Times New Roman"/>
          <w:sz w:val="24"/>
          <w:szCs w:val="24"/>
          <w:lang w:val="en-US"/>
        </w:rPr>
        <w:t>Indicator 2.3.3. Crearea condiţiilor pentru abordarea echitabilă şi valorizantă a fiecărui elev/ copil indiferent de apartenenţa culturală, etnică, lingvistică, religioasă, încadrarea în promovarea multiculturalităţii, valorificând capacitatea de socializare a elevilor/ copiilor şi varietatea de resurse (umane, informaţionale etc.) de identificare şi dizolvare a stereotipurilor şi prejudecăţilor</w:t>
      </w:r>
    </w:p>
    <w:tbl>
      <w:tblPr>
        <w:tblStyle w:val="TableGrid"/>
        <w:tblW w:w="14884" w:type="dxa"/>
        <w:tblInd w:w="-18" w:type="dxa"/>
        <w:tblCellMar>
          <w:top w:w="4" w:type="dxa"/>
          <w:left w:w="35" w:type="dxa"/>
          <w:right w:w="440" w:type="dxa"/>
        </w:tblCellMar>
        <w:tblLook w:val="04A0"/>
      </w:tblPr>
      <w:tblGrid>
        <w:gridCol w:w="2741"/>
        <w:gridCol w:w="2758"/>
        <w:gridCol w:w="4596"/>
        <w:gridCol w:w="4789"/>
      </w:tblGrid>
      <w:tr w:rsidR="00C1516E" w:rsidRPr="00A50F3D" w:rsidTr="009C269B">
        <w:trPr>
          <w:trHeight w:val="293"/>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12143" w:type="dxa"/>
            <w:gridSpan w:val="3"/>
            <w:tcBorders>
              <w:top w:val="single" w:sz="14" w:space="0" w:color="000000"/>
              <w:left w:val="single" w:sz="14" w:space="0" w:color="000000"/>
              <w:bottom w:val="single" w:sz="14" w:space="0" w:color="000000"/>
              <w:right w:val="single" w:sz="14" w:space="0" w:color="000000"/>
            </w:tcBorders>
          </w:tcPr>
          <w:p w:rsidR="00C1516E" w:rsidRPr="00B23DDF" w:rsidRDefault="00732BC4" w:rsidP="00806909">
            <w:pPr>
              <w:spacing w:after="0" w:line="192" w:lineRule="auto"/>
              <w:ind w:left="0" w:right="0" w:firstLine="0"/>
              <w:rPr>
                <w:rFonts w:ascii="Times New Roman" w:hAnsi="Times New Roman" w:cs="Times New Roman"/>
                <w:sz w:val="24"/>
                <w:szCs w:val="24"/>
                <w:lang w:val="en-US"/>
              </w:rPr>
            </w:pPr>
            <w:r w:rsidRPr="00B23DDF">
              <w:rPr>
                <w:rFonts w:ascii="Times New Roman" w:eastAsia="Times New Roman" w:hAnsi="Times New Roman" w:cs="Times New Roman"/>
                <w:sz w:val="24"/>
                <w:szCs w:val="24"/>
                <w:lang w:val="en-US"/>
              </w:rPr>
              <w:t>În instituție sunt create toate condițiile pentru abord</w:t>
            </w:r>
            <w:r w:rsidR="00ED7E4F">
              <w:rPr>
                <w:rFonts w:ascii="Times New Roman" w:eastAsia="Times New Roman" w:hAnsi="Times New Roman" w:cs="Times New Roman"/>
                <w:sz w:val="24"/>
                <w:szCs w:val="24"/>
                <w:lang w:val="en-US"/>
              </w:rPr>
              <w:t xml:space="preserve">area echitabilă și valorizantă </w:t>
            </w:r>
            <w:r w:rsidRPr="00B23DDF">
              <w:rPr>
                <w:rFonts w:ascii="Times New Roman" w:eastAsia="Times New Roman" w:hAnsi="Times New Roman" w:cs="Times New Roman"/>
                <w:sz w:val="24"/>
                <w:szCs w:val="24"/>
                <w:lang w:val="en-US"/>
              </w:rPr>
              <w:t>a elevilor.</w:t>
            </w:r>
          </w:p>
        </w:tc>
      </w:tr>
      <w:tr w:rsidR="00C1516E" w:rsidRPr="00A50F3D" w:rsidTr="009C269B">
        <w:trPr>
          <w:trHeight w:val="247"/>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Constatări</w:t>
            </w:r>
          </w:p>
        </w:tc>
        <w:tc>
          <w:tcPr>
            <w:tcW w:w="12143" w:type="dxa"/>
            <w:gridSpan w:val="3"/>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rPr>
                <w:rFonts w:ascii="Times New Roman" w:hAnsi="Times New Roman" w:cs="Times New Roman"/>
                <w:sz w:val="24"/>
                <w:szCs w:val="24"/>
                <w:lang w:val="fr-FR"/>
              </w:rPr>
            </w:pPr>
            <w:r w:rsidRPr="00732BC4">
              <w:rPr>
                <w:rFonts w:ascii="Times New Roman" w:eastAsia="Times New Roman" w:hAnsi="Times New Roman" w:cs="Times New Roman"/>
                <w:sz w:val="24"/>
                <w:szCs w:val="24"/>
                <w:lang w:val="fr-FR"/>
              </w:rPr>
              <w:t>Prin actele normative existente se identifică și dizolvă toate stereotipurile și prejudecățile.</w:t>
            </w:r>
          </w:p>
        </w:tc>
      </w:tr>
      <w:tr w:rsidR="00C1516E" w:rsidRPr="00732BC4" w:rsidTr="00806909">
        <w:trPr>
          <w:trHeight w:val="314"/>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9C269B" w:rsidP="00806909">
            <w:pPr>
              <w:spacing w:after="0" w:line="192" w:lineRule="auto"/>
              <w:ind w:left="0" w:right="0" w:firstLine="0"/>
              <w:rPr>
                <w:rFonts w:ascii="Times New Roman" w:hAnsi="Times New Roman" w:cs="Times New Roman"/>
                <w:sz w:val="24"/>
                <w:szCs w:val="24"/>
              </w:rPr>
            </w:pPr>
            <w:r>
              <w:rPr>
                <w:rFonts w:ascii="Times New Roman" w:eastAsia="Times New Roman" w:hAnsi="Times New Roman" w:cs="Times New Roman"/>
                <w:sz w:val="24"/>
                <w:szCs w:val="24"/>
              </w:rPr>
              <w:t xml:space="preserve">Pondere </w:t>
            </w:r>
            <w:r w:rsidR="00732BC4" w:rsidRPr="00732BC4">
              <w:rPr>
                <w:rFonts w:ascii="Times New Roman" w:eastAsia="Times New Roman" w:hAnsi="Times New Roman" w:cs="Times New Roman"/>
                <w:sz w:val="24"/>
                <w:szCs w:val="24"/>
              </w:rPr>
              <w:t>şi punctaj acordat</w:t>
            </w:r>
          </w:p>
        </w:tc>
        <w:tc>
          <w:tcPr>
            <w:tcW w:w="2758"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Pondere2</w:t>
            </w:r>
          </w:p>
        </w:tc>
        <w:tc>
          <w:tcPr>
            <w:tcW w:w="4596"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 1</w:t>
            </w:r>
          </w:p>
        </w:tc>
        <w:tc>
          <w:tcPr>
            <w:tcW w:w="4789"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 1</w:t>
            </w:r>
          </w:p>
        </w:tc>
      </w:tr>
    </w:tbl>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hAnsi="Times New Roman" w:cs="Times New Roman"/>
          <w:sz w:val="24"/>
          <w:szCs w:val="24"/>
        </w:rPr>
        <w:t>Domeniu: Curriculum/proces educaţional:</w:t>
      </w:r>
    </w:p>
    <w:p w:rsidR="00C43335" w:rsidRPr="00B23DDF" w:rsidRDefault="00732BC4" w:rsidP="00DD2AC0">
      <w:pPr>
        <w:spacing w:after="0" w:line="240" w:lineRule="auto"/>
        <w:ind w:left="0" w:right="0" w:firstLine="0"/>
        <w:rPr>
          <w:rFonts w:ascii="Times New Roman" w:hAnsi="Times New Roman" w:cs="Times New Roman"/>
          <w:sz w:val="24"/>
          <w:szCs w:val="24"/>
          <w:lang w:val="en-US"/>
        </w:rPr>
      </w:pPr>
      <w:r w:rsidRPr="00B23DDF">
        <w:rPr>
          <w:rFonts w:ascii="Times New Roman" w:hAnsi="Times New Roman" w:cs="Times New Roman"/>
          <w:sz w:val="24"/>
          <w:szCs w:val="24"/>
          <w:lang w:val="en-US"/>
        </w:rPr>
        <w:t>Indicator 2.3.4. Reflectarea, în activităţile curriculare şi extracurriculare, în acţiunile elevilor/ copiilor şi ale cadrelor didactice, a viziunilor democratice de convieţuire armonioasă într- o societate interculturală, a modului de promovare a valorilor multiculturale</w:t>
      </w:r>
    </w:p>
    <w:tbl>
      <w:tblPr>
        <w:tblStyle w:val="TableGrid"/>
        <w:tblW w:w="14884" w:type="dxa"/>
        <w:tblInd w:w="-18" w:type="dxa"/>
        <w:tblCellMar>
          <w:top w:w="4" w:type="dxa"/>
          <w:left w:w="35" w:type="dxa"/>
        </w:tblCellMar>
        <w:tblLook w:val="04A0"/>
      </w:tblPr>
      <w:tblGrid>
        <w:gridCol w:w="2741"/>
        <w:gridCol w:w="2758"/>
        <w:gridCol w:w="4596"/>
        <w:gridCol w:w="820"/>
        <w:gridCol w:w="3969"/>
      </w:tblGrid>
      <w:tr w:rsidR="00C1516E" w:rsidRPr="00A50F3D" w:rsidTr="009C269B">
        <w:trPr>
          <w:trHeight w:val="293"/>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9C269B">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12143" w:type="dxa"/>
            <w:gridSpan w:val="4"/>
            <w:tcBorders>
              <w:top w:val="single" w:sz="14" w:space="0" w:color="000000"/>
              <w:left w:val="single" w:sz="14" w:space="0" w:color="000000"/>
              <w:bottom w:val="single" w:sz="14" w:space="0" w:color="000000"/>
              <w:right w:val="single" w:sz="14" w:space="0" w:color="000000"/>
            </w:tcBorders>
          </w:tcPr>
          <w:p w:rsidR="00112EC5" w:rsidRPr="00112EC5" w:rsidRDefault="00732BC4" w:rsidP="00112EC5">
            <w:pPr>
              <w:spacing w:after="0" w:line="240" w:lineRule="auto"/>
              <w:ind w:left="0" w:right="0" w:firstLine="0"/>
              <w:rPr>
                <w:rFonts w:ascii="Times New Roman" w:eastAsia="Times New Roman" w:hAnsi="Times New Roman" w:cs="Times New Roman"/>
                <w:sz w:val="24"/>
                <w:szCs w:val="24"/>
                <w:lang w:val="en-US"/>
              </w:rPr>
            </w:pPr>
            <w:r w:rsidRPr="00112EC5">
              <w:rPr>
                <w:rFonts w:ascii="Times New Roman" w:eastAsia="Times New Roman" w:hAnsi="Times New Roman" w:cs="Times New Roman"/>
                <w:sz w:val="24"/>
                <w:szCs w:val="24"/>
                <w:lang w:val="en-US"/>
              </w:rPr>
              <w:t xml:space="preserve"> </w:t>
            </w:r>
            <w:r w:rsidR="00112EC5" w:rsidRPr="00112EC5">
              <w:rPr>
                <w:rFonts w:ascii="Times New Roman" w:eastAsia="Times New Roman" w:hAnsi="Times New Roman" w:cs="Times New Roman"/>
                <w:sz w:val="24"/>
                <w:szCs w:val="24"/>
                <w:lang w:val="en-US"/>
              </w:rPr>
              <w:t xml:space="preserve">În  gimnaziu  sau  desfășurat următoarele  activități :  ”Dor de Eminescu  - recital  de poiezie ( 14.01. 2022).                                                                                        ”O zi altfel” unde s-au implicat activ toți elevii instituției.                                                                                                                        </w:t>
            </w:r>
            <w:r w:rsidR="00316966">
              <w:rPr>
                <w:rFonts w:ascii="Times New Roman" w:eastAsia="Times New Roman" w:hAnsi="Times New Roman" w:cs="Times New Roman"/>
                <w:sz w:val="24"/>
                <w:szCs w:val="24"/>
                <w:lang w:val="en-US"/>
              </w:rPr>
              <w:t xml:space="preserve">                              </w:t>
            </w:r>
            <w:r w:rsidR="00112EC5" w:rsidRPr="00112EC5">
              <w:rPr>
                <w:rFonts w:ascii="Times New Roman" w:eastAsia="Times New Roman" w:hAnsi="Times New Roman" w:cs="Times New Roman"/>
                <w:sz w:val="24"/>
                <w:szCs w:val="24"/>
                <w:lang w:val="en-US"/>
              </w:rPr>
              <w:t>Elevii au propus campaniile de colectar</w:t>
            </w:r>
            <w:r w:rsidR="00ED7E4F">
              <w:rPr>
                <w:rFonts w:ascii="Times New Roman" w:eastAsia="Times New Roman" w:hAnsi="Times New Roman" w:cs="Times New Roman"/>
                <w:sz w:val="24"/>
                <w:szCs w:val="24"/>
                <w:lang w:val="en-US"/>
              </w:rPr>
              <w:t xml:space="preserve">e a ajutorului material pentru </w:t>
            </w:r>
            <w:r w:rsidR="00112EC5" w:rsidRPr="00112EC5">
              <w:rPr>
                <w:rFonts w:ascii="Times New Roman" w:eastAsia="Times New Roman" w:hAnsi="Times New Roman" w:cs="Times New Roman"/>
                <w:sz w:val="24"/>
                <w:szCs w:val="24"/>
                <w:lang w:val="en-US"/>
              </w:rPr>
              <w:t>copii nevoiași ”De la inimă la inimă”.</w:t>
            </w:r>
          </w:p>
          <w:p w:rsidR="00112EC5" w:rsidRPr="00112EC5" w:rsidRDefault="00112EC5" w:rsidP="00112EC5">
            <w:pPr>
              <w:spacing w:after="0" w:line="240" w:lineRule="auto"/>
              <w:ind w:left="0" w:right="0" w:firstLine="0"/>
              <w:rPr>
                <w:rFonts w:ascii="Times New Roman" w:eastAsia="Times New Roman" w:hAnsi="Times New Roman" w:cs="Times New Roman"/>
                <w:sz w:val="24"/>
                <w:szCs w:val="24"/>
                <w:lang w:val="en-US"/>
              </w:rPr>
            </w:pPr>
            <w:r w:rsidRPr="00112EC5">
              <w:rPr>
                <w:rFonts w:ascii="Times New Roman" w:eastAsia="Times New Roman" w:hAnsi="Times New Roman" w:cs="Times New Roman"/>
                <w:sz w:val="24"/>
                <w:szCs w:val="24"/>
                <w:lang w:val="en-US"/>
              </w:rPr>
              <w:t xml:space="preserve">Organizarea și desfășurarea sărbătorii ”DE ZIUA TA –IUBITE PROFESOR”                                                                                     </w:t>
            </w:r>
            <w:r w:rsidR="00316966">
              <w:rPr>
                <w:rFonts w:ascii="Times New Roman" w:eastAsia="Times New Roman" w:hAnsi="Times New Roman" w:cs="Times New Roman"/>
                <w:sz w:val="24"/>
                <w:szCs w:val="24"/>
                <w:lang w:val="en-US"/>
              </w:rPr>
              <w:t xml:space="preserve">                     </w:t>
            </w:r>
            <w:r w:rsidRPr="00112EC5">
              <w:rPr>
                <w:rFonts w:ascii="Times New Roman" w:eastAsia="Times New Roman" w:hAnsi="Times New Roman" w:cs="Times New Roman"/>
                <w:sz w:val="24"/>
                <w:szCs w:val="24"/>
                <w:lang w:val="en-US"/>
              </w:rPr>
              <w:t>Expoziție de compoziții din legume și fructe ”Toamna de aur” (octombrie)                                                                                                                              Acțiuni educative cu privire la Săptămâna de luptă împotriva trficului de ființe(octombrie)</w:t>
            </w:r>
          </w:p>
          <w:p w:rsidR="00112EC5" w:rsidRPr="00112EC5" w:rsidRDefault="00112EC5" w:rsidP="00112EC5">
            <w:pPr>
              <w:spacing w:after="0" w:line="240" w:lineRule="auto"/>
              <w:ind w:left="0" w:right="0" w:firstLine="0"/>
              <w:rPr>
                <w:rFonts w:ascii="Times New Roman" w:eastAsia="Times New Roman" w:hAnsi="Times New Roman" w:cs="Times New Roman"/>
                <w:sz w:val="24"/>
                <w:szCs w:val="24"/>
                <w:lang w:val="en-US"/>
              </w:rPr>
            </w:pPr>
            <w:r w:rsidRPr="00112EC5">
              <w:rPr>
                <w:rFonts w:ascii="Times New Roman" w:eastAsia="Times New Roman" w:hAnsi="Times New Roman" w:cs="Times New Roman"/>
                <w:sz w:val="24"/>
                <w:szCs w:val="24"/>
                <w:lang w:val="en-US"/>
              </w:rPr>
              <w:t>Concurs de esee, poezii și desene,postere ”Stop violența!” (noiembrie)</w:t>
            </w:r>
          </w:p>
          <w:p w:rsidR="00112EC5" w:rsidRPr="00112EC5" w:rsidRDefault="00ED7E4F" w:rsidP="00112EC5">
            <w:pPr>
              <w:spacing w:after="0" w:line="240" w:lineRule="auto"/>
              <w:ind w:left="0" w:right="0" w:firstLine="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Desfășurarea acțiunilor </w:t>
            </w:r>
            <w:r w:rsidR="00112EC5" w:rsidRPr="00112EC5">
              <w:rPr>
                <w:rFonts w:ascii="Times New Roman" w:eastAsia="Times New Roman" w:hAnsi="Times New Roman" w:cs="Times New Roman"/>
                <w:sz w:val="24"/>
                <w:szCs w:val="24"/>
                <w:lang w:val="en-US"/>
              </w:rPr>
              <w:t>dedicate Zilei internaționale  a persoanelor cu dezabilități.                                                                               Activități de salubrizarea a teritoriului adeacent gimnaziului.                                                                                                                              Semn</w:t>
            </w:r>
            <w:r>
              <w:rPr>
                <w:rFonts w:ascii="Times New Roman" w:eastAsia="Times New Roman" w:hAnsi="Times New Roman" w:cs="Times New Roman"/>
                <w:sz w:val="24"/>
                <w:szCs w:val="24"/>
                <w:lang w:val="en-US"/>
              </w:rPr>
              <w:t>ificația sărbătorilor de Paști:</w:t>
            </w:r>
            <w:r w:rsidR="00112EC5" w:rsidRPr="00112EC5">
              <w:rPr>
                <w:rFonts w:ascii="Times New Roman" w:eastAsia="Times New Roman" w:hAnsi="Times New Roman" w:cs="Times New Roman"/>
                <w:sz w:val="24"/>
                <w:szCs w:val="24"/>
                <w:lang w:val="en-US"/>
              </w:rPr>
              <w:t>”Din ceea ce știm și altora împărtășim”.</w:t>
            </w:r>
          </w:p>
          <w:p w:rsidR="00C1516E" w:rsidRPr="00112EC5" w:rsidRDefault="00112EC5" w:rsidP="00112EC5">
            <w:pPr>
              <w:spacing w:after="0" w:line="240" w:lineRule="auto"/>
              <w:ind w:left="0" w:right="0" w:firstLine="0"/>
              <w:rPr>
                <w:rFonts w:ascii="Times New Roman" w:hAnsi="Times New Roman" w:cs="Times New Roman"/>
                <w:sz w:val="24"/>
                <w:szCs w:val="24"/>
                <w:lang w:val="en-US"/>
              </w:rPr>
            </w:pPr>
            <w:r w:rsidRPr="00112EC5">
              <w:rPr>
                <w:rFonts w:ascii="Times New Roman" w:eastAsia="Times New Roman" w:hAnsi="Times New Roman" w:cs="Times New Roman"/>
                <w:sz w:val="24"/>
                <w:szCs w:val="24"/>
                <w:lang w:val="en-US"/>
              </w:rPr>
              <w:t>Cu privire la desfășurarea Zilei portului popular cu gene</w:t>
            </w:r>
            <w:r w:rsidR="00ED7E4F">
              <w:rPr>
                <w:rFonts w:ascii="Times New Roman" w:eastAsia="Times New Roman" w:hAnsi="Times New Roman" w:cs="Times New Roman"/>
                <w:sz w:val="24"/>
                <w:szCs w:val="24"/>
                <w:lang w:val="en-US"/>
              </w:rPr>
              <w:t>ricu</w:t>
            </w:r>
            <w:r w:rsidRPr="00112EC5">
              <w:rPr>
                <w:rFonts w:ascii="Times New Roman" w:eastAsia="Times New Roman" w:hAnsi="Times New Roman" w:cs="Times New Roman"/>
                <w:sz w:val="24"/>
                <w:szCs w:val="24"/>
                <w:lang w:val="en-US"/>
              </w:rPr>
              <w:t xml:space="preserve">  ”Port cu drag și cu mândrie”                                                                          Activități consacrate Zilei Europei ”Sunt cetățean European și am drepturi”.</w:t>
            </w:r>
          </w:p>
        </w:tc>
      </w:tr>
      <w:tr w:rsidR="00C1516E" w:rsidRPr="00A50F3D" w:rsidTr="009C269B">
        <w:trPr>
          <w:trHeight w:val="247"/>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9C269B">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Constatări</w:t>
            </w:r>
          </w:p>
        </w:tc>
        <w:tc>
          <w:tcPr>
            <w:tcW w:w="12143" w:type="dxa"/>
            <w:gridSpan w:val="4"/>
            <w:tcBorders>
              <w:top w:val="single" w:sz="14" w:space="0" w:color="000000"/>
              <w:left w:val="single" w:sz="14" w:space="0" w:color="000000"/>
              <w:bottom w:val="single" w:sz="14"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lang w:val="fr-FR"/>
              </w:rPr>
            </w:pPr>
            <w:r w:rsidRPr="00732BC4">
              <w:rPr>
                <w:rFonts w:ascii="Times New Roman" w:eastAsia="Times New Roman" w:hAnsi="Times New Roman" w:cs="Times New Roman"/>
                <w:sz w:val="24"/>
                <w:szCs w:val="24"/>
                <w:lang w:val="fr-FR"/>
              </w:rPr>
              <w:t>În aceste activități au fost antrenați  majoritatea elevilor din gimnaziu.</w:t>
            </w:r>
          </w:p>
        </w:tc>
      </w:tr>
      <w:tr w:rsidR="00C1516E" w:rsidRPr="00732BC4" w:rsidTr="009C269B">
        <w:trPr>
          <w:trHeight w:val="289"/>
        </w:trPr>
        <w:tc>
          <w:tcPr>
            <w:tcW w:w="2741" w:type="dxa"/>
            <w:tcBorders>
              <w:top w:val="single" w:sz="14" w:space="0" w:color="000000"/>
              <w:left w:val="single" w:sz="14" w:space="0" w:color="000000"/>
              <w:bottom w:val="single" w:sz="18"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Pondere şi punctaj acordat</w:t>
            </w:r>
          </w:p>
        </w:tc>
        <w:tc>
          <w:tcPr>
            <w:tcW w:w="2758" w:type="dxa"/>
            <w:tcBorders>
              <w:top w:val="single" w:sz="14" w:space="0" w:color="000000"/>
              <w:left w:val="single" w:sz="14" w:space="0" w:color="000000"/>
              <w:bottom w:val="single" w:sz="18" w:space="0" w:color="000000"/>
              <w:right w:val="single" w:sz="14" w:space="0" w:color="000000"/>
            </w:tcBorders>
          </w:tcPr>
          <w:p w:rsidR="00C1516E" w:rsidRPr="00732BC4" w:rsidRDefault="00732BC4" w:rsidP="009C269B">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Pondere:2</w:t>
            </w:r>
          </w:p>
        </w:tc>
        <w:tc>
          <w:tcPr>
            <w:tcW w:w="4596" w:type="dxa"/>
            <w:tcBorders>
              <w:top w:val="single" w:sz="14" w:space="0" w:color="000000"/>
              <w:left w:val="single" w:sz="14" w:space="0" w:color="000000"/>
              <w:bottom w:val="single" w:sz="18" w:space="0" w:color="000000"/>
              <w:right w:val="single" w:sz="14" w:space="0" w:color="000000"/>
            </w:tcBorders>
          </w:tcPr>
          <w:p w:rsidR="00C1516E" w:rsidRPr="00732BC4" w:rsidRDefault="00732BC4" w:rsidP="009C269B">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criteriilor:1</w:t>
            </w:r>
          </w:p>
        </w:tc>
        <w:tc>
          <w:tcPr>
            <w:tcW w:w="4789" w:type="dxa"/>
            <w:gridSpan w:val="2"/>
            <w:tcBorders>
              <w:top w:val="single" w:sz="14" w:space="0" w:color="000000"/>
              <w:left w:val="single" w:sz="14" w:space="0" w:color="000000"/>
              <w:bottom w:val="single" w:sz="18" w:space="0" w:color="000000"/>
              <w:right w:val="single" w:sz="14" w:space="0" w:color="000000"/>
            </w:tcBorders>
          </w:tcPr>
          <w:p w:rsidR="00C1516E" w:rsidRPr="00732BC4" w:rsidRDefault="00732BC4" w:rsidP="009C269B">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acordat:1</w:t>
            </w:r>
          </w:p>
        </w:tc>
      </w:tr>
      <w:tr w:rsidR="00C43335" w:rsidRPr="00732BC4" w:rsidTr="009C269B">
        <w:trPr>
          <w:trHeight w:val="293"/>
        </w:trPr>
        <w:tc>
          <w:tcPr>
            <w:tcW w:w="2741" w:type="dxa"/>
            <w:tcBorders>
              <w:top w:val="single" w:sz="18" w:space="0" w:color="000000"/>
              <w:bottom w:val="single" w:sz="18" w:space="0" w:color="000000"/>
            </w:tcBorders>
          </w:tcPr>
          <w:p w:rsidR="00C43335" w:rsidRPr="00732BC4" w:rsidRDefault="00C43335" w:rsidP="00DD2AC0">
            <w:pPr>
              <w:spacing w:after="0" w:line="240" w:lineRule="auto"/>
              <w:ind w:left="0" w:right="0" w:firstLine="0"/>
              <w:rPr>
                <w:rFonts w:ascii="Times New Roman" w:eastAsia="Times New Roman" w:hAnsi="Times New Roman" w:cs="Times New Roman"/>
                <w:b/>
                <w:sz w:val="24"/>
                <w:szCs w:val="24"/>
              </w:rPr>
            </w:pPr>
          </w:p>
        </w:tc>
        <w:tc>
          <w:tcPr>
            <w:tcW w:w="8174" w:type="dxa"/>
            <w:gridSpan w:val="3"/>
            <w:tcBorders>
              <w:top w:val="single" w:sz="18" w:space="0" w:color="000000"/>
              <w:bottom w:val="single" w:sz="18" w:space="0" w:color="000000"/>
            </w:tcBorders>
            <w:vAlign w:val="bottom"/>
          </w:tcPr>
          <w:p w:rsidR="00C43335" w:rsidRPr="00732BC4" w:rsidRDefault="00C43335" w:rsidP="00DD2AC0">
            <w:pPr>
              <w:spacing w:after="0" w:line="240" w:lineRule="auto"/>
              <w:ind w:left="0" w:right="0" w:firstLine="0"/>
              <w:rPr>
                <w:rFonts w:ascii="Times New Roman" w:eastAsia="Times New Roman" w:hAnsi="Times New Roman" w:cs="Times New Roman"/>
                <w:sz w:val="24"/>
                <w:szCs w:val="24"/>
                <w:lang w:val="en-US"/>
              </w:rPr>
            </w:pPr>
          </w:p>
        </w:tc>
        <w:tc>
          <w:tcPr>
            <w:tcW w:w="3969" w:type="dxa"/>
            <w:tcBorders>
              <w:top w:val="single" w:sz="18" w:space="0" w:color="000000"/>
              <w:bottom w:val="single" w:sz="18" w:space="0" w:color="000000"/>
            </w:tcBorders>
          </w:tcPr>
          <w:p w:rsidR="00C43335" w:rsidRPr="00732BC4" w:rsidRDefault="00C43335" w:rsidP="00DD2AC0">
            <w:pPr>
              <w:spacing w:after="0" w:line="240" w:lineRule="auto"/>
              <w:ind w:left="0" w:right="0" w:firstLine="0"/>
              <w:rPr>
                <w:rFonts w:ascii="Times New Roman" w:eastAsia="Times New Roman" w:hAnsi="Times New Roman" w:cs="Times New Roman"/>
                <w:b/>
                <w:sz w:val="24"/>
                <w:szCs w:val="24"/>
              </w:rPr>
            </w:pPr>
          </w:p>
        </w:tc>
      </w:tr>
      <w:tr w:rsidR="00C1516E" w:rsidRPr="00732BC4" w:rsidTr="009C269B">
        <w:trPr>
          <w:trHeight w:val="293"/>
        </w:trPr>
        <w:tc>
          <w:tcPr>
            <w:tcW w:w="2741" w:type="dxa"/>
            <w:tcBorders>
              <w:top w:val="single" w:sz="18" w:space="0" w:color="000000"/>
              <w:left w:val="single" w:sz="18" w:space="0" w:color="000000"/>
              <w:bottom w:val="single" w:sz="18" w:space="0" w:color="000000"/>
              <w:right w:val="single" w:sz="18"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b/>
                <w:sz w:val="24"/>
                <w:szCs w:val="24"/>
              </w:rPr>
              <w:t>Dimensiunea 2</w:t>
            </w:r>
          </w:p>
        </w:tc>
        <w:tc>
          <w:tcPr>
            <w:tcW w:w="8174" w:type="dxa"/>
            <w:gridSpan w:val="3"/>
            <w:tcBorders>
              <w:top w:val="single" w:sz="18" w:space="0" w:color="000000"/>
              <w:left w:val="single" w:sz="18" w:space="0" w:color="000000"/>
              <w:bottom w:val="single" w:sz="18" w:space="0" w:color="000000"/>
              <w:right w:val="single" w:sz="18" w:space="0" w:color="000000"/>
            </w:tcBorders>
            <w:vAlign w:val="bottom"/>
          </w:tcPr>
          <w:p w:rsidR="00C1516E" w:rsidRPr="00732BC4" w:rsidRDefault="00732BC4" w:rsidP="00806909">
            <w:pPr>
              <w:spacing w:after="0" w:line="192" w:lineRule="auto"/>
              <w:ind w:left="0" w:right="0" w:firstLine="0"/>
              <w:jc w:val="center"/>
              <w:rPr>
                <w:rFonts w:ascii="Times New Roman" w:hAnsi="Times New Roman" w:cs="Times New Roman"/>
                <w:sz w:val="24"/>
                <w:szCs w:val="24"/>
                <w:lang w:val="en-US"/>
              </w:rPr>
            </w:pPr>
            <w:r w:rsidRPr="00C43335">
              <w:rPr>
                <w:rFonts w:ascii="Times New Roman" w:eastAsia="Times New Roman" w:hAnsi="Times New Roman" w:cs="Times New Roman"/>
                <w:b/>
                <w:sz w:val="24"/>
                <w:szCs w:val="24"/>
                <w:lang w:val="en-US"/>
              </w:rPr>
              <w:t>Puncte forte</w:t>
            </w:r>
          </w:p>
        </w:tc>
        <w:tc>
          <w:tcPr>
            <w:tcW w:w="3969" w:type="dxa"/>
            <w:tcBorders>
              <w:top w:val="single" w:sz="18" w:space="0" w:color="000000"/>
              <w:left w:val="single" w:sz="18" w:space="0" w:color="000000"/>
              <w:bottom w:val="single" w:sz="18" w:space="0" w:color="000000"/>
              <w:right w:val="single" w:sz="18" w:space="0" w:color="000000"/>
            </w:tcBorders>
          </w:tcPr>
          <w:p w:rsidR="00C1516E" w:rsidRPr="00732BC4" w:rsidRDefault="00732BC4" w:rsidP="00806909">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b/>
                <w:sz w:val="24"/>
                <w:szCs w:val="24"/>
              </w:rPr>
              <w:t>Puncte slabe</w:t>
            </w:r>
          </w:p>
        </w:tc>
      </w:tr>
      <w:tr w:rsidR="00C1516E" w:rsidRPr="00A50F3D" w:rsidTr="009C269B">
        <w:trPr>
          <w:trHeight w:val="814"/>
        </w:trPr>
        <w:tc>
          <w:tcPr>
            <w:tcW w:w="2741" w:type="dxa"/>
            <w:tcBorders>
              <w:top w:val="single" w:sz="18" w:space="0" w:color="000000"/>
              <w:left w:val="single" w:sz="14" w:space="0" w:color="000000"/>
              <w:bottom w:val="single" w:sz="14" w:space="0" w:color="000000"/>
              <w:right w:val="single" w:sz="14" w:space="0" w:color="000000"/>
            </w:tcBorders>
          </w:tcPr>
          <w:p w:rsidR="00C1516E" w:rsidRPr="00732BC4" w:rsidRDefault="00C1516E" w:rsidP="00806909">
            <w:pPr>
              <w:spacing w:after="0" w:line="192" w:lineRule="auto"/>
              <w:ind w:left="0" w:right="0" w:firstLine="0"/>
              <w:rPr>
                <w:rFonts w:ascii="Times New Roman" w:hAnsi="Times New Roman" w:cs="Times New Roman"/>
                <w:sz w:val="24"/>
                <w:szCs w:val="24"/>
              </w:rPr>
            </w:pPr>
          </w:p>
        </w:tc>
        <w:tc>
          <w:tcPr>
            <w:tcW w:w="8174" w:type="dxa"/>
            <w:gridSpan w:val="3"/>
            <w:tcBorders>
              <w:top w:val="single" w:sz="18" w:space="0" w:color="000000"/>
              <w:left w:val="single" w:sz="14" w:space="0" w:color="000000"/>
              <w:bottom w:val="single" w:sz="14" w:space="0" w:color="000000"/>
              <w:right w:val="single" w:sz="14" w:space="0" w:color="000000"/>
            </w:tcBorders>
          </w:tcPr>
          <w:p w:rsidR="00C1516E" w:rsidRPr="00732BC4" w:rsidRDefault="00C43335" w:rsidP="00806909">
            <w:pPr>
              <w:spacing w:after="0" w:line="192"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lang w:val="en-US"/>
              </w:rPr>
              <w:t>Implicarea</w:t>
            </w:r>
            <w:r w:rsidRPr="00C43335">
              <w:rPr>
                <w:rFonts w:ascii="Times New Roman" w:eastAsia="Times New Roman" w:hAnsi="Times New Roman" w:cs="Times New Roman"/>
                <w:sz w:val="24"/>
                <w:szCs w:val="24"/>
              </w:rPr>
              <w:t xml:space="preserve"> </w:t>
            </w:r>
            <w:r w:rsidRPr="00732BC4">
              <w:rPr>
                <w:rFonts w:ascii="Times New Roman" w:eastAsia="Times New Roman" w:hAnsi="Times New Roman" w:cs="Times New Roman"/>
                <w:sz w:val="24"/>
                <w:szCs w:val="24"/>
                <w:lang w:val="en-US"/>
              </w:rPr>
              <w:t>elevilor</w:t>
            </w:r>
            <w:r w:rsidRPr="00C43335">
              <w:rPr>
                <w:rFonts w:ascii="Times New Roman" w:eastAsia="Times New Roman" w:hAnsi="Times New Roman" w:cs="Times New Roman"/>
                <w:sz w:val="24"/>
                <w:szCs w:val="24"/>
              </w:rPr>
              <w:t xml:space="preserve"> ș</w:t>
            </w:r>
            <w:r w:rsidRPr="00732BC4">
              <w:rPr>
                <w:rFonts w:ascii="Times New Roman" w:eastAsia="Times New Roman" w:hAnsi="Times New Roman" w:cs="Times New Roman"/>
                <w:sz w:val="24"/>
                <w:szCs w:val="24"/>
                <w:lang w:val="en-US"/>
              </w:rPr>
              <w:t>i</w:t>
            </w:r>
            <w:r w:rsidRPr="00C43335">
              <w:rPr>
                <w:rFonts w:ascii="Times New Roman" w:eastAsia="Times New Roman" w:hAnsi="Times New Roman" w:cs="Times New Roman"/>
                <w:sz w:val="24"/>
                <w:szCs w:val="24"/>
              </w:rPr>
              <w:t xml:space="preserve"> </w:t>
            </w:r>
            <w:r w:rsidRPr="00732BC4">
              <w:rPr>
                <w:rFonts w:ascii="Times New Roman" w:eastAsia="Times New Roman" w:hAnsi="Times New Roman" w:cs="Times New Roman"/>
                <w:sz w:val="24"/>
                <w:szCs w:val="24"/>
                <w:lang w:val="en-US"/>
              </w:rPr>
              <w:t>p</w:t>
            </w:r>
            <w:r w:rsidRPr="00C43335">
              <w:rPr>
                <w:rFonts w:ascii="Times New Roman" w:eastAsia="Times New Roman" w:hAnsi="Times New Roman" w:cs="Times New Roman"/>
                <w:sz w:val="24"/>
                <w:szCs w:val="24"/>
              </w:rPr>
              <w:t>ă</w:t>
            </w:r>
            <w:r w:rsidRPr="00732BC4">
              <w:rPr>
                <w:rFonts w:ascii="Times New Roman" w:eastAsia="Times New Roman" w:hAnsi="Times New Roman" w:cs="Times New Roman"/>
                <w:sz w:val="24"/>
                <w:szCs w:val="24"/>
                <w:lang w:val="en-US"/>
              </w:rPr>
              <w:t>rin</w:t>
            </w:r>
            <w:r w:rsidRPr="00C43335">
              <w:rPr>
                <w:rFonts w:ascii="Times New Roman" w:eastAsia="Times New Roman" w:hAnsi="Times New Roman" w:cs="Times New Roman"/>
                <w:sz w:val="24"/>
                <w:szCs w:val="24"/>
              </w:rPr>
              <w:t>ț</w:t>
            </w:r>
            <w:r w:rsidRPr="00732BC4">
              <w:rPr>
                <w:rFonts w:ascii="Times New Roman" w:eastAsia="Times New Roman" w:hAnsi="Times New Roman" w:cs="Times New Roman"/>
                <w:sz w:val="24"/>
                <w:szCs w:val="24"/>
                <w:lang w:val="en-US"/>
              </w:rPr>
              <w:t>ilor</w:t>
            </w:r>
            <w:r w:rsidRPr="00C43335">
              <w:rPr>
                <w:rFonts w:ascii="Times New Roman" w:eastAsia="Times New Roman" w:hAnsi="Times New Roman" w:cs="Times New Roman"/>
                <w:sz w:val="24"/>
                <w:szCs w:val="24"/>
              </w:rPr>
              <w:t xml:space="preserve"> î</w:t>
            </w:r>
            <w:r w:rsidRPr="00732BC4">
              <w:rPr>
                <w:rFonts w:ascii="Times New Roman" w:eastAsia="Times New Roman" w:hAnsi="Times New Roman" w:cs="Times New Roman"/>
                <w:sz w:val="24"/>
                <w:szCs w:val="24"/>
                <w:lang w:val="en-US"/>
              </w:rPr>
              <w:t>n</w:t>
            </w:r>
            <w:r w:rsidRPr="00C43335">
              <w:rPr>
                <w:rFonts w:ascii="Times New Roman" w:eastAsia="Times New Roman" w:hAnsi="Times New Roman" w:cs="Times New Roman"/>
                <w:sz w:val="24"/>
                <w:szCs w:val="24"/>
              </w:rPr>
              <w:t xml:space="preserve"> </w:t>
            </w:r>
            <w:r w:rsidRPr="00732BC4">
              <w:rPr>
                <w:rFonts w:ascii="Times New Roman" w:eastAsia="Times New Roman" w:hAnsi="Times New Roman" w:cs="Times New Roman"/>
                <w:sz w:val="24"/>
                <w:szCs w:val="24"/>
                <w:lang w:val="en-US"/>
              </w:rPr>
              <w:t>procesul</w:t>
            </w:r>
            <w:r w:rsidRPr="00C43335">
              <w:rPr>
                <w:rFonts w:ascii="Times New Roman" w:eastAsia="Times New Roman" w:hAnsi="Times New Roman" w:cs="Times New Roman"/>
                <w:sz w:val="24"/>
                <w:szCs w:val="24"/>
              </w:rPr>
              <w:t xml:space="preserve"> </w:t>
            </w:r>
            <w:r w:rsidRPr="00732BC4">
              <w:rPr>
                <w:rFonts w:ascii="Times New Roman" w:eastAsia="Times New Roman" w:hAnsi="Times New Roman" w:cs="Times New Roman"/>
                <w:sz w:val="24"/>
                <w:szCs w:val="24"/>
                <w:lang w:val="en-US"/>
              </w:rPr>
              <w:t>decizional</w:t>
            </w:r>
            <w:r w:rsidRPr="00C43335">
              <w:rPr>
                <w:rFonts w:ascii="Times New Roman" w:eastAsia="Times New Roman" w:hAnsi="Times New Roman" w:cs="Times New Roman"/>
                <w:sz w:val="24"/>
                <w:szCs w:val="24"/>
              </w:rPr>
              <w:t>.</w:t>
            </w:r>
            <w:r w:rsidRPr="00732BC4">
              <w:rPr>
                <w:rFonts w:ascii="Times New Roman" w:eastAsia="Times New Roman" w:hAnsi="Times New Roman" w:cs="Times New Roman"/>
                <w:sz w:val="24"/>
                <w:szCs w:val="24"/>
                <w:lang w:val="en-US"/>
              </w:rPr>
              <w:t>Implicarea</w:t>
            </w:r>
            <w:r w:rsidRPr="00C43335">
              <w:rPr>
                <w:rFonts w:ascii="Times New Roman" w:eastAsia="Times New Roman" w:hAnsi="Times New Roman" w:cs="Times New Roman"/>
                <w:sz w:val="24"/>
                <w:szCs w:val="24"/>
              </w:rPr>
              <w:t xml:space="preserve"> </w:t>
            </w:r>
            <w:r w:rsidR="00732BC4" w:rsidRPr="00732BC4">
              <w:rPr>
                <w:rFonts w:ascii="Times New Roman" w:eastAsia="Times New Roman" w:hAnsi="Times New Roman" w:cs="Times New Roman"/>
                <w:sz w:val="24"/>
                <w:szCs w:val="24"/>
              </w:rPr>
              <w:t>familiei în viața școlii.Existența funcționarea parteneriatelor.Faptul că elevii se implică în diferite proiecte educaționale. Elevii se implică în acțiuni de binefacere.</w:t>
            </w:r>
          </w:p>
        </w:tc>
        <w:tc>
          <w:tcPr>
            <w:tcW w:w="3969" w:type="dxa"/>
            <w:tcBorders>
              <w:top w:val="single" w:sz="18" w:space="0" w:color="000000"/>
              <w:left w:val="single" w:sz="14" w:space="0" w:color="000000"/>
              <w:bottom w:val="single" w:sz="14" w:space="0" w:color="000000"/>
              <w:right w:val="single" w:sz="14" w:space="0" w:color="000000"/>
            </w:tcBorders>
          </w:tcPr>
          <w:p w:rsidR="00C1516E" w:rsidRPr="00732BC4" w:rsidRDefault="00732BC4" w:rsidP="00806909">
            <w:pPr>
              <w:spacing w:after="0" w:line="192" w:lineRule="auto"/>
              <w:ind w:left="0" w:right="0" w:firstLine="0"/>
              <w:rPr>
                <w:rFonts w:ascii="Times New Roman" w:hAnsi="Times New Roman" w:cs="Times New Roman"/>
                <w:sz w:val="24"/>
                <w:szCs w:val="24"/>
                <w:lang w:val="fr-FR"/>
              </w:rPr>
            </w:pPr>
            <w:r w:rsidRPr="00732BC4">
              <w:rPr>
                <w:rFonts w:ascii="Times New Roman" w:eastAsia="Times New Roman" w:hAnsi="Times New Roman" w:cs="Times New Roman"/>
                <w:sz w:val="24"/>
                <w:szCs w:val="24"/>
                <w:lang w:val="fr-FR"/>
              </w:rPr>
              <w:t>Mai sunt elevi și părinți ce nu se implică  la capitolul implicare socială.</w:t>
            </w:r>
          </w:p>
        </w:tc>
      </w:tr>
    </w:tbl>
    <w:p w:rsidR="00C1516E" w:rsidRPr="00732BC4" w:rsidRDefault="00732BC4" w:rsidP="009C269B">
      <w:pPr>
        <w:pStyle w:val="Titlu1"/>
        <w:spacing w:after="0" w:line="240" w:lineRule="auto"/>
        <w:ind w:left="0" w:firstLine="0"/>
        <w:jc w:val="center"/>
        <w:rPr>
          <w:rFonts w:ascii="Times New Roman" w:hAnsi="Times New Roman" w:cs="Times New Roman"/>
          <w:sz w:val="24"/>
          <w:szCs w:val="24"/>
          <w:lang w:val="fr-FR"/>
        </w:rPr>
      </w:pPr>
      <w:r w:rsidRPr="00732BC4">
        <w:rPr>
          <w:rFonts w:ascii="Times New Roman" w:hAnsi="Times New Roman" w:cs="Times New Roman"/>
          <w:sz w:val="24"/>
          <w:szCs w:val="24"/>
          <w:lang w:val="fr-FR"/>
        </w:rPr>
        <w:lastRenderedPageBreak/>
        <w:t>Dimensiune III. INCLUZIUNE EDUCAŢIONALĂ</w:t>
      </w:r>
    </w:p>
    <w:p w:rsidR="00C1516E" w:rsidRPr="00732BC4" w:rsidRDefault="00732BC4" w:rsidP="00DD2AC0">
      <w:pPr>
        <w:spacing w:after="0" w:line="240" w:lineRule="auto"/>
        <w:ind w:left="0" w:right="0" w:firstLine="0"/>
        <w:rPr>
          <w:rFonts w:ascii="Times New Roman" w:hAnsi="Times New Roman" w:cs="Times New Roman"/>
          <w:sz w:val="24"/>
          <w:szCs w:val="24"/>
          <w:lang w:val="fr-FR"/>
        </w:rPr>
      </w:pPr>
      <w:r w:rsidRPr="00732BC4">
        <w:rPr>
          <w:rFonts w:ascii="Times New Roman" w:hAnsi="Times New Roman" w:cs="Times New Roman"/>
          <w:sz w:val="24"/>
          <w:szCs w:val="24"/>
          <w:lang w:val="fr-FR"/>
        </w:rPr>
        <w:t>Standard 3.1. Instituţia educaţională cuprinde toţi copiii, indiferent de naţionalitate, gen, origine şi stare socială, apartenenţă religioasă, stare a sănătăţii şi creează condiţii optime pentru realizarea şi dezvoltarea potenţialului propriu în procesul educaţional</w:t>
      </w:r>
    </w:p>
    <w:p w:rsidR="00C1516E" w:rsidRPr="00732BC4" w:rsidRDefault="00732BC4" w:rsidP="00DD2AC0">
      <w:pPr>
        <w:spacing w:after="0" w:line="240" w:lineRule="auto"/>
        <w:ind w:left="0" w:right="0" w:firstLine="0"/>
        <w:rPr>
          <w:rFonts w:ascii="Times New Roman" w:hAnsi="Times New Roman" w:cs="Times New Roman"/>
          <w:sz w:val="24"/>
          <w:szCs w:val="24"/>
          <w:lang w:val="fr-FR"/>
        </w:rPr>
      </w:pPr>
      <w:r w:rsidRPr="00732BC4">
        <w:rPr>
          <w:rFonts w:ascii="Times New Roman" w:hAnsi="Times New Roman" w:cs="Times New Roman"/>
          <w:sz w:val="24"/>
          <w:szCs w:val="24"/>
          <w:lang w:val="fr-FR"/>
        </w:rPr>
        <w:t>Domeniu: Management:</w:t>
      </w:r>
    </w:p>
    <w:p w:rsidR="00C43335" w:rsidRPr="00732BC4" w:rsidRDefault="00732BC4" w:rsidP="00DD2AC0">
      <w:pPr>
        <w:spacing w:after="0" w:line="240" w:lineRule="auto"/>
        <w:ind w:left="0" w:right="0" w:firstLine="0"/>
        <w:rPr>
          <w:rFonts w:ascii="Times New Roman" w:hAnsi="Times New Roman" w:cs="Times New Roman"/>
          <w:sz w:val="24"/>
          <w:szCs w:val="24"/>
          <w:lang w:val="fr-FR"/>
        </w:rPr>
      </w:pPr>
      <w:r w:rsidRPr="00732BC4">
        <w:rPr>
          <w:rFonts w:ascii="Times New Roman" w:hAnsi="Times New Roman" w:cs="Times New Roman"/>
          <w:sz w:val="24"/>
          <w:szCs w:val="24"/>
          <w:lang w:val="fr-FR"/>
        </w:rPr>
        <w:t xml:space="preserve">Indicator 3.1.1. Elaborarea planului strategic şi operaţional bazat pe politicile statului cu privire la educaţia incluzivă (EI), a strategiilor de formare continuă a cadrelor în domeniul EI, a proiectelor de asigurare a incluziunii prin activităţi multiculturale, adoeumentelor de asigurare a serviciilor de sprijin pentru elevii </w:t>
      </w:r>
    </w:p>
    <w:tbl>
      <w:tblPr>
        <w:tblStyle w:val="TableGrid"/>
        <w:tblW w:w="14884" w:type="dxa"/>
        <w:tblInd w:w="-18" w:type="dxa"/>
        <w:tblCellMar>
          <w:top w:w="7" w:type="dxa"/>
          <w:left w:w="35" w:type="dxa"/>
          <w:right w:w="172" w:type="dxa"/>
        </w:tblCellMar>
        <w:tblLook w:val="04A0"/>
      </w:tblPr>
      <w:tblGrid>
        <w:gridCol w:w="2741"/>
        <w:gridCol w:w="2758"/>
        <w:gridCol w:w="4596"/>
        <w:gridCol w:w="4789"/>
      </w:tblGrid>
      <w:tr w:rsidR="00C1516E" w:rsidRPr="00A50F3D" w:rsidTr="009C269B">
        <w:trPr>
          <w:trHeight w:val="293"/>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9C269B">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12143" w:type="dxa"/>
            <w:gridSpan w:val="3"/>
            <w:tcBorders>
              <w:top w:val="single" w:sz="14" w:space="0" w:color="000000"/>
              <w:left w:val="single" w:sz="14" w:space="0" w:color="000000"/>
              <w:bottom w:val="single" w:sz="14" w:space="0" w:color="000000"/>
              <w:right w:val="single" w:sz="14" w:space="0" w:color="000000"/>
            </w:tcBorders>
          </w:tcPr>
          <w:p w:rsidR="00112EC5" w:rsidRPr="00732BC4" w:rsidRDefault="00112EC5" w:rsidP="00112EC5">
            <w:pPr>
              <w:spacing w:after="0" w:line="240" w:lineRule="auto"/>
              <w:ind w:left="0" w:right="0" w:firstLine="0"/>
              <w:rPr>
                <w:rFonts w:ascii="Times New Roman" w:hAnsi="Times New Roman" w:cs="Times New Roman"/>
                <w:sz w:val="24"/>
                <w:szCs w:val="24"/>
                <w:lang w:val="fr-FR"/>
              </w:rPr>
            </w:pPr>
            <w:r w:rsidRPr="00112EC5">
              <w:rPr>
                <w:rFonts w:ascii="Times New Roman" w:hAnsi="Times New Roman" w:cs="Times New Roman"/>
                <w:sz w:val="24"/>
                <w:szCs w:val="24"/>
                <w:lang w:val="fr-FR"/>
              </w:rPr>
              <w:t>În  Planul de dezvoltare a instituției și  planul de activitate  a instituției reflectă sistematic activități specifice de aplicare a politicilor statului cu privire</w:t>
            </w:r>
            <w:r w:rsidR="00316966">
              <w:rPr>
                <w:rFonts w:ascii="Times New Roman" w:hAnsi="Times New Roman" w:cs="Times New Roman"/>
                <w:sz w:val="24"/>
                <w:szCs w:val="24"/>
                <w:lang w:val="fr-FR"/>
              </w:rPr>
              <w:t xml:space="preserve"> în  învățământul la domiciliu. </w:t>
            </w:r>
            <w:r w:rsidRPr="00112EC5">
              <w:rPr>
                <w:rFonts w:ascii="Times New Roman" w:hAnsi="Times New Roman" w:cs="Times New Roman"/>
                <w:sz w:val="24"/>
                <w:szCs w:val="24"/>
                <w:lang w:val="fr-FR"/>
              </w:rPr>
              <w:t>În instituție  sunt create condiții optime pentru desfășu</w:t>
            </w:r>
            <w:r w:rsidR="00316966">
              <w:rPr>
                <w:rFonts w:ascii="Times New Roman" w:hAnsi="Times New Roman" w:cs="Times New Roman"/>
                <w:sz w:val="24"/>
                <w:szCs w:val="24"/>
                <w:lang w:val="fr-FR"/>
              </w:rPr>
              <w:t>rarea  instruirii la domiciliu.</w:t>
            </w:r>
            <w:r w:rsidRPr="00112EC5">
              <w:rPr>
                <w:rFonts w:ascii="Times New Roman" w:hAnsi="Times New Roman" w:cs="Times New Roman"/>
                <w:sz w:val="24"/>
                <w:szCs w:val="24"/>
                <w:lang w:val="fr-FR"/>
              </w:rPr>
              <w:t>Profesorii din instituție  elaborează pentru fiecare  treaptă de școlaritate și obiect  proiecte de lungă durată adaptate.</w:t>
            </w:r>
          </w:p>
        </w:tc>
      </w:tr>
      <w:tr w:rsidR="00C1516E" w:rsidRPr="00A50F3D" w:rsidTr="009C269B">
        <w:trPr>
          <w:trHeight w:val="293"/>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9C269B">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Constatări</w:t>
            </w:r>
          </w:p>
        </w:tc>
        <w:tc>
          <w:tcPr>
            <w:tcW w:w="12143" w:type="dxa"/>
            <w:gridSpan w:val="3"/>
            <w:tcBorders>
              <w:top w:val="single" w:sz="14" w:space="0" w:color="000000"/>
              <w:left w:val="single" w:sz="14" w:space="0" w:color="000000"/>
              <w:bottom w:val="single" w:sz="14" w:space="0" w:color="000000"/>
              <w:right w:val="single" w:sz="14" w:space="0" w:color="000000"/>
            </w:tcBorders>
          </w:tcPr>
          <w:p w:rsidR="00112EC5" w:rsidRPr="00B23DDF" w:rsidRDefault="00112EC5" w:rsidP="00DD2AC0">
            <w:pPr>
              <w:spacing w:after="0" w:line="240" w:lineRule="auto"/>
              <w:ind w:left="0" w:right="0" w:firstLine="0"/>
              <w:rPr>
                <w:rFonts w:ascii="Times New Roman" w:hAnsi="Times New Roman" w:cs="Times New Roman"/>
                <w:sz w:val="24"/>
                <w:szCs w:val="24"/>
                <w:lang w:val="en-US"/>
              </w:rPr>
            </w:pPr>
            <w:r w:rsidRPr="00112EC5">
              <w:rPr>
                <w:rFonts w:ascii="Times New Roman" w:hAnsi="Times New Roman" w:cs="Times New Roman"/>
                <w:sz w:val="24"/>
                <w:szCs w:val="24"/>
                <w:lang w:val="en-US"/>
              </w:rPr>
              <w:t xml:space="preserve">În anul de studii </w:t>
            </w:r>
            <w:r w:rsidR="00ED7E4F">
              <w:rPr>
                <w:rFonts w:ascii="Times New Roman" w:hAnsi="Times New Roman" w:cs="Times New Roman"/>
                <w:sz w:val="24"/>
                <w:szCs w:val="24"/>
                <w:lang w:val="en-US"/>
              </w:rPr>
              <w:t xml:space="preserve">2022-2023 în cadrul ședințelor </w:t>
            </w:r>
            <w:r w:rsidRPr="00112EC5">
              <w:rPr>
                <w:rFonts w:ascii="Times New Roman" w:hAnsi="Times New Roman" w:cs="Times New Roman"/>
                <w:sz w:val="24"/>
                <w:szCs w:val="24"/>
                <w:lang w:val="en-US"/>
              </w:rPr>
              <w:t>Comisei Metodice  s-a desfăşurat o masă rotundă cu genericul Abordare diferenţiată şi individualizată a procesului educaţional la copiii cu instruirea la domiciliu.</w:t>
            </w:r>
          </w:p>
        </w:tc>
      </w:tr>
      <w:tr w:rsidR="00C1516E" w:rsidRPr="00732BC4" w:rsidTr="009C269B">
        <w:trPr>
          <w:trHeight w:val="505"/>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Pondere şi punctaj acordat</w:t>
            </w:r>
          </w:p>
        </w:tc>
        <w:tc>
          <w:tcPr>
            <w:tcW w:w="2758"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9C269B">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Pondere:2</w:t>
            </w:r>
          </w:p>
        </w:tc>
        <w:tc>
          <w:tcPr>
            <w:tcW w:w="4596"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9C269B">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 1</w:t>
            </w:r>
          </w:p>
        </w:tc>
        <w:tc>
          <w:tcPr>
            <w:tcW w:w="4789"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9C269B">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 1</w:t>
            </w:r>
          </w:p>
        </w:tc>
      </w:tr>
    </w:tbl>
    <w:p w:rsidR="00C43335" w:rsidRPr="00B23DDF" w:rsidRDefault="00732BC4" w:rsidP="00DD2AC0">
      <w:pPr>
        <w:spacing w:after="0" w:line="240" w:lineRule="auto"/>
        <w:ind w:left="0" w:right="0" w:firstLine="0"/>
        <w:rPr>
          <w:rFonts w:ascii="Times New Roman" w:hAnsi="Times New Roman" w:cs="Times New Roman"/>
          <w:sz w:val="24"/>
          <w:szCs w:val="24"/>
          <w:lang w:val="en-US"/>
        </w:rPr>
      </w:pPr>
      <w:r w:rsidRPr="00B23DDF">
        <w:rPr>
          <w:rFonts w:ascii="Times New Roman" w:hAnsi="Times New Roman" w:cs="Times New Roman"/>
          <w:sz w:val="24"/>
          <w:szCs w:val="24"/>
          <w:lang w:val="en-US"/>
        </w:rPr>
        <w:t>Indicator 3.1.2. Funcţionalitatea structurilor, a mecanismelor şi procedurilor de sprijin pentru procesul de înmatriculare şi incluziune şcolară a tuturor copiilor, inclusiv de evident şi sprijin pentru copiii cu</w:t>
      </w:r>
      <w:r w:rsidR="00C43335" w:rsidRPr="00B23DDF">
        <w:rPr>
          <w:rFonts w:ascii="Times New Roman" w:hAnsi="Times New Roman" w:cs="Times New Roman"/>
          <w:sz w:val="24"/>
          <w:szCs w:val="24"/>
          <w:lang w:val="en-US"/>
        </w:rPr>
        <w:t xml:space="preserve"> </w:t>
      </w:r>
      <w:r w:rsidRPr="00B23DDF">
        <w:rPr>
          <w:rFonts w:ascii="Times New Roman" w:hAnsi="Times New Roman" w:cs="Times New Roman"/>
          <w:sz w:val="24"/>
          <w:szCs w:val="24"/>
          <w:lang w:val="en-US"/>
        </w:rPr>
        <w:t>CES</w:t>
      </w:r>
    </w:p>
    <w:tbl>
      <w:tblPr>
        <w:tblStyle w:val="TableGrid"/>
        <w:tblW w:w="14884" w:type="dxa"/>
        <w:tblInd w:w="-18" w:type="dxa"/>
        <w:tblCellMar>
          <w:top w:w="6" w:type="dxa"/>
          <w:left w:w="35" w:type="dxa"/>
          <w:right w:w="440" w:type="dxa"/>
        </w:tblCellMar>
        <w:tblLook w:val="04A0"/>
      </w:tblPr>
      <w:tblGrid>
        <w:gridCol w:w="2741"/>
        <w:gridCol w:w="2758"/>
        <w:gridCol w:w="4596"/>
        <w:gridCol w:w="4789"/>
      </w:tblGrid>
      <w:tr w:rsidR="00C1516E" w:rsidRPr="00A50F3D" w:rsidTr="009C269B">
        <w:trPr>
          <w:trHeight w:val="293"/>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9C269B">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12143" w:type="dxa"/>
            <w:gridSpan w:val="3"/>
            <w:tcBorders>
              <w:top w:val="single" w:sz="14" w:space="0" w:color="000000"/>
              <w:left w:val="single" w:sz="14" w:space="0" w:color="000000"/>
              <w:bottom w:val="single" w:sz="14" w:space="0" w:color="000000"/>
              <w:right w:val="single" w:sz="14" w:space="0" w:color="000000"/>
            </w:tcBorders>
          </w:tcPr>
          <w:p w:rsidR="00112EC5" w:rsidRPr="00732BC4" w:rsidRDefault="00112EC5" w:rsidP="00112EC5">
            <w:pPr>
              <w:spacing w:after="0" w:line="240" w:lineRule="auto"/>
              <w:ind w:left="0" w:right="0" w:firstLine="0"/>
              <w:rPr>
                <w:rFonts w:ascii="Times New Roman" w:hAnsi="Times New Roman" w:cs="Times New Roman"/>
                <w:sz w:val="24"/>
                <w:szCs w:val="24"/>
                <w:lang w:val="fr-FR"/>
              </w:rPr>
            </w:pPr>
            <w:r w:rsidRPr="00112EC5">
              <w:rPr>
                <w:rFonts w:ascii="Times New Roman" w:hAnsi="Times New Roman" w:cs="Times New Roman"/>
                <w:sz w:val="24"/>
                <w:szCs w:val="24"/>
                <w:lang w:val="fr-FR"/>
              </w:rPr>
              <w:t>Etapele de identificare a beneficiarilor</w:t>
            </w:r>
            <w:r w:rsidR="00316966">
              <w:rPr>
                <w:rFonts w:ascii="Times New Roman" w:hAnsi="Times New Roman" w:cs="Times New Roman"/>
                <w:sz w:val="24"/>
                <w:szCs w:val="24"/>
                <w:lang w:val="fr-FR"/>
              </w:rPr>
              <w:t xml:space="preserve">  cu instruirea  la domiciliu .</w:t>
            </w:r>
            <w:r w:rsidRPr="00112EC5">
              <w:rPr>
                <w:rFonts w:ascii="Times New Roman" w:hAnsi="Times New Roman" w:cs="Times New Roman"/>
                <w:sz w:val="24"/>
                <w:szCs w:val="24"/>
                <w:lang w:val="fr-FR"/>
              </w:rPr>
              <w:t>Sesizarea CMI de către învățător/diriginte/profesor, cu prezentarea argumentelor privind înaintarea cazului. Evaluarea inițială a copilului în cadrul CMI și stabilirea, după caz, a cerințelor speciale/necesităților și reco</w:t>
            </w:r>
            <w:r w:rsidR="00316966">
              <w:rPr>
                <w:rFonts w:ascii="Times New Roman" w:hAnsi="Times New Roman" w:cs="Times New Roman"/>
                <w:sz w:val="24"/>
                <w:szCs w:val="24"/>
                <w:lang w:val="fr-FR"/>
              </w:rPr>
              <w:t>mandarea programelor de suport.</w:t>
            </w:r>
            <w:r w:rsidRPr="00112EC5">
              <w:rPr>
                <w:rFonts w:ascii="Times New Roman" w:hAnsi="Times New Roman" w:cs="Times New Roman"/>
                <w:sz w:val="24"/>
                <w:szCs w:val="24"/>
                <w:lang w:val="fr-FR"/>
              </w:rPr>
              <w:t>Referirea cazului către SAP, care efectuează evaluarea complexă a dezvoltării copilului, stabilește sau nu CES și recomandă programele de suport corespunzătoare, care ur</w:t>
            </w:r>
            <w:r w:rsidR="00316966">
              <w:rPr>
                <w:rFonts w:ascii="Times New Roman" w:hAnsi="Times New Roman" w:cs="Times New Roman"/>
                <w:sz w:val="24"/>
                <w:szCs w:val="24"/>
                <w:lang w:val="fr-FR"/>
              </w:rPr>
              <w:t>mează a fi realizate în școală.</w:t>
            </w:r>
            <w:r w:rsidRPr="00112EC5">
              <w:rPr>
                <w:rFonts w:ascii="Times New Roman" w:hAnsi="Times New Roman" w:cs="Times New Roman"/>
                <w:sz w:val="24"/>
                <w:szCs w:val="24"/>
                <w:lang w:val="fr-FR"/>
              </w:rPr>
              <w:t>Luarea în evidențele  a beneficiarilor, elaborarea programelor de suport, evaluarea continuă și monitorizarea progreselor.</w:t>
            </w:r>
          </w:p>
        </w:tc>
      </w:tr>
      <w:tr w:rsidR="00C1516E" w:rsidRPr="00A50F3D" w:rsidTr="009C269B">
        <w:trPr>
          <w:trHeight w:val="293"/>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9C269B">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Constatări</w:t>
            </w:r>
          </w:p>
        </w:tc>
        <w:tc>
          <w:tcPr>
            <w:tcW w:w="12143" w:type="dxa"/>
            <w:gridSpan w:val="3"/>
            <w:tcBorders>
              <w:top w:val="single" w:sz="14" w:space="0" w:color="000000"/>
              <w:left w:val="single" w:sz="14" w:space="0" w:color="000000"/>
              <w:bottom w:val="single" w:sz="14" w:space="0" w:color="000000"/>
              <w:right w:val="single" w:sz="14" w:space="0" w:color="000000"/>
            </w:tcBorders>
          </w:tcPr>
          <w:p w:rsidR="00C1516E" w:rsidRPr="00732BC4" w:rsidRDefault="00112EC5" w:rsidP="00DD2AC0">
            <w:pPr>
              <w:spacing w:after="0" w:line="240" w:lineRule="auto"/>
              <w:ind w:left="0" w:right="0" w:firstLine="0"/>
              <w:rPr>
                <w:rFonts w:ascii="Times New Roman" w:hAnsi="Times New Roman" w:cs="Times New Roman"/>
                <w:sz w:val="24"/>
                <w:szCs w:val="24"/>
                <w:lang w:val="en-US"/>
              </w:rPr>
            </w:pPr>
            <w:r w:rsidRPr="00112EC5">
              <w:rPr>
                <w:rFonts w:ascii="Times New Roman" w:eastAsia="Times New Roman" w:hAnsi="Times New Roman" w:cs="Times New Roman"/>
                <w:sz w:val="24"/>
                <w:szCs w:val="24"/>
                <w:lang w:val="en-US"/>
              </w:rPr>
              <w:t>Membrii CMI din  gimnaziu monitorizează în permanenţă rezultatele elevilor din  instituție, dar şi a elevilor veniţi recent din alte instituţii, pentru a putea după caz să fie referiţi către SAP.</w:t>
            </w:r>
          </w:p>
        </w:tc>
      </w:tr>
      <w:tr w:rsidR="00C1516E" w:rsidRPr="00732BC4" w:rsidTr="009C269B">
        <w:trPr>
          <w:trHeight w:val="504"/>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Pondere şi punctaj acordat</w:t>
            </w:r>
          </w:p>
        </w:tc>
        <w:tc>
          <w:tcPr>
            <w:tcW w:w="2758"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9C269B">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Pondere:1</w:t>
            </w:r>
          </w:p>
        </w:tc>
        <w:tc>
          <w:tcPr>
            <w:tcW w:w="4596"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9C269B">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criteriilor:1</w:t>
            </w:r>
          </w:p>
        </w:tc>
        <w:tc>
          <w:tcPr>
            <w:tcW w:w="4789"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9C269B">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acordat:1</w:t>
            </w:r>
          </w:p>
        </w:tc>
      </w:tr>
    </w:tbl>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hAnsi="Times New Roman" w:cs="Times New Roman"/>
          <w:sz w:val="24"/>
          <w:szCs w:val="24"/>
        </w:rPr>
        <w:t>Domeniu: Capacitate instituţională:</w:t>
      </w:r>
    </w:p>
    <w:p w:rsidR="00C43335" w:rsidRPr="00732BC4" w:rsidRDefault="00732BC4" w:rsidP="00DD2AC0">
      <w:pPr>
        <w:spacing w:after="0" w:line="240" w:lineRule="auto"/>
        <w:ind w:left="0" w:right="0" w:firstLine="0"/>
        <w:rPr>
          <w:rFonts w:ascii="Times New Roman" w:hAnsi="Times New Roman" w:cs="Times New Roman"/>
          <w:sz w:val="24"/>
          <w:szCs w:val="24"/>
          <w:lang w:val="en-US"/>
        </w:rPr>
      </w:pPr>
      <w:r w:rsidRPr="00732BC4">
        <w:rPr>
          <w:rFonts w:ascii="Times New Roman" w:hAnsi="Times New Roman" w:cs="Times New Roman"/>
          <w:sz w:val="24"/>
          <w:szCs w:val="24"/>
          <w:lang w:val="en-US"/>
        </w:rPr>
        <w:t>Indicator 3.1.3. Crearea bazei de date a copiilor din comunitate, inclusiv a celor cu CES, elaborarea actelor privind evoluţiile demografice şi perspectivele de şcolaritate, evidenţa înmatriculării elevilor</w:t>
      </w:r>
    </w:p>
    <w:tbl>
      <w:tblPr>
        <w:tblStyle w:val="TableGrid"/>
        <w:tblW w:w="14884" w:type="dxa"/>
        <w:tblInd w:w="-18" w:type="dxa"/>
        <w:tblCellMar>
          <w:top w:w="4" w:type="dxa"/>
          <w:left w:w="35" w:type="dxa"/>
          <w:right w:w="440" w:type="dxa"/>
        </w:tblCellMar>
        <w:tblLook w:val="04A0"/>
      </w:tblPr>
      <w:tblGrid>
        <w:gridCol w:w="2741"/>
        <w:gridCol w:w="2758"/>
        <w:gridCol w:w="4596"/>
        <w:gridCol w:w="4789"/>
      </w:tblGrid>
      <w:tr w:rsidR="00C1516E" w:rsidRPr="00A50F3D" w:rsidTr="009C269B">
        <w:trPr>
          <w:trHeight w:val="293"/>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9C269B">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12143" w:type="dxa"/>
            <w:gridSpan w:val="3"/>
            <w:tcBorders>
              <w:top w:val="single" w:sz="14" w:space="0" w:color="000000"/>
              <w:left w:val="single" w:sz="14" w:space="0" w:color="000000"/>
              <w:bottom w:val="single" w:sz="14" w:space="0" w:color="000000"/>
              <w:right w:val="single" w:sz="14" w:space="0" w:color="000000"/>
            </w:tcBorders>
          </w:tcPr>
          <w:p w:rsidR="00112EC5" w:rsidRPr="00112EC5" w:rsidRDefault="00732BC4" w:rsidP="00DD2AC0">
            <w:pPr>
              <w:spacing w:after="0" w:line="240" w:lineRule="auto"/>
              <w:ind w:left="0" w:right="0" w:firstLine="0"/>
              <w:rPr>
                <w:rFonts w:ascii="Times New Roman" w:eastAsia="Times New Roman" w:hAnsi="Times New Roman" w:cs="Times New Roman"/>
                <w:sz w:val="24"/>
                <w:szCs w:val="24"/>
                <w:lang w:val="en-US"/>
              </w:rPr>
            </w:pPr>
            <w:r w:rsidRPr="00B23DDF">
              <w:rPr>
                <w:rFonts w:ascii="Times New Roman" w:eastAsia="Times New Roman" w:hAnsi="Times New Roman" w:cs="Times New Roman"/>
                <w:sz w:val="24"/>
                <w:szCs w:val="24"/>
                <w:lang w:val="en-US"/>
              </w:rPr>
              <w:t xml:space="preserve"> </w:t>
            </w:r>
            <w:r w:rsidR="00112EC5" w:rsidRPr="00112EC5">
              <w:rPr>
                <w:rFonts w:ascii="Times New Roman" w:hAnsi="Times New Roman" w:cs="Times New Roman"/>
                <w:sz w:val="24"/>
                <w:szCs w:val="24"/>
                <w:lang w:val="en-US"/>
              </w:rPr>
              <w:t>Instituția  dispune de o bază de date  permanent actualizată  a copiilor de vârstă școlară din  microsector a copiilor cu instruirea la domiciliu , duce evidența înmatriculării tuturor elevilor și ține cont de informațiile primite de la SAP şi părinți.</w:t>
            </w:r>
          </w:p>
        </w:tc>
      </w:tr>
      <w:tr w:rsidR="00C1516E" w:rsidRPr="00A50F3D" w:rsidTr="009C269B">
        <w:trPr>
          <w:trHeight w:val="247"/>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9C269B">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Constatări</w:t>
            </w:r>
          </w:p>
        </w:tc>
        <w:tc>
          <w:tcPr>
            <w:tcW w:w="12143" w:type="dxa"/>
            <w:gridSpan w:val="3"/>
            <w:tcBorders>
              <w:top w:val="single" w:sz="14" w:space="0" w:color="000000"/>
              <w:left w:val="single" w:sz="14" w:space="0" w:color="000000"/>
              <w:bottom w:val="single" w:sz="14" w:space="0" w:color="000000"/>
              <w:right w:val="single" w:sz="14" w:space="0" w:color="000000"/>
            </w:tcBorders>
          </w:tcPr>
          <w:p w:rsidR="00C1516E" w:rsidRPr="00B23DDF" w:rsidRDefault="00732BC4" w:rsidP="00DD2AC0">
            <w:pPr>
              <w:spacing w:after="0" w:line="240" w:lineRule="auto"/>
              <w:ind w:left="0" w:right="0" w:firstLine="0"/>
              <w:rPr>
                <w:rFonts w:ascii="Times New Roman" w:hAnsi="Times New Roman" w:cs="Times New Roman"/>
                <w:sz w:val="24"/>
                <w:szCs w:val="24"/>
                <w:lang w:val="en-US"/>
              </w:rPr>
            </w:pPr>
            <w:r w:rsidRPr="00B23DDF">
              <w:rPr>
                <w:rFonts w:ascii="Times New Roman" w:eastAsia="Times New Roman" w:hAnsi="Times New Roman" w:cs="Times New Roman"/>
                <w:sz w:val="24"/>
                <w:szCs w:val="24"/>
                <w:lang w:val="en-US"/>
              </w:rPr>
              <w:t>Este creată baza de date a copiilor din comunitate și perspectivele de școlaritate</w:t>
            </w:r>
          </w:p>
        </w:tc>
      </w:tr>
      <w:tr w:rsidR="00C1516E" w:rsidRPr="00732BC4" w:rsidTr="00C412DE">
        <w:trPr>
          <w:trHeight w:val="392"/>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Pondere şi punctaj acordat</w:t>
            </w:r>
          </w:p>
        </w:tc>
        <w:tc>
          <w:tcPr>
            <w:tcW w:w="2758"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9C269B">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 2</w:t>
            </w:r>
          </w:p>
        </w:tc>
        <w:tc>
          <w:tcPr>
            <w:tcW w:w="4596"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9C269B">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 1</w:t>
            </w:r>
          </w:p>
        </w:tc>
        <w:tc>
          <w:tcPr>
            <w:tcW w:w="4789"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9C269B">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 1</w:t>
            </w:r>
          </w:p>
        </w:tc>
      </w:tr>
    </w:tbl>
    <w:p w:rsidR="00C1516E" w:rsidRPr="00B23DDF" w:rsidRDefault="00732BC4" w:rsidP="00DD2AC0">
      <w:pPr>
        <w:spacing w:after="0" w:line="240" w:lineRule="auto"/>
        <w:ind w:left="0" w:right="0" w:firstLine="0"/>
        <w:rPr>
          <w:rFonts w:ascii="Times New Roman" w:hAnsi="Times New Roman" w:cs="Times New Roman"/>
          <w:sz w:val="24"/>
          <w:szCs w:val="24"/>
          <w:lang w:val="en-US"/>
        </w:rPr>
      </w:pPr>
      <w:r w:rsidRPr="00B23DDF">
        <w:rPr>
          <w:rFonts w:ascii="Times New Roman" w:hAnsi="Times New Roman" w:cs="Times New Roman"/>
          <w:sz w:val="24"/>
          <w:szCs w:val="24"/>
          <w:lang w:val="en-US"/>
        </w:rPr>
        <w:t>Indicator 3.1.4. Monitorizarea datelor privind progresul şi dezvoltarea fiecărui elev/ copil şi asigurarea activităţii Cormisiei Multidisciplinare Intraşcolare (CMI) şi a serviciilor de sprijin, în funcţie de necesităţile copiilor</w:t>
      </w:r>
    </w:p>
    <w:tbl>
      <w:tblPr>
        <w:tblStyle w:val="TableGrid"/>
        <w:tblW w:w="14884" w:type="dxa"/>
        <w:tblInd w:w="-18" w:type="dxa"/>
        <w:tblCellMar>
          <w:top w:w="7" w:type="dxa"/>
          <w:left w:w="35" w:type="dxa"/>
          <w:right w:w="142" w:type="dxa"/>
        </w:tblCellMar>
        <w:tblLook w:val="04A0"/>
      </w:tblPr>
      <w:tblGrid>
        <w:gridCol w:w="2741"/>
        <w:gridCol w:w="2758"/>
        <w:gridCol w:w="4596"/>
        <w:gridCol w:w="4789"/>
      </w:tblGrid>
      <w:tr w:rsidR="00C1516E" w:rsidRPr="00A50F3D" w:rsidTr="009C269B">
        <w:trPr>
          <w:trHeight w:val="293"/>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C412DE">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12143" w:type="dxa"/>
            <w:gridSpan w:val="3"/>
            <w:tcBorders>
              <w:top w:val="single" w:sz="14" w:space="0" w:color="000000"/>
              <w:left w:val="single" w:sz="14" w:space="0" w:color="000000"/>
              <w:bottom w:val="single" w:sz="14" w:space="0" w:color="000000"/>
              <w:right w:val="single" w:sz="14" w:space="0" w:color="000000"/>
            </w:tcBorders>
          </w:tcPr>
          <w:p w:rsidR="00112EC5" w:rsidRPr="00112EC5" w:rsidRDefault="00112EC5" w:rsidP="00C412DE">
            <w:pPr>
              <w:spacing w:after="0" w:line="192" w:lineRule="auto"/>
              <w:ind w:left="0" w:right="0" w:firstLine="0"/>
              <w:rPr>
                <w:rFonts w:ascii="Times New Roman" w:hAnsi="Times New Roman" w:cs="Times New Roman"/>
                <w:sz w:val="24"/>
                <w:szCs w:val="24"/>
                <w:lang w:val="fr-FR"/>
              </w:rPr>
            </w:pPr>
            <w:r w:rsidRPr="00112EC5">
              <w:rPr>
                <w:rFonts w:ascii="Times New Roman" w:hAnsi="Times New Roman" w:cs="Times New Roman"/>
                <w:sz w:val="24"/>
                <w:szCs w:val="24"/>
                <w:lang w:val="fr-FR"/>
              </w:rPr>
              <w:t>Rapoarte semestriale şi anuale prezentate în cadrul şedinţelor Consiliului Profesoral cu privire la reuşita şcolară.</w:t>
            </w:r>
          </w:p>
          <w:p w:rsidR="00112EC5" w:rsidRPr="00732BC4" w:rsidRDefault="00112EC5" w:rsidP="00C412DE">
            <w:pPr>
              <w:spacing w:after="0" w:line="192" w:lineRule="auto"/>
              <w:ind w:left="0" w:right="0" w:firstLine="0"/>
              <w:rPr>
                <w:rFonts w:ascii="Times New Roman" w:hAnsi="Times New Roman" w:cs="Times New Roman"/>
                <w:sz w:val="24"/>
                <w:szCs w:val="24"/>
                <w:lang w:val="fr-FR"/>
              </w:rPr>
            </w:pPr>
            <w:r w:rsidRPr="00112EC5">
              <w:rPr>
                <w:rFonts w:ascii="Times New Roman" w:hAnsi="Times New Roman" w:cs="Times New Roman"/>
                <w:sz w:val="24"/>
                <w:szCs w:val="24"/>
                <w:lang w:val="fr-FR"/>
              </w:rPr>
              <w:lastRenderedPageBreak/>
              <w:t>Monitorizarea reprezintă urmărirea evoluţiei dezvoltării copilului. Acest proces este unul de durată şi presupune colectarea de rutină a informaţiilor referitoare la toate aspectele dezvoltării copilului. Datele acumulate în urma monitorizării dezvoltării copilului le vor ajuta cadrelor didactice în procesul de evaluare și determinare a progresului copilului care este punctul final într-o succesiune de evenimente monitorizate. Pe parcursul anului de studii se monitorizează sistematic progresul si dezvoltarea fizică a fiecărui elev. Monitorizarea evoluției în dezvoltarea elevului se face pe domenii de dezvoltare și discipline de studii. Se complectează lunar și la finele semestrului, indicatorii de progres înregistrându-se în tabelul reușitei școlare</w:t>
            </w:r>
          </w:p>
        </w:tc>
      </w:tr>
      <w:tr w:rsidR="00C1516E" w:rsidRPr="00A50F3D" w:rsidTr="009C269B">
        <w:trPr>
          <w:trHeight w:val="293"/>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C412DE">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lastRenderedPageBreak/>
              <w:t>Constatări</w:t>
            </w:r>
          </w:p>
        </w:tc>
        <w:tc>
          <w:tcPr>
            <w:tcW w:w="12143" w:type="dxa"/>
            <w:gridSpan w:val="3"/>
            <w:tcBorders>
              <w:top w:val="single" w:sz="14" w:space="0" w:color="000000"/>
              <w:left w:val="single" w:sz="14" w:space="0" w:color="000000"/>
              <w:bottom w:val="single" w:sz="14" w:space="0" w:color="000000"/>
              <w:right w:val="single" w:sz="14" w:space="0" w:color="000000"/>
            </w:tcBorders>
          </w:tcPr>
          <w:p w:rsidR="00112EC5" w:rsidRPr="00732BC4" w:rsidRDefault="00112EC5" w:rsidP="00C412DE">
            <w:pPr>
              <w:spacing w:after="0" w:line="192" w:lineRule="auto"/>
              <w:ind w:left="0" w:right="0" w:firstLine="0"/>
              <w:rPr>
                <w:rFonts w:ascii="Times New Roman" w:hAnsi="Times New Roman" w:cs="Times New Roman"/>
                <w:sz w:val="24"/>
                <w:szCs w:val="24"/>
                <w:lang w:val="fr-FR"/>
              </w:rPr>
            </w:pPr>
            <w:r w:rsidRPr="00112EC5">
              <w:rPr>
                <w:rFonts w:ascii="Times New Roman" w:hAnsi="Times New Roman" w:cs="Times New Roman"/>
                <w:sz w:val="24"/>
                <w:szCs w:val="24"/>
                <w:lang w:val="fr-FR"/>
              </w:rPr>
              <w:t>La finele sem. I şi a anului de studii se prezintă reuşita şcolară pentru toate treptele de şcolaritate şi pe clase în parte unde se i-au decizii de îmbunătăţire a situaţiei şcolare a elevilor ce au potenţial intelectual înalt şi note, calificative scăzute la unele discipline. Starea de bine a elevilor este monitorizată  pe parcursul întregului an școlar, iar CMI monitorizează rezultatele evaluărilor  iniţiale şi referirea elevilor către SAP spre evaluare complexă.</w:t>
            </w:r>
          </w:p>
        </w:tc>
      </w:tr>
      <w:tr w:rsidR="00C1516E" w:rsidRPr="00732BC4" w:rsidTr="00316966">
        <w:trPr>
          <w:trHeight w:val="248"/>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C412DE">
            <w:pPr>
              <w:spacing w:after="0" w:line="192"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Pondere şi punctaj acordat</w:t>
            </w:r>
          </w:p>
        </w:tc>
        <w:tc>
          <w:tcPr>
            <w:tcW w:w="2758"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C412DE">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Pondere:1</w:t>
            </w:r>
          </w:p>
        </w:tc>
        <w:tc>
          <w:tcPr>
            <w:tcW w:w="4596"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C412DE">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criteriilor:1</w:t>
            </w:r>
          </w:p>
        </w:tc>
        <w:tc>
          <w:tcPr>
            <w:tcW w:w="4789"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C412DE">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acordat:1</w:t>
            </w:r>
          </w:p>
        </w:tc>
      </w:tr>
    </w:tbl>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hAnsi="Times New Roman" w:cs="Times New Roman"/>
          <w:sz w:val="24"/>
          <w:szCs w:val="24"/>
        </w:rPr>
        <w:t>Domeniu: Curriculum/proces educaţional:</w:t>
      </w:r>
    </w:p>
    <w:p w:rsidR="00C43335" w:rsidRPr="00B23DDF" w:rsidRDefault="00732BC4" w:rsidP="00DD2AC0">
      <w:pPr>
        <w:spacing w:after="0" w:line="240" w:lineRule="auto"/>
        <w:ind w:left="0" w:right="0" w:firstLine="0"/>
        <w:rPr>
          <w:rFonts w:ascii="Times New Roman" w:hAnsi="Times New Roman" w:cs="Times New Roman"/>
          <w:sz w:val="24"/>
          <w:szCs w:val="24"/>
          <w:lang w:val="en-US"/>
        </w:rPr>
      </w:pPr>
      <w:r w:rsidRPr="00B23DDF">
        <w:rPr>
          <w:rFonts w:ascii="Times New Roman" w:hAnsi="Times New Roman" w:cs="Times New Roman"/>
          <w:sz w:val="24"/>
          <w:szCs w:val="24"/>
          <w:lang w:val="en-US"/>
        </w:rPr>
        <w:t>Indicator 3.1.5. Desfăşurarea procesului educaţional în concordanţă cu Particularităţile şi nevoile specifice ale fiecărui elev/ copil şi asigurarea unui Plan educaţional individualizat (PEI), curriculum adaptat, asistent personal, set de materiale didactice sau alte măsuri şi servicii de sprijin</w:t>
      </w:r>
    </w:p>
    <w:tbl>
      <w:tblPr>
        <w:tblStyle w:val="TableGrid"/>
        <w:tblW w:w="14884" w:type="dxa"/>
        <w:tblInd w:w="-18" w:type="dxa"/>
        <w:tblCellMar>
          <w:top w:w="7" w:type="dxa"/>
          <w:left w:w="35" w:type="dxa"/>
          <w:right w:w="76" w:type="dxa"/>
        </w:tblCellMar>
        <w:tblLook w:val="04A0"/>
      </w:tblPr>
      <w:tblGrid>
        <w:gridCol w:w="2741"/>
        <w:gridCol w:w="2758"/>
        <w:gridCol w:w="4596"/>
        <w:gridCol w:w="4789"/>
      </w:tblGrid>
      <w:tr w:rsidR="00C1516E" w:rsidRPr="00A50F3D" w:rsidTr="009C269B">
        <w:trPr>
          <w:trHeight w:val="293"/>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C412DE">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12143" w:type="dxa"/>
            <w:gridSpan w:val="3"/>
            <w:tcBorders>
              <w:top w:val="single" w:sz="14" w:space="0" w:color="000000"/>
              <w:left w:val="single" w:sz="14" w:space="0" w:color="000000"/>
              <w:bottom w:val="single" w:sz="14" w:space="0" w:color="000000"/>
              <w:right w:val="single" w:sz="14" w:space="0" w:color="000000"/>
            </w:tcBorders>
          </w:tcPr>
          <w:p w:rsidR="00493174" w:rsidRPr="00732BC4" w:rsidRDefault="00493174" w:rsidP="00C412DE">
            <w:pPr>
              <w:spacing w:after="0" w:line="192" w:lineRule="auto"/>
              <w:ind w:left="0" w:right="0" w:firstLine="0"/>
              <w:rPr>
                <w:rFonts w:ascii="Times New Roman" w:hAnsi="Times New Roman" w:cs="Times New Roman"/>
                <w:sz w:val="24"/>
                <w:szCs w:val="24"/>
                <w:lang w:val="fr-FR"/>
              </w:rPr>
            </w:pPr>
            <w:r w:rsidRPr="00493174">
              <w:rPr>
                <w:rFonts w:ascii="Times New Roman" w:hAnsi="Times New Roman" w:cs="Times New Roman"/>
                <w:sz w:val="24"/>
                <w:szCs w:val="24"/>
                <w:lang w:val="fr-FR"/>
              </w:rPr>
              <w:t>In instituţie  sunt emise ordine  cu privire la constituirea  Programului  de activitate a CMI și Curriculum adaptat pentru elev</w:t>
            </w:r>
            <w:r w:rsidR="00316966">
              <w:rPr>
                <w:rFonts w:ascii="Times New Roman" w:hAnsi="Times New Roman" w:cs="Times New Roman"/>
                <w:sz w:val="24"/>
                <w:szCs w:val="24"/>
                <w:lang w:val="fr-FR"/>
              </w:rPr>
              <w:t>ii cu  instruirea la domiciliu.</w:t>
            </w:r>
            <w:r w:rsidRPr="00493174">
              <w:rPr>
                <w:rFonts w:ascii="Times New Roman" w:hAnsi="Times New Roman" w:cs="Times New Roman"/>
                <w:sz w:val="24"/>
                <w:szCs w:val="24"/>
                <w:lang w:val="fr-FR"/>
              </w:rPr>
              <w:t>În gimnaziu  se  desfășoară procesul educațional în corespundere cu particularitățile și nevoile specifice a</w:t>
            </w:r>
            <w:r w:rsidR="009C269B">
              <w:rPr>
                <w:rFonts w:ascii="Times New Roman" w:hAnsi="Times New Roman" w:cs="Times New Roman"/>
                <w:sz w:val="24"/>
                <w:szCs w:val="24"/>
                <w:lang w:val="fr-FR"/>
              </w:rPr>
              <w:t xml:space="preserve">le fiecărui elev, în funcție de </w:t>
            </w:r>
            <w:r w:rsidRPr="00493174">
              <w:rPr>
                <w:rFonts w:ascii="Times New Roman" w:hAnsi="Times New Roman" w:cs="Times New Roman"/>
                <w:sz w:val="24"/>
                <w:szCs w:val="24"/>
                <w:lang w:val="fr-FR"/>
              </w:rPr>
              <w:t>recomandările SAP, prin elaborarea seturilor de materiale educaționale pentru elevii cu  instruirea la domiciliu, în dependență de gradul de dezabilitate, diversitatea celor educ</w:t>
            </w:r>
            <w:r w:rsidR="00316966">
              <w:rPr>
                <w:rFonts w:ascii="Times New Roman" w:hAnsi="Times New Roman" w:cs="Times New Roman"/>
                <w:sz w:val="24"/>
                <w:szCs w:val="24"/>
                <w:lang w:val="fr-FR"/>
              </w:rPr>
              <w:t>ați, a curriculumului adaptat .</w:t>
            </w:r>
            <w:r w:rsidRPr="00493174">
              <w:rPr>
                <w:rFonts w:ascii="Times New Roman" w:hAnsi="Times New Roman" w:cs="Times New Roman"/>
                <w:sz w:val="24"/>
                <w:szCs w:val="24"/>
                <w:lang w:val="fr-FR"/>
              </w:rPr>
              <w:t>Diferențele umane presupun adaptarea învățării la necesitățile elevului. Din aceste considerente,  instruirea la domiciliu, în instituția noastră este centrată pe toți elevii și pe fiecare în parte. Satisfacerea cerințelor educaționale speciale ale elevului presupune abordarea individualizată, prin diverse activităţi de recuperare, compensare, s</w:t>
            </w:r>
            <w:r w:rsidR="00316966">
              <w:rPr>
                <w:rFonts w:ascii="Times New Roman" w:hAnsi="Times New Roman" w:cs="Times New Roman"/>
                <w:sz w:val="24"/>
                <w:szCs w:val="24"/>
                <w:lang w:val="fr-FR"/>
              </w:rPr>
              <w:t>prijin în procesul educaţional.</w:t>
            </w:r>
            <w:r w:rsidRPr="00493174">
              <w:rPr>
                <w:rFonts w:ascii="Times New Roman" w:hAnsi="Times New Roman" w:cs="Times New Roman"/>
                <w:sz w:val="24"/>
                <w:szCs w:val="24"/>
                <w:lang w:val="fr-FR"/>
              </w:rPr>
              <w:t>Planul educațional adoptat este parte componentă a pachetului de documente curriculare care asigură dezvoltarea procesul</w:t>
            </w:r>
            <w:r w:rsidR="009C269B">
              <w:rPr>
                <w:rFonts w:ascii="Times New Roman" w:hAnsi="Times New Roman" w:cs="Times New Roman"/>
                <w:sz w:val="24"/>
                <w:szCs w:val="24"/>
                <w:lang w:val="fr-FR"/>
              </w:rPr>
              <w:t xml:space="preserve">ui educațional  în </w:t>
            </w:r>
            <w:r w:rsidRPr="00493174">
              <w:rPr>
                <w:rFonts w:ascii="Times New Roman" w:hAnsi="Times New Roman" w:cs="Times New Roman"/>
                <w:sz w:val="24"/>
                <w:szCs w:val="24"/>
                <w:lang w:val="fr-FR"/>
              </w:rPr>
              <w:t>instituțiile de învățământ general definit ca instrument de organizare și realizare coordonată a procesului educațional pentru elevul cu cerințe educaționale speciale , facilitează incluziunea acestuia în procesul educațional general, îi asigură dezvo</w:t>
            </w:r>
            <w:r w:rsidR="00316966">
              <w:rPr>
                <w:rFonts w:ascii="Times New Roman" w:hAnsi="Times New Roman" w:cs="Times New Roman"/>
                <w:sz w:val="24"/>
                <w:szCs w:val="24"/>
                <w:lang w:val="fr-FR"/>
              </w:rPr>
              <w:t>ltarea în funcție de potențial.</w:t>
            </w:r>
            <w:r w:rsidRPr="00493174">
              <w:rPr>
                <w:rFonts w:ascii="Times New Roman" w:hAnsi="Times New Roman" w:cs="Times New Roman"/>
                <w:sz w:val="24"/>
                <w:szCs w:val="24"/>
                <w:lang w:val="fr-FR"/>
              </w:rPr>
              <w:t xml:space="preserve">Rezultatele monitorizării  se examinează periodic  în ședințe organizate de CMI, care decide asupra modificării sau </w:t>
            </w:r>
            <w:r w:rsidR="009C269B">
              <w:rPr>
                <w:rFonts w:ascii="Times New Roman" w:hAnsi="Times New Roman" w:cs="Times New Roman"/>
                <w:sz w:val="24"/>
                <w:szCs w:val="24"/>
                <w:lang w:val="fr-FR"/>
              </w:rPr>
              <w:t>actualizării  curriculumului ada</w:t>
            </w:r>
            <w:r w:rsidR="00316966">
              <w:rPr>
                <w:rFonts w:ascii="Times New Roman" w:hAnsi="Times New Roman" w:cs="Times New Roman"/>
                <w:sz w:val="24"/>
                <w:szCs w:val="24"/>
                <w:lang w:val="fr-FR"/>
              </w:rPr>
              <w:t xml:space="preserve">ptat. </w:t>
            </w:r>
            <w:r w:rsidRPr="00493174">
              <w:rPr>
                <w:rFonts w:ascii="Times New Roman" w:hAnsi="Times New Roman" w:cs="Times New Roman"/>
                <w:sz w:val="24"/>
                <w:szCs w:val="24"/>
                <w:lang w:val="fr-FR"/>
              </w:rPr>
              <w:t>Adaptările sau modificările  se examinează și se coordonează de Comisia multidisciplinară intrașcolară CMI și, se aprobă în ședința Consiliului profesoral al instituției de învățământ.</w:t>
            </w:r>
          </w:p>
        </w:tc>
      </w:tr>
      <w:tr w:rsidR="00C1516E" w:rsidRPr="00A50F3D" w:rsidTr="009C269B">
        <w:trPr>
          <w:trHeight w:val="293"/>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C412DE">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Constatări</w:t>
            </w:r>
          </w:p>
        </w:tc>
        <w:tc>
          <w:tcPr>
            <w:tcW w:w="12143" w:type="dxa"/>
            <w:gridSpan w:val="3"/>
            <w:tcBorders>
              <w:top w:val="single" w:sz="14" w:space="0" w:color="000000"/>
              <w:left w:val="single" w:sz="14" w:space="0" w:color="000000"/>
              <w:bottom w:val="single" w:sz="14" w:space="0" w:color="000000"/>
              <w:right w:val="single" w:sz="14" w:space="0" w:color="000000"/>
            </w:tcBorders>
          </w:tcPr>
          <w:p w:rsidR="00493174" w:rsidRPr="00B23DDF" w:rsidRDefault="00493174" w:rsidP="00C412DE">
            <w:pPr>
              <w:spacing w:after="0" w:line="192" w:lineRule="auto"/>
              <w:ind w:left="0" w:right="0" w:firstLine="0"/>
              <w:rPr>
                <w:rFonts w:ascii="Times New Roman" w:hAnsi="Times New Roman" w:cs="Times New Roman"/>
                <w:sz w:val="24"/>
                <w:szCs w:val="24"/>
                <w:lang w:val="en-US"/>
              </w:rPr>
            </w:pPr>
            <w:r w:rsidRPr="00493174">
              <w:rPr>
                <w:rFonts w:ascii="Times New Roman" w:hAnsi="Times New Roman" w:cs="Times New Roman"/>
                <w:sz w:val="24"/>
                <w:szCs w:val="24"/>
                <w:lang w:val="en-US"/>
              </w:rPr>
              <w:t>În urma studierii Rapoartelor emise de SAP   și a desfăşurării şedinţelor CMI din instituţie se emit ordine cu pri</w:t>
            </w:r>
            <w:r w:rsidR="009C269B">
              <w:rPr>
                <w:rFonts w:ascii="Times New Roman" w:hAnsi="Times New Roman" w:cs="Times New Roman"/>
                <w:sz w:val="24"/>
                <w:szCs w:val="24"/>
                <w:lang w:val="en-US"/>
              </w:rPr>
              <w:t xml:space="preserve">vire la constituirea echipei de </w:t>
            </w:r>
            <w:r w:rsidR="00ED7E4F">
              <w:rPr>
                <w:rFonts w:ascii="Times New Roman" w:hAnsi="Times New Roman" w:cs="Times New Roman"/>
                <w:sz w:val="24"/>
                <w:szCs w:val="24"/>
                <w:lang w:val="en-US"/>
              </w:rPr>
              <w:t xml:space="preserve">elaborare </w:t>
            </w:r>
            <w:r w:rsidRPr="00493174">
              <w:rPr>
                <w:rFonts w:ascii="Times New Roman" w:hAnsi="Times New Roman" w:cs="Times New Roman"/>
                <w:sz w:val="24"/>
                <w:szCs w:val="24"/>
                <w:lang w:val="en-US"/>
              </w:rPr>
              <w:t>a curriculumului adaptat  pentru instruirea la domiciliu  după necesitate.</w:t>
            </w:r>
          </w:p>
        </w:tc>
      </w:tr>
      <w:tr w:rsidR="00C1516E" w:rsidRPr="00732BC4" w:rsidTr="00C412DE">
        <w:trPr>
          <w:trHeight w:val="184"/>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C412DE">
            <w:pPr>
              <w:spacing w:after="0" w:line="192"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Pondere şi punctaj acordat</w:t>
            </w:r>
          </w:p>
        </w:tc>
        <w:tc>
          <w:tcPr>
            <w:tcW w:w="2758"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C412DE">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Pondere:2</w:t>
            </w:r>
          </w:p>
        </w:tc>
        <w:tc>
          <w:tcPr>
            <w:tcW w:w="4596"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C412DE">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 1</w:t>
            </w:r>
          </w:p>
        </w:tc>
        <w:tc>
          <w:tcPr>
            <w:tcW w:w="4789"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9C269B">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 1</w:t>
            </w:r>
          </w:p>
        </w:tc>
      </w:tr>
    </w:tbl>
    <w:p w:rsidR="00C1516E" w:rsidRPr="00B23DDF" w:rsidRDefault="00732BC4" w:rsidP="00DD2AC0">
      <w:pPr>
        <w:spacing w:after="0" w:line="240" w:lineRule="auto"/>
        <w:ind w:left="0" w:right="0" w:firstLine="0"/>
        <w:rPr>
          <w:rFonts w:ascii="Times New Roman" w:hAnsi="Times New Roman" w:cs="Times New Roman"/>
          <w:sz w:val="24"/>
          <w:szCs w:val="24"/>
          <w:lang w:val="en-US"/>
        </w:rPr>
      </w:pPr>
      <w:r w:rsidRPr="00B23DDF">
        <w:rPr>
          <w:rFonts w:ascii="Times New Roman" w:hAnsi="Times New Roman" w:cs="Times New Roman"/>
          <w:sz w:val="24"/>
          <w:szCs w:val="24"/>
          <w:lang w:val="en-US"/>
        </w:rPr>
        <w:t>Standard 3.2. Politicile şi practicile din instituţia de invăţământ sunt incluzive, nediscriminatorii şi respectă diferenţele individuale</w:t>
      </w:r>
    </w:p>
    <w:p w:rsidR="00C1516E" w:rsidRPr="00B23DDF" w:rsidRDefault="00732BC4" w:rsidP="00DD2AC0">
      <w:pPr>
        <w:spacing w:after="0" w:line="240" w:lineRule="auto"/>
        <w:ind w:left="0" w:right="0" w:firstLine="0"/>
        <w:rPr>
          <w:rFonts w:ascii="Times New Roman" w:hAnsi="Times New Roman" w:cs="Times New Roman"/>
          <w:sz w:val="24"/>
          <w:szCs w:val="24"/>
          <w:lang w:val="en-US"/>
        </w:rPr>
      </w:pPr>
      <w:r w:rsidRPr="00B23DDF">
        <w:rPr>
          <w:rFonts w:ascii="Times New Roman" w:hAnsi="Times New Roman" w:cs="Times New Roman"/>
          <w:sz w:val="24"/>
          <w:szCs w:val="24"/>
          <w:lang w:val="en-US"/>
        </w:rPr>
        <w:t>Domeniu: Management:</w:t>
      </w:r>
    </w:p>
    <w:p w:rsidR="00C43335" w:rsidRPr="00732BC4" w:rsidRDefault="00732BC4" w:rsidP="00DD2AC0">
      <w:pPr>
        <w:spacing w:after="0" w:line="240" w:lineRule="auto"/>
        <w:ind w:left="0" w:right="0" w:firstLine="0"/>
        <w:rPr>
          <w:rFonts w:ascii="Times New Roman" w:hAnsi="Times New Roman" w:cs="Times New Roman"/>
          <w:sz w:val="24"/>
          <w:szCs w:val="24"/>
          <w:lang w:val="fr-FR"/>
        </w:rPr>
      </w:pPr>
      <w:r w:rsidRPr="00732BC4">
        <w:rPr>
          <w:rFonts w:ascii="Times New Roman" w:hAnsi="Times New Roman" w:cs="Times New Roman"/>
          <w:sz w:val="24"/>
          <w:szCs w:val="24"/>
          <w:lang w:val="fr-FR"/>
        </w:rPr>
        <w:t>Indicator 3.2.1. Existenţa, în documentele de planificare, a mecanismelor de identificare şi combatere a oricăror forme de discriminare şi de respectare a diferenţelor individuale</w:t>
      </w:r>
    </w:p>
    <w:tbl>
      <w:tblPr>
        <w:tblStyle w:val="TableGrid"/>
        <w:tblW w:w="14884" w:type="dxa"/>
        <w:tblInd w:w="-18" w:type="dxa"/>
        <w:tblCellMar>
          <w:top w:w="4" w:type="dxa"/>
          <w:left w:w="35" w:type="dxa"/>
          <w:right w:w="440" w:type="dxa"/>
        </w:tblCellMar>
        <w:tblLook w:val="04A0"/>
      </w:tblPr>
      <w:tblGrid>
        <w:gridCol w:w="2741"/>
        <w:gridCol w:w="2758"/>
        <w:gridCol w:w="4596"/>
        <w:gridCol w:w="4789"/>
      </w:tblGrid>
      <w:tr w:rsidR="00C1516E" w:rsidRPr="00A50F3D" w:rsidTr="009C269B">
        <w:trPr>
          <w:trHeight w:val="293"/>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9C269B">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12143" w:type="dxa"/>
            <w:gridSpan w:val="3"/>
            <w:tcBorders>
              <w:top w:val="single" w:sz="14" w:space="0" w:color="000000"/>
              <w:left w:val="single" w:sz="14" w:space="0" w:color="000000"/>
              <w:bottom w:val="single" w:sz="14"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lang w:val="fr-FR"/>
              </w:rPr>
            </w:pPr>
            <w:r w:rsidRPr="00732BC4">
              <w:rPr>
                <w:rFonts w:ascii="Times New Roman" w:eastAsia="Times New Roman" w:hAnsi="Times New Roman" w:cs="Times New Roman"/>
                <w:sz w:val="24"/>
                <w:szCs w:val="24"/>
                <w:lang w:val="fr-FR"/>
              </w:rPr>
              <w:t>Atelier de lucru cu profesori: ”Strategii de lucru cu elevii pentru prevenirea discriminării în mediul școlar”</w:t>
            </w:r>
          </w:p>
        </w:tc>
      </w:tr>
      <w:tr w:rsidR="00C1516E" w:rsidRPr="00A50F3D" w:rsidTr="009C269B">
        <w:trPr>
          <w:trHeight w:val="247"/>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9C269B">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Constatări</w:t>
            </w:r>
          </w:p>
        </w:tc>
        <w:tc>
          <w:tcPr>
            <w:tcW w:w="12143" w:type="dxa"/>
            <w:gridSpan w:val="3"/>
            <w:tcBorders>
              <w:top w:val="single" w:sz="14" w:space="0" w:color="000000"/>
              <w:left w:val="single" w:sz="14" w:space="0" w:color="000000"/>
              <w:bottom w:val="single" w:sz="14" w:space="0" w:color="000000"/>
              <w:right w:val="single" w:sz="14" w:space="0" w:color="000000"/>
            </w:tcBorders>
          </w:tcPr>
          <w:p w:rsidR="00C1516E" w:rsidRPr="00B23DDF" w:rsidRDefault="00ED7E4F" w:rsidP="00DD2AC0">
            <w:pPr>
              <w:spacing w:after="0" w:line="240" w:lineRule="auto"/>
              <w:ind w:left="0" w:right="0" w:firstLine="0"/>
              <w:rPr>
                <w:rFonts w:ascii="Times New Roman" w:hAnsi="Times New Roman" w:cs="Times New Roman"/>
                <w:sz w:val="24"/>
                <w:szCs w:val="24"/>
                <w:lang w:val="en-US"/>
              </w:rPr>
            </w:pPr>
            <w:r>
              <w:rPr>
                <w:rFonts w:ascii="Times New Roman" w:eastAsia="Times New Roman" w:hAnsi="Times New Roman" w:cs="Times New Roman"/>
                <w:sz w:val="24"/>
                <w:szCs w:val="24"/>
                <w:lang w:val="en-US"/>
              </w:rPr>
              <w:t>Se monitorizează sistematic</w:t>
            </w:r>
            <w:r w:rsidR="00732BC4" w:rsidRPr="00B23DDF">
              <w:rPr>
                <w:rFonts w:ascii="Times New Roman" w:eastAsia="Times New Roman" w:hAnsi="Times New Roman" w:cs="Times New Roman"/>
                <w:sz w:val="24"/>
                <w:szCs w:val="24"/>
                <w:lang w:val="en-US"/>
              </w:rPr>
              <w:t xml:space="preserve"> mecanismele de identificare  și combatere  a orcăror forme de discriminare.</w:t>
            </w:r>
          </w:p>
        </w:tc>
      </w:tr>
      <w:tr w:rsidR="00C1516E" w:rsidRPr="00732BC4" w:rsidTr="009C269B">
        <w:trPr>
          <w:trHeight w:val="514"/>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Pondere şi punctaj acordat</w:t>
            </w:r>
          </w:p>
        </w:tc>
        <w:tc>
          <w:tcPr>
            <w:tcW w:w="2758"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9C269B">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 1</w:t>
            </w:r>
          </w:p>
        </w:tc>
        <w:tc>
          <w:tcPr>
            <w:tcW w:w="4596"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9C269B">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 1</w:t>
            </w:r>
          </w:p>
        </w:tc>
        <w:tc>
          <w:tcPr>
            <w:tcW w:w="4789"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9C269B">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 1</w:t>
            </w:r>
          </w:p>
        </w:tc>
      </w:tr>
    </w:tbl>
    <w:p w:rsidR="00C43335" w:rsidRPr="00B23DDF" w:rsidRDefault="00732BC4" w:rsidP="00DD2AC0">
      <w:pPr>
        <w:spacing w:after="0" w:line="240" w:lineRule="auto"/>
        <w:ind w:left="0" w:right="0" w:firstLine="0"/>
        <w:rPr>
          <w:rFonts w:ascii="Times New Roman" w:hAnsi="Times New Roman" w:cs="Times New Roman"/>
          <w:sz w:val="24"/>
          <w:szCs w:val="24"/>
          <w:lang w:val="en-US"/>
        </w:rPr>
      </w:pPr>
      <w:r w:rsidRPr="00B23DDF">
        <w:rPr>
          <w:rFonts w:ascii="Times New Roman" w:hAnsi="Times New Roman" w:cs="Times New Roman"/>
          <w:sz w:val="24"/>
          <w:szCs w:val="24"/>
          <w:lang w:val="en-US"/>
        </w:rPr>
        <w:t>Indicator 3.2.2. Promovarea diversităţii, inclusiv a interculturalităţii, în planurile strategice şi operaţionale ale instituţiei, prin programe, artivităţi care au ca ţintă educaţia incluzivă şi nevoile copiilor cu CES</w:t>
      </w:r>
    </w:p>
    <w:tbl>
      <w:tblPr>
        <w:tblStyle w:val="TableGrid"/>
        <w:tblW w:w="14884" w:type="dxa"/>
        <w:tblInd w:w="-18" w:type="dxa"/>
        <w:tblCellMar>
          <w:top w:w="7" w:type="dxa"/>
          <w:left w:w="35" w:type="dxa"/>
          <w:right w:w="64" w:type="dxa"/>
        </w:tblCellMar>
        <w:tblLook w:val="04A0"/>
      </w:tblPr>
      <w:tblGrid>
        <w:gridCol w:w="2741"/>
        <w:gridCol w:w="2758"/>
        <w:gridCol w:w="4596"/>
        <w:gridCol w:w="4789"/>
      </w:tblGrid>
      <w:tr w:rsidR="00C1516E" w:rsidRPr="00A50F3D" w:rsidTr="009C269B">
        <w:trPr>
          <w:trHeight w:val="293"/>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9C269B">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12143" w:type="dxa"/>
            <w:gridSpan w:val="3"/>
            <w:tcBorders>
              <w:top w:val="single" w:sz="14" w:space="0" w:color="000000"/>
              <w:left w:val="single" w:sz="14" w:space="0" w:color="000000"/>
              <w:bottom w:val="single" w:sz="14" w:space="0" w:color="000000"/>
              <w:right w:val="single" w:sz="14" w:space="0" w:color="000000"/>
            </w:tcBorders>
          </w:tcPr>
          <w:p w:rsidR="00493174" w:rsidRPr="00493174" w:rsidRDefault="00493174" w:rsidP="00493174">
            <w:pPr>
              <w:spacing w:after="0" w:line="240" w:lineRule="auto"/>
              <w:ind w:left="0" w:right="0" w:firstLine="0"/>
              <w:rPr>
                <w:rFonts w:ascii="Times New Roman" w:hAnsi="Times New Roman" w:cs="Times New Roman"/>
                <w:sz w:val="24"/>
                <w:szCs w:val="24"/>
                <w:lang w:val="en-US"/>
              </w:rPr>
            </w:pPr>
            <w:r w:rsidRPr="00493174">
              <w:rPr>
                <w:rFonts w:ascii="Times New Roman" w:hAnsi="Times New Roman" w:cs="Times New Roman"/>
                <w:sz w:val="24"/>
                <w:szCs w:val="24"/>
                <w:lang w:val="en-US"/>
              </w:rPr>
              <w:t>Planificarea activităţilor Un loc sub soare pentru fiecare şi Respectă-mi drepturile în Programul anual de activitate.</w:t>
            </w:r>
          </w:p>
          <w:p w:rsidR="00493174" w:rsidRPr="00B23DDF" w:rsidRDefault="00493174" w:rsidP="00493174">
            <w:pPr>
              <w:spacing w:after="0" w:line="240" w:lineRule="auto"/>
              <w:ind w:left="0" w:right="0" w:firstLine="0"/>
              <w:rPr>
                <w:rFonts w:ascii="Times New Roman" w:hAnsi="Times New Roman" w:cs="Times New Roman"/>
                <w:sz w:val="24"/>
                <w:szCs w:val="24"/>
                <w:lang w:val="en-US"/>
              </w:rPr>
            </w:pPr>
            <w:r w:rsidRPr="00493174">
              <w:rPr>
                <w:rFonts w:ascii="Times New Roman" w:hAnsi="Times New Roman" w:cs="Times New Roman"/>
                <w:sz w:val="24"/>
                <w:szCs w:val="24"/>
                <w:lang w:val="en-US"/>
              </w:rPr>
              <w:t>În cadrul instituției se petrec un șir de activități extrașcolare unde participă  toți  copii indiferent de instruire .Pe</w:t>
            </w:r>
            <w:r w:rsidR="009A06A4">
              <w:rPr>
                <w:rFonts w:ascii="Times New Roman" w:hAnsi="Times New Roman" w:cs="Times New Roman"/>
                <w:sz w:val="24"/>
                <w:szCs w:val="24"/>
                <w:lang w:val="en-US"/>
              </w:rPr>
              <w:t xml:space="preserve"> parcursul </w:t>
            </w:r>
            <w:r w:rsidR="009A06A4">
              <w:rPr>
                <w:rFonts w:ascii="Times New Roman" w:hAnsi="Times New Roman" w:cs="Times New Roman"/>
                <w:sz w:val="24"/>
                <w:szCs w:val="24"/>
                <w:lang w:val="en-US"/>
              </w:rPr>
              <w:lastRenderedPageBreak/>
              <w:t>anului de studii 202</w:t>
            </w:r>
            <w:r w:rsidR="00ED7E4F">
              <w:rPr>
                <w:rFonts w:ascii="Times New Roman" w:hAnsi="Times New Roman" w:cs="Times New Roman"/>
                <w:sz w:val="24"/>
                <w:szCs w:val="24"/>
                <w:lang w:val="en-US"/>
              </w:rPr>
              <w:t>2</w:t>
            </w:r>
            <w:r w:rsidR="009A06A4">
              <w:rPr>
                <w:rFonts w:ascii="Times New Roman" w:hAnsi="Times New Roman" w:cs="Times New Roman"/>
                <w:sz w:val="24"/>
                <w:szCs w:val="24"/>
                <w:lang w:val="en-US"/>
              </w:rPr>
              <w:t>-202</w:t>
            </w:r>
            <w:r w:rsidR="00ED7E4F">
              <w:rPr>
                <w:rFonts w:ascii="Times New Roman" w:hAnsi="Times New Roman" w:cs="Times New Roman"/>
                <w:sz w:val="24"/>
                <w:szCs w:val="24"/>
                <w:lang w:val="en-US"/>
              </w:rPr>
              <w:t>3</w:t>
            </w:r>
            <w:r w:rsidRPr="00493174">
              <w:rPr>
                <w:rFonts w:ascii="Times New Roman" w:hAnsi="Times New Roman" w:cs="Times New Roman"/>
                <w:sz w:val="24"/>
                <w:szCs w:val="24"/>
                <w:lang w:val="en-US"/>
              </w:rPr>
              <w:t xml:space="preserve"> sau r</w:t>
            </w:r>
            <w:r w:rsidR="00316966">
              <w:rPr>
                <w:rFonts w:ascii="Times New Roman" w:hAnsi="Times New Roman" w:cs="Times New Roman"/>
                <w:sz w:val="24"/>
                <w:szCs w:val="24"/>
                <w:lang w:val="en-US"/>
              </w:rPr>
              <w:t>ealizat următoarele activități:</w:t>
            </w:r>
            <w:r w:rsidRPr="00493174">
              <w:rPr>
                <w:rFonts w:ascii="Times New Roman" w:hAnsi="Times New Roman" w:cs="Times New Roman"/>
                <w:sz w:val="24"/>
                <w:szCs w:val="24"/>
                <w:lang w:val="en-US"/>
              </w:rPr>
              <w:t xml:space="preserve">”Să trăiți , sa-n floriți” , Expoziţie de legume şi fructe „Toamna de aur”, „În dar un Mărţişor”, „Din dragoste de ţară şi de grai”, Ziua portului popular cu genericul „Port cu drag şi cu mândrie”, „Martie în floare”, ”Mama – primul cuvânt rostit” .  </w:t>
            </w:r>
          </w:p>
        </w:tc>
      </w:tr>
      <w:tr w:rsidR="00C1516E" w:rsidRPr="00A50F3D" w:rsidTr="009C269B">
        <w:trPr>
          <w:trHeight w:val="293"/>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9C269B">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lastRenderedPageBreak/>
              <w:t>Constatări</w:t>
            </w:r>
          </w:p>
        </w:tc>
        <w:tc>
          <w:tcPr>
            <w:tcW w:w="12143" w:type="dxa"/>
            <w:gridSpan w:val="3"/>
            <w:tcBorders>
              <w:top w:val="single" w:sz="14" w:space="0" w:color="000000"/>
              <w:left w:val="single" w:sz="14" w:space="0" w:color="000000"/>
              <w:bottom w:val="single" w:sz="14" w:space="0" w:color="000000"/>
              <w:right w:val="single" w:sz="14" w:space="0" w:color="000000"/>
            </w:tcBorders>
          </w:tcPr>
          <w:p w:rsidR="00493174" w:rsidRPr="00732BC4" w:rsidRDefault="00493174" w:rsidP="00DD2AC0">
            <w:pPr>
              <w:spacing w:after="0" w:line="240" w:lineRule="auto"/>
              <w:ind w:left="0" w:right="0" w:firstLine="0"/>
              <w:rPr>
                <w:rFonts w:ascii="Times New Roman" w:hAnsi="Times New Roman" w:cs="Times New Roman"/>
                <w:sz w:val="24"/>
                <w:szCs w:val="24"/>
                <w:lang w:val="fr-FR"/>
              </w:rPr>
            </w:pPr>
            <w:r w:rsidRPr="00493174">
              <w:rPr>
                <w:rFonts w:ascii="Times New Roman" w:hAnsi="Times New Roman" w:cs="Times New Roman"/>
                <w:sz w:val="24"/>
                <w:szCs w:val="24"/>
                <w:lang w:val="fr-FR"/>
              </w:rPr>
              <w:t>Activităţile date au fost realizate de către cadrele didactice și diriginții de clasă conform  planului  de activitate a instituției.</w:t>
            </w:r>
          </w:p>
        </w:tc>
      </w:tr>
      <w:tr w:rsidR="00C1516E" w:rsidRPr="00732BC4" w:rsidTr="009C269B">
        <w:trPr>
          <w:trHeight w:val="504"/>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Pondere şi punctaj acordat</w:t>
            </w:r>
          </w:p>
        </w:tc>
        <w:tc>
          <w:tcPr>
            <w:tcW w:w="2758"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9C269B">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Pondere:2</w:t>
            </w:r>
          </w:p>
        </w:tc>
        <w:tc>
          <w:tcPr>
            <w:tcW w:w="4596"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9C269B">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criteriilor:1</w:t>
            </w:r>
          </w:p>
        </w:tc>
        <w:tc>
          <w:tcPr>
            <w:tcW w:w="4789"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9C269B">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acordat:1</w:t>
            </w:r>
          </w:p>
        </w:tc>
      </w:tr>
    </w:tbl>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hAnsi="Times New Roman" w:cs="Times New Roman"/>
          <w:sz w:val="24"/>
          <w:szCs w:val="24"/>
        </w:rPr>
        <w:t>Domeniu: Capacitate instituţională:</w:t>
      </w:r>
    </w:p>
    <w:p w:rsidR="00C43335" w:rsidRPr="00732BC4" w:rsidRDefault="00732BC4" w:rsidP="00DD2AC0">
      <w:pPr>
        <w:spacing w:after="0" w:line="240" w:lineRule="auto"/>
        <w:ind w:left="0" w:right="0" w:firstLine="0"/>
        <w:rPr>
          <w:rFonts w:ascii="Times New Roman" w:hAnsi="Times New Roman" w:cs="Times New Roman"/>
          <w:sz w:val="24"/>
          <w:szCs w:val="24"/>
          <w:lang w:val="en-US"/>
        </w:rPr>
      </w:pPr>
      <w:r w:rsidRPr="00732BC4">
        <w:rPr>
          <w:rFonts w:ascii="Times New Roman" w:hAnsi="Times New Roman" w:cs="Times New Roman"/>
          <w:sz w:val="24"/>
          <w:szCs w:val="24"/>
          <w:lang w:val="en-US"/>
        </w:rPr>
        <w:t xml:space="preserve">Indicator 3.2.3. Asigurarea respectării diferenţelor individuale prin aplicarea procedurilor de prevenire, identificare, semnalare, evaluare şi so1uţionare a situaţiiIor de discriminare şi informarea personalului, a elevilor/ copiilor şi reprezentanţilor 1or legali cu privire la ulilizarea acestor </w:t>
      </w:r>
      <w:r w:rsidR="00C43335">
        <w:rPr>
          <w:rFonts w:ascii="Times New Roman" w:hAnsi="Times New Roman" w:cs="Times New Roman"/>
          <w:sz w:val="24"/>
          <w:szCs w:val="24"/>
          <w:lang w:val="en-US"/>
        </w:rPr>
        <w:t>procedure</w:t>
      </w:r>
    </w:p>
    <w:tbl>
      <w:tblPr>
        <w:tblStyle w:val="TableGrid"/>
        <w:tblW w:w="14884" w:type="dxa"/>
        <w:tblInd w:w="-18" w:type="dxa"/>
        <w:tblCellMar>
          <w:top w:w="7" w:type="dxa"/>
          <w:left w:w="35" w:type="dxa"/>
          <w:right w:w="440" w:type="dxa"/>
        </w:tblCellMar>
        <w:tblLook w:val="04A0"/>
      </w:tblPr>
      <w:tblGrid>
        <w:gridCol w:w="2741"/>
        <w:gridCol w:w="2758"/>
        <w:gridCol w:w="4596"/>
        <w:gridCol w:w="4789"/>
      </w:tblGrid>
      <w:tr w:rsidR="00C1516E" w:rsidRPr="00A50F3D" w:rsidTr="009C269B">
        <w:trPr>
          <w:trHeight w:val="293"/>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9C269B">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12143" w:type="dxa"/>
            <w:gridSpan w:val="3"/>
            <w:tcBorders>
              <w:top w:val="single" w:sz="14" w:space="0" w:color="000000"/>
              <w:left w:val="single" w:sz="14" w:space="0" w:color="000000"/>
              <w:bottom w:val="single" w:sz="14" w:space="0" w:color="000000"/>
              <w:right w:val="single" w:sz="14" w:space="0" w:color="000000"/>
            </w:tcBorders>
          </w:tcPr>
          <w:p w:rsidR="00C1516E" w:rsidRPr="00B23DDF" w:rsidRDefault="00732BC4" w:rsidP="00DD2AC0">
            <w:pPr>
              <w:spacing w:after="0" w:line="240" w:lineRule="auto"/>
              <w:ind w:left="0" w:right="0" w:firstLine="0"/>
              <w:rPr>
                <w:rFonts w:ascii="Times New Roman" w:hAnsi="Times New Roman" w:cs="Times New Roman"/>
                <w:sz w:val="24"/>
                <w:szCs w:val="24"/>
                <w:lang w:val="en-US"/>
              </w:rPr>
            </w:pPr>
            <w:r w:rsidRPr="00B23DDF">
              <w:rPr>
                <w:rFonts w:ascii="Times New Roman" w:eastAsia="Times New Roman" w:hAnsi="Times New Roman" w:cs="Times New Roman"/>
                <w:sz w:val="24"/>
                <w:szCs w:val="24"/>
                <w:lang w:val="en-US"/>
              </w:rPr>
              <w:t xml:space="preserve">Activitatea ”Prevenirea discriminării în mediul școlar” </w:t>
            </w:r>
          </w:p>
        </w:tc>
      </w:tr>
      <w:tr w:rsidR="00C1516E" w:rsidRPr="00A50F3D" w:rsidTr="009C269B">
        <w:trPr>
          <w:trHeight w:val="293"/>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9C269B">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Constatări</w:t>
            </w:r>
          </w:p>
        </w:tc>
        <w:tc>
          <w:tcPr>
            <w:tcW w:w="12143" w:type="dxa"/>
            <w:gridSpan w:val="3"/>
            <w:tcBorders>
              <w:top w:val="single" w:sz="14" w:space="0" w:color="000000"/>
              <w:left w:val="single" w:sz="14" w:space="0" w:color="000000"/>
              <w:bottom w:val="single" w:sz="14"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lang w:val="fr-FR"/>
              </w:rPr>
            </w:pPr>
            <w:r w:rsidRPr="00732BC4">
              <w:rPr>
                <w:rFonts w:ascii="Times New Roman" w:eastAsia="Times New Roman" w:hAnsi="Times New Roman" w:cs="Times New Roman"/>
                <w:sz w:val="24"/>
                <w:szCs w:val="24"/>
                <w:lang w:val="fr-FR"/>
              </w:rPr>
              <w:t xml:space="preserve">Atelier de lucru ”Modalități eficiente de integrare în colectivul clasei a elevilor cu  instruirea la domiciliu” </w:t>
            </w:r>
          </w:p>
        </w:tc>
      </w:tr>
      <w:tr w:rsidR="00C1516E" w:rsidRPr="00732BC4" w:rsidTr="009C269B">
        <w:trPr>
          <w:trHeight w:val="504"/>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Pondere şi punctaj acordat</w:t>
            </w:r>
          </w:p>
        </w:tc>
        <w:tc>
          <w:tcPr>
            <w:tcW w:w="2758"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9C269B">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Pondere:1</w:t>
            </w:r>
          </w:p>
        </w:tc>
        <w:tc>
          <w:tcPr>
            <w:tcW w:w="4596"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9C269B">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criteriilor:1</w:t>
            </w:r>
          </w:p>
        </w:tc>
        <w:tc>
          <w:tcPr>
            <w:tcW w:w="4789"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9C269B">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acordat:1</w:t>
            </w:r>
          </w:p>
        </w:tc>
      </w:tr>
    </w:tbl>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hAnsi="Times New Roman" w:cs="Times New Roman"/>
          <w:sz w:val="24"/>
          <w:szCs w:val="24"/>
        </w:rPr>
        <w:t>Domeniu: Curriculum/proces educaţional:</w:t>
      </w:r>
    </w:p>
    <w:p w:rsidR="00C43335" w:rsidRPr="00B23DDF" w:rsidRDefault="00732BC4" w:rsidP="00DD2AC0">
      <w:pPr>
        <w:spacing w:after="0" w:line="240" w:lineRule="auto"/>
        <w:ind w:left="0" w:right="0" w:firstLine="0"/>
        <w:rPr>
          <w:rFonts w:ascii="Times New Roman" w:hAnsi="Times New Roman" w:cs="Times New Roman"/>
          <w:sz w:val="24"/>
          <w:szCs w:val="24"/>
          <w:lang w:val="en-US"/>
        </w:rPr>
      </w:pPr>
      <w:r w:rsidRPr="00B23DDF">
        <w:rPr>
          <w:rFonts w:ascii="Times New Roman" w:hAnsi="Times New Roman" w:cs="Times New Roman"/>
          <w:sz w:val="24"/>
          <w:szCs w:val="24"/>
          <w:lang w:val="en-US"/>
        </w:rPr>
        <w:t>Indicator 3.2.4. Punerea în aplicare a curriculumului, inclusiv a curriculumului diferenţiat/ adaptat pentru copiii cu CES, şi evaluarea echitabila a progresului tuturor elevilor/ copiilor, în scopul respectării individualităţii şi tratării valorice a lor</w:t>
      </w:r>
    </w:p>
    <w:tbl>
      <w:tblPr>
        <w:tblStyle w:val="TableGrid"/>
        <w:tblW w:w="14884" w:type="dxa"/>
        <w:tblInd w:w="-18" w:type="dxa"/>
        <w:tblCellMar>
          <w:top w:w="4" w:type="dxa"/>
          <w:left w:w="35" w:type="dxa"/>
          <w:right w:w="440" w:type="dxa"/>
        </w:tblCellMar>
        <w:tblLook w:val="04A0"/>
      </w:tblPr>
      <w:tblGrid>
        <w:gridCol w:w="2741"/>
        <w:gridCol w:w="2758"/>
        <w:gridCol w:w="4596"/>
        <w:gridCol w:w="4789"/>
      </w:tblGrid>
      <w:tr w:rsidR="00C1516E" w:rsidRPr="00A50F3D" w:rsidTr="009C269B">
        <w:trPr>
          <w:trHeight w:val="293"/>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9C269B">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12143" w:type="dxa"/>
            <w:gridSpan w:val="3"/>
            <w:tcBorders>
              <w:top w:val="single" w:sz="14" w:space="0" w:color="000000"/>
              <w:left w:val="single" w:sz="14" w:space="0" w:color="000000"/>
              <w:bottom w:val="single" w:sz="14" w:space="0" w:color="000000"/>
              <w:right w:val="single" w:sz="14" w:space="0" w:color="000000"/>
            </w:tcBorders>
          </w:tcPr>
          <w:p w:rsidR="00C1516E" w:rsidRDefault="00732BC4" w:rsidP="00C412DE">
            <w:pPr>
              <w:spacing w:after="0" w:line="192" w:lineRule="auto"/>
              <w:ind w:left="0" w:right="0" w:firstLine="0"/>
              <w:rPr>
                <w:rFonts w:ascii="Times New Roman" w:eastAsia="Times New Roman" w:hAnsi="Times New Roman" w:cs="Times New Roman"/>
                <w:sz w:val="24"/>
                <w:szCs w:val="24"/>
                <w:lang w:val="en-US"/>
              </w:rPr>
            </w:pPr>
            <w:r w:rsidRPr="00B23DDF">
              <w:rPr>
                <w:rFonts w:ascii="Times New Roman" w:eastAsia="Times New Roman" w:hAnsi="Times New Roman" w:cs="Times New Roman"/>
                <w:sz w:val="24"/>
                <w:szCs w:val="24"/>
                <w:lang w:val="en-US"/>
              </w:rPr>
              <w:t xml:space="preserve">Individualizarea procesului educațional prin adaptări curriculare poate avea loc pe două căi: prin adaptări </w:t>
            </w:r>
          </w:p>
          <w:p w:rsidR="00493174" w:rsidRPr="00493174" w:rsidRDefault="00493174" w:rsidP="00C412DE">
            <w:pPr>
              <w:spacing w:after="0" w:line="192" w:lineRule="auto"/>
              <w:ind w:left="0" w:right="0" w:firstLine="0"/>
              <w:rPr>
                <w:rFonts w:ascii="Times New Roman" w:hAnsi="Times New Roman" w:cs="Times New Roman"/>
                <w:sz w:val="24"/>
                <w:szCs w:val="24"/>
                <w:lang w:val="en-US"/>
              </w:rPr>
            </w:pPr>
            <w:r w:rsidRPr="00493174">
              <w:rPr>
                <w:rFonts w:ascii="Times New Roman" w:hAnsi="Times New Roman" w:cs="Times New Roman"/>
                <w:sz w:val="24"/>
                <w:szCs w:val="24"/>
                <w:lang w:val="en-US"/>
              </w:rPr>
              <w:t>Curriculum adoptat se elaborează pentru fiecare disciplină  conform planului de învățământ  p</w:t>
            </w:r>
            <w:r w:rsidR="00316966">
              <w:rPr>
                <w:rFonts w:ascii="Times New Roman" w:hAnsi="Times New Roman" w:cs="Times New Roman"/>
                <w:sz w:val="24"/>
                <w:szCs w:val="24"/>
                <w:lang w:val="en-US"/>
              </w:rPr>
              <w:t>entru  instruirea la domiciliu.</w:t>
            </w:r>
            <w:r w:rsidRPr="00493174">
              <w:rPr>
                <w:rFonts w:ascii="Times New Roman" w:hAnsi="Times New Roman" w:cs="Times New Roman"/>
                <w:sz w:val="24"/>
                <w:szCs w:val="24"/>
                <w:lang w:val="en-US"/>
              </w:rPr>
              <w:t>Adaptările curriculare, adaptarea strategiilor de realizare a conținuturilor curriculare includ:</w:t>
            </w:r>
          </w:p>
          <w:p w:rsidR="00493174" w:rsidRPr="00B23DDF" w:rsidRDefault="00493174" w:rsidP="00C412DE">
            <w:pPr>
              <w:spacing w:after="0" w:line="192" w:lineRule="auto"/>
              <w:ind w:left="0" w:right="0" w:firstLine="0"/>
              <w:rPr>
                <w:rFonts w:ascii="Times New Roman" w:hAnsi="Times New Roman" w:cs="Times New Roman"/>
                <w:sz w:val="24"/>
                <w:szCs w:val="24"/>
                <w:lang w:val="en-US"/>
              </w:rPr>
            </w:pPr>
            <w:r w:rsidRPr="00493174">
              <w:rPr>
                <w:rFonts w:ascii="Times New Roman" w:hAnsi="Times New Roman" w:cs="Times New Roman"/>
                <w:sz w:val="24"/>
                <w:szCs w:val="24"/>
                <w:lang w:val="en-US"/>
              </w:rPr>
              <w:t>adaptări psihopedagogice , materiale didactice, forme de organizare a procesului educațional; adaptări în materie de evaluare; adaptări ambientale.</w:t>
            </w:r>
          </w:p>
        </w:tc>
      </w:tr>
      <w:tr w:rsidR="00C1516E" w:rsidRPr="00A50F3D" w:rsidTr="009C269B">
        <w:trPr>
          <w:trHeight w:val="247"/>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9C269B">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Constatări</w:t>
            </w:r>
          </w:p>
        </w:tc>
        <w:tc>
          <w:tcPr>
            <w:tcW w:w="12143" w:type="dxa"/>
            <w:gridSpan w:val="3"/>
            <w:tcBorders>
              <w:top w:val="single" w:sz="14" w:space="0" w:color="000000"/>
              <w:left w:val="single" w:sz="14" w:space="0" w:color="000000"/>
              <w:bottom w:val="single" w:sz="14" w:space="0" w:color="000000"/>
              <w:right w:val="single" w:sz="14" w:space="0" w:color="000000"/>
            </w:tcBorders>
          </w:tcPr>
          <w:p w:rsidR="00493174" w:rsidRPr="00493174" w:rsidRDefault="00493174" w:rsidP="00C412DE">
            <w:pPr>
              <w:spacing w:after="0" w:line="192" w:lineRule="auto"/>
              <w:ind w:left="0" w:right="0" w:firstLine="0"/>
              <w:rPr>
                <w:rFonts w:ascii="Times New Roman" w:hAnsi="Times New Roman" w:cs="Times New Roman"/>
                <w:sz w:val="24"/>
                <w:szCs w:val="24"/>
                <w:lang w:val="fr-FR"/>
              </w:rPr>
            </w:pPr>
            <w:r w:rsidRPr="00493174">
              <w:rPr>
                <w:rFonts w:ascii="Times New Roman" w:hAnsi="Times New Roman" w:cs="Times New Roman"/>
                <w:sz w:val="24"/>
                <w:szCs w:val="24"/>
                <w:lang w:val="fr-FR"/>
              </w:rPr>
              <w:t>În realizarea adaptărilor curriculare se ține cont de stilul de învățare al elevului, de inteligențele multiple, de ritmul propr</w:t>
            </w:r>
            <w:r w:rsidR="00316966">
              <w:rPr>
                <w:rFonts w:ascii="Times New Roman" w:hAnsi="Times New Roman" w:cs="Times New Roman"/>
                <w:sz w:val="24"/>
                <w:szCs w:val="24"/>
                <w:lang w:val="fr-FR"/>
              </w:rPr>
              <w:t xml:space="preserve">iu de creștere şi   dezvoltare. </w:t>
            </w:r>
            <w:r w:rsidRPr="00493174">
              <w:rPr>
                <w:rFonts w:ascii="Times New Roman" w:hAnsi="Times New Roman" w:cs="Times New Roman"/>
                <w:sz w:val="24"/>
                <w:szCs w:val="24"/>
                <w:lang w:val="fr-FR"/>
              </w:rPr>
              <w:t>Individualizarea procesului educațional se stabilește prin modificări curriculare, care permite la modificarea finalităților educaționale sau a conținuturilor din Curriculumul general şi adaptarea tehnologiilor de predare –învăţare - evaluare, în funcție de potențialul elevului, deci, acest elev realizează un Curriculum  adaptat.</w:t>
            </w:r>
          </w:p>
          <w:p w:rsidR="00493174" w:rsidRPr="00732BC4" w:rsidRDefault="00493174" w:rsidP="00C412DE">
            <w:pPr>
              <w:spacing w:after="0" w:line="192" w:lineRule="auto"/>
              <w:ind w:left="0" w:right="0" w:firstLine="0"/>
              <w:rPr>
                <w:rFonts w:ascii="Times New Roman" w:hAnsi="Times New Roman" w:cs="Times New Roman"/>
                <w:sz w:val="24"/>
                <w:szCs w:val="24"/>
                <w:lang w:val="fr-FR"/>
              </w:rPr>
            </w:pPr>
            <w:r w:rsidRPr="00493174">
              <w:rPr>
                <w:rFonts w:ascii="Times New Roman" w:hAnsi="Times New Roman" w:cs="Times New Roman"/>
                <w:sz w:val="24"/>
                <w:szCs w:val="24"/>
                <w:lang w:val="fr-FR"/>
              </w:rPr>
              <w:t>Curriculumul adoptat  este elaborat pentru fiecare disciplină de studiu, în cazul în care s-a constatat necesitatea modificărilor curriculare. Elaborarea curriculumului adoptat ține de competența profesorului la disciplina respectivă, în  colaborare cu alți specialiști care asistă copilul. În procesul de elaborare a curriculumului adoptat se ține cont de: punctele forte, necesitățile, potențialul și ni</w:t>
            </w:r>
            <w:r w:rsidR="00316966">
              <w:rPr>
                <w:rFonts w:ascii="Times New Roman" w:hAnsi="Times New Roman" w:cs="Times New Roman"/>
                <w:sz w:val="24"/>
                <w:szCs w:val="24"/>
                <w:lang w:val="fr-FR"/>
              </w:rPr>
              <w:t>velul de dezvoltare a elevului.</w:t>
            </w:r>
            <w:r w:rsidRPr="00493174">
              <w:rPr>
                <w:rFonts w:ascii="Times New Roman" w:hAnsi="Times New Roman" w:cs="Times New Roman"/>
                <w:sz w:val="24"/>
                <w:szCs w:val="24"/>
                <w:lang w:val="fr-FR"/>
              </w:rPr>
              <w:t>Adaptările sau modificările curriculare  se examinează și se coordonează de Comisia multidisciplinară  intrașcolară CMI  și  se aprobă în ședința Consiliului profesoral al instituției de învățământ.</w:t>
            </w:r>
          </w:p>
        </w:tc>
      </w:tr>
      <w:tr w:rsidR="00C1516E" w:rsidRPr="00732BC4" w:rsidTr="00C412DE">
        <w:trPr>
          <w:trHeight w:val="345"/>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C412DE">
            <w:pPr>
              <w:spacing w:after="0" w:line="192"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Pondere şi punctaj acordat</w:t>
            </w:r>
          </w:p>
        </w:tc>
        <w:tc>
          <w:tcPr>
            <w:tcW w:w="2758"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C412DE">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 2</w:t>
            </w:r>
          </w:p>
        </w:tc>
        <w:tc>
          <w:tcPr>
            <w:tcW w:w="4596"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C412DE">
            <w:pPr>
              <w:spacing w:after="0" w:line="192"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 1</w:t>
            </w:r>
          </w:p>
        </w:tc>
        <w:tc>
          <w:tcPr>
            <w:tcW w:w="4789"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9C269B">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 1</w:t>
            </w:r>
          </w:p>
        </w:tc>
      </w:tr>
    </w:tbl>
    <w:p w:rsidR="00C43335" w:rsidRPr="00732BC4" w:rsidRDefault="00732BC4" w:rsidP="00DD2AC0">
      <w:pPr>
        <w:spacing w:after="0" w:line="240" w:lineRule="auto"/>
        <w:ind w:left="0" w:right="0" w:firstLine="0"/>
        <w:rPr>
          <w:rFonts w:ascii="Times New Roman" w:hAnsi="Times New Roman" w:cs="Times New Roman"/>
          <w:sz w:val="24"/>
          <w:szCs w:val="24"/>
          <w:lang w:val="fr-FR"/>
        </w:rPr>
      </w:pPr>
      <w:r w:rsidRPr="00732BC4">
        <w:rPr>
          <w:rFonts w:ascii="Times New Roman" w:hAnsi="Times New Roman" w:cs="Times New Roman"/>
          <w:sz w:val="24"/>
          <w:szCs w:val="24"/>
          <w:lang w:val="fr-FR"/>
        </w:rPr>
        <w:t>Indicator 3.2.5. Recunoaşterea de către elevi/ copii a situaţii1or de nerespectare a diferenţelor individuale şi de discriminare şi manifestarea capacităţii de a le prezenta în cunoştinţă de cauză</w:t>
      </w:r>
    </w:p>
    <w:tbl>
      <w:tblPr>
        <w:tblStyle w:val="TableGrid"/>
        <w:tblW w:w="14884" w:type="dxa"/>
        <w:tblInd w:w="-18" w:type="dxa"/>
        <w:tblCellMar>
          <w:top w:w="7" w:type="dxa"/>
          <w:left w:w="35" w:type="dxa"/>
          <w:right w:w="214" w:type="dxa"/>
        </w:tblCellMar>
        <w:tblLook w:val="04A0"/>
      </w:tblPr>
      <w:tblGrid>
        <w:gridCol w:w="2741"/>
        <w:gridCol w:w="2758"/>
        <w:gridCol w:w="4596"/>
        <w:gridCol w:w="4789"/>
      </w:tblGrid>
      <w:tr w:rsidR="00C1516E" w:rsidRPr="00A50F3D" w:rsidTr="00DE4360">
        <w:trPr>
          <w:trHeight w:val="293"/>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12143" w:type="dxa"/>
            <w:gridSpan w:val="3"/>
            <w:tcBorders>
              <w:top w:val="single" w:sz="14" w:space="0" w:color="000000"/>
              <w:left w:val="single" w:sz="14" w:space="0" w:color="000000"/>
              <w:bottom w:val="single" w:sz="14"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lang w:val="fr-FR"/>
              </w:rPr>
            </w:pPr>
            <w:r w:rsidRPr="00732BC4">
              <w:rPr>
                <w:rFonts w:ascii="Times New Roman" w:eastAsia="Times New Roman" w:hAnsi="Times New Roman" w:cs="Times New Roman"/>
                <w:sz w:val="24"/>
                <w:szCs w:val="24"/>
                <w:lang w:val="fr-FR"/>
              </w:rPr>
              <w:t xml:space="preserve">Atelier de lucru ”Educație pentru echitate de gen și șanse egale” </w:t>
            </w:r>
          </w:p>
        </w:tc>
      </w:tr>
      <w:tr w:rsidR="00C1516E" w:rsidRPr="00A50F3D" w:rsidTr="00DE4360">
        <w:trPr>
          <w:trHeight w:val="293"/>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Constatări</w:t>
            </w:r>
          </w:p>
        </w:tc>
        <w:tc>
          <w:tcPr>
            <w:tcW w:w="12143" w:type="dxa"/>
            <w:gridSpan w:val="3"/>
            <w:tcBorders>
              <w:top w:val="single" w:sz="14" w:space="0" w:color="000000"/>
              <w:left w:val="single" w:sz="14" w:space="0" w:color="000000"/>
              <w:bottom w:val="single" w:sz="14" w:space="0" w:color="000000"/>
              <w:right w:val="single" w:sz="14" w:space="0" w:color="000000"/>
            </w:tcBorders>
          </w:tcPr>
          <w:p w:rsidR="00493174" w:rsidRPr="00732BC4" w:rsidRDefault="00493174" w:rsidP="00DD2AC0">
            <w:pPr>
              <w:spacing w:after="0" w:line="240" w:lineRule="auto"/>
              <w:ind w:left="0" w:right="0" w:firstLine="0"/>
              <w:rPr>
                <w:rFonts w:ascii="Times New Roman" w:hAnsi="Times New Roman" w:cs="Times New Roman"/>
                <w:sz w:val="24"/>
                <w:szCs w:val="24"/>
                <w:lang w:val="fr-FR"/>
              </w:rPr>
            </w:pPr>
            <w:r w:rsidRPr="00493174">
              <w:rPr>
                <w:rFonts w:ascii="Times New Roman" w:hAnsi="Times New Roman" w:cs="Times New Roman"/>
                <w:sz w:val="24"/>
                <w:szCs w:val="24"/>
                <w:lang w:val="fr-FR"/>
              </w:rPr>
              <w:t>Deoarece  în instituție domină un climat favorabil și prietenos pentru copii,  au fost  realizate  toate  activitățile planificate .</w:t>
            </w:r>
          </w:p>
        </w:tc>
      </w:tr>
      <w:tr w:rsidR="00C1516E" w:rsidRPr="00732BC4" w:rsidTr="00DE4360">
        <w:trPr>
          <w:trHeight w:val="504"/>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Pondere şi punctaj acordat</w:t>
            </w:r>
          </w:p>
        </w:tc>
        <w:tc>
          <w:tcPr>
            <w:tcW w:w="2758"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 1</w:t>
            </w:r>
          </w:p>
        </w:tc>
        <w:tc>
          <w:tcPr>
            <w:tcW w:w="4596"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 1</w:t>
            </w:r>
          </w:p>
        </w:tc>
        <w:tc>
          <w:tcPr>
            <w:tcW w:w="4789"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 1</w:t>
            </w:r>
          </w:p>
        </w:tc>
      </w:tr>
    </w:tbl>
    <w:p w:rsidR="00C1516E" w:rsidRPr="00B23DDF" w:rsidRDefault="00732BC4" w:rsidP="00DD2AC0">
      <w:pPr>
        <w:spacing w:after="0" w:line="240" w:lineRule="auto"/>
        <w:ind w:left="0" w:right="0" w:firstLine="0"/>
        <w:rPr>
          <w:rFonts w:ascii="Times New Roman" w:hAnsi="Times New Roman" w:cs="Times New Roman"/>
          <w:sz w:val="24"/>
          <w:szCs w:val="24"/>
          <w:lang w:val="en-US"/>
        </w:rPr>
      </w:pPr>
      <w:r w:rsidRPr="00B23DDF">
        <w:rPr>
          <w:rFonts w:ascii="Times New Roman" w:hAnsi="Times New Roman" w:cs="Times New Roman"/>
          <w:sz w:val="24"/>
          <w:szCs w:val="24"/>
          <w:lang w:val="en-US"/>
        </w:rPr>
        <w:t>Standard 3.3. Toţi copiii beneficiază de un mediu accesibil şi favorabil</w:t>
      </w:r>
    </w:p>
    <w:p w:rsidR="00C1516E" w:rsidRPr="00B23DDF" w:rsidRDefault="00732BC4" w:rsidP="00DD2AC0">
      <w:pPr>
        <w:spacing w:after="0" w:line="240" w:lineRule="auto"/>
        <w:ind w:left="0" w:right="0" w:firstLine="0"/>
        <w:rPr>
          <w:rFonts w:ascii="Times New Roman" w:hAnsi="Times New Roman" w:cs="Times New Roman"/>
          <w:sz w:val="24"/>
          <w:szCs w:val="24"/>
          <w:lang w:val="en-US"/>
        </w:rPr>
      </w:pPr>
      <w:r w:rsidRPr="00B23DDF">
        <w:rPr>
          <w:rFonts w:ascii="Times New Roman" w:hAnsi="Times New Roman" w:cs="Times New Roman"/>
          <w:sz w:val="24"/>
          <w:szCs w:val="24"/>
          <w:lang w:val="en-US"/>
        </w:rPr>
        <w:t>Domeniu: Management:</w:t>
      </w:r>
    </w:p>
    <w:p w:rsidR="00C43335" w:rsidRPr="00B23DDF" w:rsidRDefault="00732BC4" w:rsidP="00DD2AC0">
      <w:pPr>
        <w:spacing w:after="0" w:line="240" w:lineRule="auto"/>
        <w:ind w:left="0" w:right="0" w:firstLine="0"/>
        <w:rPr>
          <w:rFonts w:ascii="Times New Roman" w:hAnsi="Times New Roman" w:cs="Times New Roman"/>
          <w:sz w:val="24"/>
          <w:szCs w:val="24"/>
          <w:lang w:val="en-US"/>
        </w:rPr>
      </w:pPr>
      <w:r w:rsidRPr="00B23DDF">
        <w:rPr>
          <w:rFonts w:ascii="Times New Roman" w:hAnsi="Times New Roman" w:cs="Times New Roman"/>
          <w:sz w:val="24"/>
          <w:szCs w:val="24"/>
          <w:lang w:val="en-US"/>
        </w:rPr>
        <w:lastRenderedPageBreak/>
        <w:t>Indicator 3.3.1. Utilizarea resurselor instituţionale disponibile pentru asigurarea unui mediu accesibil şi sigur pentru fiecare elev/ copil, inclusiv cu CES, şi identificarea, procurarea şi utilizarea resurselor noi</w:t>
      </w:r>
    </w:p>
    <w:tbl>
      <w:tblPr>
        <w:tblStyle w:val="TableGrid"/>
        <w:tblW w:w="14884" w:type="dxa"/>
        <w:tblInd w:w="-18" w:type="dxa"/>
        <w:tblCellMar>
          <w:top w:w="7" w:type="dxa"/>
          <w:left w:w="35" w:type="dxa"/>
          <w:right w:w="290" w:type="dxa"/>
        </w:tblCellMar>
        <w:tblLook w:val="04A0"/>
      </w:tblPr>
      <w:tblGrid>
        <w:gridCol w:w="2741"/>
        <w:gridCol w:w="2758"/>
        <w:gridCol w:w="4596"/>
        <w:gridCol w:w="4789"/>
      </w:tblGrid>
      <w:tr w:rsidR="00C1516E" w:rsidRPr="00A50F3D" w:rsidTr="00DE4360">
        <w:trPr>
          <w:trHeight w:val="293"/>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12143" w:type="dxa"/>
            <w:gridSpan w:val="3"/>
            <w:tcBorders>
              <w:top w:val="single" w:sz="14" w:space="0" w:color="000000"/>
              <w:left w:val="single" w:sz="14" w:space="0" w:color="000000"/>
              <w:bottom w:val="single" w:sz="14" w:space="0" w:color="000000"/>
              <w:right w:val="single" w:sz="14" w:space="0" w:color="000000"/>
            </w:tcBorders>
          </w:tcPr>
          <w:p w:rsidR="00493174" w:rsidRPr="00732BC4" w:rsidRDefault="00ED7E4F" w:rsidP="00493174">
            <w:pPr>
              <w:spacing w:after="0" w:line="240" w:lineRule="auto"/>
              <w:ind w:left="0" w:right="0" w:firstLine="0"/>
              <w:rPr>
                <w:rFonts w:ascii="Times New Roman" w:hAnsi="Times New Roman" w:cs="Times New Roman"/>
                <w:sz w:val="24"/>
                <w:szCs w:val="24"/>
                <w:lang w:val="en-US"/>
              </w:rPr>
            </w:pPr>
            <w:r>
              <w:rPr>
                <w:rFonts w:ascii="Times New Roman" w:hAnsi="Times New Roman" w:cs="Times New Roman"/>
                <w:sz w:val="24"/>
                <w:szCs w:val="24"/>
                <w:lang w:val="en-US"/>
              </w:rPr>
              <w:t>In instituţie activează 31</w:t>
            </w:r>
            <w:r w:rsidR="00493174" w:rsidRPr="00493174">
              <w:rPr>
                <w:rFonts w:ascii="Times New Roman" w:hAnsi="Times New Roman" w:cs="Times New Roman"/>
                <w:sz w:val="24"/>
                <w:szCs w:val="24"/>
                <w:lang w:val="en-US"/>
              </w:rPr>
              <w:t xml:space="preserve"> cadre didactice calificate   care asigură realizarea prevederilor Planului - Cadru, a Codului Educaţiei şi a tutur</w:t>
            </w:r>
            <w:r w:rsidR="00316966">
              <w:rPr>
                <w:rFonts w:ascii="Times New Roman" w:hAnsi="Times New Roman" w:cs="Times New Roman"/>
                <w:sz w:val="24"/>
                <w:szCs w:val="24"/>
                <w:lang w:val="en-US"/>
              </w:rPr>
              <w:t xml:space="preserve">or actelor normative existente. </w:t>
            </w:r>
            <w:r>
              <w:rPr>
                <w:rFonts w:ascii="Times New Roman" w:hAnsi="Times New Roman" w:cs="Times New Roman"/>
                <w:sz w:val="24"/>
                <w:szCs w:val="24"/>
                <w:lang w:val="en-US"/>
              </w:rPr>
              <w:t>Atelier de lucru cu cadrele</w:t>
            </w:r>
            <w:r w:rsidR="00493174" w:rsidRPr="00493174">
              <w:rPr>
                <w:rFonts w:ascii="Times New Roman" w:hAnsi="Times New Roman" w:cs="Times New Roman"/>
                <w:sz w:val="24"/>
                <w:szCs w:val="24"/>
                <w:lang w:val="en-US"/>
              </w:rPr>
              <w:t xml:space="preserve">  didactice  cu subiectul:Modalități eficiente de integrare în colectivul clasei a elevilor</w:t>
            </w:r>
            <w:r w:rsidR="00316966">
              <w:rPr>
                <w:rFonts w:ascii="Times New Roman" w:hAnsi="Times New Roman" w:cs="Times New Roman"/>
                <w:sz w:val="24"/>
                <w:szCs w:val="24"/>
                <w:lang w:val="en-US"/>
              </w:rPr>
              <w:t xml:space="preserve">  cu instruirea  la domiciliu. </w:t>
            </w:r>
            <w:r w:rsidR="00493174" w:rsidRPr="00493174">
              <w:rPr>
                <w:rFonts w:ascii="Times New Roman" w:hAnsi="Times New Roman" w:cs="Times New Roman"/>
                <w:sz w:val="24"/>
                <w:szCs w:val="24"/>
                <w:lang w:val="en-US"/>
              </w:rPr>
              <w:t>Monitorizarea zilnică a elevilor cu instruirea la domiciliu  în vederea încadrării lor în procesul educativ.</w:t>
            </w:r>
          </w:p>
        </w:tc>
      </w:tr>
      <w:tr w:rsidR="00C1516E" w:rsidRPr="00A50F3D" w:rsidTr="00DE4360">
        <w:trPr>
          <w:trHeight w:val="293"/>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Constatări</w:t>
            </w:r>
          </w:p>
        </w:tc>
        <w:tc>
          <w:tcPr>
            <w:tcW w:w="12143" w:type="dxa"/>
            <w:gridSpan w:val="3"/>
            <w:tcBorders>
              <w:top w:val="single" w:sz="14" w:space="0" w:color="000000"/>
              <w:left w:val="single" w:sz="14" w:space="0" w:color="000000"/>
              <w:bottom w:val="single" w:sz="14" w:space="0" w:color="000000"/>
              <w:right w:val="single" w:sz="14" w:space="0" w:color="000000"/>
            </w:tcBorders>
          </w:tcPr>
          <w:p w:rsidR="00222EBB" w:rsidRPr="00732BC4" w:rsidRDefault="00222EBB" w:rsidP="00DD2AC0">
            <w:pPr>
              <w:spacing w:after="0" w:line="240" w:lineRule="auto"/>
              <w:ind w:left="0" w:right="0" w:firstLine="0"/>
              <w:rPr>
                <w:rFonts w:ascii="Times New Roman" w:hAnsi="Times New Roman" w:cs="Times New Roman"/>
                <w:sz w:val="24"/>
                <w:szCs w:val="24"/>
                <w:lang w:val="fr-FR"/>
              </w:rPr>
            </w:pPr>
            <w:r w:rsidRPr="00222EBB">
              <w:rPr>
                <w:rFonts w:ascii="Times New Roman" w:hAnsi="Times New Roman" w:cs="Times New Roman"/>
                <w:sz w:val="24"/>
                <w:szCs w:val="24"/>
                <w:lang w:val="fr-FR"/>
              </w:rPr>
              <w:t>În urma desfășurării  diverselor activități , copilului îi sunt formate competențe de viață,de a anticipa iar în cel mai rău caz de a recunoaște formele de violență și de a se adresa persoanelor-resursă pentru ajutor.</w:t>
            </w:r>
          </w:p>
        </w:tc>
      </w:tr>
      <w:tr w:rsidR="00C1516E" w:rsidRPr="00732BC4" w:rsidTr="00DE4360">
        <w:trPr>
          <w:trHeight w:val="504"/>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Pondere şi punctaj acordat</w:t>
            </w:r>
          </w:p>
        </w:tc>
        <w:tc>
          <w:tcPr>
            <w:tcW w:w="2758"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Pondere:2</w:t>
            </w:r>
          </w:p>
        </w:tc>
        <w:tc>
          <w:tcPr>
            <w:tcW w:w="4596"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 1</w:t>
            </w:r>
          </w:p>
        </w:tc>
        <w:tc>
          <w:tcPr>
            <w:tcW w:w="4789"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 1</w:t>
            </w:r>
          </w:p>
        </w:tc>
      </w:tr>
    </w:tbl>
    <w:p w:rsidR="00C43335" w:rsidRPr="00B23DDF" w:rsidRDefault="00732BC4" w:rsidP="00DD2AC0">
      <w:pPr>
        <w:spacing w:after="0" w:line="240" w:lineRule="auto"/>
        <w:ind w:left="0" w:right="0" w:firstLine="0"/>
        <w:rPr>
          <w:rFonts w:ascii="Times New Roman" w:hAnsi="Times New Roman" w:cs="Times New Roman"/>
          <w:sz w:val="24"/>
          <w:szCs w:val="24"/>
          <w:lang w:val="en-US"/>
        </w:rPr>
      </w:pPr>
      <w:r w:rsidRPr="00B23DDF">
        <w:rPr>
          <w:rFonts w:ascii="Times New Roman" w:hAnsi="Times New Roman" w:cs="Times New Roman"/>
          <w:sz w:val="24"/>
          <w:szCs w:val="24"/>
          <w:lang w:val="en-US"/>
        </w:rPr>
        <w:t>Indicator 3.3.2. Asigurarea protecţiei datelor cu caracter personal şi a accesului, conform legii, la datele de interes public</w:t>
      </w:r>
    </w:p>
    <w:tbl>
      <w:tblPr>
        <w:tblStyle w:val="TableGrid"/>
        <w:tblW w:w="14884" w:type="dxa"/>
        <w:tblInd w:w="-18" w:type="dxa"/>
        <w:tblCellMar>
          <w:top w:w="7" w:type="dxa"/>
          <w:left w:w="35" w:type="dxa"/>
          <w:right w:w="57" w:type="dxa"/>
        </w:tblCellMar>
        <w:tblLook w:val="04A0"/>
      </w:tblPr>
      <w:tblGrid>
        <w:gridCol w:w="2741"/>
        <w:gridCol w:w="2758"/>
        <w:gridCol w:w="4596"/>
        <w:gridCol w:w="4789"/>
      </w:tblGrid>
      <w:tr w:rsidR="00C1516E" w:rsidRPr="00A50F3D" w:rsidTr="00DE4360">
        <w:trPr>
          <w:trHeight w:val="293"/>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12143" w:type="dxa"/>
            <w:gridSpan w:val="3"/>
            <w:tcBorders>
              <w:top w:val="single" w:sz="14" w:space="0" w:color="000000"/>
              <w:left w:val="single" w:sz="14" w:space="0" w:color="000000"/>
              <w:bottom w:val="single" w:sz="14" w:space="0" w:color="000000"/>
              <w:right w:val="single" w:sz="14" w:space="0" w:color="000000"/>
            </w:tcBorders>
          </w:tcPr>
          <w:p w:rsidR="00222EBB" w:rsidRPr="00B23DDF" w:rsidRDefault="00222EBB" w:rsidP="00DD2AC0">
            <w:pPr>
              <w:spacing w:after="0" w:line="240" w:lineRule="auto"/>
              <w:ind w:left="0" w:right="0" w:firstLine="0"/>
              <w:rPr>
                <w:rFonts w:ascii="Times New Roman" w:hAnsi="Times New Roman" w:cs="Times New Roman"/>
                <w:sz w:val="24"/>
                <w:szCs w:val="24"/>
                <w:lang w:val="en-US"/>
              </w:rPr>
            </w:pPr>
            <w:r w:rsidRPr="00222EBB">
              <w:rPr>
                <w:rFonts w:ascii="Times New Roman" w:hAnsi="Times New Roman" w:cs="Times New Roman"/>
                <w:sz w:val="24"/>
                <w:szCs w:val="24"/>
                <w:lang w:val="en-US"/>
              </w:rPr>
              <w:t>Dosarele personale ale e</w:t>
            </w:r>
            <w:r w:rsidR="00ED7E4F">
              <w:rPr>
                <w:rFonts w:ascii="Times New Roman" w:hAnsi="Times New Roman" w:cs="Times New Roman"/>
                <w:sz w:val="24"/>
                <w:szCs w:val="24"/>
                <w:lang w:val="en-US"/>
              </w:rPr>
              <w:t xml:space="preserve">levilor şi ale angajaţilor din </w:t>
            </w:r>
            <w:r w:rsidRPr="00222EBB">
              <w:rPr>
                <w:rFonts w:ascii="Times New Roman" w:hAnsi="Times New Roman" w:cs="Times New Roman"/>
                <w:sz w:val="24"/>
                <w:szCs w:val="24"/>
                <w:lang w:val="en-US"/>
              </w:rPr>
              <w:t>gimnaziu</w:t>
            </w:r>
            <w:r w:rsidR="00DE4360">
              <w:rPr>
                <w:rFonts w:ascii="Times New Roman" w:hAnsi="Times New Roman" w:cs="Times New Roman"/>
                <w:sz w:val="24"/>
                <w:szCs w:val="24"/>
                <w:lang w:val="en-US"/>
              </w:rPr>
              <w:t>l</w:t>
            </w:r>
            <w:r w:rsidRPr="00222EBB">
              <w:rPr>
                <w:rFonts w:ascii="Times New Roman" w:hAnsi="Times New Roman" w:cs="Times New Roman"/>
                <w:sz w:val="24"/>
                <w:szCs w:val="24"/>
                <w:lang w:val="en-US"/>
              </w:rPr>
              <w:t xml:space="preserve"> sunt păstrate în siguranţă şi doar un număr limitat de angajaţi au acces la ele.</w:t>
            </w:r>
          </w:p>
        </w:tc>
      </w:tr>
      <w:tr w:rsidR="00C1516E" w:rsidRPr="00A50F3D" w:rsidTr="00DE4360">
        <w:trPr>
          <w:trHeight w:val="293"/>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Constatări</w:t>
            </w:r>
          </w:p>
        </w:tc>
        <w:tc>
          <w:tcPr>
            <w:tcW w:w="12143" w:type="dxa"/>
            <w:gridSpan w:val="3"/>
            <w:tcBorders>
              <w:top w:val="single" w:sz="14" w:space="0" w:color="000000"/>
              <w:left w:val="single" w:sz="14" w:space="0" w:color="000000"/>
              <w:bottom w:val="single" w:sz="14" w:space="0" w:color="000000"/>
              <w:right w:val="single" w:sz="14" w:space="0" w:color="000000"/>
            </w:tcBorders>
          </w:tcPr>
          <w:p w:rsidR="00222EBB" w:rsidRPr="00B23DDF" w:rsidRDefault="00222EBB" w:rsidP="00DD2AC0">
            <w:pPr>
              <w:spacing w:after="0" w:line="240" w:lineRule="auto"/>
              <w:ind w:left="0" w:right="0" w:firstLine="0"/>
              <w:rPr>
                <w:rFonts w:ascii="Times New Roman" w:hAnsi="Times New Roman" w:cs="Times New Roman"/>
                <w:sz w:val="24"/>
                <w:szCs w:val="24"/>
                <w:lang w:val="en-US"/>
              </w:rPr>
            </w:pPr>
            <w:r w:rsidRPr="00222EBB">
              <w:rPr>
                <w:rFonts w:ascii="Times New Roman" w:hAnsi="Times New Roman" w:cs="Times New Roman"/>
                <w:sz w:val="24"/>
                <w:szCs w:val="24"/>
                <w:lang w:val="en-US"/>
              </w:rPr>
              <w:t>La editarea, completarea şi modificarea datelor din SIME, SAPD, SIPAS  au acces doar persoane autorizate şi desemnate prin ordinul directorului</w:t>
            </w:r>
          </w:p>
        </w:tc>
      </w:tr>
      <w:tr w:rsidR="00C1516E" w:rsidRPr="00732BC4" w:rsidTr="00316966">
        <w:trPr>
          <w:trHeight w:val="252"/>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Pondere şi punctaj acordat</w:t>
            </w:r>
          </w:p>
        </w:tc>
        <w:tc>
          <w:tcPr>
            <w:tcW w:w="2758"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Pondere:1</w:t>
            </w:r>
          </w:p>
        </w:tc>
        <w:tc>
          <w:tcPr>
            <w:tcW w:w="4596"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criteriilor:1</w:t>
            </w:r>
          </w:p>
        </w:tc>
        <w:tc>
          <w:tcPr>
            <w:tcW w:w="4789"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acordat:1</w:t>
            </w:r>
          </w:p>
        </w:tc>
      </w:tr>
    </w:tbl>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hAnsi="Times New Roman" w:cs="Times New Roman"/>
          <w:sz w:val="24"/>
          <w:szCs w:val="24"/>
        </w:rPr>
        <w:t>Domeniu: Capacitate instituţională:</w:t>
      </w:r>
    </w:p>
    <w:p w:rsidR="00C43335" w:rsidRPr="00732BC4" w:rsidRDefault="00732BC4" w:rsidP="00DD2AC0">
      <w:pPr>
        <w:spacing w:after="0" w:line="240" w:lineRule="auto"/>
        <w:ind w:left="0" w:right="0" w:firstLine="0"/>
        <w:rPr>
          <w:rFonts w:ascii="Times New Roman" w:hAnsi="Times New Roman" w:cs="Times New Roman"/>
          <w:sz w:val="24"/>
          <w:szCs w:val="24"/>
          <w:lang w:val="en-US"/>
        </w:rPr>
      </w:pPr>
      <w:r w:rsidRPr="00732BC4">
        <w:rPr>
          <w:rFonts w:ascii="Times New Roman" w:hAnsi="Times New Roman" w:cs="Times New Roman"/>
          <w:sz w:val="24"/>
          <w:szCs w:val="24"/>
          <w:lang w:val="en-US"/>
        </w:rPr>
        <w:t>Indicator 3.3.3. Asigurarea unui mediu accesibil pentru incluziunea tuturor elevilor/ copiilor, a spaţiilor dotate, conforme specificului educaţiei, a spaţii1or destinate serviciilor de sprijin</w:t>
      </w:r>
    </w:p>
    <w:tbl>
      <w:tblPr>
        <w:tblStyle w:val="TableGrid"/>
        <w:tblW w:w="14884" w:type="dxa"/>
        <w:tblInd w:w="-18" w:type="dxa"/>
        <w:tblCellMar>
          <w:top w:w="7" w:type="dxa"/>
          <w:left w:w="35" w:type="dxa"/>
          <w:right w:w="440" w:type="dxa"/>
        </w:tblCellMar>
        <w:tblLook w:val="04A0"/>
      </w:tblPr>
      <w:tblGrid>
        <w:gridCol w:w="2741"/>
        <w:gridCol w:w="2758"/>
        <w:gridCol w:w="4596"/>
        <w:gridCol w:w="4789"/>
      </w:tblGrid>
      <w:tr w:rsidR="00C1516E" w:rsidRPr="00A50F3D" w:rsidTr="00DE4360">
        <w:trPr>
          <w:trHeight w:val="293"/>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12143" w:type="dxa"/>
            <w:gridSpan w:val="3"/>
            <w:tcBorders>
              <w:top w:val="single" w:sz="14" w:space="0" w:color="000000"/>
              <w:left w:val="single" w:sz="14" w:space="0" w:color="000000"/>
              <w:bottom w:val="single" w:sz="14" w:space="0" w:color="000000"/>
              <w:right w:val="single" w:sz="14" w:space="0" w:color="000000"/>
            </w:tcBorders>
          </w:tcPr>
          <w:p w:rsidR="00222EBB" w:rsidRPr="00732BC4" w:rsidRDefault="00222EBB" w:rsidP="00DD2AC0">
            <w:pPr>
              <w:spacing w:after="0" w:line="240" w:lineRule="auto"/>
              <w:ind w:left="0" w:right="0" w:firstLine="0"/>
              <w:rPr>
                <w:rFonts w:ascii="Times New Roman" w:hAnsi="Times New Roman" w:cs="Times New Roman"/>
                <w:sz w:val="24"/>
                <w:szCs w:val="24"/>
                <w:lang w:val="fr-FR"/>
              </w:rPr>
            </w:pPr>
            <w:r w:rsidRPr="00222EBB">
              <w:rPr>
                <w:rFonts w:ascii="Times New Roman" w:hAnsi="Times New Roman" w:cs="Times New Roman"/>
                <w:sz w:val="24"/>
                <w:szCs w:val="24"/>
                <w:lang w:val="fr-FR"/>
              </w:rPr>
              <w:t>Instituţia dispune de teren şi săli de sport,  sala de lectură, sală de festivităţi, bibliotecă, sala de calculatoare, cabinet de info</w:t>
            </w:r>
            <w:r w:rsidR="00DE4360">
              <w:rPr>
                <w:rFonts w:ascii="Times New Roman" w:hAnsi="Times New Roman" w:cs="Times New Roman"/>
                <w:sz w:val="24"/>
                <w:szCs w:val="24"/>
                <w:lang w:val="fr-FR"/>
              </w:rPr>
              <w:t xml:space="preserve">rmatică </w:t>
            </w:r>
            <w:r w:rsidRPr="00222EBB">
              <w:rPr>
                <w:rFonts w:ascii="Times New Roman" w:hAnsi="Times New Roman" w:cs="Times New Roman"/>
                <w:sz w:val="24"/>
                <w:szCs w:val="24"/>
                <w:lang w:val="fr-FR"/>
              </w:rPr>
              <w:t>dotat cu 15 calculatoare, laboratoare de fizică, chimie, mijloace didactice pentru cabinetul de biologie, Cabinet Metodic, laptopuri, ecran, planșe   didactice, literatură , atelier  pentru desfășurarea orelor de educație tehnologică înzestrat cu utilajul tehnic necesar care ne ajută să desfășurăm orele</w:t>
            </w:r>
            <w:r w:rsidR="00ED7E4F">
              <w:rPr>
                <w:rFonts w:ascii="Times New Roman" w:hAnsi="Times New Roman" w:cs="Times New Roman"/>
                <w:sz w:val="24"/>
                <w:szCs w:val="24"/>
                <w:lang w:val="fr-FR"/>
              </w:rPr>
              <w:t xml:space="preserve">  </w:t>
            </w:r>
            <w:r w:rsidRPr="00222EBB">
              <w:rPr>
                <w:rFonts w:ascii="Times New Roman" w:hAnsi="Times New Roman" w:cs="Times New Roman"/>
                <w:sz w:val="24"/>
                <w:szCs w:val="24"/>
                <w:lang w:val="fr-FR"/>
              </w:rPr>
              <w:t xml:space="preserve">  pentru incluziunea tuturor elevilor instruiți la domiciliu  în procesul educațional.</w:t>
            </w:r>
          </w:p>
        </w:tc>
      </w:tr>
      <w:tr w:rsidR="00C1516E" w:rsidRPr="00A50F3D" w:rsidTr="00DE4360">
        <w:trPr>
          <w:trHeight w:val="293"/>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Constatări</w:t>
            </w:r>
          </w:p>
        </w:tc>
        <w:tc>
          <w:tcPr>
            <w:tcW w:w="12143" w:type="dxa"/>
            <w:gridSpan w:val="3"/>
            <w:tcBorders>
              <w:top w:val="single" w:sz="14" w:space="0" w:color="000000"/>
              <w:left w:val="single" w:sz="14" w:space="0" w:color="000000"/>
              <w:bottom w:val="single" w:sz="14"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lang w:val="fr-FR"/>
              </w:rPr>
            </w:pPr>
            <w:r w:rsidRPr="00732BC4">
              <w:rPr>
                <w:rFonts w:ascii="Times New Roman" w:eastAsia="Times New Roman" w:hAnsi="Times New Roman" w:cs="Times New Roman"/>
                <w:sz w:val="24"/>
                <w:szCs w:val="24"/>
                <w:lang w:val="fr-FR"/>
              </w:rPr>
              <w:t>Resursele materiale  şi umane din instituţie permit desfăşurarea unui învăţământ de calitate</w:t>
            </w:r>
          </w:p>
        </w:tc>
      </w:tr>
      <w:tr w:rsidR="00C1516E" w:rsidRPr="00732BC4" w:rsidTr="00DE4360">
        <w:trPr>
          <w:trHeight w:val="504"/>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Pondere şi punctaj acordat</w:t>
            </w:r>
          </w:p>
        </w:tc>
        <w:tc>
          <w:tcPr>
            <w:tcW w:w="2758"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Pondere:2</w:t>
            </w:r>
          </w:p>
        </w:tc>
        <w:tc>
          <w:tcPr>
            <w:tcW w:w="4596"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 1</w:t>
            </w:r>
          </w:p>
        </w:tc>
        <w:tc>
          <w:tcPr>
            <w:tcW w:w="4789"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 1</w:t>
            </w:r>
          </w:p>
        </w:tc>
      </w:tr>
    </w:tbl>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hAnsi="Times New Roman" w:cs="Times New Roman"/>
          <w:sz w:val="24"/>
          <w:szCs w:val="24"/>
        </w:rPr>
        <w:t>Domeniu: Curriculum/proces educaţional:</w:t>
      </w:r>
    </w:p>
    <w:p w:rsidR="00C43335" w:rsidRPr="00B23DDF" w:rsidRDefault="00732BC4" w:rsidP="00DD2AC0">
      <w:pPr>
        <w:spacing w:after="0" w:line="240" w:lineRule="auto"/>
        <w:ind w:left="0" w:right="0" w:firstLine="0"/>
        <w:rPr>
          <w:rFonts w:ascii="Times New Roman" w:hAnsi="Times New Roman" w:cs="Times New Roman"/>
          <w:sz w:val="24"/>
          <w:szCs w:val="24"/>
          <w:lang w:val="en-US"/>
        </w:rPr>
      </w:pPr>
      <w:r w:rsidRPr="00B23DDF">
        <w:rPr>
          <w:rFonts w:ascii="Times New Roman" w:hAnsi="Times New Roman" w:cs="Times New Roman"/>
          <w:sz w:val="24"/>
          <w:szCs w:val="24"/>
          <w:lang w:val="en-US"/>
        </w:rPr>
        <w:t>Indicator 3.3.4. Punerea în aplicare a mijloacelor de invăţământ şi a auxiliarelor curriculare, utilizând tehnologii informaţionale şi de comunicare adaptate necesităţilor tuturor elevilor/ copiilor</w:t>
      </w:r>
    </w:p>
    <w:tbl>
      <w:tblPr>
        <w:tblStyle w:val="TableGrid"/>
        <w:tblW w:w="14884" w:type="dxa"/>
        <w:tblInd w:w="-18" w:type="dxa"/>
        <w:tblCellMar>
          <w:top w:w="7" w:type="dxa"/>
          <w:left w:w="35" w:type="dxa"/>
          <w:right w:w="115" w:type="dxa"/>
        </w:tblCellMar>
        <w:tblLook w:val="04A0"/>
      </w:tblPr>
      <w:tblGrid>
        <w:gridCol w:w="2741"/>
        <w:gridCol w:w="2758"/>
        <w:gridCol w:w="4282"/>
        <w:gridCol w:w="314"/>
        <w:gridCol w:w="4789"/>
      </w:tblGrid>
      <w:tr w:rsidR="00C1516E" w:rsidRPr="00A50F3D" w:rsidTr="00DE4360">
        <w:trPr>
          <w:trHeight w:val="293"/>
        </w:trPr>
        <w:tc>
          <w:tcPr>
            <w:tcW w:w="2741" w:type="dxa"/>
            <w:tcBorders>
              <w:top w:val="single" w:sz="15"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12143" w:type="dxa"/>
            <w:gridSpan w:val="4"/>
            <w:tcBorders>
              <w:top w:val="single" w:sz="15" w:space="0" w:color="000000"/>
              <w:left w:val="single" w:sz="14" w:space="0" w:color="000000"/>
              <w:bottom w:val="single" w:sz="14" w:space="0" w:color="000000"/>
              <w:right w:val="single" w:sz="14" w:space="0" w:color="000000"/>
            </w:tcBorders>
          </w:tcPr>
          <w:p w:rsidR="00222EBB" w:rsidRPr="00B23DDF" w:rsidRDefault="00222EBB" w:rsidP="00DD2AC0">
            <w:pPr>
              <w:spacing w:after="0" w:line="240" w:lineRule="auto"/>
              <w:ind w:left="0" w:right="0" w:firstLine="0"/>
              <w:rPr>
                <w:rFonts w:ascii="Times New Roman" w:hAnsi="Times New Roman" w:cs="Times New Roman"/>
                <w:sz w:val="24"/>
                <w:szCs w:val="24"/>
                <w:lang w:val="en-US"/>
              </w:rPr>
            </w:pPr>
            <w:r w:rsidRPr="00222EBB">
              <w:rPr>
                <w:rFonts w:ascii="Times New Roman" w:hAnsi="Times New Roman" w:cs="Times New Roman"/>
                <w:sz w:val="24"/>
                <w:szCs w:val="24"/>
                <w:lang w:val="en-US"/>
              </w:rPr>
              <w:t>Dotarea instituţiei cu mijloacele existente permite utilizarea lor în cadrul le</w:t>
            </w:r>
            <w:r w:rsidR="00ED7E4F">
              <w:rPr>
                <w:rFonts w:ascii="Times New Roman" w:hAnsi="Times New Roman" w:cs="Times New Roman"/>
                <w:sz w:val="24"/>
                <w:szCs w:val="24"/>
                <w:lang w:val="en-US"/>
              </w:rPr>
              <w:t xml:space="preserve">cţiilor </w:t>
            </w:r>
            <w:r w:rsidRPr="00222EBB">
              <w:rPr>
                <w:rFonts w:ascii="Times New Roman" w:hAnsi="Times New Roman" w:cs="Times New Roman"/>
                <w:sz w:val="24"/>
                <w:szCs w:val="24"/>
                <w:lang w:val="en-US"/>
              </w:rPr>
              <w:t xml:space="preserve"> pentru desfășurarea orelor   cu elevii ce se instruiesc la domiciliu.</w:t>
            </w:r>
          </w:p>
        </w:tc>
      </w:tr>
      <w:tr w:rsidR="00C1516E" w:rsidRPr="00A50F3D" w:rsidTr="00DE4360">
        <w:trPr>
          <w:trHeight w:val="293"/>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Constatări</w:t>
            </w:r>
          </w:p>
        </w:tc>
        <w:tc>
          <w:tcPr>
            <w:tcW w:w="12143" w:type="dxa"/>
            <w:gridSpan w:val="4"/>
            <w:tcBorders>
              <w:top w:val="single" w:sz="14" w:space="0" w:color="000000"/>
              <w:left w:val="single" w:sz="14" w:space="0" w:color="000000"/>
              <w:bottom w:val="single" w:sz="14" w:space="0" w:color="000000"/>
              <w:right w:val="single" w:sz="14" w:space="0" w:color="000000"/>
            </w:tcBorders>
          </w:tcPr>
          <w:p w:rsidR="00C1516E" w:rsidRPr="00B23DDF" w:rsidRDefault="0053170D" w:rsidP="00DD2AC0">
            <w:pPr>
              <w:spacing w:after="0" w:line="240" w:lineRule="auto"/>
              <w:ind w:left="0" w:right="0" w:firstLine="0"/>
              <w:rPr>
                <w:rFonts w:ascii="Times New Roman" w:hAnsi="Times New Roman" w:cs="Times New Roman"/>
                <w:sz w:val="24"/>
                <w:szCs w:val="24"/>
                <w:lang w:val="en-US"/>
              </w:rPr>
            </w:pPr>
            <w:r w:rsidRPr="0053170D">
              <w:rPr>
                <w:rFonts w:ascii="Times New Roman" w:eastAsia="Times New Roman" w:hAnsi="Times New Roman" w:cs="Times New Roman"/>
                <w:sz w:val="24"/>
                <w:szCs w:val="24"/>
                <w:lang w:val="en-US"/>
              </w:rPr>
              <w:t>Instituția aplică sistematic o varietate largă de mijloace de învățământ pentru a îmbunătăți calitatea educației copiilor cu instrui</w:t>
            </w:r>
            <w:r w:rsidR="00ED7E4F">
              <w:rPr>
                <w:rFonts w:ascii="Times New Roman" w:eastAsia="Times New Roman" w:hAnsi="Times New Roman" w:cs="Times New Roman"/>
                <w:sz w:val="24"/>
                <w:szCs w:val="24"/>
                <w:lang w:val="en-US"/>
              </w:rPr>
              <w:t>rea la domiciliu</w:t>
            </w:r>
            <w:r w:rsidRPr="0053170D">
              <w:rPr>
                <w:rFonts w:ascii="Times New Roman" w:eastAsia="Times New Roman" w:hAnsi="Times New Roman" w:cs="Times New Roman"/>
                <w:sz w:val="24"/>
                <w:szCs w:val="24"/>
                <w:lang w:val="en-US"/>
              </w:rPr>
              <w:t xml:space="preserve"> .</w:t>
            </w:r>
          </w:p>
        </w:tc>
      </w:tr>
      <w:tr w:rsidR="00C1516E" w:rsidRPr="00732BC4" w:rsidTr="00DE4360">
        <w:trPr>
          <w:trHeight w:val="504"/>
        </w:trPr>
        <w:tc>
          <w:tcPr>
            <w:tcW w:w="2741" w:type="dxa"/>
            <w:tcBorders>
              <w:top w:val="single" w:sz="14" w:space="0" w:color="000000"/>
              <w:left w:val="single" w:sz="14" w:space="0" w:color="000000"/>
              <w:bottom w:val="single" w:sz="18"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Pondere şi punctaj acordat</w:t>
            </w:r>
          </w:p>
        </w:tc>
        <w:tc>
          <w:tcPr>
            <w:tcW w:w="2758" w:type="dxa"/>
            <w:tcBorders>
              <w:top w:val="single" w:sz="14" w:space="0" w:color="000000"/>
              <w:left w:val="single" w:sz="14" w:space="0" w:color="000000"/>
              <w:bottom w:val="single" w:sz="18"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Pondere:2</w:t>
            </w:r>
          </w:p>
        </w:tc>
        <w:tc>
          <w:tcPr>
            <w:tcW w:w="4596" w:type="dxa"/>
            <w:gridSpan w:val="2"/>
            <w:tcBorders>
              <w:top w:val="single" w:sz="14" w:space="0" w:color="000000"/>
              <w:left w:val="single" w:sz="14" w:space="0" w:color="000000"/>
              <w:bottom w:val="single" w:sz="18"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 1</w:t>
            </w:r>
          </w:p>
        </w:tc>
        <w:tc>
          <w:tcPr>
            <w:tcW w:w="4789" w:type="dxa"/>
            <w:tcBorders>
              <w:top w:val="single" w:sz="14" w:space="0" w:color="000000"/>
              <w:left w:val="single" w:sz="14" w:space="0" w:color="000000"/>
              <w:bottom w:val="single" w:sz="18"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 1</w:t>
            </w:r>
          </w:p>
        </w:tc>
      </w:tr>
      <w:tr w:rsidR="00C43335" w:rsidRPr="00732BC4" w:rsidTr="00DE4360">
        <w:trPr>
          <w:trHeight w:val="293"/>
        </w:trPr>
        <w:tc>
          <w:tcPr>
            <w:tcW w:w="2741" w:type="dxa"/>
            <w:tcBorders>
              <w:top w:val="single" w:sz="18" w:space="0" w:color="000000"/>
              <w:bottom w:val="single" w:sz="18" w:space="0" w:color="000000"/>
            </w:tcBorders>
          </w:tcPr>
          <w:p w:rsidR="00C43335" w:rsidRPr="00732BC4" w:rsidRDefault="00C43335" w:rsidP="00DD2AC0">
            <w:pPr>
              <w:spacing w:after="0" w:line="240" w:lineRule="auto"/>
              <w:ind w:left="0" w:right="0" w:firstLine="0"/>
              <w:rPr>
                <w:rFonts w:ascii="Times New Roman" w:eastAsia="Times New Roman" w:hAnsi="Times New Roman" w:cs="Times New Roman"/>
                <w:b/>
                <w:sz w:val="24"/>
                <w:szCs w:val="24"/>
              </w:rPr>
            </w:pPr>
          </w:p>
        </w:tc>
        <w:tc>
          <w:tcPr>
            <w:tcW w:w="7040" w:type="dxa"/>
            <w:gridSpan w:val="2"/>
            <w:tcBorders>
              <w:top w:val="single" w:sz="18" w:space="0" w:color="000000"/>
              <w:bottom w:val="single" w:sz="18" w:space="0" w:color="000000"/>
            </w:tcBorders>
          </w:tcPr>
          <w:p w:rsidR="00C43335" w:rsidRPr="00732BC4" w:rsidRDefault="00C43335" w:rsidP="00DD2AC0">
            <w:pPr>
              <w:spacing w:after="0" w:line="240" w:lineRule="auto"/>
              <w:ind w:left="0" w:right="0" w:firstLine="0"/>
              <w:rPr>
                <w:rFonts w:ascii="Times New Roman" w:eastAsia="Times New Roman" w:hAnsi="Times New Roman" w:cs="Times New Roman"/>
                <w:b/>
                <w:sz w:val="24"/>
                <w:szCs w:val="24"/>
              </w:rPr>
            </w:pPr>
          </w:p>
        </w:tc>
        <w:tc>
          <w:tcPr>
            <w:tcW w:w="5103" w:type="dxa"/>
            <w:gridSpan w:val="2"/>
            <w:tcBorders>
              <w:top w:val="single" w:sz="18" w:space="0" w:color="000000"/>
              <w:bottom w:val="single" w:sz="18" w:space="0" w:color="000000"/>
            </w:tcBorders>
          </w:tcPr>
          <w:p w:rsidR="00C43335" w:rsidRPr="00732BC4" w:rsidRDefault="00C43335" w:rsidP="00DD2AC0">
            <w:pPr>
              <w:spacing w:after="0" w:line="240" w:lineRule="auto"/>
              <w:ind w:left="0" w:right="0" w:firstLine="0"/>
              <w:rPr>
                <w:rFonts w:ascii="Times New Roman" w:eastAsia="Times New Roman" w:hAnsi="Times New Roman" w:cs="Times New Roman"/>
                <w:b/>
                <w:sz w:val="24"/>
                <w:szCs w:val="24"/>
              </w:rPr>
            </w:pPr>
          </w:p>
        </w:tc>
      </w:tr>
      <w:tr w:rsidR="00C1516E" w:rsidRPr="00732BC4" w:rsidTr="00DE4360">
        <w:trPr>
          <w:trHeight w:val="293"/>
        </w:trPr>
        <w:tc>
          <w:tcPr>
            <w:tcW w:w="2741" w:type="dxa"/>
            <w:tcBorders>
              <w:top w:val="single" w:sz="18"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b/>
                <w:sz w:val="24"/>
                <w:szCs w:val="24"/>
              </w:rPr>
              <w:t>Dimensiunea 3</w:t>
            </w:r>
          </w:p>
        </w:tc>
        <w:tc>
          <w:tcPr>
            <w:tcW w:w="7040" w:type="dxa"/>
            <w:gridSpan w:val="2"/>
            <w:tcBorders>
              <w:top w:val="single" w:sz="18"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b/>
                <w:sz w:val="24"/>
                <w:szCs w:val="24"/>
              </w:rPr>
              <w:t>Puncte forte</w:t>
            </w:r>
          </w:p>
        </w:tc>
        <w:tc>
          <w:tcPr>
            <w:tcW w:w="5103" w:type="dxa"/>
            <w:gridSpan w:val="2"/>
            <w:tcBorders>
              <w:top w:val="single" w:sz="18"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b/>
                <w:sz w:val="24"/>
                <w:szCs w:val="24"/>
              </w:rPr>
              <w:t>Puncte slabe</w:t>
            </w:r>
          </w:p>
        </w:tc>
      </w:tr>
      <w:tr w:rsidR="00C1516E" w:rsidRPr="00A50F3D" w:rsidTr="00DE4360">
        <w:trPr>
          <w:trHeight w:val="814"/>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C1516E" w:rsidP="00DD2AC0">
            <w:pPr>
              <w:spacing w:after="0" w:line="240" w:lineRule="auto"/>
              <w:ind w:left="0" w:right="0" w:firstLine="0"/>
              <w:rPr>
                <w:rFonts w:ascii="Times New Roman" w:hAnsi="Times New Roman" w:cs="Times New Roman"/>
                <w:sz w:val="24"/>
                <w:szCs w:val="24"/>
              </w:rPr>
            </w:pPr>
          </w:p>
        </w:tc>
        <w:tc>
          <w:tcPr>
            <w:tcW w:w="7040" w:type="dxa"/>
            <w:gridSpan w:val="2"/>
            <w:tcBorders>
              <w:top w:val="single" w:sz="14" w:space="0" w:color="000000"/>
              <w:left w:val="single" w:sz="14" w:space="0" w:color="000000"/>
              <w:bottom w:val="single" w:sz="14" w:space="0" w:color="000000"/>
              <w:right w:val="single" w:sz="14" w:space="0" w:color="000000"/>
            </w:tcBorders>
          </w:tcPr>
          <w:p w:rsidR="00C1516E" w:rsidRPr="00B23DDF" w:rsidRDefault="00732BC4" w:rsidP="00DE4360">
            <w:pPr>
              <w:spacing w:after="0" w:line="240" w:lineRule="auto"/>
              <w:ind w:left="0" w:right="0" w:firstLine="0"/>
              <w:rPr>
                <w:rFonts w:ascii="Times New Roman" w:hAnsi="Times New Roman" w:cs="Times New Roman"/>
                <w:sz w:val="24"/>
                <w:szCs w:val="24"/>
                <w:lang w:val="en-US"/>
              </w:rPr>
            </w:pPr>
            <w:r w:rsidRPr="00B23DDF">
              <w:rPr>
                <w:rFonts w:ascii="Times New Roman" w:eastAsia="Times New Roman" w:hAnsi="Times New Roman" w:cs="Times New Roman"/>
                <w:sz w:val="24"/>
                <w:szCs w:val="24"/>
                <w:lang w:val="en-US"/>
              </w:rPr>
              <w:t>Existenţa şi activitatea în instituţie a CMI care mon</w:t>
            </w:r>
            <w:r w:rsidR="006E0117">
              <w:rPr>
                <w:rFonts w:ascii="Times New Roman" w:eastAsia="Times New Roman" w:hAnsi="Times New Roman" w:cs="Times New Roman"/>
                <w:sz w:val="24"/>
                <w:szCs w:val="24"/>
                <w:lang w:val="en-US"/>
              </w:rPr>
              <w:t>itorizează procesul educațional</w:t>
            </w:r>
            <w:r w:rsidRPr="00B23DDF">
              <w:rPr>
                <w:rFonts w:ascii="Times New Roman" w:eastAsia="Times New Roman" w:hAnsi="Times New Roman" w:cs="Times New Roman"/>
                <w:sz w:val="24"/>
                <w:szCs w:val="24"/>
                <w:lang w:val="en-US"/>
              </w:rPr>
              <w:t xml:space="preserve"> pentru copii cu necesități speciale.</w:t>
            </w:r>
          </w:p>
        </w:tc>
        <w:tc>
          <w:tcPr>
            <w:tcW w:w="5103" w:type="dxa"/>
            <w:gridSpan w:val="2"/>
            <w:tcBorders>
              <w:top w:val="single" w:sz="14"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rPr>
                <w:rFonts w:ascii="Times New Roman" w:hAnsi="Times New Roman" w:cs="Times New Roman"/>
                <w:sz w:val="24"/>
                <w:szCs w:val="24"/>
                <w:lang w:val="fr-FR"/>
              </w:rPr>
            </w:pPr>
            <w:r w:rsidRPr="00732BC4">
              <w:rPr>
                <w:rFonts w:ascii="Times New Roman" w:eastAsia="Times New Roman" w:hAnsi="Times New Roman" w:cs="Times New Roman"/>
                <w:sz w:val="24"/>
                <w:szCs w:val="24"/>
                <w:lang w:val="fr-FR"/>
              </w:rPr>
              <w:t>Faptul că instituţia nu dispune  de psiholog și cadru de sprijin.</w:t>
            </w:r>
          </w:p>
        </w:tc>
      </w:tr>
    </w:tbl>
    <w:p w:rsidR="00C1516E" w:rsidRPr="00732BC4" w:rsidRDefault="00732BC4" w:rsidP="00DE4360">
      <w:pPr>
        <w:pStyle w:val="Titlu1"/>
        <w:spacing w:after="0" w:line="240" w:lineRule="auto"/>
        <w:ind w:left="0" w:firstLine="0"/>
        <w:jc w:val="center"/>
        <w:rPr>
          <w:rFonts w:ascii="Times New Roman" w:hAnsi="Times New Roman" w:cs="Times New Roman"/>
          <w:sz w:val="24"/>
          <w:szCs w:val="24"/>
          <w:lang w:val="fr-FR"/>
        </w:rPr>
      </w:pPr>
      <w:r w:rsidRPr="00732BC4">
        <w:rPr>
          <w:rFonts w:ascii="Times New Roman" w:hAnsi="Times New Roman" w:cs="Times New Roman"/>
          <w:sz w:val="24"/>
          <w:szCs w:val="24"/>
          <w:lang w:val="fr-FR"/>
        </w:rPr>
        <w:t>Dimensiune IV.EFICIENŢĂ EDUCAŢIONALĂ</w:t>
      </w:r>
    </w:p>
    <w:p w:rsidR="00C1516E" w:rsidRPr="00732BC4" w:rsidRDefault="00732BC4" w:rsidP="00DD2AC0">
      <w:pPr>
        <w:spacing w:after="0" w:line="240" w:lineRule="auto"/>
        <w:ind w:left="0" w:right="0" w:firstLine="0"/>
        <w:rPr>
          <w:rFonts w:ascii="Times New Roman" w:hAnsi="Times New Roman" w:cs="Times New Roman"/>
          <w:sz w:val="24"/>
          <w:szCs w:val="24"/>
          <w:lang w:val="fr-FR"/>
        </w:rPr>
      </w:pPr>
      <w:r w:rsidRPr="00732BC4">
        <w:rPr>
          <w:rFonts w:ascii="Times New Roman" w:hAnsi="Times New Roman" w:cs="Times New Roman"/>
          <w:sz w:val="24"/>
          <w:szCs w:val="24"/>
          <w:lang w:val="fr-FR"/>
        </w:rPr>
        <w:t>Standard 4.1. Instituţia creează condiţii de organizare şi realizare a unui proces educaţional de calitate</w:t>
      </w:r>
    </w:p>
    <w:p w:rsidR="00C1516E" w:rsidRPr="00732BC4" w:rsidRDefault="00732BC4" w:rsidP="00DD2AC0">
      <w:pPr>
        <w:spacing w:after="0" w:line="240" w:lineRule="auto"/>
        <w:ind w:left="0" w:right="0" w:firstLine="0"/>
        <w:rPr>
          <w:rFonts w:ascii="Times New Roman" w:hAnsi="Times New Roman" w:cs="Times New Roman"/>
          <w:sz w:val="24"/>
          <w:szCs w:val="24"/>
          <w:lang w:val="fr-FR"/>
        </w:rPr>
      </w:pPr>
      <w:r w:rsidRPr="00732BC4">
        <w:rPr>
          <w:rFonts w:ascii="Times New Roman" w:hAnsi="Times New Roman" w:cs="Times New Roman"/>
          <w:sz w:val="24"/>
          <w:szCs w:val="24"/>
          <w:lang w:val="fr-FR"/>
        </w:rPr>
        <w:t>Domeniu: Management:</w:t>
      </w:r>
    </w:p>
    <w:p w:rsidR="00C43335" w:rsidRPr="00732BC4" w:rsidRDefault="00732BC4" w:rsidP="00DD2AC0">
      <w:pPr>
        <w:spacing w:after="0" w:line="240" w:lineRule="auto"/>
        <w:ind w:left="0" w:right="0" w:firstLine="0"/>
        <w:rPr>
          <w:rFonts w:ascii="Times New Roman" w:hAnsi="Times New Roman" w:cs="Times New Roman"/>
          <w:sz w:val="24"/>
          <w:szCs w:val="24"/>
          <w:lang w:val="fr-FR"/>
        </w:rPr>
      </w:pPr>
      <w:r w:rsidRPr="00732BC4">
        <w:rPr>
          <w:rFonts w:ascii="Times New Roman" w:hAnsi="Times New Roman" w:cs="Times New Roman"/>
          <w:sz w:val="24"/>
          <w:szCs w:val="24"/>
          <w:lang w:val="fr-FR"/>
        </w:rPr>
        <w:t>Indicator 4.1.1. Orientarea spre creşterea calitătii educaţiei şi spre îmbunătăţirea continuă a resurselor umane şi materiale în planurile strategice şi operaţionale ale instituţiei, cu mecanisme de monitorizare a eficienţei educaţionale</w:t>
      </w:r>
    </w:p>
    <w:tbl>
      <w:tblPr>
        <w:tblStyle w:val="TableGrid"/>
        <w:tblW w:w="14884" w:type="dxa"/>
        <w:tblInd w:w="-18" w:type="dxa"/>
        <w:tblCellMar>
          <w:top w:w="4" w:type="dxa"/>
          <w:left w:w="35" w:type="dxa"/>
          <w:right w:w="440" w:type="dxa"/>
        </w:tblCellMar>
        <w:tblLook w:val="04A0"/>
      </w:tblPr>
      <w:tblGrid>
        <w:gridCol w:w="2741"/>
        <w:gridCol w:w="2758"/>
        <w:gridCol w:w="4596"/>
        <w:gridCol w:w="4789"/>
      </w:tblGrid>
      <w:tr w:rsidR="00C1516E" w:rsidRPr="00A50F3D" w:rsidTr="00DE4360">
        <w:trPr>
          <w:trHeight w:val="293"/>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12143" w:type="dxa"/>
            <w:gridSpan w:val="3"/>
            <w:tcBorders>
              <w:top w:val="single" w:sz="14" w:space="0" w:color="000000"/>
              <w:left w:val="single" w:sz="14" w:space="0" w:color="000000"/>
              <w:bottom w:val="single" w:sz="14" w:space="0" w:color="000000"/>
              <w:right w:val="single" w:sz="14" w:space="0" w:color="000000"/>
            </w:tcBorders>
          </w:tcPr>
          <w:p w:rsidR="0053170D" w:rsidRPr="00732BC4" w:rsidRDefault="0053170D" w:rsidP="0053170D">
            <w:pPr>
              <w:spacing w:after="0" w:line="240" w:lineRule="auto"/>
              <w:ind w:left="0" w:right="0" w:firstLine="0"/>
              <w:rPr>
                <w:rFonts w:ascii="Times New Roman" w:hAnsi="Times New Roman" w:cs="Times New Roman"/>
                <w:sz w:val="24"/>
                <w:szCs w:val="24"/>
                <w:lang w:val="fr-FR"/>
              </w:rPr>
            </w:pPr>
            <w:r w:rsidRPr="0053170D">
              <w:rPr>
                <w:rFonts w:ascii="Times New Roman" w:hAnsi="Times New Roman" w:cs="Times New Roman"/>
                <w:sz w:val="24"/>
                <w:szCs w:val="24"/>
                <w:lang w:val="fr-FR"/>
              </w:rPr>
              <w:t>Instituția planifică prezentarea rapoartelor semestriale şi anuale cu privire la reuşita şcolară, la desfăşurarea activităţilor extrașcolare, a concursurilor şcolare pe obiecte, atât faza  de sector cât şi cea   municipală, republicană, a rezultatelor monitorizării absenţelor elevil</w:t>
            </w:r>
            <w:r w:rsidR="00316966">
              <w:rPr>
                <w:rFonts w:ascii="Times New Roman" w:hAnsi="Times New Roman" w:cs="Times New Roman"/>
                <w:sz w:val="24"/>
                <w:szCs w:val="24"/>
                <w:lang w:val="fr-FR"/>
              </w:rPr>
              <w:t>or.</w:t>
            </w:r>
            <w:r w:rsidRPr="0053170D">
              <w:rPr>
                <w:rFonts w:ascii="Times New Roman" w:hAnsi="Times New Roman" w:cs="Times New Roman"/>
                <w:sz w:val="24"/>
                <w:szCs w:val="24"/>
                <w:lang w:val="fr-FR"/>
              </w:rPr>
              <w:t>Se desfăşoară şedinţe cu cadrele didactice cu privire la selectarea elevilor pentru  participarea la concursuri școlare și extrașcolare. Iar cadrele didactice participă la formări profesionale de 20 credite o data la 3 ani, periodic la formări tematice, seminare teoretico-practice de diferit nivel.</w:t>
            </w:r>
          </w:p>
        </w:tc>
      </w:tr>
      <w:tr w:rsidR="00C1516E" w:rsidRPr="00A50F3D" w:rsidTr="00DE4360">
        <w:trPr>
          <w:trHeight w:val="247"/>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Constatări</w:t>
            </w:r>
          </w:p>
        </w:tc>
        <w:tc>
          <w:tcPr>
            <w:tcW w:w="12143" w:type="dxa"/>
            <w:gridSpan w:val="3"/>
            <w:tcBorders>
              <w:top w:val="single" w:sz="14" w:space="0" w:color="000000"/>
              <w:left w:val="single" w:sz="14" w:space="0" w:color="000000"/>
              <w:bottom w:val="single" w:sz="14" w:space="0" w:color="000000"/>
              <w:right w:val="single" w:sz="14" w:space="0" w:color="000000"/>
            </w:tcBorders>
          </w:tcPr>
          <w:p w:rsidR="0053170D" w:rsidRPr="00732BC4" w:rsidRDefault="0053170D" w:rsidP="00DD2AC0">
            <w:pPr>
              <w:spacing w:after="0" w:line="240" w:lineRule="auto"/>
              <w:ind w:left="0" w:right="0" w:firstLine="0"/>
              <w:rPr>
                <w:rFonts w:ascii="Times New Roman" w:hAnsi="Times New Roman" w:cs="Times New Roman"/>
                <w:sz w:val="24"/>
                <w:szCs w:val="24"/>
                <w:lang w:val="fr-FR"/>
              </w:rPr>
            </w:pPr>
            <w:r w:rsidRPr="0053170D">
              <w:rPr>
                <w:rFonts w:ascii="Times New Roman" w:hAnsi="Times New Roman" w:cs="Times New Roman"/>
                <w:sz w:val="24"/>
                <w:szCs w:val="24"/>
                <w:lang w:val="fr-FR"/>
              </w:rPr>
              <w:t>Prin acțiunele organizate  și  desfășurate   canform Planului de dezvoltare a institușiei și cel de activitate  se demonstrează  creșterea calității educației.</w:t>
            </w:r>
          </w:p>
        </w:tc>
      </w:tr>
      <w:tr w:rsidR="00C1516E" w:rsidRPr="00732BC4" w:rsidTr="00DE4360">
        <w:trPr>
          <w:trHeight w:val="514"/>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Pondere şi punctaj acordat</w:t>
            </w:r>
          </w:p>
        </w:tc>
        <w:tc>
          <w:tcPr>
            <w:tcW w:w="2758"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 2</w:t>
            </w:r>
          </w:p>
        </w:tc>
        <w:tc>
          <w:tcPr>
            <w:tcW w:w="4596"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 2</w:t>
            </w:r>
          </w:p>
        </w:tc>
        <w:tc>
          <w:tcPr>
            <w:tcW w:w="4789"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 2</w:t>
            </w:r>
          </w:p>
        </w:tc>
      </w:tr>
    </w:tbl>
    <w:p w:rsidR="00C43335" w:rsidRPr="00732BC4" w:rsidRDefault="00732BC4" w:rsidP="00DD2AC0">
      <w:pPr>
        <w:spacing w:after="0" w:line="240" w:lineRule="auto"/>
        <w:ind w:left="0" w:right="0" w:firstLine="0"/>
        <w:rPr>
          <w:rFonts w:ascii="Times New Roman" w:hAnsi="Times New Roman" w:cs="Times New Roman"/>
          <w:sz w:val="24"/>
          <w:szCs w:val="24"/>
          <w:lang w:val="en-US"/>
        </w:rPr>
      </w:pPr>
      <w:r w:rsidRPr="00732BC4">
        <w:rPr>
          <w:rFonts w:ascii="Times New Roman" w:hAnsi="Times New Roman" w:cs="Times New Roman"/>
          <w:sz w:val="24"/>
          <w:szCs w:val="24"/>
          <w:lang w:val="en-US"/>
        </w:rPr>
        <w:t>Indicator 4.1.2. . Realizarea efectivă a programelor şi activitaţilor preconizate în planurile strategice şi operaţionale ale instituţiei, inclusiv ale structurilor asociative ale părinţilor şi elevilor</w:t>
      </w:r>
    </w:p>
    <w:tbl>
      <w:tblPr>
        <w:tblStyle w:val="TableGrid"/>
        <w:tblW w:w="14884" w:type="dxa"/>
        <w:tblInd w:w="-18" w:type="dxa"/>
        <w:tblCellMar>
          <w:top w:w="4" w:type="dxa"/>
          <w:left w:w="35" w:type="dxa"/>
          <w:right w:w="440" w:type="dxa"/>
        </w:tblCellMar>
        <w:tblLook w:val="04A0"/>
      </w:tblPr>
      <w:tblGrid>
        <w:gridCol w:w="2741"/>
        <w:gridCol w:w="2758"/>
        <w:gridCol w:w="4596"/>
        <w:gridCol w:w="4789"/>
      </w:tblGrid>
      <w:tr w:rsidR="00C1516E" w:rsidRPr="00B23DDF" w:rsidTr="00DE4360">
        <w:trPr>
          <w:trHeight w:val="293"/>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12143" w:type="dxa"/>
            <w:gridSpan w:val="3"/>
            <w:tcBorders>
              <w:top w:val="single" w:sz="14" w:space="0" w:color="000000"/>
              <w:left w:val="single" w:sz="14" w:space="0" w:color="000000"/>
              <w:bottom w:val="single" w:sz="14" w:space="0" w:color="000000"/>
              <w:right w:val="single" w:sz="14" w:space="0" w:color="000000"/>
            </w:tcBorders>
          </w:tcPr>
          <w:p w:rsidR="0053170D" w:rsidRPr="00732BC4" w:rsidRDefault="0053170D" w:rsidP="00DD2AC0">
            <w:pPr>
              <w:spacing w:after="0" w:line="240" w:lineRule="auto"/>
              <w:ind w:left="0" w:right="0" w:firstLine="0"/>
              <w:rPr>
                <w:rFonts w:ascii="Times New Roman" w:hAnsi="Times New Roman" w:cs="Times New Roman"/>
                <w:sz w:val="24"/>
                <w:szCs w:val="24"/>
                <w:lang w:val="fr-FR"/>
              </w:rPr>
            </w:pPr>
            <w:r w:rsidRPr="0053170D">
              <w:rPr>
                <w:rFonts w:ascii="Times New Roman" w:hAnsi="Times New Roman" w:cs="Times New Roman"/>
                <w:sz w:val="24"/>
                <w:szCs w:val="24"/>
                <w:lang w:val="fr-FR"/>
              </w:rPr>
              <w:t>Rapoartele prezentate în cadrul Consiliului Profesoral, al Consiliului de Administrare, procese-verbale ale Comisiilor Metodice, ale Comisiei de atestare a CMI. Articole publicate pe pagina web a  gimnaziului.</w:t>
            </w:r>
          </w:p>
        </w:tc>
      </w:tr>
      <w:tr w:rsidR="00C1516E" w:rsidRPr="00A50F3D" w:rsidTr="00DE4360">
        <w:trPr>
          <w:trHeight w:val="247"/>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Constatări</w:t>
            </w:r>
          </w:p>
        </w:tc>
        <w:tc>
          <w:tcPr>
            <w:tcW w:w="12143" w:type="dxa"/>
            <w:gridSpan w:val="3"/>
            <w:tcBorders>
              <w:top w:val="single" w:sz="14" w:space="0" w:color="000000"/>
              <w:left w:val="single" w:sz="14" w:space="0" w:color="000000"/>
              <w:bottom w:val="single" w:sz="14"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lang w:val="en-US"/>
              </w:rPr>
            </w:pPr>
            <w:r w:rsidRPr="00732BC4">
              <w:rPr>
                <w:rFonts w:ascii="Times New Roman" w:eastAsia="Times New Roman" w:hAnsi="Times New Roman" w:cs="Times New Roman"/>
                <w:sz w:val="24"/>
                <w:szCs w:val="24"/>
                <w:lang w:val="en-US"/>
              </w:rPr>
              <w:t>Există feedbekul profesor - părinte - elev.</w:t>
            </w:r>
          </w:p>
        </w:tc>
      </w:tr>
      <w:tr w:rsidR="00C1516E" w:rsidRPr="00732BC4" w:rsidTr="00DE4360">
        <w:trPr>
          <w:trHeight w:val="514"/>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Pondere şi punctaj acordat</w:t>
            </w:r>
          </w:p>
        </w:tc>
        <w:tc>
          <w:tcPr>
            <w:tcW w:w="2758"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 2</w:t>
            </w:r>
          </w:p>
        </w:tc>
        <w:tc>
          <w:tcPr>
            <w:tcW w:w="4596"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 2</w:t>
            </w:r>
          </w:p>
        </w:tc>
        <w:tc>
          <w:tcPr>
            <w:tcW w:w="4789"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 2</w:t>
            </w:r>
          </w:p>
        </w:tc>
      </w:tr>
    </w:tbl>
    <w:p w:rsidR="00C43335" w:rsidRPr="00B23DDF" w:rsidRDefault="00732BC4" w:rsidP="00DD2AC0">
      <w:pPr>
        <w:spacing w:after="0" w:line="240" w:lineRule="auto"/>
        <w:ind w:left="0" w:right="0" w:firstLine="0"/>
        <w:rPr>
          <w:rFonts w:ascii="Times New Roman" w:hAnsi="Times New Roman" w:cs="Times New Roman"/>
          <w:sz w:val="24"/>
          <w:szCs w:val="24"/>
          <w:lang w:val="en-US"/>
        </w:rPr>
      </w:pPr>
      <w:r w:rsidRPr="00B23DDF">
        <w:rPr>
          <w:rFonts w:ascii="Times New Roman" w:hAnsi="Times New Roman" w:cs="Times New Roman"/>
          <w:sz w:val="24"/>
          <w:szCs w:val="24"/>
          <w:lang w:val="en-US"/>
        </w:rPr>
        <w:t>Indicator 4.1.3. Asigurarea, în activitatea consiliilor şi comisiilor din Instituţie, a modului transparent, democratic şi echitabil al deciziilor cu privire la politicile instituţionale, cu aplicarea mecanismelor de monitorizare a eficienţei edacaţionale, şi promovarea unui model eficient de comunicare internă şi externă cu privire la calitatea serviciilor prestate</w:t>
      </w:r>
    </w:p>
    <w:tbl>
      <w:tblPr>
        <w:tblStyle w:val="TableGrid"/>
        <w:tblW w:w="14884" w:type="dxa"/>
        <w:tblInd w:w="-18" w:type="dxa"/>
        <w:tblCellMar>
          <w:left w:w="35" w:type="dxa"/>
          <w:right w:w="384" w:type="dxa"/>
        </w:tblCellMar>
        <w:tblLook w:val="04A0"/>
      </w:tblPr>
      <w:tblGrid>
        <w:gridCol w:w="2741"/>
        <w:gridCol w:w="2758"/>
        <w:gridCol w:w="4596"/>
        <w:gridCol w:w="4789"/>
      </w:tblGrid>
      <w:tr w:rsidR="00C1516E" w:rsidRPr="00CA559D" w:rsidTr="00DE4360">
        <w:trPr>
          <w:trHeight w:val="247"/>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12143" w:type="dxa"/>
            <w:gridSpan w:val="3"/>
            <w:tcBorders>
              <w:top w:val="single" w:sz="14" w:space="0" w:color="000000"/>
              <w:left w:val="single" w:sz="14" w:space="0" w:color="000000"/>
              <w:bottom w:val="single" w:sz="14" w:space="0" w:color="000000"/>
              <w:right w:val="single" w:sz="14" w:space="0" w:color="000000"/>
            </w:tcBorders>
          </w:tcPr>
          <w:p w:rsidR="0053170D" w:rsidRPr="00732BC4" w:rsidRDefault="0053170D" w:rsidP="00DD2AC0">
            <w:pPr>
              <w:spacing w:after="0" w:line="240" w:lineRule="auto"/>
              <w:ind w:left="0" w:right="0" w:firstLine="0"/>
              <w:rPr>
                <w:rFonts w:ascii="Times New Roman" w:hAnsi="Times New Roman" w:cs="Times New Roman"/>
                <w:sz w:val="24"/>
                <w:szCs w:val="24"/>
                <w:lang w:val="en-US"/>
              </w:rPr>
            </w:pPr>
            <w:r w:rsidRPr="0053170D">
              <w:rPr>
                <w:rFonts w:ascii="Times New Roman" w:hAnsi="Times New Roman" w:cs="Times New Roman"/>
                <w:sz w:val="24"/>
                <w:szCs w:val="24"/>
                <w:lang w:val="en-US"/>
              </w:rPr>
              <w:t>Realizarea chestionarelor cu cadrele didactice, analiza rezultatelor şi publicarea datelor procesate pe paginile oficiale a instituţiei</w:t>
            </w:r>
          </w:p>
        </w:tc>
      </w:tr>
      <w:tr w:rsidR="00C1516E" w:rsidRPr="00CA559D" w:rsidTr="00DE4360">
        <w:trPr>
          <w:trHeight w:val="247"/>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Constatări</w:t>
            </w:r>
          </w:p>
        </w:tc>
        <w:tc>
          <w:tcPr>
            <w:tcW w:w="12143" w:type="dxa"/>
            <w:gridSpan w:val="3"/>
            <w:tcBorders>
              <w:top w:val="single" w:sz="14" w:space="0" w:color="000000"/>
              <w:left w:val="single" w:sz="14" w:space="0" w:color="000000"/>
              <w:bottom w:val="single" w:sz="14" w:space="0" w:color="000000"/>
              <w:right w:val="single" w:sz="14" w:space="0" w:color="000000"/>
            </w:tcBorders>
          </w:tcPr>
          <w:p w:rsidR="00C1516E" w:rsidRPr="00B23DDF" w:rsidRDefault="00732BC4" w:rsidP="00DD2AC0">
            <w:pPr>
              <w:spacing w:after="0" w:line="240" w:lineRule="auto"/>
              <w:ind w:left="0" w:right="0" w:firstLine="0"/>
              <w:rPr>
                <w:rFonts w:ascii="Times New Roman" w:hAnsi="Times New Roman" w:cs="Times New Roman"/>
                <w:sz w:val="24"/>
                <w:szCs w:val="24"/>
                <w:lang w:val="en-US"/>
              </w:rPr>
            </w:pPr>
            <w:r w:rsidRPr="00B23DDF">
              <w:rPr>
                <w:rFonts w:ascii="Times New Roman" w:eastAsia="Times New Roman" w:hAnsi="Times New Roman" w:cs="Times New Roman"/>
                <w:sz w:val="24"/>
                <w:szCs w:val="24"/>
                <w:lang w:val="en-US"/>
              </w:rPr>
              <w:t>Comunicare eficientă cu elevii și părinții</w:t>
            </w:r>
          </w:p>
        </w:tc>
      </w:tr>
      <w:tr w:rsidR="00C1516E" w:rsidRPr="00732BC4" w:rsidTr="00DE4360">
        <w:trPr>
          <w:trHeight w:val="494"/>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Pondere şi punctaj acordat</w:t>
            </w:r>
          </w:p>
        </w:tc>
        <w:tc>
          <w:tcPr>
            <w:tcW w:w="2758"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 2</w:t>
            </w:r>
          </w:p>
        </w:tc>
        <w:tc>
          <w:tcPr>
            <w:tcW w:w="4596"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  1</w:t>
            </w:r>
          </w:p>
        </w:tc>
        <w:tc>
          <w:tcPr>
            <w:tcW w:w="4789"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acordat:1</w:t>
            </w:r>
          </w:p>
        </w:tc>
      </w:tr>
    </w:tbl>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hAnsi="Times New Roman" w:cs="Times New Roman"/>
          <w:sz w:val="24"/>
          <w:szCs w:val="24"/>
        </w:rPr>
        <w:t>Domeniu: Capacitate instituţională:</w:t>
      </w:r>
    </w:p>
    <w:p w:rsidR="00C43335" w:rsidRPr="00B23DDF" w:rsidRDefault="00732BC4" w:rsidP="00DD2AC0">
      <w:pPr>
        <w:spacing w:after="0" w:line="240" w:lineRule="auto"/>
        <w:ind w:left="0" w:right="0" w:firstLine="0"/>
        <w:rPr>
          <w:rFonts w:ascii="Times New Roman" w:hAnsi="Times New Roman" w:cs="Times New Roman"/>
          <w:sz w:val="24"/>
          <w:szCs w:val="24"/>
          <w:lang w:val="en-US"/>
        </w:rPr>
      </w:pPr>
      <w:r w:rsidRPr="00B23DDF">
        <w:rPr>
          <w:rFonts w:ascii="Times New Roman" w:hAnsi="Times New Roman" w:cs="Times New Roman"/>
          <w:sz w:val="24"/>
          <w:szCs w:val="24"/>
          <w:lang w:val="en-US"/>
        </w:rPr>
        <w:t>Indicator 4.1.4. Organizarea procesului educaţional în raport cu obiectivele şi misiunea instituţiei de învăţământ printr-o infrastructură adaptată necesităţilor acesteia</w:t>
      </w:r>
    </w:p>
    <w:tbl>
      <w:tblPr>
        <w:tblStyle w:val="TableGrid"/>
        <w:tblW w:w="14884" w:type="dxa"/>
        <w:tblInd w:w="-18" w:type="dxa"/>
        <w:tblCellMar>
          <w:top w:w="7" w:type="dxa"/>
          <w:left w:w="35" w:type="dxa"/>
          <w:right w:w="107" w:type="dxa"/>
        </w:tblCellMar>
        <w:tblLook w:val="04A0"/>
      </w:tblPr>
      <w:tblGrid>
        <w:gridCol w:w="2741"/>
        <w:gridCol w:w="2758"/>
        <w:gridCol w:w="4596"/>
        <w:gridCol w:w="4789"/>
      </w:tblGrid>
      <w:tr w:rsidR="00C1516E" w:rsidRPr="00A50F3D" w:rsidTr="00DE4360">
        <w:trPr>
          <w:trHeight w:val="293"/>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12143" w:type="dxa"/>
            <w:gridSpan w:val="3"/>
            <w:tcBorders>
              <w:top w:val="single" w:sz="14" w:space="0" w:color="000000"/>
              <w:left w:val="single" w:sz="14" w:space="0" w:color="000000"/>
              <w:bottom w:val="single" w:sz="14" w:space="0" w:color="000000"/>
              <w:right w:val="single" w:sz="14" w:space="0" w:color="000000"/>
            </w:tcBorders>
          </w:tcPr>
          <w:p w:rsidR="0053170D" w:rsidRPr="00B23DDF" w:rsidRDefault="0053170D" w:rsidP="00DD2AC0">
            <w:pPr>
              <w:spacing w:after="0" w:line="240" w:lineRule="auto"/>
              <w:ind w:left="0" w:right="0" w:firstLine="0"/>
              <w:rPr>
                <w:rFonts w:ascii="Times New Roman" w:hAnsi="Times New Roman" w:cs="Times New Roman"/>
                <w:sz w:val="24"/>
                <w:szCs w:val="24"/>
                <w:lang w:val="en-US"/>
              </w:rPr>
            </w:pPr>
            <w:r w:rsidRPr="0053170D">
              <w:rPr>
                <w:rFonts w:ascii="Times New Roman" w:hAnsi="Times New Roman" w:cs="Times New Roman"/>
                <w:sz w:val="24"/>
                <w:szCs w:val="24"/>
                <w:lang w:val="en-US"/>
              </w:rPr>
              <w:t>Toate activităţile anuale pla</w:t>
            </w:r>
            <w:r w:rsidR="006E0117">
              <w:rPr>
                <w:rFonts w:ascii="Times New Roman" w:hAnsi="Times New Roman" w:cs="Times New Roman"/>
                <w:sz w:val="24"/>
                <w:szCs w:val="24"/>
                <w:lang w:val="en-US"/>
              </w:rPr>
              <w:t>nificate au reuşit din Misiunea</w:t>
            </w:r>
            <w:r w:rsidRPr="0053170D">
              <w:rPr>
                <w:rFonts w:ascii="Times New Roman" w:hAnsi="Times New Roman" w:cs="Times New Roman"/>
                <w:sz w:val="24"/>
                <w:szCs w:val="24"/>
                <w:lang w:val="en-US"/>
              </w:rPr>
              <w:t xml:space="preserve"> gimnaziului în care accentul este pus pe formarea elevului teoretic, orientat profesional şi  integrat social care își face studiile într-o școală prietenoasă copilului.</w:t>
            </w:r>
          </w:p>
        </w:tc>
      </w:tr>
      <w:tr w:rsidR="00C1516E" w:rsidRPr="00CA559D" w:rsidTr="00DE4360">
        <w:trPr>
          <w:trHeight w:val="293"/>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Constatări</w:t>
            </w:r>
          </w:p>
        </w:tc>
        <w:tc>
          <w:tcPr>
            <w:tcW w:w="12143" w:type="dxa"/>
            <w:gridSpan w:val="3"/>
            <w:tcBorders>
              <w:top w:val="single" w:sz="14" w:space="0" w:color="000000"/>
              <w:left w:val="single" w:sz="14" w:space="0" w:color="000000"/>
              <w:bottom w:val="single" w:sz="14" w:space="0" w:color="000000"/>
              <w:right w:val="single" w:sz="14" w:space="0" w:color="000000"/>
            </w:tcBorders>
          </w:tcPr>
          <w:p w:rsidR="0053170D" w:rsidRPr="00732BC4" w:rsidRDefault="0053170D" w:rsidP="00DD2AC0">
            <w:pPr>
              <w:spacing w:after="0" w:line="240" w:lineRule="auto"/>
              <w:ind w:left="0" w:right="0" w:firstLine="0"/>
              <w:rPr>
                <w:rFonts w:ascii="Times New Roman" w:hAnsi="Times New Roman" w:cs="Times New Roman"/>
                <w:sz w:val="24"/>
                <w:szCs w:val="24"/>
                <w:lang w:val="fr-FR"/>
              </w:rPr>
            </w:pPr>
            <w:r w:rsidRPr="0053170D">
              <w:rPr>
                <w:rFonts w:ascii="Times New Roman" w:hAnsi="Times New Roman" w:cs="Times New Roman"/>
                <w:sz w:val="24"/>
                <w:szCs w:val="24"/>
                <w:lang w:val="fr-FR"/>
              </w:rPr>
              <w:t>Cât priveşte infrastructura, aici avem dificultatea deoarece  instituția este amplasată  în regiunea  puțin asigurată cu transport public.</w:t>
            </w:r>
          </w:p>
        </w:tc>
      </w:tr>
      <w:tr w:rsidR="00C1516E" w:rsidRPr="00732BC4" w:rsidTr="00DE4360">
        <w:trPr>
          <w:trHeight w:val="504"/>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lastRenderedPageBreak/>
              <w:t>Pondere şi punctaj acordat</w:t>
            </w:r>
          </w:p>
        </w:tc>
        <w:tc>
          <w:tcPr>
            <w:tcW w:w="2758"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Pondere:2</w:t>
            </w:r>
          </w:p>
        </w:tc>
        <w:tc>
          <w:tcPr>
            <w:tcW w:w="4596"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 1</w:t>
            </w:r>
          </w:p>
        </w:tc>
        <w:tc>
          <w:tcPr>
            <w:tcW w:w="4789"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 1</w:t>
            </w:r>
          </w:p>
        </w:tc>
      </w:tr>
    </w:tbl>
    <w:p w:rsidR="00C43335" w:rsidRPr="00B23DDF" w:rsidRDefault="00732BC4" w:rsidP="00DD2AC0">
      <w:pPr>
        <w:spacing w:after="0" w:line="240" w:lineRule="auto"/>
        <w:ind w:left="0" w:right="0" w:firstLine="0"/>
        <w:rPr>
          <w:rFonts w:ascii="Times New Roman" w:hAnsi="Times New Roman" w:cs="Times New Roman"/>
          <w:sz w:val="24"/>
          <w:szCs w:val="24"/>
          <w:lang w:val="en-US"/>
        </w:rPr>
      </w:pPr>
      <w:r w:rsidRPr="00B23DDF">
        <w:rPr>
          <w:rFonts w:ascii="Times New Roman" w:hAnsi="Times New Roman" w:cs="Times New Roman"/>
          <w:sz w:val="24"/>
          <w:szCs w:val="24"/>
          <w:lang w:val="en-US"/>
        </w:rPr>
        <w:t>Indicator 4.1.5. Prezenţa şi aplicarea unei varietăţi de echipamente, materiale şi auxiliare curriculare necesare valorificării curriculumului naţional, inclusiv a componentelor locale ale acesteia, a curriculumului adaptat şi a planurilor educaţionale individualizate</w:t>
      </w:r>
    </w:p>
    <w:tbl>
      <w:tblPr>
        <w:tblStyle w:val="TableGrid"/>
        <w:tblW w:w="14742" w:type="dxa"/>
        <w:tblInd w:w="-18" w:type="dxa"/>
        <w:tblCellMar>
          <w:top w:w="4" w:type="dxa"/>
          <w:left w:w="35" w:type="dxa"/>
          <w:right w:w="440" w:type="dxa"/>
        </w:tblCellMar>
        <w:tblLook w:val="04A0"/>
      </w:tblPr>
      <w:tblGrid>
        <w:gridCol w:w="2741"/>
        <w:gridCol w:w="2758"/>
        <w:gridCol w:w="4596"/>
        <w:gridCol w:w="4647"/>
      </w:tblGrid>
      <w:tr w:rsidR="00C1516E" w:rsidRPr="00CA559D" w:rsidTr="00DE4360">
        <w:trPr>
          <w:trHeight w:val="293"/>
        </w:trPr>
        <w:tc>
          <w:tcPr>
            <w:tcW w:w="2741" w:type="dxa"/>
            <w:tcBorders>
              <w:top w:val="single" w:sz="14" w:space="0" w:color="000000"/>
              <w:left w:val="single" w:sz="14" w:space="0" w:color="000000"/>
              <w:bottom w:val="single" w:sz="15"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12001" w:type="dxa"/>
            <w:gridSpan w:val="3"/>
            <w:tcBorders>
              <w:top w:val="single" w:sz="14" w:space="0" w:color="000000"/>
              <w:left w:val="single" w:sz="14" w:space="0" w:color="000000"/>
              <w:bottom w:val="single" w:sz="15" w:space="0" w:color="000000"/>
              <w:right w:val="single" w:sz="14" w:space="0" w:color="000000"/>
            </w:tcBorders>
          </w:tcPr>
          <w:p w:rsidR="0053170D" w:rsidRPr="00732BC4" w:rsidRDefault="0053170D" w:rsidP="0053170D">
            <w:pPr>
              <w:spacing w:after="0" w:line="240" w:lineRule="auto"/>
              <w:ind w:left="0" w:right="0" w:firstLine="0"/>
              <w:rPr>
                <w:rFonts w:ascii="Times New Roman" w:hAnsi="Times New Roman" w:cs="Times New Roman"/>
                <w:sz w:val="24"/>
                <w:szCs w:val="24"/>
                <w:lang w:val="fr-FR"/>
              </w:rPr>
            </w:pPr>
            <w:r w:rsidRPr="009A06A4">
              <w:rPr>
                <w:rFonts w:ascii="Times New Roman" w:hAnsi="Times New Roman" w:cs="Times New Roman"/>
                <w:color w:val="auto"/>
                <w:sz w:val="24"/>
                <w:szCs w:val="24"/>
                <w:lang w:val="fr-FR"/>
              </w:rPr>
              <w:t xml:space="preserve">Instituția dispune de săli  de clasă a disciplinelor de studii   dotate cu laptopuri , calculatoare și materiale </w:t>
            </w:r>
            <w:r w:rsidR="00DE4360" w:rsidRPr="009A06A4">
              <w:rPr>
                <w:rFonts w:ascii="Times New Roman" w:hAnsi="Times New Roman" w:cs="Times New Roman"/>
                <w:color w:val="auto"/>
                <w:sz w:val="24"/>
                <w:szCs w:val="24"/>
                <w:lang w:val="fr-FR"/>
              </w:rPr>
              <w:t xml:space="preserve">didactice, sală de calculatoare </w:t>
            </w:r>
            <w:r w:rsidRPr="009A06A4">
              <w:rPr>
                <w:rFonts w:ascii="Times New Roman" w:hAnsi="Times New Roman" w:cs="Times New Roman"/>
                <w:color w:val="auto"/>
                <w:sz w:val="24"/>
                <w:szCs w:val="24"/>
                <w:lang w:val="fr-FR"/>
              </w:rPr>
              <w:t>conectată la reţeaua de internet cu 15 calculatoare. Cabinet metodic dotat cu laptop, proiector, ecran, literatură de specialitate. Sala sportivă  dotată cu echipament sportiv  și sală de festivităţi dotată cu laptop, proiector, ecran. Fiecare cadru didactic</w:t>
            </w:r>
            <w:r w:rsidRPr="00DE4360">
              <w:rPr>
                <w:rFonts w:ascii="Times New Roman" w:hAnsi="Times New Roman" w:cs="Times New Roman"/>
                <w:color w:val="auto"/>
                <w:sz w:val="24"/>
                <w:szCs w:val="24"/>
                <w:lang w:val="fr-FR"/>
              </w:rPr>
              <w:t xml:space="preserve"> deţine </w:t>
            </w:r>
            <w:r w:rsidRPr="0053170D">
              <w:rPr>
                <w:rFonts w:ascii="Times New Roman" w:hAnsi="Times New Roman" w:cs="Times New Roman"/>
                <w:sz w:val="24"/>
                <w:szCs w:val="24"/>
                <w:lang w:val="fr-FR"/>
              </w:rPr>
              <w:t>Curriculum, Ghidul de implementare, Repere metodologice, Curriculum la opțional (după caz) și curriculum adaptat la necesitate.</w:t>
            </w:r>
          </w:p>
        </w:tc>
      </w:tr>
      <w:tr w:rsidR="00C1516E" w:rsidRPr="00CA559D" w:rsidTr="00DE4360">
        <w:trPr>
          <w:trHeight w:val="247"/>
        </w:trPr>
        <w:tc>
          <w:tcPr>
            <w:tcW w:w="2741" w:type="dxa"/>
            <w:tcBorders>
              <w:top w:val="single" w:sz="15"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Constatări</w:t>
            </w:r>
          </w:p>
        </w:tc>
        <w:tc>
          <w:tcPr>
            <w:tcW w:w="12001" w:type="dxa"/>
            <w:gridSpan w:val="3"/>
            <w:tcBorders>
              <w:top w:val="single" w:sz="15" w:space="0" w:color="000000"/>
              <w:left w:val="single" w:sz="14" w:space="0" w:color="000000"/>
              <w:bottom w:val="single" w:sz="14"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lang w:val="en-US"/>
              </w:rPr>
            </w:pPr>
            <w:r w:rsidRPr="00732BC4">
              <w:rPr>
                <w:rFonts w:ascii="Times New Roman" w:eastAsia="Times New Roman" w:hAnsi="Times New Roman" w:cs="Times New Roman"/>
                <w:sz w:val="24"/>
                <w:szCs w:val="24"/>
                <w:lang w:val="en-US"/>
              </w:rPr>
              <w:t>Aplicarea eficientă a materualelor și auxiliare curriculare necesare</w:t>
            </w:r>
          </w:p>
        </w:tc>
      </w:tr>
      <w:tr w:rsidR="00C1516E" w:rsidRPr="00732BC4" w:rsidTr="00DE4360">
        <w:trPr>
          <w:trHeight w:val="514"/>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Pondere şi punctaj acordat</w:t>
            </w:r>
          </w:p>
        </w:tc>
        <w:tc>
          <w:tcPr>
            <w:tcW w:w="2758"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 2</w:t>
            </w:r>
          </w:p>
        </w:tc>
        <w:tc>
          <w:tcPr>
            <w:tcW w:w="4596"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 1</w:t>
            </w:r>
          </w:p>
        </w:tc>
        <w:tc>
          <w:tcPr>
            <w:tcW w:w="4647"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 1</w:t>
            </w:r>
          </w:p>
        </w:tc>
      </w:tr>
    </w:tbl>
    <w:p w:rsidR="00C43335" w:rsidRPr="00B23DDF" w:rsidRDefault="00732BC4" w:rsidP="00DD2AC0">
      <w:pPr>
        <w:spacing w:after="0" w:line="240" w:lineRule="auto"/>
        <w:ind w:left="0" w:right="0" w:firstLine="0"/>
        <w:rPr>
          <w:rFonts w:ascii="Times New Roman" w:hAnsi="Times New Roman" w:cs="Times New Roman"/>
          <w:sz w:val="24"/>
          <w:szCs w:val="24"/>
          <w:lang w:val="en-US"/>
        </w:rPr>
      </w:pPr>
      <w:r w:rsidRPr="00B23DDF">
        <w:rPr>
          <w:rFonts w:ascii="Times New Roman" w:hAnsi="Times New Roman" w:cs="Times New Roman"/>
          <w:sz w:val="24"/>
          <w:szCs w:val="24"/>
          <w:lang w:val="en-US"/>
        </w:rPr>
        <w:t>Indicator 4.1.6. Încadrarea personalului didactic şi auxiliar calificat, deţinător de grade didactice (eventual titluri ştiinţifice), pentru realizarea finalităţilor stabilite în conformitate cu normativele în vigoare</w:t>
      </w:r>
    </w:p>
    <w:tbl>
      <w:tblPr>
        <w:tblStyle w:val="TableGrid"/>
        <w:tblW w:w="14742" w:type="dxa"/>
        <w:tblInd w:w="-18" w:type="dxa"/>
        <w:tblCellMar>
          <w:top w:w="7" w:type="dxa"/>
          <w:left w:w="35" w:type="dxa"/>
          <w:right w:w="440" w:type="dxa"/>
        </w:tblCellMar>
        <w:tblLook w:val="04A0"/>
      </w:tblPr>
      <w:tblGrid>
        <w:gridCol w:w="2741"/>
        <w:gridCol w:w="2758"/>
        <w:gridCol w:w="4596"/>
        <w:gridCol w:w="4647"/>
      </w:tblGrid>
      <w:tr w:rsidR="00C1516E" w:rsidRPr="00CA559D" w:rsidTr="00DE4360">
        <w:trPr>
          <w:trHeight w:val="293"/>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12001" w:type="dxa"/>
            <w:gridSpan w:val="3"/>
            <w:tcBorders>
              <w:top w:val="single" w:sz="14" w:space="0" w:color="000000"/>
              <w:left w:val="single" w:sz="14" w:space="0" w:color="000000"/>
              <w:bottom w:val="single" w:sz="14" w:space="0" w:color="000000"/>
              <w:right w:val="single" w:sz="14" w:space="0" w:color="000000"/>
            </w:tcBorders>
          </w:tcPr>
          <w:p w:rsidR="0053170D" w:rsidRPr="00040601" w:rsidRDefault="006E0117" w:rsidP="00DD2AC0">
            <w:pPr>
              <w:spacing w:after="0" w:line="240" w:lineRule="auto"/>
              <w:ind w:left="0" w:right="0" w:firstLine="0"/>
              <w:rPr>
                <w:rFonts w:ascii="Times New Roman" w:eastAsia="Times New Roman" w:hAnsi="Times New Roman" w:cs="Times New Roman"/>
                <w:sz w:val="24"/>
                <w:szCs w:val="24"/>
                <w:lang w:val="en-US"/>
              </w:rPr>
            </w:pPr>
            <w:r w:rsidRPr="00CA559D">
              <w:rPr>
                <w:rFonts w:ascii="Times New Roman" w:eastAsia="Times New Roman" w:hAnsi="Times New Roman" w:cs="Times New Roman"/>
                <w:sz w:val="24"/>
                <w:szCs w:val="24"/>
                <w:lang w:val="en-US"/>
              </w:rPr>
              <w:t xml:space="preserve"> 80,64</w:t>
            </w:r>
            <w:r>
              <w:rPr>
                <w:rFonts w:ascii="Times New Roman" w:hAnsi="Times New Roman" w:cs="Times New Roman"/>
                <w:sz w:val="24"/>
                <w:szCs w:val="24"/>
                <w:lang w:val="en-US"/>
              </w:rPr>
              <w:t xml:space="preserve"> </w:t>
            </w:r>
            <w:r w:rsidR="0053170D" w:rsidRPr="0053170D">
              <w:rPr>
                <w:rFonts w:ascii="Times New Roman" w:hAnsi="Times New Roman" w:cs="Times New Roman"/>
                <w:sz w:val="24"/>
                <w:szCs w:val="24"/>
                <w:lang w:val="en-US"/>
              </w:rPr>
              <w:t xml:space="preserve">% din  cadrele didactice  care activează in  </w:t>
            </w:r>
            <w:r>
              <w:rPr>
                <w:rFonts w:ascii="Times New Roman" w:hAnsi="Times New Roman" w:cs="Times New Roman"/>
                <w:sz w:val="24"/>
                <w:szCs w:val="24"/>
                <w:lang w:val="en-US"/>
              </w:rPr>
              <w:t xml:space="preserve">instituție deţin grad didactic și  6,46 </w:t>
            </w:r>
            <w:r w:rsidR="0053170D" w:rsidRPr="0053170D">
              <w:rPr>
                <w:rFonts w:ascii="Times New Roman" w:hAnsi="Times New Roman" w:cs="Times New Roman"/>
                <w:sz w:val="24"/>
                <w:szCs w:val="24"/>
                <w:lang w:val="en-US"/>
              </w:rPr>
              <w:t>% deţin grad didactic unu</w:t>
            </w:r>
          </w:p>
        </w:tc>
      </w:tr>
      <w:tr w:rsidR="00C1516E" w:rsidRPr="00CA559D" w:rsidTr="00DE4360">
        <w:trPr>
          <w:trHeight w:val="293"/>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Constatări</w:t>
            </w:r>
          </w:p>
        </w:tc>
        <w:tc>
          <w:tcPr>
            <w:tcW w:w="12001" w:type="dxa"/>
            <w:gridSpan w:val="3"/>
            <w:tcBorders>
              <w:top w:val="single" w:sz="14" w:space="0" w:color="000000"/>
              <w:left w:val="single" w:sz="14" w:space="0" w:color="000000"/>
              <w:bottom w:val="single" w:sz="14" w:space="0" w:color="000000"/>
              <w:right w:val="single" w:sz="14" w:space="0" w:color="000000"/>
            </w:tcBorders>
          </w:tcPr>
          <w:p w:rsidR="00C1516E" w:rsidRPr="00B23DDF" w:rsidRDefault="006E0117" w:rsidP="00DD2AC0">
            <w:pPr>
              <w:spacing w:after="0" w:line="240" w:lineRule="auto"/>
              <w:ind w:left="0" w:right="0" w:firstLine="0"/>
              <w:rPr>
                <w:rFonts w:ascii="Times New Roman" w:hAnsi="Times New Roman" w:cs="Times New Roman"/>
                <w:sz w:val="24"/>
                <w:szCs w:val="24"/>
                <w:lang w:val="en-US"/>
              </w:rPr>
            </w:pPr>
            <w:r>
              <w:rPr>
                <w:rFonts w:ascii="Times New Roman" w:eastAsia="Times New Roman" w:hAnsi="Times New Roman" w:cs="Times New Roman"/>
                <w:sz w:val="24"/>
                <w:szCs w:val="24"/>
                <w:lang w:val="en-US"/>
              </w:rPr>
              <w:t>Avem 1 cadru didactic</w:t>
            </w:r>
            <w:r w:rsidR="00732BC4" w:rsidRPr="00B23DDF">
              <w:rPr>
                <w:rFonts w:ascii="Times New Roman" w:eastAsia="Times New Roman" w:hAnsi="Times New Roman" w:cs="Times New Roman"/>
                <w:sz w:val="24"/>
                <w:szCs w:val="24"/>
                <w:lang w:val="en-US"/>
              </w:rPr>
              <w:t xml:space="preserve"> angajate prin cumul şi care nu deţin grad didactic,</w:t>
            </w:r>
          </w:p>
        </w:tc>
      </w:tr>
      <w:tr w:rsidR="00C1516E" w:rsidRPr="00732BC4" w:rsidTr="00DE4360">
        <w:trPr>
          <w:trHeight w:val="504"/>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Pondere şi punctaj acordat</w:t>
            </w:r>
          </w:p>
        </w:tc>
        <w:tc>
          <w:tcPr>
            <w:tcW w:w="2758"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Pondere:1</w:t>
            </w:r>
          </w:p>
        </w:tc>
        <w:tc>
          <w:tcPr>
            <w:tcW w:w="4596"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 0,75</w:t>
            </w:r>
          </w:p>
        </w:tc>
        <w:tc>
          <w:tcPr>
            <w:tcW w:w="4647"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 0,75</w:t>
            </w:r>
          </w:p>
        </w:tc>
      </w:tr>
    </w:tbl>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hAnsi="Times New Roman" w:cs="Times New Roman"/>
          <w:sz w:val="24"/>
          <w:szCs w:val="24"/>
        </w:rPr>
        <w:t>Domeniu: Curriculum/proces educaţional:</w:t>
      </w:r>
    </w:p>
    <w:p w:rsidR="00C43335" w:rsidRPr="00732BC4" w:rsidRDefault="00732BC4" w:rsidP="00DD2AC0">
      <w:pPr>
        <w:spacing w:after="0" w:line="240" w:lineRule="auto"/>
        <w:ind w:left="0" w:right="0" w:firstLine="0"/>
        <w:rPr>
          <w:rFonts w:ascii="Times New Roman" w:hAnsi="Times New Roman" w:cs="Times New Roman"/>
          <w:sz w:val="24"/>
          <w:szCs w:val="24"/>
          <w:lang w:val="fr-FR"/>
        </w:rPr>
      </w:pPr>
      <w:r w:rsidRPr="00732BC4">
        <w:rPr>
          <w:rFonts w:ascii="Times New Roman" w:hAnsi="Times New Roman" w:cs="Times New Roman"/>
          <w:sz w:val="24"/>
          <w:szCs w:val="24"/>
          <w:lang w:val="fr-FR"/>
        </w:rPr>
        <w:t>Indicator 4.1.7. Aplicarea curriculumului cu adaptate la condiţiile locale şi instituţionale, în limitele permise de cadrul normativ</w:t>
      </w:r>
    </w:p>
    <w:tbl>
      <w:tblPr>
        <w:tblStyle w:val="TableGrid"/>
        <w:tblW w:w="14742" w:type="dxa"/>
        <w:tblInd w:w="-18" w:type="dxa"/>
        <w:tblCellMar>
          <w:top w:w="4" w:type="dxa"/>
          <w:left w:w="35" w:type="dxa"/>
          <w:right w:w="315" w:type="dxa"/>
        </w:tblCellMar>
        <w:tblLook w:val="04A0"/>
      </w:tblPr>
      <w:tblGrid>
        <w:gridCol w:w="2741"/>
        <w:gridCol w:w="2758"/>
        <w:gridCol w:w="4596"/>
        <w:gridCol w:w="4647"/>
      </w:tblGrid>
      <w:tr w:rsidR="00C1516E" w:rsidRPr="00CA559D" w:rsidTr="00DE4360">
        <w:trPr>
          <w:trHeight w:val="293"/>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12001" w:type="dxa"/>
            <w:gridSpan w:val="3"/>
            <w:tcBorders>
              <w:top w:val="single" w:sz="14" w:space="0" w:color="000000"/>
              <w:left w:val="single" w:sz="14" w:space="0" w:color="000000"/>
              <w:bottom w:val="single" w:sz="14" w:space="0" w:color="000000"/>
              <w:right w:val="single" w:sz="14" w:space="0" w:color="000000"/>
            </w:tcBorders>
          </w:tcPr>
          <w:p w:rsidR="00040601" w:rsidRPr="00316966" w:rsidRDefault="00732BC4" w:rsidP="00040601">
            <w:pPr>
              <w:spacing w:after="0" w:line="240" w:lineRule="auto"/>
              <w:ind w:left="0" w:right="0" w:firstLine="0"/>
              <w:rPr>
                <w:rFonts w:ascii="Times New Roman" w:eastAsia="Times New Roman" w:hAnsi="Times New Roman" w:cs="Times New Roman"/>
                <w:sz w:val="24"/>
                <w:szCs w:val="24"/>
                <w:lang w:val="en-US"/>
              </w:rPr>
            </w:pPr>
            <w:r w:rsidRPr="00B23DDF">
              <w:rPr>
                <w:rFonts w:ascii="Times New Roman" w:eastAsia="Times New Roman" w:hAnsi="Times New Roman" w:cs="Times New Roman"/>
                <w:sz w:val="24"/>
                <w:szCs w:val="24"/>
                <w:lang w:val="en-US"/>
              </w:rPr>
              <w:t xml:space="preserve"> </w:t>
            </w:r>
            <w:r w:rsidR="00040601" w:rsidRPr="00040601">
              <w:rPr>
                <w:rFonts w:ascii="Times New Roman" w:hAnsi="Times New Roman" w:cs="Times New Roman"/>
                <w:sz w:val="24"/>
                <w:szCs w:val="24"/>
                <w:lang w:val="en-US"/>
              </w:rPr>
              <w:t xml:space="preserve">S-a </w:t>
            </w:r>
            <w:r w:rsidR="00DE4360">
              <w:rPr>
                <w:rFonts w:ascii="Times New Roman" w:hAnsi="Times New Roman" w:cs="Times New Roman"/>
                <w:sz w:val="24"/>
                <w:szCs w:val="24"/>
                <w:lang w:val="en-US"/>
              </w:rPr>
              <w:t xml:space="preserve">realizat procesul de predare –învățare </w:t>
            </w:r>
            <w:r w:rsidR="00040601" w:rsidRPr="00040601">
              <w:rPr>
                <w:rFonts w:ascii="Times New Roman" w:hAnsi="Times New Roman" w:cs="Times New Roman"/>
                <w:sz w:val="24"/>
                <w:szCs w:val="24"/>
                <w:lang w:val="en-US"/>
              </w:rPr>
              <w:t xml:space="preserve">- evaluare prin intermediul prezentării de proiecte, scheme, tabele, filme,  concursuri, interviuri, vizite .La biologie aspectul local este reflectat în grupul de teme care se refera la: Starea ecologica din localitate care se studiază în cl 6 și 9 ; </w:t>
            </w:r>
            <w:r w:rsidR="00DE4360">
              <w:rPr>
                <w:rFonts w:ascii="Times New Roman" w:hAnsi="Times New Roman" w:cs="Times New Roman"/>
                <w:sz w:val="24"/>
                <w:szCs w:val="24"/>
                <w:lang w:val="en-US"/>
              </w:rPr>
              <w:t xml:space="preserve">                                                                                                                                                               </w:t>
            </w:r>
            <w:r w:rsidR="00316966">
              <w:rPr>
                <w:rFonts w:ascii="Times New Roman" w:hAnsi="Times New Roman" w:cs="Times New Roman"/>
                <w:sz w:val="24"/>
                <w:szCs w:val="24"/>
                <w:lang w:val="en-US"/>
              </w:rPr>
              <w:t xml:space="preserve">                            </w:t>
            </w:r>
            <w:r w:rsidR="00040601" w:rsidRPr="00040601">
              <w:rPr>
                <w:rFonts w:ascii="Times New Roman" w:hAnsi="Times New Roman" w:cs="Times New Roman"/>
                <w:sz w:val="24"/>
                <w:szCs w:val="24"/>
                <w:lang w:val="en-US"/>
              </w:rPr>
              <w:t>Biodiversitatea localității natale; Excursii, inclusiv in cadrul Bilunarului Ecologic; realizate prin intermediul: proiectelor, filmelor,  excursii, interviuri, concursuri, activități de salubrizare si înverzire;</w:t>
            </w:r>
          </w:p>
          <w:p w:rsidR="00040601" w:rsidRPr="00B23DDF" w:rsidRDefault="00040601" w:rsidP="00040601">
            <w:pPr>
              <w:spacing w:after="0" w:line="240" w:lineRule="auto"/>
              <w:ind w:left="0" w:right="0" w:firstLine="0"/>
              <w:rPr>
                <w:rFonts w:ascii="Times New Roman" w:hAnsi="Times New Roman" w:cs="Times New Roman"/>
                <w:sz w:val="24"/>
                <w:szCs w:val="24"/>
                <w:lang w:val="en-US"/>
              </w:rPr>
            </w:pPr>
            <w:r w:rsidRPr="00040601">
              <w:rPr>
                <w:rFonts w:ascii="Times New Roman" w:hAnsi="Times New Roman" w:cs="Times New Roman"/>
                <w:sz w:val="24"/>
                <w:szCs w:val="24"/>
                <w:lang w:val="en-US"/>
              </w:rPr>
              <w:t>In cadrul orelor de Educație pentru societate s-au desfăşurat lecţii bazate pe proiect în cadrul cărora s–au desfăşurat activităţi ecologice (salubrizare, plantare)</w:t>
            </w:r>
          </w:p>
        </w:tc>
      </w:tr>
      <w:tr w:rsidR="00C1516E" w:rsidRPr="00CA559D" w:rsidTr="00DE4360">
        <w:trPr>
          <w:trHeight w:val="247"/>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Constatări</w:t>
            </w:r>
          </w:p>
        </w:tc>
        <w:tc>
          <w:tcPr>
            <w:tcW w:w="12001" w:type="dxa"/>
            <w:gridSpan w:val="3"/>
            <w:tcBorders>
              <w:top w:val="single" w:sz="14" w:space="0" w:color="000000"/>
              <w:left w:val="single" w:sz="14" w:space="0" w:color="000000"/>
              <w:bottom w:val="single" w:sz="14"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lang w:val="fr-FR"/>
              </w:rPr>
            </w:pPr>
            <w:r w:rsidRPr="00732BC4">
              <w:rPr>
                <w:rFonts w:ascii="Times New Roman" w:eastAsia="Times New Roman" w:hAnsi="Times New Roman" w:cs="Times New Roman"/>
                <w:sz w:val="24"/>
                <w:szCs w:val="24"/>
                <w:lang w:val="fr-FR"/>
              </w:rPr>
              <w:t>Curriculumul  școlar este eficiet aplicat  la toate  disciplinele școlare.</w:t>
            </w:r>
          </w:p>
        </w:tc>
      </w:tr>
      <w:tr w:rsidR="00C1516E" w:rsidRPr="00732BC4" w:rsidTr="00DE4360">
        <w:trPr>
          <w:trHeight w:val="514"/>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Pondere şi punctaj acordat</w:t>
            </w:r>
          </w:p>
        </w:tc>
        <w:tc>
          <w:tcPr>
            <w:tcW w:w="2758"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 2</w:t>
            </w:r>
          </w:p>
        </w:tc>
        <w:tc>
          <w:tcPr>
            <w:tcW w:w="4596"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 1</w:t>
            </w:r>
          </w:p>
        </w:tc>
        <w:tc>
          <w:tcPr>
            <w:tcW w:w="4647"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 1</w:t>
            </w:r>
          </w:p>
        </w:tc>
      </w:tr>
    </w:tbl>
    <w:p w:rsidR="00C1516E" w:rsidRPr="00732BC4" w:rsidRDefault="00732BC4" w:rsidP="00DD2AC0">
      <w:pPr>
        <w:spacing w:after="0" w:line="240" w:lineRule="auto"/>
        <w:ind w:left="0" w:right="0" w:firstLine="0"/>
        <w:rPr>
          <w:rFonts w:ascii="Times New Roman" w:hAnsi="Times New Roman" w:cs="Times New Roman"/>
          <w:sz w:val="24"/>
          <w:szCs w:val="24"/>
          <w:lang w:val="fr-FR"/>
        </w:rPr>
      </w:pPr>
      <w:r w:rsidRPr="00732BC4">
        <w:rPr>
          <w:rFonts w:ascii="Times New Roman" w:hAnsi="Times New Roman" w:cs="Times New Roman"/>
          <w:sz w:val="24"/>
          <w:szCs w:val="24"/>
          <w:lang w:val="fr-FR"/>
        </w:rPr>
        <w:t>Standard 4.2. Cadrele didactice valorifică eficient resursele educaţionale în raport cu finalităţile stabilite prin curriculumul naţional</w:t>
      </w:r>
    </w:p>
    <w:p w:rsidR="00C1516E" w:rsidRPr="00B23DDF" w:rsidRDefault="00732BC4" w:rsidP="00DD2AC0">
      <w:pPr>
        <w:spacing w:after="0" w:line="240" w:lineRule="auto"/>
        <w:ind w:left="0" w:right="0" w:firstLine="0"/>
        <w:rPr>
          <w:rFonts w:ascii="Times New Roman" w:hAnsi="Times New Roman" w:cs="Times New Roman"/>
          <w:sz w:val="24"/>
          <w:szCs w:val="24"/>
          <w:lang w:val="en-US"/>
        </w:rPr>
      </w:pPr>
      <w:r w:rsidRPr="00B23DDF">
        <w:rPr>
          <w:rFonts w:ascii="Times New Roman" w:hAnsi="Times New Roman" w:cs="Times New Roman"/>
          <w:sz w:val="24"/>
          <w:szCs w:val="24"/>
          <w:lang w:val="en-US"/>
        </w:rPr>
        <w:t>Domeniu: Management:</w:t>
      </w:r>
    </w:p>
    <w:p w:rsidR="00C43335" w:rsidRPr="00B23DDF" w:rsidRDefault="00732BC4" w:rsidP="00DD2AC0">
      <w:pPr>
        <w:spacing w:after="0" w:line="240" w:lineRule="auto"/>
        <w:ind w:left="0" w:right="0" w:firstLine="0"/>
        <w:rPr>
          <w:rFonts w:ascii="Times New Roman" w:hAnsi="Times New Roman" w:cs="Times New Roman"/>
          <w:sz w:val="24"/>
          <w:szCs w:val="24"/>
          <w:lang w:val="en-US"/>
        </w:rPr>
      </w:pPr>
      <w:r w:rsidRPr="00B23DDF">
        <w:rPr>
          <w:rFonts w:ascii="Times New Roman" w:hAnsi="Times New Roman" w:cs="Times New Roman"/>
          <w:sz w:val="24"/>
          <w:szCs w:val="24"/>
          <w:lang w:val="en-US"/>
        </w:rPr>
        <w:t>Indicator 4.2.1. Monitorizarea, prin proceduri specifice, a realizării curriculumului (inclusiv componenta raională, instituţională, curriculumul adaptat, PEI)</w:t>
      </w:r>
    </w:p>
    <w:tbl>
      <w:tblPr>
        <w:tblStyle w:val="TableGrid"/>
        <w:tblW w:w="14722" w:type="dxa"/>
        <w:tblInd w:w="-18" w:type="dxa"/>
        <w:tblCellMar>
          <w:top w:w="4" w:type="dxa"/>
          <w:left w:w="35" w:type="dxa"/>
          <w:right w:w="115" w:type="dxa"/>
        </w:tblCellMar>
        <w:tblLook w:val="04A0"/>
      </w:tblPr>
      <w:tblGrid>
        <w:gridCol w:w="2795"/>
        <w:gridCol w:w="2694"/>
        <w:gridCol w:w="4536"/>
        <w:gridCol w:w="4697"/>
      </w:tblGrid>
      <w:tr w:rsidR="00C1516E" w:rsidRPr="00CA559D" w:rsidTr="00DE4360">
        <w:trPr>
          <w:trHeight w:val="293"/>
        </w:trPr>
        <w:tc>
          <w:tcPr>
            <w:tcW w:w="2795"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11927" w:type="dxa"/>
            <w:gridSpan w:val="3"/>
            <w:tcBorders>
              <w:top w:val="single" w:sz="14" w:space="0" w:color="000000"/>
              <w:left w:val="single" w:sz="14" w:space="0" w:color="000000"/>
              <w:bottom w:val="single" w:sz="14" w:space="0" w:color="000000"/>
              <w:right w:val="single" w:sz="14" w:space="0" w:color="000000"/>
            </w:tcBorders>
          </w:tcPr>
          <w:p w:rsidR="00040601" w:rsidRPr="00732BC4" w:rsidRDefault="00040601" w:rsidP="00040601">
            <w:pPr>
              <w:spacing w:after="0" w:line="240" w:lineRule="auto"/>
              <w:ind w:left="0" w:right="0" w:firstLine="0"/>
              <w:rPr>
                <w:rFonts w:ascii="Times New Roman" w:hAnsi="Times New Roman" w:cs="Times New Roman"/>
                <w:sz w:val="24"/>
                <w:szCs w:val="24"/>
                <w:lang w:val="fr-FR"/>
              </w:rPr>
            </w:pPr>
            <w:r w:rsidRPr="00040601">
              <w:rPr>
                <w:rFonts w:ascii="Times New Roman" w:hAnsi="Times New Roman" w:cs="Times New Roman"/>
                <w:sz w:val="24"/>
                <w:szCs w:val="24"/>
                <w:lang w:val="fr-FR"/>
              </w:rPr>
              <w:t>Planificarea la Comisiile Metodice a şedinţelor cu tema Implementarea Curriculumului 2019  la disciplinele de studii; Monitorizarea prin asistări la ore a prevederilor Reperelor metodologice privind continuitatea  evaluării prin descriptori , seminar de formare la tema data; evaluarea cataloagelor şcolare, a  planurilor de lungă durată şi a cele zilnice.</w:t>
            </w:r>
          </w:p>
        </w:tc>
      </w:tr>
      <w:tr w:rsidR="00C1516E" w:rsidRPr="00A50F3D" w:rsidTr="00DE4360">
        <w:trPr>
          <w:trHeight w:val="248"/>
        </w:trPr>
        <w:tc>
          <w:tcPr>
            <w:tcW w:w="2795" w:type="dxa"/>
            <w:tcBorders>
              <w:top w:val="single" w:sz="14" w:space="0" w:color="000000"/>
              <w:left w:val="single" w:sz="14" w:space="0" w:color="000000"/>
              <w:bottom w:val="single" w:sz="6"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Constatări</w:t>
            </w:r>
          </w:p>
        </w:tc>
        <w:tc>
          <w:tcPr>
            <w:tcW w:w="11927" w:type="dxa"/>
            <w:gridSpan w:val="3"/>
            <w:tcBorders>
              <w:top w:val="single" w:sz="14" w:space="0" w:color="000000"/>
              <w:left w:val="single" w:sz="14" w:space="0" w:color="000000"/>
              <w:bottom w:val="single" w:sz="6" w:space="0" w:color="000000"/>
              <w:right w:val="single" w:sz="14" w:space="0" w:color="000000"/>
            </w:tcBorders>
          </w:tcPr>
          <w:p w:rsidR="00C1516E" w:rsidRPr="00B23DDF" w:rsidRDefault="00732BC4" w:rsidP="00DD2AC0">
            <w:pPr>
              <w:spacing w:after="0" w:line="240" w:lineRule="auto"/>
              <w:ind w:left="0" w:right="0" w:firstLine="0"/>
              <w:rPr>
                <w:rFonts w:ascii="Times New Roman" w:hAnsi="Times New Roman" w:cs="Times New Roman"/>
                <w:sz w:val="24"/>
                <w:szCs w:val="24"/>
                <w:lang w:val="en-US"/>
              </w:rPr>
            </w:pPr>
            <w:r w:rsidRPr="00B23DDF">
              <w:rPr>
                <w:rFonts w:ascii="Times New Roman" w:eastAsia="Times New Roman" w:hAnsi="Times New Roman" w:cs="Times New Roman"/>
                <w:sz w:val="24"/>
                <w:szCs w:val="24"/>
                <w:lang w:val="en-US"/>
              </w:rPr>
              <w:t>Curricumul este realzat  și monitorizat  conform politicilor interne.</w:t>
            </w:r>
          </w:p>
        </w:tc>
      </w:tr>
      <w:tr w:rsidR="00C1516E" w:rsidRPr="00732BC4" w:rsidTr="00DE4360">
        <w:trPr>
          <w:trHeight w:val="258"/>
        </w:trPr>
        <w:tc>
          <w:tcPr>
            <w:tcW w:w="2795" w:type="dxa"/>
            <w:tcBorders>
              <w:top w:val="single" w:sz="6" w:space="0" w:color="000000"/>
              <w:left w:val="single" w:sz="6" w:space="0" w:color="000000"/>
              <w:bottom w:val="single" w:sz="6" w:space="0" w:color="000000"/>
              <w:right w:val="single" w:sz="6" w:space="0" w:color="000000"/>
            </w:tcBorders>
            <w:vAlign w:val="center"/>
          </w:tcPr>
          <w:p w:rsidR="00C1516E" w:rsidRPr="007917C1" w:rsidRDefault="007917C1"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Pondere şi punctaj acordat</w:t>
            </w:r>
          </w:p>
        </w:tc>
        <w:tc>
          <w:tcPr>
            <w:tcW w:w="2694" w:type="dxa"/>
            <w:tcBorders>
              <w:top w:val="single" w:sz="6" w:space="0" w:color="000000"/>
              <w:left w:val="single" w:sz="6" w:space="0" w:color="000000"/>
              <w:bottom w:val="single" w:sz="6" w:space="0" w:color="000000"/>
              <w:right w:val="single" w:sz="6"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 1</w:t>
            </w:r>
          </w:p>
        </w:tc>
        <w:tc>
          <w:tcPr>
            <w:tcW w:w="4536" w:type="dxa"/>
            <w:tcBorders>
              <w:top w:val="single" w:sz="6" w:space="0" w:color="000000"/>
              <w:left w:val="single" w:sz="6" w:space="0" w:color="000000"/>
              <w:bottom w:val="single" w:sz="6" w:space="0" w:color="000000"/>
              <w:right w:val="single" w:sz="6"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 1</w:t>
            </w:r>
          </w:p>
        </w:tc>
        <w:tc>
          <w:tcPr>
            <w:tcW w:w="4697" w:type="dxa"/>
            <w:tcBorders>
              <w:top w:val="single" w:sz="6" w:space="0" w:color="000000"/>
              <w:left w:val="single" w:sz="6" w:space="0" w:color="000000"/>
              <w:bottom w:val="single" w:sz="6" w:space="0" w:color="000000"/>
              <w:right w:val="single" w:sz="6"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 1</w:t>
            </w:r>
          </w:p>
        </w:tc>
      </w:tr>
    </w:tbl>
    <w:p w:rsidR="00C43335" w:rsidRPr="00B23DDF" w:rsidRDefault="00732BC4" w:rsidP="00DD2AC0">
      <w:pPr>
        <w:spacing w:after="0" w:line="240" w:lineRule="auto"/>
        <w:ind w:left="0" w:right="0" w:firstLine="0"/>
        <w:rPr>
          <w:rFonts w:ascii="Times New Roman" w:hAnsi="Times New Roman" w:cs="Times New Roman"/>
          <w:sz w:val="24"/>
          <w:szCs w:val="24"/>
          <w:lang w:val="en-US"/>
        </w:rPr>
      </w:pPr>
      <w:r w:rsidRPr="00B23DDF">
        <w:rPr>
          <w:rFonts w:ascii="Times New Roman" w:hAnsi="Times New Roman" w:cs="Times New Roman"/>
          <w:sz w:val="24"/>
          <w:szCs w:val="24"/>
          <w:lang w:val="en-US"/>
        </w:rPr>
        <w:lastRenderedPageBreak/>
        <w:t>Indicator 4.2.2. Prezenţa în planurile strategice şi operaţionale, a programelor şi activităţilor de recrutare şi de formare continuă a cadrelor didactice din perspectiva nevoilor individuale, instituţionale şi naţionale</w:t>
      </w:r>
    </w:p>
    <w:tbl>
      <w:tblPr>
        <w:tblStyle w:val="TableGrid"/>
        <w:tblW w:w="14786" w:type="dxa"/>
        <w:tblInd w:w="-18" w:type="dxa"/>
        <w:tblCellMar>
          <w:top w:w="7" w:type="dxa"/>
          <w:left w:w="35" w:type="dxa"/>
          <w:right w:w="404" w:type="dxa"/>
        </w:tblCellMar>
        <w:tblLook w:val="04A0"/>
      </w:tblPr>
      <w:tblGrid>
        <w:gridCol w:w="2741"/>
        <w:gridCol w:w="44"/>
        <w:gridCol w:w="2714"/>
        <w:gridCol w:w="4596"/>
        <w:gridCol w:w="4647"/>
        <w:gridCol w:w="44"/>
      </w:tblGrid>
      <w:tr w:rsidR="00C1516E" w:rsidRPr="00CA559D" w:rsidTr="00DE4360">
        <w:trPr>
          <w:trHeight w:val="293"/>
        </w:trPr>
        <w:tc>
          <w:tcPr>
            <w:tcW w:w="2785" w:type="dxa"/>
            <w:gridSpan w:val="2"/>
            <w:tcBorders>
              <w:top w:val="single" w:sz="14"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12001" w:type="dxa"/>
            <w:gridSpan w:val="4"/>
            <w:tcBorders>
              <w:top w:val="single" w:sz="14" w:space="0" w:color="000000"/>
              <w:left w:val="single" w:sz="14" w:space="0" w:color="000000"/>
              <w:bottom w:val="single" w:sz="14" w:space="0" w:color="000000"/>
              <w:right w:val="single" w:sz="14" w:space="0" w:color="000000"/>
            </w:tcBorders>
          </w:tcPr>
          <w:p w:rsidR="00013622" w:rsidRPr="00B23DDF" w:rsidRDefault="00013622" w:rsidP="00DD2AC0">
            <w:pPr>
              <w:spacing w:after="0" w:line="240" w:lineRule="auto"/>
              <w:ind w:left="0" w:right="0" w:firstLine="0"/>
              <w:rPr>
                <w:rFonts w:ascii="Times New Roman" w:hAnsi="Times New Roman" w:cs="Times New Roman"/>
                <w:sz w:val="24"/>
                <w:szCs w:val="24"/>
                <w:lang w:val="en-US"/>
              </w:rPr>
            </w:pPr>
            <w:r w:rsidRPr="00013622">
              <w:rPr>
                <w:rFonts w:ascii="Times New Roman" w:hAnsi="Times New Roman" w:cs="Times New Roman"/>
                <w:sz w:val="24"/>
                <w:szCs w:val="24"/>
                <w:lang w:val="en-US"/>
              </w:rPr>
              <w:t>Gimnaziul are o acoperire de 100% cu personal didactic. Instituţia monitorizează ca fiecare cadru didactic să participe cel puţin o dată la 3 ani  conform Codului Educației  la formări continui de 20 credite, şi la toate seminarele metodice de orice nivel.</w:t>
            </w:r>
          </w:p>
        </w:tc>
      </w:tr>
      <w:tr w:rsidR="00C1516E" w:rsidRPr="00CA559D" w:rsidTr="00DE4360">
        <w:trPr>
          <w:gridAfter w:val="1"/>
          <w:wAfter w:w="44" w:type="dxa"/>
          <w:trHeight w:val="293"/>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E4360">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Constatări</w:t>
            </w:r>
          </w:p>
        </w:tc>
        <w:tc>
          <w:tcPr>
            <w:tcW w:w="12001" w:type="dxa"/>
            <w:gridSpan w:val="4"/>
            <w:tcBorders>
              <w:top w:val="single" w:sz="14" w:space="0" w:color="000000"/>
              <w:left w:val="single" w:sz="14" w:space="0" w:color="000000"/>
              <w:bottom w:val="single" w:sz="14"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lang w:val="fr-FR"/>
              </w:rPr>
            </w:pPr>
            <w:r w:rsidRPr="00732BC4">
              <w:rPr>
                <w:rFonts w:ascii="Times New Roman" w:eastAsia="Times New Roman" w:hAnsi="Times New Roman" w:cs="Times New Roman"/>
                <w:sz w:val="24"/>
                <w:szCs w:val="24"/>
                <w:lang w:val="fr-FR"/>
              </w:rPr>
              <w:t>Periodic se cere din partea  instituției necesarul de cadre didactice.</w:t>
            </w:r>
          </w:p>
        </w:tc>
      </w:tr>
      <w:tr w:rsidR="00C1516E" w:rsidRPr="00732BC4" w:rsidTr="00DE4360">
        <w:trPr>
          <w:gridAfter w:val="1"/>
          <w:wAfter w:w="44" w:type="dxa"/>
          <w:trHeight w:val="504"/>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Pondere şi punctaj acordat</w:t>
            </w:r>
          </w:p>
        </w:tc>
        <w:tc>
          <w:tcPr>
            <w:tcW w:w="2758" w:type="dxa"/>
            <w:gridSpan w:val="2"/>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Pondere:1</w:t>
            </w:r>
          </w:p>
        </w:tc>
        <w:tc>
          <w:tcPr>
            <w:tcW w:w="4596"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 1</w:t>
            </w:r>
          </w:p>
        </w:tc>
        <w:tc>
          <w:tcPr>
            <w:tcW w:w="4647"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 1</w:t>
            </w:r>
          </w:p>
        </w:tc>
      </w:tr>
    </w:tbl>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hAnsi="Times New Roman" w:cs="Times New Roman"/>
          <w:sz w:val="24"/>
          <w:szCs w:val="24"/>
        </w:rPr>
        <w:t>Domeniu: Capacitate instituţională:</w:t>
      </w:r>
    </w:p>
    <w:p w:rsidR="00C43335" w:rsidRPr="00732BC4" w:rsidRDefault="00732BC4" w:rsidP="00DD2AC0">
      <w:pPr>
        <w:spacing w:after="0" w:line="240" w:lineRule="auto"/>
        <w:ind w:left="0" w:right="0" w:firstLine="0"/>
        <w:rPr>
          <w:rFonts w:ascii="Times New Roman" w:hAnsi="Times New Roman" w:cs="Times New Roman"/>
          <w:sz w:val="24"/>
          <w:szCs w:val="24"/>
          <w:lang w:val="fr-FR"/>
        </w:rPr>
      </w:pPr>
      <w:r w:rsidRPr="00732BC4">
        <w:rPr>
          <w:rFonts w:ascii="Times New Roman" w:hAnsi="Times New Roman" w:cs="Times New Roman"/>
          <w:sz w:val="24"/>
          <w:szCs w:val="24"/>
          <w:lang w:val="fr-FR"/>
        </w:rPr>
        <w:t>Indicator 4.2.3. Existenţa unui număr suficient de resurse educaţionale (umane, materiale etc.) pentru realizarea finalităţilor stabilite prin curriculumul naţional</w:t>
      </w:r>
    </w:p>
    <w:tbl>
      <w:tblPr>
        <w:tblStyle w:val="TableGrid"/>
        <w:tblW w:w="14786" w:type="dxa"/>
        <w:tblInd w:w="-18" w:type="dxa"/>
        <w:tblCellMar>
          <w:top w:w="4" w:type="dxa"/>
          <w:left w:w="35" w:type="dxa"/>
        </w:tblCellMar>
        <w:tblLook w:val="04A0"/>
      </w:tblPr>
      <w:tblGrid>
        <w:gridCol w:w="2741"/>
        <w:gridCol w:w="44"/>
        <w:gridCol w:w="2714"/>
        <w:gridCol w:w="4596"/>
        <w:gridCol w:w="4647"/>
        <w:gridCol w:w="44"/>
      </w:tblGrid>
      <w:tr w:rsidR="00C1516E" w:rsidRPr="00CA559D" w:rsidTr="00DE4360">
        <w:trPr>
          <w:trHeight w:val="293"/>
        </w:trPr>
        <w:tc>
          <w:tcPr>
            <w:tcW w:w="2785" w:type="dxa"/>
            <w:gridSpan w:val="2"/>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12001" w:type="dxa"/>
            <w:gridSpan w:val="4"/>
            <w:tcBorders>
              <w:top w:val="single" w:sz="14" w:space="0" w:color="000000"/>
              <w:left w:val="single" w:sz="14" w:space="0" w:color="000000"/>
              <w:bottom w:val="single" w:sz="14" w:space="0" w:color="000000"/>
              <w:right w:val="single" w:sz="14" w:space="0" w:color="000000"/>
            </w:tcBorders>
          </w:tcPr>
          <w:p w:rsidR="00C1516E" w:rsidRPr="00732BC4" w:rsidRDefault="00316966" w:rsidP="00DD2AC0">
            <w:pPr>
              <w:spacing w:after="0" w:line="240" w:lineRule="auto"/>
              <w:ind w:left="0" w:right="0" w:firstLine="0"/>
              <w:rPr>
                <w:rFonts w:ascii="Times New Roman" w:hAnsi="Times New Roman" w:cs="Times New Roman"/>
                <w:sz w:val="24"/>
                <w:szCs w:val="24"/>
                <w:lang w:val="fr-FR"/>
              </w:rPr>
            </w:pPr>
            <w:r>
              <w:rPr>
                <w:rFonts w:ascii="Times New Roman" w:eastAsia="Times New Roman" w:hAnsi="Times New Roman" w:cs="Times New Roman"/>
                <w:sz w:val="24"/>
                <w:szCs w:val="24"/>
                <w:lang w:val="fr-FR"/>
              </w:rPr>
              <w:t xml:space="preserve"> </w:t>
            </w:r>
            <w:r w:rsidR="00013622" w:rsidRPr="00013622">
              <w:rPr>
                <w:rFonts w:ascii="Times New Roman" w:eastAsia="Times New Roman" w:hAnsi="Times New Roman" w:cs="Times New Roman"/>
                <w:sz w:val="24"/>
                <w:szCs w:val="24"/>
                <w:lang w:val="fr-FR"/>
              </w:rPr>
              <w:t>Pentru realizarea unui proces educațional  performant   instituția dispune de săli  de clasă a disciplinelor de studii   dotate cu laptopuri , calculatoare și materiale didactice, sală de calculatoare  conectată la reţeaua de internet cu 15 calculatoare. Cabinet metodic dotat cu laptop, proiector, ecran, literatură de specialitate. Sala sportivă  dotată cu echipament sportiv  și sală de festivităţi dotată cu laptop, proiector, ecran. Fiecare cadru didactic deţine Curriculum, Ghidul de implementare, Repere metodologice, Curriculum la opțional (după caz) și curriculum adaptat la necesitate .Gimnaziul  are o acoperire</w:t>
            </w:r>
            <w:r w:rsidR="006E0117">
              <w:rPr>
                <w:rFonts w:ascii="Times New Roman" w:eastAsia="Times New Roman" w:hAnsi="Times New Roman" w:cs="Times New Roman"/>
                <w:sz w:val="24"/>
                <w:szCs w:val="24"/>
                <w:lang w:val="fr-FR"/>
              </w:rPr>
              <w:t xml:space="preserve"> de 100% cu personal didactic 87</w:t>
            </w:r>
            <w:r w:rsidR="00013622" w:rsidRPr="00013622">
              <w:rPr>
                <w:rFonts w:ascii="Times New Roman" w:eastAsia="Times New Roman" w:hAnsi="Times New Roman" w:cs="Times New Roman"/>
                <w:sz w:val="24"/>
                <w:szCs w:val="24"/>
                <w:lang w:val="fr-FR"/>
              </w:rPr>
              <w:t>,1% din cadrele didactice deţin</w:t>
            </w:r>
            <w:r w:rsidR="006E0117">
              <w:rPr>
                <w:rFonts w:ascii="Times New Roman" w:eastAsia="Times New Roman" w:hAnsi="Times New Roman" w:cs="Times New Roman"/>
                <w:sz w:val="24"/>
                <w:szCs w:val="24"/>
                <w:lang w:val="fr-FR"/>
              </w:rPr>
              <w:t xml:space="preserve"> grad didactic dintre care  6,46</w:t>
            </w:r>
            <w:r w:rsidR="00013622" w:rsidRPr="00013622">
              <w:rPr>
                <w:rFonts w:ascii="Times New Roman" w:eastAsia="Times New Roman" w:hAnsi="Times New Roman" w:cs="Times New Roman"/>
                <w:sz w:val="24"/>
                <w:szCs w:val="24"/>
                <w:lang w:val="fr-FR"/>
              </w:rPr>
              <w:t xml:space="preserve"> % deţin grad didactic unu.</w:t>
            </w:r>
          </w:p>
        </w:tc>
      </w:tr>
      <w:tr w:rsidR="00C1516E" w:rsidRPr="00A50F3D" w:rsidTr="00DE4360">
        <w:trPr>
          <w:gridAfter w:val="1"/>
          <w:wAfter w:w="44" w:type="dxa"/>
          <w:trHeight w:val="247"/>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Constatări</w:t>
            </w:r>
          </w:p>
        </w:tc>
        <w:tc>
          <w:tcPr>
            <w:tcW w:w="12001" w:type="dxa"/>
            <w:gridSpan w:val="4"/>
            <w:tcBorders>
              <w:top w:val="single" w:sz="14" w:space="0" w:color="000000"/>
              <w:left w:val="single" w:sz="14" w:space="0" w:color="000000"/>
              <w:bottom w:val="single" w:sz="14" w:space="0" w:color="000000"/>
              <w:right w:val="single" w:sz="14" w:space="0" w:color="000000"/>
            </w:tcBorders>
          </w:tcPr>
          <w:p w:rsidR="00C1516E" w:rsidRPr="00B23DDF" w:rsidRDefault="00732BC4" w:rsidP="00DD2AC0">
            <w:pPr>
              <w:spacing w:after="0" w:line="240" w:lineRule="auto"/>
              <w:ind w:left="0" w:right="0" w:firstLine="0"/>
              <w:rPr>
                <w:rFonts w:ascii="Times New Roman" w:hAnsi="Times New Roman" w:cs="Times New Roman"/>
                <w:sz w:val="24"/>
                <w:szCs w:val="24"/>
                <w:lang w:val="en-US"/>
              </w:rPr>
            </w:pPr>
            <w:r w:rsidRPr="00B23DDF">
              <w:rPr>
                <w:rFonts w:ascii="Times New Roman" w:eastAsia="Times New Roman" w:hAnsi="Times New Roman" w:cs="Times New Roman"/>
                <w:sz w:val="24"/>
                <w:szCs w:val="24"/>
                <w:lang w:val="en-US"/>
              </w:rPr>
              <w:t>Instituția dispune de toate resursele  educaționale necesare  pentru realizarea procesului educațional .</w:t>
            </w:r>
          </w:p>
        </w:tc>
      </w:tr>
      <w:tr w:rsidR="00C1516E" w:rsidRPr="00732BC4" w:rsidTr="00691D7C">
        <w:trPr>
          <w:gridAfter w:val="1"/>
          <w:wAfter w:w="44" w:type="dxa"/>
          <w:trHeight w:val="193"/>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Pondere şi punctaj acordat</w:t>
            </w:r>
          </w:p>
        </w:tc>
        <w:tc>
          <w:tcPr>
            <w:tcW w:w="2758" w:type="dxa"/>
            <w:gridSpan w:val="2"/>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 2</w:t>
            </w:r>
          </w:p>
        </w:tc>
        <w:tc>
          <w:tcPr>
            <w:tcW w:w="4596"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 1</w:t>
            </w:r>
          </w:p>
        </w:tc>
        <w:tc>
          <w:tcPr>
            <w:tcW w:w="4647"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 1</w:t>
            </w:r>
          </w:p>
        </w:tc>
      </w:tr>
    </w:tbl>
    <w:p w:rsidR="00C43335" w:rsidRPr="00B23DDF" w:rsidRDefault="00732BC4" w:rsidP="00DD2AC0">
      <w:pPr>
        <w:spacing w:after="0" w:line="240" w:lineRule="auto"/>
        <w:ind w:left="0" w:right="0" w:firstLine="0"/>
        <w:rPr>
          <w:rFonts w:ascii="Times New Roman" w:hAnsi="Times New Roman" w:cs="Times New Roman"/>
          <w:sz w:val="24"/>
          <w:szCs w:val="24"/>
          <w:lang w:val="en-US"/>
        </w:rPr>
      </w:pPr>
      <w:r w:rsidRPr="00B23DDF">
        <w:rPr>
          <w:rFonts w:ascii="Times New Roman" w:hAnsi="Times New Roman" w:cs="Times New Roman"/>
          <w:sz w:val="24"/>
          <w:szCs w:val="24"/>
          <w:lang w:val="en-US"/>
        </w:rPr>
        <w:t>Indicator 4.2.4. Monitorizarea centrării pe Standardele de eficienţă a învăţării, a modului de utilizare a resurselor educaţionale şi de aplicare a strategiilor didactice interactive, inclusiv a TIC, în procesul educaţional</w:t>
      </w:r>
    </w:p>
    <w:tbl>
      <w:tblPr>
        <w:tblStyle w:val="TableGrid"/>
        <w:tblW w:w="14742" w:type="dxa"/>
        <w:tblInd w:w="-18" w:type="dxa"/>
        <w:tblCellMar>
          <w:top w:w="4" w:type="dxa"/>
          <w:left w:w="35" w:type="dxa"/>
          <w:right w:w="124" w:type="dxa"/>
        </w:tblCellMar>
        <w:tblLook w:val="04A0"/>
      </w:tblPr>
      <w:tblGrid>
        <w:gridCol w:w="2741"/>
        <w:gridCol w:w="2758"/>
        <w:gridCol w:w="4596"/>
        <w:gridCol w:w="4647"/>
      </w:tblGrid>
      <w:tr w:rsidR="00C1516E" w:rsidRPr="00CA559D" w:rsidTr="00691D7C">
        <w:trPr>
          <w:trHeight w:val="293"/>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12001" w:type="dxa"/>
            <w:gridSpan w:val="3"/>
            <w:tcBorders>
              <w:top w:val="single" w:sz="14" w:space="0" w:color="000000"/>
              <w:left w:val="single" w:sz="14" w:space="0" w:color="000000"/>
              <w:bottom w:val="single" w:sz="14" w:space="0" w:color="000000"/>
              <w:right w:val="single" w:sz="14" w:space="0" w:color="000000"/>
            </w:tcBorders>
          </w:tcPr>
          <w:p w:rsidR="00013622" w:rsidRPr="00732BC4" w:rsidRDefault="00013622" w:rsidP="00013622">
            <w:pPr>
              <w:spacing w:after="0" w:line="240" w:lineRule="auto"/>
              <w:ind w:left="0" w:right="0" w:firstLine="0"/>
              <w:rPr>
                <w:rFonts w:ascii="Times New Roman" w:hAnsi="Times New Roman" w:cs="Times New Roman"/>
                <w:sz w:val="24"/>
                <w:szCs w:val="24"/>
                <w:lang w:val="fr-FR"/>
              </w:rPr>
            </w:pPr>
            <w:r w:rsidRPr="00013622">
              <w:rPr>
                <w:rFonts w:ascii="Times New Roman" w:hAnsi="Times New Roman" w:cs="Times New Roman"/>
                <w:sz w:val="24"/>
                <w:szCs w:val="24"/>
                <w:lang w:val="fr-FR"/>
              </w:rPr>
              <w:t>Prevederile Standardelor de eficienţă a învăţării au fost discutate în cadrul unei mese rotunde cu toate Comisi</w:t>
            </w:r>
            <w:r w:rsidR="00316966">
              <w:rPr>
                <w:rFonts w:ascii="Times New Roman" w:hAnsi="Times New Roman" w:cs="Times New Roman"/>
                <w:sz w:val="24"/>
                <w:szCs w:val="24"/>
                <w:lang w:val="fr-FR"/>
              </w:rPr>
              <w:t>ile metodice din anul de studii</w:t>
            </w:r>
            <w:r w:rsidR="006E0117">
              <w:rPr>
                <w:rFonts w:ascii="Times New Roman" w:hAnsi="Times New Roman" w:cs="Times New Roman"/>
                <w:sz w:val="24"/>
                <w:szCs w:val="24"/>
                <w:lang w:val="fr-FR"/>
              </w:rPr>
              <w:t>2022 - 2023</w:t>
            </w:r>
            <w:r w:rsidRPr="00013622">
              <w:rPr>
                <w:rFonts w:ascii="Times New Roman" w:hAnsi="Times New Roman" w:cs="Times New Roman"/>
                <w:sz w:val="24"/>
                <w:szCs w:val="24"/>
                <w:lang w:val="fr-FR"/>
              </w:rPr>
              <w:t>, cu genericul Formularea standardelor de dezvoltare şi învăţare - punct de referinţă în organizarea şi proiectarea activităţilor   pe unități de învățare iar procesul de predare – învăţare - evaluare este centrat în permanenţă pe Standardele de eficienţă a învăţării</w:t>
            </w:r>
          </w:p>
        </w:tc>
      </w:tr>
      <w:tr w:rsidR="00C1516E" w:rsidRPr="00A50F3D" w:rsidTr="00691D7C">
        <w:trPr>
          <w:trHeight w:val="247"/>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Constatări</w:t>
            </w:r>
          </w:p>
        </w:tc>
        <w:tc>
          <w:tcPr>
            <w:tcW w:w="12001" w:type="dxa"/>
            <w:gridSpan w:val="3"/>
            <w:tcBorders>
              <w:top w:val="single" w:sz="14" w:space="0" w:color="000000"/>
              <w:left w:val="single" w:sz="14" w:space="0" w:color="000000"/>
              <w:bottom w:val="single" w:sz="14" w:space="0" w:color="000000"/>
              <w:right w:val="single" w:sz="14" w:space="0" w:color="000000"/>
            </w:tcBorders>
          </w:tcPr>
          <w:p w:rsidR="00C1516E" w:rsidRPr="00B23DDF" w:rsidRDefault="006E0117" w:rsidP="00DD2AC0">
            <w:pPr>
              <w:spacing w:after="0" w:line="240" w:lineRule="auto"/>
              <w:ind w:left="0" w:right="0" w:firstLine="0"/>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 Se monitorizează </w:t>
            </w:r>
            <w:r w:rsidR="00732BC4" w:rsidRPr="00B23DDF">
              <w:rPr>
                <w:rFonts w:ascii="Times New Roman" w:eastAsia="Times New Roman" w:hAnsi="Times New Roman" w:cs="Times New Roman"/>
                <w:sz w:val="24"/>
                <w:szCs w:val="24"/>
                <w:lang w:val="en-US"/>
              </w:rPr>
              <w:t>utilizarea resurselor educaționale centrate pe Standardele de eficiență a învățării.</w:t>
            </w:r>
          </w:p>
        </w:tc>
      </w:tr>
      <w:tr w:rsidR="00C1516E" w:rsidRPr="00732BC4" w:rsidTr="00691D7C">
        <w:trPr>
          <w:trHeight w:val="259"/>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Pondere şi punctaj acordat</w:t>
            </w:r>
          </w:p>
        </w:tc>
        <w:tc>
          <w:tcPr>
            <w:tcW w:w="2758"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 2</w:t>
            </w:r>
          </w:p>
        </w:tc>
        <w:tc>
          <w:tcPr>
            <w:tcW w:w="4596"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 1</w:t>
            </w:r>
          </w:p>
        </w:tc>
        <w:tc>
          <w:tcPr>
            <w:tcW w:w="4647"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 1</w:t>
            </w:r>
          </w:p>
        </w:tc>
      </w:tr>
    </w:tbl>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hAnsi="Times New Roman" w:cs="Times New Roman"/>
          <w:sz w:val="24"/>
          <w:szCs w:val="24"/>
        </w:rPr>
        <w:t>Domeniu: Curriculum/proces educaţional:</w:t>
      </w:r>
    </w:p>
    <w:p w:rsidR="00C43335" w:rsidRPr="00B23DDF" w:rsidRDefault="00732BC4" w:rsidP="00DD2AC0">
      <w:pPr>
        <w:spacing w:after="0" w:line="240" w:lineRule="auto"/>
        <w:ind w:left="0" w:right="0" w:firstLine="0"/>
        <w:rPr>
          <w:rFonts w:ascii="Times New Roman" w:hAnsi="Times New Roman" w:cs="Times New Roman"/>
          <w:sz w:val="24"/>
          <w:szCs w:val="24"/>
          <w:lang w:val="en-US"/>
        </w:rPr>
      </w:pPr>
      <w:r w:rsidRPr="00B23DDF">
        <w:rPr>
          <w:rFonts w:ascii="Times New Roman" w:hAnsi="Times New Roman" w:cs="Times New Roman"/>
          <w:sz w:val="24"/>
          <w:szCs w:val="24"/>
          <w:lang w:val="en-US"/>
        </w:rPr>
        <w:t>Indicator 4.2.5. Elaborarea proiectelor didactice în conformitale cu principiile educaţiei centrate pe elev/ copil şi pe formarea de competenţelor, valorificând curriculumul în baza Standardelor de eficienţă a învăţării</w:t>
      </w:r>
    </w:p>
    <w:tbl>
      <w:tblPr>
        <w:tblStyle w:val="TableGrid"/>
        <w:tblW w:w="14742" w:type="dxa"/>
        <w:tblInd w:w="-18" w:type="dxa"/>
        <w:tblCellMar>
          <w:top w:w="4" w:type="dxa"/>
          <w:left w:w="35" w:type="dxa"/>
          <w:right w:w="226" w:type="dxa"/>
        </w:tblCellMar>
        <w:tblLook w:val="04A0"/>
      </w:tblPr>
      <w:tblGrid>
        <w:gridCol w:w="2741"/>
        <w:gridCol w:w="2758"/>
        <w:gridCol w:w="4596"/>
        <w:gridCol w:w="4647"/>
      </w:tblGrid>
      <w:tr w:rsidR="00C1516E" w:rsidRPr="00CA559D" w:rsidTr="00691D7C">
        <w:trPr>
          <w:trHeight w:val="293"/>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12001" w:type="dxa"/>
            <w:gridSpan w:val="3"/>
            <w:tcBorders>
              <w:top w:val="single" w:sz="14" w:space="0" w:color="000000"/>
              <w:left w:val="single" w:sz="14" w:space="0" w:color="000000"/>
              <w:bottom w:val="single" w:sz="14" w:space="0" w:color="000000"/>
              <w:right w:val="single" w:sz="14" w:space="0" w:color="000000"/>
            </w:tcBorders>
          </w:tcPr>
          <w:p w:rsidR="00013622" w:rsidRPr="00013622" w:rsidRDefault="00CB2A36" w:rsidP="00013622">
            <w:pPr>
              <w:spacing w:after="0" w:line="240" w:lineRule="auto"/>
              <w:ind w:left="0" w:right="0" w:firstLine="0"/>
              <w:rPr>
                <w:rFonts w:ascii="Times New Roman" w:hAnsi="Times New Roman" w:cs="Times New Roman"/>
                <w:sz w:val="24"/>
                <w:szCs w:val="24"/>
                <w:lang w:val="fr-FR"/>
              </w:rPr>
            </w:pPr>
            <w:r>
              <w:rPr>
                <w:rFonts w:ascii="Times New Roman" w:hAnsi="Times New Roman" w:cs="Times New Roman"/>
                <w:sz w:val="24"/>
                <w:szCs w:val="24"/>
                <w:lang w:val="fr-FR"/>
              </w:rPr>
              <w:t>În anul de studii 2022 – 2023</w:t>
            </w:r>
            <w:r w:rsidR="00013622" w:rsidRPr="00013622">
              <w:rPr>
                <w:rFonts w:ascii="Times New Roman" w:hAnsi="Times New Roman" w:cs="Times New Roman"/>
                <w:sz w:val="24"/>
                <w:szCs w:val="24"/>
                <w:lang w:val="fr-FR"/>
              </w:rPr>
              <w:t xml:space="preserve"> proiectele de lungă durată  la toate disciplinele de studii au fost elaborate până la 10 septembrie pentru ambele semestre. Ele au fost discutate în cadrul  ședințelor Comisiilor metodice şi avizate de către şeful Comisiei metodice, iar directorii adjuncţi au verificat minuţios dacă sunt respectate prevederile actelor normative, şi le-au întors cadrelor didactice  spre perfectare de câte ori a fost nevoie pentru a avea un produs de calitate.</w:t>
            </w:r>
          </w:p>
          <w:p w:rsidR="00013622" w:rsidRPr="00732BC4" w:rsidRDefault="00013622" w:rsidP="00013622">
            <w:pPr>
              <w:spacing w:after="0" w:line="240" w:lineRule="auto"/>
              <w:ind w:left="0" w:right="0" w:firstLine="0"/>
              <w:rPr>
                <w:rFonts w:ascii="Times New Roman" w:hAnsi="Times New Roman" w:cs="Times New Roman"/>
                <w:sz w:val="24"/>
                <w:szCs w:val="24"/>
                <w:lang w:val="fr-FR"/>
              </w:rPr>
            </w:pPr>
            <w:r w:rsidRPr="00013622">
              <w:rPr>
                <w:rFonts w:ascii="Times New Roman" w:hAnsi="Times New Roman" w:cs="Times New Roman"/>
                <w:sz w:val="24"/>
                <w:szCs w:val="24"/>
                <w:lang w:val="fr-FR"/>
              </w:rPr>
              <w:t>Proiectele zilnice sau pe  unitate de învățare se verifică la momentul asistării pentru un feed-back cât mai constructiv.</w:t>
            </w:r>
          </w:p>
        </w:tc>
      </w:tr>
      <w:tr w:rsidR="00C1516E" w:rsidRPr="00CA559D" w:rsidTr="00691D7C">
        <w:trPr>
          <w:trHeight w:val="247"/>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Constatări</w:t>
            </w:r>
          </w:p>
        </w:tc>
        <w:tc>
          <w:tcPr>
            <w:tcW w:w="12001" w:type="dxa"/>
            <w:gridSpan w:val="3"/>
            <w:tcBorders>
              <w:top w:val="single" w:sz="14" w:space="0" w:color="000000"/>
              <w:left w:val="single" w:sz="14" w:space="0" w:color="000000"/>
              <w:bottom w:val="single" w:sz="14" w:space="0" w:color="000000"/>
              <w:right w:val="single" w:sz="14" w:space="0" w:color="000000"/>
            </w:tcBorders>
          </w:tcPr>
          <w:p w:rsidR="00C1516E" w:rsidRPr="00B23DDF" w:rsidRDefault="00732BC4" w:rsidP="00DD2AC0">
            <w:pPr>
              <w:spacing w:after="0" w:line="240" w:lineRule="auto"/>
              <w:ind w:left="0" w:right="0" w:firstLine="0"/>
              <w:rPr>
                <w:rFonts w:ascii="Times New Roman" w:hAnsi="Times New Roman" w:cs="Times New Roman"/>
                <w:sz w:val="24"/>
                <w:szCs w:val="24"/>
                <w:lang w:val="en-US"/>
              </w:rPr>
            </w:pPr>
            <w:r w:rsidRPr="00B23DDF">
              <w:rPr>
                <w:rFonts w:ascii="Times New Roman" w:eastAsia="Times New Roman" w:hAnsi="Times New Roman" w:cs="Times New Roman"/>
                <w:sz w:val="24"/>
                <w:szCs w:val="24"/>
                <w:lang w:val="en-US"/>
              </w:rPr>
              <w:t>Proiectele didactice sunt elaborate în confomitate cu principiile  educației  centrate pe elev.</w:t>
            </w:r>
          </w:p>
        </w:tc>
      </w:tr>
      <w:tr w:rsidR="00C1516E" w:rsidRPr="00732BC4" w:rsidTr="00691D7C">
        <w:trPr>
          <w:trHeight w:val="514"/>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Pondere şi punctaj acordat</w:t>
            </w:r>
          </w:p>
        </w:tc>
        <w:tc>
          <w:tcPr>
            <w:tcW w:w="2758"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 2</w:t>
            </w:r>
          </w:p>
        </w:tc>
        <w:tc>
          <w:tcPr>
            <w:tcW w:w="4596"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 2</w:t>
            </w:r>
          </w:p>
        </w:tc>
        <w:tc>
          <w:tcPr>
            <w:tcW w:w="4647"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 2</w:t>
            </w:r>
          </w:p>
        </w:tc>
      </w:tr>
    </w:tbl>
    <w:p w:rsidR="00C43335" w:rsidRPr="00B23DDF" w:rsidRDefault="00732BC4" w:rsidP="00DD2AC0">
      <w:pPr>
        <w:spacing w:after="0" w:line="240" w:lineRule="auto"/>
        <w:ind w:left="0" w:right="0" w:firstLine="0"/>
        <w:rPr>
          <w:rFonts w:ascii="Times New Roman" w:hAnsi="Times New Roman" w:cs="Times New Roman"/>
          <w:sz w:val="24"/>
          <w:szCs w:val="24"/>
          <w:lang w:val="en-US"/>
        </w:rPr>
      </w:pPr>
      <w:r w:rsidRPr="00B23DDF">
        <w:rPr>
          <w:rFonts w:ascii="Times New Roman" w:hAnsi="Times New Roman" w:cs="Times New Roman"/>
          <w:sz w:val="24"/>
          <w:szCs w:val="24"/>
          <w:lang w:val="en-US"/>
        </w:rPr>
        <w:lastRenderedPageBreak/>
        <w:t>Indicator 4.2.6. Organizarea şi desăşurarea evaluării rezultatelor învăţării, în conformitate cu standardele şi referenţia1ul de evaluare aprobate, urmărind progresul în dezvoltarea elevului/ copilului</w:t>
      </w:r>
    </w:p>
    <w:tbl>
      <w:tblPr>
        <w:tblStyle w:val="TableGrid"/>
        <w:tblW w:w="14742" w:type="dxa"/>
        <w:tblInd w:w="-18" w:type="dxa"/>
        <w:tblCellMar>
          <w:top w:w="4" w:type="dxa"/>
          <w:left w:w="35" w:type="dxa"/>
          <w:right w:w="347" w:type="dxa"/>
        </w:tblCellMar>
        <w:tblLook w:val="04A0"/>
      </w:tblPr>
      <w:tblGrid>
        <w:gridCol w:w="2741"/>
        <w:gridCol w:w="2758"/>
        <w:gridCol w:w="4596"/>
        <w:gridCol w:w="4647"/>
      </w:tblGrid>
      <w:tr w:rsidR="00C1516E" w:rsidRPr="00CA559D" w:rsidTr="00691D7C">
        <w:trPr>
          <w:trHeight w:val="293"/>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12001" w:type="dxa"/>
            <w:gridSpan w:val="3"/>
            <w:tcBorders>
              <w:top w:val="single" w:sz="14" w:space="0" w:color="000000"/>
              <w:left w:val="single" w:sz="14" w:space="0" w:color="000000"/>
              <w:bottom w:val="single" w:sz="14" w:space="0" w:color="000000"/>
              <w:right w:val="single" w:sz="14" w:space="0" w:color="000000"/>
            </w:tcBorders>
          </w:tcPr>
          <w:p w:rsidR="00013622" w:rsidRPr="00013622" w:rsidRDefault="00732BC4" w:rsidP="00DD2AC0">
            <w:pPr>
              <w:spacing w:after="0" w:line="240" w:lineRule="auto"/>
              <w:ind w:left="0" w:right="0" w:firstLine="0"/>
              <w:rPr>
                <w:rFonts w:ascii="Times New Roman" w:eastAsia="Times New Roman" w:hAnsi="Times New Roman" w:cs="Times New Roman"/>
                <w:sz w:val="24"/>
                <w:szCs w:val="24"/>
                <w:lang w:val="en-US"/>
              </w:rPr>
            </w:pPr>
            <w:r w:rsidRPr="00B23DDF">
              <w:rPr>
                <w:rFonts w:ascii="Times New Roman" w:eastAsia="Times New Roman" w:hAnsi="Times New Roman" w:cs="Times New Roman"/>
                <w:sz w:val="24"/>
                <w:szCs w:val="24"/>
                <w:lang w:val="en-US"/>
              </w:rPr>
              <w:t xml:space="preserve"> </w:t>
            </w:r>
            <w:r w:rsidR="00013622" w:rsidRPr="00013622">
              <w:rPr>
                <w:rFonts w:ascii="Times New Roman" w:hAnsi="Times New Roman" w:cs="Times New Roman"/>
                <w:sz w:val="24"/>
                <w:szCs w:val="24"/>
                <w:lang w:val="en-US"/>
              </w:rPr>
              <w:t>Gimnaziul dispune de mapa numită ” Evaluarea rezultatelor şcolare” unde sunt analizate cantitativ şi calitativ rezultatele testării naţionale în  învățământul primar și a examenului de absolvire a gimnaziului , a rezultatelor concursurilor şcolare pe obiecte, a evaluărilor propuse de conducerea  gimnaziului. Administraţia     gimnaziului a desfăşurat evaluări la disciplinele de examen ( pretestare)  în clasele absolvente cu informarea ulterioară a părinţilor prin scrisori personale despre rezultatul obţinut şi cu analiza acestor rezultate în cadrul adunărilor profesorale</w:t>
            </w:r>
          </w:p>
        </w:tc>
      </w:tr>
      <w:tr w:rsidR="00C1516E" w:rsidRPr="00CA559D" w:rsidTr="00691D7C">
        <w:trPr>
          <w:trHeight w:val="247"/>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Constatări</w:t>
            </w:r>
          </w:p>
        </w:tc>
        <w:tc>
          <w:tcPr>
            <w:tcW w:w="12001" w:type="dxa"/>
            <w:gridSpan w:val="3"/>
            <w:tcBorders>
              <w:top w:val="single" w:sz="14" w:space="0" w:color="000000"/>
              <w:left w:val="single" w:sz="14" w:space="0" w:color="000000"/>
              <w:bottom w:val="single" w:sz="14" w:space="0" w:color="000000"/>
              <w:right w:val="single" w:sz="14" w:space="0" w:color="000000"/>
            </w:tcBorders>
          </w:tcPr>
          <w:p w:rsidR="00C1516E" w:rsidRPr="00B23DDF" w:rsidRDefault="00732BC4" w:rsidP="00CB2A36">
            <w:pPr>
              <w:spacing w:after="0" w:line="240" w:lineRule="auto"/>
              <w:ind w:left="0" w:right="0" w:firstLine="0"/>
              <w:rPr>
                <w:rFonts w:ascii="Times New Roman" w:hAnsi="Times New Roman" w:cs="Times New Roman"/>
                <w:sz w:val="24"/>
                <w:szCs w:val="24"/>
                <w:lang w:val="en-US"/>
              </w:rPr>
            </w:pPr>
            <w:r w:rsidRPr="00B23DDF">
              <w:rPr>
                <w:rFonts w:ascii="Times New Roman" w:eastAsia="Times New Roman" w:hAnsi="Times New Roman" w:cs="Times New Roman"/>
                <w:sz w:val="24"/>
                <w:szCs w:val="24"/>
                <w:lang w:val="en-US"/>
              </w:rPr>
              <w:t xml:space="preserve">Organizarea </w:t>
            </w:r>
            <w:r w:rsidR="00CB2A36">
              <w:rPr>
                <w:rFonts w:ascii="Times New Roman" w:eastAsia="Times New Roman" w:hAnsi="Times New Roman" w:cs="Times New Roman"/>
                <w:sz w:val="24"/>
                <w:szCs w:val="24"/>
                <w:lang w:val="en-US"/>
              </w:rPr>
              <w:t>și desfășurarea evaluărilor</w:t>
            </w:r>
            <w:r w:rsidRPr="00B23DDF">
              <w:rPr>
                <w:rFonts w:ascii="Times New Roman" w:eastAsia="Times New Roman" w:hAnsi="Times New Roman" w:cs="Times New Roman"/>
                <w:sz w:val="24"/>
                <w:szCs w:val="24"/>
                <w:lang w:val="en-US"/>
              </w:rPr>
              <w:t xml:space="preserve"> reflectă rezultatul învățării.</w:t>
            </w:r>
          </w:p>
        </w:tc>
      </w:tr>
      <w:tr w:rsidR="00C1516E" w:rsidRPr="00732BC4" w:rsidTr="00691D7C">
        <w:trPr>
          <w:trHeight w:val="514"/>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Pondere şi punctaj acordat</w:t>
            </w:r>
          </w:p>
        </w:tc>
        <w:tc>
          <w:tcPr>
            <w:tcW w:w="2758"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 2</w:t>
            </w:r>
          </w:p>
        </w:tc>
        <w:tc>
          <w:tcPr>
            <w:tcW w:w="4596"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 2</w:t>
            </w:r>
          </w:p>
        </w:tc>
        <w:tc>
          <w:tcPr>
            <w:tcW w:w="4647"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 2</w:t>
            </w:r>
          </w:p>
        </w:tc>
      </w:tr>
    </w:tbl>
    <w:p w:rsidR="00C43335" w:rsidRPr="00B23DDF" w:rsidRDefault="00732BC4" w:rsidP="00DD2AC0">
      <w:pPr>
        <w:spacing w:after="0" w:line="240" w:lineRule="auto"/>
        <w:ind w:left="0" w:right="0" w:firstLine="0"/>
        <w:rPr>
          <w:rFonts w:ascii="Times New Roman" w:hAnsi="Times New Roman" w:cs="Times New Roman"/>
          <w:sz w:val="24"/>
          <w:szCs w:val="24"/>
          <w:lang w:val="en-US"/>
        </w:rPr>
      </w:pPr>
      <w:r w:rsidRPr="00B23DDF">
        <w:rPr>
          <w:rFonts w:ascii="Times New Roman" w:hAnsi="Times New Roman" w:cs="Times New Roman"/>
          <w:sz w:val="24"/>
          <w:szCs w:val="24"/>
          <w:lang w:val="en-US"/>
        </w:rPr>
        <w:t>Indicator 4.2.7. Organizarea şi desfăşurarea activităţilor extracurriculare în concordanţă cu misiunea şcolii, cu obiectivele din curriculum şi din documentele de planificare strategică şi operaţională</w:t>
      </w:r>
    </w:p>
    <w:tbl>
      <w:tblPr>
        <w:tblStyle w:val="TableGrid"/>
        <w:tblW w:w="14742" w:type="dxa"/>
        <w:tblInd w:w="-18" w:type="dxa"/>
        <w:tblCellMar>
          <w:top w:w="4" w:type="dxa"/>
          <w:left w:w="35" w:type="dxa"/>
          <w:right w:w="408" w:type="dxa"/>
        </w:tblCellMar>
        <w:tblLook w:val="04A0"/>
      </w:tblPr>
      <w:tblGrid>
        <w:gridCol w:w="2741"/>
        <w:gridCol w:w="2758"/>
        <w:gridCol w:w="4596"/>
        <w:gridCol w:w="4647"/>
      </w:tblGrid>
      <w:tr w:rsidR="00C1516E" w:rsidRPr="00CA559D" w:rsidTr="00691D7C">
        <w:trPr>
          <w:trHeight w:val="293"/>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12001" w:type="dxa"/>
            <w:gridSpan w:val="3"/>
            <w:tcBorders>
              <w:top w:val="single" w:sz="14" w:space="0" w:color="000000"/>
              <w:left w:val="single" w:sz="14" w:space="0" w:color="000000"/>
              <w:bottom w:val="single" w:sz="14" w:space="0" w:color="000000"/>
              <w:right w:val="single" w:sz="14" w:space="0" w:color="000000"/>
            </w:tcBorders>
          </w:tcPr>
          <w:p w:rsidR="00EE4F27" w:rsidRPr="00EE4F27" w:rsidRDefault="00EE4F27" w:rsidP="00EE4F27">
            <w:pPr>
              <w:spacing w:after="0" w:line="240" w:lineRule="auto"/>
              <w:ind w:left="0" w:right="0" w:firstLine="0"/>
              <w:rPr>
                <w:rFonts w:ascii="Times New Roman" w:hAnsi="Times New Roman" w:cs="Times New Roman"/>
                <w:sz w:val="24"/>
                <w:szCs w:val="24"/>
                <w:lang w:val="en-US"/>
              </w:rPr>
            </w:pPr>
            <w:r w:rsidRPr="00EE4F27">
              <w:rPr>
                <w:rFonts w:ascii="Times New Roman" w:hAnsi="Times New Roman" w:cs="Times New Roman"/>
                <w:sz w:val="24"/>
                <w:szCs w:val="24"/>
                <w:lang w:val="en-US"/>
              </w:rPr>
              <w:t xml:space="preserve">In gimnaziu sunt prezente mape cu programe de activităţi şi cu materiale elaborate în cadrul Săptămânilor pe obiecte şi în cadrul procesului de atestare </w:t>
            </w:r>
            <w:r w:rsidR="00316966">
              <w:rPr>
                <w:rFonts w:ascii="Times New Roman" w:hAnsi="Times New Roman" w:cs="Times New Roman"/>
                <w:sz w:val="24"/>
                <w:szCs w:val="24"/>
                <w:lang w:val="en-US"/>
              </w:rPr>
              <w:t>.</w:t>
            </w:r>
            <w:r w:rsidRPr="00EE4F27">
              <w:rPr>
                <w:rFonts w:ascii="Times New Roman" w:hAnsi="Times New Roman" w:cs="Times New Roman"/>
                <w:sz w:val="24"/>
                <w:szCs w:val="24"/>
                <w:lang w:val="en-US"/>
              </w:rPr>
              <w:t xml:space="preserve">                       .                                                                           </w:t>
            </w:r>
            <w:r w:rsidR="00691D7C">
              <w:rPr>
                <w:rFonts w:ascii="Times New Roman" w:hAnsi="Times New Roman" w:cs="Times New Roman"/>
                <w:sz w:val="24"/>
                <w:szCs w:val="24"/>
                <w:lang w:val="en-US"/>
              </w:rPr>
              <w:t xml:space="preserve">                   </w:t>
            </w:r>
            <w:r w:rsidR="00316966">
              <w:rPr>
                <w:rFonts w:ascii="Times New Roman" w:hAnsi="Times New Roman" w:cs="Times New Roman"/>
                <w:sz w:val="24"/>
                <w:szCs w:val="24"/>
                <w:lang w:val="en-US"/>
              </w:rPr>
              <w:t xml:space="preserve">                               </w:t>
            </w:r>
            <w:r w:rsidRPr="00EE4F27">
              <w:rPr>
                <w:rFonts w:ascii="Times New Roman" w:hAnsi="Times New Roman" w:cs="Times New Roman"/>
                <w:sz w:val="24"/>
                <w:szCs w:val="24"/>
                <w:lang w:val="en-US"/>
              </w:rPr>
              <w:t>Programul activităților extracurriculare   (scenarii, note informative).</w:t>
            </w:r>
          </w:p>
          <w:p w:rsidR="00EE4F27" w:rsidRPr="00B23DDF" w:rsidRDefault="00CB2A36" w:rsidP="00EE4F27">
            <w:pPr>
              <w:spacing w:after="0" w:line="240" w:lineRule="auto"/>
              <w:ind w:left="0" w:righ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Participarea la concursurile de sector </w:t>
            </w:r>
            <w:r w:rsidR="00EE4F27" w:rsidRPr="00EE4F27">
              <w:rPr>
                <w:rFonts w:ascii="Times New Roman" w:hAnsi="Times New Roman" w:cs="Times New Roman"/>
                <w:sz w:val="24"/>
                <w:szCs w:val="24"/>
                <w:lang w:val="en-US"/>
              </w:rPr>
              <w:t>și municipale.</w:t>
            </w:r>
          </w:p>
        </w:tc>
      </w:tr>
      <w:tr w:rsidR="00C1516E" w:rsidRPr="00A50F3D" w:rsidTr="00691D7C">
        <w:trPr>
          <w:trHeight w:val="247"/>
        </w:trPr>
        <w:tc>
          <w:tcPr>
            <w:tcW w:w="2741" w:type="dxa"/>
            <w:tcBorders>
              <w:top w:val="single" w:sz="14" w:space="0" w:color="000000"/>
              <w:left w:val="single" w:sz="14" w:space="0" w:color="000000"/>
              <w:bottom w:val="single" w:sz="14" w:space="0" w:color="000000"/>
              <w:right w:val="single" w:sz="14" w:space="0" w:color="000000"/>
            </w:tcBorders>
          </w:tcPr>
          <w:p w:rsidR="00C1516E" w:rsidRPr="00316966" w:rsidRDefault="00732BC4" w:rsidP="00691D7C">
            <w:pPr>
              <w:spacing w:after="0" w:line="240" w:lineRule="auto"/>
              <w:ind w:left="0" w:right="0" w:firstLine="0"/>
              <w:jc w:val="center"/>
              <w:rPr>
                <w:rFonts w:ascii="Times New Roman" w:hAnsi="Times New Roman" w:cs="Times New Roman"/>
                <w:sz w:val="24"/>
                <w:szCs w:val="24"/>
                <w:lang w:val="en-US"/>
              </w:rPr>
            </w:pPr>
            <w:r w:rsidRPr="00316966">
              <w:rPr>
                <w:rFonts w:ascii="Times New Roman" w:eastAsia="Times New Roman" w:hAnsi="Times New Roman" w:cs="Times New Roman"/>
                <w:sz w:val="24"/>
                <w:szCs w:val="24"/>
                <w:lang w:val="en-US"/>
              </w:rPr>
              <w:t>Constatări</w:t>
            </w:r>
          </w:p>
        </w:tc>
        <w:tc>
          <w:tcPr>
            <w:tcW w:w="12001" w:type="dxa"/>
            <w:gridSpan w:val="3"/>
            <w:tcBorders>
              <w:top w:val="single" w:sz="14" w:space="0" w:color="000000"/>
              <w:left w:val="single" w:sz="14" w:space="0" w:color="000000"/>
              <w:bottom w:val="single" w:sz="14" w:space="0" w:color="000000"/>
              <w:right w:val="single" w:sz="14" w:space="0" w:color="000000"/>
            </w:tcBorders>
          </w:tcPr>
          <w:p w:rsidR="00C1516E" w:rsidRPr="00B23DDF" w:rsidRDefault="00CB2A36" w:rsidP="00DD2AC0">
            <w:pPr>
              <w:spacing w:after="0" w:line="240" w:lineRule="auto"/>
              <w:ind w:left="0" w:right="0" w:firstLine="0"/>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Activitățile </w:t>
            </w:r>
            <w:r w:rsidR="00732BC4" w:rsidRPr="00B23DDF">
              <w:rPr>
                <w:rFonts w:ascii="Times New Roman" w:eastAsia="Times New Roman" w:hAnsi="Times New Roman" w:cs="Times New Roman"/>
                <w:sz w:val="24"/>
                <w:szCs w:val="24"/>
                <w:lang w:val="en-US"/>
              </w:rPr>
              <w:t>ex</w:t>
            </w:r>
            <w:r>
              <w:rPr>
                <w:rFonts w:ascii="Times New Roman" w:eastAsia="Times New Roman" w:hAnsi="Times New Roman" w:cs="Times New Roman"/>
                <w:sz w:val="24"/>
                <w:szCs w:val="24"/>
                <w:lang w:val="en-US"/>
              </w:rPr>
              <w:t xml:space="preserve">tracurriculare </w:t>
            </w:r>
            <w:r w:rsidR="00732BC4" w:rsidRPr="00B23DDF">
              <w:rPr>
                <w:rFonts w:ascii="Times New Roman" w:eastAsia="Times New Roman" w:hAnsi="Times New Roman" w:cs="Times New Roman"/>
                <w:sz w:val="24"/>
                <w:szCs w:val="24"/>
                <w:lang w:val="en-US"/>
              </w:rPr>
              <w:t>organizate și desfășurate  sunt în concordanță cu misiunea școlii.</w:t>
            </w:r>
          </w:p>
        </w:tc>
      </w:tr>
      <w:tr w:rsidR="00C1516E" w:rsidRPr="00732BC4" w:rsidTr="00691D7C">
        <w:trPr>
          <w:trHeight w:val="514"/>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316966">
              <w:rPr>
                <w:rFonts w:ascii="Times New Roman" w:eastAsia="Times New Roman" w:hAnsi="Times New Roman" w:cs="Times New Roman"/>
                <w:sz w:val="24"/>
                <w:szCs w:val="24"/>
                <w:lang w:val="en-US"/>
              </w:rPr>
              <w:t>Pondere şi punc</w:t>
            </w:r>
            <w:r w:rsidRPr="00732BC4">
              <w:rPr>
                <w:rFonts w:ascii="Times New Roman" w:eastAsia="Times New Roman" w:hAnsi="Times New Roman" w:cs="Times New Roman"/>
                <w:sz w:val="24"/>
                <w:szCs w:val="24"/>
              </w:rPr>
              <w:t>taj acordat</w:t>
            </w:r>
          </w:p>
        </w:tc>
        <w:tc>
          <w:tcPr>
            <w:tcW w:w="2758"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 2</w:t>
            </w:r>
          </w:p>
        </w:tc>
        <w:tc>
          <w:tcPr>
            <w:tcW w:w="4596"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 1</w:t>
            </w:r>
          </w:p>
        </w:tc>
        <w:tc>
          <w:tcPr>
            <w:tcW w:w="4647"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 1</w:t>
            </w:r>
          </w:p>
        </w:tc>
      </w:tr>
    </w:tbl>
    <w:p w:rsidR="00C43335" w:rsidRPr="00B23DDF" w:rsidRDefault="00732BC4" w:rsidP="00DD2AC0">
      <w:pPr>
        <w:spacing w:after="0" w:line="240" w:lineRule="auto"/>
        <w:ind w:left="0" w:right="0" w:firstLine="0"/>
        <w:rPr>
          <w:rFonts w:ascii="Times New Roman" w:hAnsi="Times New Roman" w:cs="Times New Roman"/>
          <w:sz w:val="24"/>
          <w:szCs w:val="24"/>
          <w:lang w:val="en-US"/>
        </w:rPr>
      </w:pPr>
      <w:r w:rsidRPr="00B23DDF">
        <w:rPr>
          <w:rFonts w:ascii="Times New Roman" w:hAnsi="Times New Roman" w:cs="Times New Roman"/>
          <w:sz w:val="24"/>
          <w:szCs w:val="24"/>
          <w:lang w:val="en-US"/>
        </w:rPr>
        <w:t>Indicator 4.2.8. . Asigurarea sprijinului individual pentru elevi/ copii, întru a obţine rezultate în conformitate cu standardele şi referenţialu1 de evaluare aprobate (inclusiv pentru elevii cu CES care beneficiază de curriculum modificat şi/ sau PEI)</w:t>
      </w:r>
    </w:p>
    <w:tbl>
      <w:tblPr>
        <w:tblStyle w:val="TableGrid"/>
        <w:tblW w:w="14742" w:type="dxa"/>
        <w:tblInd w:w="-18" w:type="dxa"/>
        <w:tblCellMar>
          <w:top w:w="4" w:type="dxa"/>
          <w:left w:w="35" w:type="dxa"/>
          <w:right w:w="230" w:type="dxa"/>
        </w:tblCellMar>
        <w:tblLook w:val="04A0"/>
      </w:tblPr>
      <w:tblGrid>
        <w:gridCol w:w="2741"/>
        <w:gridCol w:w="2758"/>
        <w:gridCol w:w="4596"/>
        <w:gridCol w:w="4647"/>
      </w:tblGrid>
      <w:tr w:rsidR="00C1516E" w:rsidRPr="00CB2A36" w:rsidTr="00691D7C">
        <w:trPr>
          <w:trHeight w:val="293"/>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12001" w:type="dxa"/>
            <w:gridSpan w:val="3"/>
            <w:tcBorders>
              <w:top w:val="single" w:sz="14" w:space="0" w:color="000000"/>
              <w:left w:val="single" w:sz="14" w:space="0" w:color="000000"/>
              <w:bottom w:val="single" w:sz="14" w:space="0" w:color="000000"/>
              <w:right w:val="single" w:sz="14" w:space="0" w:color="000000"/>
            </w:tcBorders>
          </w:tcPr>
          <w:p w:rsidR="00EE4F27" w:rsidRPr="00B23DDF" w:rsidRDefault="00EE4F27" w:rsidP="00DD2AC0">
            <w:pPr>
              <w:spacing w:after="0" w:line="240" w:lineRule="auto"/>
              <w:ind w:left="0" w:right="0" w:firstLine="0"/>
              <w:rPr>
                <w:rFonts w:ascii="Times New Roman" w:hAnsi="Times New Roman" w:cs="Times New Roman"/>
                <w:sz w:val="24"/>
                <w:szCs w:val="24"/>
                <w:lang w:val="en-US"/>
              </w:rPr>
            </w:pPr>
            <w:r w:rsidRPr="00EE4F27">
              <w:rPr>
                <w:rFonts w:ascii="Times New Roman" w:hAnsi="Times New Roman" w:cs="Times New Roman"/>
                <w:sz w:val="24"/>
                <w:szCs w:val="24"/>
                <w:lang w:val="en-US"/>
              </w:rPr>
              <w:t>Începând cu</w:t>
            </w:r>
            <w:r w:rsidR="00CB2A36">
              <w:rPr>
                <w:rFonts w:ascii="Times New Roman" w:hAnsi="Times New Roman" w:cs="Times New Roman"/>
                <w:sz w:val="24"/>
                <w:szCs w:val="24"/>
                <w:lang w:val="en-US"/>
              </w:rPr>
              <w:t xml:space="preserve"> luna septembrie administraţia </w:t>
            </w:r>
            <w:r w:rsidRPr="00EE4F27">
              <w:rPr>
                <w:rFonts w:ascii="Times New Roman" w:hAnsi="Times New Roman" w:cs="Times New Roman"/>
                <w:sz w:val="24"/>
                <w:szCs w:val="24"/>
                <w:lang w:val="en-US"/>
              </w:rPr>
              <w:t>gimnaziului a monitorizat cum se desfăşoară lucrul cu elevii dotaţi, consu</w:t>
            </w:r>
            <w:r w:rsidR="00CB2A36">
              <w:rPr>
                <w:rFonts w:ascii="Times New Roman" w:hAnsi="Times New Roman" w:cs="Times New Roman"/>
                <w:sz w:val="24"/>
                <w:szCs w:val="24"/>
                <w:lang w:val="en-US"/>
              </w:rPr>
              <w:t xml:space="preserve">ltaţiile pentru participare la </w:t>
            </w:r>
            <w:r w:rsidRPr="00EE4F27">
              <w:rPr>
                <w:rFonts w:ascii="Times New Roman" w:hAnsi="Times New Roman" w:cs="Times New Roman"/>
                <w:sz w:val="24"/>
                <w:szCs w:val="24"/>
                <w:lang w:val="en-US"/>
              </w:rPr>
              <w:t>olimpiada şcolară. La f</w:t>
            </w:r>
            <w:r w:rsidR="00CB2A36">
              <w:rPr>
                <w:rFonts w:ascii="Times New Roman" w:hAnsi="Times New Roman" w:cs="Times New Roman"/>
                <w:sz w:val="24"/>
                <w:szCs w:val="24"/>
                <w:lang w:val="en-US"/>
              </w:rPr>
              <w:t xml:space="preserve">el s-a monitorizat activitatea </w:t>
            </w:r>
            <w:r w:rsidRPr="00EE4F27">
              <w:rPr>
                <w:rFonts w:ascii="Times New Roman" w:hAnsi="Times New Roman" w:cs="Times New Roman"/>
                <w:sz w:val="24"/>
                <w:szCs w:val="24"/>
                <w:lang w:val="en-US"/>
              </w:rPr>
              <w:t>CMI  din gimnaziu.</w:t>
            </w:r>
          </w:p>
        </w:tc>
      </w:tr>
      <w:tr w:rsidR="00C1516E" w:rsidRPr="00CA559D" w:rsidTr="00691D7C">
        <w:trPr>
          <w:trHeight w:val="247"/>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Constatări</w:t>
            </w:r>
          </w:p>
        </w:tc>
        <w:tc>
          <w:tcPr>
            <w:tcW w:w="12001" w:type="dxa"/>
            <w:gridSpan w:val="3"/>
            <w:tcBorders>
              <w:top w:val="single" w:sz="14" w:space="0" w:color="000000"/>
              <w:left w:val="single" w:sz="14" w:space="0" w:color="000000"/>
              <w:bottom w:val="single" w:sz="14" w:space="0" w:color="000000"/>
              <w:right w:val="single" w:sz="14" w:space="0" w:color="000000"/>
            </w:tcBorders>
          </w:tcPr>
          <w:p w:rsidR="00EE4F27" w:rsidRPr="00B23DDF" w:rsidRDefault="00EE4F27" w:rsidP="00DD2AC0">
            <w:pPr>
              <w:spacing w:after="0" w:line="240" w:lineRule="auto"/>
              <w:ind w:left="0" w:right="0" w:firstLine="0"/>
              <w:rPr>
                <w:rFonts w:ascii="Times New Roman" w:hAnsi="Times New Roman" w:cs="Times New Roman"/>
                <w:sz w:val="24"/>
                <w:szCs w:val="24"/>
                <w:lang w:val="en-US"/>
              </w:rPr>
            </w:pPr>
            <w:r w:rsidRPr="00EE4F27">
              <w:rPr>
                <w:rFonts w:ascii="Times New Roman" w:hAnsi="Times New Roman" w:cs="Times New Roman"/>
                <w:sz w:val="24"/>
                <w:szCs w:val="24"/>
                <w:lang w:val="en-US"/>
              </w:rPr>
              <w:t>Este acordat spriginul individual elevilor  pentru obținerea rezultatelor în conformitate cu standardele și referențiatul de evaluare</w:t>
            </w:r>
          </w:p>
        </w:tc>
      </w:tr>
      <w:tr w:rsidR="00C1516E" w:rsidRPr="00732BC4" w:rsidTr="00691D7C">
        <w:trPr>
          <w:trHeight w:val="514"/>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Pondere şi punctaj acordat</w:t>
            </w:r>
          </w:p>
        </w:tc>
        <w:tc>
          <w:tcPr>
            <w:tcW w:w="2758"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 2</w:t>
            </w:r>
          </w:p>
        </w:tc>
        <w:tc>
          <w:tcPr>
            <w:tcW w:w="4596"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 1</w:t>
            </w:r>
          </w:p>
        </w:tc>
        <w:tc>
          <w:tcPr>
            <w:tcW w:w="4647"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 1</w:t>
            </w:r>
          </w:p>
        </w:tc>
      </w:tr>
    </w:tbl>
    <w:p w:rsidR="00C1516E" w:rsidRPr="00B23DDF" w:rsidRDefault="00732BC4" w:rsidP="00DD2AC0">
      <w:pPr>
        <w:pStyle w:val="Titlu2"/>
        <w:spacing w:after="0" w:line="240" w:lineRule="auto"/>
        <w:ind w:left="0" w:firstLine="0"/>
        <w:rPr>
          <w:rFonts w:ascii="Times New Roman" w:hAnsi="Times New Roman" w:cs="Times New Roman"/>
          <w:sz w:val="24"/>
          <w:szCs w:val="24"/>
          <w:lang w:val="en-US"/>
        </w:rPr>
      </w:pPr>
      <w:r w:rsidRPr="00B23DDF">
        <w:rPr>
          <w:rFonts w:ascii="Times New Roman" w:hAnsi="Times New Roman" w:cs="Times New Roman"/>
          <w:sz w:val="24"/>
          <w:szCs w:val="24"/>
          <w:lang w:val="en-US"/>
        </w:rPr>
        <w:t>Standard 4.3. Toți copiii demonstrează angajament și implicare eficientă în procesul educațional</w:t>
      </w:r>
    </w:p>
    <w:p w:rsidR="00C1516E" w:rsidRPr="00B23DDF" w:rsidRDefault="00732BC4" w:rsidP="00DD2AC0">
      <w:pPr>
        <w:spacing w:after="0" w:line="240" w:lineRule="auto"/>
        <w:ind w:left="0" w:right="0" w:firstLine="0"/>
        <w:rPr>
          <w:rFonts w:ascii="Times New Roman" w:hAnsi="Times New Roman" w:cs="Times New Roman"/>
          <w:sz w:val="24"/>
          <w:szCs w:val="24"/>
          <w:lang w:val="en-US"/>
        </w:rPr>
      </w:pPr>
      <w:r w:rsidRPr="00B23DDF">
        <w:rPr>
          <w:rFonts w:ascii="Times New Roman" w:hAnsi="Times New Roman" w:cs="Times New Roman"/>
          <w:sz w:val="24"/>
          <w:szCs w:val="24"/>
          <w:lang w:val="en-US"/>
        </w:rPr>
        <w:t>Domeniu: Management:</w:t>
      </w:r>
    </w:p>
    <w:p w:rsidR="00C43335" w:rsidRPr="00B23DDF" w:rsidRDefault="00732BC4" w:rsidP="00DD2AC0">
      <w:pPr>
        <w:spacing w:after="0" w:line="240" w:lineRule="auto"/>
        <w:ind w:left="0" w:right="0" w:firstLine="0"/>
        <w:rPr>
          <w:rFonts w:ascii="Times New Roman" w:hAnsi="Times New Roman" w:cs="Times New Roman"/>
          <w:sz w:val="24"/>
          <w:szCs w:val="24"/>
          <w:lang w:val="en-US"/>
        </w:rPr>
      </w:pPr>
      <w:r w:rsidRPr="00732BC4">
        <w:rPr>
          <w:rFonts w:ascii="Times New Roman" w:hAnsi="Times New Roman" w:cs="Times New Roman"/>
          <w:sz w:val="24"/>
          <w:szCs w:val="24"/>
          <w:lang w:val="fr-FR"/>
        </w:rPr>
        <w:t xml:space="preserve">Indicator 4.3.1. Asigurarea accesului elevilor/ copiilor la resursele educaționale (bibliotecă, laboratoare, ateliere, sala de festivități, de sport etc.) </w:t>
      </w:r>
      <w:r w:rsidRPr="00B23DDF">
        <w:rPr>
          <w:rFonts w:ascii="Times New Roman" w:hAnsi="Times New Roman" w:cs="Times New Roman"/>
          <w:sz w:val="24"/>
          <w:szCs w:val="24"/>
          <w:lang w:val="en-US"/>
        </w:rPr>
        <w:t>și a participării copiilor și părinților în procesul decizional privitor la optimizarea resurselor</w:t>
      </w:r>
    </w:p>
    <w:tbl>
      <w:tblPr>
        <w:tblStyle w:val="TableGrid"/>
        <w:tblW w:w="14884" w:type="dxa"/>
        <w:tblInd w:w="-18" w:type="dxa"/>
        <w:tblCellMar>
          <w:top w:w="4" w:type="dxa"/>
          <w:left w:w="35" w:type="dxa"/>
          <w:right w:w="440" w:type="dxa"/>
        </w:tblCellMar>
        <w:tblLook w:val="04A0"/>
      </w:tblPr>
      <w:tblGrid>
        <w:gridCol w:w="2741"/>
        <w:gridCol w:w="2758"/>
        <w:gridCol w:w="4596"/>
        <w:gridCol w:w="4789"/>
      </w:tblGrid>
      <w:tr w:rsidR="00C1516E" w:rsidRPr="00A50F3D" w:rsidTr="00691D7C">
        <w:trPr>
          <w:trHeight w:val="293"/>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12143" w:type="dxa"/>
            <w:gridSpan w:val="3"/>
            <w:tcBorders>
              <w:top w:val="single" w:sz="14" w:space="0" w:color="000000"/>
              <w:left w:val="single" w:sz="14" w:space="0" w:color="000000"/>
              <w:bottom w:val="single" w:sz="14" w:space="0" w:color="000000"/>
              <w:right w:val="single" w:sz="14" w:space="0" w:color="000000"/>
            </w:tcBorders>
          </w:tcPr>
          <w:p w:rsidR="00EE4F27" w:rsidRPr="00EE4F27" w:rsidRDefault="00EE4F27" w:rsidP="00EE4F27">
            <w:pPr>
              <w:spacing w:after="0" w:line="240" w:lineRule="auto"/>
              <w:ind w:left="0" w:right="0" w:firstLine="0"/>
              <w:rPr>
                <w:rFonts w:ascii="Times New Roman" w:eastAsia="Times New Roman" w:hAnsi="Times New Roman" w:cs="Times New Roman"/>
                <w:sz w:val="24"/>
                <w:szCs w:val="24"/>
                <w:lang w:val="en-US"/>
              </w:rPr>
            </w:pPr>
            <w:r w:rsidRPr="00EE4F27">
              <w:rPr>
                <w:rFonts w:ascii="Times New Roman" w:eastAsia="Times New Roman" w:hAnsi="Times New Roman" w:cs="Times New Roman"/>
                <w:sz w:val="24"/>
                <w:szCs w:val="24"/>
                <w:lang w:val="en-US"/>
              </w:rPr>
              <w:t xml:space="preserve">Sală de festivități  care  este  dotată  cu proiector, ecran, boxe, mocrofoane cu fir și </w:t>
            </w:r>
            <w:r w:rsidR="00316966">
              <w:rPr>
                <w:rFonts w:ascii="Times New Roman" w:eastAsia="Times New Roman" w:hAnsi="Times New Roman" w:cs="Times New Roman"/>
                <w:sz w:val="24"/>
                <w:szCs w:val="24"/>
                <w:lang w:val="en-US"/>
              </w:rPr>
              <w:t xml:space="preserve">fără fir           </w:t>
            </w:r>
          </w:p>
          <w:p w:rsidR="00EE4F27" w:rsidRPr="00EE4F27" w:rsidRDefault="00CB2A36" w:rsidP="00EE4F27">
            <w:pPr>
              <w:spacing w:after="0" w:line="240" w:lineRule="auto"/>
              <w:ind w:left="0" w:right="0" w:firstLine="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Sala de festivități dispune </w:t>
            </w:r>
            <w:r w:rsidR="00EE4F27" w:rsidRPr="00EE4F27">
              <w:rPr>
                <w:rFonts w:ascii="Times New Roman" w:eastAsia="Times New Roman" w:hAnsi="Times New Roman" w:cs="Times New Roman"/>
                <w:sz w:val="24"/>
                <w:szCs w:val="24"/>
                <w:lang w:val="en-US"/>
              </w:rPr>
              <w:t>mobilier renovat cu propriile puteri.</w:t>
            </w:r>
          </w:p>
          <w:p w:rsidR="00C1516E" w:rsidRPr="00316966" w:rsidRDefault="00691D7C" w:rsidP="00EE4F27">
            <w:pPr>
              <w:spacing w:after="0" w:line="240" w:lineRule="auto"/>
              <w:ind w:left="0" w:right="0" w:firstLine="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EE4F27" w:rsidRPr="00EE4F27">
              <w:rPr>
                <w:rFonts w:ascii="Times New Roman" w:eastAsia="Times New Roman" w:hAnsi="Times New Roman" w:cs="Times New Roman"/>
                <w:sz w:val="24"/>
                <w:szCs w:val="24"/>
                <w:lang w:val="en-US"/>
              </w:rPr>
              <w:t>Biblioteca este asigurată cu c</w:t>
            </w:r>
            <w:r>
              <w:rPr>
                <w:rFonts w:ascii="Times New Roman" w:eastAsia="Times New Roman" w:hAnsi="Times New Roman" w:cs="Times New Roman"/>
                <w:sz w:val="24"/>
                <w:szCs w:val="24"/>
                <w:lang w:val="en-US"/>
              </w:rPr>
              <w:t xml:space="preserve">alculator conectat la WI – FI, </w:t>
            </w:r>
            <w:r w:rsidR="00EE4F27" w:rsidRPr="00EE4F27">
              <w:rPr>
                <w:rFonts w:ascii="Times New Roman" w:eastAsia="Times New Roman" w:hAnsi="Times New Roman" w:cs="Times New Roman"/>
                <w:sz w:val="24"/>
                <w:szCs w:val="24"/>
                <w:lang w:val="en-US"/>
              </w:rPr>
              <w:t>literatură artistică și științifică, dicționare și e</w:t>
            </w:r>
            <w:r w:rsidR="00316966">
              <w:rPr>
                <w:rFonts w:ascii="Times New Roman" w:eastAsia="Times New Roman" w:hAnsi="Times New Roman" w:cs="Times New Roman"/>
                <w:sz w:val="24"/>
                <w:szCs w:val="24"/>
                <w:lang w:val="en-US"/>
              </w:rPr>
              <w:t>nciclopedii și sală de lectură.</w:t>
            </w:r>
            <w:r w:rsidR="00EE4F27" w:rsidRPr="00EE4F27">
              <w:rPr>
                <w:rFonts w:ascii="Times New Roman" w:eastAsia="Times New Roman" w:hAnsi="Times New Roman" w:cs="Times New Roman"/>
                <w:sz w:val="24"/>
                <w:szCs w:val="24"/>
                <w:lang w:val="en-US"/>
              </w:rPr>
              <w:t xml:space="preserve">Elevii gimnaziului se </w:t>
            </w:r>
            <w:r w:rsidR="00CB2A36">
              <w:rPr>
                <w:rFonts w:ascii="Times New Roman" w:eastAsia="Times New Roman" w:hAnsi="Times New Roman" w:cs="Times New Roman"/>
                <w:sz w:val="24"/>
                <w:szCs w:val="24"/>
                <w:lang w:val="en-US"/>
              </w:rPr>
              <w:t>antrenează in secțiile sportive</w:t>
            </w:r>
            <w:r w:rsidR="00EE4F27" w:rsidRPr="00EE4F27">
              <w:rPr>
                <w:rFonts w:ascii="Times New Roman" w:eastAsia="Times New Roman" w:hAnsi="Times New Roman" w:cs="Times New Roman"/>
                <w:sz w:val="24"/>
                <w:szCs w:val="24"/>
                <w:lang w:val="en-US"/>
              </w:rPr>
              <w:t xml:space="preserve"> care se desfășoară în sala sportivă  dotată cu  tot inventarul sportiv </w:t>
            </w:r>
            <w:r>
              <w:rPr>
                <w:rFonts w:ascii="Times New Roman" w:eastAsia="Times New Roman" w:hAnsi="Times New Roman" w:cs="Times New Roman"/>
                <w:sz w:val="24"/>
                <w:szCs w:val="24"/>
                <w:lang w:val="en-US"/>
              </w:rPr>
              <w:t xml:space="preserve">necesar pentru desfășurarea </w:t>
            </w:r>
            <w:r w:rsidR="00EE4F27" w:rsidRPr="00EE4F27">
              <w:rPr>
                <w:rFonts w:ascii="Times New Roman" w:eastAsia="Times New Roman" w:hAnsi="Times New Roman" w:cs="Times New Roman"/>
                <w:sz w:val="24"/>
                <w:szCs w:val="24"/>
                <w:lang w:val="en-US"/>
              </w:rPr>
              <w:t xml:space="preserve"> activitățile  planificate . Lecțiile de educație tehnologică se petrec în ateliere dotate cu inventarul necesar. Lucrările practice și de laborator la orele de fizică , chimie  și biologie se  desfășoară  în laboratoarele existente în gimnaziu.</w:t>
            </w:r>
            <w:r w:rsidR="00732BC4" w:rsidRPr="00B23DDF">
              <w:rPr>
                <w:rFonts w:ascii="Times New Roman" w:eastAsia="Times New Roman" w:hAnsi="Times New Roman" w:cs="Times New Roman"/>
                <w:sz w:val="24"/>
                <w:szCs w:val="24"/>
                <w:lang w:val="en-US"/>
              </w:rPr>
              <w:t xml:space="preserve">                   ..</w:t>
            </w:r>
          </w:p>
        </w:tc>
      </w:tr>
      <w:tr w:rsidR="00C1516E" w:rsidRPr="00CA559D" w:rsidTr="00691D7C">
        <w:trPr>
          <w:trHeight w:val="247"/>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Constatări</w:t>
            </w:r>
          </w:p>
        </w:tc>
        <w:tc>
          <w:tcPr>
            <w:tcW w:w="12143" w:type="dxa"/>
            <w:gridSpan w:val="3"/>
            <w:tcBorders>
              <w:top w:val="single" w:sz="14" w:space="0" w:color="000000"/>
              <w:left w:val="single" w:sz="14" w:space="0" w:color="000000"/>
              <w:bottom w:val="single" w:sz="14"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lang w:val="fr-FR"/>
              </w:rPr>
            </w:pPr>
            <w:r w:rsidRPr="00732BC4">
              <w:rPr>
                <w:rFonts w:ascii="Times New Roman" w:eastAsia="Times New Roman" w:hAnsi="Times New Roman" w:cs="Times New Roman"/>
                <w:sz w:val="24"/>
                <w:szCs w:val="24"/>
                <w:lang w:val="fr-FR"/>
              </w:rPr>
              <w:t>Toți elevii au acces la  toate resursele educaționale disponibile.</w:t>
            </w:r>
          </w:p>
        </w:tc>
      </w:tr>
      <w:tr w:rsidR="00C1516E" w:rsidRPr="00732BC4" w:rsidTr="00691D7C">
        <w:trPr>
          <w:trHeight w:val="514"/>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lastRenderedPageBreak/>
              <w:t>Pondere şi punctaj acordat</w:t>
            </w:r>
          </w:p>
        </w:tc>
        <w:tc>
          <w:tcPr>
            <w:tcW w:w="2758"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 2</w:t>
            </w:r>
          </w:p>
        </w:tc>
        <w:tc>
          <w:tcPr>
            <w:tcW w:w="4596"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 2</w:t>
            </w:r>
          </w:p>
        </w:tc>
        <w:tc>
          <w:tcPr>
            <w:tcW w:w="4789"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 2</w:t>
            </w:r>
          </w:p>
        </w:tc>
      </w:tr>
    </w:tbl>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hAnsi="Times New Roman" w:cs="Times New Roman"/>
          <w:sz w:val="24"/>
          <w:szCs w:val="24"/>
        </w:rPr>
        <w:t>Domeniu: Capacitate instituţională:</w:t>
      </w:r>
    </w:p>
    <w:p w:rsidR="00C43335" w:rsidRPr="00B23DDF" w:rsidRDefault="00732BC4" w:rsidP="00DD2AC0">
      <w:pPr>
        <w:spacing w:after="0" w:line="240" w:lineRule="auto"/>
        <w:ind w:left="0" w:right="0" w:firstLine="0"/>
        <w:rPr>
          <w:rFonts w:ascii="Times New Roman" w:hAnsi="Times New Roman" w:cs="Times New Roman"/>
          <w:sz w:val="24"/>
          <w:szCs w:val="24"/>
          <w:lang w:val="en-US"/>
        </w:rPr>
      </w:pPr>
      <w:r w:rsidRPr="00B23DDF">
        <w:rPr>
          <w:rFonts w:ascii="Times New Roman" w:hAnsi="Times New Roman" w:cs="Times New Roman"/>
          <w:sz w:val="24"/>
          <w:szCs w:val="24"/>
          <w:lang w:val="en-US"/>
        </w:rPr>
        <w:t>Indicator 4.3.2. Existența bazei de date privind performanțele elevilor/ copiilor și mecanismele de valorificare a potențialului creativ al acestora, inclusiv rezultatele parcurgerii curriculumnlui modificat sau a PEI</w:t>
      </w:r>
    </w:p>
    <w:tbl>
      <w:tblPr>
        <w:tblStyle w:val="TableGrid"/>
        <w:tblW w:w="14884" w:type="dxa"/>
        <w:tblInd w:w="-18" w:type="dxa"/>
        <w:tblCellMar>
          <w:top w:w="4" w:type="dxa"/>
          <w:left w:w="35" w:type="dxa"/>
          <w:right w:w="22" w:type="dxa"/>
        </w:tblCellMar>
        <w:tblLook w:val="04A0"/>
      </w:tblPr>
      <w:tblGrid>
        <w:gridCol w:w="2741"/>
        <w:gridCol w:w="2758"/>
        <w:gridCol w:w="4597"/>
        <w:gridCol w:w="4788"/>
      </w:tblGrid>
      <w:tr w:rsidR="00C1516E" w:rsidRPr="00CA559D" w:rsidTr="00691D7C">
        <w:trPr>
          <w:trHeight w:val="293"/>
        </w:trPr>
        <w:tc>
          <w:tcPr>
            <w:tcW w:w="2741" w:type="dxa"/>
            <w:tcBorders>
              <w:top w:val="single" w:sz="15"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12143" w:type="dxa"/>
            <w:gridSpan w:val="3"/>
            <w:tcBorders>
              <w:top w:val="single" w:sz="15" w:space="0" w:color="000000"/>
              <w:left w:val="single" w:sz="14" w:space="0" w:color="000000"/>
              <w:bottom w:val="single" w:sz="14" w:space="0" w:color="000000"/>
              <w:right w:val="single" w:sz="14" w:space="0" w:color="000000"/>
            </w:tcBorders>
          </w:tcPr>
          <w:p w:rsidR="00C1516E" w:rsidRPr="00316966" w:rsidRDefault="000A28A0" w:rsidP="000A28A0">
            <w:pPr>
              <w:spacing w:after="0" w:line="240" w:lineRule="auto"/>
              <w:ind w:left="0" w:right="0" w:firstLine="0"/>
              <w:rPr>
                <w:rFonts w:ascii="Times New Roman" w:eastAsia="Times New Roman" w:hAnsi="Times New Roman" w:cs="Times New Roman"/>
                <w:sz w:val="24"/>
                <w:szCs w:val="24"/>
                <w:lang w:val="en-US"/>
              </w:rPr>
            </w:pPr>
            <w:r w:rsidRPr="000A28A0">
              <w:rPr>
                <w:rFonts w:ascii="Times New Roman" w:eastAsia="Times New Roman" w:hAnsi="Times New Roman" w:cs="Times New Roman"/>
                <w:sz w:val="24"/>
                <w:szCs w:val="24"/>
                <w:lang w:val="en-US"/>
              </w:rPr>
              <w:t>Gimnaziul  deţine baza de date cu privire la participarea elevilor la concursuri  din instituție,sector și municipale  ,se analizează în detalii rezultatele elevilor la concursurile sus numite, se monitorizează minuţios listele elevilor care urmează să fie înaintate la  aceste concursuri.  Instituţia acumulează şi analizează rezultatele elevilor care studiază</w:t>
            </w:r>
            <w:r w:rsidR="00316966">
              <w:rPr>
                <w:rFonts w:ascii="Times New Roman" w:eastAsia="Times New Roman" w:hAnsi="Times New Roman" w:cs="Times New Roman"/>
                <w:sz w:val="24"/>
                <w:szCs w:val="24"/>
                <w:lang w:val="en-US"/>
              </w:rPr>
              <w:t xml:space="preserve"> în baza de Curriculum adaptat.</w:t>
            </w:r>
            <w:r w:rsidRPr="000A28A0">
              <w:rPr>
                <w:rFonts w:ascii="Times New Roman" w:eastAsia="Times New Roman" w:hAnsi="Times New Roman" w:cs="Times New Roman"/>
                <w:sz w:val="24"/>
                <w:szCs w:val="24"/>
                <w:lang w:val="en-US"/>
              </w:rPr>
              <w:t>A se vedea Cartea de Ordine pentru elevi.</w:t>
            </w:r>
            <w:r w:rsidR="001629BD" w:rsidRPr="000A28A0">
              <w:rPr>
                <w:rFonts w:ascii="Times New Roman" w:eastAsia="Times New Roman" w:hAnsi="Times New Roman" w:cs="Times New Roman"/>
                <w:sz w:val="24"/>
                <w:szCs w:val="24"/>
                <w:lang w:val="en-US"/>
              </w:rPr>
              <w:t xml:space="preserve">       </w:t>
            </w:r>
          </w:p>
        </w:tc>
      </w:tr>
      <w:tr w:rsidR="00C1516E" w:rsidRPr="00CA559D" w:rsidTr="00691D7C">
        <w:trPr>
          <w:trHeight w:val="247"/>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Constatări</w:t>
            </w:r>
          </w:p>
        </w:tc>
        <w:tc>
          <w:tcPr>
            <w:tcW w:w="7355" w:type="dxa"/>
            <w:gridSpan w:val="2"/>
            <w:tcBorders>
              <w:top w:val="single" w:sz="14" w:space="0" w:color="000000"/>
              <w:left w:val="single" w:sz="14" w:space="0" w:color="000000"/>
              <w:bottom w:val="single" w:sz="14" w:space="0" w:color="000000"/>
              <w:right w:val="nil"/>
            </w:tcBorders>
          </w:tcPr>
          <w:p w:rsidR="00C1516E" w:rsidRPr="00732BC4" w:rsidRDefault="00732BC4" w:rsidP="00DD2AC0">
            <w:pPr>
              <w:spacing w:after="0" w:line="240" w:lineRule="auto"/>
              <w:ind w:left="0" w:right="0" w:firstLine="0"/>
              <w:rPr>
                <w:rFonts w:ascii="Times New Roman" w:hAnsi="Times New Roman" w:cs="Times New Roman"/>
                <w:sz w:val="24"/>
                <w:szCs w:val="24"/>
                <w:lang w:val="fr-FR"/>
              </w:rPr>
            </w:pPr>
            <w:r w:rsidRPr="00732BC4">
              <w:rPr>
                <w:rFonts w:ascii="Times New Roman" w:eastAsia="Times New Roman" w:hAnsi="Times New Roman" w:cs="Times New Roman"/>
                <w:sz w:val="24"/>
                <w:szCs w:val="24"/>
                <w:lang w:val="fr-FR"/>
              </w:rPr>
              <w:t>Instituția permanent actualizează baza de date   existentă</w:t>
            </w:r>
          </w:p>
        </w:tc>
        <w:tc>
          <w:tcPr>
            <w:tcW w:w="4788" w:type="dxa"/>
            <w:tcBorders>
              <w:top w:val="single" w:sz="14" w:space="0" w:color="000000"/>
              <w:left w:val="nil"/>
              <w:bottom w:val="single" w:sz="14" w:space="0" w:color="000000"/>
              <w:right w:val="single" w:sz="14" w:space="0" w:color="000000"/>
            </w:tcBorders>
          </w:tcPr>
          <w:p w:rsidR="00C1516E" w:rsidRPr="00732BC4" w:rsidRDefault="00C1516E" w:rsidP="00DD2AC0">
            <w:pPr>
              <w:spacing w:after="0" w:line="240" w:lineRule="auto"/>
              <w:ind w:left="0" w:right="0" w:firstLine="0"/>
              <w:rPr>
                <w:rFonts w:ascii="Times New Roman" w:hAnsi="Times New Roman" w:cs="Times New Roman"/>
                <w:sz w:val="24"/>
                <w:szCs w:val="24"/>
                <w:lang w:val="fr-FR"/>
              </w:rPr>
            </w:pPr>
          </w:p>
        </w:tc>
      </w:tr>
      <w:tr w:rsidR="00C1516E" w:rsidRPr="00732BC4" w:rsidTr="00691D7C">
        <w:trPr>
          <w:trHeight w:val="285"/>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Pondere şi punctaj acordat</w:t>
            </w:r>
          </w:p>
        </w:tc>
        <w:tc>
          <w:tcPr>
            <w:tcW w:w="2758"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 2</w:t>
            </w:r>
          </w:p>
        </w:tc>
        <w:tc>
          <w:tcPr>
            <w:tcW w:w="4597"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 1</w:t>
            </w:r>
          </w:p>
        </w:tc>
        <w:tc>
          <w:tcPr>
            <w:tcW w:w="4788"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 1</w:t>
            </w:r>
          </w:p>
        </w:tc>
      </w:tr>
    </w:tbl>
    <w:p w:rsidR="00C43335" w:rsidRPr="00732BC4" w:rsidRDefault="00732BC4" w:rsidP="00DD2AC0">
      <w:pPr>
        <w:spacing w:after="0" w:line="240" w:lineRule="auto"/>
        <w:ind w:left="0" w:right="0" w:firstLine="0"/>
        <w:rPr>
          <w:rFonts w:ascii="Times New Roman" w:hAnsi="Times New Roman" w:cs="Times New Roman"/>
          <w:sz w:val="24"/>
          <w:szCs w:val="24"/>
          <w:lang w:val="fr-FR"/>
        </w:rPr>
      </w:pPr>
      <w:r w:rsidRPr="00732BC4">
        <w:rPr>
          <w:rFonts w:ascii="Times New Roman" w:hAnsi="Times New Roman" w:cs="Times New Roman"/>
          <w:sz w:val="24"/>
          <w:szCs w:val="24"/>
          <w:lang w:val="fr-FR"/>
        </w:rPr>
        <w:t>Indicator 4.3.3. Realizarea unei politici obiective, echitabile și transparente de promovare a succesului elevului/ copilului</w:t>
      </w:r>
    </w:p>
    <w:tbl>
      <w:tblPr>
        <w:tblStyle w:val="TableGrid"/>
        <w:tblW w:w="14884" w:type="dxa"/>
        <w:tblInd w:w="-18" w:type="dxa"/>
        <w:tblCellMar>
          <w:top w:w="4" w:type="dxa"/>
          <w:left w:w="35" w:type="dxa"/>
          <w:right w:w="440" w:type="dxa"/>
        </w:tblCellMar>
        <w:tblLook w:val="04A0"/>
      </w:tblPr>
      <w:tblGrid>
        <w:gridCol w:w="2741"/>
        <w:gridCol w:w="2758"/>
        <w:gridCol w:w="4596"/>
        <w:gridCol w:w="4789"/>
      </w:tblGrid>
      <w:tr w:rsidR="00C1516E" w:rsidRPr="00A50F3D" w:rsidTr="00691D7C">
        <w:trPr>
          <w:trHeight w:val="293"/>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12143" w:type="dxa"/>
            <w:gridSpan w:val="3"/>
            <w:tcBorders>
              <w:top w:val="single" w:sz="14" w:space="0" w:color="000000"/>
              <w:left w:val="single" w:sz="14" w:space="0" w:color="000000"/>
              <w:bottom w:val="single" w:sz="14" w:space="0" w:color="000000"/>
              <w:right w:val="single" w:sz="14" w:space="0" w:color="000000"/>
            </w:tcBorders>
          </w:tcPr>
          <w:p w:rsidR="00C1516E" w:rsidRPr="00B23DDF" w:rsidRDefault="000A28A0" w:rsidP="000A28A0">
            <w:pPr>
              <w:spacing w:after="0" w:line="240" w:lineRule="auto"/>
              <w:ind w:left="0" w:right="0" w:firstLine="0"/>
              <w:rPr>
                <w:rFonts w:ascii="Times New Roman" w:hAnsi="Times New Roman" w:cs="Times New Roman"/>
                <w:sz w:val="24"/>
                <w:szCs w:val="24"/>
                <w:lang w:val="en-US"/>
              </w:rPr>
            </w:pPr>
            <w:r w:rsidRPr="000A28A0">
              <w:rPr>
                <w:rFonts w:ascii="Times New Roman" w:eastAsia="Times New Roman" w:hAnsi="Times New Roman" w:cs="Times New Roman"/>
                <w:sz w:val="24"/>
                <w:szCs w:val="24"/>
                <w:lang w:val="en-US"/>
              </w:rPr>
              <w:t>In gimnaziu se promov</w:t>
            </w:r>
            <w:r w:rsidR="00691D7C">
              <w:rPr>
                <w:rFonts w:ascii="Times New Roman" w:eastAsia="Times New Roman" w:hAnsi="Times New Roman" w:cs="Times New Roman"/>
                <w:sz w:val="24"/>
                <w:szCs w:val="24"/>
                <w:lang w:val="en-US"/>
              </w:rPr>
              <w:t xml:space="preserve">ează </w:t>
            </w:r>
            <w:r w:rsidRPr="000A28A0">
              <w:rPr>
                <w:rFonts w:ascii="Times New Roman" w:eastAsia="Times New Roman" w:hAnsi="Times New Roman" w:cs="Times New Roman"/>
                <w:sz w:val="24"/>
                <w:szCs w:val="24"/>
                <w:lang w:val="en-US"/>
              </w:rPr>
              <w:t>politici o</w:t>
            </w:r>
            <w:r w:rsidR="00691D7C">
              <w:rPr>
                <w:rFonts w:ascii="Times New Roman" w:eastAsia="Times New Roman" w:hAnsi="Times New Roman" w:cs="Times New Roman"/>
                <w:sz w:val="24"/>
                <w:szCs w:val="24"/>
                <w:lang w:val="en-US"/>
              </w:rPr>
              <w:t>biective</w:t>
            </w:r>
            <w:r w:rsidRPr="000A28A0">
              <w:rPr>
                <w:rFonts w:ascii="Times New Roman" w:eastAsia="Times New Roman" w:hAnsi="Times New Roman" w:cs="Times New Roman"/>
                <w:sz w:val="24"/>
                <w:szCs w:val="24"/>
                <w:lang w:val="en-US"/>
              </w:rPr>
              <w:t>, echitabile și t</w:t>
            </w:r>
            <w:r w:rsidR="00691D7C">
              <w:rPr>
                <w:rFonts w:ascii="Times New Roman" w:eastAsia="Times New Roman" w:hAnsi="Times New Roman" w:cs="Times New Roman"/>
                <w:sz w:val="24"/>
                <w:szCs w:val="24"/>
                <w:lang w:val="en-US"/>
              </w:rPr>
              <w:t>ransparente a succesului școlar</w:t>
            </w:r>
            <w:r w:rsidRPr="000A28A0">
              <w:rPr>
                <w:rFonts w:ascii="Times New Roman" w:eastAsia="Times New Roman" w:hAnsi="Times New Roman" w:cs="Times New Roman"/>
                <w:sz w:val="24"/>
                <w:szCs w:val="24"/>
                <w:lang w:val="en-US"/>
              </w:rPr>
              <w:t xml:space="preserve"> viabilă în toate structurile  instuționale.</w:t>
            </w:r>
          </w:p>
        </w:tc>
      </w:tr>
      <w:tr w:rsidR="00C1516E" w:rsidRPr="00A50F3D" w:rsidTr="00691D7C">
        <w:trPr>
          <w:trHeight w:val="247"/>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Constatări</w:t>
            </w:r>
          </w:p>
        </w:tc>
        <w:tc>
          <w:tcPr>
            <w:tcW w:w="12143" w:type="dxa"/>
            <w:gridSpan w:val="3"/>
            <w:tcBorders>
              <w:top w:val="single" w:sz="14" w:space="0" w:color="000000"/>
              <w:left w:val="single" w:sz="14" w:space="0" w:color="000000"/>
              <w:bottom w:val="single" w:sz="14" w:space="0" w:color="000000"/>
              <w:right w:val="single" w:sz="14" w:space="0" w:color="000000"/>
            </w:tcBorders>
          </w:tcPr>
          <w:p w:rsidR="00C1516E" w:rsidRPr="00B23DDF" w:rsidRDefault="00732BC4" w:rsidP="00DD2AC0">
            <w:pPr>
              <w:spacing w:after="0" w:line="240" w:lineRule="auto"/>
              <w:ind w:left="0" w:right="0" w:firstLine="0"/>
              <w:rPr>
                <w:rFonts w:ascii="Times New Roman" w:hAnsi="Times New Roman" w:cs="Times New Roman"/>
                <w:sz w:val="24"/>
                <w:szCs w:val="24"/>
                <w:lang w:val="en-US"/>
              </w:rPr>
            </w:pPr>
            <w:r w:rsidRPr="00B23DDF">
              <w:rPr>
                <w:rFonts w:ascii="Times New Roman" w:eastAsia="Times New Roman" w:hAnsi="Times New Roman" w:cs="Times New Roman"/>
                <w:sz w:val="24"/>
                <w:szCs w:val="24"/>
                <w:lang w:val="en-US"/>
              </w:rPr>
              <w:t>Gimnaziul   realizează politici obiective ,</w:t>
            </w:r>
            <w:r w:rsidR="00691D7C">
              <w:rPr>
                <w:rFonts w:ascii="Times New Roman" w:eastAsia="Times New Roman" w:hAnsi="Times New Roman" w:cs="Times New Roman"/>
                <w:sz w:val="24"/>
                <w:szCs w:val="24"/>
                <w:lang w:val="en-US"/>
              </w:rPr>
              <w:t xml:space="preserve"> </w:t>
            </w:r>
            <w:r w:rsidRPr="00B23DDF">
              <w:rPr>
                <w:rFonts w:ascii="Times New Roman" w:eastAsia="Times New Roman" w:hAnsi="Times New Roman" w:cs="Times New Roman"/>
                <w:sz w:val="24"/>
                <w:szCs w:val="24"/>
                <w:lang w:val="en-US"/>
              </w:rPr>
              <w:t>echitabile și transparente pentru promovarea succesului elevului.</w:t>
            </w:r>
          </w:p>
        </w:tc>
      </w:tr>
      <w:tr w:rsidR="00C1516E" w:rsidRPr="00732BC4" w:rsidTr="00316966">
        <w:trPr>
          <w:trHeight w:val="463"/>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Pondere şi punctaj acordat</w:t>
            </w:r>
          </w:p>
        </w:tc>
        <w:tc>
          <w:tcPr>
            <w:tcW w:w="2758"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 1</w:t>
            </w:r>
          </w:p>
        </w:tc>
        <w:tc>
          <w:tcPr>
            <w:tcW w:w="4596"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 1</w:t>
            </w:r>
          </w:p>
        </w:tc>
        <w:tc>
          <w:tcPr>
            <w:tcW w:w="4789"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 1</w:t>
            </w:r>
          </w:p>
        </w:tc>
      </w:tr>
    </w:tbl>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hAnsi="Times New Roman" w:cs="Times New Roman"/>
          <w:sz w:val="24"/>
          <w:szCs w:val="24"/>
        </w:rPr>
        <w:t>Domeniu: Curriculum/proces educaţional:</w:t>
      </w:r>
    </w:p>
    <w:p w:rsidR="00C1516E" w:rsidRPr="00B23DDF" w:rsidRDefault="00732BC4" w:rsidP="00DD2AC0">
      <w:pPr>
        <w:spacing w:after="0" w:line="240" w:lineRule="auto"/>
        <w:ind w:left="0" w:right="0" w:firstLine="0"/>
        <w:rPr>
          <w:rFonts w:ascii="Times New Roman" w:hAnsi="Times New Roman" w:cs="Times New Roman"/>
          <w:sz w:val="24"/>
          <w:szCs w:val="24"/>
          <w:lang w:val="en-US"/>
        </w:rPr>
      </w:pPr>
      <w:r w:rsidRPr="00B23DDF">
        <w:rPr>
          <w:rFonts w:ascii="Times New Roman" w:hAnsi="Times New Roman" w:cs="Times New Roman"/>
          <w:sz w:val="24"/>
          <w:szCs w:val="24"/>
          <w:lang w:val="en-US"/>
        </w:rPr>
        <w:t>Indicator 4.3.4. Încadrarea elevilor/ copiilor în învățarea interactivă prin cooperare, subliniindu-le capacitățile de dezvoltare individuală, și consultarea lor în privința conceperii și aplicării CDȘ</w:t>
      </w:r>
    </w:p>
    <w:p w:rsidR="00C43335" w:rsidRPr="00B23DDF" w:rsidRDefault="00C43335" w:rsidP="00DD2AC0">
      <w:pPr>
        <w:spacing w:after="0" w:line="240" w:lineRule="auto"/>
        <w:ind w:left="0" w:right="0" w:firstLine="0"/>
        <w:rPr>
          <w:rFonts w:ascii="Times New Roman" w:hAnsi="Times New Roman" w:cs="Times New Roman"/>
          <w:sz w:val="10"/>
          <w:szCs w:val="10"/>
          <w:lang w:val="en-US"/>
        </w:rPr>
      </w:pPr>
    </w:p>
    <w:tbl>
      <w:tblPr>
        <w:tblStyle w:val="TableGrid"/>
        <w:tblW w:w="14889" w:type="dxa"/>
        <w:tblInd w:w="-3" w:type="dxa"/>
        <w:tblCellMar>
          <w:top w:w="4" w:type="dxa"/>
          <w:left w:w="35" w:type="dxa"/>
        </w:tblCellMar>
        <w:tblLook w:val="04A0"/>
      </w:tblPr>
      <w:tblGrid>
        <w:gridCol w:w="2751"/>
        <w:gridCol w:w="2758"/>
        <w:gridCol w:w="4596"/>
        <w:gridCol w:w="653"/>
        <w:gridCol w:w="4131"/>
      </w:tblGrid>
      <w:tr w:rsidR="00C1516E" w:rsidRPr="00CA559D" w:rsidTr="00316966">
        <w:trPr>
          <w:trHeight w:val="570"/>
        </w:trPr>
        <w:tc>
          <w:tcPr>
            <w:tcW w:w="275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12138" w:type="dxa"/>
            <w:gridSpan w:val="4"/>
            <w:tcBorders>
              <w:top w:val="single" w:sz="14" w:space="0" w:color="000000"/>
              <w:left w:val="single" w:sz="14" w:space="0" w:color="000000"/>
              <w:bottom w:val="single" w:sz="14"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lang w:val="fr-FR"/>
              </w:rPr>
            </w:pPr>
            <w:r w:rsidRPr="00B23DDF">
              <w:rPr>
                <w:rFonts w:ascii="Times New Roman" w:eastAsia="Times New Roman" w:hAnsi="Times New Roman" w:cs="Times New Roman"/>
                <w:sz w:val="24"/>
                <w:szCs w:val="24"/>
                <w:lang w:val="en-US"/>
              </w:rPr>
              <w:t>Î</w:t>
            </w:r>
            <w:r w:rsidRPr="00732BC4">
              <w:rPr>
                <w:rFonts w:ascii="Times New Roman" w:eastAsia="Times New Roman" w:hAnsi="Times New Roman" w:cs="Times New Roman"/>
                <w:sz w:val="24"/>
                <w:szCs w:val="24"/>
                <w:lang w:val="fr-FR"/>
              </w:rPr>
              <w:t>n</w:t>
            </w:r>
            <w:r w:rsidRPr="00B23DDF">
              <w:rPr>
                <w:rFonts w:ascii="Times New Roman" w:eastAsia="Times New Roman" w:hAnsi="Times New Roman" w:cs="Times New Roman"/>
                <w:sz w:val="24"/>
                <w:szCs w:val="24"/>
                <w:lang w:val="en-US"/>
              </w:rPr>
              <w:t xml:space="preserve"> </w:t>
            </w:r>
            <w:r w:rsidRPr="00732BC4">
              <w:rPr>
                <w:rFonts w:ascii="Times New Roman" w:eastAsia="Times New Roman" w:hAnsi="Times New Roman" w:cs="Times New Roman"/>
                <w:sz w:val="24"/>
                <w:szCs w:val="24"/>
                <w:lang w:val="fr-FR"/>
              </w:rPr>
              <w:t>luna</w:t>
            </w:r>
            <w:r w:rsidRPr="00B23DDF">
              <w:rPr>
                <w:rFonts w:ascii="Times New Roman" w:eastAsia="Times New Roman" w:hAnsi="Times New Roman" w:cs="Times New Roman"/>
                <w:sz w:val="24"/>
                <w:szCs w:val="24"/>
                <w:lang w:val="en-US"/>
              </w:rPr>
              <w:t xml:space="preserve"> </w:t>
            </w:r>
            <w:r w:rsidRPr="00732BC4">
              <w:rPr>
                <w:rFonts w:ascii="Times New Roman" w:eastAsia="Times New Roman" w:hAnsi="Times New Roman" w:cs="Times New Roman"/>
                <w:sz w:val="24"/>
                <w:szCs w:val="24"/>
                <w:lang w:val="fr-FR"/>
              </w:rPr>
              <w:t>mai</w:t>
            </w:r>
            <w:r w:rsidRPr="00B23DDF">
              <w:rPr>
                <w:rFonts w:ascii="Times New Roman" w:eastAsia="Times New Roman" w:hAnsi="Times New Roman" w:cs="Times New Roman"/>
                <w:sz w:val="24"/>
                <w:szCs w:val="24"/>
                <w:lang w:val="en-US"/>
              </w:rPr>
              <w:t xml:space="preserve"> </w:t>
            </w:r>
            <w:r w:rsidRPr="00732BC4">
              <w:rPr>
                <w:rFonts w:ascii="Times New Roman" w:eastAsia="Times New Roman" w:hAnsi="Times New Roman" w:cs="Times New Roman"/>
                <w:sz w:val="24"/>
                <w:szCs w:val="24"/>
                <w:lang w:val="fr-FR"/>
              </w:rPr>
              <w:t>s</w:t>
            </w:r>
            <w:r w:rsidRPr="00B23DDF">
              <w:rPr>
                <w:rFonts w:ascii="Times New Roman" w:eastAsia="Times New Roman" w:hAnsi="Times New Roman" w:cs="Times New Roman"/>
                <w:sz w:val="24"/>
                <w:szCs w:val="24"/>
                <w:lang w:val="en-US"/>
              </w:rPr>
              <w:t>-</w:t>
            </w:r>
            <w:r w:rsidRPr="00732BC4">
              <w:rPr>
                <w:rFonts w:ascii="Times New Roman" w:eastAsia="Times New Roman" w:hAnsi="Times New Roman" w:cs="Times New Roman"/>
                <w:sz w:val="24"/>
                <w:szCs w:val="24"/>
                <w:lang w:val="fr-FR"/>
              </w:rPr>
              <w:t>a</w:t>
            </w:r>
            <w:r w:rsidRPr="00B23DDF">
              <w:rPr>
                <w:rFonts w:ascii="Times New Roman" w:eastAsia="Times New Roman" w:hAnsi="Times New Roman" w:cs="Times New Roman"/>
                <w:sz w:val="24"/>
                <w:szCs w:val="24"/>
                <w:lang w:val="en-US"/>
              </w:rPr>
              <w:t xml:space="preserve"> </w:t>
            </w:r>
            <w:r w:rsidRPr="00732BC4">
              <w:rPr>
                <w:rFonts w:ascii="Times New Roman" w:eastAsia="Times New Roman" w:hAnsi="Times New Roman" w:cs="Times New Roman"/>
                <w:sz w:val="24"/>
                <w:szCs w:val="24"/>
                <w:lang w:val="fr-FR"/>
              </w:rPr>
              <w:t>desf</w:t>
            </w:r>
            <w:r w:rsidRPr="00B23DDF">
              <w:rPr>
                <w:rFonts w:ascii="Times New Roman" w:eastAsia="Times New Roman" w:hAnsi="Times New Roman" w:cs="Times New Roman"/>
                <w:sz w:val="24"/>
                <w:szCs w:val="24"/>
                <w:lang w:val="en-US"/>
              </w:rPr>
              <w:t>ăş</w:t>
            </w:r>
            <w:r w:rsidRPr="00732BC4">
              <w:rPr>
                <w:rFonts w:ascii="Times New Roman" w:eastAsia="Times New Roman" w:hAnsi="Times New Roman" w:cs="Times New Roman"/>
                <w:sz w:val="24"/>
                <w:szCs w:val="24"/>
                <w:lang w:val="fr-FR"/>
              </w:rPr>
              <w:t>ura</w:t>
            </w:r>
            <w:r w:rsidRPr="00B23DDF">
              <w:rPr>
                <w:rFonts w:ascii="Times New Roman" w:eastAsia="Times New Roman" w:hAnsi="Times New Roman" w:cs="Times New Roman"/>
                <w:sz w:val="24"/>
                <w:szCs w:val="24"/>
                <w:lang w:val="en-US"/>
              </w:rPr>
              <w:t xml:space="preserve"> </w:t>
            </w:r>
            <w:r w:rsidRPr="00732BC4">
              <w:rPr>
                <w:rFonts w:ascii="Times New Roman" w:eastAsia="Times New Roman" w:hAnsi="Times New Roman" w:cs="Times New Roman"/>
                <w:sz w:val="24"/>
                <w:szCs w:val="24"/>
                <w:lang w:val="fr-FR"/>
              </w:rPr>
              <w:t>sondaj</w:t>
            </w:r>
            <w:r w:rsidRPr="00B23DDF">
              <w:rPr>
                <w:rFonts w:ascii="Times New Roman" w:eastAsia="Times New Roman" w:hAnsi="Times New Roman" w:cs="Times New Roman"/>
                <w:sz w:val="24"/>
                <w:szCs w:val="24"/>
                <w:lang w:val="en-US"/>
              </w:rPr>
              <w:t xml:space="preserve"> </w:t>
            </w:r>
            <w:r w:rsidRPr="00732BC4">
              <w:rPr>
                <w:rFonts w:ascii="Times New Roman" w:eastAsia="Times New Roman" w:hAnsi="Times New Roman" w:cs="Times New Roman"/>
                <w:sz w:val="24"/>
                <w:szCs w:val="24"/>
                <w:lang w:val="fr-FR"/>
              </w:rPr>
              <w:t>on</w:t>
            </w:r>
            <w:r w:rsidRPr="00B23DDF">
              <w:rPr>
                <w:rFonts w:ascii="Times New Roman" w:eastAsia="Times New Roman" w:hAnsi="Times New Roman" w:cs="Times New Roman"/>
                <w:sz w:val="24"/>
                <w:szCs w:val="24"/>
                <w:lang w:val="en-US"/>
              </w:rPr>
              <w:t>-</w:t>
            </w:r>
            <w:r w:rsidRPr="00732BC4">
              <w:rPr>
                <w:rFonts w:ascii="Times New Roman" w:eastAsia="Times New Roman" w:hAnsi="Times New Roman" w:cs="Times New Roman"/>
                <w:sz w:val="24"/>
                <w:szCs w:val="24"/>
                <w:lang w:val="fr-FR"/>
              </w:rPr>
              <w:t>line</w:t>
            </w:r>
            <w:r w:rsidRPr="00B23DDF">
              <w:rPr>
                <w:rFonts w:ascii="Times New Roman" w:eastAsia="Times New Roman" w:hAnsi="Times New Roman" w:cs="Times New Roman"/>
                <w:sz w:val="24"/>
                <w:szCs w:val="24"/>
                <w:lang w:val="en-US"/>
              </w:rPr>
              <w:t xml:space="preserve"> </w:t>
            </w:r>
            <w:r w:rsidRPr="00732BC4">
              <w:rPr>
                <w:rFonts w:ascii="Times New Roman" w:eastAsia="Times New Roman" w:hAnsi="Times New Roman" w:cs="Times New Roman"/>
                <w:sz w:val="24"/>
                <w:szCs w:val="24"/>
                <w:lang w:val="fr-FR"/>
              </w:rPr>
              <w:t>cu</w:t>
            </w:r>
            <w:r w:rsidRPr="00B23DDF">
              <w:rPr>
                <w:rFonts w:ascii="Times New Roman" w:eastAsia="Times New Roman" w:hAnsi="Times New Roman" w:cs="Times New Roman"/>
                <w:sz w:val="24"/>
                <w:szCs w:val="24"/>
                <w:lang w:val="en-US"/>
              </w:rPr>
              <w:t xml:space="preserve"> </w:t>
            </w:r>
            <w:r w:rsidRPr="00732BC4">
              <w:rPr>
                <w:rFonts w:ascii="Times New Roman" w:eastAsia="Times New Roman" w:hAnsi="Times New Roman" w:cs="Times New Roman"/>
                <w:sz w:val="24"/>
                <w:szCs w:val="24"/>
                <w:lang w:val="fr-FR"/>
              </w:rPr>
              <w:t>privire</w:t>
            </w:r>
            <w:r w:rsidRPr="00B23DDF">
              <w:rPr>
                <w:rFonts w:ascii="Times New Roman" w:eastAsia="Times New Roman" w:hAnsi="Times New Roman" w:cs="Times New Roman"/>
                <w:sz w:val="24"/>
                <w:szCs w:val="24"/>
                <w:lang w:val="en-US"/>
              </w:rPr>
              <w:t xml:space="preserve"> </w:t>
            </w:r>
            <w:r w:rsidRPr="00732BC4">
              <w:rPr>
                <w:rFonts w:ascii="Times New Roman" w:eastAsia="Times New Roman" w:hAnsi="Times New Roman" w:cs="Times New Roman"/>
                <w:sz w:val="24"/>
                <w:szCs w:val="24"/>
                <w:lang w:val="fr-FR"/>
              </w:rPr>
              <w:t>la</w:t>
            </w:r>
            <w:r w:rsidRPr="00B23DDF">
              <w:rPr>
                <w:rFonts w:ascii="Times New Roman" w:eastAsia="Times New Roman" w:hAnsi="Times New Roman" w:cs="Times New Roman"/>
                <w:sz w:val="24"/>
                <w:szCs w:val="24"/>
                <w:lang w:val="en-US"/>
              </w:rPr>
              <w:t xml:space="preserve"> </w:t>
            </w:r>
            <w:r w:rsidRPr="00732BC4">
              <w:rPr>
                <w:rFonts w:ascii="Times New Roman" w:eastAsia="Times New Roman" w:hAnsi="Times New Roman" w:cs="Times New Roman"/>
                <w:sz w:val="24"/>
                <w:szCs w:val="24"/>
                <w:lang w:val="fr-FR"/>
              </w:rPr>
              <w:t>solicitarea</w:t>
            </w:r>
            <w:r w:rsidRPr="00B23DDF">
              <w:rPr>
                <w:rFonts w:ascii="Times New Roman" w:eastAsia="Times New Roman" w:hAnsi="Times New Roman" w:cs="Times New Roman"/>
                <w:sz w:val="24"/>
                <w:szCs w:val="24"/>
                <w:lang w:val="en-US"/>
              </w:rPr>
              <w:t xml:space="preserve"> </w:t>
            </w:r>
            <w:r w:rsidRPr="00732BC4">
              <w:rPr>
                <w:rFonts w:ascii="Times New Roman" w:eastAsia="Times New Roman" w:hAnsi="Times New Roman" w:cs="Times New Roman"/>
                <w:sz w:val="24"/>
                <w:szCs w:val="24"/>
                <w:lang w:val="fr-FR"/>
              </w:rPr>
              <w:t>op</w:t>
            </w:r>
            <w:r w:rsidRPr="00B23DDF">
              <w:rPr>
                <w:rFonts w:ascii="Times New Roman" w:eastAsia="Times New Roman" w:hAnsi="Times New Roman" w:cs="Times New Roman"/>
                <w:sz w:val="24"/>
                <w:szCs w:val="24"/>
                <w:lang w:val="en-US"/>
              </w:rPr>
              <w:t>ţ</w:t>
            </w:r>
            <w:r w:rsidRPr="00732BC4">
              <w:rPr>
                <w:rFonts w:ascii="Times New Roman" w:eastAsia="Times New Roman" w:hAnsi="Times New Roman" w:cs="Times New Roman"/>
                <w:sz w:val="24"/>
                <w:szCs w:val="24"/>
                <w:lang w:val="fr-FR"/>
              </w:rPr>
              <w:t>ionalului</w:t>
            </w:r>
            <w:r w:rsidRPr="00B23DDF">
              <w:rPr>
                <w:rFonts w:ascii="Times New Roman" w:eastAsia="Times New Roman" w:hAnsi="Times New Roman" w:cs="Times New Roman"/>
                <w:sz w:val="24"/>
                <w:szCs w:val="24"/>
                <w:lang w:val="en-US"/>
              </w:rPr>
              <w:t xml:space="preserve"> î</w:t>
            </w:r>
            <w:r w:rsidRPr="00732BC4">
              <w:rPr>
                <w:rFonts w:ascii="Times New Roman" w:eastAsia="Times New Roman" w:hAnsi="Times New Roman" w:cs="Times New Roman"/>
                <w:sz w:val="24"/>
                <w:szCs w:val="24"/>
                <w:lang w:val="fr-FR"/>
              </w:rPr>
              <w:t>n</w:t>
            </w:r>
            <w:r w:rsidRPr="00B23DDF">
              <w:rPr>
                <w:rFonts w:ascii="Times New Roman" w:eastAsia="Times New Roman" w:hAnsi="Times New Roman" w:cs="Times New Roman"/>
                <w:sz w:val="24"/>
                <w:szCs w:val="24"/>
                <w:lang w:val="en-US"/>
              </w:rPr>
              <w:t xml:space="preserve"> </w:t>
            </w:r>
            <w:r w:rsidRPr="00732BC4">
              <w:rPr>
                <w:rFonts w:ascii="Times New Roman" w:eastAsia="Times New Roman" w:hAnsi="Times New Roman" w:cs="Times New Roman"/>
                <w:sz w:val="24"/>
                <w:szCs w:val="24"/>
                <w:lang w:val="fr-FR"/>
              </w:rPr>
              <w:t>r</w:t>
            </w:r>
            <w:r w:rsidRPr="00B23DDF">
              <w:rPr>
                <w:rFonts w:ascii="Times New Roman" w:eastAsia="Times New Roman" w:hAnsi="Times New Roman" w:cs="Times New Roman"/>
                <w:sz w:val="24"/>
                <w:szCs w:val="24"/>
                <w:lang w:val="en-US"/>
              </w:rPr>
              <w:t>â</w:t>
            </w:r>
            <w:r w:rsidRPr="00732BC4">
              <w:rPr>
                <w:rFonts w:ascii="Times New Roman" w:eastAsia="Times New Roman" w:hAnsi="Times New Roman" w:cs="Times New Roman"/>
                <w:sz w:val="24"/>
                <w:szCs w:val="24"/>
                <w:lang w:val="fr-FR"/>
              </w:rPr>
              <w:t>ndurile</w:t>
            </w:r>
            <w:r w:rsidRPr="00B23DDF">
              <w:rPr>
                <w:rFonts w:ascii="Times New Roman" w:eastAsia="Times New Roman" w:hAnsi="Times New Roman" w:cs="Times New Roman"/>
                <w:sz w:val="24"/>
                <w:szCs w:val="24"/>
                <w:lang w:val="en-US"/>
              </w:rPr>
              <w:t xml:space="preserve"> </w:t>
            </w:r>
            <w:r w:rsidRPr="00732BC4">
              <w:rPr>
                <w:rFonts w:ascii="Times New Roman" w:eastAsia="Times New Roman" w:hAnsi="Times New Roman" w:cs="Times New Roman"/>
                <w:sz w:val="24"/>
                <w:szCs w:val="24"/>
                <w:lang w:val="fr-FR"/>
              </w:rPr>
              <w:t>p</w:t>
            </w:r>
            <w:r w:rsidRPr="00B23DDF">
              <w:rPr>
                <w:rFonts w:ascii="Times New Roman" w:eastAsia="Times New Roman" w:hAnsi="Times New Roman" w:cs="Times New Roman"/>
                <w:sz w:val="24"/>
                <w:szCs w:val="24"/>
                <w:lang w:val="en-US"/>
              </w:rPr>
              <w:t>ă</w:t>
            </w:r>
            <w:r w:rsidRPr="00732BC4">
              <w:rPr>
                <w:rFonts w:ascii="Times New Roman" w:eastAsia="Times New Roman" w:hAnsi="Times New Roman" w:cs="Times New Roman"/>
                <w:sz w:val="24"/>
                <w:szCs w:val="24"/>
                <w:lang w:val="fr-FR"/>
              </w:rPr>
              <w:t>rin</w:t>
            </w:r>
            <w:r w:rsidRPr="00B23DDF">
              <w:rPr>
                <w:rFonts w:ascii="Times New Roman" w:eastAsia="Times New Roman" w:hAnsi="Times New Roman" w:cs="Times New Roman"/>
                <w:sz w:val="24"/>
                <w:szCs w:val="24"/>
                <w:lang w:val="en-US"/>
              </w:rPr>
              <w:t>ţ</w:t>
            </w:r>
            <w:r w:rsidRPr="00732BC4">
              <w:rPr>
                <w:rFonts w:ascii="Times New Roman" w:eastAsia="Times New Roman" w:hAnsi="Times New Roman" w:cs="Times New Roman"/>
                <w:sz w:val="24"/>
                <w:szCs w:val="24"/>
                <w:lang w:val="fr-FR"/>
              </w:rPr>
              <w:t>ilor</w:t>
            </w:r>
            <w:r w:rsidRPr="00B23DDF">
              <w:rPr>
                <w:rFonts w:ascii="Times New Roman" w:eastAsia="Times New Roman" w:hAnsi="Times New Roman" w:cs="Times New Roman"/>
                <w:sz w:val="24"/>
                <w:szCs w:val="24"/>
                <w:lang w:val="en-US"/>
              </w:rPr>
              <w:t xml:space="preserve">  ș</w:t>
            </w:r>
            <w:r w:rsidRPr="00732BC4">
              <w:rPr>
                <w:rFonts w:ascii="Times New Roman" w:eastAsia="Times New Roman" w:hAnsi="Times New Roman" w:cs="Times New Roman"/>
                <w:sz w:val="24"/>
                <w:szCs w:val="24"/>
                <w:lang w:val="fr-FR"/>
              </w:rPr>
              <w:t>i</w:t>
            </w:r>
            <w:r w:rsidRPr="00B23DDF">
              <w:rPr>
                <w:rFonts w:ascii="Times New Roman" w:eastAsia="Times New Roman" w:hAnsi="Times New Roman" w:cs="Times New Roman"/>
                <w:sz w:val="24"/>
                <w:szCs w:val="24"/>
                <w:lang w:val="en-US"/>
              </w:rPr>
              <w:t xml:space="preserve"> </w:t>
            </w:r>
            <w:r w:rsidRPr="00732BC4">
              <w:rPr>
                <w:rFonts w:ascii="Times New Roman" w:eastAsia="Times New Roman" w:hAnsi="Times New Roman" w:cs="Times New Roman"/>
                <w:sz w:val="24"/>
                <w:szCs w:val="24"/>
                <w:lang w:val="fr-FR"/>
              </w:rPr>
              <w:t>elevilor</w:t>
            </w:r>
            <w:r w:rsidRPr="00B23DDF">
              <w:rPr>
                <w:rFonts w:ascii="Times New Roman" w:eastAsia="Times New Roman" w:hAnsi="Times New Roman" w:cs="Times New Roman"/>
                <w:sz w:val="24"/>
                <w:szCs w:val="24"/>
                <w:lang w:val="en-US"/>
              </w:rPr>
              <w:t xml:space="preserve"> </w:t>
            </w:r>
            <w:r w:rsidR="00DD2AC0" w:rsidRPr="00DD2AC0">
              <w:rPr>
                <w:rFonts w:ascii="Times New Roman" w:eastAsia="Times New Roman" w:hAnsi="Times New Roman" w:cs="Times New Roman"/>
                <w:sz w:val="24"/>
                <w:szCs w:val="24"/>
                <w:lang w:val="fr-FR"/>
              </w:rPr>
              <w:t>din</w:t>
            </w:r>
            <w:r w:rsidR="00DD2AC0" w:rsidRPr="00B23DDF">
              <w:rPr>
                <w:rFonts w:ascii="Times New Roman" w:eastAsia="Times New Roman" w:hAnsi="Times New Roman" w:cs="Times New Roman"/>
                <w:sz w:val="24"/>
                <w:szCs w:val="24"/>
                <w:lang w:val="en-US"/>
              </w:rPr>
              <w:t xml:space="preserve"> </w:t>
            </w:r>
            <w:r w:rsidR="00DD2AC0" w:rsidRPr="00DD2AC0">
              <w:rPr>
                <w:rFonts w:ascii="Times New Roman" w:eastAsia="Times New Roman" w:hAnsi="Times New Roman" w:cs="Times New Roman"/>
                <w:sz w:val="24"/>
                <w:szCs w:val="24"/>
                <w:lang w:val="fr-FR"/>
              </w:rPr>
              <w:t>treapta</w:t>
            </w:r>
            <w:r w:rsidR="00DD2AC0" w:rsidRPr="00B23DDF">
              <w:rPr>
                <w:rFonts w:ascii="Times New Roman" w:eastAsia="Times New Roman" w:hAnsi="Times New Roman" w:cs="Times New Roman"/>
                <w:sz w:val="24"/>
                <w:szCs w:val="24"/>
                <w:lang w:val="en-US"/>
              </w:rPr>
              <w:t xml:space="preserve"> </w:t>
            </w:r>
            <w:r w:rsidR="00DD2AC0" w:rsidRPr="00DD2AC0">
              <w:rPr>
                <w:rFonts w:ascii="Times New Roman" w:eastAsia="Times New Roman" w:hAnsi="Times New Roman" w:cs="Times New Roman"/>
                <w:sz w:val="24"/>
                <w:szCs w:val="24"/>
                <w:lang w:val="fr-FR"/>
              </w:rPr>
              <w:t>primar</w:t>
            </w:r>
            <w:r w:rsidR="00DD2AC0" w:rsidRPr="00B23DDF">
              <w:rPr>
                <w:rFonts w:ascii="Times New Roman" w:eastAsia="Times New Roman" w:hAnsi="Times New Roman" w:cs="Times New Roman"/>
                <w:sz w:val="24"/>
                <w:szCs w:val="24"/>
                <w:lang w:val="en-US"/>
              </w:rPr>
              <w:t>ă  ș</w:t>
            </w:r>
            <w:r w:rsidR="00DD2AC0" w:rsidRPr="00DD2AC0">
              <w:rPr>
                <w:rFonts w:ascii="Times New Roman" w:eastAsia="Times New Roman" w:hAnsi="Times New Roman" w:cs="Times New Roman"/>
                <w:sz w:val="24"/>
                <w:szCs w:val="24"/>
                <w:lang w:val="fr-FR"/>
              </w:rPr>
              <w:t>i</w:t>
            </w:r>
            <w:r w:rsidR="00DD2AC0" w:rsidRPr="00B23DDF">
              <w:rPr>
                <w:rFonts w:ascii="Times New Roman" w:eastAsia="Times New Roman" w:hAnsi="Times New Roman" w:cs="Times New Roman"/>
                <w:sz w:val="24"/>
                <w:szCs w:val="24"/>
                <w:lang w:val="en-US"/>
              </w:rPr>
              <w:t xml:space="preserve"> </w:t>
            </w:r>
            <w:r w:rsidR="00DD2AC0" w:rsidRPr="00DD2AC0">
              <w:rPr>
                <w:rFonts w:ascii="Times New Roman" w:eastAsia="Times New Roman" w:hAnsi="Times New Roman" w:cs="Times New Roman"/>
                <w:sz w:val="24"/>
                <w:szCs w:val="24"/>
                <w:lang w:val="fr-FR"/>
              </w:rPr>
              <w:t>gimnazial</w:t>
            </w:r>
            <w:r w:rsidR="00DD2AC0" w:rsidRPr="00B23DDF">
              <w:rPr>
                <w:rFonts w:ascii="Times New Roman" w:eastAsia="Times New Roman" w:hAnsi="Times New Roman" w:cs="Times New Roman"/>
                <w:sz w:val="24"/>
                <w:szCs w:val="24"/>
                <w:lang w:val="en-US"/>
              </w:rPr>
              <w:t xml:space="preserve">ă. </w:t>
            </w:r>
            <w:r w:rsidR="00DD2AC0" w:rsidRPr="00DD2AC0">
              <w:rPr>
                <w:rFonts w:ascii="Times New Roman" w:eastAsia="Times New Roman" w:hAnsi="Times New Roman" w:cs="Times New Roman"/>
                <w:sz w:val="24"/>
                <w:szCs w:val="24"/>
                <w:lang w:val="fr-FR"/>
              </w:rPr>
              <w:t>Părinţii din cl. I au scris cereri la 1 septembrie curent.</w:t>
            </w:r>
          </w:p>
        </w:tc>
      </w:tr>
      <w:tr w:rsidR="00C1516E" w:rsidRPr="00CA559D" w:rsidTr="00691D7C">
        <w:trPr>
          <w:trHeight w:val="248"/>
        </w:trPr>
        <w:tc>
          <w:tcPr>
            <w:tcW w:w="275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Constatări</w:t>
            </w:r>
          </w:p>
        </w:tc>
        <w:tc>
          <w:tcPr>
            <w:tcW w:w="12138" w:type="dxa"/>
            <w:gridSpan w:val="4"/>
            <w:tcBorders>
              <w:top w:val="single" w:sz="14" w:space="0" w:color="000000"/>
              <w:left w:val="single" w:sz="14" w:space="0" w:color="000000"/>
              <w:bottom w:val="single" w:sz="14"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lang w:val="en-US"/>
              </w:rPr>
            </w:pPr>
            <w:r w:rsidRPr="00732BC4">
              <w:rPr>
                <w:rFonts w:ascii="Times New Roman" w:eastAsia="Times New Roman" w:hAnsi="Times New Roman" w:cs="Times New Roman"/>
                <w:sz w:val="24"/>
                <w:szCs w:val="24"/>
                <w:lang w:val="en-US"/>
              </w:rPr>
              <w:t>Elevii sunt încadrați în înțățarea  interactivă prin cooperare.</w:t>
            </w:r>
          </w:p>
        </w:tc>
      </w:tr>
      <w:tr w:rsidR="00C1516E" w:rsidRPr="00732BC4" w:rsidTr="00691D7C">
        <w:trPr>
          <w:trHeight w:val="291"/>
        </w:trPr>
        <w:tc>
          <w:tcPr>
            <w:tcW w:w="2751" w:type="dxa"/>
            <w:tcBorders>
              <w:top w:val="single" w:sz="14" w:space="0" w:color="000000"/>
              <w:left w:val="single" w:sz="14" w:space="0" w:color="000000"/>
              <w:bottom w:val="single" w:sz="18"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Pondere şi punctaj acordat</w:t>
            </w:r>
          </w:p>
        </w:tc>
        <w:tc>
          <w:tcPr>
            <w:tcW w:w="2758" w:type="dxa"/>
            <w:tcBorders>
              <w:top w:val="single" w:sz="14" w:space="0" w:color="000000"/>
              <w:left w:val="single" w:sz="14" w:space="0" w:color="000000"/>
              <w:bottom w:val="single" w:sz="18"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 2</w:t>
            </w:r>
          </w:p>
        </w:tc>
        <w:tc>
          <w:tcPr>
            <w:tcW w:w="4596" w:type="dxa"/>
            <w:tcBorders>
              <w:top w:val="single" w:sz="14" w:space="0" w:color="000000"/>
              <w:left w:val="single" w:sz="14" w:space="0" w:color="000000"/>
              <w:bottom w:val="single" w:sz="18"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 2</w:t>
            </w:r>
          </w:p>
        </w:tc>
        <w:tc>
          <w:tcPr>
            <w:tcW w:w="4784" w:type="dxa"/>
            <w:gridSpan w:val="2"/>
            <w:tcBorders>
              <w:top w:val="single" w:sz="14" w:space="0" w:color="000000"/>
              <w:left w:val="single" w:sz="14" w:space="0" w:color="000000"/>
              <w:bottom w:val="single" w:sz="18"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 2</w:t>
            </w:r>
          </w:p>
        </w:tc>
      </w:tr>
      <w:tr w:rsidR="00C43335" w:rsidRPr="00695899" w:rsidTr="00691D7C">
        <w:trPr>
          <w:trHeight w:val="295"/>
        </w:trPr>
        <w:tc>
          <w:tcPr>
            <w:tcW w:w="2751" w:type="dxa"/>
            <w:tcBorders>
              <w:top w:val="single" w:sz="18" w:space="0" w:color="000000"/>
              <w:bottom w:val="single" w:sz="18" w:space="0" w:color="000000"/>
            </w:tcBorders>
          </w:tcPr>
          <w:p w:rsidR="00C43335" w:rsidRPr="00695899" w:rsidRDefault="00C43335" w:rsidP="00DD2AC0">
            <w:pPr>
              <w:spacing w:after="0" w:line="240" w:lineRule="auto"/>
              <w:ind w:left="0" w:right="0" w:firstLine="0"/>
              <w:rPr>
                <w:rFonts w:ascii="Times New Roman" w:eastAsia="Times New Roman" w:hAnsi="Times New Roman" w:cs="Times New Roman"/>
                <w:sz w:val="10"/>
                <w:szCs w:val="10"/>
              </w:rPr>
            </w:pPr>
          </w:p>
        </w:tc>
        <w:tc>
          <w:tcPr>
            <w:tcW w:w="2758" w:type="dxa"/>
            <w:tcBorders>
              <w:top w:val="single" w:sz="18" w:space="0" w:color="000000"/>
              <w:bottom w:val="single" w:sz="18" w:space="0" w:color="000000"/>
            </w:tcBorders>
          </w:tcPr>
          <w:p w:rsidR="00C43335" w:rsidRPr="00695899" w:rsidRDefault="00C43335" w:rsidP="00DD2AC0">
            <w:pPr>
              <w:spacing w:after="0" w:line="240" w:lineRule="auto"/>
              <w:ind w:left="0" w:right="0" w:firstLine="0"/>
              <w:rPr>
                <w:rFonts w:ascii="Times New Roman" w:eastAsia="Times New Roman" w:hAnsi="Times New Roman" w:cs="Times New Roman"/>
                <w:sz w:val="10"/>
                <w:szCs w:val="10"/>
              </w:rPr>
            </w:pPr>
          </w:p>
        </w:tc>
        <w:tc>
          <w:tcPr>
            <w:tcW w:w="4596" w:type="dxa"/>
            <w:tcBorders>
              <w:top w:val="single" w:sz="18" w:space="0" w:color="000000"/>
              <w:bottom w:val="single" w:sz="18" w:space="0" w:color="000000"/>
            </w:tcBorders>
          </w:tcPr>
          <w:p w:rsidR="00C43335" w:rsidRPr="00695899" w:rsidRDefault="00C43335" w:rsidP="00DD2AC0">
            <w:pPr>
              <w:spacing w:after="0" w:line="240" w:lineRule="auto"/>
              <w:ind w:left="0" w:right="0" w:firstLine="0"/>
              <w:rPr>
                <w:rFonts w:ascii="Times New Roman" w:eastAsia="Times New Roman" w:hAnsi="Times New Roman" w:cs="Times New Roman"/>
                <w:sz w:val="10"/>
                <w:szCs w:val="10"/>
              </w:rPr>
            </w:pPr>
          </w:p>
        </w:tc>
        <w:tc>
          <w:tcPr>
            <w:tcW w:w="4784" w:type="dxa"/>
            <w:gridSpan w:val="2"/>
            <w:tcBorders>
              <w:top w:val="single" w:sz="18" w:space="0" w:color="000000"/>
              <w:bottom w:val="single" w:sz="18" w:space="0" w:color="000000"/>
            </w:tcBorders>
          </w:tcPr>
          <w:p w:rsidR="00C43335" w:rsidRPr="00695899" w:rsidRDefault="00C43335" w:rsidP="00DD2AC0">
            <w:pPr>
              <w:spacing w:after="0" w:line="240" w:lineRule="auto"/>
              <w:ind w:left="0" w:right="0" w:firstLine="0"/>
              <w:rPr>
                <w:rFonts w:ascii="Times New Roman" w:eastAsia="Times New Roman" w:hAnsi="Times New Roman" w:cs="Times New Roman"/>
                <w:sz w:val="10"/>
                <w:szCs w:val="10"/>
              </w:rPr>
            </w:pPr>
          </w:p>
        </w:tc>
      </w:tr>
      <w:tr w:rsidR="004B5830" w:rsidRPr="00732BC4" w:rsidTr="00691D7C">
        <w:trPr>
          <w:trHeight w:val="293"/>
        </w:trPr>
        <w:tc>
          <w:tcPr>
            <w:tcW w:w="2751" w:type="dxa"/>
            <w:tcBorders>
              <w:top w:val="single" w:sz="18" w:space="0" w:color="000000"/>
              <w:left w:val="single" w:sz="18" w:space="0" w:color="000000"/>
              <w:bottom w:val="single" w:sz="18" w:space="0" w:color="000000"/>
              <w:right w:val="single" w:sz="18" w:space="0" w:color="000000"/>
            </w:tcBorders>
          </w:tcPr>
          <w:p w:rsidR="004B5830" w:rsidRPr="00732BC4" w:rsidRDefault="004B5830"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b/>
                <w:sz w:val="24"/>
                <w:szCs w:val="24"/>
              </w:rPr>
              <w:t>Dimensiunea 4</w:t>
            </w:r>
          </w:p>
        </w:tc>
        <w:tc>
          <w:tcPr>
            <w:tcW w:w="8007" w:type="dxa"/>
            <w:gridSpan w:val="3"/>
            <w:tcBorders>
              <w:top w:val="single" w:sz="18" w:space="0" w:color="000000"/>
              <w:left w:val="single" w:sz="18" w:space="0" w:color="000000"/>
              <w:bottom w:val="single" w:sz="14" w:space="0" w:color="000000"/>
              <w:right w:val="single" w:sz="14" w:space="0" w:color="000000"/>
            </w:tcBorders>
          </w:tcPr>
          <w:p w:rsidR="004B5830" w:rsidRPr="00695899" w:rsidRDefault="004B5830" w:rsidP="00691D7C">
            <w:pPr>
              <w:spacing w:after="0" w:line="240" w:lineRule="auto"/>
              <w:ind w:left="0" w:right="0" w:firstLine="0"/>
              <w:jc w:val="center"/>
              <w:rPr>
                <w:rFonts w:ascii="Times New Roman" w:hAnsi="Times New Roman" w:cs="Times New Roman"/>
                <w:b/>
                <w:sz w:val="24"/>
                <w:szCs w:val="24"/>
                <w:lang w:val="fr-FR"/>
              </w:rPr>
            </w:pPr>
            <w:r w:rsidRPr="00695899">
              <w:rPr>
                <w:rFonts w:ascii="Times New Roman" w:eastAsia="Times New Roman" w:hAnsi="Times New Roman" w:cs="Times New Roman"/>
                <w:b/>
                <w:sz w:val="24"/>
                <w:szCs w:val="24"/>
                <w:lang w:val="fr-FR"/>
              </w:rPr>
              <w:t>Puncte forte</w:t>
            </w:r>
          </w:p>
        </w:tc>
        <w:tc>
          <w:tcPr>
            <w:tcW w:w="4131" w:type="dxa"/>
            <w:tcBorders>
              <w:top w:val="single" w:sz="18" w:space="0" w:color="000000"/>
              <w:left w:val="single" w:sz="14" w:space="0" w:color="000000"/>
              <w:bottom w:val="single" w:sz="14" w:space="0" w:color="000000"/>
              <w:right w:val="single" w:sz="14" w:space="0" w:color="000000"/>
            </w:tcBorders>
          </w:tcPr>
          <w:p w:rsidR="004B5830" w:rsidRPr="00695899" w:rsidRDefault="004B5830" w:rsidP="00691D7C">
            <w:pPr>
              <w:spacing w:after="0" w:line="240" w:lineRule="auto"/>
              <w:ind w:left="0" w:right="0" w:firstLine="0"/>
              <w:jc w:val="center"/>
              <w:rPr>
                <w:rFonts w:ascii="Times New Roman" w:hAnsi="Times New Roman" w:cs="Times New Roman"/>
                <w:b/>
                <w:sz w:val="24"/>
                <w:szCs w:val="24"/>
              </w:rPr>
            </w:pPr>
            <w:r w:rsidRPr="00695899">
              <w:rPr>
                <w:rFonts w:ascii="Times New Roman" w:eastAsia="Times New Roman" w:hAnsi="Times New Roman" w:cs="Times New Roman"/>
                <w:b/>
                <w:sz w:val="24"/>
                <w:szCs w:val="24"/>
              </w:rPr>
              <w:t>Puncte slabe</w:t>
            </w:r>
          </w:p>
        </w:tc>
      </w:tr>
      <w:tr w:rsidR="004B5830" w:rsidRPr="00CA559D" w:rsidTr="00691D7C">
        <w:trPr>
          <w:trHeight w:val="814"/>
        </w:trPr>
        <w:tc>
          <w:tcPr>
            <w:tcW w:w="2751" w:type="dxa"/>
            <w:tcBorders>
              <w:top w:val="single" w:sz="18" w:space="0" w:color="000000"/>
              <w:left w:val="single" w:sz="18" w:space="0" w:color="000000"/>
              <w:bottom w:val="single" w:sz="18" w:space="0" w:color="000000"/>
              <w:right w:val="single" w:sz="18" w:space="0" w:color="000000"/>
            </w:tcBorders>
          </w:tcPr>
          <w:p w:rsidR="004B5830" w:rsidRPr="00732BC4" w:rsidRDefault="004B5830" w:rsidP="00DD2AC0">
            <w:pPr>
              <w:spacing w:after="0" w:line="240" w:lineRule="auto"/>
              <w:ind w:left="0" w:right="0" w:firstLine="0"/>
              <w:rPr>
                <w:rFonts w:ascii="Times New Roman" w:hAnsi="Times New Roman" w:cs="Times New Roman"/>
                <w:sz w:val="24"/>
                <w:szCs w:val="24"/>
              </w:rPr>
            </w:pPr>
          </w:p>
        </w:tc>
        <w:tc>
          <w:tcPr>
            <w:tcW w:w="8007" w:type="dxa"/>
            <w:gridSpan w:val="3"/>
            <w:tcBorders>
              <w:top w:val="single" w:sz="14" w:space="0" w:color="000000"/>
              <w:left w:val="single" w:sz="18" w:space="0" w:color="000000"/>
              <w:bottom w:val="single" w:sz="14" w:space="0" w:color="000000"/>
              <w:right w:val="single" w:sz="14" w:space="0" w:color="000000"/>
            </w:tcBorders>
          </w:tcPr>
          <w:p w:rsidR="000A28A0" w:rsidRPr="00316966" w:rsidRDefault="000A28A0" w:rsidP="000A28A0">
            <w:pPr>
              <w:spacing w:after="0" w:line="240" w:lineRule="auto"/>
              <w:ind w:left="0" w:right="0" w:firstLine="0"/>
              <w:rPr>
                <w:rFonts w:ascii="Times New Roman" w:eastAsia="Times New Roman" w:hAnsi="Times New Roman" w:cs="Times New Roman"/>
                <w:sz w:val="24"/>
                <w:szCs w:val="24"/>
                <w:lang w:val="fr-FR"/>
              </w:rPr>
            </w:pPr>
            <w:r w:rsidRPr="000A28A0">
              <w:rPr>
                <w:rFonts w:ascii="Times New Roman" w:hAnsi="Times New Roman" w:cs="Times New Roman"/>
                <w:sz w:val="24"/>
                <w:szCs w:val="24"/>
                <w:lang w:val="fr-FR"/>
              </w:rPr>
              <w:t>Toate disciplinele şcolare sunt predate de specialişti calificaţi.</w:t>
            </w:r>
            <w:r w:rsidR="00691D7C">
              <w:rPr>
                <w:rFonts w:ascii="Times New Roman" w:eastAsia="Times New Roman" w:hAnsi="Times New Roman" w:cs="Times New Roman"/>
                <w:sz w:val="24"/>
                <w:szCs w:val="24"/>
                <w:lang w:val="fr-FR"/>
              </w:rPr>
              <w:t xml:space="preserve">                                   </w:t>
            </w:r>
            <w:r w:rsidRPr="000A28A0">
              <w:rPr>
                <w:rFonts w:ascii="Times New Roman" w:hAnsi="Times New Roman" w:cs="Times New Roman"/>
                <w:sz w:val="24"/>
                <w:szCs w:val="24"/>
                <w:lang w:val="fr-FR"/>
              </w:rPr>
              <w:t>Dotarea instituţiei cu mijloace didactice este obiectivul prioritar al echipei manageriale</w:t>
            </w:r>
            <w:r w:rsidR="00316966">
              <w:rPr>
                <w:rFonts w:ascii="Times New Roman" w:hAnsi="Times New Roman" w:cs="Times New Roman"/>
                <w:sz w:val="24"/>
                <w:szCs w:val="24"/>
                <w:lang w:val="fr-FR"/>
              </w:rPr>
              <w:t>.</w:t>
            </w:r>
            <w:r w:rsidRPr="000A28A0">
              <w:rPr>
                <w:rFonts w:ascii="Times New Roman" w:hAnsi="Times New Roman" w:cs="Times New Roman"/>
                <w:sz w:val="24"/>
                <w:szCs w:val="24"/>
                <w:lang w:val="fr-FR"/>
              </w:rPr>
              <w:t xml:space="preserve"> Profesorii participă  o dată la 3 ani la formare continuă  conform Codului Educație .Elevii sunt încurajaţi şi susţinuţi de profesori să</w:t>
            </w:r>
          </w:p>
          <w:p w:rsidR="000A28A0" w:rsidRPr="00732BC4" w:rsidRDefault="000A28A0" w:rsidP="000A28A0">
            <w:pPr>
              <w:spacing w:after="0" w:line="240" w:lineRule="auto"/>
              <w:ind w:left="0" w:right="0" w:firstLine="0"/>
              <w:rPr>
                <w:rFonts w:ascii="Times New Roman" w:hAnsi="Times New Roman" w:cs="Times New Roman"/>
                <w:sz w:val="24"/>
                <w:szCs w:val="24"/>
                <w:lang w:val="fr-FR"/>
              </w:rPr>
            </w:pPr>
            <w:r w:rsidRPr="000A28A0">
              <w:rPr>
                <w:rFonts w:ascii="Times New Roman" w:hAnsi="Times New Roman" w:cs="Times New Roman"/>
                <w:sz w:val="24"/>
                <w:szCs w:val="24"/>
                <w:lang w:val="fr-FR"/>
              </w:rPr>
              <w:t>participe la concursuri şi proiecte .</w:t>
            </w:r>
          </w:p>
        </w:tc>
        <w:tc>
          <w:tcPr>
            <w:tcW w:w="4131" w:type="dxa"/>
            <w:tcBorders>
              <w:top w:val="single" w:sz="14" w:space="0" w:color="000000"/>
              <w:left w:val="single" w:sz="14" w:space="0" w:color="000000"/>
              <w:bottom w:val="single" w:sz="14" w:space="0" w:color="000000"/>
              <w:right w:val="single" w:sz="14" w:space="0" w:color="000000"/>
            </w:tcBorders>
          </w:tcPr>
          <w:p w:rsidR="004B5830" w:rsidRPr="00B23DDF" w:rsidRDefault="004B5830" w:rsidP="00691D7C">
            <w:pPr>
              <w:spacing w:after="0" w:line="240" w:lineRule="auto"/>
              <w:ind w:left="0" w:right="0" w:firstLine="0"/>
              <w:jc w:val="center"/>
              <w:rPr>
                <w:rFonts w:ascii="Times New Roman" w:hAnsi="Times New Roman" w:cs="Times New Roman"/>
                <w:sz w:val="24"/>
                <w:szCs w:val="24"/>
                <w:lang w:val="en-US"/>
              </w:rPr>
            </w:pPr>
            <w:r w:rsidRPr="00B23DDF">
              <w:rPr>
                <w:rFonts w:ascii="Times New Roman" w:eastAsia="Times New Roman" w:hAnsi="Times New Roman" w:cs="Times New Roman"/>
                <w:sz w:val="24"/>
                <w:szCs w:val="24"/>
                <w:lang w:val="en-US"/>
              </w:rPr>
              <w:t>Nu toţi profesorii deţin grad didactic.</w:t>
            </w:r>
          </w:p>
        </w:tc>
      </w:tr>
    </w:tbl>
    <w:p w:rsidR="00C1516E" w:rsidRPr="00732BC4" w:rsidRDefault="00732BC4" w:rsidP="00691D7C">
      <w:pPr>
        <w:pStyle w:val="Titlu1"/>
        <w:spacing w:after="0" w:line="240" w:lineRule="auto"/>
        <w:ind w:left="0" w:firstLine="0"/>
        <w:jc w:val="center"/>
        <w:rPr>
          <w:rFonts w:ascii="Times New Roman" w:hAnsi="Times New Roman" w:cs="Times New Roman"/>
          <w:sz w:val="24"/>
          <w:szCs w:val="24"/>
          <w:lang w:val="fr-FR"/>
        </w:rPr>
      </w:pPr>
      <w:r w:rsidRPr="00732BC4">
        <w:rPr>
          <w:rFonts w:ascii="Times New Roman" w:hAnsi="Times New Roman" w:cs="Times New Roman"/>
          <w:sz w:val="24"/>
          <w:szCs w:val="24"/>
          <w:lang w:val="fr-FR"/>
        </w:rPr>
        <w:t>Dimensiune V. EDUCAȚIE SENSIBILĂ LA GEN</w:t>
      </w:r>
    </w:p>
    <w:p w:rsidR="00C1516E" w:rsidRPr="00732BC4" w:rsidRDefault="00732BC4" w:rsidP="00DD2AC0">
      <w:pPr>
        <w:spacing w:after="0" w:line="240" w:lineRule="auto"/>
        <w:ind w:left="0" w:right="0" w:firstLine="0"/>
        <w:rPr>
          <w:rFonts w:ascii="Times New Roman" w:hAnsi="Times New Roman" w:cs="Times New Roman"/>
          <w:sz w:val="24"/>
          <w:szCs w:val="24"/>
          <w:lang w:val="fr-FR"/>
        </w:rPr>
      </w:pPr>
      <w:r w:rsidRPr="00732BC4">
        <w:rPr>
          <w:rFonts w:ascii="Times New Roman" w:hAnsi="Times New Roman" w:cs="Times New Roman"/>
          <w:sz w:val="24"/>
          <w:szCs w:val="24"/>
          <w:lang w:val="fr-FR"/>
        </w:rPr>
        <w:t>Standard 5.1. Copiii sunt educați, comunică și interacționează în conformitate cu principiile echității de gen</w:t>
      </w:r>
    </w:p>
    <w:p w:rsidR="00C1516E" w:rsidRPr="00732BC4" w:rsidRDefault="00732BC4" w:rsidP="00DD2AC0">
      <w:pPr>
        <w:spacing w:after="0" w:line="240" w:lineRule="auto"/>
        <w:ind w:left="0" w:right="0" w:firstLine="0"/>
        <w:rPr>
          <w:rFonts w:ascii="Times New Roman" w:hAnsi="Times New Roman" w:cs="Times New Roman"/>
          <w:sz w:val="24"/>
          <w:szCs w:val="24"/>
          <w:lang w:val="fr-FR"/>
        </w:rPr>
      </w:pPr>
      <w:r w:rsidRPr="00732BC4">
        <w:rPr>
          <w:rFonts w:ascii="Times New Roman" w:hAnsi="Times New Roman" w:cs="Times New Roman"/>
          <w:sz w:val="24"/>
          <w:szCs w:val="24"/>
          <w:lang w:val="fr-FR"/>
        </w:rPr>
        <w:t>Domeniu: Management:</w:t>
      </w:r>
    </w:p>
    <w:p w:rsidR="00695899" w:rsidRPr="00732BC4" w:rsidRDefault="00732BC4" w:rsidP="00DD2AC0">
      <w:pPr>
        <w:spacing w:after="0" w:line="240" w:lineRule="auto"/>
        <w:ind w:left="0" w:right="0" w:firstLine="0"/>
        <w:rPr>
          <w:rFonts w:ascii="Times New Roman" w:hAnsi="Times New Roman" w:cs="Times New Roman"/>
          <w:sz w:val="24"/>
          <w:szCs w:val="24"/>
          <w:lang w:val="fr-FR"/>
        </w:rPr>
      </w:pPr>
      <w:r w:rsidRPr="00732BC4">
        <w:rPr>
          <w:rFonts w:ascii="Times New Roman" w:hAnsi="Times New Roman" w:cs="Times New Roman"/>
          <w:sz w:val="24"/>
          <w:szCs w:val="24"/>
          <w:lang w:val="fr-FR"/>
        </w:rPr>
        <w:t>Indicator 5.1.1. 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tbl>
      <w:tblPr>
        <w:tblStyle w:val="TableGrid"/>
        <w:tblW w:w="15026" w:type="dxa"/>
        <w:tblInd w:w="-18" w:type="dxa"/>
        <w:tblCellMar>
          <w:top w:w="7" w:type="dxa"/>
          <w:left w:w="35" w:type="dxa"/>
          <w:right w:w="386" w:type="dxa"/>
        </w:tblCellMar>
        <w:tblLook w:val="04A0"/>
      </w:tblPr>
      <w:tblGrid>
        <w:gridCol w:w="2741"/>
        <w:gridCol w:w="2758"/>
        <w:gridCol w:w="4596"/>
        <w:gridCol w:w="4931"/>
      </w:tblGrid>
      <w:tr w:rsidR="00C1516E" w:rsidRPr="00CA559D" w:rsidTr="00691D7C">
        <w:trPr>
          <w:trHeight w:val="293"/>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lastRenderedPageBreak/>
              <w:t>DOVEZI</w:t>
            </w:r>
          </w:p>
        </w:tc>
        <w:tc>
          <w:tcPr>
            <w:tcW w:w="12285" w:type="dxa"/>
            <w:gridSpan w:val="3"/>
            <w:tcBorders>
              <w:top w:val="single" w:sz="14" w:space="0" w:color="000000"/>
              <w:left w:val="single" w:sz="14" w:space="0" w:color="000000"/>
              <w:bottom w:val="single" w:sz="14"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lang w:val="fr-FR"/>
              </w:rPr>
            </w:pPr>
            <w:r w:rsidRPr="00732BC4">
              <w:rPr>
                <w:rFonts w:ascii="Times New Roman" w:eastAsia="Times New Roman" w:hAnsi="Times New Roman" w:cs="Times New Roman"/>
                <w:sz w:val="24"/>
                <w:szCs w:val="24"/>
                <w:lang w:val="fr-FR"/>
              </w:rPr>
              <w:t>Activitate cu elevele clasei IX cu subiectul:Formele de degradare a femeii și feminizmului</w:t>
            </w:r>
          </w:p>
        </w:tc>
      </w:tr>
      <w:tr w:rsidR="00C1516E" w:rsidRPr="00A50F3D" w:rsidTr="00691D7C">
        <w:trPr>
          <w:trHeight w:val="293"/>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Constatări</w:t>
            </w:r>
          </w:p>
        </w:tc>
        <w:tc>
          <w:tcPr>
            <w:tcW w:w="12285" w:type="dxa"/>
            <w:gridSpan w:val="3"/>
            <w:tcBorders>
              <w:top w:val="single" w:sz="14" w:space="0" w:color="000000"/>
              <w:left w:val="single" w:sz="14" w:space="0" w:color="000000"/>
              <w:bottom w:val="single" w:sz="14" w:space="0" w:color="000000"/>
              <w:right w:val="single" w:sz="14" w:space="0" w:color="000000"/>
            </w:tcBorders>
          </w:tcPr>
          <w:p w:rsidR="00C1516E" w:rsidRPr="00B23DDF" w:rsidRDefault="00732BC4" w:rsidP="00691D7C">
            <w:pPr>
              <w:spacing w:after="0" w:line="240" w:lineRule="auto"/>
              <w:ind w:left="0" w:right="0" w:firstLine="0"/>
              <w:rPr>
                <w:rFonts w:ascii="Times New Roman" w:hAnsi="Times New Roman" w:cs="Times New Roman"/>
                <w:sz w:val="24"/>
                <w:szCs w:val="24"/>
                <w:lang w:val="en-US"/>
              </w:rPr>
            </w:pPr>
            <w:r w:rsidRPr="00B23DDF">
              <w:rPr>
                <w:rFonts w:ascii="Times New Roman" w:eastAsia="Times New Roman" w:hAnsi="Times New Roman" w:cs="Times New Roman"/>
                <w:sz w:val="24"/>
                <w:szCs w:val="24"/>
                <w:lang w:val="en-US"/>
              </w:rPr>
              <w:t xml:space="preserve"> </w:t>
            </w:r>
            <w:r w:rsidR="000A28A0" w:rsidRPr="000A28A0">
              <w:rPr>
                <w:rFonts w:ascii="Times New Roman" w:eastAsia="Times New Roman" w:hAnsi="Times New Roman" w:cs="Times New Roman"/>
                <w:sz w:val="24"/>
                <w:szCs w:val="24"/>
                <w:lang w:val="en-US"/>
              </w:rPr>
              <w:t>Elevele cunosc consecințele acestor vicii și optează pentru oferirea suportului informațional în masă,pentru a dezvolta valorile moral-umane în</w:t>
            </w:r>
            <w:r w:rsidR="00691D7C">
              <w:rPr>
                <w:rFonts w:ascii="Times New Roman" w:eastAsia="Times New Roman" w:hAnsi="Times New Roman" w:cs="Times New Roman"/>
                <w:sz w:val="24"/>
                <w:szCs w:val="24"/>
                <w:lang w:val="en-US"/>
              </w:rPr>
              <w:t xml:space="preserve"> </w:t>
            </w:r>
            <w:r w:rsidR="000A28A0" w:rsidRPr="000A28A0">
              <w:rPr>
                <w:rFonts w:ascii="Times New Roman" w:eastAsia="Times New Roman" w:hAnsi="Times New Roman" w:cs="Times New Roman"/>
                <w:sz w:val="24"/>
                <w:szCs w:val="24"/>
                <w:lang w:val="en-US"/>
              </w:rPr>
              <w:t>rândul tinerilor.</w:t>
            </w:r>
          </w:p>
        </w:tc>
      </w:tr>
      <w:tr w:rsidR="00C1516E" w:rsidRPr="00732BC4" w:rsidTr="00691D7C">
        <w:trPr>
          <w:trHeight w:val="504"/>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Pondere şi punctaj acordat</w:t>
            </w:r>
          </w:p>
        </w:tc>
        <w:tc>
          <w:tcPr>
            <w:tcW w:w="2758"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 2</w:t>
            </w:r>
          </w:p>
        </w:tc>
        <w:tc>
          <w:tcPr>
            <w:tcW w:w="4596"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  0,5</w:t>
            </w:r>
          </w:p>
        </w:tc>
        <w:tc>
          <w:tcPr>
            <w:tcW w:w="493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  0.5</w:t>
            </w:r>
          </w:p>
        </w:tc>
      </w:tr>
    </w:tbl>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hAnsi="Times New Roman" w:cs="Times New Roman"/>
          <w:sz w:val="24"/>
          <w:szCs w:val="24"/>
        </w:rPr>
        <w:t>Domeniu: Capacitate instituţională:</w:t>
      </w:r>
    </w:p>
    <w:p w:rsidR="00695899" w:rsidRPr="00B23DDF" w:rsidRDefault="00732BC4" w:rsidP="00DD2AC0">
      <w:pPr>
        <w:spacing w:after="0" w:line="240" w:lineRule="auto"/>
        <w:ind w:left="0" w:right="0" w:firstLine="0"/>
        <w:rPr>
          <w:rFonts w:ascii="Times New Roman" w:hAnsi="Times New Roman" w:cs="Times New Roman"/>
          <w:sz w:val="24"/>
          <w:szCs w:val="24"/>
          <w:lang w:val="en-US"/>
        </w:rPr>
      </w:pPr>
      <w:r w:rsidRPr="00B23DDF">
        <w:rPr>
          <w:rFonts w:ascii="Times New Roman" w:hAnsi="Times New Roman" w:cs="Times New Roman"/>
          <w:sz w:val="24"/>
          <w:szCs w:val="24"/>
          <w:lang w:val="en-US"/>
        </w:rPr>
        <w:t>Indicator 5.1.2. Asigurarea planificării resurselor pentru organizarea activitaților și a formării cadrelor didactice în privința echității de gen</w:t>
      </w:r>
    </w:p>
    <w:tbl>
      <w:tblPr>
        <w:tblStyle w:val="TableGrid"/>
        <w:tblW w:w="15026" w:type="dxa"/>
        <w:tblInd w:w="-18" w:type="dxa"/>
        <w:tblCellMar>
          <w:top w:w="7" w:type="dxa"/>
          <w:left w:w="35" w:type="dxa"/>
          <w:right w:w="440" w:type="dxa"/>
        </w:tblCellMar>
        <w:tblLook w:val="04A0"/>
      </w:tblPr>
      <w:tblGrid>
        <w:gridCol w:w="2741"/>
        <w:gridCol w:w="2758"/>
        <w:gridCol w:w="4597"/>
        <w:gridCol w:w="4930"/>
      </w:tblGrid>
      <w:tr w:rsidR="00C1516E" w:rsidRPr="00732BC4" w:rsidTr="00691D7C">
        <w:trPr>
          <w:trHeight w:val="293"/>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7355" w:type="dxa"/>
            <w:gridSpan w:val="2"/>
            <w:tcBorders>
              <w:top w:val="single" w:sz="14" w:space="0" w:color="000000"/>
              <w:left w:val="single" w:sz="14" w:space="0" w:color="000000"/>
              <w:bottom w:val="single" w:sz="14" w:space="0" w:color="000000"/>
              <w:right w:val="nil"/>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Nu există</w:t>
            </w:r>
          </w:p>
        </w:tc>
        <w:tc>
          <w:tcPr>
            <w:tcW w:w="4930" w:type="dxa"/>
            <w:tcBorders>
              <w:top w:val="single" w:sz="14" w:space="0" w:color="000000"/>
              <w:left w:val="nil"/>
              <w:bottom w:val="single" w:sz="14" w:space="0" w:color="000000"/>
              <w:right w:val="single" w:sz="14" w:space="0" w:color="000000"/>
            </w:tcBorders>
          </w:tcPr>
          <w:p w:rsidR="00C1516E" w:rsidRPr="00732BC4" w:rsidRDefault="00C1516E" w:rsidP="00DD2AC0">
            <w:pPr>
              <w:spacing w:after="0" w:line="240" w:lineRule="auto"/>
              <w:ind w:left="0" w:right="0" w:firstLine="0"/>
              <w:rPr>
                <w:rFonts w:ascii="Times New Roman" w:hAnsi="Times New Roman" w:cs="Times New Roman"/>
                <w:sz w:val="24"/>
                <w:szCs w:val="24"/>
              </w:rPr>
            </w:pPr>
          </w:p>
        </w:tc>
      </w:tr>
      <w:tr w:rsidR="00C1516E" w:rsidRPr="00CA559D" w:rsidTr="00691D7C">
        <w:trPr>
          <w:trHeight w:val="293"/>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Constatări</w:t>
            </w:r>
          </w:p>
        </w:tc>
        <w:tc>
          <w:tcPr>
            <w:tcW w:w="7355" w:type="dxa"/>
            <w:gridSpan w:val="2"/>
            <w:tcBorders>
              <w:top w:val="single" w:sz="14" w:space="0" w:color="000000"/>
              <w:left w:val="single" w:sz="14" w:space="0" w:color="000000"/>
              <w:bottom w:val="single" w:sz="14" w:space="0" w:color="000000"/>
              <w:right w:val="nil"/>
            </w:tcBorders>
          </w:tcPr>
          <w:p w:rsidR="00C1516E" w:rsidRPr="00732BC4" w:rsidRDefault="00732BC4" w:rsidP="00DD2AC0">
            <w:pPr>
              <w:spacing w:after="0" w:line="240" w:lineRule="auto"/>
              <w:ind w:left="0" w:right="0" w:firstLine="0"/>
              <w:rPr>
                <w:rFonts w:ascii="Times New Roman" w:hAnsi="Times New Roman" w:cs="Times New Roman"/>
                <w:sz w:val="24"/>
                <w:szCs w:val="24"/>
                <w:lang w:val="fr-FR"/>
              </w:rPr>
            </w:pPr>
            <w:r w:rsidRPr="00732BC4">
              <w:rPr>
                <w:rFonts w:ascii="Times New Roman" w:eastAsia="Times New Roman" w:hAnsi="Times New Roman" w:cs="Times New Roman"/>
                <w:sz w:val="24"/>
                <w:szCs w:val="24"/>
                <w:lang w:val="fr-FR"/>
              </w:rPr>
              <w:t>Cadrele didactice nu au participat la formări la tema dată</w:t>
            </w:r>
          </w:p>
        </w:tc>
        <w:tc>
          <w:tcPr>
            <w:tcW w:w="4930" w:type="dxa"/>
            <w:tcBorders>
              <w:top w:val="single" w:sz="14" w:space="0" w:color="000000"/>
              <w:left w:val="nil"/>
              <w:bottom w:val="single" w:sz="14" w:space="0" w:color="000000"/>
              <w:right w:val="single" w:sz="14" w:space="0" w:color="000000"/>
            </w:tcBorders>
          </w:tcPr>
          <w:p w:rsidR="00C1516E" w:rsidRPr="00732BC4" w:rsidRDefault="00C1516E" w:rsidP="00DD2AC0">
            <w:pPr>
              <w:spacing w:after="0" w:line="240" w:lineRule="auto"/>
              <w:ind w:left="0" w:right="0" w:firstLine="0"/>
              <w:rPr>
                <w:rFonts w:ascii="Times New Roman" w:hAnsi="Times New Roman" w:cs="Times New Roman"/>
                <w:sz w:val="24"/>
                <w:szCs w:val="24"/>
                <w:lang w:val="fr-FR"/>
              </w:rPr>
            </w:pPr>
          </w:p>
        </w:tc>
      </w:tr>
      <w:tr w:rsidR="00C1516E" w:rsidRPr="00732BC4" w:rsidTr="00691D7C">
        <w:trPr>
          <w:trHeight w:val="504"/>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Pondere şi punctaj acordat</w:t>
            </w:r>
          </w:p>
        </w:tc>
        <w:tc>
          <w:tcPr>
            <w:tcW w:w="2758"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Pondere:2</w:t>
            </w:r>
          </w:p>
        </w:tc>
        <w:tc>
          <w:tcPr>
            <w:tcW w:w="4597"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 0</w:t>
            </w:r>
          </w:p>
        </w:tc>
        <w:tc>
          <w:tcPr>
            <w:tcW w:w="4930"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 0</w:t>
            </w:r>
          </w:p>
        </w:tc>
      </w:tr>
    </w:tbl>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hAnsi="Times New Roman" w:cs="Times New Roman"/>
          <w:sz w:val="24"/>
          <w:szCs w:val="24"/>
        </w:rPr>
        <w:t>Domeniu: Curriculum/proces educaţional:</w:t>
      </w:r>
    </w:p>
    <w:p w:rsidR="00695899" w:rsidRPr="00B23DDF" w:rsidRDefault="00732BC4" w:rsidP="00DD2AC0">
      <w:pPr>
        <w:spacing w:after="0" w:line="240" w:lineRule="auto"/>
        <w:ind w:left="0" w:right="0" w:firstLine="0"/>
        <w:rPr>
          <w:rFonts w:ascii="Times New Roman" w:hAnsi="Times New Roman" w:cs="Times New Roman"/>
          <w:sz w:val="24"/>
          <w:szCs w:val="24"/>
          <w:lang w:val="en-US"/>
        </w:rPr>
      </w:pPr>
      <w:r w:rsidRPr="00B23DDF">
        <w:rPr>
          <w:rFonts w:ascii="Times New Roman" w:hAnsi="Times New Roman" w:cs="Times New Roman"/>
          <w:sz w:val="24"/>
          <w:szCs w:val="24"/>
          <w:lang w:val="en-US"/>
        </w:rPr>
        <w:t>Indicator 5.1.3. Realizarea procesului educațional -activități curriculare și extracurriculare - în vederea formării comportamentului nediscriminatoriu în raport cu genul, cu învățarea conceptelor-cheie ale educației de gen, cu eliminarea stereotipurilor și prejudecăților legate de gen</w:t>
      </w:r>
    </w:p>
    <w:tbl>
      <w:tblPr>
        <w:tblStyle w:val="TableGrid"/>
        <w:tblW w:w="15031" w:type="dxa"/>
        <w:tblInd w:w="-3" w:type="dxa"/>
        <w:tblCellMar>
          <w:top w:w="4" w:type="dxa"/>
          <w:left w:w="35" w:type="dxa"/>
          <w:right w:w="58" w:type="dxa"/>
        </w:tblCellMar>
        <w:tblLook w:val="04A0"/>
      </w:tblPr>
      <w:tblGrid>
        <w:gridCol w:w="2741"/>
        <w:gridCol w:w="10"/>
        <w:gridCol w:w="2758"/>
        <w:gridCol w:w="3974"/>
        <w:gridCol w:w="622"/>
        <w:gridCol w:w="4916"/>
        <w:gridCol w:w="10"/>
      </w:tblGrid>
      <w:tr w:rsidR="00C1516E" w:rsidRPr="00CA559D" w:rsidTr="00691D7C">
        <w:trPr>
          <w:gridAfter w:val="1"/>
          <w:wAfter w:w="10" w:type="dxa"/>
          <w:trHeight w:val="293"/>
        </w:trPr>
        <w:tc>
          <w:tcPr>
            <w:tcW w:w="274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DOVEZI</w:t>
            </w:r>
          </w:p>
        </w:tc>
        <w:tc>
          <w:tcPr>
            <w:tcW w:w="12280" w:type="dxa"/>
            <w:gridSpan w:val="5"/>
            <w:tcBorders>
              <w:top w:val="single" w:sz="14" w:space="0" w:color="000000"/>
              <w:left w:val="single" w:sz="14" w:space="0" w:color="000000"/>
              <w:bottom w:val="single" w:sz="14" w:space="0" w:color="000000"/>
              <w:right w:val="single" w:sz="14" w:space="0" w:color="000000"/>
            </w:tcBorders>
          </w:tcPr>
          <w:p w:rsidR="000A28A0" w:rsidRPr="000A28A0" w:rsidRDefault="000A28A0" w:rsidP="000A28A0">
            <w:pPr>
              <w:spacing w:after="0" w:line="240" w:lineRule="auto"/>
              <w:ind w:left="0" w:right="0" w:firstLine="0"/>
              <w:rPr>
                <w:rFonts w:ascii="Times New Roman" w:hAnsi="Times New Roman" w:cs="Times New Roman"/>
                <w:sz w:val="24"/>
                <w:szCs w:val="24"/>
                <w:lang w:val="fr-FR"/>
              </w:rPr>
            </w:pPr>
            <w:r w:rsidRPr="000A28A0">
              <w:rPr>
                <w:rFonts w:ascii="Times New Roman" w:hAnsi="Times New Roman" w:cs="Times New Roman"/>
                <w:sz w:val="24"/>
                <w:szCs w:val="24"/>
                <w:lang w:val="fr-FR"/>
              </w:rPr>
              <w:t>Atelier de lucru: ”Educație de gen și șanse egale”</w:t>
            </w:r>
          </w:p>
          <w:p w:rsidR="000A28A0" w:rsidRPr="00732BC4" w:rsidRDefault="000A28A0" w:rsidP="000A28A0">
            <w:pPr>
              <w:spacing w:after="0" w:line="240" w:lineRule="auto"/>
              <w:ind w:left="0" w:right="0" w:firstLine="0"/>
              <w:rPr>
                <w:rFonts w:ascii="Times New Roman" w:hAnsi="Times New Roman" w:cs="Times New Roman"/>
                <w:sz w:val="24"/>
                <w:szCs w:val="24"/>
                <w:lang w:val="fr-FR"/>
              </w:rPr>
            </w:pPr>
            <w:r w:rsidRPr="000A28A0">
              <w:rPr>
                <w:rFonts w:ascii="Times New Roman" w:hAnsi="Times New Roman" w:cs="Times New Roman"/>
                <w:sz w:val="24"/>
                <w:szCs w:val="24"/>
                <w:lang w:val="fr-FR"/>
              </w:rPr>
              <w:t>Masă rotundă ”Prevenirea discriminării în mediul școlar”</w:t>
            </w:r>
          </w:p>
        </w:tc>
      </w:tr>
      <w:tr w:rsidR="00C1516E" w:rsidRPr="00CA559D" w:rsidTr="00691D7C">
        <w:trPr>
          <w:trHeight w:val="247"/>
        </w:trPr>
        <w:tc>
          <w:tcPr>
            <w:tcW w:w="2751" w:type="dxa"/>
            <w:gridSpan w:val="2"/>
            <w:tcBorders>
              <w:top w:val="single" w:sz="14" w:space="0" w:color="000000"/>
              <w:left w:val="single" w:sz="14" w:space="0" w:color="000000"/>
              <w:bottom w:val="single" w:sz="14"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Constatări</w:t>
            </w:r>
          </w:p>
        </w:tc>
        <w:tc>
          <w:tcPr>
            <w:tcW w:w="12280" w:type="dxa"/>
            <w:gridSpan w:val="5"/>
            <w:tcBorders>
              <w:top w:val="single" w:sz="14" w:space="0" w:color="000000"/>
              <w:left w:val="single" w:sz="14" w:space="0" w:color="000000"/>
              <w:bottom w:val="single" w:sz="14" w:space="0" w:color="000000"/>
              <w:right w:val="single" w:sz="14" w:space="0" w:color="000000"/>
            </w:tcBorders>
          </w:tcPr>
          <w:p w:rsidR="00C1516E" w:rsidRPr="00732BC4" w:rsidRDefault="000A28A0" w:rsidP="00DD2AC0">
            <w:pPr>
              <w:spacing w:after="0" w:line="240" w:lineRule="auto"/>
              <w:ind w:left="0" w:right="0" w:firstLine="0"/>
              <w:rPr>
                <w:rFonts w:ascii="Times New Roman" w:hAnsi="Times New Roman" w:cs="Times New Roman"/>
                <w:sz w:val="24"/>
                <w:szCs w:val="24"/>
                <w:lang w:val="fr-FR"/>
              </w:rPr>
            </w:pPr>
            <w:r w:rsidRPr="000A28A0">
              <w:rPr>
                <w:rFonts w:ascii="Times New Roman" w:eastAsia="Times New Roman" w:hAnsi="Times New Roman" w:cs="Times New Roman"/>
                <w:sz w:val="24"/>
                <w:szCs w:val="24"/>
                <w:lang w:val="fr-FR"/>
              </w:rPr>
              <w:t>Activitățile realizare au avut ca obiectiv formarea comportamentului nediscriminatoriu în raport cu genul și de a elimina stereotipurile legate de gen.</w:t>
            </w:r>
          </w:p>
        </w:tc>
      </w:tr>
      <w:tr w:rsidR="00C1516E" w:rsidRPr="00732BC4" w:rsidTr="00691D7C">
        <w:trPr>
          <w:trHeight w:val="205"/>
        </w:trPr>
        <w:tc>
          <w:tcPr>
            <w:tcW w:w="2751" w:type="dxa"/>
            <w:gridSpan w:val="2"/>
            <w:tcBorders>
              <w:top w:val="single" w:sz="14" w:space="0" w:color="000000"/>
              <w:left w:val="single" w:sz="14" w:space="0" w:color="000000"/>
              <w:bottom w:val="single" w:sz="18" w:space="0" w:color="000000"/>
              <w:right w:val="single" w:sz="14" w:space="0" w:color="000000"/>
            </w:tcBorders>
          </w:tcPr>
          <w:p w:rsidR="00C1516E" w:rsidRPr="00732BC4" w:rsidRDefault="00732BC4" w:rsidP="00DD2AC0">
            <w:pPr>
              <w:spacing w:after="0" w:line="240" w:lineRule="auto"/>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Pondere şi punctaj acordat</w:t>
            </w:r>
          </w:p>
        </w:tc>
        <w:tc>
          <w:tcPr>
            <w:tcW w:w="2758" w:type="dxa"/>
            <w:tcBorders>
              <w:top w:val="single" w:sz="14" w:space="0" w:color="000000"/>
              <w:left w:val="single" w:sz="14" w:space="0" w:color="000000"/>
              <w:bottom w:val="single" w:sz="18"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Pondere: 2</w:t>
            </w:r>
          </w:p>
        </w:tc>
        <w:tc>
          <w:tcPr>
            <w:tcW w:w="4596" w:type="dxa"/>
            <w:gridSpan w:val="2"/>
            <w:tcBorders>
              <w:top w:val="single" w:sz="14" w:space="0" w:color="000000"/>
              <w:left w:val="single" w:sz="14" w:space="0" w:color="000000"/>
              <w:bottom w:val="single" w:sz="18"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Autoevaluare conform criteriilor:  0,5</w:t>
            </w:r>
          </w:p>
        </w:tc>
        <w:tc>
          <w:tcPr>
            <w:tcW w:w="4926" w:type="dxa"/>
            <w:gridSpan w:val="2"/>
            <w:tcBorders>
              <w:top w:val="single" w:sz="14" w:space="0" w:color="000000"/>
              <w:left w:val="single" w:sz="14" w:space="0" w:color="000000"/>
              <w:bottom w:val="single" w:sz="18" w:space="0" w:color="000000"/>
              <w:right w:val="single" w:sz="14" w:space="0" w:color="000000"/>
            </w:tcBorders>
          </w:tcPr>
          <w:p w:rsidR="00C1516E" w:rsidRPr="00732BC4" w:rsidRDefault="00732BC4" w:rsidP="00691D7C">
            <w:pPr>
              <w:spacing w:after="0" w:line="240" w:lineRule="auto"/>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sz w:val="24"/>
                <w:szCs w:val="24"/>
              </w:rPr>
              <w:t>Punctaj acordat:0,5</w:t>
            </w:r>
          </w:p>
        </w:tc>
      </w:tr>
      <w:tr w:rsidR="004B5830" w:rsidRPr="00732BC4" w:rsidTr="00316966">
        <w:trPr>
          <w:trHeight w:val="153"/>
        </w:trPr>
        <w:tc>
          <w:tcPr>
            <w:tcW w:w="2751" w:type="dxa"/>
            <w:gridSpan w:val="2"/>
            <w:tcBorders>
              <w:top w:val="single" w:sz="18" w:space="0" w:color="000000"/>
              <w:bottom w:val="single" w:sz="18" w:space="0" w:color="000000"/>
            </w:tcBorders>
          </w:tcPr>
          <w:p w:rsidR="00695899" w:rsidRPr="00732BC4" w:rsidRDefault="00695899" w:rsidP="00DD2AC0">
            <w:pPr>
              <w:spacing w:after="0" w:line="240" w:lineRule="auto"/>
              <w:ind w:left="0" w:right="0" w:firstLine="0"/>
              <w:rPr>
                <w:rFonts w:ascii="Times New Roman" w:eastAsia="Times New Roman" w:hAnsi="Times New Roman" w:cs="Times New Roman"/>
                <w:sz w:val="24"/>
                <w:szCs w:val="24"/>
              </w:rPr>
            </w:pPr>
          </w:p>
        </w:tc>
        <w:tc>
          <w:tcPr>
            <w:tcW w:w="2758" w:type="dxa"/>
            <w:tcBorders>
              <w:top w:val="single" w:sz="18" w:space="0" w:color="000000"/>
              <w:bottom w:val="single" w:sz="18" w:space="0" w:color="000000"/>
            </w:tcBorders>
          </w:tcPr>
          <w:p w:rsidR="004B5830" w:rsidRPr="00732BC4" w:rsidRDefault="004B5830" w:rsidP="00DD2AC0">
            <w:pPr>
              <w:spacing w:after="0" w:line="240" w:lineRule="auto"/>
              <w:ind w:left="0" w:right="0" w:firstLine="0"/>
              <w:rPr>
                <w:rFonts w:ascii="Times New Roman" w:eastAsia="Times New Roman" w:hAnsi="Times New Roman" w:cs="Times New Roman"/>
                <w:sz w:val="24"/>
                <w:szCs w:val="24"/>
              </w:rPr>
            </w:pPr>
          </w:p>
        </w:tc>
        <w:tc>
          <w:tcPr>
            <w:tcW w:w="4596" w:type="dxa"/>
            <w:gridSpan w:val="2"/>
            <w:tcBorders>
              <w:top w:val="single" w:sz="18" w:space="0" w:color="000000"/>
              <w:bottom w:val="single" w:sz="18" w:space="0" w:color="000000"/>
            </w:tcBorders>
          </w:tcPr>
          <w:p w:rsidR="004B5830" w:rsidRPr="00732BC4" w:rsidRDefault="004B5830" w:rsidP="00DD2AC0">
            <w:pPr>
              <w:spacing w:after="0" w:line="240" w:lineRule="auto"/>
              <w:ind w:left="0" w:right="0" w:firstLine="0"/>
              <w:rPr>
                <w:rFonts w:ascii="Times New Roman" w:eastAsia="Times New Roman" w:hAnsi="Times New Roman" w:cs="Times New Roman"/>
                <w:sz w:val="24"/>
                <w:szCs w:val="24"/>
              </w:rPr>
            </w:pPr>
          </w:p>
        </w:tc>
        <w:tc>
          <w:tcPr>
            <w:tcW w:w="4926" w:type="dxa"/>
            <w:gridSpan w:val="2"/>
            <w:tcBorders>
              <w:top w:val="single" w:sz="18" w:space="0" w:color="000000"/>
              <w:bottom w:val="single" w:sz="18" w:space="0" w:color="000000"/>
            </w:tcBorders>
          </w:tcPr>
          <w:p w:rsidR="004B5830" w:rsidRPr="00732BC4" w:rsidRDefault="004B5830" w:rsidP="00DD2AC0">
            <w:pPr>
              <w:spacing w:after="0" w:line="240" w:lineRule="auto"/>
              <w:ind w:left="0" w:right="0" w:firstLine="0"/>
              <w:rPr>
                <w:rFonts w:ascii="Times New Roman" w:eastAsia="Times New Roman" w:hAnsi="Times New Roman" w:cs="Times New Roman"/>
                <w:sz w:val="24"/>
                <w:szCs w:val="24"/>
              </w:rPr>
            </w:pPr>
          </w:p>
        </w:tc>
      </w:tr>
      <w:tr w:rsidR="00695899" w:rsidRPr="00732BC4" w:rsidTr="00C412DE">
        <w:trPr>
          <w:trHeight w:val="272"/>
        </w:trPr>
        <w:tc>
          <w:tcPr>
            <w:tcW w:w="2751" w:type="dxa"/>
            <w:gridSpan w:val="2"/>
            <w:tcBorders>
              <w:top w:val="single" w:sz="18" w:space="0" w:color="000000"/>
              <w:left w:val="single" w:sz="18" w:space="0" w:color="000000"/>
              <w:bottom w:val="single" w:sz="18" w:space="0" w:color="000000"/>
              <w:right w:val="single" w:sz="18" w:space="0" w:color="000000"/>
            </w:tcBorders>
          </w:tcPr>
          <w:p w:rsidR="00695899" w:rsidRPr="00732BC4" w:rsidRDefault="00695899" w:rsidP="00C412DE">
            <w:pPr>
              <w:spacing w:after="0" w:line="16" w:lineRule="atLeast"/>
              <w:ind w:left="0" w:right="0" w:firstLine="0"/>
              <w:rPr>
                <w:rFonts w:ascii="Times New Roman" w:hAnsi="Times New Roman" w:cs="Times New Roman"/>
                <w:sz w:val="24"/>
                <w:szCs w:val="24"/>
              </w:rPr>
            </w:pPr>
            <w:r>
              <w:rPr>
                <w:rFonts w:ascii="Times New Roman" w:eastAsia="Times New Roman" w:hAnsi="Times New Roman" w:cs="Times New Roman"/>
                <w:b/>
                <w:sz w:val="24"/>
                <w:szCs w:val="24"/>
              </w:rPr>
              <w:t>Dimensiunea 5</w:t>
            </w:r>
          </w:p>
        </w:tc>
        <w:tc>
          <w:tcPr>
            <w:tcW w:w="6732" w:type="dxa"/>
            <w:gridSpan w:val="2"/>
            <w:tcBorders>
              <w:top w:val="single" w:sz="18" w:space="0" w:color="000000"/>
              <w:left w:val="single" w:sz="18" w:space="0" w:color="000000"/>
              <w:bottom w:val="single" w:sz="18" w:space="0" w:color="000000"/>
              <w:right w:val="single" w:sz="18" w:space="0" w:color="000000"/>
            </w:tcBorders>
          </w:tcPr>
          <w:p w:rsidR="00695899" w:rsidRPr="00695899" w:rsidRDefault="00695899" w:rsidP="00C412DE">
            <w:pPr>
              <w:spacing w:after="0" w:line="16" w:lineRule="atLeast"/>
              <w:ind w:left="0" w:right="0" w:firstLine="0"/>
              <w:rPr>
                <w:rFonts w:ascii="Times New Roman" w:hAnsi="Times New Roman" w:cs="Times New Roman"/>
                <w:b/>
                <w:sz w:val="24"/>
                <w:szCs w:val="24"/>
                <w:lang w:val="fr-FR"/>
              </w:rPr>
            </w:pPr>
            <w:r w:rsidRPr="00695899">
              <w:rPr>
                <w:rFonts w:ascii="Times New Roman" w:eastAsia="Times New Roman" w:hAnsi="Times New Roman" w:cs="Times New Roman"/>
                <w:b/>
                <w:sz w:val="24"/>
                <w:szCs w:val="24"/>
                <w:lang w:val="fr-FR"/>
              </w:rPr>
              <w:t>Puncte forte</w:t>
            </w:r>
          </w:p>
        </w:tc>
        <w:tc>
          <w:tcPr>
            <w:tcW w:w="5548" w:type="dxa"/>
            <w:gridSpan w:val="3"/>
            <w:tcBorders>
              <w:top w:val="single" w:sz="18" w:space="0" w:color="000000"/>
              <w:left w:val="single" w:sz="18" w:space="0" w:color="000000"/>
              <w:bottom w:val="single" w:sz="18" w:space="0" w:color="000000"/>
              <w:right w:val="single" w:sz="18" w:space="0" w:color="000000"/>
            </w:tcBorders>
          </w:tcPr>
          <w:p w:rsidR="00695899" w:rsidRPr="00695899" w:rsidRDefault="00695899" w:rsidP="00C412DE">
            <w:pPr>
              <w:spacing w:after="0" w:line="16" w:lineRule="atLeast"/>
              <w:ind w:left="0" w:right="0" w:firstLine="0"/>
              <w:rPr>
                <w:rFonts w:ascii="Times New Roman" w:hAnsi="Times New Roman" w:cs="Times New Roman"/>
                <w:b/>
                <w:sz w:val="24"/>
                <w:szCs w:val="24"/>
              </w:rPr>
            </w:pPr>
            <w:r w:rsidRPr="00695899">
              <w:rPr>
                <w:rFonts w:ascii="Times New Roman" w:eastAsia="Times New Roman" w:hAnsi="Times New Roman" w:cs="Times New Roman"/>
                <w:b/>
                <w:sz w:val="24"/>
                <w:szCs w:val="24"/>
              </w:rPr>
              <w:t>Puncte slabe</w:t>
            </w:r>
          </w:p>
        </w:tc>
      </w:tr>
      <w:tr w:rsidR="00695899" w:rsidRPr="00CA559D" w:rsidTr="00691D7C">
        <w:trPr>
          <w:trHeight w:val="655"/>
        </w:trPr>
        <w:tc>
          <w:tcPr>
            <w:tcW w:w="2751" w:type="dxa"/>
            <w:gridSpan w:val="2"/>
            <w:tcBorders>
              <w:top w:val="single" w:sz="18" w:space="0" w:color="000000"/>
              <w:left w:val="single" w:sz="18" w:space="0" w:color="000000"/>
              <w:bottom w:val="single" w:sz="18" w:space="0" w:color="000000"/>
              <w:right w:val="single" w:sz="18" w:space="0" w:color="000000"/>
            </w:tcBorders>
          </w:tcPr>
          <w:p w:rsidR="00695899" w:rsidRPr="00732BC4" w:rsidRDefault="00695899" w:rsidP="00C412DE">
            <w:pPr>
              <w:spacing w:after="0" w:line="16" w:lineRule="atLeast"/>
              <w:ind w:left="0" w:right="0" w:firstLine="0"/>
              <w:rPr>
                <w:rFonts w:ascii="Times New Roman" w:hAnsi="Times New Roman" w:cs="Times New Roman"/>
                <w:sz w:val="24"/>
                <w:szCs w:val="24"/>
              </w:rPr>
            </w:pPr>
          </w:p>
        </w:tc>
        <w:tc>
          <w:tcPr>
            <w:tcW w:w="6732" w:type="dxa"/>
            <w:gridSpan w:val="2"/>
            <w:tcBorders>
              <w:top w:val="single" w:sz="18" w:space="0" w:color="000000"/>
              <w:left w:val="single" w:sz="18" w:space="0" w:color="000000"/>
              <w:bottom w:val="single" w:sz="18" w:space="0" w:color="000000"/>
              <w:right w:val="single" w:sz="18" w:space="0" w:color="000000"/>
            </w:tcBorders>
          </w:tcPr>
          <w:p w:rsidR="00695899" w:rsidRPr="00732BC4" w:rsidRDefault="00695899" w:rsidP="00C412DE">
            <w:pPr>
              <w:spacing w:after="0" w:line="16" w:lineRule="atLeast"/>
              <w:ind w:left="0" w:right="0" w:firstLine="0"/>
              <w:rPr>
                <w:rFonts w:ascii="Times New Roman" w:hAnsi="Times New Roman" w:cs="Times New Roman"/>
                <w:sz w:val="24"/>
                <w:szCs w:val="24"/>
                <w:lang w:val="fr-FR"/>
              </w:rPr>
            </w:pPr>
            <w:r w:rsidRPr="00732BC4">
              <w:rPr>
                <w:rFonts w:ascii="Times New Roman" w:eastAsia="Times New Roman" w:hAnsi="Times New Roman" w:cs="Times New Roman"/>
                <w:sz w:val="24"/>
                <w:szCs w:val="24"/>
                <w:lang w:val="fr-FR"/>
              </w:rPr>
              <w:t>Planificarea activită</w:t>
            </w:r>
            <w:r w:rsidR="00CB2A36">
              <w:rPr>
                <w:rFonts w:ascii="Times New Roman" w:eastAsia="Times New Roman" w:hAnsi="Times New Roman" w:cs="Times New Roman"/>
                <w:sz w:val="24"/>
                <w:szCs w:val="24"/>
                <w:lang w:val="fr-FR"/>
              </w:rPr>
              <w:t>ţilor pentru anul de studii 2022</w:t>
            </w:r>
            <w:r w:rsidRPr="00732BC4">
              <w:rPr>
                <w:rFonts w:ascii="Times New Roman" w:eastAsia="Times New Roman" w:hAnsi="Times New Roman" w:cs="Times New Roman"/>
                <w:sz w:val="24"/>
                <w:szCs w:val="24"/>
                <w:lang w:val="fr-FR"/>
              </w:rPr>
              <w:t>-</w:t>
            </w:r>
            <w:r w:rsidR="00CB2A36">
              <w:rPr>
                <w:rFonts w:ascii="Times New Roman" w:eastAsia="Times New Roman" w:hAnsi="Times New Roman" w:cs="Times New Roman"/>
                <w:sz w:val="24"/>
                <w:szCs w:val="24"/>
                <w:lang w:val="fr-FR"/>
              </w:rPr>
              <w:t>2023</w:t>
            </w:r>
            <w:r w:rsidRPr="00732BC4">
              <w:rPr>
                <w:rFonts w:ascii="Times New Roman" w:eastAsia="Times New Roman" w:hAnsi="Times New Roman" w:cs="Times New Roman"/>
                <w:sz w:val="24"/>
                <w:szCs w:val="24"/>
                <w:lang w:val="fr-FR"/>
              </w:rPr>
              <w:t xml:space="preserve"> din perspectiva Standardelor de calitate pentru instituţiile de învăţământ primar şi secundar general din perspectiva Şcolii prietenoase copilului</w:t>
            </w:r>
            <w:r w:rsidR="000A28A0" w:rsidRPr="000A28A0">
              <w:rPr>
                <w:lang w:val="en-US"/>
              </w:rPr>
              <w:t xml:space="preserve"> </w:t>
            </w:r>
            <w:r w:rsidR="000A28A0" w:rsidRPr="000A28A0">
              <w:rPr>
                <w:rFonts w:ascii="Times New Roman" w:eastAsia="Times New Roman" w:hAnsi="Times New Roman" w:cs="Times New Roman"/>
                <w:sz w:val="24"/>
                <w:szCs w:val="24"/>
                <w:lang w:val="fr-FR"/>
              </w:rPr>
              <w:t>În școală n-au fost sesizate cazuri de discriminare.</w:t>
            </w:r>
          </w:p>
        </w:tc>
        <w:tc>
          <w:tcPr>
            <w:tcW w:w="5548" w:type="dxa"/>
            <w:gridSpan w:val="3"/>
            <w:tcBorders>
              <w:top w:val="single" w:sz="18" w:space="0" w:color="000000"/>
              <w:left w:val="single" w:sz="18" w:space="0" w:color="000000"/>
              <w:bottom w:val="single" w:sz="18" w:space="0" w:color="000000"/>
              <w:right w:val="single" w:sz="18" w:space="0" w:color="000000"/>
            </w:tcBorders>
          </w:tcPr>
          <w:p w:rsidR="00695899" w:rsidRPr="00695899" w:rsidRDefault="00695899" w:rsidP="00C412DE">
            <w:pPr>
              <w:spacing w:after="0" w:line="16" w:lineRule="atLeast"/>
              <w:ind w:left="0" w:right="0" w:firstLine="0"/>
              <w:rPr>
                <w:rFonts w:ascii="Times New Roman" w:hAnsi="Times New Roman" w:cs="Times New Roman"/>
                <w:sz w:val="24"/>
                <w:szCs w:val="24"/>
                <w:lang w:val="fr-FR"/>
              </w:rPr>
            </w:pPr>
            <w:r w:rsidRPr="00695899">
              <w:rPr>
                <w:rFonts w:ascii="Times New Roman" w:eastAsia="Times New Roman" w:hAnsi="Times New Roman" w:cs="Times New Roman"/>
                <w:sz w:val="24"/>
                <w:szCs w:val="24"/>
                <w:lang w:val="fr-FR"/>
              </w:rPr>
              <w:t>Faptul că instituţia nu a urmărit formări naţionale cu tematica Educaţie sensibilă la gen, tematica Educaţie sensibilă la gen,</w:t>
            </w:r>
            <w:r w:rsidRPr="00695899">
              <w:rPr>
                <w:rFonts w:ascii="Times New Roman" w:hAnsi="Times New Roman" w:cs="Times New Roman"/>
                <w:sz w:val="24"/>
                <w:szCs w:val="24"/>
                <w:lang w:val="fr-FR"/>
              </w:rPr>
              <w:t xml:space="preserve"> </w:t>
            </w:r>
            <w:r w:rsidRPr="00732BC4">
              <w:rPr>
                <w:rFonts w:ascii="Times New Roman" w:eastAsia="Times New Roman" w:hAnsi="Times New Roman" w:cs="Times New Roman"/>
                <w:sz w:val="24"/>
                <w:szCs w:val="24"/>
                <w:lang w:val="fr-FR"/>
              </w:rPr>
              <w:t xml:space="preserve">şi nici un cadru didactic nu a participat în anul de studii </w:t>
            </w:r>
            <w:r w:rsidR="00CB2A36">
              <w:rPr>
                <w:rFonts w:ascii="Times New Roman" w:eastAsia="Times New Roman" w:hAnsi="Times New Roman" w:cs="Times New Roman"/>
                <w:sz w:val="24"/>
                <w:szCs w:val="24"/>
                <w:lang w:val="fr-FR"/>
              </w:rPr>
              <w:t>2022-2023</w:t>
            </w:r>
            <w:r w:rsidR="000A28A0">
              <w:rPr>
                <w:rFonts w:ascii="Times New Roman" w:eastAsia="Times New Roman" w:hAnsi="Times New Roman" w:cs="Times New Roman"/>
                <w:sz w:val="24"/>
                <w:szCs w:val="24"/>
                <w:lang w:val="fr-FR"/>
              </w:rPr>
              <w:t xml:space="preserve"> </w:t>
            </w:r>
            <w:r w:rsidRPr="00695899">
              <w:rPr>
                <w:rFonts w:ascii="Times New Roman" w:eastAsia="Times New Roman" w:hAnsi="Times New Roman" w:cs="Times New Roman"/>
                <w:sz w:val="24"/>
                <w:szCs w:val="24"/>
                <w:lang w:val="fr-FR"/>
              </w:rPr>
              <w:t>la astfel de formări</w:t>
            </w:r>
          </w:p>
        </w:tc>
      </w:tr>
    </w:tbl>
    <w:p w:rsidR="00DD2AC0" w:rsidRPr="00695899" w:rsidRDefault="00DD2AC0" w:rsidP="00C412DE">
      <w:pPr>
        <w:pStyle w:val="Titlu1"/>
        <w:spacing w:after="0" w:line="16" w:lineRule="atLeast"/>
        <w:ind w:left="0" w:firstLine="0"/>
        <w:rPr>
          <w:rFonts w:ascii="Times New Roman" w:hAnsi="Times New Roman" w:cs="Times New Roman"/>
          <w:sz w:val="24"/>
          <w:szCs w:val="24"/>
          <w:lang w:val="fr-FR"/>
        </w:rPr>
      </w:pPr>
    </w:p>
    <w:p w:rsidR="00C1516E" w:rsidRPr="00732BC4" w:rsidRDefault="00DD2AC0" w:rsidP="00C412DE">
      <w:pPr>
        <w:pStyle w:val="Titlu1"/>
        <w:spacing w:after="0" w:line="16" w:lineRule="atLeast"/>
        <w:ind w:left="0" w:firstLine="0"/>
        <w:rPr>
          <w:rFonts w:ascii="Times New Roman" w:hAnsi="Times New Roman" w:cs="Times New Roman"/>
          <w:sz w:val="24"/>
          <w:szCs w:val="24"/>
        </w:rPr>
      </w:pPr>
      <w:r w:rsidRPr="00695899">
        <w:rPr>
          <w:rFonts w:ascii="Times New Roman" w:hAnsi="Times New Roman" w:cs="Times New Roman"/>
          <w:sz w:val="24"/>
          <w:szCs w:val="24"/>
          <w:lang w:val="fr-FR"/>
        </w:rPr>
        <w:t xml:space="preserve">                                                                                       </w:t>
      </w:r>
      <w:r w:rsidR="00732BC4" w:rsidRPr="00732BC4">
        <w:rPr>
          <w:rFonts w:ascii="Times New Roman" w:hAnsi="Times New Roman" w:cs="Times New Roman"/>
          <w:sz w:val="24"/>
          <w:szCs w:val="24"/>
        </w:rPr>
        <w:t>Analiza SWOT</w:t>
      </w:r>
    </w:p>
    <w:tbl>
      <w:tblPr>
        <w:tblStyle w:val="TableGrid"/>
        <w:tblW w:w="14884" w:type="dxa"/>
        <w:tblInd w:w="124" w:type="dxa"/>
        <w:tblCellMar>
          <w:top w:w="11" w:type="dxa"/>
          <w:left w:w="35" w:type="dxa"/>
          <w:right w:w="115" w:type="dxa"/>
        </w:tblCellMar>
        <w:tblLook w:val="04A0"/>
      </w:tblPr>
      <w:tblGrid>
        <w:gridCol w:w="7513"/>
        <w:gridCol w:w="7371"/>
      </w:tblGrid>
      <w:tr w:rsidR="00C1516E" w:rsidRPr="00732BC4" w:rsidTr="00316966">
        <w:trPr>
          <w:trHeight w:val="293"/>
        </w:trPr>
        <w:tc>
          <w:tcPr>
            <w:tcW w:w="7513"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C412DE">
            <w:pPr>
              <w:spacing w:after="0" w:line="16" w:lineRule="atLeast"/>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b/>
                <w:sz w:val="24"/>
                <w:szCs w:val="24"/>
              </w:rPr>
              <w:t>Puncte forte</w:t>
            </w:r>
          </w:p>
        </w:tc>
        <w:tc>
          <w:tcPr>
            <w:tcW w:w="7371"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C412DE">
            <w:pPr>
              <w:spacing w:after="0" w:line="16" w:lineRule="atLeast"/>
              <w:ind w:left="0" w:right="0" w:firstLine="0"/>
              <w:jc w:val="center"/>
              <w:rPr>
                <w:rFonts w:ascii="Times New Roman" w:hAnsi="Times New Roman" w:cs="Times New Roman"/>
                <w:sz w:val="24"/>
                <w:szCs w:val="24"/>
              </w:rPr>
            </w:pPr>
            <w:r w:rsidRPr="00732BC4">
              <w:rPr>
                <w:rFonts w:ascii="Times New Roman" w:eastAsia="Times New Roman" w:hAnsi="Times New Roman" w:cs="Times New Roman"/>
                <w:b/>
                <w:sz w:val="24"/>
                <w:szCs w:val="24"/>
              </w:rPr>
              <w:t>Puncte slabe</w:t>
            </w:r>
          </w:p>
        </w:tc>
      </w:tr>
      <w:tr w:rsidR="00114EC2" w:rsidRPr="00CA559D" w:rsidTr="00316966">
        <w:trPr>
          <w:trHeight w:val="1237"/>
        </w:trPr>
        <w:tc>
          <w:tcPr>
            <w:tcW w:w="7513" w:type="dxa"/>
            <w:tcBorders>
              <w:top w:val="single" w:sz="14" w:space="0" w:color="000000"/>
              <w:left w:val="single" w:sz="14" w:space="0" w:color="000000"/>
              <w:right w:val="single" w:sz="14" w:space="0" w:color="000000"/>
            </w:tcBorders>
          </w:tcPr>
          <w:p w:rsidR="000A28A0" w:rsidRPr="000A28A0" w:rsidRDefault="000A28A0" w:rsidP="00C412DE">
            <w:pPr>
              <w:spacing w:after="0" w:line="16" w:lineRule="atLeast"/>
              <w:ind w:left="0" w:right="0" w:firstLine="0"/>
              <w:rPr>
                <w:rFonts w:ascii="Times New Roman" w:eastAsia="Times New Roman" w:hAnsi="Times New Roman" w:cs="Times New Roman"/>
                <w:sz w:val="24"/>
                <w:szCs w:val="24"/>
                <w:lang w:val="fr-FR"/>
              </w:rPr>
            </w:pPr>
            <w:r w:rsidRPr="000A28A0">
              <w:rPr>
                <w:rFonts w:ascii="Times New Roman" w:eastAsia="Times New Roman" w:hAnsi="Times New Roman" w:cs="Times New Roman"/>
                <w:sz w:val="24"/>
                <w:szCs w:val="24"/>
                <w:lang w:val="fr-FR"/>
              </w:rPr>
              <w:t>Rezultate bune înregistrate de profesori și elevi la concursurile  de sector și municipale.</w:t>
            </w:r>
          </w:p>
          <w:p w:rsidR="000A28A0" w:rsidRPr="000A28A0" w:rsidRDefault="000A28A0" w:rsidP="00C412DE">
            <w:pPr>
              <w:spacing w:after="0" w:line="16" w:lineRule="atLeast"/>
              <w:ind w:left="0" w:right="0" w:firstLine="0"/>
              <w:rPr>
                <w:rFonts w:ascii="Times New Roman" w:eastAsia="Times New Roman" w:hAnsi="Times New Roman" w:cs="Times New Roman"/>
                <w:sz w:val="24"/>
                <w:szCs w:val="24"/>
                <w:lang w:val="fr-FR"/>
              </w:rPr>
            </w:pPr>
            <w:r w:rsidRPr="000A28A0">
              <w:rPr>
                <w:rFonts w:ascii="Times New Roman" w:eastAsia="Times New Roman" w:hAnsi="Times New Roman" w:cs="Times New Roman"/>
                <w:sz w:val="24"/>
                <w:szCs w:val="24"/>
                <w:lang w:val="fr-FR"/>
              </w:rPr>
              <w:t>• Locul  I și II la Olimpiada  de sector și municipală la educația tehnologică( băieți)  .</w:t>
            </w:r>
          </w:p>
          <w:p w:rsidR="000A28A0" w:rsidRPr="000A28A0" w:rsidRDefault="000A28A0" w:rsidP="00C412DE">
            <w:pPr>
              <w:spacing w:after="0" w:line="16" w:lineRule="atLeast"/>
              <w:ind w:left="0" w:right="0" w:firstLine="0"/>
              <w:rPr>
                <w:rFonts w:ascii="Times New Roman" w:eastAsia="Times New Roman" w:hAnsi="Times New Roman" w:cs="Times New Roman"/>
                <w:sz w:val="24"/>
                <w:szCs w:val="24"/>
                <w:lang w:val="fr-FR"/>
              </w:rPr>
            </w:pPr>
            <w:r w:rsidRPr="000A28A0">
              <w:rPr>
                <w:rFonts w:ascii="Times New Roman" w:eastAsia="Times New Roman" w:hAnsi="Times New Roman" w:cs="Times New Roman"/>
                <w:sz w:val="24"/>
                <w:szCs w:val="24"/>
                <w:lang w:val="fr-FR"/>
              </w:rPr>
              <w:t>• Cadre didactice receptive la tot ce este nou, cu o buna pregătire profesionala.</w:t>
            </w:r>
          </w:p>
          <w:p w:rsidR="000A28A0" w:rsidRPr="000A28A0" w:rsidRDefault="000A28A0" w:rsidP="00C412DE">
            <w:pPr>
              <w:spacing w:after="0" w:line="16" w:lineRule="atLeast"/>
              <w:ind w:left="0" w:right="0" w:firstLine="0"/>
              <w:rPr>
                <w:rFonts w:ascii="Times New Roman" w:eastAsia="Times New Roman" w:hAnsi="Times New Roman" w:cs="Times New Roman"/>
                <w:sz w:val="24"/>
                <w:szCs w:val="24"/>
                <w:lang w:val="fr-FR"/>
              </w:rPr>
            </w:pPr>
            <w:r w:rsidRPr="000A28A0">
              <w:rPr>
                <w:rFonts w:ascii="Times New Roman" w:eastAsia="Times New Roman" w:hAnsi="Times New Roman" w:cs="Times New Roman"/>
                <w:sz w:val="24"/>
                <w:szCs w:val="24"/>
                <w:lang w:val="fr-FR"/>
              </w:rPr>
              <w:t>• Majoritatea profesorilor aplică eficient metodele interactive de predare – învăţare - evaluare, utilizează eficient tehnologiile</w:t>
            </w:r>
          </w:p>
          <w:p w:rsidR="000A28A0" w:rsidRPr="000A28A0" w:rsidRDefault="000A28A0" w:rsidP="00C412DE">
            <w:pPr>
              <w:spacing w:after="0" w:line="16" w:lineRule="atLeast"/>
              <w:ind w:left="0" w:right="0" w:firstLine="0"/>
              <w:rPr>
                <w:rFonts w:ascii="Times New Roman" w:eastAsia="Times New Roman" w:hAnsi="Times New Roman" w:cs="Times New Roman"/>
                <w:sz w:val="24"/>
                <w:szCs w:val="24"/>
                <w:lang w:val="fr-FR"/>
              </w:rPr>
            </w:pPr>
            <w:r w:rsidRPr="000A28A0">
              <w:rPr>
                <w:rFonts w:ascii="Times New Roman" w:eastAsia="Times New Roman" w:hAnsi="Times New Roman" w:cs="Times New Roman"/>
                <w:sz w:val="24"/>
                <w:szCs w:val="24"/>
                <w:lang w:val="fr-FR"/>
              </w:rPr>
              <w:t>informaţionale în procesul didactic.</w:t>
            </w:r>
          </w:p>
          <w:p w:rsidR="000A28A0" w:rsidRPr="000A28A0" w:rsidRDefault="00CB2A36" w:rsidP="00C412DE">
            <w:pPr>
              <w:spacing w:after="0" w:line="16" w:lineRule="atLeast"/>
              <w:ind w:left="0" w:right="0" w:firstLine="0"/>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Confirmartea gradului managerial  doi  - 1 cadru de conducere</w:t>
            </w:r>
            <w:r w:rsidR="000A28A0" w:rsidRPr="000A28A0">
              <w:rPr>
                <w:rFonts w:ascii="Times New Roman" w:eastAsia="Times New Roman" w:hAnsi="Times New Roman" w:cs="Times New Roman"/>
                <w:sz w:val="24"/>
                <w:szCs w:val="24"/>
                <w:lang w:val="fr-FR"/>
              </w:rPr>
              <w:t xml:space="preserve">,  </w:t>
            </w:r>
            <w:r w:rsidR="000A28A0" w:rsidRPr="000A28A0">
              <w:rPr>
                <w:rFonts w:ascii="Times New Roman" w:eastAsia="Times New Roman" w:hAnsi="Times New Roman" w:cs="Times New Roman"/>
                <w:sz w:val="24"/>
                <w:szCs w:val="24"/>
                <w:lang w:val="fr-FR"/>
              </w:rPr>
              <w:lastRenderedPageBreak/>
              <w:t>confir</w:t>
            </w:r>
            <w:r>
              <w:rPr>
                <w:rFonts w:ascii="Times New Roman" w:eastAsia="Times New Roman" w:hAnsi="Times New Roman" w:cs="Times New Roman"/>
                <w:sz w:val="24"/>
                <w:szCs w:val="24"/>
                <w:lang w:val="fr-FR"/>
              </w:rPr>
              <w:t>marea gradului didactic doi  - 7</w:t>
            </w:r>
            <w:r w:rsidR="000A28A0" w:rsidRPr="000A28A0">
              <w:rPr>
                <w:rFonts w:ascii="Times New Roman" w:eastAsia="Times New Roman" w:hAnsi="Times New Roman" w:cs="Times New Roman"/>
                <w:sz w:val="24"/>
                <w:szCs w:val="24"/>
                <w:lang w:val="fr-FR"/>
              </w:rPr>
              <w:t xml:space="preserve"> profesori;</w:t>
            </w:r>
          </w:p>
          <w:p w:rsidR="000A28A0" w:rsidRPr="000A28A0" w:rsidRDefault="00EE24BD" w:rsidP="00C412DE">
            <w:pPr>
              <w:spacing w:after="0" w:line="16" w:lineRule="atLeast"/>
              <w:ind w:left="0" w:right="0" w:firstLine="0"/>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 Şcolarizarea elevilor este 98,18 </w:t>
            </w:r>
            <w:r w:rsidR="000A28A0" w:rsidRPr="000A28A0">
              <w:rPr>
                <w:rFonts w:ascii="Times New Roman" w:eastAsia="Times New Roman" w:hAnsi="Times New Roman" w:cs="Times New Roman"/>
                <w:sz w:val="24"/>
                <w:szCs w:val="24"/>
                <w:lang w:val="fr-FR"/>
              </w:rPr>
              <w:t>%;</w:t>
            </w:r>
          </w:p>
          <w:p w:rsidR="000A28A0" w:rsidRPr="000A28A0" w:rsidRDefault="000A28A0" w:rsidP="00C412DE">
            <w:pPr>
              <w:spacing w:after="0" w:line="16" w:lineRule="atLeast"/>
              <w:ind w:left="0" w:right="0" w:firstLine="0"/>
              <w:rPr>
                <w:rFonts w:ascii="Times New Roman" w:eastAsia="Times New Roman" w:hAnsi="Times New Roman" w:cs="Times New Roman"/>
                <w:sz w:val="24"/>
                <w:szCs w:val="24"/>
                <w:lang w:val="fr-FR"/>
              </w:rPr>
            </w:pPr>
            <w:r w:rsidRPr="000A28A0">
              <w:rPr>
                <w:rFonts w:ascii="Times New Roman" w:eastAsia="Times New Roman" w:hAnsi="Times New Roman" w:cs="Times New Roman"/>
                <w:sz w:val="24"/>
                <w:szCs w:val="24"/>
                <w:lang w:val="fr-FR"/>
              </w:rPr>
              <w:t xml:space="preserve">• Promovabilitatea examenului </w:t>
            </w:r>
            <w:r w:rsidR="00CB2A36">
              <w:rPr>
                <w:rFonts w:ascii="Times New Roman" w:eastAsia="Times New Roman" w:hAnsi="Times New Roman" w:cs="Times New Roman"/>
                <w:sz w:val="24"/>
                <w:szCs w:val="24"/>
                <w:lang w:val="fr-FR"/>
              </w:rPr>
              <w:t xml:space="preserve">de absolvire a gimnaziului – 98,18 </w:t>
            </w:r>
            <w:r w:rsidRPr="000A28A0">
              <w:rPr>
                <w:rFonts w:ascii="Times New Roman" w:eastAsia="Times New Roman" w:hAnsi="Times New Roman" w:cs="Times New Roman"/>
                <w:sz w:val="24"/>
                <w:szCs w:val="24"/>
                <w:lang w:val="fr-FR"/>
              </w:rPr>
              <w:t>%</w:t>
            </w:r>
          </w:p>
          <w:p w:rsidR="000A28A0" w:rsidRPr="000A28A0" w:rsidRDefault="000A28A0" w:rsidP="00C412DE">
            <w:pPr>
              <w:spacing w:after="0" w:line="16" w:lineRule="atLeast"/>
              <w:ind w:left="0" w:right="0" w:firstLine="0"/>
              <w:rPr>
                <w:rFonts w:ascii="Times New Roman" w:eastAsia="Times New Roman" w:hAnsi="Times New Roman" w:cs="Times New Roman"/>
                <w:sz w:val="24"/>
                <w:szCs w:val="24"/>
                <w:lang w:val="fr-FR"/>
              </w:rPr>
            </w:pPr>
            <w:r w:rsidRPr="000A28A0">
              <w:rPr>
                <w:rFonts w:ascii="Times New Roman" w:eastAsia="Times New Roman" w:hAnsi="Times New Roman" w:cs="Times New Roman"/>
                <w:sz w:val="24"/>
                <w:szCs w:val="24"/>
                <w:lang w:val="fr-FR"/>
              </w:rPr>
              <w:t>• Consilierea psihopedagogică a elevilor aflaţi în dificultate.</w:t>
            </w:r>
          </w:p>
          <w:p w:rsidR="000A28A0" w:rsidRPr="000A28A0" w:rsidRDefault="000A28A0" w:rsidP="00C412DE">
            <w:pPr>
              <w:spacing w:after="0" w:line="16" w:lineRule="atLeast"/>
              <w:ind w:left="0" w:right="0" w:firstLine="0"/>
              <w:rPr>
                <w:rFonts w:ascii="Times New Roman" w:eastAsia="Times New Roman" w:hAnsi="Times New Roman" w:cs="Times New Roman"/>
                <w:sz w:val="24"/>
                <w:szCs w:val="24"/>
                <w:lang w:val="fr-FR"/>
              </w:rPr>
            </w:pPr>
            <w:r w:rsidRPr="000A28A0">
              <w:rPr>
                <w:rFonts w:ascii="Times New Roman" w:eastAsia="Times New Roman" w:hAnsi="Times New Roman" w:cs="Times New Roman"/>
                <w:sz w:val="24"/>
                <w:szCs w:val="24"/>
                <w:lang w:val="fr-FR"/>
              </w:rPr>
              <w:t>• Dotarea instituției cu bază tehnico-materială necesară demersului educațional</w:t>
            </w:r>
          </w:p>
          <w:p w:rsidR="000A28A0" w:rsidRPr="000A28A0" w:rsidRDefault="000A28A0" w:rsidP="00C412DE">
            <w:pPr>
              <w:spacing w:after="0" w:line="16" w:lineRule="atLeast"/>
              <w:ind w:left="0" w:right="0" w:firstLine="0"/>
              <w:rPr>
                <w:rFonts w:ascii="Times New Roman" w:eastAsia="Times New Roman" w:hAnsi="Times New Roman" w:cs="Times New Roman"/>
                <w:sz w:val="24"/>
                <w:szCs w:val="24"/>
                <w:lang w:val="fr-FR"/>
              </w:rPr>
            </w:pPr>
            <w:r w:rsidRPr="000A28A0">
              <w:rPr>
                <w:rFonts w:ascii="Times New Roman" w:eastAsia="Times New Roman" w:hAnsi="Times New Roman" w:cs="Times New Roman"/>
                <w:sz w:val="24"/>
                <w:szCs w:val="24"/>
                <w:lang w:val="fr-FR"/>
              </w:rPr>
              <w:t>• Cadre didactice dispuse spre colaborare, cooperare.</w:t>
            </w:r>
          </w:p>
          <w:p w:rsidR="000A28A0" w:rsidRPr="000A28A0" w:rsidRDefault="000A28A0" w:rsidP="00C412DE">
            <w:pPr>
              <w:spacing w:after="0" w:line="16" w:lineRule="atLeast"/>
              <w:ind w:left="0" w:right="0" w:firstLine="0"/>
              <w:rPr>
                <w:rFonts w:ascii="Times New Roman" w:eastAsia="Times New Roman" w:hAnsi="Times New Roman" w:cs="Times New Roman"/>
                <w:sz w:val="24"/>
                <w:szCs w:val="24"/>
                <w:lang w:val="fr-FR"/>
              </w:rPr>
            </w:pPr>
            <w:r w:rsidRPr="000A28A0">
              <w:rPr>
                <w:rFonts w:ascii="Times New Roman" w:eastAsia="Times New Roman" w:hAnsi="Times New Roman" w:cs="Times New Roman"/>
                <w:sz w:val="24"/>
                <w:szCs w:val="24"/>
                <w:lang w:val="fr-FR"/>
              </w:rPr>
              <w:t>• Parteneriate cu agenții educaționali .</w:t>
            </w:r>
          </w:p>
          <w:p w:rsidR="000A28A0" w:rsidRPr="000A28A0" w:rsidRDefault="000A28A0" w:rsidP="00C412DE">
            <w:pPr>
              <w:spacing w:after="0" w:line="16" w:lineRule="atLeast"/>
              <w:ind w:left="0" w:right="0" w:firstLine="0"/>
              <w:rPr>
                <w:rFonts w:ascii="Times New Roman" w:eastAsia="Times New Roman" w:hAnsi="Times New Roman" w:cs="Times New Roman"/>
                <w:sz w:val="24"/>
                <w:szCs w:val="24"/>
                <w:lang w:val="fr-FR"/>
              </w:rPr>
            </w:pPr>
            <w:r w:rsidRPr="000A28A0">
              <w:rPr>
                <w:rFonts w:ascii="Times New Roman" w:eastAsia="Times New Roman" w:hAnsi="Times New Roman" w:cs="Times New Roman"/>
                <w:sz w:val="24"/>
                <w:szCs w:val="24"/>
                <w:lang w:val="fr-FR"/>
              </w:rPr>
              <w:t>• Bibliotecă  dotată anual cu fond de carte.</w:t>
            </w:r>
          </w:p>
          <w:p w:rsidR="000A28A0" w:rsidRPr="000A28A0" w:rsidRDefault="000A28A0" w:rsidP="00C412DE">
            <w:pPr>
              <w:spacing w:after="0" w:line="16" w:lineRule="atLeast"/>
              <w:ind w:left="0" w:right="0" w:firstLine="0"/>
              <w:rPr>
                <w:rFonts w:ascii="Times New Roman" w:eastAsia="Times New Roman" w:hAnsi="Times New Roman" w:cs="Times New Roman"/>
                <w:sz w:val="24"/>
                <w:szCs w:val="24"/>
                <w:lang w:val="fr-FR"/>
              </w:rPr>
            </w:pPr>
            <w:r w:rsidRPr="000A28A0">
              <w:rPr>
                <w:rFonts w:ascii="Times New Roman" w:eastAsia="Times New Roman" w:hAnsi="Times New Roman" w:cs="Times New Roman"/>
                <w:sz w:val="24"/>
                <w:szCs w:val="24"/>
                <w:lang w:val="fr-FR"/>
              </w:rPr>
              <w:t>• Parteneriat eficient cu asistentul social, Inspectoratul de Poliţie, APL;</w:t>
            </w:r>
          </w:p>
          <w:p w:rsidR="000A28A0" w:rsidRPr="000A28A0" w:rsidRDefault="000A28A0" w:rsidP="00C412DE">
            <w:pPr>
              <w:spacing w:after="0" w:line="16" w:lineRule="atLeast"/>
              <w:ind w:left="0" w:right="0" w:firstLine="0"/>
              <w:rPr>
                <w:rFonts w:ascii="Times New Roman" w:eastAsia="Times New Roman" w:hAnsi="Times New Roman" w:cs="Times New Roman"/>
                <w:sz w:val="24"/>
                <w:szCs w:val="24"/>
                <w:lang w:val="fr-FR"/>
              </w:rPr>
            </w:pPr>
            <w:r w:rsidRPr="000A28A0">
              <w:rPr>
                <w:rFonts w:ascii="Times New Roman" w:eastAsia="Times New Roman" w:hAnsi="Times New Roman" w:cs="Times New Roman"/>
                <w:sz w:val="24"/>
                <w:szCs w:val="24"/>
                <w:lang w:val="fr-FR"/>
              </w:rPr>
              <w:t>• Implicare activă a părinţilor în activitatea instituţiei şcolare, cu dezbaterea şi identificarea problemelor.</w:t>
            </w:r>
          </w:p>
          <w:p w:rsidR="00114EC2" w:rsidRPr="00732BC4" w:rsidRDefault="000A28A0" w:rsidP="00C412DE">
            <w:pPr>
              <w:spacing w:after="0" w:line="16" w:lineRule="atLeast"/>
              <w:ind w:left="0" w:right="0" w:firstLine="0"/>
              <w:rPr>
                <w:rFonts w:ascii="Times New Roman" w:hAnsi="Times New Roman" w:cs="Times New Roman"/>
                <w:sz w:val="24"/>
                <w:szCs w:val="24"/>
                <w:lang w:val="fr-FR"/>
              </w:rPr>
            </w:pPr>
            <w:r w:rsidRPr="000A28A0">
              <w:rPr>
                <w:rFonts w:ascii="Times New Roman" w:eastAsia="Times New Roman" w:hAnsi="Times New Roman" w:cs="Times New Roman"/>
                <w:sz w:val="24"/>
                <w:szCs w:val="24"/>
                <w:lang w:val="fr-FR"/>
              </w:rPr>
              <w:t>• Implicarea elevilor în concursuri  din instituție,  de sector și municipale.</w:t>
            </w:r>
          </w:p>
        </w:tc>
        <w:tc>
          <w:tcPr>
            <w:tcW w:w="7371" w:type="dxa"/>
            <w:tcBorders>
              <w:top w:val="single" w:sz="14" w:space="0" w:color="000000"/>
              <w:left w:val="single" w:sz="14" w:space="0" w:color="000000"/>
              <w:right w:val="single" w:sz="14" w:space="0" w:color="000000"/>
            </w:tcBorders>
          </w:tcPr>
          <w:p w:rsidR="000A28A0" w:rsidRPr="000A28A0" w:rsidRDefault="000A28A0" w:rsidP="00C412DE">
            <w:pPr>
              <w:spacing w:after="0" w:line="16" w:lineRule="atLeast"/>
              <w:ind w:left="0" w:right="0" w:firstLine="0"/>
              <w:rPr>
                <w:rFonts w:ascii="Times New Roman" w:hAnsi="Times New Roman" w:cs="Times New Roman"/>
                <w:sz w:val="24"/>
                <w:szCs w:val="24"/>
                <w:lang w:val="fr-FR"/>
              </w:rPr>
            </w:pPr>
            <w:r w:rsidRPr="000A28A0">
              <w:rPr>
                <w:rFonts w:ascii="Times New Roman" w:hAnsi="Times New Roman" w:cs="Times New Roman"/>
                <w:sz w:val="24"/>
                <w:szCs w:val="24"/>
                <w:lang w:val="fr-FR"/>
              </w:rPr>
              <w:lastRenderedPageBreak/>
              <w:t>• Capacitate redusă a cadrelor didactice/ diriginţi de a asigura frecvenţa şi disciplina în instituţie.</w:t>
            </w:r>
          </w:p>
          <w:p w:rsidR="000A28A0" w:rsidRPr="000A28A0" w:rsidRDefault="000A28A0" w:rsidP="00C412DE">
            <w:pPr>
              <w:spacing w:after="0" w:line="16" w:lineRule="atLeast"/>
              <w:ind w:left="0" w:right="0" w:firstLine="0"/>
              <w:rPr>
                <w:rFonts w:ascii="Times New Roman" w:hAnsi="Times New Roman" w:cs="Times New Roman"/>
                <w:sz w:val="24"/>
                <w:szCs w:val="24"/>
                <w:lang w:val="fr-FR"/>
              </w:rPr>
            </w:pPr>
            <w:r w:rsidRPr="000A28A0">
              <w:rPr>
                <w:rFonts w:ascii="Times New Roman" w:hAnsi="Times New Roman" w:cs="Times New Roman"/>
                <w:sz w:val="24"/>
                <w:szCs w:val="24"/>
                <w:lang w:val="fr-FR"/>
              </w:rPr>
              <w:t>• Reticenţa unor cadre didactice faţă de utilizarea metodelor activ participative de predare-învăţare şi de aplicarea tehnologiilor informaţionale.</w:t>
            </w:r>
          </w:p>
          <w:p w:rsidR="000A28A0" w:rsidRPr="000A28A0" w:rsidRDefault="000A28A0" w:rsidP="00C412DE">
            <w:pPr>
              <w:spacing w:after="0" w:line="16" w:lineRule="atLeast"/>
              <w:ind w:left="0" w:right="0" w:firstLine="0"/>
              <w:rPr>
                <w:rFonts w:ascii="Times New Roman" w:hAnsi="Times New Roman" w:cs="Times New Roman"/>
                <w:sz w:val="24"/>
                <w:szCs w:val="24"/>
                <w:lang w:val="fr-FR"/>
              </w:rPr>
            </w:pPr>
            <w:r w:rsidRPr="000A28A0">
              <w:rPr>
                <w:rFonts w:ascii="Times New Roman" w:hAnsi="Times New Roman" w:cs="Times New Roman"/>
                <w:sz w:val="24"/>
                <w:szCs w:val="24"/>
                <w:lang w:val="fr-FR"/>
              </w:rPr>
              <w:t>• Procent sporit a profesorilor</w:t>
            </w:r>
            <w:r w:rsidR="00CB2A36">
              <w:rPr>
                <w:rFonts w:ascii="Times New Roman" w:hAnsi="Times New Roman" w:cs="Times New Roman"/>
                <w:sz w:val="24"/>
                <w:szCs w:val="24"/>
                <w:lang w:val="fr-FR"/>
              </w:rPr>
              <w:t xml:space="preserve"> ce nu dețin grad didactic  - 12,9 </w:t>
            </w:r>
            <w:r w:rsidRPr="000A28A0">
              <w:rPr>
                <w:rFonts w:ascii="Times New Roman" w:hAnsi="Times New Roman" w:cs="Times New Roman"/>
                <w:sz w:val="24"/>
                <w:szCs w:val="24"/>
                <w:lang w:val="fr-FR"/>
              </w:rPr>
              <w:t>%</w:t>
            </w:r>
          </w:p>
          <w:p w:rsidR="000A28A0" w:rsidRPr="000A28A0" w:rsidRDefault="000A28A0" w:rsidP="00C412DE">
            <w:pPr>
              <w:spacing w:after="0" w:line="16" w:lineRule="atLeast"/>
              <w:ind w:left="0" w:right="0" w:firstLine="0"/>
              <w:rPr>
                <w:rFonts w:ascii="Times New Roman" w:hAnsi="Times New Roman" w:cs="Times New Roman"/>
                <w:sz w:val="24"/>
                <w:szCs w:val="24"/>
                <w:lang w:val="fr-FR"/>
              </w:rPr>
            </w:pPr>
            <w:r w:rsidRPr="000A28A0">
              <w:rPr>
                <w:rFonts w:ascii="Times New Roman" w:hAnsi="Times New Roman" w:cs="Times New Roman"/>
                <w:sz w:val="24"/>
                <w:szCs w:val="24"/>
                <w:lang w:val="fr-FR"/>
              </w:rPr>
              <w:t>• Lipsa unui sistem eficient de sancţiuni pentru elevii care lipsesc nemotivat</w:t>
            </w:r>
          </w:p>
          <w:p w:rsidR="000A28A0" w:rsidRPr="000A28A0" w:rsidRDefault="000A28A0" w:rsidP="00C412DE">
            <w:pPr>
              <w:spacing w:after="0" w:line="16" w:lineRule="atLeast"/>
              <w:ind w:left="0" w:right="0" w:firstLine="0"/>
              <w:rPr>
                <w:rFonts w:ascii="Times New Roman" w:hAnsi="Times New Roman" w:cs="Times New Roman"/>
                <w:sz w:val="24"/>
                <w:szCs w:val="24"/>
                <w:lang w:val="fr-FR"/>
              </w:rPr>
            </w:pPr>
            <w:r w:rsidRPr="000A28A0">
              <w:rPr>
                <w:rFonts w:ascii="Times New Roman" w:hAnsi="Times New Roman" w:cs="Times New Roman"/>
                <w:sz w:val="24"/>
                <w:szCs w:val="24"/>
                <w:lang w:val="fr-FR"/>
              </w:rPr>
              <w:t>• Ignorarea din partea unor elevi a consilierii psihopedagogice</w:t>
            </w:r>
          </w:p>
          <w:p w:rsidR="000A28A0" w:rsidRPr="000A28A0" w:rsidRDefault="000A28A0" w:rsidP="00C412DE">
            <w:pPr>
              <w:spacing w:after="0" w:line="16" w:lineRule="atLeast"/>
              <w:ind w:left="0" w:right="0" w:firstLine="0"/>
              <w:rPr>
                <w:rFonts w:ascii="Times New Roman" w:hAnsi="Times New Roman" w:cs="Times New Roman"/>
                <w:sz w:val="24"/>
                <w:szCs w:val="24"/>
                <w:lang w:val="fr-FR"/>
              </w:rPr>
            </w:pPr>
            <w:r w:rsidRPr="000A28A0">
              <w:rPr>
                <w:rFonts w:ascii="Times New Roman" w:hAnsi="Times New Roman" w:cs="Times New Roman"/>
                <w:sz w:val="24"/>
                <w:szCs w:val="24"/>
                <w:lang w:val="fr-FR"/>
              </w:rPr>
              <w:t xml:space="preserve">• Reticenţa unor părinţi de a se implica în problemele cotidiene ale </w:t>
            </w:r>
            <w:r w:rsidRPr="000A28A0">
              <w:rPr>
                <w:rFonts w:ascii="Times New Roman" w:hAnsi="Times New Roman" w:cs="Times New Roman"/>
                <w:sz w:val="24"/>
                <w:szCs w:val="24"/>
                <w:lang w:val="fr-FR"/>
              </w:rPr>
              <w:lastRenderedPageBreak/>
              <w:t>scolii,fata de consilierea psihopedagogica</w:t>
            </w:r>
          </w:p>
          <w:p w:rsidR="000A28A0" w:rsidRPr="000A28A0" w:rsidRDefault="000A28A0" w:rsidP="00C412DE">
            <w:pPr>
              <w:spacing w:after="0" w:line="16" w:lineRule="atLeast"/>
              <w:ind w:left="0" w:right="0" w:firstLine="0"/>
              <w:rPr>
                <w:rFonts w:ascii="Times New Roman" w:hAnsi="Times New Roman" w:cs="Times New Roman"/>
                <w:sz w:val="24"/>
                <w:szCs w:val="24"/>
                <w:lang w:val="fr-FR"/>
              </w:rPr>
            </w:pPr>
            <w:r w:rsidRPr="000A28A0">
              <w:rPr>
                <w:rFonts w:ascii="Times New Roman" w:hAnsi="Times New Roman" w:cs="Times New Roman"/>
                <w:sz w:val="24"/>
                <w:szCs w:val="24"/>
                <w:lang w:val="fr-FR"/>
              </w:rPr>
              <w:t>• Uzura morală parțiala a tehnicii de calcul din cabinetul de informatică.</w:t>
            </w:r>
          </w:p>
          <w:p w:rsidR="000A28A0" w:rsidRPr="000A28A0" w:rsidRDefault="000A28A0" w:rsidP="00C412DE">
            <w:pPr>
              <w:spacing w:after="0" w:line="16" w:lineRule="atLeast"/>
              <w:ind w:left="0" w:right="0" w:firstLine="0"/>
              <w:rPr>
                <w:rFonts w:ascii="Times New Roman" w:hAnsi="Times New Roman" w:cs="Times New Roman"/>
                <w:sz w:val="24"/>
                <w:szCs w:val="24"/>
                <w:lang w:val="fr-FR"/>
              </w:rPr>
            </w:pPr>
            <w:r w:rsidRPr="000A28A0">
              <w:rPr>
                <w:rFonts w:ascii="Times New Roman" w:hAnsi="Times New Roman" w:cs="Times New Roman"/>
                <w:sz w:val="24"/>
                <w:szCs w:val="24"/>
                <w:lang w:val="fr-FR"/>
              </w:rPr>
              <w:t>• Slabă relație cu absolvenții în vederea evaluării gradului de integrare sociala a  acestora</w:t>
            </w:r>
          </w:p>
          <w:p w:rsidR="000A28A0" w:rsidRPr="000A28A0" w:rsidRDefault="000A28A0" w:rsidP="00C412DE">
            <w:pPr>
              <w:spacing w:after="0" w:line="16" w:lineRule="atLeast"/>
              <w:ind w:left="0" w:right="0" w:firstLine="0"/>
              <w:rPr>
                <w:rFonts w:ascii="Times New Roman" w:hAnsi="Times New Roman" w:cs="Times New Roman"/>
                <w:sz w:val="24"/>
                <w:szCs w:val="24"/>
                <w:lang w:val="fr-FR"/>
              </w:rPr>
            </w:pPr>
            <w:r w:rsidRPr="000A28A0">
              <w:rPr>
                <w:rFonts w:ascii="Times New Roman" w:hAnsi="Times New Roman" w:cs="Times New Roman"/>
                <w:sz w:val="24"/>
                <w:szCs w:val="24"/>
                <w:lang w:val="fr-FR"/>
              </w:rPr>
              <w:t>• Lipsa motivaţiei şcolare, dezinteres pentru studii.</w:t>
            </w:r>
          </w:p>
          <w:p w:rsidR="000A28A0" w:rsidRPr="00732BC4" w:rsidRDefault="000A28A0" w:rsidP="00C412DE">
            <w:pPr>
              <w:spacing w:after="0" w:line="16" w:lineRule="atLeast"/>
              <w:ind w:left="0" w:right="0" w:firstLine="0"/>
              <w:rPr>
                <w:rFonts w:ascii="Times New Roman" w:hAnsi="Times New Roman" w:cs="Times New Roman"/>
                <w:sz w:val="24"/>
                <w:szCs w:val="24"/>
                <w:lang w:val="fr-FR"/>
              </w:rPr>
            </w:pPr>
            <w:r w:rsidRPr="000A28A0">
              <w:rPr>
                <w:rFonts w:ascii="Times New Roman" w:hAnsi="Times New Roman" w:cs="Times New Roman"/>
                <w:sz w:val="24"/>
                <w:szCs w:val="24"/>
                <w:lang w:val="fr-FR"/>
              </w:rPr>
              <w:t>• Colaborarea insuficientă a familiei cu instituţia de învăţământ în scopul tratării individuale a copilului.</w:t>
            </w:r>
          </w:p>
        </w:tc>
      </w:tr>
      <w:tr w:rsidR="00C1516E" w:rsidRPr="00CA559D" w:rsidTr="00316966">
        <w:trPr>
          <w:trHeight w:val="751"/>
        </w:trPr>
        <w:tc>
          <w:tcPr>
            <w:tcW w:w="7513" w:type="dxa"/>
            <w:tcBorders>
              <w:top w:val="single" w:sz="14" w:space="0" w:color="000000"/>
              <w:left w:val="single" w:sz="14" w:space="0" w:color="000000"/>
              <w:bottom w:val="single" w:sz="14" w:space="0" w:color="000000"/>
              <w:right w:val="single" w:sz="14" w:space="0" w:color="000000"/>
            </w:tcBorders>
          </w:tcPr>
          <w:p w:rsidR="000A28A0" w:rsidRPr="000A28A0" w:rsidRDefault="000A28A0" w:rsidP="00C412DE">
            <w:pPr>
              <w:spacing w:after="0" w:line="16" w:lineRule="atLeast"/>
              <w:ind w:left="0" w:right="0" w:firstLine="0"/>
              <w:rPr>
                <w:rFonts w:ascii="Times New Roman" w:hAnsi="Times New Roman" w:cs="Times New Roman"/>
                <w:sz w:val="24"/>
                <w:szCs w:val="24"/>
                <w:lang w:val="en-US"/>
              </w:rPr>
            </w:pPr>
            <w:r w:rsidRPr="000A28A0">
              <w:rPr>
                <w:rFonts w:ascii="Times New Roman" w:hAnsi="Times New Roman" w:cs="Times New Roman"/>
                <w:sz w:val="24"/>
                <w:szCs w:val="24"/>
                <w:lang w:val="en-US"/>
              </w:rPr>
              <w:lastRenderedPageBreak/>
              <w:t>Oportunităţi • Asigurarea posibilităţii de participare la activităţi de formare şi perfecţionare a profesorilor;</w:t>
            </w:r>
          </w:p>
          <w:p w:rsidR="000A28A0" w:rsidRPr="000A28A0" w:rsidRDefault="000A28A0" w:rsidP="00C412DE">
            <w:pPr>
              <w:spacing w:after="0" w:line="16" w:lineRule="atLeast"/>
              <w:ind w:left="0" w:right="0" w:firstLine="0"/>
              <w:rPr>
                <w:rFonts w:ascii="Times New Roman" w:hAnsi="Times New Roman" w:cs="Times New Roman"/>
                <w:sz w:val="24"/>
                <w:szCs w:val="24"/>
                <w:lang w:val="en-US"/>
              </w:rPr>
            </w:pPr>
            <w:r w:rsidRPr="000A28A0">
              <w:rPr>
                <w:rFonts w:ascii="Times New Roman" w:hAnsi="Times New Roman" w:cs="Times New Roman"/>
                <w:sz w:val="24"/>
                <w:szCs w:val="24"/>
                <w:lang w:val="en-US"/>
              </w:rPr>
              <w:t>• Stimularea performanţelor profeso</w:t>
            </w:r>
            <w:r w:rsidR="00316966">
              <w:rPr>
                <w:rFonts w:ascii="Times New Roman" w:hAnsi="Times New Roman" w:cs="Times New Roman"/>
                <w:sz w:val="24"/>
                <w:szCs w:val="24"/>
                <w:lang w:val="en-US"/>
              </w:rPr>
              <w:t>rilor în activitatea cu elevii.</w:t>
            </w:r>
          </w:p>
          <w:p w:rsidR="000A28A0" w:rsidRPr="000A28A0" w:rsidRDefault="000A28A0" w:rsidP="00C412DE">
            <w:pPr>
              <w:spacing w:after="0" w:line="16" w:lineRule="atLeast"/>
              <w:ind w:left="0" w:right="0" w:firstLine="0"/>
              <w:rPr>
                <w:rFonts w:ascii="Times New Roman" w:hAnsi="Times New Roman" w:cs="Times New Roman"/>
                <w:sz w:val="24"/>
                <w:szCs w:val="24"/>
                <w:lang w:val="en-US"/>
              </w:rPr>
            </w:pPr>
            <w:r w:rsidRPr="000A28A0">
              <w:rPr>
                <w:rFonts w:ascii="Times New Roman" w:hAnsi="Times New Roman" w:cs="Times New Roman"/>
                <w:sz w:val="24"/>
                <w:szCs w:val="24"/>
                <w:lang w:val="en-US"/>
              </w:rPr>
              <w:t>• Valorificarea relaţiilor cu partenerii educaţionali.</w:t>
            </w:r>
          </w:p>
          <w:p w:rsidR="000A28A0" w:rsidRPr="000A28A0" w:rsidRDefault="000A28A0" w:rsidP="00C412DE">
            <w:pPr>
              <w:spacing w:after="0" w:line="16" w:lineRule="atLeast"/>
              <w:ind w:left="0" w:right="0" w:firstLine="0"/>
              <w:rPr>
                <w:rFonts w:ascii="Times New Roman" w:hAnsi="Times New Roman" w:cs="Times New Roman"/>
                <w:sz w:val="24"/>
                <w:szCs w:val="24"/>
                <w:lang w:val="en-US"/>
              </w:rPr>
            </w:pPr>
            <w:r w:rsidRPr="000A28A0">
              <w:rPr>
                <w:rFonts w:ascii="Times New Roman" w:hAnsi="Times New Roman" w:cs="Times New Roman"/>
                <w:sz w:val="24"/>
                <w:szCs w:val="24"/>
                <w:lang w:val="en-US"/>
              </w:rPr>
              <w:t xml:space="preserve">• Utilizarea mijloacelor şi instrumentelor TIC </w:t>
            </w:r>
            <w:r w:rsidR="00316966">
              <w:rPr>
                <w:rFonts w:ascii="Times New Roman" w:hAnsi="Times New Roman" w:cs="Times New Roman"/>
                <w:sz w:val="24"/>
                <w:szCs w:val="24"/>
                <w:lang w:val="en-US"/>
              </w:rPr>
              <w:t>la toate disciplinele   şcolare</w:t>
            </w:r>
          </w:p>
          <w:p w:rsidR="000A28A0" w:rsidRPr="000A28A0" w:rsidRDefault="000A28A0" w:rsidP="00C412DE">
            <w:pPr>
              <w:spacing w:after="0" w:line="16" w:lineRule="atLeast"/>
              <w:ind w:left="0" w:right="0" w:firstLine="0"/>
              <w:rPr>
                <w:rFonts w:ascii="Times New Roman" w:hAnsi="Times New Roman" w:cs="Times New Roman"/>
                <w:sz w:val="24"/>
                <w:szCs w:val="24"/>
                <w:lang w:val="en-US"/>
              </w:rPr>
            </w:pPr>
            <w:r w:rsidRPr="000A28A0">
              <w:rPr>
                <w:rFonts w:ascii="Times New Roman" w:hAnsi="Times New Roman" w:cs="Times New Roman"/>
                <w:sz w:val="24"/>
                <w:szCs w:val="24"/>
                <w:lang w:val="en-US"/>
              </w:rPr>
              <w:t>• Îmbunătăţirea bazei materiale a şcolii prin realizarea unor proiect</w:t>
            </w:r>
            <w:r w:rsidR="00316966">
              <w:rPr>
                <w:rFonts w:ascii="Times New Roman" w:hAnsi="Times New Roman" w:cs="Times New Roman"/>
                <w:sz w:val="24"/>
                <w:szCs w:val="24"/>
                <w:lang w:val="en-US"/>
              </w:rPr>
              <w:t>e de dezvoltare instituţională;</w:t>
            </w:r>
          </w:p>
          <w:p w:rsidR="000A28A0" w:rsidRPr="000A28A0" w:rsidRDefault="000A28A0" w:rsidP="00C412DE">
            <w:pPr>
              <w:spacing w:after="0" w:line="16" w:lineRule="atLeast"/>
              <w:ind w:left="0" w:right="0" w:firstLine="0"/>
              <w:rPr>
                <w:rFonts w:ascii="Times New Roman" w:hAnsi="Times New Roman" w:cs="Times New Roman"/>
                <w:sz w:val="24"/>
                <w:szCs w:val="24"/>
                <w:lang w:val="en-US"/>
              </w:rPr>
            </w:pPr>
            <w:r w:rsidRPr="000A28A0">
              <w:rPr>
                <w:rFonts w:ascii="Times New Roman" w:hAnsi="Times New Roman" w:cs="Times New Roman"/>
                <w:sz w:val="24"/>
                <w:szCs w:val="24"/>
                <w:lang w:val="en-US"/>
              </w:rPr>
              <w:t>• Responsabilitatea partenerilor educaţionali pentru crearea unui climat de siguranţă fizică şi psihică pentru elevi în comunitate şi şcoală.</w:t>
            </w:r>
          </w:p>
          <w:p w:rsidR="000A28A0" w:rsidRPr="00732BC4" w:rsidRDefault="000A28A0" w:rsidP="00C412DE">
            <w:pPr>
              <w:spacing w:after="0" w:line="16" w:lineRule="atLeast"/>
              <w:ind w:left="0" w:right="0" w:firstLine="0"/>
              <w:rPr>
                <w:rFonts w:ascii="Times New Roman" w:hAnsi="Times New Roman" w:cs="Times New Roman"/>
                <w:sz w:val="24"/>
                <w:szCs w:val="24"/>
                <w:lang w:val="en-US"/>
              </w:rPr>
            </w:pPr>
            <w:r w:rsidRPr="000A28A0">
              <w:rPr>
                <w:rFonts w:ascii="Times New Roman" w:hAnsi="Times New Roman" w:cs="Times New Roman"/>
                <w:sz w:val="24"/>
                <w:szCs w:val="24"/>
                <w:lang w:val="en-US"/>
              </w:rPr>
              <w:t>• Participarea la webinare de formare profesionala naţionale şi internaţionale.</w:t>
            </w:r>
          </w:p>
        </w:tc>
        <w:tc>
          <w:tcPr>
            <w:tcW w:w="7371" w:type="dxa"/>
            <w:tcBorders>
              <w:top w:val="single" w:sz="14" w:space="0" w:color="000000"/>
              <w:left w:val="single" w:sz="14" w:space="0" w:color="000000"/>
              <w:bottom w:val="single" w:sz="14" w:space="0" w:color="000000"/>
              <w:right w:val="single" w:sz="14" w:space="0" w:color="000000"/>
            </w:tcBorders>
          </w:tcPr>
          <w:p w:rsidR="00F33EAD" w:rsidRPr="00F33EAD" w:rsidRDefault="00F33EAD" w:rsidP="00C412DE">
            <w:pPr>
              <w:spacing w:after="0" w:line="16" w:lineRule="atLeast"/>
              <w:ind w:left="0" w:right="0" w:firstLine="0"/>
              <w:rPr>
                <w:rFonts w:ascii="Times New Roman" w:hAnsi="Times New Roman" w:cs="Times New Roman"/>
                <w:sz w:val="24"/>
                <w:szCs w:val="24"/>
                <w:lang w:val="en-US"/>
              </w:rPr>
            </w:pPr>
            <w:r w:rsidRPr="00F33EAD">
              <w:rPr>
                <w:rFonts w:ascii="Times New Roman" w:hAnsi="Times New Roman" w:cs="Times New Roman"/>
                <w:sz w:val="24"/>
                <w:szCs w:val="24"/>
                <w:lang w:val="en-US"/>
              </w:rPr>
              <w:t>Ameninţări • Cadru legal imperfect în vederea responsabilizării părinţilor pentru copiii lor.</w:t>
            </w:r>
          </w:p>
          <w:p w:rsidR="00F33EAD" w:rsidRPr="00F33EAD" w:rsidRDefault="00CB2A36" w:rsidP="00C412DE">
            <w:pPr>
              <w:spacing w:after="0" w:line="16" w:lineRule="atLeast"/>
              <w:ind w:left="0" w:righ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Scăderea motivaţiei pentru </w:t>
            </w:r>
            <w:r w:rsidR="00F33EAD" w:rsidRPr="00F33EAD">
              <w:rPr>
                <w:rFonts w:ascii="Times New Roman" w:hAnsi="Times New Roman" w:cs="Times New Roman"/>
                <w:sz w:val="24"/>
                <w:szCs w:val="24"/>
                <w:lang w:val="en-US"/>
              </w:rPr>
              <w:t>studii .</w:t>
            </w:r>
          </w:p>
          <w:p w:rsidR="00F33EAD" w:rsidRPr="00F33EAD" w:rsidRDefault="00F33EAD" w:rsidP="00C412DE">
            <w:pPr>
              <w:spacing w:after="0" w:line="16" w:lineRule="atLeast"/>
              <w:ind w:left="0" w:right="0" w:firstLine="0"/>
              <w:rPr>
                <w:rFonts w:ascii="Times New Roman" w:hAnsi="Times New Roman" w:cs="Times New Roman"/>
                <w:sz w:val="24"/>
                <w:szCs w:val="24"/>
                <w:lang w:val="en-US"/>
              </w:rPr>
            </w:pPr>
            <w:r w:rsidRPr="00F33EAD">
              <w:rPr>
                <w:rFonts w:ascii="Times New Roman" w:hAnsi="Times New Roman" w:cs="Times New Roman"/>
                <w:sz w:val="24"/>
                <w:szCs w:val="24"/>
                <w:lang w:val="en-US"/>
              </w:rPr>
              <w:t>• Reducerea în continuare a numărului de copii născuţi în comunitate.</w:t>
            </w:r>
          </w:p>
          <w:p w:rsidR="00F33EAD" w:rsidRPr="00F33EAD" w:rsidRDefault="00F33EAD" w:rsidP="00C412DE">
            <w:pPr>
              <w:spacing w:after="0" w:line="16" w:lineRule="atLeast"/>
              <w:ind w:left="0" w:right="0" w:firstLine="0"/>
              <w:rPr>
                <w:rFonts w:ascii="Times New Roman" w:hAnsi="Times New Roman" w:cs="Times New Roman"/>
                <w:sz w:val="24"/>
                <w:szCs w:val="24"/>
                <w:lang w:val="en-US"/>
              </w:rPr>
            </w:pPr>
            <w:r w:rsidRPr="00F33EAD">
              <w:rPr>
                <w:rFonts w:ascii="Times New Roman" w:hAnsi="Times New Roman" w:cs="Times New Roman"/>
                <w:sz w:val="24"/>
                <w:szCs w:val="24"/>
                <w:lang w:val="en-US"/>
              </w:rPr>
              <w:t>• Scăderea interesului pentru profesia didactică, urmare a salarizării insuficiente</w:t>
            </w:r>
          </w:p>
          <w:p w:rsidR="00F33EAD" w:rsidRPr="00F33EAD" w:rsidRDefault="00F33EAD" w:rsidP="00C412DE">
            <w:pPr>
              <w:spacing w:after="0" w:line="16" w:lineRule="atLeast"/>
              <w:ind w:left="0" w:right="0" w:firstLine="0"/>
              <w:rPr>
                <w:rFonts w:ascii="Times New Roman" w:hAnsi="Times New Roman" w:cs="Times New Roman"/>
                <w:sz w:val="24"/>
                <w:szCs w:val="24"/>
                <w:lang w:val="en-US"/>
              </w:rPr>
            </w:pPr>
            <w:r w:rsidRPr="00F33EAD">
              <w:rPr>
                <w:rFonts w:ascii="Times New Roman" w:hAnsi="Times New Roman" w:cs="Times New Roman"/>
                <w:sz w:val="24"/>
                <w:szCs w:val="24"/>
                <w:lang w:val="en-US"/>
              </w:rPr>
              <w:t>• Lipsa de interes şi de motivaţie pentru studii a unor elevi din familiile dezavantajoase;</w:t>
            </w:r>
          </w:p>
          <w:p w:rsidR="00F33EAD" w:rsidRPr="00F33EAD" w:rsidRDefault="00F33EAD" w:rsidP="00C412DE">
            <w:pPr>
              <w:spacing w:after="0" w:line="16" w:lineRule="atLeast"/>
              <w:ind w:left="0" w:right="0" w:firstLine="0"/>
              <w:rPr>
                <w:rFonts w:ascii="Times New Roman" w:hAnsi="Times New Roman" w:cs="Times New Roman"/>
                <w:sz w:val="24"/>
                <w:szCs w:val="24"/>
                <w:lang w:val="en-US"/>
              </w:rPr>
            </w:pPr>
            <w:r w:rsidRPr="00F33EAD">
              <w:rPr>
                <w:rFonts w:ascii="Times New Roman" w:hAnsi="Times New Roman" w:cs="Times New Roman"/>
                <w:sz w:val="24"/>
                <w:szCs w:val="24"/>
                <w:lang w:val="en-US"/>
              </w:rPr>
              <w:t>• Implicarea insuficientă a unor părinţi în procesul instructiv-educativ;</w:t>
            </w:r>
          </w:p>
          <w:p w:rsidR="00F33EAD" w:rsidRPr="00F33EAD" w:rsidRDefault="00F33EAD" w:rsidP="00C412DE">
            <w:pPr>
              <w:spacing w:after="0" w:line="16" w:lineRule="atLeast"/>
              <w:ind w:left="0" w:right="0" w:firstLine="0"/>
              <w:rPr>
                <w:rFonts w:ascii="Times New Roman" w:hAnsi="Times New Roman" w:cs="Times New Roman"/>
                <w:sz w:val="24"/>
                <w:szCs w:val="24"/>
                <w:lang w:val="en-US"/>
              </w:rPr>
            </w:pPr>
            <w:r w:rsidRPr="00F33EAD">
              <w:rPr>
                <w:rFonts w:ascii="Times New Roman" w:hAnsi="Times New Roman" w:cs="Times New Roman"/>
                <w:sz w:val="24"/>
                <w:szCs w:val="24"/>
                <w:lang w:val="en-US"/>
              </w:rPr>
              <w:t>• Interesul dirijat al elevilor şi părinţilor mai mult spre notare decât spre competenţe acumulate;</w:t>
            </w:r>
          </w:p>
          <w:p w:rsidR="00F33EAD" w:rsidRPr="00F33EAD" w:rsidRDefault="00F33EAD" w:rsidP="00C412DE">
            <w:pPr>
              <w:spacing w:after="0" w:line="16" w:lineRule="atLeast"/>
              <w:ind w:left="0" w:right="0" w:firstLine="0"/>
              <w:rPr>
                <w:rFonts w:ascii="Times New Roman" w:hAnsi="Times New Roman" w:cs="Times New Roman"/>
                <w:sz w:val="24"/>
                <w:szCs w:val="24"/>
                <w:lang w:val="en-US"/>
              </w:rPr>
            </w:pPr>
            <w:r w:rsidRPr="00F33EAD">
              <w:rPr>
                <w:rFonts w:ascii="Times New Roman" w:hAnsi="Times New Roman" w:cs="Times New Roman"/>
                <w:sz w:val="24"/>
                <w:szCs w:val="24"/>
                <w:lang w:val="en-US"/>
              </w:rPr>
              <w:t>• Influenţă negativă în creştere a mediului şi societăţii asupra copilului</w:t>
            </w:r>
          </w:p>
          <w:p w:rsidR="00F33EAD" w:rsidRPr="00F33EAD" w:rsidRDefault="00F33EAD" w:rsidP="00C412DE">
            <w:pPr>
              <w:spacing w:after="0" w:line="16" w:lineRule="atLeast"/>
              <w:ind w:left="0" w:right="0" w:firstLine="0"/>
              <w:rPr>
                <w:rFonts w:ascii="Times New Roman" w:hAnsi="Times New Roman" w:cs="Times New Roman"/>
                <w:sz w:val="24"/>
                <w:szCs w:val="24"/>
                <w:lang w:val="en-US"/>
              </w:rPr>
            </w:pPr>
            <w:r w:rsidRPr="00F33EAD">
              <w:rPr>
                <w:rFonts w:ascii="Times New Roman" w:hAnsi="Times New Roman" w:cs="Times New Roman"/>
                <w:sz w:val="24"/>
                <w:szCs w:val="24"/>
                <w:lang w:val="en-US"/>
              </w:rPr>
              <w:t>• Familiile copiilor nu sunt dotate cu mijloace TIC în aşa măsură că să se desfăşoare un învăţământ de calitate</w:t>
            </w:r>
          </w:p>
          <w:p w:rsidR="00F33EAD" w:rsidRPr="00F33EAD" w:rsidRDefault="00F33EAD" w:rsidP="00C412DE">
            <w:pPr>
              <w:spacing w:after="0" w:line="16" w:lineRule="atLeast"/>
              <w:ind w:left="0" w:right="0" w:firstLine="0"/>
              <w:rPr>
                <w:rFonts w:ascii="Times New Roman" w:hAnsi="Times New Roman" w:cs="Times New Roman"/>
                <w:sz w:val="24"/>
                <w:szCs w:val="24"/>
                <w:lang w:val="en-US"/>
              </w:rPr>
            </w:pPr>
            <w:r w:rsidRPr="00F33EAD">
              <w:rPr>
                <w:rFonts w:ascii="Times New Roman" w:hAnsi="Times New Roman" w:cs="Times New Roman"/>
                <w:sz w:val="24"/>
                <w:szCs w:val="24"/>
                <w:lang w:val="en-US"/>
              </w:rPr>
              <w:t>• Supraşarja didactică a unor profesori ce duce la uzura fizică şi morală</w:t>
            </w:r>
          </w:p>
          <w:p w:rsidR="00C1516E" w:rsidRPr="00F33EAD" w:rsidRDefault="00F33EAD" w:rsidP="00C412DE">
            <w:pPr>
              <w:spacing w:after="0" w:line="16" w:lineRule="atLeast"/>
              <w:ind w:left="0" w:right="0" w:firstLine="0"/>
              <w:rPr>
                <w:rFonts w:ascii="Times New Roman" w:hAnsi="Times New Roman" w:cs="Times New Roman"/>
                <w:sz w:val="24"/>
                <w:szCs w:val="24"/>
                <w:lang w:val="en-US"/>
              </w:rPr>
            </w:pPr>
            <w:r w:rsidRPr="00F33EAD">
              <w:rPr>
                <w:rFonts w:ascii="Times New Roman" w:hAnsi="Times New Roman" w:cs="Times New Roman"/>
                <w:sz w:val="24"/>
                <w:szCs w:val="24"/>
                <w:lang w:val="en-US"/>
              </w:rPr>
              <w:t>• Şcoala online - o ameninţare pentru sănătatea cadrelor didactice şi a elevilor</w:t>
            </w:r>
          </w:p>
        </w:tc>
      </w:tr>
    </w:tbl>
    <w:p w:rsidR="00DD2AC0" w:rsidRDefault="00DD2AC0" w:rsidP="00C412DE">
      <w:pPr>
        <w:spacing w:after="0" w:line="16" w:lineRule="atLeast"/>
        <w:ind w:left="0" w:right="0" w:firstLine="0"/>
        <w:rPr>
          <w:rFonts w:ascii="Times New Roman" w:eastAsia="Times New Roman" w:hAnsi="Times New Roman" w:cs="Times New Roman"/>
          <w:sz w:val="24"/>
          <w:szCs w:val="24"/>
          <w:lang w:val="fr-FR"/>
        </w:rPr>
      </w:pPr>
    </w:p>
    <w:p w:rsidR="009A06A4" w:rsidRDefault="00DD2AC0" w:rsidP="00C412DE">
      <w:pPr>
        <w:spacing w:after="0" w:line="16" w:lineRule="atLeast"/>
        <w:ind w:left="0" w:right="0" w:firstLine="0"/>
        <w:rPr>
          <w:rFonts w:ascii="Times New Roman" w:eastAsia="Times New Roman" w:hAnsi="Times New Roman" w:cs="Times New Roman"/>
          <w:sz w:val="24"/>
          <w:szCs w:val="24"/>
          <w:lang w:val="fr-FR"/>
        </w:rPr>
      </w:pPr>
      <w:r w:rsidRPr="00732BC4">
        <w:rPr>
          <w:rFonts w:ascii="Times New Roman" w:eastAsia="Times New Roman" w:hAnsi="Times New Roman" w:cs="Times New Roman"/>
          <w:sz w:val="24"/>
          <w:szCs w:val="24"/>
          <w:lang w:val="fr-FR"/>
        </w:rPr>
        <w:t xml:space="preserve"> </w:t>
      </w:r>
    </w:p>
    <w:p w:rsidR="009A06A4" w:rsidRDefault="009A06A4" w:rsidP="00C412DE">
      <w:pPr>
        <w:spacing w:after="0" w:line="16" w:lineRule="atLeast"/>
        <w:ind w:left="0" w:right="0" w:firstLine="0"/>
        <w:rPr>
          <w:rFonts w:ascii="Times New Roman" w:eastAsia="Times New Roman" w:hAnsi="Times New Roman" w:cs="Times New Roman"/>
          <w:sz w:val="24"/>
          <w:szCs w:val="24"/>
          <w:lang w:val="fr-FR"/>
        </w:rPr>
      </w:pPr>
    </w:p>
    <w:p w:rsidR="009A06A4" w:rsidRDefault="009A06A4" w:rsidP="00C412DE">
      <w:pPr>
        <w:spacing w:after="0" w:line="16" w:lineRule="atLeast"/>
        <w:ind w:left="0" w:right="0" w:firstLine="0"/>
        <w:rPr>
          <w:rFonts w:ascii="Times New Roman" w:eastAsia="Times New Roman" w:hAnsi="Times New Roman" w:cs="Times New Roman"/>
          <w:sz w:val="24"/>
          <w:szCs w:val="24"/>
          <w:lang w:val="fr-FR"/>
        </w:rPr>
      </w:pPr>
    </w:p>
    <w:p w:rsidR="009A06A4" w:rsidRDefault="009A06A4" w:rsidP="00C412DE">
      <w:pPr>
        <w:spacing w:after="0" w:line="16" w:lineRule="atLeast"/>
        <w:ind w:left="0" w:right="0" w:firstLine="0"/>
        <w:rPr>
          <w:rFonts w:ascii="Times New Roman" w:eastAsia="Times New Roman" w:hAnsi="Times New Roman" w:cs="Times New Roman"/>
          <w:sz w:val="24"/>
          <w:szCs w:val="24"/>
          <w:lang w:val="fr-FR"/>
        </w:rPr>
      </w:pPr>
    </w:p>
    <w:p w:rsidR="009A06A4" w:rsidRDefault="009A06A4" w:rsidP="00C412DE">
      <w:pPr>
        <w:spacing w:after="0" w:line="16" w:lineRule="atLeast"/>
        <w:ind w:left="0" w:right="0" w:firstLine="0"/>
        <w:rPr>
          <w:rFonts w:ascii="Times New Roman" w:eastAsia="Times New Roman" w:hAnsi="Times New Roman" w:cs="Times New Roman"/>
          <w:sz w:val="24"/>
          <w:szCs w:val="24"/>
          <w:lang w:val="fr-FR"/>
        </w:rPr>
      </w:pPr>
    </w:p>
    <w:p w:rsidR="009A06A4" w:rsidRDefault="009A06A4" w:rsidP="00C412DE">
      <w:pPr>
        <w:spacing w:after="0" w:line="16" w:lineRule="atLeast"/>
        <w:ind w:left="0" w:right="0" w:firstLine="0"/>
        <w:rPr>
          <w:rFonts w:ascii="Times New Roman" w:eastAsia="Times New Roman" w:hAnsi="Times New Roman" w:cs="Times New Roman"/>
          <w:sz w:val="24"/>
          <w:szCs w:val="24"/>
          <w:lang w:val="fr-FR"/>
        </w:rPr>
      </w:pPr>
    </w:p>
    <w:p w:rsidR="009A06A4" w:rsidRDefault="009A06A4" w:rsidP="00C412DE">
      <w:pPr>
        <w:spacing w:after="0" w:line="16" w:lineRule="atLeast"/>
        <w:ind w:left="0" w:right="0" w:firstLine="0"/>
        <w:rPr>
          <w:rFonts w:ascii="Times New Roman" w:eastAsia="Times New Roman" w:hAnsi="Times New Roman" w:cs="Times New Roman"/>
          <w:sz w:val="24"/>
          <w:szCs w:val="24"/>
          <w:lang w:val="fr-FR"/>
        </w:rPr>
      </w:pPr>
    </w:p>
    <w:p w:rsidR="009A06A4" w:rsidRDefault="009A06A4" w:rsidP="00C412DE">
      <w:pPr>
        <w:spacing w:after="0" w:line="16" w:lineRule="atLeast"/>
        <w:ind w:left="0" w:right="0" w:firstLine="0"/>
        <w:rPr>
          <w:rFonts w:ascii="Times New Roman" w:eastAsia="Times New Roman" w:hAnsi="Times New Roman" w:cs="Times New Roman"/>
          <w:sz w:val="24"/>
          <w:szCs w:val="24"/>
          <w:lang w:val="fr-FR"/>
        </w:rPr>
      </w:pPr>
    </w:p>
    <w:p w:rsidR="00C1516E" w:rsidRPr="00732BC4" w:rsidRDefault="00732BC4" w:rsidP="00C412DE">
      <w:pPr>
        <w:spacing w:after="0" w:line="16" w:lineRule="atLeast"/>
        <w:ind w:left="0" w:right="0" w:firstLine="0"/>
        <w:rPr>
          <w:rFonts w:ascii="Times New Roman" w:hAnsi="Times New Roman" w:cs="Times New Roman"/>
          <w:sz w:val="24"/>
          <w:szCs w:val="24"/>
          <w:lang w:val="fr-FR"/>
        </w:rPr>
      </w:pPr>
      <w:r w:rsidRPr="00732BC4">
        <w:rPr>
          <w:rFonts w:ascii="Times New Roman" w:eastAsia="Times New Roman" w:hAnsi="Times New Roman" w:cs="Times New Roman"/>
          <w:sz w:val="24"/>
          <w:szCs w:val="24"/>
          <w:lang w:val="fr-FR"/>
        </w:rPr>
        <w:t>Tabel privind nivelul de realizare a standardelor [se completeazà pentru Raporlul de activitate ce urmează a fi prezentat la ANACEC, în vederea evaluării externe]:</w:t>
      </w:r>
    </w:p>
    <w:p w:rsidR="00C1516E" w:rsidRDefault="00C1516E" w:rsidP="00C412DE">
      <w:pPr>
        <w:spacing w:after="0" w:line="16" w:lineRule="atLeast"/>
        <w:ind w:left="0" w:right="0" w:firstLine="0"/>
        <w:rPr>
          <w:rFonts w:ascii="Times New Roman" w:hAnsi="Times New Roman" w:cs="Times New Roman"/>
          <w:sz w:val="24"/>
          <w:szCs w:val="24"/>
          <w:lang w:val="fr-FR"/>
        </w:rPr>
      </w:pPr>
    </w:p>
    <w:tbl>
      <w:tblPr>
        <w:tblW w:w="13780" w:type="dxa"/>
        <w:tblLayout w:type="fixed"/>
        <w:tblLook w:val="04A0"/>
      </w:tblPr>
      <w:tblGrid>
        <w:gridCol w:w="999"/>
        <w:gridCol w:w="876"/>
        <w:gridCol w:w="1361"/>
        <w:gridCol w:w="1020"/>
        <w:gridCol w:w="1361"/>
        <w:gridCol w:w="1020"/>
        <w:gridCol w:w="1361"/>
        <w:gridCol w:w="1020"/>
        <w:gridCol w:w="1361"/>
        <w:gridCol w:w="1020"/>
        <w:gridCol w:w="1361"/>
        <w:gridCol w:w="1020"/>
      </w:tblGrid>
      <w:tr w:rsidR="00D76336" w:rsidRPr="00D76336" w:rsidTr="00D76336">
        <w:trPr>
          <w:trHeight w:val="587"/>
        </w:trPr>
        <w:tc>
          <w:tcPr>
            <w:tcW w:w="99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76336" w:rsidRPr="00A519A9" w:rsidRDefault="00D76336" w:rsidP="00C412DE">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Standard</w:t>
            </w:r>
            <w:r w:rsidRPr="00A519A9">
              <w:rPr>
                <w:rFonts w:ascii="Times New Roman" w:eastAsia="Times New Roman" w:hAnsi="Times New Roman" w:cs="Times New Roman"/>
                <w:sz w:val="22"/>
              </w:rPr>
              <w:br/>
              <w:t>de calitate</w:t>
            </w:r>
          </w:p>
        </w:tc>
        <w:tc>
          <w:tcPr>
            <w:tcW w:w="876" w:type="dxa"/>
            <w:vMerge w:val="restart"/>
            <w:tcBorders>
              <w:top w:val="single" w:sz="8" w:space="0" w:color="auto"/>
              <w:left w:val="single" w:sz="8" w:space="0" w:color="auto"/>
              <w:bottom w:val="nil"/>
              <w:right w:val="single" w:sz="8" w:space="0" w:color="000000"/>
            </w:tcBorders>
            <w:shd w:val="clear" w:color="auto" w:fill="auto"/>
            <w:vAlign w:val="center"/>
            <w:hideMark/>
          </w:tcPr>
          <w:p w:rsidR="00D76336" w:rsidRPr="00A519A9" w:rsidRDefault="00D76336" w:rsidP="00C412DE">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Punctaj</w:t>
            </w:r>
            <w:r w:rsidRPr="00A519A9">
              <w:rPr>
                <w:rFonts w:ascii="Times New Roman" w:eastAsia="Times New Roman" w:hAnsi="Times New Roman" w:cs="Times New Roman"/>
                <w:sz w:val="22"/>
              </w:rPr>
              <w:br/>
              <w:t>maxim</w:t>
            </w:r>
          </w:p>
        </w:tc>
        <w:tc>
          <w:tcPr>
            <w:tcW w:w="2381" w:type="dxa"/>
            <w:gridSpan w:val="2"/>
            <w:tcBorders>
              <w:top w:val="single" w:sz="8" w:space="0" w:color="auto"/>
              <w:left w:val="single" w:sz="8" w:space="0" w:color="auto"/>
              <w:bottom w:val="single" w:sz="18" w:space="0" w:color="000000"/>
              <w:right w:val="single" w:sz="8" w:space="0" w:color="000000"/>
            </w:tcBorders>
            <w:shd w:val="clear" w:color="auto" w:fill="auto"/>
            <w:vAlign w:val="center"/>
            <w:hideMark/>
          </w:tcPr>
          <w:p w:rsidR="00D76336" w:rsidRPr="00A519A9" w:rsidRDefault="00D76336" w:rsidP="00C412DE">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Anul de studiu</w:t>
            </w:r>
            <w:r w:rsidRPr="00A519A9">
              <w:rPr>
                <w:rFonts w:ascii="Times New Roman" w:eastAsia="Times New Roman" w:hAnsi="Times New Roman" w:cs="Times New Roman"/>
                <w:sz w:val="22"/>
              </w:rPr>
              <w:br/>
              <w:t>2020-2021</w:t>
            </w:r>
          </w:p>
        </w:tc>
        <w:tc>
          <w:tcPr>
            <w:tcW w:w="2381"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D76336" w:rsidRPr="00A519A9" w:rsidRDefault="00D76336" w:rsidP="00C412DE">
            <w:pPr>
              <w:spacing w:after="0" w:line="16" w:lineRule="atLeast"/>
              <w:ind w:left="0" w:right="0" w:firstLine="0"/>
              <w:jc w:val="center"/>
              <w:rPr>
                <w:rFonts w:ascii="Times New Roman" w:eastAsia="Times New Roman" w:hAnsi="Times New Roman" w:cs="Times New Roman"/>
                <w:sz w:val="22"/>
                <w:lang w:val="fr-FR"/>
              </w:rPr>
            </w:pPr>
            <w:r w:rsidRPr="00A519A9">
              <w:rPr>
                <w:rFonts w:ascii="Times New Roman" w:eastAsia="Times New Roman" w:hAnsi="Times New Roman" w:cs="Times New Roman"/>
                <w:sz w:val="22"/>
                <w:lang w:val="fr-FR"/>
              </w:rPr>
              <w:t xml:space="preserve">Anul de studii </w:t>
            </w:r>
            <w:r w:rsidRPr="00D76336">
              <w:rPr>
                <w:rFonts w:ascii="Times New Roman" w:eastAsia="Times New Roman" w:hAnsi="Times New Roman" w:cs="Times New Roman"/>
                <w:sz w:val="22"/>
                <w:lang w:val="fr-FR"/>
              </w:rPr>
              <w:br/>
            </w:r>
            <w:r w:rsidRPr="00A519A9">
              <w:rPr>
                <w:rFonts w:ascii="Times New Roman" w:eastAsia="Times New Roman" w:hAnsi="Times New Roman" w:cs="Times New Roman"/>
                <w:sz w:val="22"/>
                <w:lang w:val="fr-FR"/>
              </w:rPr>
              <w:t>2021 -2022</w:t>
            </w:r>
          </w:p>
        </w:tc>
        <w:tc>
          <w:tcPr>
            <w:tcW w:w="2381"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D76336" w:rsidRPr="00A519A9" w:rsidRDefault="00D76336" w:rsidP="00C412DE">
            <w:pPr>
              <w:spacing w:after="0" w:line="16" w:lineRule="atLeast"/>
              <w:ind w:left="0" w:right="0" w:firstLine="0"/>
              <w:jc w:val="center"/>
              <w:rPr>
                <w:rFonts w:ascii="Times New Roman" w:eastAsia="Times New Roman" w:hAnsi="Times New Roman" w:cs="Times New Roman"/>
                <w:sz w:val="22"/>
                <w:lang w:val="fr-FR"/>
              </w:rPr>
            </w:pPr>
            <w:r w:rsidRPr="00A519A9">
              <w:rPr>
                <w:rFonts w:ascii="Times New Roman" w:eastAsia="Times New Roman" w:hAnsi="Times New Roman" w:cs="Times New Roman"/>
                <w:sz w:val="22"/>
                <w:lang w:val="fr-FR"/>
              </w:rPr>
              <w:t>Anul de studiu</w:t>
            </w:r>
            <w:r w:rsidRPr="00A519A9">
              <w:rPr>
                <w:rFonts w:ascii="Times New Roman" w:eastAsia="Times New Roman" w:hAnsi="Times New Roman" w:cs="Times New Roman"/>
                <w:sz w:val="22"/>
                <w:lang w:val="fr-FR"/>
              </w:rPr>
              <w:br/>
              <w:t>20</w:t>
            </w:r>
            <w:r w:rsidR="00CB2A36">
              <w:rPr>
                <w:rFonts w:ascii="Times New Roman" w:eastAsia="Times New Roman" w:hAnsi="Times New Roman" w:cs="Times New Roman"/>
                <w:sz w:val="22"/>
                <w:lang w:val="fr-FR"/>
              </w:rPr>
              <w:t>22</w:t>
            </w:r>
            <w:r w:rsidRPr="00A519A9">
              <w:rPr>
                <w:rFonts w:ascii="Times New Roman" w:eastAsia="Times New Roman" w:hAnsi="Times New Roman" w:cs="Times New Roman"/>
                <w:sz w:val="22"/>
                <w:lang w:val="fr-FR"/>
              </w:rPr>
              <w:t>-20</w:t>
            </w:r>
            <w:r w:rsidR="00CB2A36">
              <w:rPr>
                <w:rFonts w:ascii="Times New Roman" w:eastAsia="Times New Roman" w:hAnsi="Times New Roman" w:cs="Times New Roman"/>
                <w:sz w:val="22"/>
                <w:lang w:val="fr-FR"/>
              </w:rPr>
              <w:t>23</w:t>
            </w:r>
          </w:p>
        </w:tc>
        <w:tc>
          <w:tcPr>
            <w:tcW w:w="2381"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D76336" w:rsidRPr="00D76336" w:rsidRDefault="00D76336" w:rsidP="00C412DE">
            <w:pPr>
              <w:spacing w:after="0" w:line="16" w:lineRule="atLeast"/>
              <w:ind w:left="0" w:right="0" w:firstLine="0"/>
              <w:jc w:val="center"/>
              <w:rPr>
                <w:rFonts w:ascii="Times New Roman" w:eastAsia="Times New Roman" w:hAnsi="Times New Roman" w:cs="Times New Roman"/>
                <w:sz w:val="22"/>
                <w:lang w:val="fr-FR"/>
              </w:rPr>
            </w:pPr>
            <w:r w:rsidRPr="00A519A9">
              <w:rPr>
                <w:rFonts w:ascii="Times New Roman" w:eastAsia="Times New Roman" w:hAnsi="Times New Roman" w:cs="Times New Roman"/>
                <w:sz w:val="22"/>
                <w:lang w:val="fr-FR"/>
              </w:rPr>
              <w:t>Anul de studiu</w:t>
            </w:r>
            <w:r w:rsidRPr="00A519A9">
              <w:rPr>
                <w:rFonts w:ascii="Times New Roman" w:eastAsia="Times New Roman" w:hAnsi="Times New Roman" w:cs="Times New Roman"/>
                <w:sz w:val="22"/>
                <w:lang w:val="fr-FR"/>
              </w:rPr>
              <w:br/>
              <w:t>20-20</w:t>
            </w:r>
          </w:p>
        </w:tc>
        <w:tc>
          <w:tcPr>
            <w:tcW w:w="2381"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rsidR="00D76336" w:rsidRPr="00A519A9" w:rsidRDefault="00D76336" w:rsidP="00C412DE">
            <w:pPr>
              <w:spacing w:after="0" w:line="16" w:lineRule="atLeast"/>
              <w:ind w:left="0" w:right="0" w:firstLine="0"/>
              <w:jc w:val="center"/>
              <w:rPr>
                <w:rFonts w:ascii="Times New Roman" w:eastAsia="Times New Roman" w:hAnsi="Times New Roman" w:cs="Times New Roman"/>
                <w:sz w:val="22"/>
                <w:lang w:val="fr-FR"/>
              </w:rPr>
            </w:pPr>
            <w:r w:rsidRPr="00A519A9">
              <w:rPr>
                <w:rFonts w:ascii="Times New Roman" w:eastAsia="Times New Roman" w:hAnsi="Times New Roman" w:cs="Times New Roman"/>
                <w:sz w:val="22"/>
                <w:lang w:val="fr-FR"/>
              </w:rPr>
              <w:t>Anul de studiu</w:t>
            </w:r>
            <w:r w:rsidRPr="00A519A9">
              <w:rPr>
                <w:rFonts w:ascii="Times New Roman" w:eastAsia="Times New Roman" w:hAnsi="Times New Roman" w:cs="Times New Roman"/>
                <w:sz w:val="22"/>
                <w:lang w:val="fr-FR"/>
              </w:rPr>
              <w:br/>
              <w:t>20-20</w:t>
            </w:r>
          </w:p>
        </w:tc>
      </w:tr>
      <w:tr w:rsidR="00D76336" w:rsidRPr="00D76336" w:rsidTr="00D76336">
        <w:trPr>
          <w:trHeight w:val="278"/>
        </w:trPr>
        <w:tc>
          <w:tcPr>
            <w:tcW w:w="999" w:type="dxa"/>
            <w:vMerge/>
            <w:tcBorders>
              <w:top w:val="single" w:sz="8" w:space="0" w:color="auto"/>
              <w:left w:val="single" w:sz="8" w:space="0" w:color="auto"/>
              <w:bottom w:val="single" w:sz="8" w:space="0" w:color="000000"/>
              <w:right w:val="single" w:sz="8" w:space="0" w:color="000000"/>
            </w:tcBorders>
            <w:vAlign w:val="center"/>
            <w:hideMark/>
          </w:tcPr>
          <w:p w:rsidR="00A519A9" w:rsidRPr="00A519A9" w:rsidRDefault="00A519A9" w:rsidP="00C412DE">
            <w:pPr>
              <w:spacing w:after="0" w:line="16" w:lineRule="atLeast"/>
              <w:ind w:left="0" w:right="0" w:firstLine="0"/>
              <w:jc w:val="center"/>
              <w:rPr>
                <w:rFonts w:ascii="Times New Roman" w:eastAsia="Times New Roman" w:hAnsi="Times New Roman" w:cs="Times New Roman"/>
                <w:sz w:val="22"/>
                <w:lang w:val="fr-FR"/>
              </w:rPr>
            </w:pPr>
          </w:p>
        </w:tc>
        <w:tc>
          <w:tcPr>
            <w:tcW w:w="876" w:type="dxa"/>
            <w:vMerge/>
            <w:tcBorders>
              <w:top w:val="single" w:sz="8" w:space="0" w:color="auto"/>
              <w:left w:val="single" w:sz="8" w:space="0" w:color="auto"/>
              <w:bottom w:val="nil"/>
              <w:right w:val="single" w:sz="8" w:space="0" w:color="000000"/>
            </w:tcBorders>
            <w:vAlign w:val="center"/>
            <w:hideMark/>
          </w:tcPr>
          <w:p w:rsidR="00A519A9" w:rsidRPr="00A519A9" w:rsidRDefault="00A519A9" w:rsidP="00C412DE">
            <w:pPr>
              <w:spacing w:after="0" w:line="16" w:lineRule="atLeast"/>
              <w:ind w:left="0" w:right="0" w:firstLine="0"/>
              <w:jc w:val="center"/>
              <w:rPr>
                <w:rFonts w:ascii="Times New Roman" w:eastAsia="Times New Roman" w:hAnsi="Times New Roman" w:cs="Times New Roman"/>
                <w:sz w:val="22"/>
                <w:lang w:val="fr-FR"/>
              </w:rPr>
            </w:pPr>
          </w:p>
        </w:tc>
        <w:tc>
          <w:tcPr>
            <w:tcW w:w="1361" w:type="dxa"/>
            <w:vMerge w:val="restart"/>
            <w:tcBorders>
              <w:top w:val="single" w:sz="18" w:space="0" w:color="000000"/>
              <w:left w:val="single" w:sz="8" w:space="0" w:color="auto"/>
              <w:bottom w:val="single" w:sz="8" w:space="0" w:color="000000"/>
              <w:right w:val="single" w:sz="8" w:space="0" w:color="auto"/>
            </w:tcBorders>
            <w:shd w:val="clear" w:color="auto" w:fill="auto"/>
            <w:vAlign w:val="center"/>
            <w:hideMark/>
          </w:tcPr>
          <w:p w:rsidR="00A519A9" w:rsidRPr="00A519A9" w:rsidRDefault="00A519A9" w:rsidP="00C412DE">
            <w:pPr>
              <w:spacing w:after="0" w:line="16" w:lineRule="atLeast"/>
              <w:ind w:left="0" w:right="0" w:firstLine="0"/>
              <w:jc w:val="center"/>
              <w:rPr>
                <w:rFonts w:ascii="Times New Roman" w:eastAsia="Times New Roman" w:hAnsi="Times New Roman" w:cs="Times New Roman"/>
                <w:szCs w:val="20"/>
                <w:lang w:val="fr-FR"/>
              </w:rPr>
            </w:pPr>
            <w:r w:rsidRPr="00A519A9">
              <w:rPr>
                <w:rFonts w:ascii="Times New Roman" w:eastAsia="Times New Roman" w:hAnsi="Times New Roman" w:cs="Times New Roman"/>
                <w:szCs w:val="20"/>
                <w:lang w:val="fr-FR"/>
              </w:rPr>
              <w:t>Autoevaluare,puncte</w:t>
            </w:r>
          </w:p>
        </w:tc>
        <w:tc>
          <w:tcPr>
            <w:tcW w:w="1020" w:type="dxa"/>
            <w:vMerge w:val="restart"/>
            <w:tcBorders>
              <w:top w:val="single" w:sz="18" w:space="0" w:color="000000"/>
              <w:left w:val="single" w:sz="8" w:space="0" w:color="auto"/>
              <w:bottom w:val="single" w:sz="8" w:space="0" w:color="000000"/>
              <w:right w:val="single" w:sz="8" w:space="0" w:color="auto"/>
            </w:tcBorders>
            <w:shd w:val="clear" w:color="auto" w:fill="auto"/>
            <w:vAlign w:val="center"/>
            <w:hideMark/>
          </w:tcPr>
          <w:p w:rsidR="00A519A9" w:rsidRPr="00A519A9" w:rsidRDefault="00D76336" w:rsidP="00C412DE">
            <w:pPr>
              <w:spacing w:after="0" w:line="16" w:lineRule="atLeast"/>
              <w:ind w:left="0" w:right="0" w:firstLine="0"/>
              <w:jc w:val="center"/>
              <w:rPr>
                <w:rFonts w:ascii="Times New Roman" w:eastAsia="Times New Roman" w:hAnsi="Times New Roman" w:cs="Times New Roman"/>
                <w:sz w:val="22"/>
                <w:lang w:val="fr-FR"/>
              </w:rPr>
            </w:pPr>
            <w:r w:rsidRPr="00D76336">
              <w:rPr>
                <w:rFonts w:ascii="Times New Roman" w:eastAsia="Times New Roman" w:hAnsi="Times New Roman" w:cs="Times New Roman"/>
                <w:sz w:val="22"/>
                <w:lang w:val="fr-FR"/>
              </w:rPr>
              <w:t>Nivel,</w:t>
            </w:r>
            <w:r>
              <w:rPr>
                <w:rFonts w:ascii="Times New Roman" w:eastAsia="Times New Roman" w:hAnsi="Times New Roman" w:cs="Times New Roman"/>
                <w:sz w:val="22"/>
                <w:lang w:val="fr-FR"/>
              </w:rPr>
              <w:br/>
            </w:r>
            <w:r w:rsidRPr="00D76336">
              <w:rPr>
                <w:rFonts w:ascii="Times New Roman" w:eastAsia="Times New Roman" w:hAnsi="Times New Roman" w:cs="Times New Roman"/>
                <w:sz w:val="22"/>
                <w:lang w:val="fr-FR"/>
              </w:rPr>
              <w:t>reali</w:t>
            </w:r>
            <w:r w:rsidR="004C5BF8">
              <w:rPr>
                <w:rFonts w:ascii="Times New Roman" w:eastAsia="Times New Roman" w:hAnsi="Times New Roman" w:cs="Times New Roman"/>
                <w:sz w:val="22"/>
                <w:lang w:val="fr-FR"/>
              </w:rPr>
              <w:t>zare</w:t>
            </w:r>
            <w:r w:rsidR="00A519A9" w:rsidRPr="00A519A9">
              <w:rPr>
                <w:rFonts w:ascii="Times New Roman" w:eastAsia="Times New Roman" w:hAnsi="Times New Roman" w:cs="Times New Roman"/>
                <w:sz w:val="22"/>
                <w:lang w:val="fr-FR"/>
              </w:rPr>
              <w:br/>
              <w:t>%</w:t>
            </w:r>
          </w:p>
        </w:tc>
        <w:tc>
          <w:tcPr>
            <w:tcW w:w="1361" w:type="dxa"/>
            <w:vMerge w:val="restart"/>
            <w:tcBorders>
              <w:top w:val="nil"/>
              <w:left w:val="single" w:sz="8" w:space="0" w:color="auto"/>
              <w:bottom w:val="single" w:sz="8" w:space="0" w:color="000000"/>
              <w:right w:val="single" w:sz="8" w:space="0" w:color="auto"/>
            </w:tcBorders>
            <w:shd w:val="clear" w:color="auto" w:fill="auto"/>
            <w:vAlign w:val="center"/>
            <w:hideMark/>
          </w:tcPr>
          <w:p w:rsidR="00A519A9" w:rsidRPr="00A519A9" w:rsidRDefault="00A519A9" w:rsidP="00C412DE">
            <w:pPr>
              <w:spacing w:after="0" w:line="16" w:lineRule="atLeast"/>
              <w:ind w:left="0" w:right="0" w:firstLine="0"/>
              <w:jc w:val="center"/>
              <w:rPr>
                <w:rFonts w:ascii="Times New Roman" w:eastAsia="Times New Roman" w:hAnsi="Times New Roman" w:cs="Times New Roman"/>
                <w:szCs w:val="20"/>
                <w:lang w:val="fr-FR"/>
              </w:rPr>
            </w:pPr>
            <w:r w:rsidRPr="00A519A9">
              <w:rPr>
                <w:rFonts w:ascii="Times New Roman" w:eastAsia="Times New Roman" w:hAnsi="Times New Roman" w:cs="Times New Roman"/>
                <w:szCs w:val="20"/>
                <w:lang w:val="fr-FR"/>
              </w:rPr>
              <w:t>Autoevaluare,puncte</w:t>
            </w:r>
          </w:p>
        </w:tc>
        <w:tc>
          <w:tcPr>
            <w:tcW w:w="1020" w:type="dxa"/>
            <w:vMerge w:val="restart"/>
            <w:tcBorders>
              <w:top w:val="nil"/>
              <w:left w:val="single" w:sz="8" w:space="0" w:color="auto"/>
              <w:bottom w:val="single" w:sz="8" w:space="0" w:color="000000"/>
              <w:right w:val="single" w:sz="8" w:space="0" w:color="auto"/>
            </w:tcBorders>
            <w:shd w:val="clear" w:color="auto" w:fill="auto"/>
            <w:vAlign w:val="center"/>
            <w:hideMark/>
          </w:tcPr>
          <w:p w:rsidR="00A519A9" w:rsidRPr="00A519A9" w:rsidRDefault="00D76336" w:rsidP="00C412DE">
            <w:pPr>
              <w:spacing w:after="0" w:line="16" w:lineRule="atLeast"/>
              <w:ind w:left="0" w:right="0" w:firstLine="0"/>
              <w:jc w:val="center"/>
              <w:rPr>
                <w:rFonts w:ascii="Times New Roman" w:eastAsia="Times New Roman" w:hAnsi="Times New Roman" w:cs="Times New Roman"/>
                <w:sz w:val="22"/>
                <w:lang w:val="en-US"/>
              </w:rPr>
            </w:pPr>
            <w:r w:rsidRPr="00D76336">
              <w:rPr>
                <w:rFonts w:ascii="Times New Roman" w:eastAsia="Times New Roman" w:hAnsi="Times New Roman" w:cs="Times New Roman"/>
                <w:sz w:val="22"/>
                <w:lang w:val="en-US"/>
              </w:rPr>
              <w:t>Nivel,</w:t>
            </w:r>
            <w:r w:rsidRPr="00D76336">
              <w:rPr>
                <w:rFonts w:ascii="Times New Roman" w:eastAsia="Times New Roman" w:hAnsi="Times New Roman" w:cs="Times New Roman"/>
                <w:sz w:val="22"/>
                <w:lang w:val="en-US"/>
              </w:rPr>
              <w:br/>
              <w:t>reali</w:t>
            </w:r>
            <w:r w:rsidR="00A519A9" w:rsidRPr="00A519A9">
              <w:rPr>
                <w:rFonts w:ascii="Times New Roman" w:eastAsia="Times New Roman" w:hAnsi="Times New Roman" w:cs="Times New Roman"/>
                <w:sz w:val="22"/>
                <w:lang w:val="en-US"/>
              </w:rPr>
              <w:t>zare%</w:t>
            </w:r>
            <w:r w:rsidR="00A519A9" w:rsidRPr="00A519A9">
              <w:rPr>
                <w:rFonts w:ascii="Times New Roman" w:eastAsia="Times New Roman" w:hAnsi="Times New Roman" w:cs="Times New Roman"/>
                <w:sz w:val="22"/>
                <w:lang w:val="en-US"/>
              </w:rPr>
              <w:br/>
            </w:r>
          </w:p>
        </w:tc>
        <w:tc>
          <w:tcPr>
            <w:tcW w:w="1361" w:type="dxa"/>
            <w:vMerge w:val="restart"/>
            <w:tcBorders>
              <w:top w:val="nil"/>
              <w:left w:val="single" w:sz="8" w:space="0" w:color="auto"/>
              <w:bottom w:val="single" w:sz="8" w:space="0" w:color="000000"/>
              <w:right w:val="single" w:sz="8" w:space="0" w:color="auto"/>
            </w:tcBorders>
            <w:shd w:val="clear" w:color="auto" w:fill="auto"/>
            <w:vAlign w:val="center"/>
            <w:hideMark/>
          </w:tcPr>
          <w:p w:rsidR="00A519A9" w:rsidRPr="00A519A9" w:rsidRDefault="00A519A9" w:rsidP="00C412DE">
            <w:pPr>
              <w:spacing w:after="0" w:line="16" w:lineRule="atLeast"/>
              <w:ind w:left="0" w:right="0" w:firstLine="0"/>
              <w:jc w:val="center"/>
              <w:rPr>
                <w:rFonts w:ascii="Times New Roman" w:eastAsia="Times New Roman" w:hAnsi="Times New Roman" w:cs="Times New Roman"/>
                <w:szCs w:val="20"/>
                <w:lang w:val="en-US"/>
              </w:rPr>
            </w:pPr>
            <w:r w:rsidRPr="00A519A9">
              <w:rPr>
                <w:rFonts w:ascii="Times New Roman" w:eastAsia="Times New Roman" w:hAnsi="Times New Roman" w:cs="Times New Roman"/>
                <w:szCs w:val="20"/>
                <w:lang w:val="en-US"/>
              </w:rPr>
              <w:t>Autoevaluare,puncte</w:t>
            </w:r>
          </w:p>
        </w:tc>
        <w:tc>
          <w:tcPr>
            <w:tcW w:w="1020" w:type="dxa"/>
            <w:vMerge w:val="restart"/>
            <w:tcBorders>
              <w:top w:val="nil"/>
              <w:left w:val="single" w:sz="8" w:space="0" w:color="auto"/>
              <w:bottom w:val="single" w:sz="8" w:space="0" w:color="000000"/>
              <w:right w:val="single" w:sz="8" w:space="0" w:color="auto"/>
            </w:tcBorders>
            <w:shd w:val="clear" w:color="auto" w:fill="auto"/>
            <w:vAlign w:val="center"/>
            <w:hideMark/>
          </w:tcPr>
          <w:p w:rsidR="00A519A9" w:rsidRPr="00A519A9" w:rsidRDefault="00A519A9" w:rsidP="00C412DE">
            <w:pPr>
              <w:spacing w:after="0" w:line="16" w:lineRule="atLeast"/>
              <w:ind w:left="0" w:right="0" w:firstLine="0"/>
              <w:jc w:val="center"/>
              <w:rPr>
                <w:rFonts w:ascii="Times New Roman" w:eastAsia="Times New Roman" w:hAnsi="Times New Roman" w:cs="Times New Roman"/>
                <w:sz w:val="22"/>
                <w:lang w:val="en-US"/>
              </w:rPr>
            </w:pPr>
            <w:r w:rsidRPr="00A519A9">
              <w:rPr>
                <w:rFonts w:ascii="Times New Roman" w:eastAsia="Times New Roman" w:hAnsi="Times New Roman" w:cs="Times New Roman"/>
                <w:sz w:val="22"/>
                <w:lang w:val="en-US"/>
              </w:rPr>
              <w:t>Nivel,</w:t>
            </w:r>
            <w:r w:rsidR="00D76336">
              <w:rPr>
                <w:rFonts w:ascii="Times New Roman" w:eastAsia="Times New Roman" w:hAnsi="Times New Roman" w:cs="Times New Roman"/>
                <w:sz w:val="22"/>
                <w:lang w:val="en-US"/>
              </w:rPr>
              <w:br/>
              <w:t>reali</w:t>
            </w:r>
            <w:r w:rsidRPr="00A519A9">
              <w:rPr>
                <w:rFonts w:ascii="Times New Roman" w:eastAsia="Times New Roman" w:hAnsi="Times New Roman" w:cs="Times New Roman"/>
                <w:sz w:val="22"/>
                <w:lang w:val="en-US"/>
              </w:rPr>
              <w:t>zare</w:t>
            </w:r>
            <w:r w:rsidRPr="00A519A9">
              <w:rPr>
                <w:rFonts w:ascii="Times New Roman" w:eastAsia="Times New Roman" w:hAnsi="Times New Roman" w:cs="Times New Roman"/>
                <w:sz w:val="22"/>
                <w:lang w:val="en-US"/>
              </w:rPr>
              <w:br/>
              <w:t>%</w:t>
            </w:r>
          </w:p>
        </w:tc>
        <w:tc>
          <w:tcPr>
            <w:tcW w:w="1361" w:type="dxa"/>
            <w:vMerge w:val="restart"/>
            <w:tcBorders>
              <w:top w:val="nil"/>
              <w:left w:val="single" w:sz="8" w:space="0" w:color="auto"/>
              <w:bottom w:val="single" w:sz="8" w:space="0" w:color="000000"/>
              <w:right w:val="single" w:sz="8" w:space="0" w:color="auto"/>
            </w:tcBorders>
            <w:shd w:val="clear" w:color="auto" w:fill="auto"/>
            <w:vAlign w:val="center"/>
            <w:hideMark/>
          </w:tcPr>
          <w:p w:rsidR="00A519A9" w:rsidRPr="00A519A9" w:rsidRDefault="00A519A9" w:rsidP="00C412DE">
            <w:pPr>
              <w:spacing w:after="0" w:line="16" w:lineRule="atLeast"/>
              <w:ind w:left="0" w:right="0" w:firstLine="0"/>
              <w:jc w:val="center"/>
              <w:rPr>
                <w:rFonts w:ascii="Times New Roman" w:eastAsia="Times New Roman" w:hAnsi="Times New Roman" w:cs="Times New Roman"/>
                <w:szCs w:val="20"/>
                <w:lang w:val="en-US"/>
              </w:rPr>
            </w:pPr>
            <w:r w:rsidRPr="00A519A9">
              <w:rPr>
                <w:rFonts w:ascii="Times New Roman" w:eastAsia="Times New Roman" w:hAnsi="Times New Roman" w:cs="Times New Roman"/>
                <w:szCs w:val="20"/>
                <w:lang w:val="en-US"/>
              </w:rPr>
              <w:t>Autoevaluare,puncte</w:t>
            </w:r>
          </w:p>
        </w:tc>
        <w:tc>
          <w:tcPr>
            <w:tcW w:w="1020" w:type="dxa"/>
            <w:vMerge w:val="restart"/>
            <w:tcBorders>
              <w:top w:val="nil"/>
              <w:left w:val="single" w:sz="8" w:space="0" w:color="auto"/>
              <w:bottom w:val="single" w:sz="8" w:space="0" w:color="000000"/>
              <w:right w:val="single" w:sz="8" w:space="0" w:color="auto"/>
            </w:tcBorders>
            <w:shd w:val="clear" w:color="auto" w:fill="auto"/>
            <w:vAlign w:val="center"/>
            <w:hideMark/>
          </w:tcPr>
          <w:p w:rsidR="00A519A9" w:rsidRPr="00A519A9" w:rsidRDefault="00D76336" w:rsidP="00C412DE">
            <w:pPr>
              <w:spacing w:after="0" w:line="16" w:lineRule="atLeast"/>
              <w:ind w:left="0" w:right="0" w:firstLine="0"/>
              <w:jc w:val="center"/>
              <w:rPr>
                <w:rFonts w:ascii="Times New Roman" w:eastAsia="Times New Roman" w:hAnsi="Times New Roman" w:cs="Times New Roman"/>
                <w:sz w:val="22"/>
                <w:lang w:val="en-US"/>
              </w:rPr>
            </w:pPr>
            <w:r w:rsidRPr="00D76336">
              <w:rPr>
                <w:rFonts w:ascii="Times New Roman" w:eastAsia="Times New Roman" w:hAnsi="Times New Roman" w:cs="Times New Roman"/>
                <w:sz w:val="22"/>
                <w:lang w:val="en-US"/>
              </w:rPr>
              <w:t>Nivel,</w:t>
            </w:r>
            <w:r w:rsidRPr="00D76336">
              <w:rPr>
                <w:rFonts w:ascii="Times New Roman" w:eastAsia="Times New Roman" w:hAnsi="Times New Roman" w:cs="Times New Roman"/>
                <w:sz w:val="22"/>
                <w:lang w:val="en-US"/>
              </w:rPr>
              <w:br/>
              <w:t>reali</w:t>
            </w:r>
            <w:r w:rsidR="00A519A9" w:rsidRPr="00A519A9">
              <w:rPr>
                <w:rFonts w:ascii="Times New Roman" w:eastAsia="Times New Roman" w:hAnsi="Times New Roman" w:cs="Times New Roman"/>
                <w:sz w:val="22"/>
                <w:lang w:val="en-US"/>
              </w:rPr>
              <w:t>zare</w:t>
            </w:r>
            <w:r w:rsidR="00A519A9" w:rsidRPr="00A519A9">
              <w:rPr>
                <w:rFonts w:ascii="Times New Roman" w:eastAsia="Times New Roman" w:hAnsi="Times New Roman" w:cs="Times New Roman"/>
                <w:sz w:val="22"/>
                <w:lang w:val="en-US"/>
              </w:rPr>
              <w:br/>
              <w:t>%</w:t>
            </w:r>
          </w:p>
        </w:tc>
        <w:tc>
          <w:tcPr>
            <w:tcW w:w="1361" w:type="dxa"/>
            <w:vMerge w:val="restart"/>
            <w:tcBorders>
              <w:top w:val="nil"/>
              <w:left w:val="single" w:sz="8" w:space="0" w:color="auto"/>
              <w:bottom w:val="single" w:sz="8" w:space="0" w:color="000000"/>
              <w:right w:val="single" w:sz="8" w:space="0" w:color="auto"/>
            </w:tcBorders>
            <w:shd w:val="clear" w:color="auto" w:fill="auto"/>
            <w:vAlign w:val="center"/>
            <w:hideMark/>
          </w:tcPr>
          <w:p w:rsidR="00A519A9" w:rsidRPr="00A519A9" w:rsidRDefault="00A519A9" w:rsidP="00C412DE">
            <w:pPr>
              <w:spacing w:after="0" w:line="16" w:lineRule="atLeast"/>
              <w:ind w:left="0" w:right="0" w:firstLine="0"/>
              <w:jc w:val="center"/>
              <w:rPr>
                <w:rFonts w:ascii="Times New Roman" w:eastAsia="Times New Roman" w:hAnsi="Times New Roman" w:cs="Times New Roman"/>
                <w:szCs w:val="20"/>
                <w:lang w:val="en-US"/>
              </w:rPr>
            </w:pPr>
            <w:r w:rsidRPr="00A519A9">
              <w:rPr>
                <w:rFonts w:ascii="Times New Roman" w:eastAsia="Times New Roman" w:hAnsi="Times New Roman" w:cs="Times New Roman"/>
                <w:szCs w:val="20"/>
                <w:lang w:val="en-US"/>
              </w:rPr>
              <w:t>Autoevaluare,puncte</w:t>
            </w:r>
          </w:p>
        </w:tc>
        <w:tc>
          <w:tcPr>
            <w:tcW w:w="1020" w:type="dxa"/>
            <w:vMerge w:val="restart"/>
            <w:tcBorders>
              <w:top w:val="nil"/>
              <w:left w:val="single" w:sz="8" w:space="0" w:color="auto"/>
              <w:bottom w:val="single" w:sz="8" w:space="0" w:color="000000"/>
              <w:right w:val="single" w:sz="8" w:space="0" w:color="auto"/>
            </w:tcBorders>
            <w:shd w:val="clear" w:color="auto" w:fill="auto"/>
            <w:vAlign w:val="center"/>
            <w:hideMark/>
          </w:tcPr>
          <w:p w:rsidR="00A519A9" w:rsidRPr="00A519A9" w:rsidRDefault="00D76336" w:rsidP="00C412DE">
            <w:pPr>
              <w:spacing w:after="0" w:line="16" w:lineRule="atLeast"/>
              <w:ind w:left="0" w:right="0" w:firstLine="0"/>
              <w:jc w:val="center"/>
              <w:rPr>
                <w:rFonts w:ascii="Times New Roman" w:eastAsia="Times New Roman" w:hAnsi="Times New Roman" w:cs="Times New Roman"/>
                <w:sz w:val="22"/>
                <w:lang w:val="en-US"/>
              </w:rPr>
            </w:pPr>
            <w:r>
              <w:rPr>
                <w:rFonts w:ascii="Times New Roman" w:eastAsia="Times New Roman" w:hAnsi="Times New Roman" w:cs="Times New Roman"/>
                <w:sz w:val="22"/>
                <w:lang w:val="en-US"/>
              </w:rPr>
              <w:t>Nivel,</w:t>
            </w:r>
            <w:r>
              <w:rPr>
                <w:rFonts w:ascii="Times New Roman" w:eastAsia="Times New Roman" w:hAnsi="Times New Roman" w:cs="Times New Roman"/>
                <w:sz w:val="22"/>
                <w:lang w:val="en-US"/>
              </w:rPr>
              <w:br/>
              <w:t>reali</w:t>
            </w:r>
            <w:r w:rsidR="00A519A9" w:rsidRPr="00A519A9">
              <w:rPr>
                <w:rFonts w:ascii="Times New Roman" w:eastAsia="Times New Roman" w:hAnsi="Times New Roman" w:cs="Times New Roman"/>
                <w:sz w:val="22"/>
                <w:lang w:val="en-US"/>
              </w:rPr>
              <w:t>zare</w:t>
            </w:r>
            <w:r w:rsidR="00A519A9" w:rsidRPr="00A519A9">
              <w:rPr>
                <w:rFonts w:ascii="Times New Roman" w:eastAsia="Times New Roman" w:hAnsi="Times New Roman" w:cs="Times New Roman"/>
                <w:sz w:val="22"/>
                <w:lang w:val="en-US"/>
              </w:rPr>
              <w:br/>
              <w:t>%</w:t>
            </w:r>
          </w:p>
        </w:tc>
      </w:tr>
      <w:tr w:rsidR="00D76336" w:rsidRPr="00D76336" w:rsidTr="00D76336">
        <w:trPr>
          <w:trHeight w:val="289"/>
        </w:trPr>
        <w:tc>
          <w:tcPr>
            <w:tcW w:w="999" w:type="dxa"/>
            <w:vMerge/>
            <w:tcBorders>
              <w:top w:val="single" w:sz="8" w:space="0" w:color="auto"/>
              <w:left w:val="single" w:sz="8" w:space="0" w:color="auto"/>
              <w:bottom w:val="single" w:sz="8" w:space="0" w:color="000000"/>
              <w:right w:val="single" w:sz="8" w:space="0" w:color="000000"/>
            </w:tcBorders>
            <w:vAlign w:val="center"/>
            <w:hideMark/>
          </w:tcPr>
          <w:p w:rsidR="00A519A9" w:rsidRPr="00A519A9" w:rsidRDefault="00A519A9" w:rsidP="00C412DE">
            <w:pPr>
              <w:spacing w:after="0" w:line="16" w:lineRule="atLeast"/>
              <w:ind w:left="0" w:right="0" w:firstLine="0"/>
              <w:rPr>
                <w:rFonts w:ascii="Times New Roman" w:eastAsia="Times New Roman" w:hAnsi="Times New Roman" w:cs="Times New Roman"/>
                <w:sz w:val="22"/>
                <w:lang w:val="en-US"/>
              </w:rPr>
            </w:pPr>
          </w:p>
        </w:tc>
        <w:tc>
          <w:tcPr>
            <w:tcW w:w="876" w:type="dxa"/>
            <w:vMerge/>
            <w:tcBorders>
              <w:top w:val="single" w:sz="8" w:space="0" w:color="auto"/>
              <w:left w:val="single" w:sz="8" w:space="0" w:color="auto"/>
              <w:bottom w:val="nil"/>
              <w:right w:val="single" w:sz="8" w:space="0" w:color="000000"/>
            </w:tcBorders>
            <w:vAlign w:val="center"/>
            <w:hideMark/>
          </w:tcPr>
          <w:p w:rsidR="00A519A9" w:rsidRPr="00A519A9" w:rsidRDefault="00A519A9" w:rsidP="00C412DE">
            <w:pPr>
              <w:spacing w:after="0" w:line="16" w:lineRule="atLeast"/>
              <w:ind w:left="0" w:right="0" w:firstLine="0"/>
              <w:rPr>
                <w:rFonts w:ascii="Times New Roman" w:eastAsia="Times New Roman" w:hAnsi="Times New Roman" w:cs="Times New Roman"/>
                <w:sz w:val="22"/>
                <w:lang w:val="en-US"/>
              </w:rPr>
            </w:pPr>
          </w:p>
        </w:tc>
        <w:tc>
          <w:tcPr>
            <w:tcW w:w="1361" w:type="dxa"/>
            <w:vMerge/>
            <w:tcBorders>
              <w:top w:val="nil"/>
              <w:left w:val="single" w:sz="8" w:space="0" w:color="auto"/>
              <w:bottom w:val="single" w:sz="8" w:space="0" w:color="000000"/>
              <w:right w:val="single" w:sz="8" w:space="0" w:color="auto"/>
            </w:tcBorders>
            <w:vAlign w:val="center"/>
            <w:hideMark/>
          </w:tcPr>
          <w:p w:rsidR="00A519A9" w:rsidRPr="00A519A9" w:rsidRDefault="00A519A9" w:rsidP="00C412DE">
            <w:pPr>
              <w:spacing w:after="0" w:line="16" w:lineRule="atLeast"/>
              <w:ind w:left="0" w:right="0" w:firstLine="0"/>
              <w:rPr>
                <w:rFonts w:ascii="Times New Roman" w:eastAsia="Times New Roman" w:hAnsi="Times New Roman" w:cs="Times New Roman"/>
                <w:szCs w:val="20"/>
                <w:lang w:val="en-US"/>
              </w:rPr>
            </w:pPr>
          </w:p>
        </w:tc>
        <w:tc>
          <w:tcPr>
            <w:tcW w:w="1020" w:type="dxa"/>
            <w:vMerge/>
            <w:tcBorders>
              <w:top w:val="nil"/>
              <w:left w:val="single" w:sz="8" w:space="0" w:color="auto"/>
              <w:bottom w:val="single" w:sz="8" w:space="0" w:color="000000"/>
              <w:right w:val="single" w:sz="8" w:space="0" w:color="auto"/>
            </w:tcBorders>
            <w:vAlign w:val="center"/>
            <w:hideMark/>
          </w:tcPr>
          <w:p w:rsidR="00A519A9" w:rsidRPr="00A519A9" w:rsidRDefault="00A519A9" w:rsidP="00C412DE">
            <w:pPr>
              <w:spacing w:after="0" w:line="16" w:lineRule="atLeast"/>
              <w:ind w:left="0" w:right="0" w:firstLine="0"/>
              <w:rPr>
                <w:rFonts w:ascii="Times New Roman" w:eastAsia="Times New Roman" w:hAnsi="Times New Roman" w:cs="Times New Roman"/>
                <w:sz w:val="22"/>
                <w:lang w:val="en-US"/>
              </w:rPr>
            </w:pPr>
          </w:p>
        </w:tc>
        <w:tc>
          <w:tcPr>
            <w:tcW w:w="1361" w:type="dxa"/>
            <w:vMerge/>
            <w:tcBorders>
              <w:top w:val="nil"/>
              <w:left w:val="single" w:sz="8" w:space="0" w:color="auto"/>
              <w:bottom w:val="single" w:sz="8" w:space="0" w:color="000000"/>
              <w:right w:val="single" w:sz="8" w:space="0" w:color="auto"/>
            </w:tcBorders>
            <w:vAlign w:val="center"/>
            <w:hideMark/>
          </w:tcPr>
          <w:p w:rsidR="00A519A9" w:rsidRPr="00A519A9" w:rsidRDefault="00A519A9" w:rsidP="00C412DE">
            <w:pPr>
              <w:spacing w:after="0" w:line="16" w:lineRule="atLeast"/>
              <w:ind w:left="0" w:right="0" w:firstLine="0"/>
              <w:rPr>
                <w:rFonts w:ascii="Times New Roman" w:eastAsia="Times New Roman" w:hAnsi="Times New Roman" w:cs="Times New Roman"/>
                <w:szCs w:val="20"/>
                <w:lang w:val="en-US"/>
              </w:rPr>
            </w:pPr>
          </w:p>
        </w:tc>
        <w:tc>
          <w:tcPr>
            <w:tcW w:w="1020" w:type="dxa"/>
            <w:vMerge/>
            <w:tcBorders>
              <w:top w:val="nil"/>
              <w:left w:val="single" w:sz="8" w:space="0" w:color="auto"/>
              <w:bottom w:val="single" w:sz="8" w:space="0" w:color="000000"/>
              <w:right w:val="single" w:sz="8" w:space="0" w:color="auto"/>
            </w:tcBorders>
            <w:vAlign w:val="center"/>
            <w:hideMark/>
          </w:tcPr>
          <w:p w:rsidR="00A519A9" w:rsidRPr="00A519A9" w:rsidRDefault="00A519A9" w:rsidP="00C412DE">
            <w:pPr>
              <w:spacing w:after="0" w:line="16" w:lineRule="atLeast"/>
              <w:ind w:left="0" w:right="0" w:firstLine="0"/>
              <w:rPr>
                <w:rFonts w:ascii="Times New Roman" w:eastAsia="Times New Roman" w:hAnsi="Times New Roman" w:cs="Times New Roman"/>
                <w:sz w:val="22"/>
                <w:lang w:val="en-US"/>
              </w:rPr>
            </w:pPr>
          </w:p>
        </w:tc>
        <w:tc>
          <w:tcPr>
            <w:tcW w:w="1361" w:type="dxa"/>
            <w:vMerge/>
            <w:tcBorders>
              <w:top w:val="nil"/>
              <w:left w:val="single" w:sz="8" w:space="0" w:color="auto"/>
              <w:bottom w:val="single" w:sz="8" w:space="0" w:color="000000"/>
              <w:right w:val="single" w:sz="8" w:space="0" w:color="auto"/>
            </w:tcBorders>
            <w:vAlign w:val="center"/>
            <w:hideMark/>
          </w:tcPr>
          <w:p w:rsidR="00A519A9" w:rsidRPr="00A519A9" w:rsidRDefault="00A519A9" w:rsidP="00C412DE">
            <w:pPr>
              <w:spacing w:after="0" w:line="16" w:lineRule="atLeast"/>
              <w:ind w:left="0" w:right="0" w:firstLine="0"/>
              <w:rPr>
                <w:rFonts w:ascii="Times New Roman" w:eastAsia="Times New Roman" w:hAnsi="Times New Roman" w:cs="Times New Roman"/>
                <w:szCs w:val="20"/>
                <w:lang w:val="en-US"/>
              </w:rPr>
            </w:pPr>
          </w:p>
        </w:tc>
        <w:tc>
          <w:tcPr>
            <w:tcW w:w="1020" w:type="dxa"/>
            <w:vMerge/>
            <w:tcBorders>
              <w:top w:val="nil"/>
              <w:left w:val="single" w:sz="8" w:space="0" w:color="auto"/>
              <w:bottom w:val="single" w:sz="8" w:space="0" w:color="000000"/>
              <w:right w:val="single" w:sz="8" w:space="0" w:color="auto"/>
            </w:tcBorders>
            <w:vAlign w:val="center"/>
            <w:hideMark/>
          </w:tcPr>
          <w:p w:rsidR="00A519A9" w:rsidRPr="00A519A9" w:rsidRDefault="00A519A9" w:rsidP="00C412DE">
            <w:pPr>
              <w:spacing w:after="0" w:line="16" w:lineRule="atLeast"/>
              <w:ind w:left="0" w:right="0" w:firstLine="0"/>
              <w:rPr>
                <w:rFonts w:ascii="Times New Roman" w:eastAsia="Times New Roman" w:hAnsi="Times New Roman" w:cs="Times New Roman"/>
                <w:sz w:val="22"/>
                <w:lang w:val="en-US"/>
              </w:rPr>
            </w:pPr>
          </w:p>
        </w:tc>
        <w:tc>
          <w:tcPr>
            <w:tcW w:w="1361" w:type="dxa"/>
            <w:vMerge/>
            <w:tcBorders>
              <w:top w:val="nil"/>
              <w:left w:val="single" w:sz="8" w:space="0" w:color="auto"/>
              <w:bottom w:val="single" w:sz="8" w:space="0" w:color="000000"/>
              <w:right w:val="single" w:sz="8" w:space="0" w:color="auto"/>
            </w:tcBorders>
            <w:vAlign w:val="center"/>
            <w:hideMark/>
          </w:tcPr>
          <w:p w:rsidR="00A519A9" w:rsidRPr="00A519A9" w:rsidRDefault="00A519A9" w:rsidP="00C412DE">
            <w:pPr>
              <w:spacing w:after="0" w:line="16" w:lineRule="atLeast"/>
              <w:ind w:left="0" w:right="0" w:firstLine="0"/>
              <w:rPr>
                <w:rFonts w:ascii="Times New Roman" w:eastAsia="Times New Roman" w:hAnsi="Times New Roman" w:cs="Times New Roman"/>
                <w:szCs w:val="20"/>
                <w:lang w:val="en-US"/>
              </w:rPr>
            </w:pPr>
          </w:p>
        </w:tc>
        <w:tc>
          <w:tcPr>
            <w:tcW w:w="1020" w:type="dxa"/>
            <w:vMerge/>
            <w:tcBorders>
              <w:top w:val="nil"/>
              <w:left w:val="single" w:sz="8" w:space="0" w:color="auto"/>
              <w:bottom w:val="single" w:sz="8" w:space="0" w:color="000000"/>
              <w:right w:val="single" w:sz="8" w:space="0" w:color="auto"/>
            </w:tcBorders>
            <w:vAlign w:val="center"/>
            <w:hideMark/>
          </w:tcPr>
          <w:p w:rsidR="00A519A9" w:rsidRPr="00A519A9" w:rsidRDefault="00A519A9" w:rsidP="00C412DE">
            <w:pPr>
              <w:spacing w:after="0" w:line="16" w:lineRule="atLeast"/>
              <w:ind w:left="0" w:right="0" w:firstLine="0"/>
              <w:rPr>
                <w:rFonts w:ascii="Times New Roman" w:eastAsia="Times New Roman" w:hAnsi="Times New Roman" w:cs="Times New Roman"/>
                <w:sz w:val="22"/>
                <w:lang w:val="en-US"/>
              </w:rPr>
            </w:pPr>
          </w:p>
        </w:tc>
        <w:tc>
          <w:tcPr>
            <w:tcW w:w="1361" w:type="dxa"/>
            <w:vMerge/>
            <w:tcBorders>
              <w:top w:val="nil"/>
              <w:left w:val="single" w:sz="8" w:space="0" w:color="auto"/>
              <w:bottom w:val="single" w:sz="8" w:space="0" w:color="000000"/>
              <w:right w:val="single" w:sz="8" w:space="0" w:color="auto"/>
            </w:tcBorders>
            <w:vAlign w:val="center"/>
            <w:hideMark/>
          </w:tcPr>
          <w:p w:rsidR="00A519A9" w:rsidRPr="00A519A9" w:rsidRDefault="00A519A9" w:rsidP="00C412DE">
            <w:pPr>
              <w:spacing w:after="0" w:line="16" w:lineRule="atLeast"/>
              <w:ind w:left="0" w:right="0" w:firstLine="0"/>
              <w:rPr>
                <w:rFonts w:ascii="Times New Roman" w:eastAsia="Times New Roman" w:hAnsi="Times New Roman" w:cs="Times New Roman"/>
                <w:szCs w:val="20"/>
                <w:lang w:val="en-US"/>
              </w:rPr>
            </w:pPr>
          </w:p>
        </w:tc>
        <w:tc>
          <w:tcPr>
            <w:tcW w:w="1020" w:type="dxa"/>
            <w:vMerge/>
            <w:tcBorders>
              <w:top w:val="nil"/>
              <w:left w:val="single" w:sz="8" w:space="0" w:color="auto"/>
              <w:bottom w:val="single" w:sz="8" w:space="0" w:color="000000"/>
              <w:right w:val="single" w:sz="8" w:space="0" w:color="auto"/>
            </w:tcBorders>
            <w:vAlign w:val="center"/>
            <w:hideMark/>
          </w:tcPr>
          <w:p w:rsidR="00A519A9" w:rsidRPr="00A519A9" w:rsidRDefault="00A519A9" w:rsidP="00C412DE">
            <w:pPr>
              <w:spacing w:after="0" w:line="16" w:lineRule="atLeast"/>
              <w:ind w:left="0" w:right="0" w:firstLine="0"/>
              <w:rPr>
                <w:rFonts w:ascii="Times New Roman" w:eastAsia="Times New Roman" w:hAnsi="Times New Roman" w:cs="Times New Roman"/>
                <w:sz w:val="22"/>
                <w:lang w:val="en-US"/>
              </w:rPr>
            </w:pPr>
          </w:p>
        </w:tc>
      </w:tr>
      <w:tr w:rsidR="00CB2A36" w:rsidRPr="00D76336" w:rsidTr="00D76336">
        <w:trPr>
          <w:trHeight w:val="300"/>
        </w:trPr>
        <w:tc>
          <w:tcPr>
            <w:tcW w:w="999"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lang w:val="en-US"/>
              </w:rPr>
            </w:pPr>
            <w:r w:rsidRPr="00A519A9">
              <w:rPr>
                <w:rFonts w:ascii="Times New Roman" w:eastAsia="Times New Roman" w:hAnsi="Times New Roman" w:cs="Times New Roman"/>
                <w:sz w:val="22"/>
                <w:lang w:val="en-US"/>
              </w:rPr>
              <w:t>1,1</w:t>
            </w:r>
          </w:p>
        </w:tc>
        <w:tc>
          <w:tcPr>
            <w:tcW w:w="876" w:type="dxa"/>
            <w:tcBorders>
              <w:top w:val="single" w:sz="8" w:space="0" w:color="auto"/>
              <w:left w:val="nil"/>
              <w:bottom w:val="single" w:sz="4" w:space="0" w:color="auto"/>
              <w:right w:val="single" w:sz="4"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lang w:val="en-US"/>
              </w:rPr>
            </w:pPr>
            <w:r w:rsidRPr="00A519A9">
              <w:rPr>
                <w:rFonts w:ascii="Times New Roman" w:eastAsia="Times New Roman" w:hAnsi="Times New Roman" w:cs="Times New Roman"/>
                <w:sz w:val="22"/>
                <w:lang w:val="en-US"/>
              </w:rPr>
              <w:t>10</w:t>
            </w:r>
          </w:p>
        </w:tc>
        <w:tc>
          <w:tcPr>
            <w:tcW w:w="1361" w:type="dxa"/>
            <w:tcBorders>
              <w:top w:val="nil"/>
              <w:left w:val="single" w:sz="8" w:space="0" w:color="auto"/>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lang w:val="en-US"/>
              </w:rPr>
            </w:pPr>
            <w:r w:rsidRPr="00A519A9">
              <w:rPr>
                <w:rFonts w:ascii="Times New Roman" w:eastAsia="Times New Roman" w:hAnsi="Times New Roman" w:cs="Times New Roman"/>
                <w:sz w:val="22"/>
                <w:lang w:val="en-US"/>
              </w:rPr>
              <w:t>9</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lang w:val="en-US"/>
              </w:rPr>
            </w:pPr>
            <w:r w:rsidRPr="00A519A9">
              <w:rPr>
                <w:rFonts w:ascii="Times New Roman" w:eastAsia="Times New Roman" w:hAnsi="Times New Roman" w:cs="Times New Roman"/>
                <w:sz w:val="22"/>
                <w:lang w:val="en-US"/>
              </w:rPr>
              <w:t>90</w:t>
            </w:r>
          </w:p>
        </w:tc>
        <w:tc>
          <w:tcPr>
            <w:tcW w:w="1361"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lang w:val="en-US"/>
              </w:rPr>
            </w:pPr>
            <w:r w:rsidRPr="00A519A9">
              <w:rPr>
                <w:rFonts w:ascii="Times New Roman" w:eastAsia="Times New Roman" w:hAnsi="Times New Roman" w:cs="Times New Roman"/>
                <w:sz w:val="22"/>
                <w:lang w:val="en-US"/>
              </w:rPr>
              <w:t>9</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lang w:val="en-US"/>
              </w:rPr>
            </w:pPr>
            <w:r w:rsidRPr="00A519A9">
              <w:rPr>
                <w:rFonts w:ascii="Times New Roman" w:eastAsia="Times New Roman" w:hAnsi="Times New Roman" w:cs="Times New Roman"/>
                <w:sz w:val="22"/>
                <w:lang w:val="en-US"/>
              </w:rPr>
              <w:t>90</w:t>
            </w:r>
          </w:p>
        </w:tc>
        <w:tc>
          <w:tcPr>
            <w:tcW w:w="1361" w:type="dxa"/>
            <w:tcBorders>
              <w:top w:val="nil"/>
              <w:left w:val="nil"/>
              <w:bottom w:val="single" w:sz="4" w:space="0" w:color="auto"/>
              <w:right w:val="single" w:sz="4"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lang w:val="en-US"/>
              </w:rPr>
            </w:pPr>
            <w:r w:rsidRPr="00A519A9">
              <w:rPr>
                <w:rFonts w:ascii="Times New Roman" w:eastAsia="Times New Roman" w:hAnsi="Times New Roman" w:cs="Times New Roman"/>
                <w:sz w:val="22"/>
                <w:lang w:val="en-US"/>
              </w:rPr>
              <w:t>9</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lang w:val="en-US"/>
              </w:rPr>
            </w:pPr>
            <w:r w:rsidRPr="00A519A9">
              <w:rPr>
                <w:rFonts w:ascii="Times New Roman" w:eastAsia="Times New Roman" w:hAnsi="Times New Roman" w:cs="Times New Roman"/>
                <w:sz w:val="22"/>
                <w:lang w:val="en-US"/>
              </w:rPr>
              <w:t>90</w:t>
            </w:r>
          </w:p>
        </w:tc>
        <w:tc>
          <w:tcPr>
            <w:tcW w:w="1361" w:type="dxa"/>
            <w:tcBorders>
              <w:top w:val="nil"/>
              <w:left w:val="nil"/>
              <w:bottom w:val="single" w:sz="4" w:space="0" w:color="auto"/>
              <w:right w:val="single" w:sz="4" w:space="0" w:color="auto"/>
            </w:tcBorders>
            <w:shd w:val="clear" w:color="auto" w:fill="auto"/>
            <w:noWrap/>
            <w:vAlign w:val="bottom"/>
            <w:hideMark/>
          </w:tcPr>
          <w:p w:rsidR="00CB2A36" w:rsidRPr="00A519A9" w:rsidRDefault="00CB2A36" w:rsidP="00CB2A36">
            <w:pPr>
              <w:spacing w:after="0" w:line="16" w:lineRule="atLeast"/>
              <w:ind w:left="0" w:right="0" w:firstLine="0"/>
              <w:rPr>
                <w:rFonts w:ascii="Times New Roman" w:eastAsia="Times New Roman" w:hAnsi="Times New Roman" w:cs="Times New Roman"/>
                <w:sz w:val="22"/>
                <w:lang w:val="en-US"/>
              </w:rPr>
            </w:pPr>
            <w:r w:rsidRPr="00A519A9">
              <w:rPr>
                <w:rFonts w:ascii="Times New Roman" w:eastAsia="Times New Roman" w:hAnsi="Times New Roman" w:cs="Times New Roman"/>
                <w:sz w:val="22"/>
                <w:lang w:val="en-US"/>
              </w:rPr>
              <w:t> </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rPr>
                <w:rFonts w:ascii="Times New Roman" w:eastAsia="Times New Roman" w:hAnsi="Times New Roman" w:cs="Times New Roman"/>
                <w:sz w:val="22"/>
                <w:lang w:val="en-US"/>
              </w:rPr>
            </w:pPr>
            <w:r w:rsidRPr="00A519A9">
              <w:rPr>
                <w:rFonts w:ascii="Times New Roman" w:eastAsia="Times New Roman" w:hAnsi="Times New Roman" w:cs="Times New Roman"/>
                <w:sz w:val="22"/>
                <w:lang w:val="en-US"/>
              </w:rPr>
              <w:t> </w:t>
            </w:r>
          </w:p>
        </w:tc>
        <w:tc>
          <w:tcPr>
            <w:tcW w:w="1361" w:type="dxa"/>
            <w:tcBorders>
              <w:top w:val="nil"/>
              <w:left w:val="nil"/>
              <w:bottom w:val="single" w:sz="4" w:space="0" w:color="auto"/>
              <w:right w:val="single" w:sz="4" w:space="0" w:color="auto"/>
            </w:tcBorders>
            <w:shd w:val="clear" w:color="auto" w:fill="auto"/>
            <w:noWrap/>
            <w:vAlign w:val="bottom"/>
            <w:hideMark/>
          </w:tcPr>
          <w:p w:rsidR="00CB2A36" w:rsidRPr="00A519A9" w:rsidRDefault="00CB2A36" w:rsidP="00CB2A36">
            <w:pPr>
              <w:spacing w:after="0" w:line="16" w:lineRule="atLeast"/>
              <w:ind w:left="0" w:right="0" w:firstLine="0"/>
              <w:rPr>
                <w:rFonts w:ascii="Times New Roman" w:eastAsia="Times New Roman" w:hAnsi="Times New Roman" w:cs="Times New Roman"/>
                <w:sz w:val="22"/>
                <w:lang w:val="en-US"/>
              </w:rPr>
            </w:pPr>
            <w:r w:rsidRPr="00A519A9">
              <w:rPr>
                <w:rFonts w:ascii="Times New Roman" w:eastAsia="Times New Roman" w:hAnsi="Times New Roman" w:cs="Times New Roman"/>
                <w:sz w:val="22"/>
                <w:lang w:val="en-US"/>
              </w:rPr>
              <w:t> </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rPr>
                <w:rFonts w:ascii="Times New Roman" w:eastAsia="Times New Roman" w:hAnsi="Times New Roman" w:cs="Times New Roman"/>
                <w:sz w:val="22"/>
                <w:lang w:val="en-US"/>
              </w:rPr>
            </w:pPr>
            <w:r w:rsidRPr="00A519A9">
              <w:rPr>
                <w:rFonts w:ascii="Times New Roman" w:eastAsia="Times New Roman" w:hAnsi="Times New Roman" w:cs="Times New Roman"/>
                <w:sz w:val="22"/>
                <w:lang w:val="en-US"/>
              </w:rPr>
              <w:t> </w:t>
            </w:r>
          </w:p>
        </w:tc>
      </w:tr>
      <w:tr w:rsidR="00CB2A36" w:rsidRPr="00D76336" w:rsidTr="00D76336">
        <w:trPr>
          <w:trHeight w:val="289"/>
        </w:trPr>
        <w:tc>
          <w:tcPr>
            <w:tcW w:w="999"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lang w:val="en-US"/>
              </w:rPr>
            </w:pPr>
            <w:r w:rsidRPr="00A519A9">
              <w:rPr>
                <w:rFonts w:ascii="Times New Roman" w:eastAsia="Times New Roman" w:hAnsi="Times New Roman" w:cs="Times New Roman"/>
                <w:sz w:val="22"/>
                <w:lang w:val="en-US"/>
              </w:rPr>
              <w:t>1,2</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lang w:val="en-US"/>
              </w:rPr>
            </w:pPr>
            <w:r w:rsidRPr="00A519A9">
              <w:rPr>
                <w:rFonts w:ascii="Times New Roman" w:eastAsia="Times New Roman" w:hAnsi="Times New Roman" w:cs="Times New Roman"/>
                <w:sz w:val="22"/>
                <w:lang w:val="en-US"/>
              </w:rPr>
              <w:t>5</w:t>
            </w:r>
          </w:p>
        </w:tc>
        <w:tc>
          <w:tcPr>
            <w:tcW w:w="1361" w:type="dxa"/>
            <w:tcBorders>
              <w:top w:val="nil"/>
              <w:left w:val="single" w:sz="8" w:space="0" w:color="auto"/>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lang w:val="en-US"/>
              </w:rPr>
            </w:pPr>
            <w:r w:rsidRPr="00A519A9">
              <w:rPr>
                <w:rFonts w:ascii="Times New Roman" w:eastAsia="Times New Roman" w:hAnsi="Times New Roman" w:cs="Times New Roman"/>
                <w:sz w:val="22"/>
                <w:lang w:val="en-US"/>
              </w:rPr>
              <w:t>4</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lang w:val="en-US"/>
              </w:rPr>
            </w:pPr>
            <w:r w:rsidRPr="00A519A9">
              <w:rPr>
                <w:rFonts w:ascii="Times New Roman" w:eastAsia="Times New Roman" w:hAnsi="Times New Roman" w:cs="Times New Roman"/>
                <w:sz w:val="22"/>
                <w:lang w:val="en-US"/>
              </w:rPr>
              <w:t>80</w:t>
            </w:r>
          </w:p>
        </w:tc>
        <w:tc>
          <w:tcPr>
            <w:tcW w:w="1361"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lang w:val="en-US"/>
              </w:rPr>
            </w:pPr>
            <w:r w:rsidRPr="00A519A9">
              <w:rPr>
                <w:rFonts w:ascii="Times New Roman" w:eastAsia="Times New Roman" w:hAnsi="Times New Roman" w:cs="Times New Roman"/>
                <w:sz w:val="22"/>
                <w:lang w:val="en-US"/>
              </w:rPr>
              <w:t>4</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lang w:val="en-US"/>
              </w:rPr>
            </w:pPr>
            <w:r w:rsidRPr="00A519A9">
              <w:rPr>
                <w:rFonts w:ascii="Times New Roman" w:eastAsia="Times New Roman" w:hAnsi="Times New Roman" w:cs="Times New Roman"/>
                <w:sz w:val="22"/>
                <w:lang w:val="en-US"/>
              </w:rPr>
              <w:t>80</w:t>
            </w:r>
          </w:p>
        </w:tc>
        <w:tc>
          <w:tcPr>
            <w:tcW w:w="1361" w:type="dxa"/>
            <w:tcBorders>
              <w:top w:val="nil"/>
              <w:left w:val="nil"/>
              <w:bottom w:val="single" w:sz="4" w:space="0" w:color="auto"/>
              <w:right w:val="single" w:sz="4"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lang w:val="en-US"/>
              </w:rPr>
            </w:pPr>
            <w:r w:rsidRPr="00A519A9">
              <w:rPr>
                <w:rFonts w:ascii="Times New Roman" w:eastAsia="Times New Roman" w:hAnsi="Times New Roman" w:cs="Times New Roman"/>
                <w:sz w:val="22"/>
                <w:lang w:val="en-US"/>
              </w:rPr>
              <w:t>4</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lang w:val="en-US"/>
              </w:rPr>
            </w:pPr>
            <w:r w:rsidRPr="00A519A9">
              <w:rPr>
                <w:rFonts w:ascii="Times New Roman" w:eastAsia="Times New Roman" w:hAnsi="Times New Roman" w:cs="Times New Roman"/>
                <w:sz w:val="22"/>
                <w:lang w:val="en-US"/>
              </w:rPr>
              <w:t>80</w:t>
            </w:r>
          </w:p>
        </w:tc>
        <w:tc>
          <w:tcPr>
            <w:tcW w:w="1361" w:type="dxa"/>
            <w:tcBorders>
              <w:top w:val="nil"/>
              <w:left w:val="nil"/>
              <w:bottom w:val="single" w:sz="4" w:space="0" w:color="auto"/>
              <w:right w:val="single" w:sz="4" w:space="0" w:color="auto"/>
            </w:tcBorders>
            <w:shd w:val="clear" w:color="auto" w:fill="auto"/>
            <w:noWrap/>
            <w:vAlign w:val="bottom"/>
            <w:hideMark/>
          </w:tcPr>
          <w:p w:rsidR="00CB2A36" w:rsidRPr="00A519A9" w:rsidRDefault="00CB2A36" w:rsidP="00CB2A36">
            <w:pPr>
              <w:spacing w:after="0" w:line="16" w:lineRule="atLeast"/>
              <w:ind w:left="0" w:right="0" w:firstLine="0"/>
              <w:rPr>
                <w:rFonts w:ascii="Times New Roman" w:eastAsia="Times New Roman" w:hAnsi="Times New Roman" w:cs="Times New Roman"/>
                <w:sz w:val="22"/>
                <w:lang w:val="en-US"/>
              </w:rPr>
            </w:pPr>
            <w:r w:rsidRPr="00A519A9">
              <w:rPr>
                <w:rFonts w:ascii="Times New Roman" w:eastAsia="Times New Roman" w:hAnsi="Times New Roman" w:cs="Times New Roman"/>
                <w:sz w:val="22"/>
                <w:lang w:val="en-US"/>
              </w:rPr>
              <w:t> </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rPr>
                <w:rFonts w:ascii="Times New Roman" w:eastAsia="Times New Roman" w:hAnsi="Times New Roman" w:cs="Times New Roman"/>
                <w:sz w:val="22"/>
                <w:lang w:val="en-US"/>
              </w:rPr>
            </w:pPr>
            <w:r w:rsidRPr="00A519A9">
              <w:rPr>
                <w:rFonts w:ascii="Times New Roman" w:eastAsia="Times New Roman" w:hAnsi="Times New Roman" w:cs="Times New Roman"/>
                <w:sz w:val="22"/>
                <w:lang w:val="en-US"/>
              </w:rPr>
              <w:t> </w:t>
            </w:r>
          </w:p>
        </w:tc>
        <w:tc>
          <w:tcPr>
            <w:tcW w:w="1361" w:type="dxa"/>
            <w:tcBorders>
              <w:top w:val="nil"/>
              <w:left w:val="nil"/>
              <w:bottom w:val="single" w:sz="4" w:space="0" w:color="auto"/>
              <w:right w:val="single" w:sz="4" w:space="0" w:color="auto"/>
            </w:tcBorders>
            <w:shd w:val="clear" w:color="auto" w:fill="auto"/>
            <w:noWrap/>
            <w:vAlign w:val="bottom"/>
            <w:hideMark/>
          </w:tcPr>
          <w:p w:rsidR="00CB2A36" w:rsidRPr="00A519A9" w:rsidRDefault="00CB2A36" w:rsidP="00CB2A36">
            <w:pPr>
              <w:spacing w:after="0" w:line="16" w:lineRule="atLeast"/>
              <w:ind w:left="0" w:right="0" w:firstLine="0"/>
              <w:rPr>
                <w:rFonts w:ascii="Times New Roman" w:eastAsia="Times New Roman" w:hAnsi="Times New Roman" w:cs="Times New Roman"/>
                <w:sz w:val="22"/>
                <w:lang w:val="en-US"/>
              </w:rPr>
            </w:pPr>
            <w:r w:rsidRPr="00A519A9">
              <w:rPr>
                <w:rFonts w:ascii="Times New Roman" w:eastAsia="Times New Roman" w:hAnsi="Times New Roman" w:cs="Times New Roman"/>
                <w:sz w:val="22"/>
                <w:lang w:val="en-US"/>
              </w:rPr>
              <w:t> </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rPr>
                <w:rFonts w:ascii="Times New Roman" w:eastAsia="Times New Roman" w:hAnsi="Times New Roman" w:cs="Times New Roman"/>
                <w:sz w:val="22"/>
                <w:lang w:val="en-US"/>
              </w:rPr>
            </w:pPr>
            <w:r w:rsidRPr="00A519A9">
              <w:rPr>
                <w:rFonts w:ascii="Times New Roman" w:eastAsia="Times New Roman" w:hAnsi="Times New Roman" w:cs="Times New Roman"/>
                <w:sz w:val="22"/>
                <w:lang w:val="en-US"/>
              </w:rPr>
              <w:t> </w:t>
            </w:r>
          </w:p>
        </w:tc>
      </w:tr>
      <w:tr w:rsidR="00CB2A36" w:rsidRPr="00A519A9" w:rsidTr="00D76336">
        <w:trPr>
          <w:trHeight w:val="300"/>
        </w:trPr>
        <w:tc>
          <w:tcPr>
            <w:tcW w:w="999"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lang w:val="en-US"/>
              </w:rPr>
            </w:pPr>
            <w:r w:rsidRPr="00A519A9">
              <w:rPr>
                <w:rFonts w:ascii="Times New Roman" w:eastAsia="Times New Roman" w:hAnsi="Times New Roman" w:cs="Times New Roman"/>
                <w:sz w:val="22"/>
                <w:lang w:val="en-US"/>
              </w:rPr>
              <w:t>1,3</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lang w:val="en-US"/>
              </w:rPr>
            </w:pPr>
            <w:r w:rsidRPr="00A519A9">
              <w:rPr>
                <w:rFonts w:ascii="Times New Roman" w:eastAsia="Times New Roman" w:hAnsi="Times New Roman" w:cs="Times New Roman"/>
                <w:sz w:val="22"/>
                <w:lang w:val="en-US"/>
              </w:rPr>
              <w:t>5</w:t>
            </w:r>
          </w:p>
        </w:tc>
        <w:tc>
          <w:tcPr>
            <w:tcW w:w="1361" w:type="dxa"/>
            <w:tcBorders>
              <w:top w:val="nil"/>
              <w:left w:val="single" w:sz="8" w:space="0" w:color="auto"/>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lang w:val="en-US"/>
              </w:rPr>
            </w:pPr>
            <w:r w:rsidRPr="00A519A9">
              <w:rPr>
                <w:rFonts w:ascii="Times New Roman" w:eastAsia="Times New Roman" w:hAnsi="Times New Roman" w:cs="Times New Roman"/>
                <w:sz w:val="22"/>
                <w:lang w:val="en-US"/>
              </w:rPr>
              <w:t>4</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lang w:val="en-US"/>
              </w:rPr>
            </w:pPr>
            <w:r w:rsidRPr="00A519A9">
              <w:rPr>
                <w:rFonts w:ascii="Times New Roman" w:eastAsia="Times New Roman" w:hAnsi="Times New Roman" w:cs="Times New Roman"/>
                <w:sz w:val="22"/>
                <w:lang w:val="en-US"/>
              </w:rPr>
              <w:t>80</w:t>
            </w:r>
          </w:p>
        </w:tc>
        <w:tc>
          <w:tcPr>
            <w:tcW w:w="1361"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lang w:val="en-US"/>
              </w:rPr>
            </w:pPr>
            <w:r w:rsidRPr="00A519A9">
              <w:rPr>
                <w:rFonts w:ascii="Times New Roman" w:eastAsia="Times New Roman" w:hAnsi="Times New Roman" w:cs="Times New Roman"/>
                <w:sz w:val="22"/>
                <w:lang w:val="en-US"/>
              </w:rPr>
              <w:t>4</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80</w:t>
            </w:r>
          </w:p>
        </w:tc>
        <w:tc>
          <w:tcPr>
            <w:tcW w:w="1361" w:type="dxa"/>
            <w:tcBorders>
              <w:top w:val="nil"/>
              <w:left w:val="nil"/>
              <w:bottom w:val="single" w:sz="4" w:space="0" w:color="auto"/>
              <w:right w:val="single" w:sz="4"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lang w:val="en-US"/>
              </w:rPr>
            </w:pPr>
            <w:r w:rsidRPr="00A519A9">
              <w:rPr>
                <w:rFonts w:ascii="Times New Roman" w:eastAsia="Times New Roman" w:hAnsi="Times New Roman" w:cs="Times New Roman"/>
                <w:sz w:val="22"/>
                <w:lang w:val="en-US"/>
              </w:rPr>
              <w:t>4</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80</w:t>
            </w:r>
          </w:p>
        </w:tc>
        <w:tc>
          <w:tcPr>
            <w:tcW w:w="1361" w:type="dxa"/>
            <w:tcBorders>
              <w:top w:val="nil"/>
              <w:left w:val="nil"/>
              <w:bottom w:val="single" w:sz="4" w:space="0" w:color="auto"/>
              <w:right w:val="single" w:sz="4" w:space="0" w:color="auto"/>
            </w:tcBorders>
            <w:shd w:val="clear" w:color="auto" w:fill="auto"/>
            <w:noWrap/>
            <w:vAlign w:val="bottom"/>
            <w:hideMark/>
          </w:tcPr>
          <w:p w:rsidR="00CB2A36" w:rsidRPr="00A519A9" w:rsidRDefault="00CB2A36" w:rsidP="00CB2A36">
            <w:pPr>
              <w:spacing w:after="0" w:line="16" w:lineRule="atLeast"/>
              <w:ind w:left="0" w:right="0" w:firstLine="0"/>
              <w:rPr>
                <w:rFonts w:ascii="Times New Roman" w:eastAsia="Times New Roman" w:hAnsi="Times New Roman" w:cs="Times New Roman"/>
                <w:sz w:val="22"/>
              </w:rPr>
            </w:pPr>
            <w:r w:rsidRPr="00A519A9">
              <w:rPr>
                <w:rFonts w:ascii="Times New Roman" w:eastAsia="Times New Roman" w:hAnsi="Times New Roman" w:cs="Times New Roman"/>
                <w:sz w:val="22"/>
              </w:rPr>
              <w:t> </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rPr>
                <w:rFonts w:ascii="Times New Roman" w:eastAsia="Times New Roman" w:hAnsi="Times New Roman" w:cs="Times New Roman"/>
                <w:sz w:val="22"/>
              </w:rPr>
            </w:pPr>
            <w:r w:rsidRPr="00A519A9">
              <w:rPr>
                <w:rFonts w:ascii="Times New Roman" w:eastAsia="Times New Roman" w:hAnsi="Times New Roman" w:cs="Times New Roman"/>
                <w:sz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CB2A36" w:rsidRPr="00A519A9" w:rsidRDefault="00CB2A36" w:rsidP="00CB2A36">
            <w:pPr>
              <w:spacing w:after="0" w:line="16" w:lineRule="atLeast"/>
              <w:ind w:left="0" w:right="0" w:firstLine="0"/>
              <w:rPr>
                <w:rFonts w:ascii="Times New Roman" w:eastAsia="Times New Roman" w:hAnsi="Times New Roman" w:cs="Times New Roman"/>
                <w:sz w:val="22"/>
              </w:rPr>
            </w:pPr>
            <w:r w:rsidRPr="00A519A9">
              <w:rPr>
                <w:rFonts w:ascii="Times New Roman" w:eastAsia="Times New Roman" w:hAnsi="Times New Roman" w:cs="Times New Roman"/>
                <w:sz w:val="22"/>
              </w:rPr>
              <w:t> </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rPr>
                <w:rFonts w:ascii="Times New Roman" w:eastAsia="Times New Roman" w:hAnsi="Times New Roman" w:cs="Times New Roman"/>
                <w:sz w:val="22"/>
              </w:rPr>
            </w:pPr>
            <w:r w:rsidRPr="00A519A9">
              <w:rPr>
                <w:rFonts w:ascii="Times New Roman" w:eastAsia="Times New Roman" w:hAnsi="Times New Roman" w:cs="Times New Roman"/>
                <w:sz w:val="22"/>
              </w:rPr>
              <w:t> </w:t>
            </w:r>
          </w:p>
        </w:tc>
      </w:tr>
      <w:tr w:rsidR="00CB2A36" w:rsidRPr="00A519A9" w:rsidTr="00D76336">
        <w:trPr>
          <w:trHeight w:val="300"/>
        </w:trPr>
        <w:tc>
          <w:tcPr>
            <w:tcW w:w="999"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2,1</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6</w:t>
            </w:r>
          </w:p>
        </w:tc>
        <w:tc>
          <w:tcPr>
            <w:tcW w:w="1361" w:type="dxa"/>
            <w:tcBorders>
              <w:top w:val="nil"/>
              <w:left w:val="single" w:sz="8" w:space="0" w:color="auto"/>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5</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83,33</w:t>
            </w:r>
          </w:p>
        </w:tc>
        <w:tc>
          <w:tcPr>
            <w:tcW w:w="1361"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5</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83,33</w:t>
            </w:r>
          </w:p>
        </w:tc>
        <w:tc>
          <w:tcPr>
            <w:tcW w:w="1361" w:type="dxa"/>
            <w:tcBorders>
              <w:top w:val="nil"/>
              <w:left w:val="nil"/>
              <w:bottom w:val="single" w:sz="4" w:space="0" w:color="auto"/>
              <w:right w:val="single" w:sz="4"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5</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83,33</w:t>
            </w:r>
          </w:p>
        </w:tc>
        <w:tc>
          <w:tcPr>
            <w:tcW w:w="1361" w:type="dxa"/>
            <w:tcBorders>
              <w:top w:val="nil"/>
              <w:left w:val="nil"/>
              <w:bottom w:val="single" w:sz="4" w:space="0" w:color="auto"/>
              <w:right w:val="single" w:sz="4" w:space="0" w:color="auto"/>
            </w:tcBorders>
            <w:shd w:val="clear" w:color="auto" w:fill="auto"/>
            <w:noWrap/>
            <w:vAlign w:val="bottom"/>
            <w:hideMark/>
          </w:tcPr>
          <w:p w:rsidR="00CB2A36" w:rsidRPr="00A519A9" w:rsidRDefault="00CB2A36" w:rsidP="00CB2A36">
            <w:pPr>
              <w:spacing w:after="0" w:line="16" w:lineRule="atLeast"/>
              <w:ind w:left="0" w:right="0" w:firstLine="0"/>
              <w:rPr>
                <w:rFonts w:ascii="Times New Roman" w:eastAsia="Times New Roman" w:hAnsi="Times New Roman" w:cs="Times New Roman"/>
                <w:sz w:val="22"/>
              </w:rPr>
            </w:pPr>
            <w:r w:rsidRPr="00A519A9">
              <w:rPr>
                <w:rFonts w:ascii="Times New Roman" w:eastAsia="Times New Roman" w:hAnsi="Times New Roman" w:cs="Times New Roman"/>
                <w:sz w:val="22"/>
              </w:rPr>
              <w:t> </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rPr>
                <w:rFonts w:ascii="Times New Roman" w:eastAsia="Times New Roman" w:hAnsi="Times New Roman" w:cs="Times New Roman"/>
                <w:sz w:val="22"/>
              </w:rPr>
            </w:pPr>
            <w:r w:rsidRPr="00A519A9">
              <w:rPr>
                <w:rFonts w:ascii="Times New Roman" w:eastAsia="Times New Roman" w:hAnsi="Times New Roman" w:cs="Times New Roman"/>
                <w:sz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CB2A36" w:rsidRPr="00A519A9" w:rsidRDefault="00CB2A36" w:rsidP="00CB2A36">
            <w:pPr>
              <w:spacing w:after="0" w:line="16" w:lineRule="atLeast"/>
              <w:ind w:left="0" w:right="0" w:firstLine="0"/>
              <w:rPr>
                <w:rFonts w:ascii="Times New Roman" w:eastAsia="Times New Roman" w:hAnsi="Times New Roman" w:cs="Times New Roman"/>
                <w:sz w:val="22"/>
              </w:rPr>
            </w:pPr>
            <w:r w:rsidRPr="00A519A9">
              <w:rPr>
                <w:rFonts w:ascii="Times New Roman" w:eastAsia="Times New Roman" w:hAnsi="Times New Roman" w:cs="Times New Roman"/>
                <w:sz w:val="22"/>
              </w:rPr>
              <w:t> </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rPr>
                <w:rFonts w:ascii="Times New Roman" w:eastAsia="Times New Roman" w:hAnsi="Times New Roman" w:cs="Times New Roman"/>
                <w:sz w:val="22"/>
              </w:rPr>
            </w:pPr>
            <w:r w:rsidRPr="00A519A9">
              <w:rPr>
                <w:rFonts w:ascii="Times New Roman" w:eastAsia="Times New Roman" w:hAnsi="Times New Roman" w:cs="Times New Roman"/>
                <w:sz w:val="22"/>
              </w:rPr>
              <w:t> </w:t>
            </w:r>
          </w:p>
        </w:tc>
      </w:tr>
      <w:tr w:rsidR="00CB2A36" w:rsidRPr="00A519A9" w:rsidTr="00D76336">
        <w:trPr>
          <w:trHeight w:val="300"/>
        </w:trPr>
        <w:tc>
          <w:tcPr>
            <w:tcW w:w="999"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2,2</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6</w:t>
            </w:r>
          </w:p>
        </w:tc>
        <w:tc>
          <w:tcPr>
            <w:tcW w:w="1361" w:type="dxa"/>
            <w:tcBorders>
              <w:top w:val="nil"/>
              <w:left w:val="single" w:sz="8" w:space="0" w:color="auto"/>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5</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83,33</w:t>
            </w:r>
          </w:p>
        </w:tc>
        <w:tc>
          <w:tcPr>
            <w:tcW w:w="1361"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5</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83,33</w:t>
            </w:r>
          </w:p>
        </w:tc>
        <w:tc>
          <w:tcPr>
            <w:tcW w:w="1361" w:type="dxa"/>
            <w:tcBorders>
              <w:top w:val="nil"/>
              <w:left w:val="nil"/>
              <w:bottom w:val="single" w:sz="4" w:space="0" w:color="auto"/>
              <w:right w:val="single" w:sz="4"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5</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83,33</w:t>
            </w:r>
          </w:p>
        </w:tc>
        <w:tc>
          <w:tcPr>
            <w:tcW w:w="1361" w:type="dxa"/>
            <w:tcBorders>
              <w:top w:val="nil"/>
              <w:left w:val="nil"/>
              <w:bottom w:val="single" w:sz="4" w:space="0" w:color="auto"/>
              <w:right w:val="single" w:sz="4" w:space="0" w:color="auto"/>
            </w:tcBorders>
            <w:shd w:val="clear" w:color="auto" w:fill="auto"/>
            <w:noWrap/>
            <w:vAlign w:val="bottom"/>
            <w:hideMark/>
          </w:tcPr>
          <w:p w:rsidR="00CB2A36" w:rsidRPr="00A519A9" w:rsidRDefault="00CB2A36" w:rsidP="00CB2A36">
            <w:pPr>
              <w:spacing w:after="0" w:line="16" w:lineRule="atLeast"/>
              <w:ind w:left="0" w:right="0" w:firstLine="0"/>
              <w:rPr>
                <w:rFonts w:ascii="Times New Roman" w:eastAsia="Times New Roman" w:hAnsi="Times New Roman" w:cs="Times New Roman"/>
                <w:sz w:val="22"/>
              </w:rPr>
            </w:pPr>
            <w:r w:rsidRPr="00A519A9">
              <w:rPr>
                <w:rFonts w:ascii="Times New Roman" w:eastAsia="Times New Roman" w:hAnsi="Times New Roman" w:cs="Times New Roman"/>
                <w:sz w:val="22"/>
              </w:rPr>
              <w:t> </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rPr>
                <w:rFonts w:ascii="Times New Roman" w:eastAsia="Times New Roman" w:hAnsi="Times New Roman" w:cs="Times New Roman"/>
                <w:sz w:val="22"/>
              </w:rPr>
            </w:pPr>
            <w:r w:rsidRPr="00A519A9">
              <w:rPr>
                <w:rFonts w:ascii="Times New Roman" w:eastAsia="Times New Roman" w:hAnsi="Times New Roman" w:cs="Times New Roman"/>
                <w:sz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CB2A36" w:rsidRPr="00A519A9" w:rsidRDefault="00CB2A36" w:rsidP="00CB2A36">
            <w:pPr>
              <w:spacing w:after="0" w:line="16" w:lineRule="atLeast"/>
              <w:ind w:left="0" w:right="0" w:firstLine="0"/>
              <w:rPr>
                <w:rFonts w:ascii="Times New Roman" w:eastAsia="Times New Roman" w:hAnsi="Times New Roman" w:cs="Times New Roman"/>
                <w:sz w:val="22"/>
              </w:rPr>
            </w:pPr>
            <w:r w:rsidRPr="00A519A9">
              <w:rPr>
                <w:rFonts w:ascii="Times New Roman" w:eastAsia="Times New Roman" w:hAnsi="Times New Roman" w:cs="Times New Roman"/>
                <w:sz w:val="22"/>
              </w:rPr>
              <w:t> </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rPr>
                <w:rFonts w:ascii="Times New Roman" w:eastAsia="Times New Roman" w:hAnsi="Times New Roman" w:cs="Times New Roman"/>
                <w:sz w:val="22"/>
              </w:rPr>
            </w:pPr>
            <w:r w:rsidRPr="00A519A9">
              <w:rPr>
                <w:rFonts w:ascii="Times New Roman" w:eastAsia="Times New Roman" w:hAnsi="Times New Roman" w:cs="Times New Roman"/>
                <w:sz w:val="22"/>
              </w:rPr>
              <w:t> </w:t>
            </w:r>
          </w:p>
        </w:tc>
      </w:tr>
      <w:tr w:rsidR="00CB2A36" w:rsidRPr="00A519A9" w:rsidTr="00D76336">
        <w:trPr>
          <w:trHeight w:val="300"/>
        </w:trPr>
        <w:tc>
          <w:tcPr>
            <w:tcW w:w="999"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2,3</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6</w:t>
            </w:r>
          </w:p>
        </w:tc>
        <w:tc>
          <w:tcPr>
            <w:tcW w:w="1361" w:type="dxa"/>
            <w:tcBorders>
              <w:top w:val="nil"/>
              <w:left w:val="single" w:sz="8" w:space="0" w:color="auto"/>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4</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66,66</w:t>
            </w:r>
          </w:p>
        </w:tc>
        <w:tc>
          <w:tcPr>
            <w:tcW w:w="1361"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4</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66,66</w:t>
            </w:r>
          </w:p>
        </w:tc>
        <w:tc>
          <w:tcPr>
            <w:tcW w:w="1361" w:type="dxa"/>
            <w:tcBorders>
              <w:top w:val="nil"/>
              <w:left w:val="nil"/>
              <w:bottom w:val="single" w:sz="4" w:space="0" w:color="auto"/>
              <w:right w:val="single" w:sz="4"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4</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66,66</w:t>
            </w:r>
          </w:p>
        </w:tc>
        <w:tc>
          <w:tcPr>
            <w:tcW w:w="1361" w:type="dxa"/>
            <w:tcBorders>
              <w:top w:val="nil"/>
              <w:left w:val="nil"/>
              <w:bottom w:val="single" w:sz="4" w:space="0" w:color="auto"/>
              <w:right w:val="single" w:sz="4" w:space="0" w:color="auto"/>
            </w:tcBorders>
            <w:shd w:val="clear" w:color="auto" w:fill="auto"/>
            <w:noWrap/>
            <w:vAlign w:val="bottom"/>
            <w:hideMark/>
          </w:tcPr>
          <w:p w:rsidR="00CB2A36" w:rsidRPr="00A519A9" w:rsidRDefault="00CB2A36" w:rsidP="00CB2A36">
            <w:pPr>
              <w:spacing w:after="0" w:line="16" w:lineRule="atLeast"/>
              <w:ind w:left="0" w:right="0" w:firstLine="0"/>
              <w:rPr>
                <w:rFonts w:ascii="Times New Roman" w:eastAsia="Times New Roman" w:hAnsi="Times New Roman" w:cs="Times New Roman"/>
                <w:sz w:val="22"/>
              </w:rPr>
            </w:pPr>
            <w:r w:rsidRPr="00A519A9">
              <w:rPr>
                <w:rFonts w:ascii="Times New Roman" w:eastAsia="Times New Roman" w:hAnsi="Times New Roman" w:cs="Times New Roman"/>
                <w:sz w:val="22"/>
              </w:rPr>
              <w:t> </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rPr>
                <w:rFonts w:ascii="Times New Roman" w:eastAsia="Times New Roman" w:hAnsi="Times New Roman" w:cs="Times New Roman"/>
                <w:sz w:val="22"/>
              </w:rPr>
            </w:pPr>
            <w:r w:rsidRPr="00A519A9">
              <w:rPr>
                <w:rFonts w:ascii="Times New Roman" w:eastAsia="Times New Roman" w:hAnsi="Times New Roman" w:cs="Times New Roman"/>
                <w:sz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CB2A36" w:rsidRPr="00A519A9" w:rsidRDefault="00CB2A36" w:rsidP="00CB2A36">
            <w:pPr>
              <w:spacing w:after="0" w:line="16" w:lineRule="atLeast"/>
              <w:ind w:left="0" w:right="0" w:firstLine="0"/>
              <w:rPr>
                <w:rFonts w:ascii="Times New Roman" w:eastAsia="Times New Roman" w:hAnsi="Times New Roman" w:cs="Times New Roman"/>
                <w:sz w:val="22"/>
              </w:rPr>
            </w:pPr>
            <w:r w:rsidRPr="00A519A9">
              <w:rPr>
                <w:rFonts w:ascii="Times New Roman" w:eastAsia="Times New Roman" w:hAnsi="Times New Roman" w:cs="Times New Roman"/>
                <w:sz w:val="22"/>
              </w:rPr>
              <w:t> </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rPr>
                <w:rFonts w:ascii="Times New Roman" w:eastAsia="Times New Roman" w:hAnsi="Times New Roman" w:cs="Times New Roman"/>
                <w:sz w:val="22"/>
              </w:rPr>
            </w:pPr>
            <w:r w:rsidRPr="00A519A9">
              <w:rPr>
                <w:rFonts w:ascii="Times New Roman" w:eastAsia="Times New Roman" w:hAnsi="Times New Roman" w:cs="Times New Roman"/>
                <w:sz w:val="22"/>
              </w:rPr>
              <w:t> </w:t>
            </w:r>
          </w:p>
        </w:tc>
      </w:tr>
      <w:tr w:rsidR="00CB2A36" w:rsidRPr="00A519A9" w:rsidTr="00D76336">
        <w:trPr>
          <w:trHeight w:val="300"/>
        </w:trPr>
        <w:tc>
          <w:tcPr>
            <w:tcW w:w="999"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3,1</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8</w:t>
            </w:r>
          </w:p>
        </w:tc>
        <w:tc>
          <w:tcPr>
            <w:tcW w:w="1361" w:type="dxa"/>
            <w:tcBorders>
              <w:top w:val="nil"/>
              <w:left w:val="single" w:sz="8" w:space="0" w:color="auto"/>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5</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62,50</w:t>
            </w:r>
          </w:p>
        </w:tc>
        <w:tc>
          <w:tcPr>
            <w:tcW w:w="1361"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5</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62,50</w:t>
            </w:r>
          </w:p>
        </w:tc>
        <w:tc>
          <w:tcPr>
            <w:tcW w:w="1361" w:type="dxa"/>
            <w:tcBorders>
              <w:top w:val="nil"/>
              <w:left w:val="nil"/>
              <w:bottom w:val="single" w:sz="4" w:space="0" w:color="auto"/>
              <w:right w:val="single" w:sz="4"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5</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62,50</w:t>
            </w:r>
          </w:p>
        </w:tc>
        <w:tc>
          <w:tcPr>
            <w:tcW w:w="1361" w:type="dxa"/>
            <w:tcBorders>
              <w:top w:val="nil"/>
              <w:left w:val="nil"/>
              <w:bottom w:val="single" w:sz="4" w:space="0" w:color="auto"/>
              <w:right w:val="single" w:sz="4" w:space="0" w:color="auto"/>
            </w:tcBorders>
            <w:shd w:val="clear" w:color="auto" w:fill="auto"/>
            <w:noWrap/>
            <w:vAlign w:val="bottom"/>
            <w:hideMark/>
          </w:tcPr>
          <w:p w:rsidR="00CB2A36" w:rsidRPr="00A519A9" w:rsidRDefault="00CB2A36" w:rsidP="00CB2A36">
            <w:pPr>
              <w:spacing w:after="0" w:line="16" w:lineRule="atLeast"/>
              <w:ind w:left="0" w:right="0" w:firstLine="0"/>
              <w:rPr>
                <w:rFonts w:ascii="Times New Roman" w:eastAsia="Times New Roman" w:hAnsi="Times New Roman" w:cs="Times New Roman"/>
                <w:sz w:val="22"/>
              </w:rPr>
            </w:pPr>
            <w:r w:rsidRPr="00A519A9">
              <w:rPr>
                <w:rFonts w:ascii="Times New Roman" w:eastAsia="Times New Roman" w:hAnsi="Times New Roman" w:cs="Times New Roman"/>
                <w:sz w:val="22"/>
              </w:rPr>
              <w:t> </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rPr>
                <w:rFonts w:ascii="Times New Roman" w:eastAsia="Times New Roman" w:hAnsi="Times New Roman" w:cs="Times New Roman"/>
                <w:sz w:val="22"/>
              </w:rPr>
            </w:pPr>
            <w:r w:rsidRPr="00A519A9">
              <w:rPr>
                <w:rFonts w:ascii="Times New Roman" w:eastAsia="Times New Roman" w:hAnsi="Times New Roman" w:cs="Times New Roman"/>
                <w:sz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CB2A36" w:rsidRPr="00A519A9" w:rsidRDefault="00CB2A36" w:rsidP="00CB2A36">
            <w:pPr>
              <w:spacing w:after="0" w:line="16" w:lineRule="atLeast"/>
              <w:ind w:left="0" w:right="0" w:firstLine="0"/>
              <w:rPr>
                <w:rFonts w:ascii="Times New Roman" w:eastAsia="Times New Roman" w:hAnsi="Times New Roman" w:cs="Times New Roman"/>
                <w:sz w:val="22"/>
              </w:rPr>
            </w:pPr>
            <w:r w:rsidRPr="00A519A9">
              <w:rPr>
                <w:rFonts w:ascii="Times New Roman" w:eastAsia="Times New Roman" w:hAnsi="Times New Roman" w:cs="Times New Roman"/>
                <w:sz w:val="22"/>
              </w:rPr>
              <w:t> </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rPr>
                <w:rFonts w:ascii="Times New Roman" w:eastAsia="Times New Roman" w:hAnsi="Times New Roman" w:cs="Times New Roman"/>
                <w:sz w:val="22"/>
              </w:rPr>
            </w:pPr>
            <w:r w:rsidRPr="00A519A9">
              <w:rPr>
                <w:rFonts w:ascii="Times New Roman" w:eastAsia="Times New Roman" w:hAnsi="Times New Roman" w:cs="Times New Roman"/>
                <w:sz w:val="22"/>
              </w:rPr>
              <w:t> </w:t>
            </w:r>
          </w:p>
        </w:tc>
      </w:tr>
      <w:tr w:rsidR="00CB2A36" w:rsidRPr="00A519A9" w:rsidTr="00D76336">
        <w:trPr>
          <w:trHeight w:val="300"/>
        </w:trPr>
        <w:tc>
          <w:tcPr>
            <w:tcW w:w="999"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3,2</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7</w:t>
            </w:r>
          </w:p>
        </w:tc>
        <w:tc>
          <w:tcPr>
            <w:tcW w:w="1361" w:type="dxa"/>
            <w:tcBorders>
              <w:top w:val="nil"/>
              <w:left w:val="single" w:sz="8" w:space="0" w:color="auto"/>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5</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67,42</w:t>
            </w:r>
          </w:p>
        </w:tc>
        <w:tc>
          <w:tcPr>
            <w:tcW w:w="1361"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5</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67,42</w:t>
            </w:r>
          </w:p>
        </w:tc>
        <w:tc>
          <w:tcPr>
            <w:tcW w:w="1361" w:type="dxa"/>
            <w:tcBorders>
              <w:top w:val="nil"/>
              <w:left w:val="nil"/>
              <w:bottom w:val="single" w:sz="4" w:space="0" w:color="auto"/>
              <w:right w:val="single" w:sz="4"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5</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67,42</w:t>
            </w:r>
          </w:p>
        </w:tc>
        <w:tc>
          <w:tcPr>
            <w:tcW w:w="1361" w:type="dxa"/>
            <w:tcBorders>
              <w:top w:val="nil"/>
              <w:left w:val="nil"/>
              <w:bottom w:val="single" w:sz="4" w:space="0" w:color="auto"/>
              <w:right w:val="single" w:sz="4" w:space="0" w:color="auto"/>
            </w:tcBorders>
            <w:shd w:val="clear" w:color="auto" w:fill="auto"/>
            <w:noWrap/>
            <w:vAlign w:val="bottom"/>
            <w:hideMark/>
          </w:tcPr>
          <w:p w:rsidR="00CB2A36" w:rsidRPr="00A519A9" w:rsidRDefault="00CB2A36" w:rsidP="00CB2A36">
            <w:pPr>
              <w:spacing w:after="0" w:line="16" w:lineRule="atLeast"/>
              <w:ind w:left="0" w:right="0" w:firstLine="0"/>
              <w:rPr>
                <w:rFonts w:ascii="Times New Roman" w:eastAsia="Times New Roman" w:hAnsi="Times New Roman" w:cs="Times New Roman"/>
                <w:sz w:val="22"/>
              </w:rPr>
            </w:pPr>
            <w:r w:rsidRPr="00A519A9">
              <w:rPr>
                <w:rFonts w:ascii="Times New Roman" w:eastAsia="Times New Roman" w:hAnsi="Times New Roman" w:cs="Times New Roman"/>
                <w:sz w:val="22"/>
              </w:rPr>
              <w:t> </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rPr>
                <w:rFonts w:ascii="Times New Roman" w:eastAsia="Times New Roman" w:hAnsi="Times New Roman" w:cs="Times New Roman"/>
                <w:sz w:val="22"/>
              </w:rPr>
            </w:pPr>
            <w:r w:rsidRPr="00A519A9">
              <w:rPr>
                <w:rFonts w:ascii="Times New Roman" w:eastAsia="Times New Roman" w:hAnsi="Times New Roman" w:cs="Times New Roman"/>
                <w:sz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CB2A36" w:rsidRPr="00A519A9" w:rsidRDefault="00CB2A36" w:rsidP="00CB2A36">
            <w:pPr>
              <w:spacing w:after="0" w:line="16" w:lineRule="atLeast"/>
              <w:ind w:left="0" w:right="0" w:firstLine="0"/>
              <w:rPr>
                <w:rFonts w:ascii="Times New Roman" w:eastAsia="Times New Roman" w:hAnsi="Times New Roman" w:cs="Times New Roman"/>
                <w:sz w:val="22"/>
              </w:rPr>
            </w:pPr>
            <w:r w:rsidRPr="00A519A9">
              <w:rPr>
                <w:rFonts w:ascii="Times New Roman" w:eastAsia="Times New Roman" w:hAnsi="Times New Roman" w:cs="Times New Roman"/>
                <w:sz w:val="22"/>
              </w:rPr>
              <w:t> </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rPr>
                <w:rFonts w:ascii="Times New Roman" w:eastAsia="Times New Roman" w:hAnsi="Times New Roman" w:cs="Times New Roman"/>
                <w:sz w:val="22"/>
              </w:rPr>
            </w:pPr>
            <w:r w:rsidRPr="00A519A9">
              <w:rPr>
                <w:rFonts w:ascii="Times New Roman" w:eastAsia="Times New Roman" w:hAnsi="Times New Roman" w:cs="Times New Roman"/>
                <w:sz w:val="22"/>
              </w:rPr>
              <w:t> </w:t>
            </w:r>
          </w:p>
        </w:tc>
      </w:tr>
      <w:tr w:rsidR="00CB2A36" w:rsidRPr="00A519A9" w:rsidTr="00D76336">
        <w:trPr>
          <w:trHeight w:val="300"/>
        </w:trPr>
        <w:tc>
          <w:tcPr>
            <w:tcW w:w="999"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3,3</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7</w:t>
            </w:r>
          </w:p>
        </w:tc>
        <w:tc>
          <w:tcPr>
            <w:tcW w:w="1361" w:type="dxa"/>
            <w:tcBorders>
              <w:top w:val="nil"/>
              <w:left w:val="single" w:sz="8" w:space="0" w:color="auto"/>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4</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57,14</w:t>
            </w:r>
          </w:p>
        </w:tc>
        <w:tc>
          <w:tcPr>
            <w:tcW w:w="1361"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4</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57,14</w:t>
            </w:r>
          </w:p>
        </w:tc>
        <w:tc>
          <w:tcPr>
            <w:tcW w:w="1361" w:type="dxa"/>
            <w:tcBorders>
              <w:top w:val="nil"/>
              <w:left w:val="nil"/>
              <w:bottom w:val="single" w:sz="4" w:space="0" w:color="auto"/>
              <w:right w:val="single" w:sz="4"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4</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57,14</w:t>
            </w:r>
          </w:p>
        </w:tc>
        <w:tc>
          <w:tcPr>
            <w:tcW w:w="1361" w:type="dxa"/>
            <w:tcBorders>
              <w:top w:val="nil"/>
              <w:left w:val="nil"/>
              <w:bottom w:val="single" w:sz="4" w:space="0" w:color="auto"/>
              <w:right w:val="single" w:sz="4" w:space="0" w:color="auto"/>
            </w:tcBorders>
            <w:shd w:val="clear" w:color="auto" w:fill="auto"/>
            <w:noWrap/>
            <w:vAlign w:val="bottom"/>
            <w:hideMark/>
          </w:tcPr>
          <w:p w:rsidR="00CB2A36" w:rsidRPr="00A519A9" w:rsidRDefault="00CB2A36" w:rsidP="00CB2A36">
            <w:pPr>
              <w:spacing w:after="0" w:line="16" w:lineRule="atLeast"/>
              <w:ind w:left="0" w:right="0" w:firstLine="0"/>
              <w:rPr>
                <w:rFonts w:ascii="Times New Roman" w:eastAsia="Times New Roman" w:hAnsi="Times New Roman" w:cs="Times New Roman"/>
                <w:sz w:val="22"/>
              </w:rPr>
            </w:pPr>
            <w:r w:rsidRPr="00A519A9">
              <w:rPr>
                <w:rFonts w:ascii="Times New Roman" w:eastAsia="Times New Roman" w:hAnsi="Times New Roman" w:cs="Times New Roman"/>
                <w:sz w:val="22"/>
              </w:rPr>
              <w:t> </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rPr>
                <w:rFonts w:ascii="Times New Roman" w:eastAsia="Times New Roman" w:hAnsi="Times New Roman" w:cs="Times New Roman"/>
                <w:sz w:val="22"/>
              </w:rPr>
            </w:pPr>
            <w:r w:rsidRPr="00A519A9">
              <w:rPr>
                <w:rFonts w:ascii="Times New Roman" w:eastAsia="Times New Roman" w:hAnsi="Times New Roman" w:cs="Times New Roman"/>
                <w:sz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CB2A36" w:rsidRPr="00A519A9" w:rsidRDefault="00CB2A36" w:rsidP="00CB2A36">
            <w:pPr>
              <w:spacing w:after="0" w:line="16" w:lineRule="atLeast"/>
              <w:ind w:left="0" w:right="0" w:firstLine="0"/>
              <w:rPr>
                <w:rFonts w:ascii="Times New Roman" w:eastAsia="Times New Roman" w:hAnsi="Times New Roman" w:cs="Times New Roman"/>
                <w:sz w:val="22"/>
              </w:rPr>
            </w:pPr>
            <w:r w:rsidRPr="00A519A9">
              <w:rPr>
                <w:rFonts w:ascii="Times New Roman" w:eastAsia="Times New Roman" w:hAnsi="Times New Roman" w:cs="Times New Roman"/>
                <w:sz w:val="22"/>
              </w:rPr>
              <w:t> </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rPr>
                <w:rFonts w:ascii="Times New Roman" w:eastAsia="Times New Roman" w:hAnsi="Times New Roman" w:cs="Times New Roman"/>
                <w:sz w:val="22"/>
              </w:rPr>
            </w:pPr>
            <w:r w:rsidRPr="00A519A9">
              <w:rPr>
                <w:rFonts w:ascii="Times New Roman" w:eastAsia="Times New Roman" w:hAnsi="Times New Roman" w:cs="Times New Roman"/>
                <w:sz w:val="22"/>
              </w:rPr>
              <w:t> </w:t>
            </w:r>
          </w:p>
        </w:tc>
      </w:tr>
      <w:tr w:rsidR="00CB2A36" w:rsidRPr="00A519A9" w:rsidTr="00D76336">
        <w:trPr>
          <w:trHeight w:val="300"/>
        </w:trPr>
        <w:tc>
          <w:tcPr>
            <w:tcW w:w="999"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4,1</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13</w:t>
            </w:r>
          </w:p>
        </w:tc>
        <w:tc>
          <w:tcPr>
            <w:tcW w:w="1361" w:type="dxa"/>
            <w:tcBorders>
              <w:top w:val="nil"/>
              <w:left w:val="single" w:sz="8" w:space="0" w:color="auto"/>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10,25</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78,84</w:t>
            </w:r>
          </w:p>
        </w:tc>
        <w:tc>
          <w:tcPr>
            <w:tcW w:w="1361"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10,25</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78,84</w:t>
            </w:r>
          </w:p>
        </w:tc>
        <w:tc>
          <w:tcPr>
            <w:tcW w:w="1361" w:type="dxa"/>
            <w:tcBorders>
              <w:top w:val="nil"/>
              <w:left w:val="nil"/>
              <w:bottom w:val="single" w:sz="4" w:space="0" w:color="auto"/>
              <w:right w:val="single" w:sz="4"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10,25</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78,84</w:t>
            </w:r>
          </w:p>
        </w:tc>
        <w:tc>
          <w:tcPr>
            <w:tcW w:w="1361" w:type="dxa"/>
            <w:tcBorders>
              <w:top w:val="nil"/>
              <w:left w:val="nil"/>
              <w:bottom w:val="single" w:sz="4" w:space="0" w:color="auto"/>
              <w:right w:val="single" w:sz="4" w:space="0" w:color="auto"/>
            </w:tcBorders>
            <w:shd w:val="clear" w:color="auto" w:fill="auto"/>
            <w:noWrap/>
            <w:vAlign w:val="bottom"/>
            <w:hideMark/>
          </w:tcPr>
          <w:p w:rsidR="00CB2A36" w:rsidRPr="00A519A9" w:rsidRDefault="00CB2A36" w:rsidP="00CB2A36">
            <w:pPr>
              <w:spacing w:after="0" w:line="16" w:lineRule="atLeast"/>
              <w:ind w:left="0" w:right="0" w:firstLine="0"/>
              <w:rPr>
                <w:rFonts w:ascii="Times New Roman" w:eastAsia="Times New Roman" w:hAnsi="Times New Roman" w:cs="Times New Roman"/>
                <w:sz w:val="22"/>
              </w:rPr>
            </w:pPr>
            <w:r w:rsidRPr="00A519A9">
              <w:rPr>
                <w:rFonts w:ascii="Times New Roman" w:eastAsia="Times New Roman" w:hAnsi="Times New Roman" w:cs="Times New Roman"/>
                <w:sz w:val="22"/>
              </w:rPr>
              <w:t> </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rPr>
                <w:rFonts w:ascii="Times New Roman" w:eastAsia="Times New Roman" w:hAnsi="Times New Roman" w:cs="Times New Roman"/>
                <w:sz w:val="22"/>
              </w:rPr>
            </w:pPr>
            <w:r w:rsidRPr="00A519A9">
              <w:rPr>
                <w:rFonts w:ascii="Times New Roman" w:eastAsia="Times New Roman" w:hAnsi="Times New Roman" w:cs="Times New Roman"/>
                <w:sz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CB2A36" w:rsidRPr="00A519A9" w:rsidRDefault="00CB2A36" w:rsidP="00CB2A36">
            <w:pPr>
              <w:spacing w:after="0" w:line="16" w:lineRule="atLeast"/>
              <w:ind w:left="0" w:right="0" w:firstLine="0"/>
              <w:rPr>
                <w:rFonts w:ascii="Times New Roman" w:eastAsia="Times New Roman" w:hAnsi="Times New Roman" w:cs="Times New Roman"/>
                <w:sz w:val="22"/>
              </w:rPr>
            </w:pPr>
            <w:r w:rsidRPr="00A519A9">
              <w:rPr>
                <w:rFonts w:ascii="Times New Roman" w:eastAsia="Times New Roman" w:hAnsi="Times New Roman" w:cs="Times New Roman"/>
                <w:sz w:val="22"/>
              </w:rPr>
              <w:t> </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rPr>
                <w:rFonts w:ascii="Times New Roman" w:eastAsia="Times New Roman" w:hAnsi="Times New Roman" w:cs="Times New Roman"/>
                <w:sz w:val="22"/>
              </w:rPr>
            </w:pPr>
            <w:r w:rsidRPr="00A519A9">
              <w:rPr>
                <w:rFonts w:ascii="Times New Roman" w:eastAsia="Times New Roman" w:hAnsi="Times New Roman" w:cs="Times New Roman"/>
                <w:sz w:val="22"/>
              </w:rPr>
              <w:t> </w:t>
            </w:r>
          </w:p>
        </w:tc>
      </w:tr>
      <w:tr w:rsidR="00CB2A36" w:rsidRPr="00A519A9" w:rsidTr="00D76336">
        <w:trPr>
          <w:trHeight w:val="300"/>
        </w:trPr>
        <w:tc>
          <w:tcPr>
            <w:tcW w:w="999"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4,2</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14</w:t>
            </w:r>
          </w:p>
        </w:tc>
        <w:tc>
          <w:tcPr>
            <w:tcW w:w="1361" w:type="dxa"/>
            <w:tcBorders>
              <w:top w:val="nil"/>
              <w:left w:val="single" w:sz="8" w:space="0" w:color="auto"/>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10</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71,42</w:t>
            </w:r>
          </w:p>
        </w:tc>
        <w:tc>
          <w:tcPr>
            <w:tcW w:w="1361"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10</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71,42</w:t>
            </w:r>
          </w:p>
        </w:tc>
        <w:tc>
          <w:tcPr>
            <w:tcW w:w="1361" w:type="dxa"/>
            <w:tcBorders>
              <w:top w:val="nil"/>
              <w:left w:val="nil"/>
              <w:bottom w:val="single" w:sz="4" w:space="0" w:color="auto"/>
              <w:right w:val="single" w:sz="4"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10</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71,42</w:t>
            </w:r>
          </w:p>
        </w:tc>
        <w:tc>
          <w:tcPr>
            <w:tcW w:w="1361" w:type="dxa"/>
            <w:tcBorders>
              <w:top w:val="nil"/>
              <w:left w:val="nil"/>
              <w:bottom w:val="single" w:sz="4" w:space="0" w:color="auto"/>
              <w:right w:val="single" w:sz="4" w:space="0" w:color="auto"/>
            </w:tcBorders>
            <w:shd w:val="clear" w:color="auto" w:fill="auto"/>
            <w:noWrap/>
            <w:vAlign w:val="bottom"/>
            <w:hideMark/>
          </w:tcPr>
          <w:p w:rsidR="00CB2A36" w:rsidRPr="00A519A9" w:rsidRDefault="00CB2A36" w:rsidP="00CB2A36">
            <w:pPr>
              <w:spacing w:after="0" w:line="16" w:lineRule="atLeast"/>
              <w:ind w:left="0" w:right="0" w:firstLine="0"/>
              <w:rPr>
                <w:rFonts w:ascii="Times New Roman" w:eastAsia="Times New Roman" w:hAnsi="Times New Roman" w:cs="Times New Roman"/>
                <w:sz w:val="22"/>
              </w:rPr>
            </w:pPr>
            <w:r w:rsidRPr="00A519A9">
              <w:rPr>
                <w:rFonts w:ascii="Times New Roman" w:eastAsia="Times New Roman" w:hAnsi="Times New Roman" w:cs="Times New Roman"/>
                <w:sz w:val="22"/>
              </w:rPr>
              <w:t> </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rPr>
                <w:rFonts w:ascii="Times New Roman" w:eastAsia="Times New Roman" w:hAnsi="Times New Roman" w:cs="Times New Roman"/>
                <w:sz w:val="22"/>
              </w:rPr>
            </w:pPr>
            <w:r w:rsidRPr="00A519A9">
              <w:rPr>
                <w:rFonts w:ascii="Times New Roman" w:eastAsia="Times New Roman" w:hAnsi="Times New Roman" w:cs="Times New Roman"/>
                <w:sz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CB2A36" w:rsidRPr="00A519A9" w:rsidRDefault="00CB2A36" w:rsidP="00CB2A36">
            <w:pPr>
              <w:spacing w:after="0" w:line="16" w:lineRule="atLeast"/>
              <w:ind w:left="0" w:right="0" w:firstLine="0"/>
              <w:rPr>
                <w:rFonts w:ascii="Times New Roman" w:eastAsia="Times New Roman" w:hAnsi="Times New Roman" w:cs="Times New Roman"/>
                <w:sz w:val="22"/>
              </w:rPr>
            </w:pPr>
            <w:r w:rsidRPr="00A519A9">
              <w:rPr>
                <w:rFonts w:ascii="Times New Roman" w:eastAsia="Times New Roman" w:hAnsi="Times New Roman" w:cs="Times New Roman"/>
                <w:sz w:val="22"/>
              </w:rPr>
              <w:t> </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rPr>
                <w:rFonts w:ascii="Times New Roman" w:eastAsia="Times New Roman" w:hAnsi="Times New Roman" w:cs="Times New Roman"/>
                <w:sz w:val="22"/>
              </w:rPr>
            </w:pPr>
            <w:r w:rsidRPr="00A519A9">
              <w:rPr>
                <w:rFonts w:ascii="Times New Roman" w:eastAsia="Times New Roman" w:hAnsi="Times New Roman" w:cs="Times New Roman"/>
                <w:sz w:val="22"/>
              </w:rPr>
              <w:t> </w:t>
            </w:r>
          </w:p>
        </w:tc>
      </w:tr>
      <w:tr w:rsidR="00CB2A36" w:rsidRPr="00A519A9" w:rsidTr="00D76336">
        <w:trPr>
          <w:trHeight w:val="300"/>
        </w:trPr>
        <w:tc>
          <w:tcPr>
            <w:tcW w:w="999"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4,3</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7</w:t>
            </w:r>
          </w:p>
        </w:tc>
        <w:tc>
          <w:tcPr>
            <w:tcW w:w="1361" w:type="dxa"/>
            <w:tcBorders>
              <w:top w:val="nil"/>
              <w:left w:val="single" w:sz="8" w:space="0" w:color="auto"/>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6</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85,71</w:t>
            </w:r>
          </w:p>
        </w:tc>
        <w:tc>
          <w:tcPr>
            <w:tcW w:w="1361"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6</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85,71</w:t>
            </w:r>
          </w:p>
        </w:tc>
        <w:tc>
          <w:tcPr>
            <w:tcW w:w="1361" w:type="dxa"/>
            <w:tcBorders>
              <w:top w:val="nil"/>
              <w:left w:val="nil"/>
              <w:bottom w:val="single" w:sz="4" w:space="0" w:color="auto"/>
              <w:right w:val="single" w:sz="4"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6</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85,71</w:t>
            </w:r>
          </w:p>
        </w:tc>
        <w:tc>
          <w:tcPr>
            <w:tcW w:w="1361" w:type="dxa"/>
            <w:tcBorders>
              <w:top w:val="nil"/>
              <w:left w:val="nil"/>
              <w:bottom w:val="single" w:sz="4" w:space="0" w:color="auto"/>
              <w:right w:val="single" w:sz="4" w:space="0" w:color="auto"/>
            </w:tcBorders>
            <w:shd w:val="clear" w:color="auto" w:fill="auto"/>
            <w:noWrap/>
            <w:vAlign w:val="bottom"/>
            <w:hideMark/>
          </w:tcPr>
          <w:p w:rsidR="00CB2A36" w:rsidRPr="00A519A9" w:rsidRDefault="00CB2A36" w:rsidP="00CB2A36">
            <w:pPr>
              <w:spacing w:after="0" w:line="16" w:lineRule="atLeast"/>
              <w:ind w:left="0" w:right="0" w:firstLine="0"/>
              <w:rPr>
                <w:rFonts w:ascii="Times New Roman" w:eastAsia="Times New Roman" w:hAnsi="Times New Roman" w:cs="Times New Roman"/>
                <w:sz w:val="22"/>
              </w:rPr>
            </w:pPr>
            <w:r w:rsidRPr="00A519A9">
              <w:rPr>
                <w:rFonts w:ascii="Times New Roman" w:eastAsia="Times New Roman" w:hAnsi="Times New Roman" w:cs="Times New Roman"/>
                <w:sz w:val="22"/>
              </w:rPr>
              <w:t> </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rPr>
                <w:rFonts w:ascii="Times New Roman" w:eastAsia="Times New Roman" w:hAnsi="Times New Roman" w:cs="Times New Roman"/>
                <w:sz w:val="22"/>
              </w:rPr>
            </w:pPr>
            <w:r w:rsidRPr="00A519A9">
              <w:rPr>
                <w:rFonts w:ascii="Times New Roman" w:eastAsia="Times New Roman" w:hAnsi="Times New Roman" w:cs="Times New Roman"/>
                <w:sz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CB2A36" w:rsidRPr="00A519A9" w:rsidRDefault="00CB2A36" w:rsidP="00CB2A36">
            <w:pPr>
              <w:spacing w:after="0" w:line="16" w:lineRule="atLeast"/>
              <w:ind w:left="0" w:right="0" w:firstLine="0"/>
              <w:rPr>
                <w:rFonts w:ascii="Times New Roman" w:eastAsia="Times New Roman" w:hAnsi="Times New Roman" w:cs="Times New Roman"/>
                <w:sz w:val="22"/>
              </w:rPr>
            </w:pPr>
            <w:r w:rsidRPr="00A519A9">
              <w:rPr>
                <w:rFonts w:ascii="Times New Roman" w:eastAsia="Times New Roman" w:hAnsi="Times New Roman" w:cs="Times New Roman"/>
                <w:sz w:val="22"/>
              </w:rPr>
              <w:t> </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rPr>
                <w:rFonts w:ascii="Times New Roman" w:eastAsia="Times New Roman" w:hAnsi="Times New Roman" w:cs="Times New Roman"/>
                <w:sz w:val="22"/>
              </w:rPr>
            </w:pPr>
            <w:r w:rsidRPr="00A519A9">
              <w:rPr>
                <w:rFonts w:ascii="Times New Roman" w:eastAsia="Times New Roman" w:hAnsi="Times New Roman" w:cs="Times New Roman"/>
                <w:sz w:val="22"/>
              </w:rPr>
              <w:t> </w:t>
            </w:r>
          </w:p>
        </w:tc>
      </w:tr>
      <w:tr w:rsidR="00CB2A36" w:rsidRPr="00A519A9" w:rsidTr="00D76336">
        <w:trPr>
          <w:trHeight w:val="300"/>
        </w:trPr>
        <w:tc>
          <w:tcPr>
            <w:tcW w:w="999"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5,1</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6</w:t>
            </w:r>
          </w:p>
        </w:tc>
        <w:tc>
          <w:tcPr>
            <w:tcW w:w="1361" w:type="dxa"/>
            <w:tcBorders>
              <w:top w:val="nil"/>
              <w:left w:val="single" w:sz="8" w:space="0" w:color="auto"/>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1</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16,66</w:t>
            </w:r>
          </w:p>
        </w:tc>
        <w:tc>
          <w:tcPr>
            <w:tcW w:w="1361"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1</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16,66</w:t>
            </w:r>
          </w:p>
        </w:tc>
        <w:tc>
          <w:tcPr>
            <w:tcW w:w="1361" w:type="dxa"/>
            <w:tcBorders>
              <w:top w:val="nil"/>
              <w:left w:val="nil"/>
              <w:bottom w:val="single" w:sz="4" w:space="0" w:color="auto"/>
              <w:right w:val="single" w:sz="4"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1</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16,66</w:t>
            </w:r>
          </w:p>
        </w:tc>
        <w:tc>
          <w:tcPr>
            <w:tcW w:w="1361" w:type="dxa"/>
            <w:tcBorders>
              <w:top w:val="nil"/>
              <w:left w:val="nil"/>
              <w:bottom w:val="single" w:sz="4" w:space="0" w:color="auto"/>
              <w:right w:val="single" w:sz="4" w:space="0" w:color="auto"/>
            </w:tcBorders>
            <w:shd w:val="clear" w:color="auto" w:fill="auto"/>
            <w:noWrap/>
            <w:vAlign w:val="bottom"/>
            <w:hideMark/>
          </w:tcPr>
          <w:p w:rsidR="00CB2A36" w:rsidRPr="00A519A9" w:rsidRDefault="00CB2A36" w:rsidP="00CB2A36">
            <w:pPr>
              <w:spacing w:after="0" w:line="16" w:lineRule="atLeast"/>
              <w:ind w:left="0" w:right="0" w:firstLine="0"/>
              <w:rPr>
                <w:rFonts w:ascii="Times New Roman" w:eastAsia="Times New Roman" w:hAnsi="Times New Roman" w:cs="Times New Roman"/>
                <w:sz w:val="22"/>
              </w:rPr>
            </w:pPr>
            <w:r w:rsidRPr="00A519A9">
              <w:rPr>
                <w:rFonts w:ascii="Times New Roman" w:eastAsia="Times New Roman" w:hAnsi="Times New Roman" w:cs="Times New Roman"/>
                <w:sz w:val="22"/>
              </w:rPr>
              <w:t> </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rPr>
                <w:rFonts w:ascii="Times New Roman" w:eastAsia="Times New Roman" w:hAnsi="Times New Roman" w:cs="Times New Roman"/>
                <w:sz w:val="22"/>
              </w:rPr>
            </w:pPr>
            <w:r w:rsidRPr="00A519A9">
              <w:rPr>
                <w:rFonts w:ascii="Times New Roman" w:eastAsia="Times New Roman" w:hAnsi="Times New Roman" w:cs="Times New Roman"/>
                <w:sz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CB2A36" w:rsidRPr="00A519A9" w:rsidRDefault="00CB2A36" w:rsidP="00CB2A36">
            <w:pPr>
              <w:spacing w:after="0" w:line="16" w:lineRule="atLeast"/>
              <w:ind w:left="0" w:right="0" w:firstLine="0"/>
              <w:rPr>
                <w:rFonts w:ascii="Times New Roman" w:eastAsia="Times New Roman" w:hAnsi="Times New Roman" w:cs="Times New Roman"/>
                <w:sz w:val="22"/>
              </w:rPr>
            </w:pPr>
            <w:r w:rsidRPr="00A519A9">
              <w:rPr>
                <w:rFonts w:ascii="Times New Roman" w:eastAsia="Times New Roman" w:hAnsi="Times New Roman" w:cs="Times New Roman"/>
                <w:sz w:val="22"/>
              </w:rPr>
              <w:t> </w:t>
            </w:r>
          </w:p>
        </w:tc>
        <w:tc>
          <w:tcPr>
            <w:tcW w:w="1020" w:type="dxa"/>
            <w:tcBorders>
              <w:top w:val="nil"/>
              <w:left w:val="nil"/>
              <w:bottom w:val="single" w:sz="4"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rPr>
                <w:rFonts w:ascii="Times New Roman" w:eastAsia="Times New Roman" w:hAnsi="Times New Roman" w:cs="Times New Roman"/>
                <w:sz w:val="22"/>
              </w:rPr>
            </w:pPr>
            <w:r w:rsidRPr="00A519A9">
              <w:rPr>
                <w:rFonts w:ascii="Times New Roman" w:eastAsia="Times New Roman" w:hAnsi="Times New Roman" w:cs="Times New Roman"/>
                <w:sz w:val="22"/>
              </w:rPr>
              <w:t> </w:t>
            </w:r>
          </w:p>
        </w:tc>
      </w:tr>
      <w:tr w:rsidR="00CB2A36" w:rsidRPr="00A519A9" w:rsidTr="00D76336">
        <w:trPr>
          <w:trHeight w:val="315"/>
        </w:trPr>
        <w:tc>
          <w:tcPr>
            <w:tcW w:w="999"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TOTAL</w:t>
            </w:r>
          </w:p>
        </w:tc>
        <w:tc>
          <w:tcPr>
            <w:tcW w:w="876" w:type="dxa"/>
            <w:tcBorders>
              <w:top w:val="single" w:sz="4" w:space="0" w:color="auto"/>
              <w:left w:val="nil"/>
              <w:bottom w:val="single" w:sz="8" w:space="0" w:color="auto"/>
              <w:right w:val="single" w:sz="4"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 </w:t>
            </w:r>
          </w:p>
        </w:tc>
        <w:tc>
          <w:tcPr>
            <w:tcW w:w="1361" w:type="dxa"/>
            <w:tcBorders>
              <w:top w:val="nil"/>
              <w:left w:val="single" w:sz="8" w:space="0" w:color="auto"/>
              <w:bottom w:val="single" w:sz="8"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72,25</w:t>
            </w:r>
          </w:p>
        </w:tc>
        <w:tc>
          <w:tcPr>
            <w:tcW w:w="1020" w:type="dxa"/>
            <w:tcBorders>
              <w:top w:val="nil"/>
              <w:left w:val="nil"/>
              <w:bottom w:val="single" w:sz="8"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71,00</w:t>
            </w:r>
          </w:p>
        </w:tc>
        <w:tc>
          <w:tcPr>
            <w:tcW w:w="1361" w:type="dxa"/>
            <w:tcBorders>
              <w:top w:val="nil"/>
              <w:left w:val="nil"/>
              <w:bottom w:val="single" w:sz="8"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72,25</w:t>
            </w:r>
          </w:p>
        </w:tc>
        <w:tc>
          <w:tcPr>
            <w:tcW w:w="1020" w:type="dxa"/>
            <w:tcBorders>
              <w:top w:val="nil"/>
              <w:left w:val="nil"/>
              <w:bottom w:val="single" w:sz="8"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71,00</w:t>
            </w:r>
          </w:p>
        </w:tc>
        <w:tc>
          <w:tcPr>
            <w:tcW w:w="1361" w:type="dxa"/>
            <w:tcBorders>
              <w:top w:val="nil"/>
              <w:left w:val="nil"/>
              <w:bottom w:val="single" w:sz="8" w:space="0" w:color="auto"/>
              <w:right w:val="single" w:sz="4"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72,25</w:t>
            </w:r>
          </w:p>
        </w:tc>
        <w:tc>
          <w:tcPr>
            <w:tcW w:w="1020" w:type="dxa"/>
            <w:tcBorders>
              <w:top w:val="nil"/>
              <w:left w:val="nil"/>
              <w:bottom w:val="single" w:sz="8"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jc w:val="center"/>
              <w:rPr>
                <w:rFonts w:ascii="Times New Roman" w:eastAsia="Times New Roman" w:hAnsi="Times New Roman" w:cs="Times New Roman"/>
                <w:sz w:val="22"/>
              </w:rPr>
            </w:pPr>
            <w:r w:rsidRPr="00A519A9">
              <w:rPr>
                <w:rFonts w:ascii="Times New Roman" w:eastAsia="Times New Roman" w:hAnsi="Times New Roman" w:cs="Times New Roman"/>
                <w:sz w:val="22"/>
              </w:rPr>
              <w:t>71,00</w:t>
            </w:r>
          </w:p>
        </w:tc>
        <w:tc>
          <w:tcPr>
            <w:tcW w:w="1361" w:type="dxa"/>
            <w:tcBorders>
              <w:top w:val="nil"/>
              <w:left w:val="nil"/>
              <w:bottom w:val="single" w:sz="8" w:space="0" w:color="auto"/>
              <w:right w:val="single" w:sz="4" w:space="0" w:color="auto"/>
            </w:tcBorders>
            <w:shd w:val="clear" w:color="auto" w:fill="auto"/>
            <w:noWrap/>
            <w:vAlign w:val="bottom"/>
            <w:hideMark/>
          </w:tcPr>
          <w:p w:rsidR="00CB2A36" w:rsidRPr="00A519A9" w:rsidRDefault="00CB2A36" w:rsidP="00CB2A36">
            <w:pPr>
              <w:spacing w:after="0" w:line="16" w:lineRule="atLeast"/>
              <w:ind w:left="0" w:right="0" w:firstLine="0"/>
              <w:rPr>
                <w:rFonts w:ascii="Times New Roman" w:eastAsia="Times New Roman" w:hAnsi="Times New Roman" w:cs="Times New Roman"/>
                <w:sz w:val="22"/>
              </w:rPr>
            </w:pPr>
            <w:r w:rsidRPr="00A519A9">
              <w:rPr>
                <w:rFonts w:ascii="Times New Roman" w:eastAsia="Times New Roman" w:hAnsi="Times New Roman" w:cs="Times New Roman"/>
                <w:sz w:val="22"/>
              </w:rPr>
              <w:t> </w:t>
            </w:r>
          </w:p>
        </w:tc>
        <w:tc>
          <w:tcPr>
            <w:tcW w:w="1020" w:type="dxa"/>
            <w:tcBorders>
              <w:top w:val="nil"/>
              <w:left w:val="nil"/>
              <w:bottom w:val="single" w:sz="8"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rPr>
                <w:rFonts w:ascii="Times New Roman" w:eastAsia="Times New Roman" w:hAnsi="Times New Roman" w:cs="Times New Roman"/>
                <w:sz w:val="22"/>
              </w:rPr>
            </w:pPr>
            <w:r w:rsidRPr="00A519A9">
              <w:rPr>
                <w:rFonts w:ascii="Times New Roman" w:eastAsia="Times New Roman" w:hAnsi="Times New Roman" w:cs="Times New Roman"/>
                <w:sz w:val="22"/>
              </w:rPr>
              <w:t> </w:t>
            </w:r>
          </w:p>
        </w:tc>
        <w:tc>
          <w:tcPr>
            <w:tcW w:w="1361" w:type="dxa"/>
            <w:tcBorders>
              <w:top w:val="nil"/>
              <w:left w:val="nil"/>
              <w:bottom w:val="single" w:sz="8" w:space="0" w:color="auto"/>
              <w:right w:val="single" w:sz="4" w:space="0" w:color="auto"/>
            </w:tcBorders>
            <w:shd w:val="clear" w:color="auto" w:fill="auto"/>
            <w:noWrap/>
            <w:vAlign w:val="bottom"/>
            <w:hideMark/>
          </w:tcPr>
          <w:p w:rsidR="00CB2A36" w:rsidRPr="00A519A9" w:rsidRDefault="00CB2A36" w:rsidP="00CB2A36">
            <w:pPr>
              <w:spacing w:after="0" w:line="16" w:lineRule="atLeast"/>
              <w:ind w:left="0" w:right="0" w:firstLine="0"/>
              <w:rPr>
                <w:rFonts w:ascii="Times New Roman" w:eastAsia="Times New Roman" w:hAnsi="Times New Roman" w:cs="Times New Roman"/>
                <w:sz w:val="22"/>
              </w:rPr>
            </w:pPr>
            <w:r w:rsidRPr="00A519A9">
              <w:rPr>
                <w:rFonts w:ascii="Times New Roman" w:eastAsia="Times New Roman" w:hAnsi="Times New Roman" w:cs="Times New Roman"/>
                <w:sz w:val="22"/>
              </w:rPr>
              <w:t> </w:t>
            </w:r>
          </w:p>
        </w:tc>
        <w:tc>
          <w:tcPr>
            <w:tcW w:w="1020" w:type="dxa"/>
            <w:tcBorders>
              <w:top w:val="nil"/>
              <w:left w:val="nil"/>
              <w:bottom w:val="single" w:sz="8" w:space="0" w:color="auto"/>
              <w:right w:val="single" w:sz="8" w:space="0" w:color="auto"/>
            </w:tcBorders>
            <w:shd w:val="clear" w:color="auto" w:fill="auto"/>
            <w:noWrap/>
            <w:vAlign w:val="bottom"/>
            <w:hideMark/>
          </w:tcPr>
          <w:p w:rsidR="00CB2A36" w:rsidRPr="00A519A9" w:rsidRDefault="00CB2A36" w:rsidP="00CB2A36">
            <w:pPr>
              <w:spacing w:after="0" w:line="16" w:lineRule="atLeast"/>
              <w:ind w:left="0" w:right="0" w:firstLine="0"/>
              <w:rPr>
                <w:rFonts w:ascii="Times New Roman" w:eastAsia="Times New Roman" w:hAnsi="Times New Roman" w:cs="Times New Roman"/>
                <w:sz w:val="22"/>
              </w:rPr>
            </w:pPr>
            <w:r w:rsidRPr="00A519A9">
              <w:rPr>
                <w:rFonts w:ascii="Times New Roman" w:eastAsia="Times New Roman" w:hAnsi="Times New Roman" w:cs="Times New Roman"/>
                <w:sz w:val="22"/>
              </w:rPr>
              <w:t> </w:t>
            </w:r>
          </w:p>
        </w:tc>
      </w:tr>
    </w:tbl>
    <w:p w:rsidR="00A519A9" w:rsidRDefault="00A519A9" w:rsidP="00C412DE">
      <w:pPr>
        <w:spacing w:after="0" w:line="16" w:lineRule="atLeast"/>
        <w:ind w:left="0" w:right="0" w:firstLine="0"/>
        <w:rPr>
          <w:rFonts w:ascii="Times New Roman" w:hAnsi="Times New Roman" w:cs="Times New Roman"/>
          <w:sz w:val="24"/>
          <w:szCs w:val="24"/>
          <w:lang w:val="fr-FR"/>
        </w:rPr>
      </w:pPr>
    </w:p>
    <w:p w:rsidR="00A519A9" w:rsidRPr="00A519A9" w:rsidRDefault="00A519A9" w:rsidP="00C412DE">
      <w:pPr>
        <w:spacing w:after="0" w:line="16" w:lineRule="atLeast"/>
        <w:ind w:left="0" w:right="0" w:firstLine="0"/>
        <w:rPr>
          <w:rFonts w:ascii="Times New Roman" w:hAnsi="Times New Roman" w:cs="Times New Roman"/>
          <w:sz w:val="24"/>
          <w:szCs w:val="24"/>
          <w:lang w:val="fr-FR"/>
        </w:rPr>
      </w:pPr>
    </w:p>
    <w:p w:rsidR="00C1516E" w:rsidRPr="00A519A9" w:rsidRDefault="00A519A9" w:rsidP="00C412DE">
      <w:pPr>
        <w:spacing w:after="0" w:line="16" w:lineRule="atLeast"/>
        <w:ind w:left="0" w:righ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33EA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A519A9">
        <w:rPr>
          <w:rFonts w:ascii="Times New Roman" w:hAnsi="Times New Roman" w:cs="Times New Roman"/>
          <w:sz w:val="24"/>
          <w:szCs w:val="24"/>
          <w:lang w:val="en-US"/>
        </w:rPr>
        <w:t>Rezultatele evaluării anuale a cadrelor de conducere:</w:t>
      </w:r>
    </w:p>
    <w:p w:rsidR="00A519A9" w:rsidRPr="00A519A9" w:rsidRDefault="00A519A9" w:rsidP="00C412DE">
      <w:pPr>
        <w:spacing w:after="0" w:line="16" w:lineRule="atLeast"/>
        <w:ind w:left="0" w:right="0" w:firstLine="0"/>
        <w:rPr>
          <w:rFonts w:ascii="Times New Roman" w:hAnsi="Times New Roman" w:cs="Times New Roman"/>
          <w:sz w:val="24"/>
          <w:szCs w:val="24"/>
          <w:lang w:val="en-US"/>
        </w:rPr>
      </w:pPr>
    </w:p>
    <w:tbl>
      <w:tblPr>
        <w:tblStyle w:val="TableGrid"/>
        <w:tblW w:w="9193" w:type="dxa"/>
        <w:tblInd w:w="885" w:type="dxa"/>
        <w:tblCellMar>
          <w:top w:w="16" w:type="dxa"/>
          <w:left w:w="35" w:type="dxa"/>
          <w:right w:w="115" w:type="dxa"/>
        </w:tblCellMar>
        <w:tblLook w:val="04A0"/>
      </w:tblPr>
      <w:tblGrid>
        <w:gridCol w:w="1838"/>
        <w:gridCol w:w="1839"/>
        <w:gridCol w:w="2758"/>
        <w:gridCol w:w="2758"/>
      </w:tblGrid>
      <w:tr w:rsidR="00C1516E" w:rsidRPr="00CA559D">
        <w:trPr>
          <w:trHeight w:val="266"/>
        </w:trPr>
        <w:tc>
          <w:tcPr>
            <w:tcW w:w="1838" w:type="dxa"/>
            <w:vMerge w:val="restart"/>
            <w:tcBorders>
              <w:top w:val="single" w:sz="14" w:space="0" w:color="000000"/>
              <w:left w:val="single" w:sz="14" w:space="0" w:color="000000"/>
              <w:bottom w:val="single" w:sz="14" w:space="0" w:color="000000"/>
              <w:right w:val="single" w:sz="14" w:space="0" w:color="000000"/>
            </w:tcBorders>
          </w:tcPr>
          <w:p w:rsidR="00C1516E" w:rsidRPr="00732BC4" w:rsidRDefault="00732BC4" w:rsidP="00C412DE">
            <w:pPr>
              <w:spacing w:after="0" w:line="16" w:lineRule="atLeast"/>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Anul de studiu</w:t>
            </w:r>
          </w:p>
        </w:tc>
        <w:tc>
          <w:tcPr>
            <w:tcW w:w="1839" w:type="dxa"/>
            <w:vMerge w:val="restart"/>
            <w:tcBorders>
              <w:top w:val="single" w:sz="14" w:space="0" w:color="000000"/>
              <w:left w:val="single" w:sz="14" w:space="0" w:color="000000"/>
              <w:bottom w:val="single" w:sz="14" w:space="0" w:color="000000"/>
              <w:right w:val="single" w:sz="14" w:space="0" w:color="000000"/>
            </w:tcBorders>
          </w:tcPr>
          <w:p w:rsidR="00C1516E" w:rsidRPr="00732BC4" w:rsidRDefault="00732BC4" w:rsidP="00C412DE">
            <w:pPr>
              <w:spacing w:after="0" w:line="16" w:lineRule="atLeast"/>
              <w:ind w:left="0" w:right="0" w:firstLine="0"/>
              <w:rPr>
                <w:rFonts w:ascii="Times New Roman" w:hAnsi="Times New Roman" w:cs="Times New Roman"/>
                <w:sz w:val="24"/>
                <w:szCs w:val="24"/>
                <w:lang w:val="fr-FR"/>
              </w:rPr>
            </w:pPr>
            <w:r w:rsidRPr="00732BC4">
              <w:rPr>
                <w:rFonts w:ascii="Times New Roman" w:eastAsia="Times New Roman" w:hAnsi="Times New Roman" w:cs="Times New Roman"/>
                <w:sz w:val="24"/>
                <w:szCs w:val="24"/>
                <w:lang w:val="fr-FR"/>
              </w:rPr>
              <w:t>Nr. total cadre de conducere</w:t>
            </w:r>
          </w:p>
        </w:tc>
        <w:tc>
          <w:tcPr>
            <w:tcW w:w="5516" w:type="dxa"/>
            <w:gridSpan w:val="2"/>
            <w:tcBorders>
              <w:top w:val="single" w:sz="14" w:space="0" w:color="000000"/>
              <w:left w:val="single" w:sz="14" w:space="0" w:color="000000"/>
              <w:bottom w:val="single" w:sz="14" w:space="0" w:color="000000"/>
              <w:right w:val="single" w:sz="14" w:space="0" w:color="000000"/>
            </w:tcBorders>
          </w:tcPr>
          <w:p w:rsidR="00C1516E" w:rsidRPr="00732BC4" w:rsidRDefault="00732BC4" w:rsidP="00C412DE">
            <w:pPr>
              <w:spacing w:after="0" w:line="16" w:lineRule="atLeast"/>
              <w:ind w:left="0" w:right="0" w:firstLine="0"/>
              <w:rPr>
                <w:rFonts w:ascii="Times New Roman" w:hAnsi="Times New Roman" w:cs="Times New Roman"/>
                <w:sz w:val="24"/>
                <w:szCs w:val="24"/>
                <w:lang w:val="fr-FR"/>
              </w:rPr>
            </w:pPr>
            <w:r w:rsidRPr="00732BC4">
              <w:rPr>
                <w:rFonts w:ascii="Times New Roman" w:hAnsi="Times New Roman" w:cs="Times New Roman"/>
                <w:sz w:val="24"/>
                <w:szCs w:val="24"/>
                <w:lang w:val="fr-FR"/>
              </w:rPr>
              <w:t>Rezultatele prezentării Raportului anual de activitate</w:t>
            </w:r>
          </w:p>
        </w:tc>
      </w:tr>
      <w:tr w:rsidR="00C1516E" w:rsidRPr="00732BC4">
        <w:trPr>
          <w:trHeight w:val="281"/>
        </w:trPr>
        <w:tc>
          <w:tcPr>
            <w:tcW w:w="0" w:type="auto"/>
            <w:vMerge/>
            <w:tcBorders>
              <w:top w:val="nil"/>
              <w:left w:val="single" w:sz="14" w:space="0" w:color="000000"/>
              <w:bottom w:val="single" w:sz="14" w:space="0" w:color="000000"/>
              <w:right w:val="single" w:sz="14" w:space="0" w:color="000000"/>
            </w:tcBorders>
          </w:tcPr>
          <w:p w:rsidR="00C1516E" w:rsidRPr="00732BC4" w:rsidRDefault="00C1516E" w:rsidP="00C412DE">
            <w:pPr>
              <w:spacing w:after="0" w:line="16" w:lineRule="atLeast"/>
              <w:ind w:left="0" w:right="0" w:firstLine="0"/>
              <w:rPr>
                <w:rFonts w:ascii="Times New Roman" w:hAnsi="Times New Roman" w:cs="Times New Roman"/>
                <w:sz w:val="24"/>
                <w:szCs w:val="24"/>
                <w:lang w:val="fr-FR"/>
              </w:rPr>
            </w:pPr>
          </w:p>
        </w:tc>
        <w:tc>
          <w:tcPr>
            <w:tcW w:w="0" w:type="auto"/>
            <w:vMerge/>
            <w:tcBorders>
              <w:top w:val="nil"/>
              <w:left w:val="single" w:sz="14" w:space="0" w:color="000000"/>
              <w:bottom w:val="single" w:sz="14" w:space="0" w:color="000000"/>
              <w:right w:val="single" w:sz="14" w:space="0" w:color="000000"/>
            </w:tcBorders>
          </w:tcPr>
          <w:p w:rsidR="00C1516E" w:rsidRPr="00732BC4" w:rsidRDefault="00C1516E" w:rsidP="00C412DE">
            <w:pPr>
              <w:spacing w:after="0" w:line="16" w:lineRule="atLeast"/>
              <w:ind w:left="0" w:right="0" w:firstLine="0"/>
              <w:rPr>
                <w:rFonts w:ascii="Times New Roman" w:hAnsi="Times New Roman" w:cs="Times New Roman"/>
                <w:sz w:val="24"/>
                <w:szCs w:val="24"/>
                <w:lang w:val="fr-FR"/>
              </w:rPr>
            </w:pPr>
          </w:p>
        </w:tc>
        <w:tc>
          <w:tcPr>
            <w:tcW w:w="2758"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C412DE">
            <w:pPr>
              <w:spacing w:after="0" w:line="16" w:lineRule="atLeast"/>
              <w:ind w:left="0" w:right="0" w:firstLine="0"/>
              <w:rPr>
                <w:rFonts w:ascii="Times New Roman" w:hAnsi="Times New Roman" w:cs="Times New Roman"/>
                <w:sz w:val="24"/>
                <w:szCs w:val="24"/>
              </w:rPr>
            </w:pPr>
            <w:r w:rsidRPr="00732BC4">
              <w:rPr>
                <w:rFonts w:ascii="Times New Roman" w:hAnsi="Times New Roman" w:cs="Times New Roman"/>
                <w:sz w:val="24"/>
                <w:szCs w:val="24"/>
              </w:rPr>
              <w:t>se aprobă</w:t>
            </w:r>
          </w:p>
        </w:tc>
        <w:tc>
          <w:tcPr>
            <w:tcW w:w="2758"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C412DE">
            <w:pPr>
              <w:spacing w:after="0" w:line="16" w:lineRule="atLeast"/>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nu se aprobă</w:t>
            </w:r>
          </w:p>
        </w:tc>
      </w:tr>
      <w:tr w:rsidR="00C1516E" w:rsidRPr="00732BC4">
        <w:trPr>
          <w:trHeight w:val="281"/>
        </w:trPr>
        <w:tc>
          <w:tcPr>
            <w:tcW w:w="1838"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C412DE">
            <w:pPr>
              <w:spacing w:after="0" w:line="16" w:lineRule="atLeast"/>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2020-2021</w:t>
            </w:r>
          </w:p>
        </w:tc>
        <w:tc>
          <w:tcPr>
            <w:tcW w:w="1839"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C412DE">
            <w:pPr>
              <w:spacing w:after="0" w:line="16" w:lineRule="atLeast"/>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4</w:t>
            </w:r>
          </w:p>
        </w:tc>
        <w:tc>
          <w:tcPr>
            <w:tcW w:w="2758"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C412DE">
            <w:pPr>
              <w:spacing w:after="0" w:line="16" w:lineRule="atLeast"/>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Se aprobă</w:t>
            </w:r>
          </w:p>
        </w:tc>
        <w:tc>
          <w:tcPr>
            <w:tcW w:w="2758" w:type="dxa"/>
            <w:tcBorders>
              <w:top w:val="single" w:sz="14" w:space="0" w:color="000000"/>
              <w:left w:val="single" w:sz="14" w:space="0" w:color="000000"/>
              <w:bottom w:val="single" w:sz="14" w:space="0" w:color="000000"/>
              <w:right w:val="single" w:sz="14" w:space="0" w:color="000000"/>
            </w:tcBorders>
          </w:tcPr>
          <w:p w:rsidR="00C1516E" w:rsidRPr="00732BC4" w:rsidRDefault="00C1516E" w:rsidP="00C412DE">
            <w:pPr>
              <w:spacing w:after="0" w:line="16" w:lineRule="atLeast"/>
              <w:ind w:left="0" w:right="0" w:firstLine="0"/>
              <w:rPr>
                <w:rFonts w:ascii="Times New Roman" w:hAnsi="Times New Roman" w:cs="Times New Roman"/>
                <w:sz w:val="24"/>
                <w:szCs w:val="24"/>
              </w:rPr>
            </w:pPr>
          </w:p>
        </w:tc>
      </w:tr>
      <w:tr w:rsidR="00C1516E" w:rsidRPr="00732BC4" w:rsidTr="00A94848">
        <w:tblPrEx>
          <w:tblCellMar>
            <w:left w:w="115" w:type="dxa"/>
          </w:tblCellMar>
        </w:tblPrEx>
        <w:trPr>
          <w:trHeight w:val="281"/>
        </w:trPr>
        <w:tc>
          <w:tcPr>
            <w:tcW w:w="1838" w:type="dxa"/>
            <w:tcBorders>
              <w:top w:val="single" w:sz="14" w:space="0" w:color="000000"/>
              <w:left w:val="single" w:sz="14" w:space="0" w:color="000000"/>
              <w:bottom w:val="single" w:sz="14" w:space="0" w:color="000000"/>
              <w:right w:val="single" w:sz="14" w:space="0" w:color="000000"/>
            </w:tcBorders>
            <w:vAlign w:val="center"/>
          </w:tcPr>
          <w:p w:rsidR="00C1516E" w:rsidRPr="00732BC4" w:rsidRDefault="00732BC4" w:rsidP="00C412DE">
            <w:pPr>
              <w:spacing w:after="0" w:line="16" w:lineRule="atLeast"/>
              <w:ind w:left="0" w:right="0" w:firstLine="0"/>
              <w:jc w:val="both"/>
              <w:rPr>
                <w:rFonts w:ascii="Times New Roman" w:hAnsi="Times New Roman" w:cs="Times New Roman"/>
                <w:sz w:val="24"/>
                <w:szCs w:val="24"/>
              </w:rPr>
            </w:pPr>
            <w:r w:rsidRPr="00732BC4">
              <w:rPr>
                <w:rFonts w:ascii="Times New Roman" w:eastAsia="Times New Roman" w:hAnsi="Times New Roman" w:cs="Times New Roman"/>
                <w:sz w:val="24"/>
                <w:szCs w:val="24"/>
              </w:rPr>
              <w:t>2021- 2022</w:t>
            </w:r>
          </w:p>
        </w:tc>
        <w:tc>
          <w:tcPr>
            <w:tcW w:w="1839" w:type="dxa"/>
            <w:tcBorders>
              <w:top w:val="single" w:sz="14" w:space="0" w:color="000000"/>
              <w:left w:val="single" w:sz="14" w:space="0" w:color="000000"/>
              <w:bottom w:val="single" w:sz="14" w:space="0" w:color="000000"/>
              <w:right w:val="single" w:sz="14" w:space="0" w:color="000000"/>
            </w:tcBorders>
          </w:tcPr>
          <w:p w:rsidR="00C1516E" w:rsidRPr="00732BC4" w:rsidRDefault="00732BC4" w:rsidP="00C412DE">
            <w:pPr>
              <w:spacing w:after="0" w:line="16" w:lineRule="atLeast"/>
              <w:ind w:left="0" w:right="0" w:firstLine="0"/>
              <w:rPr>
                <w:rFonts w:ascii="Times New Roman" w:hAnsi="Times New Roman" w:cs="Times New Roman"/>
                <w:sz w:val="24"/>
                <w:szCs w:val="24"/>
              </w:rPr>
            </w:pPr>
            <w:r w:rsidRPr="00732BC4">
              <w:rPr>
                <w:rFonts w:ascii="Times New Roman" w:eastAsia="Times New Roman" w:hAnsi="Times New Roman" w:cs="Times New Roman"/>
                <w:sz w:val="24"/>
                <w:szCs w:val="24"/>
              </w:rPr>
              <w:t>4</w:t>
            </w:r>
          </w:p>
        </w:tc>
        <w:tc>
          <w:tcPr>
            <w:tcW w:w="2758" w:type="dxa"/>
            <w:tcBorders>
              <w:top w:val="single" w:sz="14" w:space="0" w:color="000000"/>
              <w:left w:val="single" w:sz="14" w:space="0" w:color="000000"/>
              <w:bottom w:val="single" w:sz="14" w:space="0" w:color="000000"/>
              <w:right w:val="single" w:sz="14" w:space="0" w:color="000000"/>
            </w:tcBorders>
          </w:tcPr>
          <w:p w:rsidR="00C1516E" w:rsidRPr="00732BC4" w:rsidRDefault="00CB2A36" w:rsidP="00C412DE">
            <w:pPr>
              <w:spacing w:after="0" w:line="16" w:lineRule="atLeast"/>
              <w:ind w:left="0" w:right="0" w:firstLine="0"/>
              <w:rPr>
                <w:rFonts w:ascii="Times New Roman" w:hAnsi="Times New Roman" w:cs="Times New Roman"/>
                <w:sz w:val="24"/>
                <w:szCs w:val="24"/>
              </w:rPr>
            </w:pPr>
            <w:r>
              <w:rPr>
                <w:rFonts w:ascii="Times New Roman" w:eastAsia="Times New Roman" w:hAnsi="Times New Roman" w:cs="Times New Roman"/>
                <w:sz w:val="24"/>
                <w:szCs w:val="24"/>
              </w:rPr>
              <w:t xml:space="preserve">Se </w:t>
            </w:r>
            <w:r w:rsidR="00732BC4" w:rsidRPr="00732BC4">
              <w:rPr>
                <w:rFonts w:ascii="Times New Roman" w:eastAsia="Times New Roman" w:hAnsi="Times New Roman" w:cs="Times New Roman"/>
                <w:sz w:val="24"/>
                <w:szCs w:val="24"/>
              </w:rPr>
              <w:t>aprobă</w:t>
            </w:r>
          </w:p>
        </w:tc>
        <w:tc>
          <w:tcPr>
            <w:tcW w:w="2758" w:type="dxa"/>
            <w:tcBorders>
              <w:top w:val="single" w:sz="14" w:space="0" w:color="000000"/>
              <w:left w:val="single" w:sz="14" w:space="0" w:color="000000"/>
              <w:bottom w:val="single" w:sz="14" w:space="0" w:color="000000"/>
              <w:right w:val="single" w:sz="14" w:space="0" w:color="000000"/>
            </w:tcBorders>
          </w:tcPr>
          <w:p w:rsidR="00C1516E" w:rsidRPr="00732BC4" w:rsidRDefault="00C1516E" w:rsidP="00C412DE">
            <w:pPr>
              <w:spacing w:after="0" w:line="16" w:lineRule="atLeast"/>
              <w:ind w:left="0" w:right="0" w:firstLine="0"/>
              <w:rPr>
                <w:rFonts w:ascii="Times New Roman" w:hAnsi="Times New Roman" w:cs="Times New Roman"/>
                <w:sz w:val="24"/>
                <w:szCs w:val="24"/>
              </w:rPr>
            </w:pPr>
          </w:p>
        </w:tc>
      </w:tr>
      <w:tr w:rsidR="00CB2A36" w:rsidRPr="00732BC4" w:rsidTr="00A94848">
        <w:tblPrEx>
          <w:tblCellMar>
            <w:left w:w="115" w:type="dxa"/>
          </w:tblCellMar>
        </w:tblPrEx>
        <w:trPr>
          <w:trHeight w:val="281"/>
        </w:trPr>
        <w:tc>
          <w:tcPr>
            <w:tcW w:w="1838" w:type="dxa"/>
            <w:tcBorders>
              <w:top w:val="single" w:sz="14" w:space="0" w:color="000000"/>
              <w:left w:val="single" w:sz="14" w:space="0" w:color="000000"/>
              <w:bottom w:val="single" w:sz="14" w:space="0" w:color="000000"/>
              <w:right w:val="single" w:sz="14" w:space="0" w:color="000000"/>
            </w:tcBorders>
            <w:vAlign w:val="center"/>
          </w:tcPr>
          <w:p w:rsidR="00CB2A36" w:rsidRPr="00CB2A36" w:rsidRDefault="00CB2A36" w:rsidP="00C412DE">
            <w:pPr>
              <w:spacing w:after="0" w:line="16" w:lineRule="atLeast"/>
              <w:ind w:left="0" w:righ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2022 - 2023</w:t>
            </w:r>
          </w:p>
        </w:tc>
        <w:tc>
          <w:tcPr>
            <w:tcW w:w="1839" w:type="dxa"/>
            <w:tcBorders>
              <w:top w:val="single" w:sz="14" w:space="0" w:color="000000"/>
              <w:left w:val="single" w:sz="14" w:space="0" w:color="000000"/>
              <w:bottom w:val="single" w:sz="14" w:space="0" w:color="000000"/>
              <w:right w:val="single" w:sz="14" w:space="0" w:color="000000"/>
            </w:tcBorders>
          </w:tcPr>
          <w:p w:rsidR="00CB2A36" w:rsidRPr="00CB2A36" w:rsidRDefault="00CB2A36" w:rsidP="00C412DE">
            <w:pPr>
              <w:spacing w:after="0" w:line="16" w:lineRule="atLeast"/>
              <w:ind w:left="0" w:righ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758" w:type="dxa"/>
            <w:tcBorders>
              <w:top w:val="single" w:sz="14" w:space="0" w:color="000000"/>
              <w:left w:val="single" w:sz="14" w:space="0" w:color="000000"/>
              <w:bottom w:val="single" w:sz="14" w:space="0" w:color="000000"/>
              <w:right w:val="single" w:sz="14" w:space="0" w:color="000000"/>
            </w:tcBorders>
          </w:tcPr>
          <w:p w:rsidR="00CB2A36" w:rsidRPr="00CB2A36" w:rsidRDefault="00CB2A36" w:rsidP="00C412DE">
            <w:pPr>
              <w:spacing w:after="0" w:line="16" w:lineRule="atLeast"/>
              <w:ind w:left="0" w:righ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Se aprobă</w:t>
            </w:r>
          </w:p>
        </w:tc>
        <w:tc>
          <w:tcPr>
            <w:tcW w:w="2758" w:type="dxa"/>
            <w:tcBorders>
              <w:top w:val="single" w:sz="14" w:space="0" w:color="000000"/>
              <w:left w:val="single" w:sz="14" w:space="0" w:color="000000"/>
              <w:bottom w:val="single" w:sz="14" w:space="0" w:color="000000"/>
              <w:right w:val="single" w:sz="14" w:space="0" w:color="000000"/>
            </w:tcBorders>
          </w:tcPr>
          <w:p w:rsidR="00CB2A36" w:rsidRPr="00732BC4" w:rsidRDefault="00CB2A36" w:rsidP="00C412DE">
            <w:pPr>
              <w:spacing w:after="0" w:line="16" w:lineRule="atLeast"/>
              <w:ind w:left="0" w:right="0" w:firstLine="0"/>
              <w:rPr>
                <w:rFonts w:ascii="Times New Roman" w:hAnsi="Times New Roman" w:cs="Times New Roman"/>
                <w:sz w:val="24"/>
                <w:szCs w:val="24"/>
              </w:rPr>
            </w:pPr>
          </w:p>
        </w:tc>
      </w:tr>
    </w:tbl>
    <w:p w:rsidR="00732BC4" w:rsidRPr="00732BC4" w:rsidRDefault="00732BC4" w:rsidP="00C412DE">
      <w:pPr>
        <w:spacing w:after="0" w:line="16" w:lineRule="atLeast"/>
        <w:ind w:left="0" w:right="0" w:firstLine="0"/>
        <w:rPr>
          <w:rFonts w:ascii="Times New Roman" w:hAnsi="Times New Roman" w:cs="Times New Roman"/>
          <w:sz w:val="24"/>
          <w:szCs w:val="24"/>
        </w:rPr>
      </w:pPr>
    </w:p>
    <w:sectPr w:rsidR="00732BC4" w:rsidRPr="00732BC4" w:rsidSect="00A36531">
      <w:pgSz w:w="15840" w:h="12240" w:orient="landscape"/>
      <w:pgMar w:top="397" w:right="397" w:bottom="397" w:left="397"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B5A14"/>
    <w:multiLevelType w:val="hybridMultilevel"/>
    <w:tmpl w:val="0E2E7E76"/>
    <w:lvl w:ilvl="0" w:tplc="D46E33B2">
      <w:start w:val="1"/>
      <w:numFmt w:val="bullet"/>
      <w:lvlText w:val="•"/>
      <w:lvlJc w:val="left"/>
      <w:pPr>
        <w:ind w:left="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E4BD20">
      <w:start w:val="1"/>
      <w:numFmt w:val="bullet"/>
      <w:lvlText w:val="o"/>
      <w:lvlJc w:val="left"/>
      <w:pPr>
        <w:ind w:left="11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2CDB2C">
      <w:start w:val="1"/>
      <w:numFmt w:val="bullet"/>
      <w:lvlText w:val="▪"/>
      <w:lvlJc w:val="left"/>
      <w:pPr>
        <w:ind w:left="1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E23C82">
      <w:start w:val="1"/>
      <w:numFmt w:val="bullet"/>
      <w:lvlText w:val="•"/>
      <w:lvlJc w:val="left"/>
      <w:pPr>
        <w:ind w:left="25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6CA608">
      <w:start w:val="1"/>
      <w:numFmt w:val="bullet"/>
      <w:lvlText w:val="o"/>
      <w:lvlJc w:val="left"/>
      <w:pPr>
        <w:ind w:left="3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E2BB56">
      <w:start w:val="1"/>
      <w:numFmt w:val="bullet"/>
      <w:lvlText w:val="▪"/>
      <w:lvlJc w:val="left"/>
      <w:pPr>
        <w:ind w:left="39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4852B6">
      <w:start w:val="1"/>
      <w:numFmt w:val="bullet"/>
      <w:lvlText w:val="•"/>
      <w:lvlJc w:val="left"/>
      <w:pPr>
        <w:ind w:left="4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D0AB8E">
      <w:start w:val="1"/>
      <w:numFmt w:val="bullet"/>
      <w:lvlText w:val="o"/>
      <w:lvlJc w:val="left"/>
      <w:pPr>
        <w:ind w:left="54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3E9BAC">
      <w:start w:val="1"/>
      <w:numFmt w:val="bullet"/>
      <w:lvlText w:val="▪"/>
      <w:lvlJc w:val="left"/>
      <w:pPr>
        <w:ind w:left="6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5655348C"/>
    <w:multiLevelType w:val="hybridMultilevel"/>
    <w:tmpl w:val="1B249A46"/>
    <w:lvl w:ilvl="0" w:tplc="166A5788">
      <w:start w:val="1"/>
      <w:numFmt w:val="bullet"/>
      <w:lvlText w:val="•"/>
      <w:lvlJc w:val="left"/>
      <w:pPr>
        <w:ind w:left="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548DF2">
      <w:start w:val="1"/>
      <w:numFmt w:val="bullet"/>
      <w:lvlText w:val="o"/>
      <w:lvlJc w:val="left"/>
      <w:pPr>
        <w:ind w:left="11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9E8A70">
      <w:start w:val="1"/>
      <w:numFmt w:val="bullet"/>
      <w:lvlText w:val="▪"/>
      <w:lvlJc w:val="left"/>
      <w:pPr>
        <w:ind w:left="1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FA1024">
      <w:start w:val="1"/>
      <w:numFmt w:val="bullet"/>
      <w:lvlText w:val="•"/>
      <w:lvlJc w:val="left"/>
      <w:pPr>
        <w:ind w:left="25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3C3CDC">
      <w:start w:val="1"/>
      <w:numFmt w:val="bullet"/>
      <w:lvlText w:val="o"/>
      <w:lvlJc w:val="left"/>
      <w:pPr>
        <w:ind w:left="3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F67EE2">
      <w:start w:val="1"/>
      <w:numFmt w:val="bullet"/>
      <w:lvlText w:val="▪"/>
      <w:lvlJc w:val="left"/>
      <w:pPr>
        <w:ind w:left="39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2EDA08">
      <w:start w:val="1"/>
      <w:numFmt w:val="bullet"/>
      <w:lvlText w:val="•"/>
      <w:lvlJc w:val="left"/>
      <w:pPr>
        <w:ind w:left="4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36B41E">
      <w:start w:val="1"/>
      <w:numFmt w:val="bullet"/>
      <w:lvlText w:val="o"/>
      <w:lvlJc w:val="left"/>
      <w:pPr>
        <w:ind w:left="54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367FAE">
      <w:start w:val="1"/>
      <w:numFmt w:val="bullet"/>
      <w:lvlText w:val="▪"/>
      <w:lvlJc w:val="left"/>
      <w:pPr>
        <w:ind w:left="6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ru-RU" w:vendorID="64" w:dllVersion="131078" w:nlCheck="1" w:checkStyle="0"/>
  <w:activeWritingStyle w:appName="MSWord" w:lang="en-US" w:vendorID="64" w:dllVersion="131078" w:nlCheck="1" w:checkStyle="1"/>
  <w:activeWritingStyle w:appName="MSWord" w:lang="fr-FR" w:vendorID="64" w:dllVersion="131078" w:nlCheck="1" w:checkStyle="1"/>
  <w:defaultTabStop w:val="708"/>
  <w:hyphenationZone w:val="425"/>
  <w:characterSpacingControl w:val="doNotCompress"/>
  <w:compat>
    <w:useFELayout/>
  </w:compat>
  <w:rsids>
    <w:rsidRoot w:val="00C1516E"/>
    <w:rsid w:val="00013622"/>
    <w:rsid w:val="00040601"/>
    <w:rsid w:val="000A28A0"/>
    <w:rsid w:val="000D1FD1"/>
    <w:rsid w:val="000F2EA2"/>
    <w:rsid w:val="00100472"/>
    <w:rsid w:val="00112EC5"/>
    <w:rsid w:val="00114EC2"/>
    <w:rsid w:val="00123E27"/>
    <w:rsid w:val="001629BD"/>
    <w:rsid w:val="0018123A"/>
    <w:rsid w:val="00222EBB"/>
    <w:rsid w:val="00252B9E"/>
    <w:rsid w:val="0031193B"/>
    <w:rsid w:val="00316966"/>
    <w:rsid w:val="00493174"/>
    <w:rsid w:val="004B5830"/>
    <w:rsid w:val="004B7803"/>
    <w:rsid w:val="004C5BF8"/>
    <w:rsid w:val="0053170D"/>
    <w:rsid w:val="00537D63"/>
    <w:rsid w:val="0057500E"/>
    <w:rsid w:val="00691D7C"/>
    <w:rsid w:val="00695899"/>
    <w:rsid w:val="006C49F3"/>
    <w:rsid w:val="006E0117"/>
    <w:rsid w:val="006F7C61"/>
    <w:rsid w:val="00713378"/>
    <w:rsid w:val="00732BC4"/>
    <w:rsid w:val="00785EF3"/>
    <w:rsid w:val="007917C1"/>
    <w:rsid w:val="007E6292"/>
    <w:rsid w:val="00806909"/>
    <w:rsid w:val="008330EA"/>
    <w:rsid w:val="008722E2"/>
    <w:rsid w:val="008747BC"/>
    <w:rsid w:val="009A06A4"/>
    <w:rsid w:val="009C269B"/>
    <w:rsid w:val="00A36531"/>
    <w:rsid w:val="00A50F3D"/>
    <w:rsid w:val="00A519A9"/>
    <w:rsid w:val="00A94848"/>
    <w:rsid w:val="00AA0AED"/>
    <w:rsid w:val="00AB3FEB"/>
    <w:rsid w:val="00AE4C5B"/>
    <w:rsid w:val="00B23DDF"/>
    <w:rsid w:val="00B3172A"/>
    <w:rsid w:val="00B377E0"/>
    <w:rsid w:val="00BF1B58"/>
    <w:rsid w:val="00BF4212"/>
    <w:rsid w:val="00C1516E"/>
    <w:rsid w:val="00C412DE"/>
    <w:rsid w:val="00C43335"/>
    <w:rsid w:val="00C74941"/>
    <w:rsid w:val="00CA559D"/>
    <w:rsid w:val="00CB2A36"/>
    <w:rsid w:val="00CF6C8F"/>
    <w:rsid w:val="00D743C7"/>
    <w:rsid w:val="00D76336"/>
    <w:rsid w:val="00D97CB0"/>
    <w:rsid w:val="00DB4D86"/>
    <w:rsid w:val="00DD2AC0"/>
    <w:rsid w:val="00DE4360"/>
    <w:rsid w:val="00E400F2"/>
    <w:rsid w:val="00E46497"/>
    <w:rsid w:val="00E63DAA"/>
    <w:rsid w:val="00EC4827"/>
    <w:rsid w:val="00ED7E4F"/>
    <w:rsid w:val="00EE24BD"/>
    <w:rsid w:val="00EE4F27"/>
    <w:rsid w:val="00F27979"/>
    <w:rsid w:val="00F33EAD"/>
    <w:rsid w:val="00F8514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CB0"/>
    <w:pPr>
      <w:spacing w:after="3" w:line="260" w:lineRule="auto"/>
      <w:ind w:left="930" w:right="3693" w:hanging="10"/>
    </w:pPr>
    <w:rPr>
      <w:rFonts w:ascii="Calibri" w:eastAsia="Calibri" w:hAnsi="Calibri" w:cs="Calibri"/>
      <w:color w:val="000000"/>
      <w:sz w:val="20"/>
    </w:rPr>
  </w:style>
  <w:style w:type="paragraph" w:styleId="Titlu1">
    <w:name w:val="heading 1"/>
    <w:next w:val="Normal"/>
    <w:link w:val="Titlu1Caracter"/>
    <w:uiPriority w:val="9"/>
    <w:unhideWhenUsed/>
    <w:qFormat/>
    <w:rsid w:val="00D97CB0"/>
    <w:pPr>
      <w:keepNext/>
      <w:keepLines/>
      <w:spacing w:after="113"/>
      <w:ind w:left="2790" w:hanging="10"/>
      <w:outlineLvl w:val="0"/>
    </w:pPr>
    <w:rPr>
      <w:rFonts w:ascii="Calibri" w:eastAsia="Calibri" w:hAnsi="Calibri" w:cs="Calibri"/>
      <w:b/>
      <w:color w:val="000000"/>
      <w:sz w:val="37"/>
    </w:rPr>
  </w:style>
  <w:style w:type="paragraph" w:styleId="Titlu2">
    <w:name w:val="heading 2"/>
    <w:next w:val="Normal"/>
    <w:link w:val="Titlu2Caracter"/>
    <w:uiPriority w:val="9"/>
    <w:unhideWhenUsed/>
    <w:qFormat/>
    <w:rsid w:val="00D97CB0"/>
    <w:pPr>
      <w:keepNext/>
      <w:keepLines/>
      <w:spacing w:after="2" w:line="255" w:lineRule="auto"/>
      <w:ind w:left="937" w:hanging="10"/>
      <w:outlineLvl w:val="1"/>
    </w:pPr>
    <w:rPr>
      <w:rFonts w:ascii="Calibri" w:eastAsia="Calibri" w:hAnsi="Calibri" w:cs="Calibri"/>
      <w:b/>
      <w:color w:val="000000"/>
      <w:sz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D97CB0"/>
    <w:rPr>
      <w:rFonts w:ascii="Calibri" w:eastAsia="Calibri" w:hAnsi="Calibri" w:cs="Calibri"/>
      <w:b/>
      <w:color w:val="000000"/>
      <w:sz w:val="37"/>
    </w:rPr>
  </w:style>
  <w:style w:type="character" w:customStyle="1" w:styleId="Titlu2Caracter">
    <w:name w:val="Titlu 2 Caracter"/>
    <w:link w:val="Titlu2"/>
    <w:rsid w:val="00D97CB0"/>
    <w:rPr>
      <w:rFonts w:ascii="Calibri" w:eastAsia="Calibri" w:hAnsi="Calibri" w:cs="Calibri"/>
      <w:b/>
      <w:color w:val="000000"/>
      <w:sz w:val="26"/>
    </w:rPr>
  </w:style>
  <w:style w:type="table" w:customStyle="1" w:styleId="TableGrid">
    <w:name w:val="TableGrid"/>
    <w:rsid w:val="00D97CB0"/>
    <w:pPr>
      <w:spacing w:after="0" w:line="240" w:lineRule="auto"/>
    </w:pPr>
    <w:tblPr>
      <w:tblCellMar>
        <w:top w:w="0" w:type="dxa"/>
        <w:left w:w="0" w:type="dxa"/>
        <w:bottom w:w="0" w:type="dxa"/>
        <w:right w:w="0" w:type="dxa"/>
      </w:tblCellMar>
    </w:tblPr>
  </w:style>
  <w:style w:type="paragraph" w:styleId="Listparagraf">
    <w:name w:val="List Paragraph"/>
    <w:basedOn w:val="Normal"/>
    <w:uiPriority w:val="34"/>
    <w:qFormat/>
    <w:rsid w:val="0031193B"/>
    <w:pPr>
      <w:ind w:left="720"/>
      <w:contextualSpacing/>
    </w:pPr>
  </w:style>
</w:styles>
</file>

<file path=word/webSettings.xml><?xml version="1.0" encoding="utf-8"?>
<w:webSettings xmlns:r="http://schemas.openxmlformats.org/officeDocument/2006/relationships" xmlns:w="http://schemas.openxmlformats.org/wordprocessingml/2006/main">
  <w:divs>
    <w:div w:id="600917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94877-5901-4B14-8F59-FBE1FCBAC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10665</Words>
  <Characters>61863</Characters>
  <Application>Microsoft Office Word</Application>
  <DocSecurity>0</DocSecurity>
  <Lines>515</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eantoci</cp:lastModifiedBy>
  <cp:revision>4</cp:revision>
  <dcterms:created xsi:type="dcterms:W3CDTF">2023-09-20T09:59:00Z</dcterms:created>
  <dcterms:modified xsi:type="dcterms:W3CDTF">2023-10-10T06:11:00Z</dcterms:modified>
</cp:coreProperties>
</file>