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D1" w:rsidRDefault="002C78D1" w:rsidP="002C78D1">
      <w:pPr>
        <w:widowControl w:val="0"/>
        <w:spacing w:after="0" w:line="240" w:lineRule="auto"/>
        <w:jc w:val="center"/>
        <w:rPr>
          <w:rFonts w:ascii="Times New Roman" w:eastAsia="Calibri" w:hAnsi="Times New Roman" w:cs="Arial"/>
          <w:bCs/>
          <w:color w:val="000000"/>
          <w:sz w:val="36"/>
          <w:szCs w:val="36"/>
          <w:lang w:val="ro-RO"/>
        </w:rPr>
      </w:pPr>
      <w:r>
        <w:rPr>
          <w:rFonts w:ascii="Times New Roman" w:eastAsia="Calibri" w:hAnsi="Times New Roman" w:cs="Arial"/>
          <w:bCs/>
          <w:color w:val="000000"/>
          <w:sz w:val="36"/>
          <w:szCs w:val="36"/>
          <w:lang w:val="ro-RO"/>
        </w:rPr>
        <w:t>Ministerul Educației  și Cercetării al Republicii Moldova</w:t>
      </w:r>
    </w:p>
    <w:p w:rsidR="002C78D1" w:rsidRDefault="002C78D1" w:rsidP="002C78D1">
      <w:pPr>
        <w:widowControl w:val="0"/>
        <w:spacing w:after="0" w:line="240" w:lineRule="auto"/>
        <w:jc w:val="center"/>
        <w:rPr>
          <w:rFonts w:ascii="Times New Roman" w:eastAsia="Calibri" w:hAnsi="Times New Roman" w:cs="Arial"/>
          <w:b/>
          <w:bCs/>
          <w:color w:val="000000"/>
          <w:sz w:val="36"/>
          <w:szCs w:val="36"/>
          <w:u w:val="single"/>
          <w:lang w:val="ro-RO"/>
        </w:rPr>
      </w:pPr>
      <w:r>
        <w:rPr>
          <w:rFonts w:ascii="Times New Roman" w:eastAsia="Calibri" w:hAnsi="Times New Roman" w:cs="Arial"/>
          <w:b/>
          <w:bCs/>
          <w:color w:val="000000"/>
          <w:sz w:val="36"/>
          <w:szCs w:val="36"/>
          <w:u w:val="single"/>
          <w:lang w:val="ro-RO"/>
        </w:rPr>
        <w:t>Gimnaziul nr.65, Condriţa</w:t>
      </w:r>
    </w:p>
    <w:p w:rsidR="002C78D1" w:rsidRDefault="002C78D1" w:rsidP="002C78D1">
      <w:pPr>
        <w:widowControl w:val="0"/>
        <w:spacing w:after="0" w:line="240" w:lineRule="auto"/>
        <w:jc w:val="center"/>
        <w:rPr>
          <w:rFonts w:ascii="Times New Roman" w:eastAsia="Calibri" w:hAnsi="Times New Roman" w:cs="Arial"/>
          <w:bCs/>
          <w:i/>
          <w:color w:val="000000"/>
          <w:sz w:val="24"/>
          <w:lang w:val="ro-RO"/>
        </w:rPr>
      </w:pPr>
      <w:r>
        <w:rPr>
          <w:rFonts w:ascii="Times New Roman" w:eastAsia="Calibri" w:hAnsi="Times New Roman" w:cs="Arial"/>
          <w:bCs/>
          <w:iCs/>
          <w:color w:val="000000"/>
          <w:sz w:val="24"/>
          <w:lang w:val="ro-RO"/>
        </w:rPr>
        <w:t>(denumirea completă a</w:t>
      </w:r>
      <w:r>
        <w:rPr>
          <w:rFonts w:ascii="Times New Roman" w:eastAsia="Calibri" w:hAnsi="Times New Roman" w:cs="Arial"/>
          <w:bCs/>
          <w:i/>
          <w:color w:val="000000"/>
          <w:sz w:val="24"/>
          <w:lang w:val="ro-RO"/>
        </w:rPr>
        <w:t xml:space="preserve"> Instituției</w:t>
      </w:r>
      <w:r>
        <w:rPr>
          <w:rFonts w:ascii="Times New Roman" w:eastAsia="Calibri" w:hAnsi="Times New Roman" w:cs="Arial"/>
          <w:bCs/>
          <w:iCs/>
          <w:color w:val="000000"/>
          <w:sz w:val="24"/>
          <w:lang w:val="ro-RO"/>
        </w:rPr>
        <w:t>)</w:t>
      </w: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jc w:val="right"/>
        <w:rPr>
          <w:rFonts w:ascii="Times New Roman" w:eastAsia="Calibri" w:hAnsi="Times New Roman" w:cs="Arial"/>
          <w:bCs/>
          <w:color w:val="000000"/>
          <w:sz w:val="24"/>
          <w:lang w:val="ro-RO"/>
        </w:rPr>
      </w:pPr>
      <w:r>
        <w:rPr>
          <w:rFonts w:ascii="Times New Roman" w:eastAsia="Calibri" w:hAnsi="Times New Roman" w:cs="Arial"/>
          <w:bCs/>
          <w:color w:val="000000"/>
          <w:sz w:val="24"/>
          <w:lang w:val="ro-RO"/>
        </w:rPr>
        <w:t>APROBAT</w:t>
      </w: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2C78D1" w:rsidP="002C78D1">
      <w:pPr>
        <w:widowControl w:val="0"/>
        <w:spacing w:after="0" w:line="240" w:lineRule="auto"/>
        <w:jc w:val="right"/>
        <w:rPr>
          <w:rFonts w:ascii="Times New Roman" w:eastAsia="Calibri" w:hAnsi="Times New Roman" w:cs="Arial"/>
          <w:bCs/>
          <w:color w:val="000000"/>
          <w:sz w:val="24"/>
          <w:lang w:val="ro-RO"/>
        </w:rPr>
      </w:pPr>
      <w:r>
        <w:rPr>
          <w:rFonts w:ascii="Times New Roman" w:eastAsia="Calibri" w:hAnsi="Times New Roman" w:cs="Arial"/>
          <w:bCs/>
          <w:color w:val="000000"/>
          <w:sz w:val="24"/>
          <w:lang w:val="ro-RO"/>
        </w:rPr>
        <w:t>la ședința comună a Consiliului profesoral</w:t>
      </w:r>
      <w:bookmarkStart w:id="0" w:name="_GoBack"/>
      <w:bookmarkEnd w:id="0"/>
    </w:p>
    <w:p w:rsidR="002C78D1" w:rsidRDefault="002C78D1" w:rsidP="002C78D1">
      <w:pPr>
        <w:widowControl w:val="0"/>
        <w:spacing w:after="0" w:line="240" w:lineRule="auto"/>
        <w:jc w:val="right"/>
        <w:rPr>
          <w:rFonts w:ascii="Times New Roman" w:eastAsia="Calibri" w:hAnsi="Times New Roman" w:cs="Arial"/>
          <w:bCs/>
          <w:color w:val="000000"/>
          <w:sz w:val="24"/>
          <w:lang w:val="ro-RO"/>
        </w:rPr>
      </w:pPr>
      <w:r>
        <w:rPr>
          <w:rFonts w:ascii="Times New Roman" w:eastAsia="Calibri" w:hAnsi="Times New Roman" w:cs="Arial"/>
          <w:bCs/>
          <w:color w:val="000000"/>
          <w:sz w:val="24"/>
          <w:lang w:val="ro-RO"/>
        </w:rPr>
        <w:t>și Consiliului de administrație</w:t>
      </w:r>
    </w:p>
    <w:p w:rsidR="002C78D1" w:rsidRDefault="002C78D1" w:rsidP="002C78D1">
      <w:pPr>
        <w:widowControl w:val="0"/>
        <w:spacing w:after="0" w:line="240" w:lineRule="auto"/>
        <w:rPr>
          <w:rFonts w:ascii="Times New Roman" w:eastAsia="Calibri" w:hAnsi="Times New Roman" w:cs="Arial"/>
          <w:bCs/>
          <w:color w:val="000000"/>
          <w:sz w:val="24"/>
          <w:lang w:val="ro-RO"/>
        </w:rPr>
      </w:pPr>
    </w:p>
    <w:p w:rsidR="002C78D1" w:rsidRDefault="00085BBA" w:rsidP="000347B0">
      <w:pPr>
        <w:widowControl w:val="0"/>
        <w:spacing w:after="0" w:line="240" w:lineRule="auto"/>
        <w:jc w:val="right"/>
        <w:rPr>
          <w:rFonts w:ascii="Times New Roman" w:eastAsia="Calibri" w:hAnsi="Times New Roman" w:cs="Arial"/>
          <w:bCs/>
          <w:color w:val="000000"/>
          <w:sz w:val="24"/>
          <w:u w:val="single"/>
          <w:lang w:val="ro-RO"/>
        </w:rPr>
      </w:pPr>
      <w:r>
        <w:rPr>
          <w:rFonts w:ascii="Times New Roman" w:eastAsia="Calibri" w:hAnsi="Times New Roman" w:cs="Arial"/>
          <w:bCs/>
          <w:color w:val="000000"/>
          <w:sz w:val="24"/>
          <w:lang w:val="ro-RO"/>
        </w:rPr>
        <w:t xml:space="preserve">                                                                             </w:t>
      </w:r>
      <w:r w:rsidR="002C78D1">
        <w:rPr>
          <w:rFonts w:ascii="Times New Roman" w:eastAsia="Calibri" w:hAnsi="Times New Roman" w:cs="Arial"/>
          <w:bCs/>
          <w:color w:val="000000"/>
          <w:sz w:val="24"/>
          <w:lang w:val="ro-RO"/>
        </w:rPr>
        <w:t>Proces-verbal nr.</w:t>
      </w:r>
      <w:r w:rsidR="000347B0">
        <w:rPr>
          <w:rFonts w:ascii="Times New Roman" w:eastAsia="Calibri" w:hAnsi="Times New Roman" w:cs="Arial"/>
          <w:bCs/>
          <w:color w:val="000000"/>
          <w:sz w:val="24"/>
          <w:lang w:val="ro-RO"/>
        </w:rPr>
        <w:t xml:space="preserve"> 2 din 05.09.2023</w:t>
      </w:r>
      <w:r>
        <w:rPr>
          <w:rFonts w:ascii="Times New Roman" w:eastAsia="Calibri" w:hAnsi="Times New Roman" w:cs="Arial"/>
          <w:bCs/>
          <w:color w:val="000000"/>
          <w:sz w:val="24"/>
          <w:lang w:val="ro-RO"/>
        </w:rPr>
        <w:t xml:space="preserve">                         </w:t>
      </w:r>
    </w:p>
    <w:p w:rsidR="002C78D1" w:rsidRDefault="002C78D1" w:rsidP="002C78D1">
      <w:pPr>
        <w:widowControl w:val="0"/>
        <w:spacing w:after="0" w:line="240" w:lineRule="auto"/>
        <w:jc w:val="both"/>
        <w:rPr>
          <w:rFonts w:ascii="Times New Roman" w:eastAsia="Calibri" w:hAnsi="Times New Roman" w:cs="Arial"/>
          <w:bCs/>
          <w:color w:val="000000"/>
          <w:sz w:val="24"/>
          <w:lang w:val="ro-RO"/>
        </w:rPr>
      </w:pPr>
    </w:p>
    <w:p w:rsidR="002C78D1" w:rsidRDefault="002C78D1" w:rsidP="002C78D1">
      <w:pPr>
        <w:widowControl w:val="0"/>
        <w:spacing w:after="0" w:line="240" w:lineRule="auto"/>
        <w:jc w:val="both"/>
        <w:rPr>
          <w:rFonts w:ascii="Times New Roman" w:eastAsia="Calibri" w:hAnsi="Times New Roman" w:cs="Arial"/>
          <w:bCs/>
          <w:color w:val="000000"/>
          <w:sz w:val="24"/>
          <w:lang w:val="ro-RO"/>
        </w:rPr>
      </w:pPr>
    </w:p>
    <w:p w:rsidR="002C78D1" w:rsidRDefault="002C78D1" w:rsidP="002C78D1">
      <w:pPr>
        <w:widowControl w:val="0"/>
        <w:spacing w:after="0" w:line="240" w:lineRule="auto"/>
        <w:jc w:val="both"/>
        <w:rPr>
          <w:rFonts w:ascii="Times New Roman" w:eastAsia="Calibri" w:hAnsi="Times New Roman" w:cs="Arial"/>
          <w:b/>
          <w:color w:val="000000"/>
          <w:sz w:val="24"/>
          <w:lang w:val="ro-RO"/>
        </w:rPr>
      </w:pPr>
    </w:p>
    <w:p w:rsidR="002C78D1" w:rsidRDefault="002C78D1" w:rsidP="002C78D1">
      <w:pPr>
        <w:widowControl w:val="0"/>
        <w:spacing w:after="0" w:line="240" w:lineRule="auto"/>
        <w:jc w:val="both"/>
        <w:rPr>
          <w:rFonts w:ascii="Times New Roman" w:eastAsia="Calibri" w:hAnsi="Times New Roman" w:cs="Arial"/>
          <w:b/>
          <w:color w:val="000000"/>
          <w:sz w:val="24"/>
          <w:lang w:val="ro-RO"/>
        </w:rPr>
      </w:pPr>
    </w:p>
    <w:p w:rsidR="002C78D1" w:rsidRDefault="002C78D1" w:rsidP="002C78D1">
      <w:pPr>
        <w:widowControl w:val="0"/>
        <w:spacing w:after="0" w:line="240" w:lineRule="auto"/>
        <w:jc w:val="both"/>
        <w:rPr>
          <w:rFonts w:ascii="Times New Roman" w:eastAsia="Calibri" w:hAnsi="Times New Roman" w:cs="Arial"/>
          <w:b/>
          <w:color w:val="000000"/>
          <w:sz w:val="24"/>
          <w:lang w:val="ro-RO"/>
        </w:rPr>
      </w:pPr>
    </w:p>
    <w:p w:rsidR="002C78D1" w:rsidRDefault="002C78D1" w:rsidP="002C78D1">
      <w:pPr>
        <w:widowControl w:val="0"/>
        <w:spacing w:after="0" w:line="240" w:lineRule="auto"/>
        <w:jc w:val="both"/>
        <w:rPr>
          <w:rFonts w:ascii="Times New Roman" w:eastAsia="Calibri" w:hAnsi="Times New Roman" w:cs="Arial"/>
          <w:b/>
          <w:color w:val="000000"/>
          <w:sz w:val="24"/>
          <w:lang w:val="ro-RO"/>
        </w:rPr>
      </w:pPr>
    </w:p>
    <w:p w:rsidR="002C78D1" w:rsidRDefault="002C78D1" w:rsidP="002C78D1">
      <w:pPr>
        <w:widowControl w:val="0"/>
        <w:spacing w:after="0" w:line="240" w:lineRule="auto"/>
        <w:jc w:val="both"/>
        <w:rPr>
          <w:rFonts w:ascii="Times New Roman" w:eastAsia="Calibri" w:hAnsi="Times New Roman" w:cs="Arial"/>
          <w:b/>
          <w:color w:val="000000"/>
          <w:sz w:val="52"/>
          <w:szCs w:val="52"/>
          <w:lang w:val="ro-RO"/>
        </w:rPr>
      </w:pPr>
    </w:p>
    <w:p w:rsidR="002C78D1" w:rsidRDefault="002C78D1" w:rsidP="002C78D1">
      <w:pPr>
        <w:widowControl w:val="0"/>
        <w:spacing w:after="0" w:line="240" w:lineRule="auto"/>
        <w:jc w:val="both"/>
        <w:rPr>
          <w:rFonts w:ascii="Times New Roman" w:eastAsia="Calibri" w:hAnsi="Times New Roman" w:cs="Arial"/>
          <w:b/>
          <w:color w:val="000000"/>
          <w:sz w:val="52"/>
          <w:szCs w:val="52"/>
          <w:lang w:val="ro-RO"/>
        </w:rPr>
      </w:pPr>
    </w:p>
    <w:p w:rsidR="002C78D1" w:rsidRDefault="002C78D1" w:rsidP="002C78D1">
      <w:pPr>
        <w:spacing w:after="0" w:line="240" w:lineRule="auto"/>
        <w:jc w:val="center"/>
        <w:rPr>
          <w:rFonts w:ascii="Times New Roman" w:eastAsia="Calibri" w:hAnsi="Times New Roman" w:cs="Times New Roman"/>
          <w:b/>
          <w:sz w:val="52"/>
          <w:szCs w:val="52"/>
          <w:lang w:val="en-US"/>
        </w:rPr>
      </w:pPr>
      <w:r>
        <w:rPr>
          <w:rFonts w:ascii="Times New Roman" w:eastAsia="Calibri" w:hAnsi="Times New Roman" w:cs="Times New Roman"/>
          <w:b/>
          <w:sz w:val="52"/>
          <w:szCs w:val="52"/>
          <w:lang w:val="en-US"/>
        </w:rPr>
        <w:t>RAPORT DE ACTIVITATE</w:t>
      </w: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Anul 2023</w:t>
      </w: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Arial"/>
          <w:color w:val="000000"/>
          <w:sz w:val="24"/>
          <w:lang w:val="ro-RO"/>
        </w:rPr>
      </w:pPr>
    </w:p>
    <w:p w:rsidR="002C78D1" w:rsidRDefault="002C78D1" w:rsidP="002C78D1">
      <w:pPr>
        <w:spacing w:after="0" w:line="240" w:lineRule="auto"/>
        <w:jc w:val="center"/>
        <w:rPr>
          <w:rFonts w:ascii="Times New Roman" w:eastAsia="Calibri" w:hAnsi="Times New Roman" w:cs="Times New Roman"/>
          <w:b/>
          <w:sz w:val="24"/>
          <w:lang w:val="ro-RO"/>
        </w:rPr>
      </w:pPr>
      <w:r>
        <w:rPr>
          <w:rFonts w:ascii="Times New Roman" w:eastAsia="Calibri" w:hAnsi="Times New Roman" w:cs="Times New Roman"/>
          <w:b/>
          <w:sz w:val="24"/>
          <w:lang w:val="ro-RO"/>
        </w:rPr>
        <w:t>Date generale</w:t>
      </w:r>
    </w:p>
    <w:p w:rsidR="002C78D1" w:rsidRDefault="002C78D1" w:rsidP="002C78D1">
      <w:pPr>
        <w:spacing w:after="0" w:line="240" w:lineRule="auto"/>
        <w:jc w:val="center"/>
        <w:rPr>
          <w:rFonts w:ascii="Times New Roman" w:eastAsia="Calibri" w:hAnsi="Times New Roman" w:cs="Times New Roman"/>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2C78D1" w:rsidRPr="000347B0" w:rsidTr="002C78D1">
        <w:tc>
          <w:tcPr>
            <w:tcW w:w="4219" w:type="dxa"/>
            <w:tcBorders>
              <w:top w:val="single" w:sz="12"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bCs/>
                <w:sz w:val="24"/>
                <w:lang w:val="ro-RO"/>
              </w:rPr>
              <w:t>Raion/ municipiu</w:t>
            </w:r>
          </w:p>
        </w:tc>
        <w:tc>
          <w:tcPr>
            <w:tcW w:w="5408" w:type="dxa"/>
            <w:tcBorders>
              <w:top w:val="single" w:sz="12"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Chişinău</w:t>
            </w:r>
          </w:p>
        </w:tc>
      </w:tr>
      <w:tr w:rsidR="002C78D1" w:rsidRPr="000347B0"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bCs/>
                <w:sz w:val="24"/>
                <w:lang w:val="ro-RO"/>
              </w:rPr>
              <w:t>Localitate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Condriţa</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bCs/>
                <w:sz w:val="24"/>
                <w:lang w:val="ro-RO"/>
              </w:rPr>
              <w:t>Denumirea instituţiei</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Gimnaziul nr.65</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lang w:val="ro-RO"/>
              </w:rPr>
            </w:pPr>
            <w:r>
              <w:rPr>
                <w:rFonts w:ascii="Times New Roman" w:eastAsia="Calibri" w:hAnsi="Times New Roman" w:cs="Times New Roman"/>
                <w:b/>
                <w:bCs/>
                <w:sz w:val="24"/>
                <w:lang w:val="ro-RO"/>
              </w:rPr>
              <w:t>Adresa</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s.Condriţa mun.Chişinău</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lang w:val="ro-RO"/>
              </w:rPr>
            </w:pPr>
            <w:r>
              <w:rPr>
                <w:rFonts w:ascii="Times New Roman" w:eastAsia="Calibri" w:hAnsi="Times New Roman" w:cs="Times New Roman"/>
                <w:b/>
                <w:bCs/>
                <w:sz w:val="24"/>
                <w:lang w:val="ro-RO"/>
              </w:rPr>
              <w:t>Adresa filiale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lang w:val="ro-RO"/>
              </w:rPr>
            </w:pPr>
            <w:r>
              <w:rPr>
                <w:rFonts w:ascii="Times New Roman" w:eastAsia="Calibri" w:hAnsi="Times New Roman" w:cs="Times New Roman"/>
                <w:b/>
                <w:bCs/>
                <w:sz w:val="24"/>
                <w:lang w:val="ro-RO"/>
              </w:rPr>
              <w:t>Telefon</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022/797880</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lang w:val="ro-RO"/>
              </w:rPr>
            </w:pPr>
            <w:r>
              <w:rPr>
                <w:rFonts w:ascii="Times New Roman" w:eastAsia="Calibri" w:hAnsi="Times New Roman" w:cs="Times New Roman"/>
                <w:b/>
                <w:bCs/>
                <w:sz w:val="24"/>
                <w:lang w:val="ro-RO"/>
              </w:rPr>
              <w:t>E-mail</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lang w:val="ro-RO"/>
              </w:rPr>
              <w:t>gimnaziu65</w:t>
            </w:r>
            <w:r>
              <w:rPr>
                <w:rFonts w:ascii="Times New Roman" w:eastAsia="Calibri" w:hAnsi="Times New Roman" w:cs="Times New Roman"/>
                <w:sz w:val="24"/>
                <w:lang w:val="en-US"/>
              </w:rPr>
              <w:t>@gmail.com</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lang w:val="ro-RO"/>
              </w:rPr>
            </w:pPr>
            <w:r>
              <w:rPr>
                <w:rFonts w:ascii="Times New Roman" w:eastAsia="Calibri" w:hAnsi="Times New Roman" w:cs="Times New Roman"/>
                <w:b/>
                <w:bCs/>
                <w:sz w:val="24"/>
                <w:lang w:val="ro-RO"/>
              </w:rPr>
              <w:t>Adresa web</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g65.buiucanidets.md</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bCs/>
                <w:sz w:val="24"/>
                <w:lang w:val="ro-RO"/>
              </w:rPr>
              <w:t>Tipul instituţiei</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gimnaziu</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sz w:val="24"/>
                <w:lang w:val="ro-RO"/>
              </w:rPr>
              <w:t>Tipul de proprietate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de stat</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bCs/>
                <w:sz w:val="24"/>
                <w:lang w:val="ro-RO"/>
              </w:rPr>
              <w:t>Fondator/ autoritate administrativă</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Consiliul Municipal Chişinău</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sz w:val="24"/>
                <w:lang w:val="ro-RO"/>
              </w:rPr>
              <w:t>Limba de instruire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Română</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sz w:val="24"/>
                <w:lang w:val="ro-RO"/>
              </w:rPr>
              <w:t>Numărul total de elevi</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43</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sz w:val="24"/>
                <w:lang w:val="ro-RO"/>
              </w:rPr>
              <w:t>Numărul total de clase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5</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sz w:val="24"/>
                <w:lang w:val="ro-RO"/>
              </w:rPr>
              <w:t>Numărul total cadre de conducere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1</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sz w:val="24"/>
                <w:lang w:val="ro-RO"/>
              </w:rPr>
              <w:t>Numărul total cadre didactice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10</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sz w:val="24"/>
                <w:lang w:val="ro-RO"/>
              </w:rPr>
            </w:pPr>
            <w:r>
              <w:rPr>
                <w:rFonts w:ascii="Times New Roman" w:eastAsia="Calibri" w:hAnsi="Times New Roman" w:cs="Times New Roman"/>
                <w:b/>
                <w:bCs/>
                <w:sz w:val="24"/>
                <w:lang w:val="ro-RO"/>
              </w:rPr>
              <w:t>Program de activitate</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8:00-17:00</w:t>
            </w:r>
          </w:p>
        </w:tc>
      </w:tr>
      <w:tr w:rsidR="002C78D1" w:rsidTr="002C78D1">
        <w:tc>
          <w:tcPr>
            <w:tcW w:w="4219" w:type="dxa"/>
            <w:tcBorders>
              <w:top w:val="single" w:sz="4" w:space="0" w:color="auto"/>
              <w:left w:val="single" w:sz="12"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lang w:val="ro-RO"/>
              </w:rPr>
            </w:pPr>
            <w:r>
              <w:rPr>
                <w:rFonts w:ascii="Times New Roman" w:eastAsia="Calibri" w:hAnsi="Times New Roman" w:cs="Times New Roman"/>
                <w:b/>
                <w:bCs/>
                <w:sz w:val="24"/>
                <w:lang w:val="en-US"/>
              </w:rPr>
              <w:t xml:space="preserve">Perioada </w:t>
            </w:r>
            <w:r>
              <w:rPr>
                <w:rFonts w:ascii="Times New Roman" w:eastAsia="Calibri" w:hAnsi="Times New Roman" w:cs="Times New Roman"/>
                <w:b/>
                <w:bCs/>
                <w:sz w:val="24"/>
                <w:lang w:val="ro-RO"/>
              </w:rPr>
              <w:t>de evaluare inclusă în raport</w:t>
            </w:r>
          </w:p>
        </w:tc>
        <w:tc>
          <w:tcPr>
            <w:tcW w:w="5408" w:type="dxa"/>
            <w:tcBorders>
              <w:top w:val="single" w:sz="4" w:space="0" w:color="auto"/>
              <w:left w:val="single" w:sz="4" w:space="0" w:color="auto"/>
              <w:bottom w:val="single" w:sz="4"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Septembrie 2022-august 2023</w:t>
            </w:r>
          </w:p>
        </w:tc>
      </w:tr>
      <w:tr w:rsidR="002C78D1" w:rsidTr="002C78D1">
        <w:tc>
          <w:tcPr>
            <w:tcW w:w="4219" w:type="dxa"/>
            <w:tcBorders>
              <w:top w:val="single" w:sz="4" w:space="0" w:color="auto"/>
              <w:left w:val="single" w:sz="12" w:space="0" w:color="auto"/>
              <w:bottom w:val="single" w:sz="12"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lang w:val="ro-RO"/>
              </w:rPr>
            </w:pPr>
            <w:r>
              <w:rPr>
                <w:rFonts w:ascii="Times New Roman" w:eastAsia="Calibri" w:hAnsi="Times New Roman" w:cs="Times New Roman"/>
                <w:b/>
                <w:bCs/>
                <w:sz w:val="24"/>
                <w:lang w:val="ro-RO"/>
              </w:rPr>
              <w:t>Director</w:t>
            </w:r>
          </w:p>
        </w:tc>
        <w:tc>
          <w:tcPr>
            <w:tcW w:w="5408" w:type="dxa"/>
            <w:tcBorders>
              <w:top w:val="single" w:sz="4" w:space="0" w:color="auto"/>
              <w:left w:val="single" w:sz="4" w:space="0" w:color="auto"/>
              <w:bottom w:val="single" w:sz="12" w:space="0" w:color="auto"/>
              <w:right w:val="single" w:sz="12" w:space="0" w:color="auto"/>
            </w:tcBorders>
            <w:hideMark/>
          </w:tcPr>
          <w:p w:rsidR="002C78D1" w:rsidRDefault="002C78D1" w:rsidP="002C78D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Sanduţa Victoria</w:t>
            </w:r>
          </w:p>
        </w:tc>
      </w:tr>
    </w:tbl>
    <w:p w:rsidR="002C78D1" w:rsidRDefault="002C78D1" w:rsidP="002C78D1">
      <w:pPr>
        <w:spacing w:after="0" w:line="240" w:lineRule="auto"/>
        <w:rPr>
          <w:rFonts w:ascii="Times New Roman" w:eastAsia="Calibri" w:hAnsi="Times New Roman" w:cs="Arial"/>
          <w:b/>
          <w:sz w:val="24"/>
          <w:lang w:val="ro-RO"/>
        </w:rPr>
      </w:pPr>
      <w:r>
        <w:rPr>
          <w:rFonts w:ascii="Times New Roman" w:eastAsia="Calibri" w:hAnsi="Times New Roman" w:cs="Arial"/>
          <w:b/>
          <w:sz w:val="24"/>
          <w:lang w:val="ro-RO"/>
        </w:rPr>
        <w:br w:type="page"/>
      </w:r>
      <w:bookmarkStart w:id="1" w:name="_Toc28599481"/>
    </w:p>
    <w:p w:rsidR="002C78D1" w:rsidRDefault="002C78D1" w:rsidP="002C78D1">
      <w:pPr>
        <w:spacing w:after="0" w:line="240" w:lineRule="auto"/>
        <w:jc w:val="both"/>
        <w:rPr>
          <w:rFonts w:ascii="Times New Roman" w:eastAsia="Calibri" w:hAnsi="Times New Roman" w:cs="Times New Roman"/>
          <w:sz w:val="24"/>
          <w:lang w:val="en-US"/>
        </w:rPr>
      </w:pPr>
    </w:p>
    <w:p w:rsidR="002C78D1" w:rsidRDefault="002C78D1" w:rsidP="002C78D1">
      <w:pPr>
        <w:spacing w:after="0" w:line="240" w:lineRule="auto"/>
        <w:rPr>
          <w:rFonts w:ascii="Times New Roman" w:eastAsia="Calibri" w:hAnsi="Times New Roman" w:cs="Times New Roman"/>
          <w:sz w:val="24"/>
          <w:lang w:val="en-US"/>
        </w:rPr>
      </w:pPr>
    </w:p>
    <w:p w:rsidR="002C78D1" w:rsidRDefault="002C78D1" w:rsidP="002C78D1">
      <w:pPr>
        <w:keepNext/>
        <w:keepLines/>
        <w:spacing w:after="0" w:line="240" w:lineRule="auto"/>
        <w:jc w:val="center"/>
        <w:outlineLvl w:val="0"/>
        <w:rPr>
          <w:rFonts w:ascii="Times New Roman" w:eastAsia="SimSun" w:hAnsi="Times New Roman" w:cs="Times New Roman"/>
          <w:b/>
          <w:bCs/>
          <w:sz w:val="24"/>
          <w:szCs w:val="24"/>
          <w:lang w:val="en-US"/>
        </w:rPr>
      </w:pPr>
      <w:bookmarkStart w:id="2" w:name="_Toc48389080"/>
      <w:bookmarkStart w:id="3" w:name="_Toc46741862"/>
      <w:bookmarkStart w:id="4" w:name="_Toc28606397"/>
      <w:bookmarkEnd w:id="1"/>
      <w:r>
        <w:rPr>
          <w:rFonts w:ascii="Times New Roman" w:eastAsia="SimSun" w:hAnsi="Times New Roman" w:cs="Times New Roman"/>
          <w:b/>
          <w:bCs/>
          <w:sz w:val="24"/>
          <w:szCs w:val="24"/>
          <w:lang w:val="en-US"/>
        </w:rPr>
        <w:t>Dimensiune I. SĂNĂTATE, SIGURANȚĂ, PROTECȚIE</w:t>
      </w:r>
      <w:bookmarkEnd w:id="2"/>
      <w:bookmarkEnd w:id="3"/>
      <w:bookmarkEnd w:id="4"/>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5" w:name="_Toc28606398"/>
      <w:bookmarkStart w:id="6" w:name="_Toc48389081"/>
      <w:bookmarkStart w:id="7" w:name="_Toc46741863"/>
      <w:proofErr w:type="gramStart"/>
      <w:r>
        <w:rPr>
          <w:rFonts w:ascii="Times New Roman" w:eastAsia="Calibri" w:hAnsi="Times New Roman" w:cs="Times New Roman"/>
          <w:b/>
          <w:sz w:val="24"/>
          <w:szCs w:val="24"/>
          <w:lang w:val="en-US" w:eastAsia="ru-RU"/>
        </w:rPr>
        <w:t>Standard 1.1.</w:t>
      </w:r>
      <w:proofErr w:type="gramEnd"/>
      <w:r>
        <w:rPr>
          <w:rFonts w:ascii="Times New Roman" w:eastAsia="Calibri" w:hAnsi="Times New Roman" w:cs="Times New Roman"/>
          <w:b/>
          <w:sz w:val="24"/>
          <w:szCs w:val="24"/>
          <w:lang w:val="en-US" w:eastAsia="ru-RU"/>
        </w:rPr>
        <w:t xml:space="preserve"> </w:t>
      </w:r>
      <w:bookmarkEnd w:id="5"/>
      <w:r>
        <w:rPr>
          <w:rFonts w:ascii="Times New Roman" w:eastAsia="Calibri" w:hAnsi="Times New Roman" w:cs="Times New Roman"/>
          <w:b/>
          <w:sz w:val="24"/>
          <w:szCs w:val="24"/>
          <w:lang w:val="en-US" w:eastAsia="ru-RU"/>
        </w:rPr>
        <w:t>Instituția de învățământ asigură securitatea și protecția tuturor elevilor/ copiilor</w:t>
      </w:r>
      <w:bookmarkEnd w:id="6"/>
      <w:bookmarkEnd w:id="7"/>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1.1.1.</w:t>
      </w:r>
      <w:proofErr w:type="gramEnd"/>
      <w:r>
        <w:rPr>
          <w:rFonts w:ascii="Times New Roman" w:eastAsia="Calibri" w:hAnsi="Times New Roman" w:cs="Times New Roman"/>
          <w:sz w:val="24"/>
          <w:szCs w:val="24"/>
          <w:lang w:val="en-US"/>
        </w:rPr>
        <w:t xml:space="preserve"> Prezența documentației tehnice, sanitaro-igienice și medicale și monitorizarea permanentă a respectării normelor sanitaro-igienice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1"/>
              </w:numPr>
              <w:spacing w:line="240" w:lineRule="auto"/>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Autorizația sanitar-veterinară de funcționare nr.</w:t>
            </w:r>
            <w:r>
              <w:rPr>
                <w:rFonts w:ascii="Times New Roman" w:eastAsia="Times New Roman" w:hAnsi="Times New Roman" w:cs="Times New Roman"/>
                <w:sz w:val="24"/>
                <w:szCs w:val="24"/>
                <w:lang w:val="en-US"/>
              </w:rPr>
              <w:t>AS1VF0064015VF</w:t>
            </w:r>
            <w:r w:rsidRPr="00DA2FAA">
              <w:rPr>
                <w:rFonts w:ascii="Times New Roman" w:eastAsia="Times New Roman" w:hAnsi="Times New Roman" w:cs="Times New Roman"/>
                <w:sz w:val="24"/>
                <w:szCs w:val="24"/>
                <w:lang w:val="en-US"/>
              </w:rPr>
              <w:t xml:space="preserve">    , emisă de Agenția Națională pentru Siguranța Alimentelor;  </w:t>
            </w:r>
          </w:p>
          <w:p w:rsidR="002C78D1" w:rsidRPr="00DA2FAA" w:rsidRDefault="002C78D1" w:rsidP="002C78D1">
            <w:pPr>
              <w:numPr>
                <w:ilvl w:val="0"/>
                <w:numId w:val="1"/>
              </w:numPr>
              <w:spacing w:line="240" w:lineRule="auto"/>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Autori</w:t>
            </w:r>
            <w:r w:rsidR="00085BBA">
              <w:rPr>
                <w:rFonts w:ascii="Times New Roman" w:eastAsia="Times New Roman" w:hAnsi="Times New Roman" w:cs="Times New Roman"/>
                <w:sz w:val="24"/>
                <w:szCs w:val="24"/>
                <w:lang w:val="en-US"/>
              </w:rPr>
              <w:t>zația sanitară de funcționare nr.018282/2023</w:t>
            </w:r>
            <w:r w:rsidRPr="00DA2FAA">
              <w:rPr>
                <w:rFonts w:ascii="Times New Roman" w:eastAsia="Times New Roman" w:hAnsi="Times New Roman" w:cs="Times New Roman"/>
                <w:sz w:val="24"/>
                <w:szCs w:val="24"/>
                <w:lang w:val="en-US"/>
              </w:rPr>
              <w:t xml:space="preserve"> emisă de Centrul de Sănătate Publică;   </w:t>
            </w:r>
          </w:p>
          <w:p w:rsidR="002C78D1" w:rsidRDefault="002C78D1" w:rsidP="002C78D1">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Dosar cadastral; </w:t>
            </w:r>
          </w:p>
          <w:p w:rsidR="002C78D1" w:rsidRPr="00DA2FAA" w:rsidRDefault="002C78D1" w:rsidP="002C78D1">
            <w:pPr>
              <w:numPr>
                <w:ilvl w:val="0"/>
                <w:numId w:val="2"/>
              </w:numPr>
              <w:spacing w:line="240" w:lineRule="auto"/>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Registre de evidență a securității muncii angajaților;</w:t>
            </w:r>
          </w:p>
          <w:p w:rsidR="002C78D1" w:rsidRPr="00DA2FAA" w:rsidRDefault="002C78D1" w:rsidP="002C78D1">
            <w:pPr>
              <w:keepLines/>
              <w:numPr>
                <w:ilvl w:val="0"/>
                <w:numId w:val="2"/>
              </w:numPr>
              <w:spacing w:line="240" w:lineRule="auto"/>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Buletine de verificare metrologică valide;</w:t>
            </w:r>
          </w:p>
          <w:p w:rsidR="002C78D1" w:rsidRPr="00DA2FAA" w:rsidRDefault="002C78D1" w:rsidP="002C78D1">
            <w:pPr>
              <w:keepLines/>
              <w:numPr>
                <w:ilvl w:val="0"/>
                <w:numId w:val="2"/>
              </w:numPr>
              <w:spacing w:line="240" w:lineRule="auto"/>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Contract pentru efectuare</w:t>
            </w:r>
            <w:r>
              <w:rPr>
                <w:rFonts w:ascii="Times New Roman" w:eastAsia="Times New Roman" w:hAnsi="Times New Roman" w:cs="Times New Roman"/>
                <w:sz w:val="24"/>
                <w:szCs w:val="24"/>
                <w:lang w:val="ro-RO"/>
              </w:rPr>
              <w:t>a</w:t>
            </w:r>
            <w:r w:rsidRPr="00DA2FAA">
              <w:rPr>
                <w:rFonts w:ascii="Times New Roman" w:eastAsia="Times New Roman" w:hAnsi="Times New Roman" w:cs="Times New Roman"/>
                <w:sz w:val="24"/>
                <w:szCs w:val="24"/>
                <w:lang w:val="en-US"/>
              </w:rPr>
              <w:t xml:space="preserve"> lucrărilor de dezinfecție și deratizare</w:t>
            </w:r>
            <w:r>
              <w:rPr>
                <w:rFonts w:ascii="Times New Roman" w:eastAsia="Times New Roman" w:hAnsi="Times New Roman" w:cs="Times New Roman"/>
                <w:sz w:val="24"/>
                <w:szCs w:val="24"/>
                <w:lang w:val="ro-RO"/>
              </w:rPr>
              <w:t>;</w:t>
            </w:r>
          </w:p>
          <w:p w:rsidR="002C78D1" w:rsidRDefault="002C78D1" w:rsidP="002C78D1">
            <w:pPr>
              <w:numPr>
                <w:ilvl w:val="0"/>
                <w:numId w:val="2"/>
              </w:numPr>
              <w:spacing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Avizele medicale ale angajaților;</w:t>
            </w:r>
          </w:p>
          <w:p w:rsidR="002C78D1" w:rsidRPr="00DA2FAA" w:rsidRDefault="002C78D1" w:rsidP="002C78D1">
            <w:pPr>
              <w:numPr>
                <w:ilvl w:val="0"/>
                <w:numId w:val="1"/>
              </w:numPr>
              <w:spacing w:line="240" w:lineRule="auto"/>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Schema de evacuare în cazuri de situații excepționale;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instituţie sunt registre de evidenţă medicală pentru angajaţi şi elevi;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tabs>
                <w:tab w:val="left" w:pos="1935"/>
              </w:tabs>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iCs/>
                <w:sz w:val="24"/>
                <w:szCs w:val="24"/>
                <w:lang w:val="ro-RO"/>
              </w:rPr>
              <w:t>•Instituţia deţine în ordine sistemică documentaţia tehnică, sanitaro-igienică şi medicală obligatorie şi monitorizează  respectarea  normelor sanitaro-igienice şi de securitate tehnică.</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Indicator 1.1.2</w:t>
      </w:r>
      <w:r>
        <w:rPr>
          <w:rFonts w:ascii="Times New Roman" w:eastAsia="Calibri" w:hAnsi="Times New Roman" w:cs="Times New Roman"/>
          <w:sz w:val="24"/>
          <w:szCs w:val="24"/>
          <w:lang w:val="en-US"/>
        </w:rPr>
        <w:t xml:space="preserve"> Asigurarea pazei și a securității instituției și a siguranței tuturor elevilor/ copiilor pe toată durata programului educativ</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4"/>
              </w:numPr>
              <w:spacing w:after="0"/>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Contractele Individuale de Muncă ale angajaților;</w:t>
            </w:r>
          </w:p>
          <w:p w:rsidR="002C78D1" w:rsidRPr="00DA2FAA" w:rsidRDefault="002C78D1" w:rsidP="002C78D1">
            <w:pPr>
              <w:numPr>
                <w:ilvl w:val="0"/>
                <w:numId w:val="4"/>
              </w:numPr>
              <w:spacing w:after="0"/>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Programul de acţiuni de prevenire/ de intervenţie în cazurile de abuz, neglijare, exploatare, trafic al copilului ;</w:t>
            </w:r>
          </w:p>
          <w:p w:rsidR="002C78D1" w:rsidRDefault="002C78D1" w:rsidP="002C78D1">
            <w:pPr>
              <w:numPr>
                <w:ilvl w:val="0"/>
                <w:numId w:val="4"/>
              </w:numPr>
              <w:spacing w:after="0"/>
              <w:ind w:left="425"/>
              <w:rPr>
                <w:rFonts w:ascii="Times New Roman" w:eastAsia="Times New Roman" w:hAnsi="Times New Roman" w:cs="Times New Roman"/>
                <w:sz w:val="24"/>
                <w:szCs w:val="24"/>
              </w:rPr>
            </w:pPr>
            <w:r w:rsidRPr="00DA2FAA">
              <w:rPr>
                <w:rFonts w:ascii="Times New Roman" w:eastAsia="Times New Roman" w:hAnsi="Times New Roman" w:cs="Times New Roman"/>
                <w:sz w:val="24"/>
                <w:szCs w:val="24"/>
                <w:lang w:val="en-US"/>
              </w:rPr>
              <w:t xml:space="preserve">Registrul de evidență a sesizărilor ANET conform anexei 3 din ordin. </w:t>
            </w:r>
            <w:r>
              <w:rPr>
                <w:rFonts w:ascii="Times New Roman" w:eastAsia="Times New Roman" w:hAnsi="Times New Roman" w:cs="Times New Roman"/>
                <w:sz w:val="24"/>
                <w:szCs w:val="24"/>
              </w:rPr>
              <w:t>77 din 22.02.2013;</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Instituţia are  stabilit grafic de serviciu al cadrelor didactice;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Instituţia este îngrădită cu gard şi poartă;</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Noaptea instituţia este asigurată cu paznici iar în zilele de weekend şi în timpul zilei conform graficului lunar;</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Instituţia deţine instrucţiuni de securitate şi sănătate în muncă;</w:t>
            </w:r>
          </w:p>
          <w:p w:rsidR="002C78D1" w:rsidRPr="00DA2FAA" w:rsidRDefault="002C78D1" w:rsidP="002C78D1">
            <w:pPr>
              <w:numPr>
                <w:ilvl w:val="0"/>
                <w:numId w:val="4"/>
              </w:numPr>
              <w:spacing w:after="0"/>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Planul cu privire la Asigurarea protecției vieții și sănătății copiilor; </w:t>
            </w:r>
          </w:p>
          <w:p w:rsidR="002C78D1" w:rsidRPr="00DA2FAA" w:rsidRDefault="002C78D1" w:rsidP="002C78D1">
            <w:pPr>
              <w:numPr>
                <w:ilvl w:val="0"/>
                <w:numId w:val="4"/>
              </w:numPr>
              <w:spacing w:after="0"/>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cu privire la acțiunile de prevenire și combatere a traficului de ființe umane;</w:t>
            </w:r>
          </w:p>
          <w:p w:rsidR="002C78D1" w:rsidRPr="00DA2FAA" w:rsidRDefault="002C78D1" w:rsidP="002C78D1">
            <w:pPr>
              <w:numPr>
                <w:ilvl w:val="0"/>
                <w:numId w:val="4"/>
              </w:numPr>
              <w:spacing w:after="0"/>
              <w:ind w:left="4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Panoul informativ privind drepturile copilului şi fişa de sesizare amplasat la loc vizibil, precum și în fiecare </w:t>
            </w:r>
            <w:proofErr w:type="gramStart"/>
            <w:r w:rsidRPr="00DA2FAA">
              <w:rPr>
                <w:rFonts w:ascii="Times New Roman" w:eastAsia="Times New Roman" w:hAnsi="Times New Roman" w:cs="Times New Roman"/>
                <w:sz w:val="24"/>
                <w:szCs w:val="24"/>
                <w:lang w:val="en-US"/>
              </w:rPr>
              <w:t>clasă .</w:t>
            </w:r>
            <w:proofErr w:type="gramEnd"/>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sz w:val="24"/>
                <w:szCs w:val="24"/>
                <w:lang w:val="en-US"/>
              </w:rPr>
              <w:t xml:space="preserve">Prezența în sălile de clasă a regulilor de comportare a elevilor în timpul orelor și a pauzelor  </w:t>
            </w:r>
          </w:p>
          <w:p w:rsidR="002C78D1" w:rsidRP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 xml:space="preserve">Ordinul nr.23-ab din </w:t>
            </w:r>
            <w:r>
              <w:rPr>
                <w:rFonts w:ascii="Times New Roman" w:eastAsia="Calibri" w:hAnsi="Times New Roman" w:cs="Times New Roman"/>
                <w:iCs/>
                <w:sz w:val="24"/>
                <w:szCs w:val="24"/>
                <w:lang w:val="en-US"/>
              </w:rPr>
              <w:t>12</w:t>
            </w:r>
            <w:r>
              <w:rPr>
                <w:rFonts w:ascii="Times New Roman" w:eastAsia="Calibri" w:hAnsi="Times New Roman" w:cs="Times New Roman"/>
                <w:iCs/>
                <w:sz w:val="24"/>
                <w:szCs w:val="24"/>
                <w:lang w:val="ro-RO"/>
              </w:rPr>
              <w:t>.09.2022  ,,Cu privire la formarea  Comisiei p/u sănătate  şi securitate în muncă”etc.</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Ordinul nr.16-ab din 22.08.2022 ,,Cu privire la asigurarea protecției vieții și sănătății  elevilor în instituție”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deţine acte referitoare la pază şi asigură securitatea elevilor, </w:t>
            </w:r>
            <w:proofErr w:type="gramStart"/>
            <w:r>
              <w:rPr>
                <w:rFonts w:ascii="Times New Roman" w:eastAsia="Times New Roman" w:hAnsi="Times New Roman" w:cs="Times New Roman"/>
                <w:iCs/>
                <w:sz w:val="24"/>
                <w:szCs w:val="24"/>
                <w:lang w:val="en-US"/>
              </w:rPr>
              <w:t>a</w:t>
            </w:r>
            <w:proofErr w:type="gramEnd"/>
            <w:r>
              <w:rPr>
                <w:rFonts w:ascii="Times New Roman" w:eastAsia="Times New Roman" w:hAnsi="Times New Roman" w:cs="Times New Roman"/>
                <w:iCs/>
                <w:sz w:val="24"/>
                <w:szCs w:val="24"/>
                <w:lang w:val="en-US"/>
              </w:rPr>
              <w:t xml:space="preserve"> incintei şi a teritoriului adiacent instituţiei.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1.1.3.</w:t>
      </w:r>
      <w:proofErr w:type="gramEnd"/>
      <w:r>
        <w:rPr>
          <w:rFonts w:ascii="Times New Roman" w:eastAsia="Calibri" w:hAnsi="Times New Roman" w:cs="Times New Roman"/>
          <w:sz w:val="24"/>
          <w:szCs w:val="24"/>
          <w:lang w:val="en-US"/>
        </w:rPr>
        <w:t xml:space="preserve"> Elaborarea unui program/ orar al activităților echilibrat și flexibil</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Este stabilit orar într-un singur schimb pentru toţi elevii;</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Pe parcursul zilelor de şcoală elevii claselor primare   au o pauză mare  pentru a servi micul dejun după prima lecţie iar elevii claselor gimnaziale după lectia a doua;</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Se respectă durata  lecţiei de 45 minute conform Planului Cadru;</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sz w:val="24"/>
                <w:szCs w:val="24"/>
                <w:lang w:val="en-US"/>
              </w:rPr>
              <w:t>Registrul de evidenţă a orelor înlocuite;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respectă integral cerinţele de proiectare orară a </w:t>
            </w:r>
            <w:proofErr w:type="gramStart"/>
            <w:r>
              <w:rPr>
                <w:rFonts w:ascii="Times New Roman" w:eastAsia="Times New Roman" w:hAnsi="Times New Roman" w:cs="Times New Roman"/>
                <w:iCs/>
                <w:sz w:val="24"/>
                <w:szCs w:val="24"/>
                <w:lang w:val="en-US"/>
              </w:rPr>
              <w:t>activităţilor  educaţionale</w:t>
            </w:r>
            <w:proofErr w:type="gramEnd"/>
            <w:r>
              <w:rPr>
                <w:rFonts w:ascii="Times New Roman" w:eastAsia="Times New Roman" w:hAnsi="Times New Roman" w:cs="Times New Roman"/>
                <w:iCs/>
                <w:sz w:val="24"/>
                <w:szCs w:val="24"/>
                <w:lang w:val="en-US"/>
              </w:rPr>
              <w:t xml:space="preserve">  şi asigură un program  echilibrat şi flexibil  pentru elevi.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-2</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1.1.4.</w:t>
      </w:r>
      <w:proofErr w:type="gramEnd"/>
      <w:r>
        <w:rPr>
          <w:rFonts w:ascii="Times New Roman" w:eastAsia="Calibri" w:hAnsi="Times New Roman" w:cs="Times New Roman"/>
          <w:sz w:val="24"/>
          <w:szCs w:val="24"/>
          <w:lang w:val="en-US"/>
        </w:rPr>
        <w:t xml:space="preserve"> Asigurarea pentru fiecare elev/ copil a câte </w:t>
      </w:r>
      <w:proofErr w:type="gramStart"/>
      <w:r>
        <w:rPr>
          <w:rFonts w:ascii="Times New Roman" w:eastAsia="Calibri" w:hAnsi="Times New Roman" w:cs="Times New Roman"/>
          <w:sz w:val="24"/>
          <w:szCs w:val="24"/>
          <w:lang w:val="en-US"/>
        </w:rPr>
        <w:t>un</w:t>
      </w:r>
      <w:proofErr w:type="gramEnd"/>
      <w:r>
        <w:rPr>
          <w:rFonts w:ascii="Times New Roman" w:eastAsia="Calibri" w:hAnsi="Times New Roman" w:cs="Times New Roman"/>
          <w:sz w:val="24"/>
          <w:szCs w:val="24"/>
          <w:lang w:val="en-US"/>
        </w:rPr>
        <w:t xml:space="preserve"> loc în bancă/ la masă etc., corespunzător particularităților psihofiziologice individuale.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Pe parcursul anului de studii 2022-2023 fiecare elev a avut bancă individuală respectându-se  distanţa  de minim 1 m între elevi;</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Băncile şcolare sunt conform vârstelor elevilor.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•Instituţia asigură pentru fiecare elev locuri </w:t>
            </w:r>
            <w:r>
              <w:rPr>
                <w:rFonts w:ascii="Times New Roman" w:eastAsia="Calibri" w:hAnsi="Times New Roman" w:cs="Times New Roman"/>
                <w:sz w:val="24"/>
                <w:szCs w:val="24"/>
                <w:lang w:val="en-US"/>
              </w:rPr>
              <w:t xml:space="preserve"> corespunzătoare  particularităților psihofiziologice individuale.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1.1.5.</w:t>
      </w:r>
      <w:proofErr w:type="gramEnd"/>
      <w:r>
        <w:rPr>
          <w:rFonts w:ascii="Times New Roman" w:eastAsia="Calibri" w:hAnsi="Times New Roman" w:cs="Times New Roman"/>
          <w:sz w:val="24"/>
          <w:szCs w:val="24"/>
          <w:lang w:val="en-US"/>
        </w:rPr>
        <w:t xml:space="preserve"> Asigurarea cu materiale de sprijin (echipamente, utilaje, dispozitive, ustensile etc.), în corespundere cu parametrii sanitaro-igienici și cu cerințele de securitate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instituție se asigură materiale de sprijin în corespundere cu parametrii sanitaro-igienici în limita posibilităților financiare;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sz w:val="24"/>
                <w:szCs w:val="24"/>
                <w:lang w:val="en-US"/>
              </w:rPr>
              <w:t>Registrul de inventariere;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•Instituţia asigură </w:t>
            </w:r>
            <w:proofErr w:type="gramStart"/>
            <w:r>
              <w:rPr>
                <w:rFonts w:ascii="Times New Roman" w:eastAsia="Calibri" w:hAnsi="Times New Roman" w:cs="Times New Roman"/>
                <w:sz w:val="24"/>
                <w:szCs w:val="24"/>
                <w:lang w:val="en-US"/>
              </w:rPr>
              <w:t>partial  cu</w:t>
            </w:r>
            <w:proofErr w:type="gramEnd"/>
            <w:r>
              <w:rPr>
                <w:rFonts w:ascii="Times New Roman" w:eastAsia="Calibri" w:hAnsi="Times New Roman" w:cs="Times New Roman"/>
                <w:sz w:val="24"/>
                <w:szCs w:val="24"/>
                <w:lang w:val="en-US"/>
              </w:rPr>
              <w:t xml:space="preserve"> materiale de sprijin (echipamente, utilaje, dispozitive, ustensile etc.), în corespundere cu parametrii sanitaro-igienici și cu cerințele de Securitate.</w:t>
            </w:r>
          </w:p>
          <w:p w:rsidR="002C78D1" w:rsidRDefault="002C78D1" w:rsidP="002C78D1">
            <w:pPr>
              <w:spacing w:after="0" w:line="240" w:lineRule="auto"/>
              <w:jc w:val="both"/>
              <w:rPr>
                <w:rFonts w:ascii="Times New Roman" w:eastAsia="Times New Roman" w:hAnsi="Times New Roman" w:cs="Times New Roman"/>
                <w:iCs/>
                <w:sz w:val="24"/>
                <w:szCs w:val="24"/>
                <w:lang w:val="ro-RO"/>
              </w:rPr>
            </w:pP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1.1.6.</w:t>
      </w:r>
      <w:proofErr w:type="gramEnd"/>
      <w:r>
        <w:rPr>
          <w:rFonts w:ascii="Times New Roman" w:eastAsia="Calibri" w:hAnsi="Times New Roman" w:cs="Times New Roman"/>
          <w:sz w:val="24"/>
          <w:szCs w:val="24"/>
          <w:lang w:val="en-US"/>
        </w:rPr>
        <w:t xml:space="preserve"> Asigurarea cu spații pentru prepararea și servirea hranei, care corespund normelor sanitare în vigoare privind siguranța, accesibilitatea, funcționalitatea și confortul elevilor (după caz)</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3"/>
              </w:num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u w:val="single"/>
                <w:lang w:val="en-US"/>
              </w:rPr>
              <w:t>Ord. nr.</w:t>
            </w:r>
            <w:r>
              <w:rPr>
                <w:rFonts w:ascii="Times New Roman" w:eastAsia="Times New Roman" w:hAnsi="Times New Roman" w:cs="Times New Roman"/>
                <w:sz w:val="24"/>
                <w:szCs w:val="24"/>
                <w:u w:val="single"/>
                <w:lang w:val="en-US"/>
              </w:rPr>
              <w:t>40</w:t>
            </w:r>
            <w:r w:rsidRPr="00DA2FAA">
              <w:rPr>
                <w:rFonts w:ascii="Times New Roman" w:eastAsia="Times New Roman" w:hAnsi="Times New Roman" w:cs="Times New Roman"/>
                <w:sz w:val="24"/>
                <w:szCs w:val="24"/>
                <w:u w:val="single"/>
                <w:lang w:val="en-US"/>
              </w:rPr>
              <w:t xml:space="preserve">-ab din </w:t>
            </w:r>
            <w:r>
              <w:rPr>
                <w:rFonts w:ascii="Times New Roman" w:eastAsia="Times New Roman" w:hAnsi="Times New Roman" w:cs="Times New Roman"/>
                <w:sz w:val="24"/>
                <w:szCs w:val="24"/>
                <w:u w:val="single"/>
                <w:lang w:val="ro-RO"/>
              </w:rPr>
              <w:t>22.11.2022</w:t>
            </w:r>
            <w:r w:rsidRPr="00DA2FAA">
              <w:rPr>
                <w:rFonts w:ascii="Times New Roman" w:eastAsia="Times New Roman" w:hAnsi="Times New Roman" w:cs="Times New Roman"/>
                <w:sz w:val="24"/>
                <w:szCs w:val="24"/>
                <w:u w:val="single"/>
                <w:lang w:val="en-US"/>
              </w:rPr>
              <w:t>,</w:t>
            </w:r>
            <w:r w:rsidRPr="00DA2FAA">
              <w:rPr>
                <w:rFonts w:ascii="Times New Roman" w:eastAsia="Times New Roman" w:hAnsi="Times New Roman" w:cs="Times New Roman"/>
                <w:sz w:val="24"/>
                <w:szCs w:val="24"/>
                <w:lang w:val="en-US"/>
              </w:rPr>
              <w:t>,Cu privire la constituirea comisiei de trie</w:t>
            </w:r>
            <w:r>
              <w:rPr>
                <w:rFonts w:ascii="Times New Roman" w:eastAsia="Times New Roman" w:hAnsi="Times New Roman" w:cs="Times New Roman"/>
                <w:sz w:val="24"/>
                <w:szCs w:val="24"/>
                <w:lang w:val="ro-RO"/>
              </w:rPr>
              <w:t>re</w:t>
            </w:r>
            <w:r w:rsidRPr="00DA2FAA">
              <w:rPr>
                <w:rFonts w:ascii="Times New Roman" w:eastAsia="Times New Roman" w:hAnsi="Times New Roman" w:cs="Times New Roman"/>
                <w:sz w:val="24"/>
                <w:szCs w:val="24"/>
                <w:lang w:val="en-US"/>
              </w:rPr>
              <w:t xml:space="preserve">”; </w:t>
            </w:r>
          </w:p>
          <w:p w:rsidR="002C78D1" w:rsidRDefault="002C78D1" w:rsidP="002C78D1">
            <w:pPr>
              <w:ind w:left="283"/>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w:t>
            </w:r>
            <w:r>
              <w:rPr>
                <w:rFonts w:ascii="Times New Roman" w:hAnsi="Times New Roman" w:cs="Times New Roman"/>
                <w:sz w:val="24"/>
                <w:szCs w:val="24"/>
                <w:lang w:val="en-US"/>
              </w:rPr>
              <w:t>Autorizaţia sanitar-veterinară de funcţionare;</w:t>
            </w:r>
          </w:p>
          <w:p w:rsidR="002C78D1" w:rsidRPr="00DA2FAA" w:rsidRDefault="002C78D1" w:rsidP="002C78D1">
            <w:pPr>
              <w:numPr>
                <w:ilvl w:val="0"/>
                <w:numId w:val="3"/>
              </w:num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Planuril de profilaxie a intoxicațiilor alimentare și infecțiilor alimentare și infecției intestinale;</w:t>
            </w:r>
          </w:p>
          <w:p w:rsidR="002C78D1" w:rsidRDefault="002C78D1" w:rsidP="002C78D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Cântar electronic / termometru;</w:t>
            </w:r>
          </w:p>
          <w:p w:rsidR="002C78D1" w:rsidRDefault="002C78D1" w:rsidP="002C78D1">
            <w:pPr>
              <w:ind w:left="36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DA2FAA">
              <w:rPr>
                <w:rFonts w:ascii="Times New Roman" w:eastAsia="Times New Roman" w:hAnsi="Times New Roman" w:cs="Times New Roman"/>
                <w:sz w:val="24"/>
                <w:szCs w:val="24"/>
                <w:lang w:val="en-US"/>
              </w:rPr>
              <w:t xml:space="preserve">Ordinul </w:t>
            </w:r>
            <w:r w:rsidRPr="00DA2FAA">
              <w:rPr>
                <w:rFonts w:ascii="Times New Roman" w:eastAsia="Times New Roman" w:hAnsi="Times New Roman" w:cs="Times New Roman"/>
                <w:sz w:val="24"/>
                <w:szCs w:val="24"/>
                <w:u w:val="single"/>
                <w:lang w:val="en-US"/>
              </w:rPr>
              <w:t>nr.</w:t>
            </w:r>
            <w:r>
              <w:rPr>
                <w:rFonts w:ascii="Times New Roman" w:eastAsia="Times New Roman" w:hAnsi="Times New Roman" w:cs="Times New Roman"/>
                <w:sz w:val="24"/>
                <w:szCs w:val="24"/>
                <w:u w:val="single"/>
                <w:lang w:val="en-US"/>
              </w:rPr>
              <w:t>18</w:t>
            </w:r>
            <w:r w:rsidRPr="00DA2FAA">
              <w:rPr>
                <w:rFonts w:ascii="Times New Roman" w:eastAsia="Times New Roman" w:hAnsi="Times New Roman" w:cs="Times New Roman"/>
                <w:sz w:val="24"/>
                <w:szCs w:val="24"/>
                <w:u w:val="single"/>
                <w:lang w:val="en-US"/>
              </w:rPr>
              <w:t xml:space="preserve"> -ab din </w:t>
            </w:r>
            <w:r>
              <w:rPr>
                <w:rFonts w:ascii="Times New Roman" w:eastAsia="Times New Roman" w:hAnsi="Times New Roman" w:cs="Times New Roman"/>
                <w:sz w:val="24"/>
                <w:szCs w:val="24"/>
                <w:u w:val="single"/>
                <w:lang w:val="ro-RO"/>
              </w:rPr>
              <w:t xml:space="preserve">30.08.2022 </w:t>
            </w:r>
            <w:r w:rsidRPr="00DA2FAA">
              <w:rPr>
                <w:rFonts w:ascii="Times New Roman" w:eastAsia="Times New Roman" w:hAnsi="Times New Roman" w:cs="Times New Roman"/>
                <w:sz w:val="24"/>
                <w:szCs w:val="24"/>
                <w:lang w:val="en-US"/>
              </w:rPr>
              <w:t xml:space="preserve"> ref. organizarea alimentației gratuite </w:t>
            </w:r>
            <w:r w:rsidRPr="00DA2FAA">
              <w:rPr>
                <w:rFonts w:ascii="Times New Roman" w:eastAsia="Times New Roman" w:hAnsi="Times New Roman" w:cs="Times New Roman"/>
                <w:sz w:val="24"/>
                <w:szCs w:val="24"/>
                <w:lang w:val="en-US"/>
              </w:rPr>
              <w:lastRenderedPageBreak/>
              <w:t>a elevilor în pe</w:t>
            </w:r>
            <w:r>
              <w:rPr>
                <w:rFonts w:ascii="Times New Roman" w:eastAsia="Times New Roman" w:hAnsi="Times New Roman" w:cs="Times New Roman"/>
                <w:sz w:val="24"/>
                <w:szCs w:val="24"/>
                <w:lang w:val="en-US"/>
              </w:rPr>
              <w:t>rioada septembrie-decembrie 2022</w:t>
            </w:r>
            <w:r>
              <w:rPr>
                <w:rFonts w:ascii="Times New Roman" w:eastAsia="Times New Roman" w:hAnsi="Times New Roman" w:cs="Times New Roman"/>
                <w:sz w:val="24"/>
                <w:szCs w:val="24"/>
                <w:lang w:val="ro-RO"/>
              </w:rPr>
              <w:t>;</w:t>
            </w:r>
          </w:p>
          <w:p w:rsidR="002C78D1" w:rsidRDefault="002C78D1" w:rsidP="002C78D1">
            <w:pPr>
              <w:ind w:left="36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DA2FAA">
              <w:rPr>
                <w:rFonts w:ascii="Times New Roman" w:eastAsia="Times New Roman" w:hAnsi="Times New Roman" w:cs="Times New Roman"/>
                <w:sz w:val="24"/>
                <w:szCs w:val="24"/>
                <w:lang w:val="en-US"/>
              </w:rPr>
              <w:t xml:space="preserve">Ordinul </w:t>
            </w:r>
            <w:r w:rsidRPr="00DA2FAA">
              <w:rPr>
                <w:rFonts w:ascii="Times New Roman" w:eastAsia="Times New Roman" w:hAnsi="Times New Roman" w:cs="Times New Roman"/>
                <w:sz w:val="24"/>
                <w:szCs w:val="24"/>
                <w:u w:val="single"/>
                <w:lang w:val="en-US"/>
              </w:rPr>
              <w:t>nr.</w:t>
            </w:r>
            <w:r>
              <w:rPr>
                <w:rFonts w:ascii="Times New Roman" w:eastAsia="Times New Roman" w:hAnsi="Times New Roman" w:cs="Times New Roman"/>
                <w:sz w:val="24"/>
                <w:szCs w:val="24"/>
                <w:u w:val="single"/>
                <w:lang w:val="ro-RO"/>
              </w:rPr>
              <w:t>01</w:t>
            </w:r>
            <w:r w:rsidRPr="00DA2FAA">
              <w:rPr>
                <w:rFonts w:ascii="Times New Roman" w:eastAsia="Times New Roman" w:hAnsi="Times New Roman" w:cs="Times New Roman"/>
                <w:sz w:val="24"/>
                <w:szCs w:val="24"/>
                <w:u w:val="single"/>
                <w:lang w:val="en-US"/>
              </w:rPr>
              <w:t xml:space="preserve"> -ab din </w:t>
            </w:r>
            <w:r>
              <w:rPr>
                <w:rFonts w:ascii="Times New Roman" w:eastAsia="Times New Roman" w:hAnsi="Times New Roman" w:cs="Times New Roman"/>
                <w:sz w:val="24"/>
                <w:szCs w:val="24"/>
                <w:u w:val="single"/>
                <w:lang w:val="ro-RO"/>
              </w:rPr>
              <w:t>05.01</w:t>
            </w:r>
            <w:r w:rsidRPr="00DA2FAA">
              <w:rPr>
                <w:rFonts w:ascii="Times New Roman" w:eastAsia="Times New Roman" w:hAnsi="Times New Roman" w:cs="Times New Roman"/>
                <w:sz w:val="24"/>
                <w:szCs w:val="24"/>
                <w:u w:val="single"/>
                <w:lang w:val="en-US"/>
              </w:rPr>
              <w:t>.202</w:t>
            </w:r>
            <w:r>
              <w:rPr>
                <w:rFonts w:ascii="Times New Roman" w:eastAsia="Times New Roman" w:hAnsi="Times New Roman" w:cs="Times New Roman"/>
                <w:sz w:val="24"/>
                <w:szCs w:val="24"/>
                <w:u w:val="single"/>
                <w:lang w:val="en-US"/>
              </w:rPr>
              <w:t>3</w:t>
            </w:r>
            <w:r w:rsidRPr="00DA2FAA">
              <w:rPr>
                <w:rFonts w:ascii="Times New Roman" w:eastAsia="Times New Roman" w:hAnsi="Times New Roman" w:cs="Times New Roman"/>
                <w:sz w:val="24"/>
                <w:szCs w:val="24"/>
                <w:lang w:val="en-US"/>
              </w:rPr>
              <w:t xml:space="preserve"> ref. organizarea alimentației gratuite a elevil</w:t>
            </w:r>
            <w:r>
              <w:rPr>
                <w:rFonts w:ascii="Times New Roman" w:eastAsia="Times New Roman" w:hAnsi="Times New Roman" w:cs="Times New Roman"/>
                <w:sz w:val="24"/>
                <w:szCs w:val="24"/>
                <w:lang w:val="en-US"/>
              </w:rPr>
              <w:t>or în perioada ianuarie-mai 2023</w:t>
            </w:r>
            <w:r>
              <w:rPr>
                <w:rFonts w:ascii="Times New Roman" w:eastAsia="Times New Roman" w:hAnsi="Times New Roman" w:cs="Times New Roman"/>
                <w:sz w:val="24"/>
                <w:szCs w:val="24"/>
                <w:lang w:val="ro-RO"/>
              </w:rPr>
              <w:t>;</w:t>
            </w:r>
          </w:p>
          <w:p w:rsidR="002C78D1" w:rsidRPr="00DA2FAA" w:rsidRDefault="002C78D1" w:rsidP="002C78D1">
            <w:pPr>
              <w:ind w:left="360"/>
              <w:rPr>
                <w:rFonts w:ascii="Times New Roman" w:eastAsia="Times" w:hAnsi="Times New Roman" w:cs="Times New Roman"/>
                <w:color w:val="000000"/>
                <w:sz w:val="24"/>
                <w:szCs w:val="24"/>
                <w:lang w:val="en-US"/>
              </w:rPr>
            </w:pPr>
            <w:r w:rsidRPr="00DA2FAA">
              <w:rPr>
                <w:rFonts w:ascii="Times New Roman" w:eastAsia="Noto Sans Symbols" w:hAnsi="Times New Roman" w:cs="Times New Roman"/>
                <w:color w:val="000000"/>
                <w:sz w:val="24"/>
                <w:szCs w:val="24"/>
                <w:lang w:val="en-US"/>
              </w:rPr>
              <w:t>•</w:t>
            </w:r>
            <w:r w:rsidRPr="00DA2FAA">
              <w:rPr>
                <w:rFonts w:ascii="Times New Roman" w:eastAsia="Times" w:hAnsi="Times New Roman" w:cs="Times New Roman"/>
                <w:color w:val="000000"/>
                <w:sz w:val="24"/>
                <w:szCs w:val="24"/>
                <w:lang w:val="en-US"/>
              </w:rPr>
              <w:t>Igienizarea veselei și a spațiilor blocului alimentar conform graficului elaborat;</w:t>
            </w:r>
          </w:p>
          <w:p w:rsidR="002C78D1" w:rsidRDefault="002C78D1" w:rsidP="002C78D1">
            <w:pPr>
              <w:ind w:left="360"/>
              <w:rPr>
                <w:rFonts w:ascii="Times New Roman" w:eastAsia="Times" w:hAnsi="Times New Roman" w:cs="Times New Roman"/>
                <w:color w:val="000000"/>
                <w:sz w:val="24"/>
                <w:szCs w:val="24"/>
                <w:lang w:val="ro-RO" w:eastAsia="ro-RO"/>
              </w:rPr>
            </w:pPr>
            <w:r>
              <w:rPr>
                <w:rFonts w:ascii="Times New Roman" w:eastAsia="Times" w:hAnsi="Times New Roman" w:cs="Times New Roman"/>
                <w:color w:val="000000"/>
                <w:sz w:val="24"/>
                <w:szCs w:val="24"/>
                <w:lang w:val="ro-RO" w:eastAsia="ro-RO"/>
              </w:rPr>
              <w:t>• Meniul-model săptămânal coordonat cu șeful CSP;</w:t>
            </w:r>
          </w:p>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Cantina şcolară are o capacitate de 25 locuri. Elevii servesc micul dejun conform graficului stabilit (după prima lecţie elevii claselor primare iar elevii claselor gimnaziale după lectia a doua);</w:t>
            </w:r>
          </w:p>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Elevii sunt asiguraţi cu apă caldă curgătoare şi uscătoare;</w:t>
            </w:r>
          </w:p>
          <w:p w:rsidR="002C78D1" w:rsidRDefault="008467AF"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Ordin nr</w:t>
            </w:r>
            <w:proofErr w:type="gramStart"/>
            <w:r>
              <w:rPr>
                <w:rFonts w:ascii="Times New Roman" w:eastAsia="Calibri" w:hAnsi="Times New Roman" w:cs="Times New Roman"/>
                <w:iCs/>
                <w:sz w:val="24"/>
                <w:szCs w:val="24"/>
                <w:lang w:val="en-US"/>
              </w:rPr>
              <w:t>,13</w:t>
            </w:r>
            <w:proofErr w:type="gramEnd"/>
            <w:r>
              <w:rPr>
                <w:rFonts w:ascii="Times New Roman" w:eastAsia="Calibri" w:hAnsi="Times New Roman" w:cs="Times New Roman"/>
                <w:iCs/>
                <w:sz w:val="24"/>
                <w:szCs w:val="24"/>
                <w:lang w:val="en-US"/>
              </w:rPr>
              <w:t>-ab din 25.05</w:t>
            </w:r>
            <w:r w:rsidR="002C78D1">
              <w:rPr>
                <w:rFonts w:ascii="Times New Roman" w:eastAsia="Calibri" w:hAnsi="Times New Roman" w:cs="Times New Roman"/>
                <w:iCs/>
                <w:sz w:val="24"/>
                <w:szCs w:val="24"/>
                <w:lang w:val="en-US"/>
              </w:rPr>
              <w:t>.2022 ,,Cu privire la respectarea normelor sanitare la blocul alimentar.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Instituţia  este</w:t>
            </w:r>
            <w:proofErr w:type="gramEnd"/>
            <w:r>
              <w:rPr>
                <w:rFonts w:ascii="Times New Roman" w:eastAsia="Times New Roman" w:hAnsi="Times New Roman" w:cs="Times New Roman"/>
                <w:iCs/>
                <w:sz w:val="24"/>
                <w:szCs w:val="24"/>
                <w:lang w:val="en-US"/>
              </w:rPr>
              <w:t xml:space="preserve"> dotată cu cantină în care se prepară şi se serveşte micul dejun  şi corespunde  partial </w:t>
            </w:r>
            <w:r>
              <w:rPr>
                <w:rFonts w:ascii="Times New Roman" w:eastAsia="Calibri" w:hAnsi="Times New Roman" w:cs="Times New Roman"/>
                <w:sz w:val="24"/>
                <w:szCs w:val="24"/>
                <w:lang w:val="en-US"/>
              </w:rPr>
              <w:t>normelor sanitare în vigoare privind siguranța, accesibilitatea, funcționalitatea și confortul elevilor.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1.1.7.</w:t>
      </w:r>
      <w:proofErr w:type="gramEnd"/>
      <w:r>
        <w:rPr>
          <w:rFonts w:ascii="Times New Roman" w:eastAsia="Calibri" w:hAnsi="Times New Roman" w:cs="Times New Roman"/>
          <w:sz w:val="24"/>
          <w:szCs w:val="24"/>
          <w:lang w:val="en-US"/>
        </w:rPr>
        <w:t xml:space="preserve"> Prezența spațiilor sanitare, cu respectarea criteriilor de accesibilitate, funcționalitate și confort pentru elevi/ copii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iCs/>
                <w:sz w:val="24"/>
                <w:szCs w:val="24"/>
                <w:lang w:val="en-US"/>
              </w:rPr>
              <w:t>Instituţia este dotată cu 2 blocuri sanitare în interiorul instituţiei şi 1 toaletă pe teritoriul instituţiei;</w:t>
            </w:r>
          </w:p>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Times" w:hAnsi="Times New Roman" w:cs="Times New Roman"/>
                <w:color w:val="000000"/>
                <w:sz w:val="24"/>
                <w:szCs w:val="24"/>
                <w:lang w:val="ro-RO"/>
              </w:rPr>
              <w:t xml:space="preserve">Blocurile sanitare sunt asigurate cu </w:t>
            </w:r>
            <w:r w:rsidRPr="00DA2FAA">
              <w:rPr>
                <w:rFonts w:ascii="Times New Roman" w:eastAsia="Times" w:hAnsi="Times New Roman" w:cs="Times New Roman"/>
                <w:color w:val="000000"/>
                <w:sz w:val="24"/>
                <w:szCs w:val="24"/>
                <w:lang w:val="en-US"/>
              </w:rPr>
              <w:t>apă caldă, săpun lichid,lavoare, dozatoare cu săpun lichid; uscătoare  pentru mâini, ștergare de unica folosință, hârtie igienică;</w:t>
            </w:r>
          </w:p>
          <w:p w:rsidR="002C78D1" w:rsidRPr="00DA2FAA" w:rsidRDefault="002C78D1" w:rsidP="002C78D1">
            <w:pPr>
              <w:numPr>
                <w:ilvl w:val="0"/>
                <w:numId w:val="3"/>
              </w:numPr>
              <w:spacing w:after="0" w:line="235" w:lineRule="auto"/>
              <w:ind w:right="699"/>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Spațiile sanitare se igienizează cu regularitate</w:t>
            </w:r>
            <w:r>
              <w:rPr>
                <w:rFonts w:ascii="Times New Roman" w:eastAsia="Times New Roman" w:hAnsi="Times New Roman" w:cs="Times New Roman"/>
                <w:color w:val="000000"/>
                <w:sz w:val="24"/>
                <w:szCs w:val="24"/>
                <w:lang w:val="ro-RO"/>
              </w:rPr>
              <w:t xml:space="preserve"> conform graficului</w:t>
            </w:r>
            <w:r w:rsidRPr="00DA2FAA">
              <w:rPr>
                <w:rFonts w:ascii="Times New Roman" w:eastAsia="Times New Roman" w:hAnsi="Times New Roman" w:cs="Times New Roman"/>
                <w:color w:val="000000"/>
                <w:sz w:val="24"/>
                <w:szCs w:val="24"/>
                <w:lang w:val="en-US"/>
              </w:rPr>
              <w:t xml:space="preserve">; </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este dotată cu 2 blocuri sanitare în interiorul instituţiei şi 1 toaletă pe teritoriul instituţiei care respectă în general normele sanitare , dar cu neajunsuri  în ceea ce priveşte </w:t>
            </w:r>
            <w:r>
              <w:rPr>
                <w:rFonts w:ascii="Times New Roman" w:eastAsia="Calibri" w:hAnsi="Times New Roman" w:cs="Times New Roman"/>
                <w:sz w:val="24"/>
                <w:szCs w:val="24"/>
                <w:lang w:val="en-US"/>
              </w:rPr>
              <w:t>accesibilitatea, funcționalitatea și confortul pentru elevi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1.1.8.</w:t>
      </w:r>
      <w:proofErr w:type="gramEnd"/>
      <w:r>
        <w:rPr>
          <w:rFonts w:ascii="Times New Roman" w:eastAsia="Calibri" w:hAnsi="Times New Roman" w:cs="Times New Roman"/>
          <w:sz w:val="24"/>
          <w:szCs w:val="24"/>
          <w:lang w:val="en-US"/>
        </w:rPr>
        <w:t xml:space="preserve"> Existența și funcționalitatea mijloacelor antiincendiare și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ieșirilor de rezervă</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5"/>
              </w:numPr>
              <w:spacing w:line="278"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Scheme de evacuare a elevilor și a personalului  în cazuri de situaţii excepţionale;  </w:t>
            </w:r>
          </w:p>
          <w:p w:rsidR="002C78D1" w:rsidRPr="00DA2FAA" w:rsidRDefault="002C78D1" w:rsidP="002C78D1">
            <w:pPr>
              <w:numPr>
                <w:ilvl w:val="0"/>
                <w:numId w:val="5"/>
              </w:numPr>
              <w:spacing w:line="278"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Stingătoare cu termene de valabilitate valide;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dispune de mijloace </w:t>
            </w:r>
            <w:proofErr w:type="gramStart"/>
            <w:r>
              <w:rPr>
                <w:rFonts w:ascii="Times New Roman" w:eastAsia="Times New Roman" w:hAnsi="Times New Roman" w:cs="Times New Roman"/>
                <w:iCs/>
                <w:sz w:val="24"/>
                <w:szCs w:val="24"/>
                <w:lang w:val="en-US"/>
              </w:rPr>
              <w:t>antiincendiare ,</w:t>
            </w:r>
            <w:proofErr w:type="gramEnd"/>
            <w:r>
              <w:rPr>
                <w:rFonts w:ascii="Times New Roman" w:eastAsia="Times New Roman" w:hAnsi="Times New Roman" w:cs="Times New Roman"/>
                <w:iCs/>
                <w:sz w:val="24"/>
                <w:szCs w:val="24"/>
                <w:lang w:val="en-US"/>
              </w:rPr>
              <w:t xml:space="preserve"> utilizează în linii mari  eficient un sistem de marcaje  de direcţie şi le monitorizează periodic funcţionalitatea.</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1.1.9.</w:t>
      </w:r>
      <w:proofErr w:type="gramEnd"/>
      <w:r>
        <w:rPr>
          <w:rFonts w:ascii="Times New Roman" w:eastAsia="Calibri" w:hAnsi="Times New Roman" w:cs="Times New Roman"/>
          <w:sz w:val="24"/>
          <w:szCs w:val="24"/>
          <w:lang w:val="en-US"/>
        </w:rPr>
        <w:t xml:space="preserve"> Desfășurarea activităților de învățare și respectare a regulilor de circulație rutieră, a tehnicii securității, de prevenire a situațiilor de risc și de acordare a primului ajutor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w:hAnsi="Times New Roman" w:cs="Times New Roman"/>
                <w:color w:val="000000"/>
                <w:sz w:val="24"/>
                <w:szCs w:val="24"/>
                <w:lang w:val="en-US"/>
              </w:rPr>
              <w:t>Plan m</w:t>
            </w:r>
            <w:r w:rsidR="008467AF">
              <w:rPr>
                <w:rFonts w:ascii="Times New Roman" w:eastAsia="Times" w:hAnsi="Times New Roman" w:cs="Times New Roman"/>
                <w:color w:val="000000"/>
                <w:sz w:val="24"/>
                <w:szCs w:val="24"/>
                <w:lang w:val="en-US"/>
              </w:rPr>
              <w:t>anagerial anual pentru anul 2022-2023</w:t>
            </w:r>
            <w:r w:rsidRPr="00DA2FAA">
              <w:rPr>
                <w:rFonts w:ascii="Times New Roman" w:eastAsia="Times" w:hAnsi="Times New Roman" w:cs="Times New Roman"/>
                <w:color w:val="000000"/>
                <w:sz w:val="24"/>
                <w:szCs w:val="24"/>
                <w:lang w:val="en-US"/>
              </w:rPr>
              <w: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w:hAnsi="Times New Roman" w:cs="Times New Roman"/>
                <w:color w:val="000000"/>
                <w:sz w:val="24"/>
                <w:szCs w:val="24"/>
                <w:lang w:val="en-US"/>
              </w:rPr>
              <w:t>Planul de activitate a directorului adjunct pentru educație</w:t>
            </w:r>
            <w:r>
              <w:rPr>
                <w:rFonts w:ascii="Times New Roman" w:eastAsia="Times" w:hAnsi="Times New Roman" w:cs="Times New Roman"/>
                <w:color w:val="000000"/>
                <w:sz w:val="24"/>
                <w:szCs w:val="24"/>
                <w:lang w:val="ro-RO"/>
              </w:rPr>
              <w: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w:hAnsi="Times New Roman" w:cs="Times New Roman"/>
                <w:color w:val="000000"/>
                <w:sz w:val="24"/>
                <w:szCs w:val="24"/>
                <w:lang w:val="en-US"/>
              </w:rPr>
              <w:lastRenderedPageBreak/>
              <w:t>Plan de acțiuni cu privire la organizarea și desfășurarea Săptămânii „Siguranța  are prioritate”</w:t>
            </w:r>
            <w:r>
              <w:rPr>
                <w:rFonts w:ascii="Times New Roman" w:eastAsia="Times" w:hAnsi="Times New Roman" w:cs="Times New Roman"/>
                <w:color w:val="000000"/>
                <w:sz w:val="24"/>
                <w:szCs w:val="24"/>
                <w:lang w:val="ro-RO"/>
              </w:rPr>
              <w:t>;</w:t>
            </w:r>
          </w:p>
          <w:p w:rsidR="002C78D1" w:rsidRDefault="00085BBA"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w:hAnsi="Times New Roman" w:cs="Times New Roman"/>
                <w:color w:val="000000"/>
                <w:sz w:val="24"/>
                <w:szCs w:val="24"/>
                <w:lang w:val="ro-RO"/>
              </w:rPr>
              <w:t>Ordin nr.28</w:t>
            </w:r>
            <w:r w:rsidR="002C78D1">
              <w:rPr>
                <w:rFonts w:ascii="Times New Roman" w:eastAsia="Times" w:hAnsi="Times New Roman" w:cs="Times New Roman"/>
                <w:color w:val="000000"/>
                <w:sz w:val="24"/>
                <w:szCs w:val="24"/>
                <w:lang w:val="ro-RO"/>
              </w:rPr>
              <w:t xml:space="preserve">-ab </w:t>
            </w:r>
            <w:r>
              <w:rPr>
                <w:rFonts w:ascii="Times New Roman" w:eastAsia="Times" w:hAnsi="Times New Roman" w:cs="Times New Roman"/>
                <w:color w:val="000000"/>
                <w:sz w:val="24"/>
                <w:szCs w:val="24"/>
                <w:lang w:val="ro-RO"/>
              </w:rPr>
              <w:t>din 20.09.2022,,Cu privire la organizarea Săptămânii Naționale pentru combaterea intoxicațiilor acute exogene cu substanțe chimice”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w:hAnsi="Times New Roman" w:cs="Times New Roman"/>
                <w:color w:val="000000"/>
                <w:sz w:val="24"/>
                <w:szCs w:val="24"/>
                <w:lang w:val="en-US"/>
              </w:rPr>
              <w:t>Listele cu semnăturile elevilor referitoare la tehnica securităţii în şcoală</w:t>
            </w:r>
            <w:r>
              <w:rPr>
                <w:rFonts w:ascii="Times New Roman" w:eastAsia="Times" w:hAnsi="Times New Roman" w:cs="Times New Roman"/>
                <w:color w:val="000000"/>
                <w:sz w:val="24"/>
                <w:szCs w:val="24"/>
                <w:lang w:val="ro-RO"/>
              </w:rPr>
              <w: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Pe parcursul anului în instituție se organizează ore tematice, activități extracurriculare privind respectarea circulației rutiere, a tehnicii securității.</w:t>
            </w:r>
          </w:p>
        </w:tc>
      </w:tr>
      <w:tr w:rsidR="002C78D1" w:rsidRPr="0034435F" w:rsidTr="002C78D1">
        <w:trPr>
          <w:trHeight w:val="261"/>
        </w:trPr>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organizează şi desfăşoară sistematic, pentru elevi şi pentru adulţi</w:t>
            </w:r>
            <w:r>
              <w:rPr>
                <w:rFonts w:ascii="Times New Roman" w:eastAsia="Calibri" w:hAnsi="Times New Roman" w:cs="Times New Roman"/>
                <w:sz w:val="24"/>
                <w:szCs w:val="24"/>
                <w:lang w:val="en-US"/>
              </w:rPr>
              <w:t xml:space="preserve"> activități de învățare și respectare a regulilor de circulație rutieră, a tehnicii securității, de prevenire a situațiilor de risc și de acordare a primului ajutor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Total standard                                                                           </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8" w:name="_Toc48389082"/>
      <w:bookmarkStart w:id="9" w:name="_Toc46741864"/>
      <w:proofErr w:type="gramStart"/>
      <w:r>
        <w:rPr>
          <w:rFonts w:ascii="Times New Roman" w:eastAsia="Calibri" w:hAnsi="Times New Roman" w:cs="Times New Roman"/>
          <w:b/>
          <w:sz w:val="24"/>
          <w:szCs w:val="24"/>
          <w:lang w:val="en-US" w:eastAsia="ru-RU"/>
        </w:rPr>
        <w:t>Standard 1.2.</w:t>
      </w:r>
      <w:proofErr w:type="gramEnd"/>
      <w:r>
        <w:rPr>
          <w:rFonts w:ascii="Times New Roman" w:eastAsia="Calibri" w:hAnsi="Times New Roman" w:cs="Times New Roman"/>
          <w:b/>
          <w:sz w:val="24"/>
          <w:szCs w:val="24"/>
          <w:lang w:val="en-US" w:eastAsia="ru-RU"/>
        </w:rPr>
        <w:t xml:space="preserve"> Instituția dezvoltă parteneriate comunitare în vederea protecției integrității fizice și psihice a fiecărui elev/ copil</w:t>
      </w:r>
      <w:bookmarkEnd w:id="8"/>
      <w:bookmarkEnd w:id="9"/>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1.2.1.</w:t>
      </w:r>
      <w:proofErr w:type="gramEnd"/>
      <w:r>
        <w:rPr>
          <w:rFonts w:ascii="Times New Roman" w:eastAsia="Calibri" w:hAnsi="Times New Roman" w:cs="Times New Roman"/>
          <w:sz w:val="24"/>
          <w:szCs w:val="24"/>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sidRPr="00DA2FAA">
              <w:rPr>
                <w:rFonts w:ascii="Times New Roman" w:hAnsi="Times New Roman" w:cs="Times New Roman"/>
                <w:iCs/>
                <w:sz w:val="24"/>
                <w:szCs w:val="24"/>
                <w:lang w:val="en-US"/>
              </w:rPr>
              <w:t xml:space="preserve">Instituția dispune de portofoliul special cu planul de acţiuni, demersuri, rapoarte, de sesizări, etc. </w:t>
            </w:r>
          </w:p>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sidRPr="00DA2FAA">
              <w:rPr>
                <w:rFonts w:ascii="Times New Roman" w:hAnsi="Times New Roman" w:cs="Times New Roman"/>
                <w:iCs/>
                <w:sz w:val="24"/>
                <w:szCs w:val="24"/>
                <w:lang w:val="en-US"/>
              </w:rPr>
              <w:t>În instituție se realizează acivități preconizate în scopul informării personalului instituției, elevilor, părinților cu privire la procedurile legale de organizare instituțională în cazurile de abuz, neglijare, exploatare a copilului.</w:t>
            </w:r>
          </w:p>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Ordin intern pentru constituirea Comisiei p/u drepturile copiilor;</w:t>
            </w:r>
          </w:p>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instituţiei este numită persoană responsabilă de înregistrarea/ raportarea cazurilor ANET;</w:t>
            </w:r>
          </w:p>
          <w:p w:rsidR="002C78D1" w:rsidRDefault="008467AF"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Ordinul nr. 31-ab din 14.10.2022</w:t>
            </w:r>
            <w:r w:rsidR="002C78D1">
              <w:rPr>
                <w:rFonts w:ascii="Times New Roman" w:eastAsia="Calibri" w:hAnsi="Times New Roman" w:cs="Times New Roman"/>
                <w:iCs/>
                <w:sz w:val="24"/>
                <w:szCs w:val="24"/>
                <w:lang w:val="en-US"/>
              </w:rPr>
              <w:t xml:space="preserve"> ,,Cu referire la desfăşurarea Campanieide luptă împotriva traficului de fiinţe umare;</w:t>
            </w:r>
          </w:p>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Ordin intern  ,,Cu privire la elaborarea  şi realizarea Planului de acţiuni  p/u anul 2022 cu referire la prevenirea şi combaterea traficului de fiinţe umane;</w:t>
            </w:r>
          </w:p>
          <w:p w:rsidR="002C78D1" w:rsidRPr="00DA2FAA" w:rsidRDefault="002C78D1" w:rsidP="002C78D1">
            <w:pPr>
              <w:keepLines/>
              <w:numPr>
                <w:ilvl w:val="0"/>
                <w:numId w:val="3"/>
              </w:numPr>
              <w:spacing w:after="0" w:line="24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Raportul semestrial, transmis DGETS privind cazurile ANET;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proiectează sistematic acţiuni de colaborare  </w:t>
            </w:r>
            <w:r>
              <w:rPr>
                <w:rFonts w:ascii="Times New Roman" w:eastAsia="Calibri" w:hAnsi="Times New Roman" w:cs="Times New Roman"/>
                <w:sz w:val="24"/>
                <w:szCs w:val="24"/>
                <w:lang w:val="en-US"/>
              </w:rPr>
              <w:t>cu familia, cu autoritatea publică locală, cu alte instituții cu atribuții legale în sensul protecției elevului/ copilului și de informare a lor în privința procedurii legale de intervenție în cazurile ANET</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1.2.2.</w:t>
      </w:r>
      <w:proofErr w:type="gramEnd"/>
      <w:r>
        <w:rPr>
          <w:rFonts w:ascii="Times New Roman" w:eastAsia="Calibri" w:hAnsi="Times New Roman" w:cs="Times New Roman"/>
          <w:sz w:val="24"/>
          <w:szCs w:val="24"/>
          <w:lang w:val="en-US"/>
        </w:rPr>
        <w:t xml:space="preserve"> Utilizarea eficientă a resurselor interne (personal format) și comunitare (servicii de sprijin familial, asistență parentală etc.) pentru asigurarea protecției fizice și psihice a copilului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Instituția utilizează la maxim posibil resursele interne și comunitare pentru asigurarea protecției fizice și psihice </w:t>
            </w:r>
            <w:proofErr w:type="gramStart"/>
            <w:r>
              <w:rPr>
                <w:rFonts w:ascii="Times New Roman" w:eastAsia="Calibri" w:hAnsi="Times New Roman" w:cs="Times New Roman"/>
                <w:iCs/>
                <w:sz w:val="24"/>
                <w:szCs w:val="24"/>
                <w:lang w:val="en-US"/>
              </w:rPr>
              <w:t>a</w:t>
            </w:r>
            <w:proofErr w:type="gramEnd"/>
            <w:r>
              <w:rPr>
                <w:rFonts w:ascii="Times New Roman" w:eastAsia="Calibri" w:hAnsi="Times New Roman" w:cs="Times New Roman"/>
                <w:iCs/>
                <w:sz w:val="24"/>
                <w:szCs w:val="24"/>
                <w:lang w:val="en-US"/>
              </w:rPr>
              <w:t xml:space="preserve"> elevilor.</w:t>
            </w:r>
          </w:p>
          <w:p w:rsidR="002C78D1" w:rsidRDefault="002C78D1" w:rsidP="002C78D1">
            <w:pPr>
              <w:pStyle w:val="ListParagraph"/>
              <w:numPr>
                <w:ilvl w:val="0"/>
                <w:numId w:val="6"/>
              </w:numPr>
              <w:spacing w:line="256" w:lineRule="auto"/>
              <w:rPr>
                <w:rFonts w:eastAsia="Times New Roman"/>
                <w:szCs w:val="24"/>
              </w:rPr>
            </w:pPr>
            <w:r>
              <w:rPr>
                <w:rFonts w:eastAsia="Times New Roman"/>
                <w:szCs w:val="24"/>
              </w:rPr>
              <w:t xml:space="preserve">Planul anual managerial al instituţiei; </w:t>
            </w:r>
          </w:p>
          <w:p w:rsidR="002C78D1" w:rsidRPr="00DA2FAA" w:rsidRDefault="002C78D1" w:rsidP="002C78D1">
            <w:pPr>
              <w:numPr>
                <w:ilvl w:val="0"/>
                <w:numId w:val="7"/>
              </w:numPr>
              <w:spacing w:after="0" w:line="240" w:lineRule="auto"/>
              <w:ind w:left="141" w:hanging="225"/>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Planul de activitate al directorului adjunct pentru educaţie</w:t>
            </w:r>
            <w:r>
              <w:rPr>
                <w:rFonts w:ascii="Times New Roman" w:eastAsia="Times New Roman" w:hAnsi="Times New Roman" w:cs="Times New Roman"/>
                <w:color w:val="000000"/>
                <w:sz w:val="24"/>
                <w:szCs w:val="24"/>
                <w:lang w:val="ro-RO"/>
              </w:rPr>
              <w:t>;</w:t>
            </w:r>
          </w:p>
          <w:p w:rsidR="002C78D1" w:rsidRPr="00DA2FAA" w:rsidRDefault="002C78D1" w:rsidP="002C78D1">
            <w:pPr>
              <w:numPr>
                <w:ilvl w:val="0"/>
                <w:numId w:val="7"/>
              </w:numPr>
              <w:spacing w:after="0" w:line="240" w:lineRule="auto"/>
              <w:ind w:left="141" w:right="62" w:hanging="225"/>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Ordinul </w:t>
            </w:r>
            <w:r w:rsidR="008467AF">
              <w:rPr>
                <w:rFonts w:ascii="Times New Roman" w:eastAsia="Times New Roman" w:hAnsi="Times New Roman" w:cs="Times New Roman"/>
                <w:sz w:val="24"/>
                <w:szCs w:val="24"/>
                <w:lang w:val="en-US"/>
              </w:rPr>
              <w:t>nr 21--ab din 05.09.2022</w:t>
            </w:r>
            <w:r w:rsidRPr="00DA2FAA">
              <w:rPr>
                <w:rFonts w:ascii="Times New Roman" w:eastAsia="Times New Roman" w:hAnsi="Times New Roman" w:cs="Times New Roman"/>
                <w:sz w:val="24"/>
                <w:szCs w:val="24"/>
                <w:lang w:val="en-US"/>
              </w:rPr>
              <w:t>„</w:t>
            </w:r>
            <w:r w:rsidRPr="00DA2FAA">
              <w:rPr>
                <w:rFonts w:ascii="Times New Roman" w:eastAsia="Times New Roman" w:hAnsi="Times New Roman" w:cs="Times New Roman"/>
                <w:color w:val="000000"/>
                <w:sz w:val="24"/>
                <w:szCs w:val="24"/>
                <w:lang w:val="en-US"/>
              </w:rPr>
              <w:t xml:space="preserve">Cu privire la numirea Coordonatorului </w:t>
            </w:r>
            <w:r w:rsidRPr="00DA2FAA">
              <w:rPr>
                <w:rFonts w:ascii="Times New Roman" w:eastAsia="Times New Roman" w:hAnsi="Times New Roman" w:cs="Times New Roman"/>
                <w:color w:val="000000"/>
                <w:sz w:val="24"/>
                <w:szCs w:val="24"/>
                <w:lang w:val="en-US"/>
              </w:rPr>
              <w:lastRenderedPageBreak/>
              <w:t xml:space="preserve">pentru sesizare și raportare a cazurilor de abuz, neglijare, exploatare, trafic al copilului în unitatea școlară”; </w:t>
            </w:r>
          </w:p>
          <w:p w:rsidR="002C78D1" w:rsidRPr="00DA2FAA" w:rsidRDefault="002C78D1" w:rsidP="002C78D1">
            <w:pPr>
              <w:numPr>
                <w:ilvl w:val="0"/>
                <w:numId w:val="7"/>
              </w:numPr>
              <w:spacing w:after="0" w:line="240" w:lineRule="auto"/>
              <w:ind w:left="141" w:right="61" w:hanging="225"/>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2C78D1" w:rsidRPr="00DA2FAA" w:rsidRDefault="002C78D1" w:rsidP="002C78D1">
            <w:pPr>
              <w:numPr>
                <w:ilvl w:val="0"/>
                <w:numId w:val="7"/>
              </w:numPr>
              <w:spacing w:after="0" w:line="240" w:lineRule="auto"/>
              <w:ind w:left="141" w:hanging="225"/>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Planul Ședințelor comisiei pentru protecția drepturilor copilului; </w:t>
            </w:r>
          </w:p>
          <w:p w:rsidR="002C78D1" w:rsidRPr="00DA2FAA" w:rsidRDefault="002C78D1" w:rsidP="002C78D1">
            <w:pPr>
              <w:numPr>
                <w:ilvl w:val="0"/>
                <w:numId w:val="7"/>
              </w:numPr>
              <w:spacing w:after="0" w:line="240" w:lineRule="auto"/>
              <w:ind w:left="141" w:hanging="225"/>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Registru de evidență a sesizărilor privind cazurile suspecte de abuz, neglijare, exploatare; </w:t>
            </w:r>
          </w:p>
          <w:p w:rsidR="002C78D1" w:rsidRPr="00DA2FAA" w:rsidRDefault="002C78D1" w:rsidP="002C78D1">
            <w:pPr>
              <w:numPr>
                <w:ilvl w:val="0"/>
                <w:numId w:val="7"/>
              </w:numPr>
              <w:spacing w:after="0" w:line="240" w:lineRule="auto"/>
              <w:ind w:left="141" w:right="59" w:hanging="225"/>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Plan de acțiuni, notă informativă cu privire la organizarea și desfășurarea Campaniei naționale ,,Săptămâna de lucru împotriva traficului de ființe umane”;</w:t>
            </w:r>
          </w:p>
          <w:p w:rsidR="002C78D1" w:rsidRPr="00DA2FAA" w:rsidRDefault="002C78D1" w:rsidP="002C78D1">
            <w:pPr>
              <w:numPr>
                <w:ilvl w:val="0"/>
                <w:numId w:val="7"/>
              </w:numPr>
              <w:spacing w:after="0" w:line="240" w:lineRule="auto"/>
              <w:ind w:left="141" w:hanging="2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Registrul de evidență a cazurilor de violență, neglijare, exploatare, trafic al copilului;  </w:t>
            </w:r>
          </w:p>
          <w:p w:rsidR="002C78D1" w:rsidRPr="00DA2FAA" w:rsidRDefault="002C78D1" w:rsidP="002C78D1">
            <w:pPr>
              <w:numPr>
                <w:ilvl w:val="0"/>
                <w:numId w:val="7"/>
              </w:numPr>
              <w:spacing w:after="0" w:line="240" w:lineRule="auto"/>
              <w:ind w:left="141" w:hanging="225"/>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Procese verbale ale adunărilor cu parinți</w:t>
            </w:r>
            <w:r>
              <w:rPr>
                <w:rFonts w:ascii="Times New Roman" w:eastAsia="Times New Roman" w:hAnsi="Times New Roman" w:cs="Times New Roman"/>
                <w:sz w:val="24"/>
                <w:szCs w:val="24"/>
                <w:lang w:val="ro-RO"/>
              </w:rPr>
              <w:t>i</w:t>
            </w:r>
            <w:r w:rsidRPr="00DA2FAA">
              <w:rPr>
                <w:rFonts w:ascii="Times New Roman" w:eastAsia="Times New Roman" w:hAnsi="Times New Roman" w:cs="Times New Roman"/>
                <w:sz w:val="24"/>
                <w:szCs w:val="24"/>
                <w:lang w:val="en-US"/>
              </w:rPr>
              <w: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•Instituţia dispune aproape integral  de personal calificat </w:t>
            </w:r>
            <w:r>
              <w:rPr>
                <w:rFonts w:ascii="Times New Roman" w:eastAsia="Calibri" w:hAnsi="Times New Roman" w:cs="Times New Roman"/>
                <w:sz w:val="24"/>
                <w:szCs w:val="24"/>
                <w:lang w:val="en-US"/>
              </w:rPr>
              <w:t>pentru asigurarea protecției fizice și psihice a copilului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1.2.3.</w:t>
      </w:r>
      <w:proofErr w:type="gramEnd"/>
      <w:r>
        <w:rPr>
          <w:rFonts w:ascii="Times New Roman" w:eastAsia="Calibri" w:hAnsi="Times New Roman" w:cs="Times New Roman"/>
          <w:sz w:val="24"/>
          <w:szCs w:val="24"/>
          <w:lang w:val="en-US"/>
        </w:rPr>
        <w:t xml:space="preserve"> Realizarea activităților de prevenire și combatere a oricărui tip de violență (relații elev-elev, elev-cadru didactic, elev-personal auxiliar)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pStyle w:val="ListParagraph"/>
              <w:numPr>
                <w:ilvl w:val="0"/>
                <w:numId w:val="7"/>
              </w:numPr>
              <w:spacing w:line="256" w:lineRule="auto"/>
              <w:rPr>
                <w:rFonts w:eastAsia="Times New Roman"/>
                <w:szCs w:val="24"/>
              </w:rPr>
            </w:pPr>
            <w:r>
              <w:rPr>
                <w:rFonts w:eastAsia="Times New Roman"/>
                <w:szCs w:val="24"/>
              </w:rPr>
              <w:t xml:space="preserve">Planul anual managerial al instituţiei; </w:t>
            </w:r>
          </w:p>
          <w:p w:rsidR="002C78D1" w:rsidRPr="00DA2FAA" w:rsidRDefault="002C78D1" w:rsidP="002C78D1">
            <w:pPr>
              <w:numPr>
                <w:ilvl w:val="0"/>
                <w:numId w:val="7"/>
              </w:numPr>
              <w:spacing w:after="0" w:line="240" w:lineRule="auto"/>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Planul de activitate al directorului adjunct pentru educaţie</w:t>
            </w:r>
            <w:r>
              <w:rPr>
                <w:rFonts w:ascii="Times New Roman" w:eastAsia="Times New Roman" w:hAnsi="Times New Roman" w:cs="Times New Roman"/>
                <w:color w:val="000000"/>
                <w:sz w:val="24"/>
                <w:szCs w:val="24"/>
                <w:lang w:val="ro-RO"/>
              </w:rPr>
              <w:t>;</w:t>
            </w:r>
          </w:p>
          <w:p w:rsidR="002C78D1" w:rsidRPr="00DA2FAA" w:rsidRDefault="002C78D1" w:rsidP="002C78D1">
            <w:pPr>
              <w:numPr>
                <w:ilvl w:val="0"/>
                <w:numId w:val="7"/>
              </w:numPr>
              <w:spacing w:after="0" w:line="240" w:lineRule="auto"/>
              <w:ind w:right="61"/>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2C78D1" w:rsidRPr="00DA2FAA" w:rsidRDefault="002C78D1" w:rsidP="002C78D1">
            <w:pPr>
              <w:numPr>
                <w:ilvl w:val="0"/>
                <w:numId w:val="7"/>
              </w:numPr>
              <w:spacing w:after="0" w:line="240" w:lineRule="auto"/>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Planul Ședințelor comisiei pentru protecția drepturilor copilului; </w:t>
            </w:r>
          </w:p>
          <w:p w:rsidR="002C78D1" w:rsidRPr="00DA2FAA" w:rsidRDefault="002C78D1" w:rsidP="002C78D1">
            <w:pPr>
              <w:numPr>
                <w:ilvl w:val="0"/>
                <w:numId w:val="7"/>
              </w:numPr>
              <w:spacing w:after="0" w:line="240" w:lineRule="auto"/>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Registru de evidență a sesizărilor privind cazurile suspecte de abuz, neglijare, exploatare; </w:t>
            </w:r>
          </w:p>
          <w:p w:rsidR="002C78D1" w:rsidRPr="00DA2FAA" w:rsidRDefault="002C78D1" w:rsidP="002C78D1">
            <w:pPr>
              <w:numPr>
                <w:ilvl w:val="0"/>
                <w:numId w:val="7"/>
              </w:numPr>
              <w:spacing w:after="0" w:line="24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Registrul de evidență a cazurilor de violență, neglijare, exploatare, trafic al copilului;  </w:t>
            </w:r>
          </w:p>
          <w:p w:rsidR="002C78D1" w:rsidRPr="00DA2FAA" w:rsidRDefault="002C78D1" w:rsidP="002C78D1">
            <w:pPr>
              <w:numPr>
                <w:ilvl w:val="0"/>
                <w:numId w:val="7"/>
              </w:numPr>
              <w:spacing w:after="0"/>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Postere/ pliante ce informează în legătură cu prevenirea violenței; </w:t>
            </w:r>
          </w:p>
          <w:p w:rsidR="002C78D1" w:rsidRDefault="008467AF" w:rsidP="002C78D1">
            <w:pPr>
              <w:numPr>
                <w:ilvl w:val="0"/>
                <w:numId w:val="7"/>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Ordin nr.6-ab din 27.01.2023</w:t>
            </w:r>
            <w:r w:rsidR="002C78D1">
              <w:rPr>
                <w:rFonts w:ascii="Times New Roman" w:eastAsia="Calibri" w:hAnsi="Times New Roman" w:cs="Times New Roman"/>
                <w:iCs/>
                <w:sz w:val="24"/>
                <w:szCs w:val="24"/>
                <w:lang w:val="en-US"/>
              </w:rPr>
              <w:t xml:space="preserve"> ,,Cu privire la organizarea şi realizarea acţiunilor  dedicate Zilei Internaţionale a Nonviolenţei în şcoli”</w:t>
            </w:r>
          </w:p>
          <w:p w:rsidR="002C78D1" w:rsidRDefault="002C78D1" w:rsidP="002C78D1">
            <w:pPr>
              <w:numPr>
                <w:ilvl w:val="0"/>
                <w:numId w:val="7"/>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Pe parcursul anului sunt realizate ore educative  la disciplinele şcolare cu referire la prevenirea şi combaterea oricărui tip de violenţă;</w:t>
            </w:r>
          </w:p>
          <w:p w:rsidR="002C78D1" w:rsidRDefault="002C78D1" w:rsidP="002C78D1">
            <w:pPr>
              <w:numPr>
                <w:ilvl w:val="0"/>
                <w:numId w:val="7"/>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Seminar instructiv-educativ pe tema ,,Spune nu violenţei” </w:t>
            </w:r>
            <w:r w:rsidR="008467AF">
              <w:rPr>
                <w:rFonts w:ascii="Times New Roman" w:eastAsia="Calibri" w:hAnsi="Times New Roman" w:cs="Times New Roman"/>
                <w:iCs/>
                <w:sz w:val="24"/>
                <w:szCs w:val="24"/>
                <w:lang w:val="en-US"/>
              </w:rPr>
              <w:t>desfăşurat la data de 26.11.2022</w:t>
            </w:r>
          </w:p>
          <w:p w:rsidR="002C78D1" w:rsidRDefault="008467AF" w:rsidP="002C78D1">
            <w:pPr>
              <w:numPr>
                <w:ilvl w:val="0"/>
                <w:numId w:val="7"/>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Ordin nr.38-ab din 04</w:t>
            </w:r>
            <w:r w:rsidR="002C78D1">
              <w:rPr>
                <w:rFonts w:ascii="Times New Roman" w:eastAsia="Calibri" w:hAnsi="Times New Roman" w:cs="Times New Roman"/>
                <w:iCs/>
                <w:sz w:val="24"/>
                <w:szCs w:val="24"/>
                <w:lang w:val="en-US"/>
              </w:rPr>
              <w:t>.11.2022 ,, Cu privire la desfăşurarea campaniei ,, Să creştem fără violenţă”</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realizează un proces formativ sistemic, pentru elevi privitor  la </w:t>
            </w:r>
            <w:r>
              <w:rPr>
                <w:rFonts w:ascii="Times New Roman" w:eastAsia="Calibri" w:hAnsi="Times New Roman" w:cs="Times New Roman"/>
                <w:sz w:val="24"/>
                <w:szCs w:val="24"/>
                <w:lang w:val="en-US"/>
              </w:rPr>
              <w:t>prevenirea și combaterea  oricărui tip de violență</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lastRenderedPageBreak/>
        <w:t>Indicator 1.2.4.</w:t>
      </w:r>
      <w:proofErr w:type="gramEnd"/>
      <w:r>
        <w:rPr>
          <w:rFonts w:ascii="Times New Roman" w:eastAsia="Calibri" w:hAnsi="Times New Roman" w:cs="Times New Roman"/>
          <w:sz w:val="24"/>
          <w:szCs w:val="24"/>
          <w:lang w:val="en-US"/>
        </w:rPr>
        <w:t xml:space="preserve"> Accesul elevilor/ copiilor la servicii de sprijin, pentru asigurarea dezvoltării fizice, mintale și emoționale și implicarea personalului și a partenerilor </w:t>
      </w:r>
      <w:r>
        <w:rPr>
          <w:rFonts w:ascii="Times New Roman" w:eastAsia="Calibri" w:hAnsi="Times New Roman" w:cs="Times New Roman"/>
          <w:i/>
          <w:iCs/>
          <w:sz w:val="24"/>
          <w:szCs w:val="24"/>
          <w:lang w:val="en-US"/>
        </w:rPr>
        <w:t>Instituției</w:t>
      </w:r>
      <w:r>
        <w:rPr>
          <w:rFonts w:ascii="Times New Roman" w:eastAsia="Calibri" w:hAnsi="Times New Roman" w:cs="Times New Roman"/>
          <w:sz w:val="24"/>
          <w:szCs w:val="24"/>
          <w:lang w:val="en-US"/>
        </w:rPr>
        <w:t xml:space="preserve"> în activitățile de prevenire a comportamentelor dăunătoare sănătății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Pe parcursul anului sunt realizate frecvent  ore educative  la disciplinele şcolare cu referire </w:t>
            </w:r>
            <w:r>
              <w:rPr>
                <w:rFonts w:ascii="Times New Roman" w:eastAsia="Calibri" w:hAnsi="Times New Roman" w:cs="Times New Roman"/>
                <w:iCs/>
                <w:sz w:val="24"/>
                <w:szCs w:val="24"/>
                <w:lang w:val="ro-RO"/>
              </w:rPr>
              <w:t>la prevenirea comportamentelor dăunătoare sănătăţii;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oferă tuturor elevilor prin personal calificat, prin implicare activă</w:t>
            </w:r>
            <w:r>
              <w:rPr>
                <w:rFonts w:ascii="Times New Roman" w:eastAsia="Calibri" w:hAnsi="Times New Roman" w:cs="Times New Roman"/>
                <w:sz w:val="24"/>
                <w:szCs w:val="24"/>
                <w:lang w:val="en-US"/>
              </w:rPr>
              <w:t xml:space="preserve"> accesul  la servicii de sprijin, pentru asigurarea dezvoltării fizice, mintale și emoționale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10" w:name="_Toc48389083"/>
      <w:bookmarkStart w:id="11" w:name="_Toc46741865"/>
      <w:proofErr w:type="gramStart"/>
      <w:r>
        <w:rPr>
          <w:rFonts w:ascii="Times New Roman" w:eastAsia="Calibri" w:hAnsi="Times New Roman" w:cs="Times New Roman"/>
          <w:b/>
          <w:sz w:val="24"/>
          <w:szCs w:val="24"/>
          <w:lang w:val="en-US" w:eastAsia="ru-RU"/>
        </w:rPr>
        <w:t>Standard 1.3.</w:t>
      </w:r>
      <w:proofErr w:type="gramEnd"/>
      <w:r>
        <w:rPr>
          <w:rFonts w:ascii="Times New Roman" w:eastAsia="Calibri" w:hAnsi="Times New Roman" w:cs="Times New Roman"/>
          <w:b/>
          <w:sz w:val="24"/>
          <w:szCs w:val="24"/>
          <w:lang w:val="en-US" w:eastAsia="ru-RU"/>
        </w:rPr>
        <w:t xml:space="preserve"> Instituția de învățământ oferă servicii de suport pentru promovarea unui mod sănătos de viață</w:t>
      </w:r>
      <w:bookmarkEnd w:id="10"/>
      <w:bookmarkEnd w:id="11"/>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1.3.1.</w:t>
      </w:r>
      <w:proofErr w:type="gramEnd"/>
      <w:r>
        <w:rPr>
          <w:rFonts w:ascii="Times New Roman" w:eastAsia="Calibri" w:hAnsi="Times New Roman" w:cs="Times New Roman"/>
          <w:sz w:val="24"/>
          <w:szCs w:val="24"/>
          <w:lang w:val="en-US"/>
        </w:rPr>
        <w:t xml:space="preserve"> Colaborarea cu familiile, cu serviciile publice de sănătate și alte instituții cu atribuții legale în acest sens în promovarea valorii sănătății fizice și mintale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elevilor/ copiilor, în promovarea stilului sănătos de viață în instituție și în comunitate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Pe parcursul anului de studii in instituție se organizează activități în promovarea valorii sănătății fizice și mintale a elevilor, în promovarea stilului sănătos de viață.</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şi cadrele didactice în c</w:t>
            </w:r>
            <w:r>
              <w:rPr>
                <w:rFonts w:ascii="Times New Roman" w:eastAsia="Calibri" w:hAnsi="Times New Roman" w:cs="Times New Roman"/>
                <w:sz w:val="24"/>
                <w:szCs w:val="24"/>
                <w:lang w:val="en-US"/>
              </w:rPr>
              <w:t>olaborare cu familiile, cu serviciile publice de sănătate, proiecteză sistenatic activităţi de  promovare a valorii sănătății fizice și mintale a elevilor, şi a  stilului sănătos de viață în instituție și în comunitate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1.3.2.</w:t>
      </w:r>
      <w:proofErr w:type="gramEnd"/>
      <w:r>
        <w:rPr>
          <w:rFonts w:ascii="Times New Roman" w:eastAsia="Calibri" w:hAnsi="Times New Roman" w:cs="Times New Roman"/>
          <w:sz w:val="24"/>
          <w:szCs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asigură, cu anumite neajunsuri, </w:t>
            </w:r>
            <w:r>
              <w:rPr>
                <w:rFonts w:ascii="Times New Roman" w:eastAsia="Calibri" w:hAnsi="Times New Roman" w:cs="Times New Roman"/>
                <w:sz w:val="24"/>
                <w:szCs w:val="24"/>
                <w:lang w:val="en-US"/>
              </w:rPr>
              <w:t>condiții fizice, resurse materiale și metodologice pentru profilaxia problemelor psihoemoționale ale elevilor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asigură, cu anumite neajunsuri, </w:t>
            </w:r>
            <w:r>
              <w:rPr>
                <w:rFonts w:ascii="Times New Roman" w:eastAsia="Calibri" w:hAnsi="Times New Roman" w:cs="Times New Roman"/>
                <w:sz w:val="24"/>
                <w:szCs w:val="24"/>
                <w:lang w:val="en-US"/>
              </w:rPr>
              <w:t>condiții fizice, resurse materiale și metodologice pentru profilaxia problemelor psihoemoționale ale elevilor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1.3.3.</w:t>
      </w:r>
      <w:proofErr w:type="gramEnd"/>
      <w:r>
        <w:rPr>
          <w:rFonts w:ascii="Times New Roman" w:eastAsia="Calibri" w:hAnsi="Times New Roman" w:cs="Times New Roman"/>
          <w:sz w:val="24"/>
          <w:szCs w:val="24"/>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0D1453"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În instituție se realizează activități de promovare/susținere a modului sănătos de viață, de prevenire a riscurilor de accident, îmbolnăviri.</w:t>
            </w:r>
          </w:p>
          <w:p w:rsidR="000D1453" w:rsidRDefault="000D1453" w:rsidP="000D1453">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w:hAnsi="Times New Roman" w:cs="Times New Roman"/>
                <w:color w:val="000000"/>
                <w:sz w:val="24"/>
                <w:szCs w:val="24"/>
                <w:lang w:val="ro-RO"/>
              </w:rPr>
              <w:t>Ordin nr.28-ab din 20.09.2022,,Cu privire la organizarea Săptămânii Naționale pentru combaterea intoxicațiilor acute exogene cu substanțe chimice”</w:t>
            </w:r>
          </w:p>
          <w:p w:rsidR="000D1453" w:rsidRDefault="000D1453"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încurajează initiative şi realizează</w:t>
            </w:r>
            <w:r>
              <w:rPr>
                <w:rFonts w:ascii="Times New Roman" w:eastAsia="Calibri" w:hAnsi="Times New Roman" w:cs="Times New Roman"/>
                <w:sz w:val="24"/>
                <w:szCs w:val="24"/>
                <w:lang w:val="en-US"/>
              </w:rPr>
              <w:t xml:space="preserve"> activităților de promovare/ </w:t>
            </w:r>
            <w:r>
              <w:rPr>
                <w:rFonts w:ascii="Times New Roman" w:eastAsia="Calibri" w:hAnsi="Times New Roman" w:cs="Times New Roman"/>
                <w:sz w:val="24"/>
                <w:szCs w:val="24"/>
                <w:lang w:val="en-US"/>
              </w:rPr>
              <w:lastRenderedPageBreak/>
              <w:t>susținere a modului sănătos de viață, de prevenire a riscurilor de accident, îmbolnăviri etc., luarea măsurilor de prevenire a surmenajului și de profilaxie a stresului pe parcursul procesului educațional și asigurarea accesului elevilor la programe ce promovează modul sănătos de viață</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C78D1" w:rsidTr="002C78D1">
        <w:tc>
          <w:tcPr>
            <w:tcW w:w="1985"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Dimensiune I</w:t>
            </w:r>
          </w:p>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[Se va completa la finalul fiecărei dimensiuni]</w:t>
            </w: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forte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slabe</w:t>
            </w:r>
          </w:p>
        </w:tc>
      </w:tr>
      <w:tr w:rsidR="002C78D1" w:rsidRPr="0034435F" w:rsidTr="002C78D1">
        <w:tc>
          <w:tcPr>
            <w:tcW w:w="1985" w:type="dxa"/>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after="0"/>
              <w:rPr>
                <w:rFonts w:ascii="Times New Roman" w:eastAsia="Calibri" w:hAnsi="Times New Roman" w:cs="Times New Roman"/>
                <w:sz w:val="24"/>
                <w:szCs w:val="24"/>
                <w:lang w:val="ro-RO"/>
              </w:rPr>
            </w:pP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Monitorizarea permanentă a respectării normelor sanitaro-igienici;</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Asigurarea pazei și securității instituției;</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Orar echilibrat și flexibil;</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Colaborarea permanentă cu familiile elevilor, seviciile de sănătate.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Asigurarea insuficientă cu materiale de sprijin;</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Prezența spațiilor sanitare, cu neajunsuri în  respectarea criteriilor de accesibilitate, funcționalitate și confort pentru elevi;</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center"/>
        <w:outlineLvl w:val="0"/>
        <w:rPr>
          <w:rFonts w:ascii="Times New Roman" w:eastAsia="SimSun" w:hAnsi="Times New Roman" w:cs="Times New Roman"/>
          <w:b/>
          <w:bCs/>
          <w:sz w:val="24"/>
          <w:szCs w:val="24"/>
          <w:lang w:val="en-US"/>
        </w:rPr>
      </w:pPr>
      <w:bookmarkStart w:id="12" w:name="_Toc48389084"/>
      <w:bookmarkStart w:id="13" w:name="_Toc46741866"/>
      <w:r>
        <w:rPr>
          <w:rFonts w:ascii="Times New Roman" w:eastAsia="SimSun" w:hAnsi="Times New Roman" w:cs="Times New Roman"/>
          <w:b/>
          <w:bCs/>
          <w:sz w:val="24"/>
          <w:szCs w:val="24"/>
          <w:lang w:val="en-US"/>
        </w:rPr>
        <w:t>Dimensiune II. PARTICIPARE DEMOCRATICĂ</w:t>
      </w:r>
      <w:bookmarkEnd w:id="12"/>
      <w:bookmarkEnd w:id="13"/>
    </w:p>
    <w:p w:rsidR="002C78D1" w:rsidRDefault="002C78D1" w:rsidP="002C78D1">
      <w:pPr>
        <w:keepNext/>
        <w:keepLines/>
        <w:spacing w:after="0" w:line="240" w:lineRule="auto"/>
        <w:jc w:val="both"/>
        <w:outlineLvl w:val="1"/>
        <w:rPr>
          <w:rFonts w:ascii="Times New Roman" w:eastAsia="Calibri" w:hAnsi="Times New Roman" w:cs="Times New Roman"/>
          <w:b/>
          <w:i/>
          <w:iCs/>
          <w:sz w:val="24"/>
          <w:szCs w:val="24"/>
          <w:lang w:val="en-US" w:eastAsia="ru-RU"/>
        </w:rPr>
      </w:pPr>
      <w:bookmarkStart w:id="14" w:name="_Toc48389085"/>
      <w:bookmarkStart w:id="15" w:name="_Toc46741867"/>
      <w:r>
        <w:rPr>
          <w:rFonts w:ascii="Times New Roman" w:eastAsia="Calibri" w:hAnsi="Times New Roman" w:cs="Times New Roman"/>
          <w:b/>
          <w:sz w:val="24"/>
          <w:szCs w:val="24"/>
          <w:lang w:val="en-US" w:eastAsia="ru-RU"/>
        </w:rPr>
        <w:t xml:space="preserve">*Standard 2.1. Copii participă la procesul decizional referitor la toate aspectele vieții școlare </w:t>
      </w:r>
      <w:r>
        <w:rPr>
          <w:rFonts w:ascii="Times New Roman" w:eastAsia="Calibri" w:hAnsi="Times New Roman" w:cs="Times New Roman"/>
          <w:b/>
          <w:i/>
          <w:iCs/>
          <w:sz w:val="24"/>
          <w:szCs w:val="24"/>
          <w:lang w:val="en-US" w:eastAsia="ru-RU"/>
        </w:rPr>
        <w:t>[Standardul nu se aplică IET]</w:t>
      </w:r>
      <w:bookmarkEnd w:id="14"/>
      <w:bookmarkEnd w:id="15"/>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2.1.1.</w:t>
      </w:r>
      <w:proofErr w:type="gramEnd"/>
      <w:r>
        <w:rPr>
          <w:rFonts w:ascii="Times New Roman" w:eastAsia="Calibri" w:hAnsi="Times New Roman" w:cs="Times New Roman"/>
          <w:sz w:val="24"/>
          <w:szCs w:val="24"/>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•Proiect de dezvoltare instituțională 2020-2025, periodic revizuit în urma  consultărilor publice cu părinții, elevii și comunitatea;</w:t>
            </w:r>
          </w:p>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•Planul anual managerial al instituţiei; </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de activitate al Consiliului de administrație. Regulamentul de funcționare a CA;</w:t>
            </w:r>
          </w:p>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de activitate al Consiliului profesoral.</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hAnsi="Times New Roman" w:cs="Times New Roman"/>
                <w:sz w:val="24"/>
                <w:szCs w:val="24"/>
                <w:lang w:val="en-US"/>
              </w:rPr>
              <w:t>•Planul de activitate al Comisiei pentru protecția drepturilor copil</w:t>
            </w:r>
            <w:r w:rsidR="008467AF">
              <w:rPr>
                <w:rFonts w:ascii="Times New Roman" w:hAnsi="Times New Roman" w:cs="Times New Roman"/>
                <w:sz w:val="24"/>
                <w:szCs w:val="24"/>
                <w:lang w:val="en-US"/>
              </w:rPr>
              <w:t>ului în anul de studii 2022-2023</w:t>
            </w:r>
            <w:r w:rsidRPr="00DA2FAA">
              <w:rPr>
                <w:rFonts w:ascii="Times New Roman" w:hAnsi="Times New Roman" w:cs="Times New Roman"/>
                <w:sz w:val="24"/>
                <w:szCs w:val="24"/>
                <w:lang w:val="en-US"/>
              </w:rPr>
              <w:t>;</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hAnsi="Times New Roman" w:cs="Times New Roman"/>
                <w:sz w:val="24"/>
                <w:szCs w:val="24"/>
                <w:lang w:val="en-US"/>
              </w:rPr>
              <w:t>•Plan de acțiuni ANET</w:t>
            </w:r>
            <w:r w:rsidR="008467AF">
              <w:rPr>
                <w:rFonts w:ascii="Times New Roman" w:hAnsi="Times New Roman" w:cs="Times New Roman"/>
                <w:sz w:val="24"/>
                <w:szCs w:val="24"/>
                <w:lang w:val="en-US"/>
              </w:rPr>
              <w:t xml:space="preserve"> pentru anul de studii 2022-2023</w:t>
            </w:r>
            <w:r w:rsidRPr="00DA2FAA">
              <w:rPr>
                <w:rFonts w:ascii="Times New Roman" w:hAnsi="Times New Roman" w:cs="Times New Roman"/>
                <w:sz w:val="24"/>
                <w:szCs w:val="24"/>
                <w:lang w:val="en-US"/>
              </w:rPr>
              <w:t>;</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•Administraţia instituţiei oferă elevilor informaţii complete şi în timp(prin afişare, tipărire, anunţuri orale) referitor la aspectele vieţii şcolare şi extraşcolare (concursuri, decade,  proiecte educaţionale);</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•Planul de activitate a Consiliului Elevilor.</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•Activitatea Comitetului de părinți, la nivel de instituție și în clase;</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•Chestionarea elevilor și a părinților privind organizarea activităților educaționale.</w:t>
            </w:r>
          </w:p>
          <w:p w:rsidR="002C78D1" w:rsidRDefault="002C78D1" w:rsidP="002C78D1">
            <w:pPr>
              <w:tabs>
                <w:tab w:val="left" w:pos="709"/>
              </w:tabs>
              <w:spacing w:after="0" w:line="240" w:lineRule="auto"/>
              <w:contextualSpacing/>
              <w:jc w:val="both"/>
              <w:rPr>
                <w:rFonts w:ascii="Times New Roman" w:eastAsia="Times New Roman" w:hAnsi="Times New Roman" w:cs="Times New Roman"/>
                <w:sz w:val="24"/>
                <w:szCs w:val="24"/>
                <w:lang w:val="ro-RO"/>
              </w:rPr>
            </w:pPr>
            <w:r w:rsidRPr="00DA2FAA">
              <w:rPr>
                <w:rFonts w:ascii="Times New Roman" w:eastAsia="Times New Roman" w:hAnsi="Times New Roman" w:cs="Times New Roman"/>
                <w:sz w:val="24"/>
                <w:szCs w:val="24"/>
                <w:lang w:val="en-US"/>
              </w:rPr>
              <w:t>•Procese-verbale ale ședințelor CP, CA, Consiliului Elevilor</w:t>
            </w:r>
            <w:r>
              <w:rPr>
                <w:rFonts w:ascii="Times New Roman" w:eastAsia="Times New Roman" w:hAnsi="Times New Roman" w:cs="Times New Roman"/>
                <w:sz w:val="24"/>
                <w:szCs w:val="24"/>
                <w:lang w:val="ro-RO"/>
              </w:rPr>
              <w:t>;</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ro-RO"/>
              </w:rPr>
            </w:pPr>
            <w:r>
              <w:rPr>
                <w:rFonts w:ascii="Times New Roman" w:eastAsia="Times New Roman" w:hAnsi="Times New Roman" w:cs="Times New Roman"/>
                <w:sz w:val="24"/>
                <w:szCs w:val="24"/>
                <w:lang w:val="ro-RO"/>
              </w:rPr>
              <w:t>•Pagina web a instituţiei.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•Instituţia  proiectează sistematic şi elaborează necanisme eficiente  de participare a elevilor la </w:t>
            </w:r>
            <w:r>
              <w:rPr>
                <w:rFonts w:ascii="Times New Roman" w:eastAsia="Calibri" w:hAnsi="Times New Roman" w:cs="Times New Roman"/>
                <w:sz w:val="24"/>
                <w:szCs w:val="24"/>
                <w:lang w:val="en-US"/>
              </w:rPr>
              <w:t>procesul de luare a deciziilor și oferă informații în majoritatea cazurilor  oportune pe subiecte ce țin de interesul lor imediat</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2.1.2.</w:t>
      </w:r>
      <w:proofErr w:type="gramEnd"/>
      <w:r>
        <w:rPr>
          <w:rFonts w:ascii="Times New Roman" w:eastAsia="Calibri" w:hAnsi="Times New Roman" w:cs="Times New Roman"/>
          <w:sz w:val="24"/>
          <w:szCs w:val="24"/>
          <w:lang w:val="en-US"/>
        </w:rPr>
        <w:t xml:space="preserve"> Existența unei structuri asociative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elevilor/ copiilor, constituită democratic și autoorganizată, care participă la luarea deciziilor cu privire la aspectele de interes pentru elevi/ copii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•Existența Consiliului Elevilor şi a actelor normative ce vizează activitatea acestuia;</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de activitate al Consiliului Elevilor, aprobat la ședința consiliului;</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sz w:val="24"/>
                <w:szCs w:val="24"/>
                <w:lang w:val="en-US"/>
              </w:rPr>
              <w:t>Organigrama Instituției privind organizarea activității extracurriculare;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Consiliul Elevilor activează sub îndrumarea directorului adjunct;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Elevii sunt activi, participă la luarea deciziilor, la activităţile propuse pe parcursul anului</w:t>
            </w:r>
            <w:proofErr w:type="gramStart"/>
            <w:r>
              <w:rPr>
                <w:rFonts w:ascii="Times New Roman" w:eastAsia="Calibri" w:hAnsi="Times New Roman" w:cs="Times New Roman"/>
                <w:iCs/>
                <w:sz w:val="24"/>
                <w:szCs w:val="24"/>
                <w:lang w:val="en-US"/>
              </w:rPr>
              <w:t>;.</w:t>
            </w:r>
            <w:proofErr w:type="gramEnd"/>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În instituţie există</w:t>
            </w:r>
            <w:r>
              <w:rPr>
                <w:rFonts w:ascii="Times New Roman" w:eastAsia="Calibri" w:hAnsi="Times New Roman" w:cs="Times New Roman"/>
                <w:sz w:val="24"/>
                <w:szCs w:val="24"/>
                <w:lang w:val="en-US"/>
              </w:rPr>
              <w:t xml:space="preserve"> o  structură asociativă a elevilor, constituită democratic și autoorganizată, cu un plan  de activitate sistemic şi riguros, care participă la luarea deciziilor cu privire la aspectele de interes pentru elevi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2.1.3.</w:t>
      </w:r>
      <w:proofErr w:type="gramEnd"/>
      <w:r>
        <w:rPr>
          <w:rFonts w:ascii="Times New Roman" w:eastAsia="Calibri" w:hAnsi="Times New Roman" w:cs="Times New Roman"/>
          <w:sz w:val="24"/>
          <w:szCs w:val="24"/>
          <w:lang w:val="en-US"/>
        </w:rPr>
        <w:t xml:space="preserve"> Asigurarea funcționalității mijloacelor de comunicare </w:t>
      </w:r>
      <w:proofErr w:type="gramStart"/>
      <w:r>
        <w:rPr>
          <w:rFonts w:ascii="Times New Roman" w:eastAsia="Calibri" w:hAnsi="Times New Roman" w:cs="Times New Roman"/>
          <w:sz w:val="24"/>
          <w:szCs w:val="24"/>
          <w:lang w:val="en-US"/>
        </w:rPr>
        <w:t>ce</w:t>
      </w:r>
      <w:proofErr w:type="gramEnd"/>
      <w:r>
        <w:rPr>
          <w:rFonts w:ascii="Times New Roman" w:eastAsia="Calibri" w:hAnsi="Times New Roman" w:cs="Times New Roman"/>
          <w:sz w:val="24"/>
          <w:szCs w:val="24"/>
          <w:lang w:val="en-US"/>
        </w:rPr>
        <w:t xml:space="preserve"> reflectă opinia liberă a elevilor/ copiilor (pagini pe rețele de socializare, reviste și ziare școlare, panouri informative etc.)</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rPr>
          <w:trHeight w:val="736"/>
        </w:trPr>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 Instituţia </w:t>
            </w:r>
            <w:proofErr w:type="gramStart"/>
            <w:r>
              <w:rPr>
                <w:rFonts w:ascii="Times New Roman" w:eastAsia="Calibri" w:hAnsi="Times New Roman" w:cs="Times New Roman"/>
                <w:iCs/>
                <w:sz w:val="24"/>
                <w:szCs w:val="24"/>
                <w:lang w:val="en-US"/>
              </w:rPr>
              <w:t>oferă  elevilor</w:t>
            </w:r>
            <w:proofErr w:type="gramEnd"/>
            <w:r>
              <w:rPr>
                <w:rFonts w:ascii="Times New Roman" w:eastAsia="Calibri" w:hAnsi="Times New Roman" w:cs="Times New Roman"/>
                <w:iCs/>
                <w:sz w:val="24"/>
                <w:szCs w:val="24"/>
                <w:lang w:val="en-US"/>
              </w:rPr>
              <w:t xml:space="preserve">  posibilitatea de a reflecta opinia liberă prin mai multe mijloace de comunicae: panou informativ din holul instituţiei, pagina Facebook a instituţei, chestionare,anchete.</w:t>
            </w:r>
          </w:p>
          <w:p w:rsidR="002C78D1" w:rsidRPr="00DA2FAA" w:rsidRDefault="002C78D1" w:rsidP="002C78D1">
            <w:pPr>
              <w:ind w:left="182"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•Reprezentanţi ai elevilor în CA;</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asigură  în majoritatea cazurilor funcţionalitatea mijloacelor de comunicare ce reflect opinia liberă a elevilor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2.1.4.</w:t>
      </w:r>
      <w:proofErr w:type="gramEnd"/>
      <w:r>
        <w:rPr>
          <w:rFonts w:ascii="Times New Roman" w:eastAsia="Calibri" w:hAnsi="Times New Roman" w:cs="Times New Roman"/>
          <w:sz w:val="24"/>
          <w:szCs w:val="24"/>
          <w:lang w:val="en-US"/>
        </w:rPr>
        <w:t xml:space="preserve"> Implicarea permanentă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elevilor/ copiilor în consilierea aspectelor legate de viața școlară, în soluționarea problemelor la nivel de colectiv, în conturarea programului educațional, în evaluare propriului progres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pregătirea activităţilor şcolare  şi extraşcolare elevii îşi exprimă propria opinie referitor la demersal educational realizat;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timpul lecţiilor cadrele didactice încurajează elevii  asupra autoevaluării propriului progres;</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•Încadrarea elevilor în diverse proiecte educaționale;</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•Participarea elevilor la activitățile extracurriculare;</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•Cererile elevilor pentru selectarea disciplinelor opționale și a cercurilor pe interes;</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•Instituţia implică permanent şi eficient elevii </w:t>
            </w:r>
            <w:r>
              <w:rPr>
                <w:rFonts w:ascii="Times New Roman" w:eastAsia="Calibri" w:hAnsi="Times New Roman" w:cs="Times New Roman"/>
                <w:sz w:val="24"/>
                <w:szCs w:val="24"/>
                <w:lang w:val="en-US"/>
              </w:rPr>
              <w:t>în consilierea aspectelor legate de viața școlară, în soluționarea problemelor la nivel de colectiv, în conturarea programului educațional, în evaluare propriului progres.</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i/>
          <w:iCs/>
          <w:sz w:val="24"/>
          <w:szCs w:val="24"/>
          <w:lang w:val="en-US" w:eastAsia="ru-RU"/>
        </w:rPr>
      </w:pPr>
      <w:bookmarkStart w:id="16" w:name="_Toc48389086"/>
      <w:bookmarkStart w:id="17" w:name="_Toc46741868"/>
      <w:proofErr w:type="gramStart"/>
      <w:r>
        <w:rPr>
          <w:rFonts w:ascii="Times New Roman" w:eastAsia="Calibri" w:hAnsi="Times New Roman" w:cs="Times New Roman"/>
          <w:b/>
          <w:sz w:val="24"/>
          <w:szCs w:val="24"/>
          <w:lang w:val="en-US" w:eastAsia="ru-RU"/>
        </w:rPr>
        <w:t>Standard 2.2.</w:t>
      </w:r>
      <w:proofErr w:type="gramEnd"/>
      <w:r>
        <w:rPr>
          <w:rFonts w:ascii="Times New Roman" w:eastAsia="Calibri" w:hAnsi="Times New Roman" w:cs="Times New Roman"/>
          <w:b/>
          <w:sz w:val="24"/>
          <w:szCs w:val="24"/>
          <w:lang w:val="en-US" w:eastAsia="ru-RU"/>
        </w:rPr>
        <w:t xml:space="preserve"> Instituția școlară comunică sistematic și implică familia și comunitatea în procesul educațional</w:t>
      </w:r>
      <w:bookmarkEnd w:id="16"/>
      <w:bookmarkEnd w:id="17"/>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Domeniu: Management </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2.2.1.</w:t>
      </w:r>
      <w:proofErr w:type="gramEnd"/>
      <w:r>
        <w:rPr>
          <w:rFonts w:ascii="Times New Roman" w:eastAsia="Calibri" w:hAnsi="Times New Roman" w:cs="Times New Roman"/>
          <w:sz w:val="24"/>
          <w:szCs w:val="24"/>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Fiecare diriginte are format pe platforma Viber grup cu părinţii fiecărei clase;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instituţie este format Comitet Părintesc la nivel de instituţie şi clasă;</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Sunt părinţi membri ai Consiliului de administraţie şi participă la şedinţele consiliului menţionat.</w:t>
            </w:r>
          </w:p>
          <w:p w:rsidR="002C78D1" w:rsidRDefault="002C78D1" w:rsidP="002C78D1">
            <w:pPr>
              <w:numPr>
                <w:ilvl w:val="0"/>
                <w:numId w:val="8"/>
              </w:numPr>
              <w:spacing w:line="276"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Consultații/consiliere individuale;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•Instituţia elaborează şi valorifică frecvent un </w:t>
            </w:r>
            <w:r>
              <w:rPr>
                <w:rFonts w:ascii="Times New Roman" w:eastAsia="Calibri" w:hAnsi="Times New Roman" w:cs="Times New Roman"/>
                <w:sz w:val="24"/>
                <w:szCs w:val="24"/>
                <w:lang w:val="en-US"/>
              </w:rPr>
              <w:t xml:space="preserve">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2.2.2.</w:t>
      </w:r>
      <w:proofErr w:type="gramEnd"/>
      <w:r>
        <w:rPr>
          <w:rFonts w:ascii="Times New Roman" w:eastAsia="Calibri" w:hAnsi="Times New Roman" w:cs="Times New Roman"/>
          <w:sz w:val="24"/>
          <w:szCs w:val="24"/>
          <w:lang w:val="en-US"/>
        </w:rPr>
        <w:t xml:space="preserve"> Existența acordurilor de parteneriat cu reprezentanții comunității, pe aspecte </w:t>
      </w:r>
      <w:proofErr w:type="gramStart"/>
      <w:r>
        <w:rPr>
          <w:rFonts w:ascii="Times New Roman" w:eastAsia="Calibri" w:hAnsi="Times New Roman" w:cs="Times New Roman"/>
          <w:sz w:val="24"/>
          <w:szCs w:val="24"/>
          <w:lang w:val="en-US"/>
        </w:rPr>
        <w:t>ce</w:t>
      </w:r>
      <w:proofErr w:type="gramEnd"/>
      <w:r>
        <w:rPr>
          <w:rFonts w:ascii="Times New Roman" w:eastAsia="Calibri" w:hAnsi="Times New Roman" w:cs="Times New Roman"/>
          <w:sz w:val="24"/>
          <w:szCs w:val="24"/>
          <w:lang w:val="en-US"/>
        </w:rPr>
        <w:t xml:space="preserve"> țin interesul elevului/ copilului, și a acțiunilor de participare a comunității la îmbunătățirea condițiilor de învățare și odihnă pentru elevi/ copii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Instituția deține acord de parteneriat cu biblioteca sătească pe aspecte </w:t>
            </w:r>
            <w:proofErr w:type="gramStart"/>
            <w:r>
              <w:rPr>
                <w:rFonts w:ascii="Times New Roman" w:eastAsia="Calibri" w:hAnsi="Times New Roman" w:cs="Times New Roman"/>
                <w:iCs/>
                <w:sz w:val="24"/>
                <w:szCs w:val="24"/>
                <w:lang w:val="en-US"/>
              </w:rPr>
              <w:t>ce</w:t>
            </w:r>
            <w:proofErr w:type="gramEnd"/>
            <w:r>
              <w:rPr>
                <w:rFonts w:ascii="Times New Roman" w:eastAsia="Calibri" w:hAnsi="Times New Roman" w:cs="Times New Roman"/>
                <w:iCs/>
                <w:sz w:val="24"/>
                <w:szCs w:val="24"/>
                <w:lang w:val="en-US"/>
              </w:rPr>
              <w:t xml:space="preserve"> țin de interesul elevilor.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promovează sporadic parteneriate cu diverşi reprezentanţi ai comunităţii, pe aspect ce ţin de interesul elevului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Domeniu: Capacitate instituțională </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2.2.3.</w:t>
      </w:r>
      <w:proofErr w:type="gramEnd"/>
      <w:r>
        <w:rPr>
          <w:rFonts w:ascii="Times New Roman" w:eastAsia="Calibri" w:hAnsi="Times New Roman" w:cs="Times New Roman"/>
          <w:sz w:val="24"/>
          <w:szCs w:val="24"/>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rPr>
          <w:trHeight w:val="1036"/>
        </w:trPr>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Instituţia implică elevii şi părinţii la şedinţele Consiliului de administraţie;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Părinţii au posibilitate de exprimare a </w:t>
            </w:r>
            <w:proofErr w:type="gramStart"/>
            <w:r>
              <w:rPr>
                <w:rFonts w:ascii="Times New Roman" w:eastAsia="Calibri" w:hAnsi="Times New Roman" w:cs="Times New Roman"/>
                <w:iCs/>
                <w:sz w:val="24"/>
                <w:szCs w:val="24"/>
                <w:lang w:val="en-US"/>
              </w:rPr>
              <w:t>opiniei  pe</w:t>
            </w:r>
            <w:proofErr w:type="gramEnd"/>
            <w:r>
              <w:rPr>
                <w:rFonts w:ascii="Times New Roman" w:eastAsia="Calibri" w:hAnsi="Times New Roman" w:cs="Times New Roman"/>
                <w:iCs/>
                <w:sz w:val="24"/>
                <w:szCs w:val="24"/>
                <w:lang w:val="en-US"/>
              </w:rPr>
              <w:t xml:space="preserve"> diferite subiecte educative prin grupurile de Viber.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implică permanent  părinţii  şi comunitatea  în procesul de luare a deciziilor cu privire la educaţie, inclusive în CA şi în activităţi de orientare  spre aducaţia de calitate pentru toţi copii, conlucrează periodic cu o structură asociativă  a părinţilor şi dispune de mijloace pentru exprimarea opiniei subiecţilor indirecţi.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lastRenderedPageBreak/>
        <w:t>Indicator 2.2.4.</w:t>
      </w:r>
      <w:proofErr w:type="gramEnd"/>
      <w:r>
        <w:rPr>
          <w:rFonts w:ascii="Times New Roman" w:eastAsia="Calibri" w:hAnsi="Times New Roman" w:cs="Times New Roman"/>
          <w:sz w:val="24"/>
          <w:szCs w:val="24"/>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altor actori comunitari ca persoane-resursă în procesul educațional</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Stucturile asociative ale elevilor, părinților participă și se implică activ la </w:t>
            </w:r>
            <w:proofErr w:type="gramStart"/>
            <w:r>
              <w:rPr>
                <w:rFonts w:ascii="Times New Roman" w:eastAsia="Calibri" w:hAnsi="Times New Roman" w:cs="Times New Roman"/>
                <w:iCs/>
                <w:sz w:val="24"/>
                <w:szCs w:val="24"/>
                <w:lang w:val="en-US"/>
              </w:rPr>
              <w:t>elaborarea  documentelor</w:t>
            </w:r>
            <w:proofErr w:type="gramEnd"/>
            <w:r>
              <w:rPr>
                <w:rFonts w:ascii="Times New Roman" w:eastAsia="Calibri" w:hAnsi="Times New Roman" w:cs="Times New Roman"/>
                <w:iCs/>
                <w:sz w:val="24"/>
                <w:szCs w:val="24"/>
                <w:lang w:val="en-US"/>
              </w:rPr>
              <w:t xml:space="preserve"> programatice ale instituției.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asigură participarea frecventă  a structurilor  asociative ale elevilor , părinţilor  şi a comunităţii la elaboarea  şi în implimentarea  </w:t>
            </w:r>
            <w:r>
              <w:rPr>
                <w:rFonts w:ascii="Times New Roman" w:eastAsia="Calibri" w:hAnsi="Times New Roman" w:cs="Times New Roman"/>
                <w:sz w:val="24"/>
                <w:szCs w:val="24"/>
                <w:lang w:val="en-US"/>
              </w:rPr>
              <w:t>documentelor programatice ale instituției;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i/>
          <w:iCs/>
          <w:sz w:val="24"/>
          <w:szCs w:val="24"/>
          <w:lang w:val="en-US" w:eastAsia="ru-RU"/>
        </w:rPr>
      </w:pPr>
      <w:bookmarkStart w:id="18" w:name="_Toc48389087"/>
      <w:bookmarkStart w:id="19" w:name="_Toc46741869"/>
      <w:proofErr w:type="gramStart"/>
      <w:r>
        <w:rPr>
          <w:rFonts w:ascii="Times New Roman" w:eastAsia="Calibri" w:hAnsi="Times New Roman" w:cs="Times New Roman"/>
          <w:b/>
          <w:sz w:val="24"/>
          <w:szCs w:val="24"/>
          <w:lang w:val="en-US" w:eastAsia="ru-RU"/>
        </w:rPr>
        <w:t>Standard 2.3.</w:t>
      </w:r>
      <w:proofErr w:type="gramEnd"/>
      <w:r>
        <w:rPr>
          <w:rFonts w:ascii="Times New Roman" w:eastAsia="Calibri" w:hAnsi="Times New Roman" w:cs="Times New Roman"/>
          <w:b/>
          <w:sz w:val="24"/>
          <w:szCs w:val="24"/>
          <w:lang w:val="en-US" w:eastAsia="ru-RU"/>
        </w:rPr>
        <w:t xml:space="preserve"> Școala, familia și comunitatea îi pregătesc pe copii </w:t>
      </w:r>
      <w:proofErr w:type="gramStart"/>
      <w:r>
        <w:rPr>
          <w:rFonts w:ascii="Times New Roman" w:eastAsia="Calibri" w:hAnsi="Times New Roman" w:cs="Times New Roman"/>
          <w:b/>
          <w:sz w:val="24"/>
          <w:szCs w:val="24"/>
          <w:lang w:val="en-US" w:eastAsia="ru-RU"/>
        </w:rPr>
        <w:t>să</w:t>
      </w:r>
      <w:proofErr w:type="gramEnd"/>
      <w:r>
        <w:rPr>
          <w:rFonts w:ascii="Times New Roman" w:eastAsia="Calibri" w:hAnsi="Times New Roman" w:cs="Times New Roman"/>
          <w:b/>
          <w:sz w:val="24"/>
          <w:szCs w:val="24"/>
          <w:lang w:val="en-US" w:eastAsia="ru-RU"/>
        </w:rPr>
        <w:t xml:space="preserve"> conviețuiască într-o societate interculturală bazată pe democrație</w:t>
      </w:r>
      <w:bookmarkEnd w:id="18"/>
      <w:bookmarkEnd w:id="19"/>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Domeniu: Management </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2.3.1.</w:t>
      </w:r>
      <w:proofErr w:type="gramEnd"/>
      <w:r>
        <w:rPr>
          <w:rFonts w:ascii="Times New Roman" w:eastAsia="Calibri" w:hAnsi="Times New Roman" w:cs="Times New Roman"/>
          <w:sz w:val="24"/>
          <w:szCs w:val="24"/>
          <w:lang w:val="en-US"/>
        </w:rPr>
        <w:t xml:space="preserve"> Promovarea respectului față de diversitatea culturală, etnică, lingvistică, religioasă, prin actele reglatorii și activități organizate de instituție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instituție se promovează respectul față de diversitatea culturală, etnică, religioasă prin acte reglatorii și ore tematice la disciplinele școlare pe acest subiect.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Desfăşurarea activităţilor ce ţin de subiect în cadrul Săptămânii pe discipline şcolare;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sz w:val="24"/>
                <w:szCs w:val="24"/>
                <w:lang w:val="en-US"/>
              </w:rPr>
              <w:t>Plan de activități consacrate ,, Zilei Internaționale a Persoanelor cu Dizabilități”  (Activitate de informare a elevilor  „Și noi suntem copiii lumii” , „Fiecare are o șansă”, oră la managementul clasei cu genericul: ,,Toți diferiți, toți egali”;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promovează s</w:t>
            </w:r>
            <w:r>
              <w:rPr>
                <w:rFonts w:ascii="Times New Roman" w:eastAsia="Times New Roman" w:hAnsi="Times New Roman" w:cs="Times New Roman"/>
                <w:iCs/>
                <w:sz w:val="24"/>
                <w:szCs w:val="24"/>
                <w:lang w:val="ro-RO"/>
              </w:rPr>
              <w:t>i</w:t>
            </w:r>
            <w:r>
              <w:rPr>
                <w:rFonts w:ascii="Times New Roman" w:eastAsia="Times New Roman" w:hAnsi="Times New Roman" w:cs="Times New Roman"/>
                <w:iCs/>
                <w:sz w:val="24"/>
                <w:szCs w:val="24"/>
                <w:lang w:val="en-US"/>
              </w:rPr>
              <w:t>stemic şi eficient, în actele reglatorii intene şi în activităţi,</w:t>
            </w:r>
            <w:r>
              <w:rPr>
                <w:rFonts w:ascii="Times New Roman" w:eastAsia="Calibri" w:hAnsi="Times New Roman" w:cs="Times New Roman"/>
                <w:sz w:val="24"/>
                <w:szCs w:val="24"/>
                <w:lang w:val="en-US"/>
              </w:rPr>
              <w:t xml:space="preserve"> respectul față de diversitatea culturală, etnică, lingvistică, religioasă.</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2.3.2.</w:t>
      </w:r>
      <w:proofErr w:type="gramEnd"/>
      <w:r>
        <w:rPr>
          <w:rFonts w:ascii="Times New Roman" w:eastAsia="Calibri" w:hAnsi="Times New Roman" w:cs="Times New Roman"/>
          <w:sz w:val="24"/>
          <w:szCs w:val="24"/>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În instituție se monitorizează modul </w:t>
            </w:r>
            <w:proofErr w:type="gramStart"/>
            <w:r>
              <w:rPr>
                <w:rFonts w:ascii="Times New Roman" w:eastAsia="Calibri" w:hAnsi="Times New Roman" w:cs="Times New Roman"/>
                <w:iCs/>
                <w:sz w:val="24"/>
                <w:szCs w:val="24"/>
                <w:lang w:val="en-US"/>
              </w:rPr>
              <w:t>de  respectare</w:t>
            </w:r>
            <w:proofErr w:type="gramEnd"/>
            <w:r>
              <w:rPr>
                <w:rFonts w:ascii="Times New Roman" w:eastAsia="Calibri" w:hAnsi="Times New Roman" w:cs="Times New Roman"/>
                <w:iCs/>
                <w:sz w:val="24"/>
                <w:szCs w:val="24"/>
                <w:lang w:val="en-US"/>
              </w:rPr>
              <w:t xml:space="preserve"> a diversității  culturale, etnice, religioase prin colectarea permanent a feedbackului din partea comunității.</w:t>
            </w:r>
          </w:p>
          <w:p w:rsidR="002C78D1" w:rsidRPr="00DA2FAA" w:rsidRDefault="002C78D1" w:rsidP="002C78D1">
            <w:pPr>
              <w:numPr>
                <w:ilvl w:val="0"/>
                <w:numId w:val="9"/>
              </w:numPr>
              <w:spacing w:line="276"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Activități de cultură organizațională (excursii, vizite, mese rotunde de comunicare nonformală, ședințe) ; </w:t>
            </w:r>
          </w:p>
          <w:p w:rsidR="002C78D1" w:rsidRPr="00DA2FAA" w:rsidRDefault="002C78D1" w:rsidP="002C78D1">
            <w:pPr>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•Curriculumul la disciplina „Dezvoltare personală”;</w:t>
            </w:r>
          </w:p>
          <w:p w:rsidR="002C78D1" w:rsidRPr="00DA2FAA" w:rsidRDefault="002C78D1" w:rsidP="002C78D1">
            <w:pPr>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•Proiectele de lungă durată și de scurtă durată la disciplina „Dezvoltare personală”;</w:t>
            </w:r>
          </w:p>
          <w:p w:rsidR="002C78D1" w:rsidRPr="00DA2FAA" w:rsidRDefault="002C78D1" w:rsidP="002C78D1">
            <w:pPr>
              <w:numPr>
                <w:ilvl w:val="0"/>
                <w:numId w:val="9"/>
              </w:numPr>
              <w:spacing w:line="276"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b/>
                <w:sz w:val="24"/>
                <w:szCs w:val="24"/>
                <w:lang w:val="en-US"/>
              </w:rPr>
              <w:t xml:space="preserve">Curricula disciplinare: </w:t>
            </w:r>
            <w:r w:rsidRPr="00DA2FAA">
              <w:rPr>
                <w:rFonts w:ascii="Times New Roman" w:eastAsia="Times New Roman" w:hAnsi="Times New Roman" w:cs="Times New Roman"/>
                <w:sz w:val="24"/>
                <w:szCs w:val="24"/>
                <w:lang w:val="en-US"/>
              </w:rPr>
              <w:t>„Educația moral-spirituală”, „Educație pentru societate”</w:t>
            </w:r>
            <w:r>
              <w:rPr>
                <w:rFonts w:ascii="Times New Roman" w:eastAsia="Times New Roman" w:hAnsi="Times New Roman" w:cs="Times New Roman"/>
                <w:sz w:val="24"/>
                <w:szCs w:val="24"/>
                <w:lang w:val="ro-RO"/>
              </w:rPr>
              <w:t>, ,,Tainele comunicării”,  ,,Ed.p/u sănătate”;</w:t>
            </w:r>
          </w:p>
          <w:p w:rsidR="002C78D1" w:rsidRDefault="002C78D1" w:rsidP="002C78D1">
            <w:pPr>
              <w:numPr>
                <w:ilvl w:val="0"/>
                <w:numId w:val="9"/>
              </w:numPr>
              <w:spacing w:line="276"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Săptămâna propagării Drepturilor Copiilor</w:t>
            </w:r>
            <w:r>
              <w:rPr>
                <w:rFonts w:ascii="Times New Roman" w:eastAsia="Times New Roman" w:hAnsi="Times New Roman" w:cs="Times New Roman"/>
                <w:sz w:val="24"/>
                <w:szCs w:val="24"/>
                <w:lang w:val="ro-RO"/>
              </w:rPr>
              <w: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•Instituţia monitorizează sistemic respectarea </w:t>
            </w:r>
            <w:r>
              <w:rPr>
                <w:rFonts w:ascii="Times New Roman" w:eastAsia="Calibri" w:hAnsi="Times New Roman" w:cs="Times New Roman"/>
                <w:sz w:val="24"/>
                <w:szCs w:val="24"/>
                <w:lang w:val="en-US"/>
              </w:rPr>
              <w:t xml:space="preserve">diversității culturale, etnice, lingvistice, religioase și de valorificare a multiculturalității în toate documentele și în activitățile desfășurate în instituție și colectând permanent  </w:t>
            </w:r>
            <w:r>
              <w:rPr>
                <w:rFonts w:ascii="Times New Roman" w:eastAsia="Calibri" w:hAnsi="Times New Roman" w:cs="Times New Roman"/>
                <w:sz w:val="24"/>
                <w:szCs w:val="24"/>
                <w:lang w:val="en-US"/>
              </w:rPr>
              <w:lastRenderedPageBreak/>
              <w:t>feedbackul din partea partenerilor din comunitate privind respectarea principiilor democratice.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2.3.3.</w:t>
      </w:r>
      <w:proofErr w:type="gramEnd"/>
      <w:r>
        <w:rPr>
          <w:rFonts w:ascii="Times New Roman" w:eastAsia="Calibri" w:hAnsi="Times New Roman" w:cs="Times New Roman"/>
          <w:sz w:val="24"/>
          <w:szCs w:val="24"/>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Fiecare elev </w:t>
            </w:r>
            <w:proofErr w:type="gramStart"/>
            <w:r>
              <w:rPr>
                <w:rFonts w:ascii="Times New Roman" w:eastAsia="Calibri" w:hAnsi="Times New Roman" w:cs="Times New Roman"/>
                <w:iCs/>
                <w:sz w:val="24"/>
                <w:szCs w:val="24"/>
                <w:lang w:val="en-US"/>
              </w:rPr>
              <w:t>este</w:t>
            </w:r>
            <w:proofErr w:type="gramEnd"/>
            <w:r>
              <w:rPr>
                <w:rFonts w:ascii="Times New Roman" w:eastAsia="Calibri" w:hAnsi="Times New Roman" w:cs="Times New Roman"/>
                <w:iCs/>
                <w:sz w:val="24"/>
                <w:szCs w:val="24"/>
                <w:lang w:val="en-US"/>
              </w:rPr>
              <w:t xml:space="preserve"> abordat echitabil indiferent de </w:t>
            </w:r>
            <w:r>
              <w:rPr>
                <w:rFonts w:ascii="Times New Roman" w:eastAsia="Calibri" w:hAnsi="Times New Roman" w:cs="Times New Roman"/>
                <w:sz w:val="24"/>
                <w:szCs w:val="24"/>
                <w:lang w:val="en-US"/>
              </w:rPr>
              <w:t>apartenența culturală, etnică, lingvistică, religioasă.</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crează condiţii </w:t>
            </w:r>
            <w:proofErr w:type="gramStart"/>
            <w:r>
              <w:rPr>
                <w:rFonts w:ascii="Times New Roman" w:eastAsia="Times New Roman" w:hAnsi="Times New Roman" w:cs="Times New Roman"/>
                <w:iCs/>
                <w:sz w:val="24"/>
                <w:szCs w:val="24"/>
                <w:lang w:val="en-US"/>
              </w:rPr>
              <w:t>tipice  pentru</w:t>
            </w:r>
            <w:proofErr w:type="gramEnd"/>
            <w:r>
              <w:rPr>
                <w:rFonts w:ascii="Times New Roman" w:eastAsia="Times New Roman" w:hAnsi="Times New Roman" w:cs="Times New Roman"/>
                <w:iCs/>
                <w:sz w:val="24"/>
                <w:szCs w:val="24"/>
                <w:lang w:val="en-US"/>
              </w:rPr>
              <w:t xml:space="preserve"> respectarea diversităţii şi valorifică intent capacitatea de socializare  a elevilor  şi resursele  de identificare  şi dizolvare a stereotipurilor  şi prejudecăţilor.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2.3.4.</w:t>
      </w:r>
      <w:proofErr w:type="gramEnd"/>
      <w:r>
        <w:rPr>
          <w:rFonts w:ascii="Times New Roman" w:eastAsia="Calibri" w:hAnsi="Times New Roman" w:cs="Times New Roman"/>
          <w:sz w:val="24"/>
          <w:szCs w:val="24"/>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iCs/>
                <w:sz w:val="24"/>
                <w:szCs w:val="24"/>
                <w:lang w:val="en-US"/>
              </w:rPr>
              <w:t xml:space="preserve">În instituție se  organizează activităţi şi proiecte educaţionale  prin care se dezvoltă  în acţiunile elevilor  şi ale cadrelor didactice  reflectarea  viziunii democratice  de conveţuire </w:t>
            </w:r>
            <w:r>
              <w:rPr>
                <w:rFonts w:ascii="Times New Roman" w:eastAsia="Calibri" w:hAnsi="Times New Roman" w:cs="Times New Roman"/>
                <w:sz w:val="24"/>
                <w:szCs w:val="24"/>
                <w:lang w:val="en-US"/>
              </w:rPr>
              <w:t>într-o societate interculturală şi  promovează frecvent valorile multiculturale;</w:t>
            </w:r>
          </w:p>
          <w:p w:rsidR="002C78D1" w:rsidRPr="00DA2FAA" w:rsidRDefault="002C78D1" w:rsidP="002C78D1">
            <w:pPr>
              <w:ind w:right="147"/>
              <w:rPr>
                <w:rFonts w:ascii="Times New Roman" w:hAnsi="Times New Roman" w:cs="Times New Roman"/>
                <w:sz w:val="24"/>
                <w:szCs w:val="24"/>
                <w:lang w:val="en-US"/>
              </w:rPr>
            </w:pPr>
            <w:r w:rsidRPr="00DA2FAA">
              <w:rPr>
                <w:rFonts w:ascii="Times New Roman" w:eastAsia="Times New Roman" w:hAnsi="Times New Roman" w:cs="Times New Roman"/>
                <w:color w:val="000000"/>
                <w:sz w:val="24"/>
                <w:szCs w:val="24"/>
                <w:lang w:val="en-US"/>
              </w:rPr>
              <w:t>•Existența simbolurilor statale în instituție.</w:t>
            </w:r>
          </w:p>
          <w:p w:rsidR="002C78D1" w:rsidRPr="00DA2FAA" w:rsidRDefault="002C78D1" w:rsidP="002C78D1">
            <w:pPr>
              <w:ind w:right="147"/>
              <w:rPr>
                <w:rFonts w:ascii="Times New Roman" w:hAnsi="Times New Roman" w:cs="Times New Roman"/>
                <w:sz w:val="24"/>
                <w:szCs w:val="24"/>
                <w:lang w:val="en-US"/>
              </w:rPr>
            </w:pPr>
            <w:r w:rsidRPr="00DA2FAA">
              <w:rPr>
                <w:rFonts w:ascii="Times New Roman" w:hAnsi="Times New Roman" w:cs="Times New Roman"/>
                <w:sz w:val="24"/>
                <w:szCs w:val="24"/>
                <w:lang w:val="en-US"/>
              </w:rPr>
              <w:t>•</w:t>
            </w:r>
            <w:r w:rsidRPr="00DA2FAA">
              <w:rPr>
                <w:rFonts w:ascii="Times New Roman" w:eastAsia="Times New Roman" w:hAnsi="Times New Roman" w:cs="Times New Roman"/>
                <w:color w:val="000000"/>
                <w:sz w:val="24"/>
                <w:szCs w:val="24"/>
                <w:lang w:val="en-US"/>
              </w:rPr>
              <w:t xml:space="preserve">Planificările cadrelor didactice. Fișele de interasistențe la ore. </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color w:val="000000"/>
                <w:sz w:val="24"/>
                <w:szCs w:val="24"/>
                <w:lang w:val="en-US"/>
              </w:rPr>
              <w:t>•Portofoliile cadrelor didactice, ale diriginților și ale clasei de elevi. Materiale didactice și distributive: pliante, gazete de perete, expoziții de desene, eseuri, machete, video-uri etc.</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color w:val="000000"/>
                <w:sz w:val="24"/>
                <w:szCs w:val="24"/>
                <w:lang w:val="en-US"/>
              </w:rPr>
              <w:t xml:space="preserve">•Anunțarea publică a </w:t>
            </w:r>
            <w:proofErr w:type="gramStart"/>
            <w:r w:rsidRPr="00DA2FAA">
              <w:rPr>
                <w:rFonts w:ascii="Times New Roman" w:eastAsia="Times New Roman" w:hAnsi="Times New Roman" w:cs="Times New Roman"/>
                <w:color w:val="000000"/>
                <w:sz w:val="24"/>
                <w:szCs w:val="24"/>
                <w:lang w:val="en-US"/>
              </w:rPr>
              <w:t>rezultatelor</w:t>
            </w:r>
            <w:r>
              <w:rPr>
                <w:rFonts w:ascii="Times New Roman" w:eastAsia="Times New Roman" w:hAnsi="Times New Roman" w:cs="Times New Roman"/>
                <w:color w:val="000000"/>
                <w:sz w:val="24"/>
                <w:szCs w:val="24"/>
                <w:lang w:val="ro-RO"/>
              </w:rPr>
              <w:t xml:space="preserve">  particiăriii</w:t>
            </w:r>
            <w:proofErr w:type="gramEnd"/>
            <w:r>
              <w:rPr>
                <w:rFonts w:ascii="Times New Roman" w:eastAsia="Times New Roman" w:hAnsi="Times New Roman" w:cs="Times New Roman"/>
                <w:color w:val="000000"/>
                <w:sz w:val="24"/>
                <w:szCs w:val="24"/>
                <w:lang w:val="ro-RO"/>
              </w:rPr>
              <w:t xml:space="preserve"> la activităţile extracurriculare interne şi externe</w:t>
            </w:r>
            <w:r w:rsidRPr="00DA2FAA">
              <w:rPr>
                <w:rFonts w:ascii="Times New Roman" w:eastAsia="Times New Roman" w:hAnsi="Times New Roman" w:cs="Times New Roman"/>
                <w:color w:val="000000"/>
                <w:sz w:val="24"/>
                <w:szCs w:val="24"/>
                <w:lang w:val="en-US"/>
              </w:rPr>
              <w: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organizează activităţi şi proiecte </w:t>
            </w:r>
            <w:proofErr w:type="gramStart"/>
            <w:r>
              <w:rPr>
                <w:rFonts w:ascii="Times New Roman" w:eastAsia="Times New Roman" w:hAnsi="Times New Roman" w:cs="Times New Roman"/>
                <w:iCs/>
                <w:sz w:val="24"/>
                <w:szCs w:val="24"/>
                <w:lang w:val="en-US"/>
              </w:rPr>
              <w:t>educaţionale  prin</w:t>
            </w:r>
            <w:proofErr w:type="gramEnd"/>
            <w:r>
              <w:rPr>
                <w:rFonts w:ascii="Times New Roman" w:eastAsia="Times New Roman" w:hAnsi="Times New Roman" w:cs="Times New Roman"/>
                <w:iCs/>
                <w:sz w:val="24"/>
                <w:szCs w:val="24"/>
                <w:lang w:val="en-US"/>
              </w:rPr>
              <w:t xml:space="preserve"> care dezvoltaă  în acţiunile elevilor  şi ale cadrelor didactice  reflectarea  viziunii democratice  de conveţuire </w:t>
            </w:r>
            <w:r>
              <w:rPr>
                <w:rFonts w:ascii="Times New Roman" w:eastAsia="Calibri" w:hAnsi="Times New Roman" w:cs="Times New Roman"/>
                <w:sz w:val="24"/>
                <w:szCs w:val="24"/>
                <w:lang w:val="en-US"/>
              </w:rPr>
              <w:t>într-o societate interculturală şi  promovează frecvent valorile multiculturale.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C78D1" w:rsidTr="002C78D1">
        <w:tc>
          <w:tcPr>
            <w:tcW w:w="1985"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Dimensiune II</w:t>
            </w:r>
          </w:p>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[Se va completa la finalul fiecărei dimensiuni]</w:t>
            </w: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forte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slabe</w:t>
            </w:r>
          </w:p>
        </w:tc>
      </w:tr>
      <w:tr w:rsidR="002C78D1" w:rsidRPr="0034435F" w:rsidTr="002C78D1">
        <w:tc>
          <w:tcPr>
            <w:tcW w:w="1985" w:type="dxa"/>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after="0"/>
              <w:rPr>
                <w:rFonts w:ascii="Times New Roman" w:eastAsia="Calibri" w:hAnsi="Times New Roman" w:cs="Times New Roman"/>
                <w:sz w:val="24"/>
                <w:szCs w:val="24"/>
                <w:lang w:val="ro-RO"/>
              </w:rPr>
            </w:pP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Asigurarea funcționalității mijloacelor de comunicare ce reflectă opinia elevilor;</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Existența structurii asociative a elevilor și părinților;</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Participarea elevilor și părinților la procesul de luare a deciziilor;</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Monitorizarea respectării diversității culturale, entice, religioase.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en-US"/>
              </w:rPr>
              <w:t xml:space="preserve">Instituţia promovează sporadic parteneriate cu diverşi reprezentanţi ai comunităţii, pe aspect </w:t>
            </w:r>
            <w:proofErr w:type="gramStart"/>
            <w:r>
              <w:rPr>
                <w:rFonts w:ascii="Times New Roman" w:eastAsia="Times New Roman" w:hAnsi="Times New Roman" w:cs="Times New Roman"/>
                <w:iCs/>
                <w:sz w:val="24"/>
                <w:szCs w:val="24"/>
                <w:lang w:val="en-US"/>
              </w:rPr>
              <w:t>ce</w:t>
            </w:r>
            <w:proofErr w:type="gramEnd"/>
            <w:r>
              <w:rPr>
                <w:rFonts w:ascii="Times New Roman" w:eastAsia="Times New Roman" w:hAnsi="Times New Roman" w:cs="Times New Roman"/>
                <w:iCs/>
                <w:sz w:val="24"/>
                <w:szCs w:val="24"/>
                <w:lang w:val="en-US"/>
              </w:rPr>
              <w:t xml:space="preserve"> ţin de interesul elevului.</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center"/>
        <w:outlineLvl w:val="0"/>
        <w:rPr>
          <w:rFonts w:ascii="Times New Roman" w:eastAsia="SimSun" w:hAnsi="Times New Roman" w:cs="Times New Roman"/>
          <w:b/>
          <w:bCs/>
          <w:sz w:val="24"/>
          <w:szCs w:val="24"/>
          <w:lang w:val="en-US"/>
        </w:rPr>
      </w:pPr>
      <w:bookmarkStart w:id="20" w:name="_Toc48389088"/>
      <w:bookmarkStart w:id="21" w:name="_Toc46741870"/>
      <w:r>
        <w:rPr>
          <w:rFonts w:ascii="Times New Roman" w:eastAsia="SimSun" w:hAnsi="Times New Roman" w:cs="Times New Roman"/>
          <w:b/>
          <w:bCs/>
          <w:sz w:val="24"/>
          <w:szCs w:val="24"/>
          <w:lang w:val="en-US"/>
        </w:rPr>
        <w:t>Dimensiune III. INCLUZIUNE EDUCAȚIONALĂ</w:t>
      </w:r>
      <w:bookmarkEnd w:id="20"/>
      <w:bookmarkEnd w:id="21"/>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22" w:name="_Toc48389089"/>
      <w:bookmarkStart w:id="23" w:name="_Toc46741871"/>
      <w:r>
        <w:rPr>
          <w:rFonts w:ascii="Times New Roman" w:eastAsia="Calibri" w:hAnsi="Times New Roman" w:cs="Times New Roman"/>
          <w:b/>
          <w:sz w:val="24"/>
          <w:szCs w:val="24"/>
          <w:lang w:val="en-US" w:eastAsia="ru-RU"/>
        </w:rPr>
        <w:t xml:space="preserve">*Standard 3.1. Instituția educațională cuprinde toți copiii, indiferent de naționalitate, gen, origine și stare socială, apartenență religioasă, stare </w:t>
      </w:r>
      <w:proofErr w:type="gramStart"/>
      <w:r>
        <w:rPr>
          <w:rFonts w:ascii="Times New Roman" w:eastAsia="Calibri" w:hAnsi="Times New Roman" w:cs="Times New Roman"/>
          <w:b/>
          <w:sz w:val="24"/>
          <w:szCs w:val="24"/>
          <w:lang w:val="en-US" w:eastAsia="ru-RU"/>
        </w:rPr>
        <w:t>a</w:t>
      </w:r>
      <w:proofErr w:type="gramEnd"/>
      <w:r>
        <w:rPr>
          <w:rFonts w:ascii="Times New Roman" w:eastAsia="Calibri" w:hAnsi="Times New Roman" w:cs="Times New Roman"/>
          <w:b/>
          <w:sz w:val="24"/>
          <w:szCs w:val="24"/>
          <w:lang w:val="en-US" w:eastAsia="ru-RU"/>
        </w:rPr>
        <w:t xml:space="preserve"> sănătății și creează condiții optime pentru realizarea și dezvoltarea potențialului propriu în procesul educațional</w:t>
      </w:r>
      <w:bookmarkEnd w:id="22"/>
      <w:bookmarkEnd w:id="23"/>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3.1.1.</w:t>
      </w:r>
      <w:proofErr w:type="gramEnd"/>
      <w:r>
        <w:rPr>
          <w:rFonts w:ascii="Times New Roman" w:eastAsia="Calibri" w:hAnsi="Times New Roman" w:cs="Times New Roman"/>
          <w:sz w:val="24"/>
          <w:szCs w:val="24"/>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Acest indicator nu se aplică în instituție deoarece nu avem înregistrați copii cu CES</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3.1.2.</w:t>
      </w:r>
      <w:proofErr w:type="gramEnd"/>
      <w:r>
        <w:rPr>
          <w:rFonts w:ascii="Times New Roman" w:eastAsia="Calibri" w:hAnsi="Times New Roman" w:cs="Times New Roman"/>
          <w:sz w:val="24"/>
          <w:szCs w:val="24"/>
          <w:lang w:val="en-US"/>
        </w:rPr>
        <w:t xml:space="preserve"> Funcționalitatea structurilor, a mecanismelor și procedurilor de sprijin pentru procesul de înmatriculare și incluziune școlară a tuturor copiilor, inclusiv de evidență și sprijin pentru copiii cu CES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iCs/>
                <w:sz w:val="24"/>
                <w:szCs w:val="24"/>
                <w:lang w:val="ro-RO"/>
              </w:rPr>
              <w:t xml:space="preserve">Instituţia asigură sistematic  </w:t>
            </w:r>
            <w:r>
              <w:rPr>
                <w:rFonts w:ascii="Times New Roman" w:eastAsia="Calibri" w:hAnsi="Times New Roman" w:cs="Times New Roman"/>
                <w:sz w:val="24"/>
                <w:szCs w:val="24"/>
                <w:lang w:val="en-US"/>
              </w:rPr>
              <w:t>funcționalitatea structurilor, a mecanismelor și procedurilor de sprijin pentru procesul de înmatriculare și incluziune școlară a tuturor copiilor.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ro-RO"/>
              </w:rPr>
              <w:t xml:space="preserve">Instituţia asigură sistematic  </w:t>
            </w:r>
            <w:r>
              <w:rPr>
                <w:rFonts w:ascii="Times New Roman" w:eastAsia="Calibri" w:hAnsi="Times New Roman" w:cs="Times New Roman"/>
                <w:sz w:val="24"/>
                <w:szCs w:val="24"/>
                <w:lang w:val="en-US"/>
              </w:rPr>
              <w:t>funcționalitatea structurilor, a mecanismelor și procedurilor de sprijin pentru procesul de înmatriculare și incluziune școlară a tuturor copiilor.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*Indicator 3.1.3.</w:t>
      </w:r>
      <w:r>
        <w:rPr>
          <w:rFonts w:ascii="Times New Roman" w:eastAsia="Calibri" w:hAnsi="Times New Roman" w:cs="Times New Roman"/>
          <w:sz w:val="24"/>
          <w:szCs w:val="24"/>
          <w:lang w:val="en-US"/>
        </w:rPr>
        <w:t xml:space="preserve"> Crearea bazei de date a copiilor din comunitate, inclusiv a celor cu CES, elaborarea actelor privind evoluțiile demografice și perspectivele de școlaritate, evidența înmatriculării elevilor </w:t>
      </w:r>
      <w:r>
        <w:rPr>
          <w:rFonts w:ascii="Times New Roman" w:eastAsia="Calibri" w:hAnsi="Times New Roman" w:cs="Times New Roman"/>
          <w:i/>
          <w:iCs/>
          <w:sz w:val="24"/>
          <w:szCs w:val="24"/>
          <w:lang w:val="en-US"/>
        </w:rPr>
        <w:t>[indicatorul se aplică IET, școlilor primare, gimnaziilor, liceelor, instituțiilor de învățământ general cu programe combinate]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instituție există o bază de date a tuturor copiilor din localitate;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Se analizează periodic evoluțiile demografice și perspectivele de școlarizare.</w:t>
            </w:r>
          </w:p>
          <w:p w:rsidR="002C78D1" w:rsidRPr="00DA2FAA" w:rsidRDefault="002C78D1" w:rsidP="002C78D1">
            <w:pPr>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•Baza de date SIME, completată și actualizată anual de către administratorul SIME;</w:t>
            </w:r>
          </w:p>
          <w:p w:rsidR="002C78D1" w:rsidRPr="00DA2FAA" w:rsidRDefault="002C78D1" w:rsidP="002C78D1">
            <w:pPr>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•Raportul statistic ȘGL-1, prezentat anual la DGETS Chișinău;</w:t>
            </w:r>
          </w:p>
          <w:p w:rsidR="002C78D1" w:rsidRDefault="002C78D1" w:rsidP="002C78D1">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Instituția deține</w:t>
            </w:r>
            <w:r>
              <w:rPr>
                <w:rFonts w:ascii="Times New Roman" w:eastAsia="Times New Roman" w:hAnsi="Times New Roman" w:cs="Times New Roman"/>
                <w:sz w:val="24"/>
                <w:szCs w:val="24"/>
              </w:rPr>
              <w:t>:</w:t>
            </w:r>
          </w:p>
          <w:p w:rsidR="002C78D1" w:rsidRDefault="002C78D1" w:rsidP="002C78D1">
            <w:pPr>
              <w:numPr>
                <w:ilvl w:val="0"/>
                <w:numId w:val="10"/>
              </w:numPr>
              <w:spacing w:after="0" w:line="240" w:lineRule="auto"/>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alfabetic al elevilor</w:t>
            </w:r>
          </w:p>
          <w:p w:rsidR="002C78D1" w:rsidRDefault="002C78D1" w:rsidP="002C78D1">
            <w:pPr>
              <w:numPr>
                <w:ilvl w:val="0"/>
                <w:numId w:val="10"/>
              </w:numPr>
              <w:spacing w:after="0" w:line="240" w:lineRule="auto"/>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personale ale elevilor</w:t>
            </w:r>
          </w:p>
          <w:p w:rsidR="002C78D1" w:rsidRPr="00DA2FAA" w:rsidRDefault="002C78D1" w:rsidP="002C78D1">
            <w:pPr>
              <w:numPr>
                <w:ilvl w:val="0"/>
                <w:numId w:val="10"/>
              </w:numPr>
              <w:spacing w:after="0" w:line="240" w:lineRule="auto"/>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Registrul de evidență al actelor de studii</w:t>
            </w:r>
          </w:p>
          <w:p w:rsidR="002C78D1" w:rsidRPr="00DA2FAA" w:rsidRDefault="002C78D1" w:rsidP="002C78D1">
            <w:pPr>
              <w:numPr>
                <w:ilvl w:val="0"/>
                <w:numId w:val="10"/>
              </w:numPr>
              <w:spacing w:after="0" w:line="240" w:lineRule="auto"/>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Cartea de ordine privind activitatea de bază</w:t>
            </w:r>
          </w:p>
          <w:p w:rsidR="002C78D1" w:rsidRPr="00DA2FAA" w:rsidRDefault="002C78D1" w:rsidP="002C78D1">
            <w:pPr>
              <w:numPr>
                <w:ilvl w:val="0"/>
                <w:numId w:val="10"/>
              </w:numPr>
              <w:spacing w:after="0" w:line="240" w:lineRule="auto"/>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Cartea de procese-verbale a Consiliului de Administrație</w:t>
            </w:r>
          </w:p>
          <w:p w:rsidR="002C78D1" w:rsidRPr="00DA2FAA" w:rsidRDefault="002C78D1" w:rsidP="002C78D1">
            <w:pPr>
              <w:numPr>
                <w:ilvl w:val="0"/>
                <w:numId w:val="10"/>
              </w:numPr>
              <w:spacing w:after="0" w:line="240" w:lineRule="auto"/>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Cartea de procese-verbale a Consiliului Profesoral</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Instituţia  dispune</w:t>
            </w:r>
            <w:proofErr w:type="gramEnd"/>
            <w:r>
              <w:rPr>
                <w:rFonts w:ascii="Times New Roman" w:eastAsia="Times New Roman" w:hAnsi="Times New Roman" w:cs="Times New Roman"/>
                <w:iCs/>
                <w:sz w:val="24"/>
                <w:szCs w:val="24"/>
                <w:lang w:val="en-US"/>
              </w:rPr>
              <w:t xml:space="preserve"> de o bază de date permanent actualizată  a copiilor de vârstă şcolară şi preşcolară din comunitate, monitorizează evoluţiile demografice şi elaborează perspective de şcolarizare, duce evidenţa înmatriculării tuturor elevilor şi valorifică informaţii cu privire la mediul </w:t>
            </w:r>
            <w:r>
              <w:rPr>
                <w:rFonts w:ascii="Times New Roman" w:eastAsia="Times New Roman" w:hAnsi="Times New Roman" w:cs="Times New Roman"/>
                <w:iCs/>
                <w:sz w:val="24"/>
                <w:szCs w:val="24"/>
                <w:lang w:val="en-US"/>
              </w:rPr>
              <w:lastRenderedPageBreak/>
              <w:t>familial.</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3.1.4.</w:t>
      </w:r>
      <w:proofErr w:type="gramEnd"/>
      <w:r>
        <w:rPr>
          <w:rFonts w:ascii="Times New Roman" w:eastAsia="Calibri" w:hAnsi="Times New Roman" w:cs="Times New Roman"/>
          <w:sz w:val="24"/>
          <w:szCs w:val="24"/>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Acest indicator nu se aplică în instituție deoarece nu avem înregistrați copii cu CES</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3.1.5.</w:t>
      </w:r>
      <w:proofErr w:type="gramEnd"/>
      <w:r>
        <w:rPr>
          <w:rFonts w:ascii="Times New Roman" w:eastAsia="Calibri" w:hAnsi="Times New Roman" w:cs="Times New Roman"/>
          <w:sz w:val="24"/>
          <w:szCs w:val="24"/>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Acest indicator nu se aplică în instituție deoarece nu avem înregistrați copii cu CES</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24" w:name="_Toc48389090"/>
      <w:bookmarkStart w:id="25" w:name="_Toc46741872"/>
      <w:proofErr w:type="gramStart"/>
      <w:r>
        <w:rPr>
          <w:rFonts w:ascii="Times New Roman" w:eastAsia="Calibri" w:hAnsi="Times New Roman" w:cs="Times New Roman"/>
          <w:b/>
          <w:sz w:val="24"/>
          <w:szCs w:val="24"/>
          <w:lang w:val="en-US" w:eastAsia="ru-RU"/>
        </w:rPr>
        <w:t>Standard 3.2.</w:t>
      </w:r>
      <w:proofErr w:type="gramEnd"/>
      <w:r>
        <w:rPr>
          <w:rFonts w:ascii="Times New Roman" w:eastAsia="Calibri" w:hAnsi="Times New Roman" w:cs="Times New Roman"/>
          <w:b/>
          <w:sz w:val="24"/>
          <w:szCs w:val="24"/>
          <w:lang w:val="en-US" w:eastAsia="ru-RU"/>
        </w:rPr>
        <w:t xml:space="preserve"> Politicile și practicile din instituția de învățământ sunt incluzive, nediscriminatorii și respectă diferențele individuale</w:t>
      </w:r>
      <w:bookmarkEnd w:id="24"/>
      <w:bookmarkEnd w:id="25"/>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3.2.1.</w:t>
      </w:r>
      <w:proofErr w:type="gramEnd"/>
      <w:r>
        <w:rPr>
          <w:rFonts w:ascii="Times New Roman" w:eastAsia="Calibri" w:hAnsi="Times New Roman" w:cs="Times New Roman"/>
          <w:sz w:val="24"/>
          <w:szCs w:val="24"/>
          <w:lang w:val="en-US"/>
        </w:rPr>
        <w:t xml:space="preserve"> Existența, în documentele de planificare, a mecanismelor de identificare și combatere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oricăror forme de discriminare și de respectare a diferențelor individuale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11"/>
              </w:numPr>
              <w:spacing w:line="254"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Regulamentul intern al instituției; </w:t>
            </w:r>
          </w:p>
          <w:p w:rsidR="002C78D1" w:rsidRPr="00DA2FAA" w:rsidRDefault="002C78D1" w:rsidP="002C78D1">
            <w:pPr>
              <w:numPr>
                <w:ilvl w:val="0"/>
                <w:numId w:val="11"/>
              </w:numPr>
              <w:spacing w:line="254" w:lineRule="auto"/>
              <w:ind w:left="283"/>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Fiecare diriginte și membrii administrației monitorizează și observă contingentul de elevi și eventuale acte discriminatorii.</w:t>
            </w:r>
          </w:p>
          <w:p w:rsidR="002C78D1" w:rsidRPr="00DA2FAA" w:rsidRDefault="002C78D1" w:rsidP="002C78D1">
            <w:pPr>
              <w:numPr>
                <w:ilvl w:val="0"/>
                <w:numId w:val="11"/>
              </w:numPr>
              <w:spacing w:line="254" w:lineRule="auto"/>
              <w:ind w:left="283"/>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Contractele de muncă și fișele de post ale angajaților conțin stipulări privind obligativitatea sesizării cazurilor de violență, neglijare, exploatare și trafic al copilului.</w:t>
            </w:r>
          </w:p>
          <w:p w:rsidR="002C78D1" w:rsidRPr="00DA2FAA" w:rsidRDefault="002C78D1" w:rsidP="002C78D1">
            <w:pPr>
              <w:numPr>
                <w:ilvl w:val="0"/>
                <w:numId w:val="11"/>
              </w:numPr>
              <w:spacing w:line="254" w:lineRule="auto"/>
              <w:ind w:left="283"/>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Fișa de post a directorului adjunct pentru educație, fișa de post a dirigintelui;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Instituția reflectă sistematic mecanisme de identificare și combatere a oricăror forme de discriminare și de </w:t>
            </w:r>
            <w:proofErr w:type="gramStart"/>
            <w:r>
              <w:rPr>
                <w:rFonts w:ascii="Times New Roman" w:eastAsia="Times New Roman" w:hAnsi="Times New Roman" w:cs="Times New Roman"/>
                <w:iCs/>
                <w:sz w:val="24"/>
                <w:szCs w:val="24"/>
                <w:lang w:val="en-US"/>
              </w:rPr>
              <w:t>respectare  a</w:t>
            </w:r>
            <w:proofErr w:type="gramEnd"/>
            <w:r>
              <w:rPr>
                <w:rFonts w:ascii="Times New Roman" w:eastAsia="Times New Roman" w:hAnsi="Times New Roman" w:cs="Times New Roman"/>
                <w:iCs/>
                <w:sz w:val="24"/>
                <w:szCs w:val="24"/>
                <w:lang w:val="en-US"/>
              </w:rPr>
              <w:t xml:space="preserve"> diferențelor individuale, implicând în acțiunile preconizate personal calificat, format în domeniu.</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3.2.2.</w:t>
      </w:r>
      <w:proofErr w:type="gramEnd"/>
      <w:r>
        <w:rPr>
          <w:rFonts w:ascii="Times New Roman" w:eastAsia="Calibri" w:hAnsi="Times New Roman" w:cs="Times New Roman"/>
          <w:sz w:val="24"/>
          <w:szCs w:val="24"/>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Acest indicator nu se aplică în instituție deoarece nu avem înregistrați copii cu CES</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3.2.3.</w:t>
      </w:r>
      <w:proofErr w:type="gramEnd"/>
      <w:r>
        <w:rPr>
          <w:rFonts w:ascii="Times New Roman" w:eastAsia="Calibri" w:hAnsi="Times New Roman" w:cs="Times New Roman"/>
          <w:sz w:val="24"/>
          <w:szCs w:val="24"/>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12"/>
              </w:numPr>
              <w:spacing w:line="240" w:lineRule="auto"/>
              <w:ind w:left="283"/>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Promovarea politicii naționale și a actelor legislative și normative cu privire la protecția copilului de orice formă de abuz, neglijare, exploatare și trafic</w:t>
            </w:r>
            <w:r w:rsidRPr="00DA2FAA">
              <w:rPr>
                <w:rFonts w:ascii="Times New Roman" w:eastAsia="Times New Roman" w:hAnsi="Times New Roman" w:cs="Times New Roman"/>
                <w:b/>
                <w:sz w:val="24"/>
                <w:szCs w:val="24"/>
                <w:lang w:val="en-US"/>
              </w:rPr>
              <w:t xml:space="preserve"> Politica de protecție a copilului</w:t>
            </w:r>
            <w:r>
              <w:rPr>
                <w:rFonts w:ascii="Times New Roman" w:eastAsia="Times New Roman" w:hAnsi="Times New Roman" w:cs="Times New Roman"/>
                <w:b/>
                <w:sz w:val="24"/>
                <w:szCs w:val="24"/>
                <w:lang w:val="ro-RO"/>
              </w:rPr>
              <w:t>;</w:t>
            </w:r>
          </w:p>
          <w:p w:rsidR="002C78D1" w:rsidRPr="00DA2FAA" w:rsidRDefault="002C78D1" w:rsidP="002C78D1">
            <w:pPr>
              <w:numPr>
                <w:ilvl w:val="0"/>
                <w:numId w:val="12"/>
              </w:numPr>
              <w:spacing w:line="240" w:lineRule="auto"/>
              <w:ind w:left="283"/>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Organizarea și desfășurarea lunarului „</w:t>
            </w:r>
            <w:proofErr w:type="gramStart"/>
            <w:r w:rsidRPr="00DA2FAA">
              <w:rPr>
                <w:rFonts w:ascii="Times New Roman" w:eastAsia="Times New Roman" w:hAnsi="Times New Roman" w:cs="Times New Roman"/>
                <w:sz w:val="24"/>
                <w:szCs w:val="24"/>
                <w:lang w:val="en-US"/>
              </w:rPr>
              <w:t>Să</w:t>
            </w:r>
            <w:proofErr w:type="gramEnd"/>
            <w:r w:rsidRPr="00DA2FAA">
              <w:rPr>
                <w:rFonts w:ascii="Times New Roman" w:eastAsia="Times New Roman" w:hAnsi="Times New Roman" w:cs="Times New Roman"/>
                <w:sz w:val="24"/>
                <w:szCs w:val="24"/>
                <w:lang w:val="en-US"/>
              </w:rPr>
              <w:t xml:space="preserve"> creștem fără abuz, neglijare, exploatare, trafic. Familiarizarea cu acte normative referitor la Protecția Copilului față de violență în instituția de învățământ”, la ședința Comisiei pentru Drepturile Copilului; </w:t>
            </w:r>
          </w:p>
          <w:p w:rsidR="002C78D1" w:rsidRPr="00DA2FAA" w:rsidRDefault="002C78D1" w:rsidP="002C78D1">
            <w:pPr>
              <w:numPr>
                <w:ilvl w:val="0"/>
                <w:numId w:val="12"/>
              </w:numPr>
              <w:spacing w:line="254" w:lineRule="auto"/>
              <w:ind w:left="283"/>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Portofoliul Comisiei Pentru Protecţia Drepturilor Copiilor; </w:t>
            </w:r>
          </w:p>
          <w:p w:rsidR="002C78D1" w:rsidRPr="00DA2FAA" w:rsidRDefault="002C78D1" w:rsidP="002C78D1">
            <w:pPr>
              <w:numPr>
                <w:ilvl w:val="0"/>
                <w:numId w:val="12"/>
              </w:numPr>
              <w:spacing w:line="254" w:lineRule="auto"/>
              <w:ind w:left="283"/>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sz w:val="24"/>
                <w:szCs w:val="24"/>
                <w:lang w:val="en-US"/>
              </w:rPr>
              <w:t xml:space="preserve">Contractele de muncă şi fişele de post ale angajaţilor conţin stipulări privind obligativitatea sesizării cazurilor de violenţă, neglijare, exploatare şi trafic al copilului;  </w:t>
            </w:r>
          </w:p>
          <w:p w:rsidR="002C78D1" w:rsidRPr="00DA2FAA" w:rsidRDefault="002C78D1" w:rsidP="002C78D1">
            <w:pPr>
              <w:numPr>
                <w:ilvl w:val="0"/>
                <w:numId w:val="12"/>
              </w:numPr>
              <w:spacing w:line="254" w:lineRule="auto"/>
              <w:ind w:left="283"/>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sz w:val="24"/>
                <w:szCs w:val="24"/>
                <w:lang w:val="en-US"/>
              </w:rPr>
              <w:t>Procese verbale ale Consiliului profesoral privind organizarea şedinţelor de informare a tuturor angajaţilor instituţiei privind procedura de identificare, înregistrare şi evaluare iniţială a cazurilor suspecte de violenţă, neglijare, exploatare şi trafic al copilului;</w:t>
            </w:r>
          </w:p>
          <w:p w:rsidR="002C78D1" w:rsidRDefault="008467AF" w:rsidP="002C78D1">
            <w:pPr>
              <w:pStyle w:val="ListParagraph"/>
              <w:numPr>
                <w:ilvl w:val="0"/>
                <w:numId w:val="6"/>
              </w:numPr>
              <w:spacing w:line="256" w:lineRule="auto"/>
              <w:ind w:right="147"/>
              <w:rPr>
                <w:rFonts w:eastAsia="Times New Roman"/>
                <w:szCs w:val="24"/>
              </w:rPr>
            </w:pPr>
            <w:r>
              <w:rPr>
                <w:rFonts w:eastAsia="Times New Roman"/>
                <w:b/>
                <w:szCs w:val="24"/>
              </w:rPr>
              <w:t>Ord. nr.21-ab din 05.09.2022</w:t>
            </w:r>
            <w:r w:rsidR="002C78D1">
              <w:rPr>
                <w:rFonts w:eastAsia="Times New Roman"/>
                <w:b/>
                <w:szCs w:val="24"/>
              </w:rPr>
              <w:t xml:space="preserve"> </w:t>
            </w:r>
            <w:r w:rsidR="002C78D1">
              <w:rPr>
                <w:rFonts w:eastAsia="Times New Roman"/>
                <w:szCs w:val="24"/>
              </w:rPr>
              <w:t>„Cu privire la numirea Coordonatorului pentru cazurile de ANET”;</w:t>
            </w:r>
          </w:p>
          <w:p w:rsidR="002C78D1" w:rsidRDefault="002C78D1" w:rsidP="002C78D1">
            <w:pPr>
              <w:pStyle w:val="ListParagraph"/>
              <w:numPr>
                <w:ilvl w:val="0"/>
                <w:numId w:val="6"/>
              </w:numPr>
              <w:spacing w:line="256" w:lineRule="auto"/>
              <w:ind w:right="147"/>
              <w:rPr>
                <w:rFonts w:eastAsia="Times New Roman"/>
                <w:szCs w:val="24"/>
              </w:rPr>
            </w:pPr>
            <w:r>
              <w:rPr>
                <w:rFonts w:eastAsia="Times New Roman"/>
                <w:szCs w:val="24"/>
              </w:rPr>
              <w:t>Registrul de evidență a cazurilor ANET;</w:t>
            </w:r>
          </w:p>
          <w:p w:rsidR="002C78D1" w:rsidRDefault="002C78D1" w:rsidP="002C78D1">
            <w:pPr>
              <w:pStyle w:val="ListParagraph"/>
              <w:numPr>
                <w:ilvl w:val="0"/>
                <w:numId w:val="6"/>
              </w:numPr>
              <w:spacing w:line="256" w:lineRule="auto"/>
              <w:ind w:right="147"/>
              <w:rPr>
                <w:rFonts w:eastAsia="Times New Roman"/>
                <w:szCs w:val="24"/>
              </w:rPr>
            </w:pPr>
            <w:r>
              <w:rPr>
                <w:rFonts w:eastAsia="Times New Roman"/>
                <w:szCs w:val="24"/>
              </w:rPr>
              <w:t>Registrul de sesizări ale cazurilor ANET;</w:t>
            </w:r>
          </w:p>
          <w:p w:rsidR="002C78D1" w:rsidRDefault="002C78D1" w:rsidP="002C78D1">
            <w:pPr>
              <w:pStyle w:val="ListParagraph"/>
              <w:numPr>
                <w:ilvl w:val="0"/>
                <w:numId w:val="6"/>
              </w:numPr>
              <w:spacing w:line="256" w:lineRule="auto"/>
              <w:ind w:right="147"/>
              <w:rPr>
                <w:rFonts w:eastAsia="Times New Roman"/>
                <w:szCs w:val="24"/>
              </w:rPr>
            </w:pPr>
            <w:r>
              <w:rPr>
                <w:rFonts w:eastAsia="Times New Roman"/>
                <w:i/>
                <w:szCs w:val="24"/>
              </w:rPr>
              <w:t>Săptămâna Drepturilor Copilului</w:t>
            </w:r>
          </w:p>
          <w:p w:rsidR="002C78D1" w:rsidRDefault="002C78D1" w:rsidP="002C78D1">
            <w:pPr>
              <w:pStyle w:val="ListParagraph"/>
              <w:numPr>
                <w:ilvl w:val="0"/>
                <w:numId w:val="6"/>
              </w:numPr>
              <w:spacing w:line="256" w:lineRule="auto"/>
              <w:ind w:right="147"/>
              <w:rPr>
                <w:rFonts w:eastAsia="Times New Roman"/>
                <w:szCs w:val="24"/>
              </w:rPr>
            </w:pPr>
            <w:r>
              <w:rPr>
                <w:rFonts w:eastAsia="Times New Roman"/>
                <w:i/>
                <w:szCs w:val="24"/>
              </w:rPr>
              <w:t>Ziua Internațională a Drepturilor Omului,</w:t>
            </w:r>
            <w:r w:rsidR="008467AF">
              <w:rPr>
                <w:rFonts w:eastAsia="Times New Roman"/>
                <w:szCs w:val="24"/>
              </w:rPr>
              <w:t xml:space="preserve"> 10 decembrie 2022</w:t>
            </w:r>
            <w:r>
              <w:rPr>
                <w:rFonts w:eastAsia="Times New Roman"/>
                <w:szCs w:val="24"/>
              </w:rPr>
              <w:t>.</w:t>
            </w:r>
          </w:p>
          <w:p w:rsidR="002C78D1" w:rsidRDefault="002C78D1" w:rsidP="002C78D1">
            <w:pPr>
              <w:pStyle w:val="ListParagraph"/>
              <w:numPr>
                <w:ilvl w:val="0"/>
                <w:numId w:val="6"/>
              </w:numPr>
              <w:spacing w:line="256" w:lineRule="auto"/>
              <w:ind w:right="147"/>
              <w:rPr>
                <w:rFonts w:eastAsia="Times New Roman"/>
                <w:szCs w:val="24"/>
              </w:rPr>
            </w:pPr>
            <w:r>
              <w:rPr>
                <w:rFonts w:eastAsia="Times New Roman"/>
                <w:i/>
                <w:szCs w:val="24"/>
              </w:rPr>
              <w:t>Lunarul propagării cunoștințelor juridice</w:t>
            </w:r>
            <w:proofErr w:type="gramStart"/>
            <w:r w:rsidR="008467AF">
              <w:rPr>
                <w:rFonts w:eastAsia="Times New Roman"/>
                <w:szCs w:val="24"/>
              </w:rPr>
              <w:t>,13</w:t>
            </w:r>
            <w:proofErr w:type="gramEnd"/>
            <w:r w:rsidR="008467AF">
              <w:rPr>
                <w:rFonts w:eastAsia="Times New Roman"/>
                <w:szCs w:val="24"/>
              </w:rPr>
              <w:t>-31 martie 2023</w:t>
            </w:r>
            <w:r>
              <w:rPr>
                <w:rFonts w:eastAsia="Times New Roman"/>
                <w:szCs w:val="24"/>
              </w:rPr>
              <w:t>, promovarea educației juridice, ridicarea nivelului de cultură juridică și prevenirea delicvenței juvenile.</w:t>
            </w:r>
          </w:p>
          <w:p w:rsidR="002C78D1" w:rsidRDefault="002C78D1" w:rsidP="002C78D1">
            <w:pPr>
              <w:pStyle w:val="ListParagraph"/>
              <w:numPr>
                <w:ilvl w:val="0"/>
                <w:numId w:val="6"/>
              </w:numPr>
              <w:spacing w:line="256" w:lineRule="auto"/>
              <w:ind w:right="147"/>
              <w:rPr>
                <w:rFonts w:eastAsia="Times New Roman"/>
                <w:szCs w:val="24"/>
              </w:rPr>
            </w:pPr>
            <w:r>
              <w:rPr>
                <w:rFonts w:eastAsia="Times New Roman"/>
                <w:i/>
                <w:szCs w:val="24"/>
              </w:rPr>
              <w:t>Ziua Internațională a non-violenței și păcii în școală.</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asigură sistematic, incluziunea tuturor elevilor şi respectarea diferenţelor individuale, informează personalul , elevii cu privire la procedurile de prevenire , identificare, semnalare şi soluţionare a situaţiilor  de discriminare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3.2.4.</w:t>
      </w:r>
      <w:proofErr w:type="gramEnd"/>
      <w:r>
        <w:rPr>
          <w:rFonts w:ascii="Times New Roman" w:eastAsia="Calibri" w:hAnsi="Times New Roman" w:cs="Times New Roman"/>
          <w:sz w:val="24"/>
          <w:szCs w:val="24"/>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ind w:right="147"/>
              <w:rPr>
                <w:rFonts w:ascii="Times New Roman" w:eastAsia="Times New Roman" w:hAnsi="Times New Roman" w:cs="Times New Roman"/>
                <w:sz w:val="24"/>
                <w:szCs w:val="24"/>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Acest indicator nu se aplică în instituție deoarece nu avem înregistrați copii cu CES</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3.2.5.</w:t>
      </w:r>
      <w:proofErr w:type="gramEnd"/>
      <w:r>
        <w:rPr>
          <w:rFonts w:ascii="Times New Roman" w:eastAsia="Calibri" w:hAnsi="Times New Roman" w:cs="Times New Roman"/>
          <w:sz w:val="24"/>
          <w:szCs w:val="24"/>
          <w:lang w:val="en-US"/>
        </w:rPr>
        <w:t xml:space="preserve"> Recunoașterea de către elevi/ copii a situațiilor de nerespectare a diferențelor individuale și de discriminare și manifestarea capacității de a le prezenta în cunoștință de cauză</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Existența Planului operațional al Comisiei pentru Protecția Drepturilor Copilului.</w:t>
            </w:r>
          </w:p>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Planul operațional al Comisiei pentru cazurile de ANET.</w:t>
            </w:r>
          </w:p>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Proiectele de lungă și scurtă durată la disciplinele „Dezvoltare personală”, „Educație pentru societate”.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iCs/>
                <w:sz w:val="24"/>
                <w:szCs w:val="24"/>
                <w:lang w:val="en-US"/>
              </w:rPr>
              <w:t>Tabelele de performanță ale fiecărui elev la disciplina „Dezvoltare personală”.</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Instituția </w:t>
            </w:r>
            <w:proofErr w:type="gramStart"/>
            <w:r>
              <w:rPr>
                <w:rFonts w:ascii="Times New Roman" w:eastAsia="Times New Roman" w:hAnsi="Times New Roman" w:cs="Times New Roman"/>
                <w:iCs/>
                <w:sz w:val="24"/>
                <w:szCs w:val="24"/>
                <w:lang w:val="en-US"/>
              </w:rPr>
              <w:t>organizează  sistematic</w:t>
            </w:r>
            <w:proofErr w:type="gramEnd"/>
            <w:r>
              <w:rPr>
                <w:rFonts w:ascii="Times New Roman" w:eastAsia="Times New Roman" w:hAnsi="Times New Roman" w:cs="Times New Roman"/>
                <w:iCs/>
                <w:sz w:val="24"/>
                <w:szCs w:val="24"/>
                <w:lang w:val="en-US"/>
              </w:rPr>
              <w:t xml:space="preserve"> activități educaționale îndreptate  spre recunoașterea de către elevi a situațiilor  de discriminare și a cazurilor  de nerespectare  a diferențelor individuale și dezvoltă capacitatea  de a le prezenta oportum și adecvat.</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26" w:name="_Toc48389091"/>
      <w:bookmarkStart w:id="27" w:name="_Toc46741873"/>
      <w:proofErr w:type="gramStart"/>
      <w:r>
        <w:rPr>
          <w:rFonts w:ascii="Times New Roman" w:eastAsia="Calibri" w:hAnsi="Times New Roman" w:cs="Times New Roman"/>
          <w:b/>
          <w:sz w:val="24"/>
          <w:szCs w:val="24"/>
          <w:lang w:val="en-US" w:eastAsia="ru-RU"/>
        </w:rPr>
        <w:t>Standard 3.3.</w:t>
      </w:r>
      <w:proofErr w:type="gramEnd"/>
      <w:r>
        <w:rPr>
          <w:rFonts w:ascii="Times New Roman" w:eastAsia="Calibri" w:hAnsi="Times New Roman" w:cs="Times New Roman"/>
          <w:b/>
          <w:sz w:val="24"/>
          <w:szCs w:val="24"/>
          <w:lang w:val="en-US" w:eastAsia="ru-RU"/>
        </w:rPr>
        <w:t xml:space="preserve"> Toți copiii beneficiază de </w:t>
      </w:r>
      <w:proofErr w:type="gramStart"/>
      <w:r>
        <w:rPr>
          <w:rFonts w:ascii="Times New Roman" w:eastAsia="Calibri" w:hAnsi="Times New Roman" w:cs="Times New Roman"/>
          <w:b/>
          <w:sz w:val="24"/>
          <w:szCs w:val="24"/>
          <w:lang w:val="en-US" w:eastAsia="ru-RU"/>
        </w:rPr>
        <w:t>un</w:t>
      </w:r>
      <w:proofErr w:type="gramEnd"/>
      <w:r>
        <w:rPr>
          <w:rFonts w:ascii="Times New Roman" w:eastAsia="Calibri" w:hAnsi="Times New Roman" w:cs="Times New Roman"/>
          <w:b/>
          <w:sz w:val="24"/>
          <w:szCs w:val="24"/>
          <w:lang w:val="en-US" w:eastAsia="ru-RU"/>
        </w:rPr>
        <w:t xml:space="preserve"> mediu accesibil și favorabil</w:t>
      </w:r>
      <w:bookmarkEnd w:id="26"/>
      <w:bookmarkEnd w:id="27"/>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3.3.1.</w:t>
      </w:r>
      <w:proofErr w:type="gramEnd"/>
      <w:r>
        <w:rPr>
          <w:rFonts w:ascii="Times New Roman" w:eastAsia="Calibri" w:hAnsi="Times New Roman" w:cs="Times New Roman"/>
          <w:sz w:val="24"/>
          <w:szCs w:val="24"/>
          <w:lang w:val="en-US"/>
        </w:rPr>
        <w:t xml:space="preserve"> Utilizarea resurselor instituționale disponibile pentru asigurarea unui mediu accesibil și sigur pentru fiecare elev/ copil, inclusiv cu CES, și identificarea, procurarea și utilizarea resurselor noi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sz w:val="24"/>
                <w:szCs w:val="24"/>
              </w:rPr>
              <w:t>Buge</w:t>
            </w:r>
            <w:r w:rsidR="008467AF">
              <w:rPr>
                <w:rFonts w:ascii="Times New Roman" w:eastAsia="Times New Roman" w:hAnsi="Times New Roman" w:cs="Times New Roman"/>
                <w:sz w:val="24"/>
                <w:szCs w:val="24"/>
              </w:rPr>
              <w:t>tul instituției pentru anul 202</w:t>
            </w:r>
            <w:r w:rsidR="008467AF">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rPr>
              <w: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Times New Roman" w:hAnsi="Times New Roman" w:cs="Times New Roman"/>
                <w:sz w:val="24"/>
                <w:szCs w:val="24"/>
              </w:rPr>
              <w:t>Bugetul institu</w:t>
            </w:r>
            <w:r w:rsidR="008467AF">
              <w:rPr>
                <w:rFonts w:ascii="Times New Roman" w:eastAsia="Times New Roman" w:hAnsi="Times New Roman" w:cs="Times New Roman"/>
                <w:sz w:val="24"/>
                <w:szCs w:val="24"/>
              </w:rPr>
              <w:t>ției pentru anul 202</w:t>
            </w:r>
            <w:r w:rsidR="008467AF">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rPr>
              <w: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color w:val="000000"/>
                <w:sz w:val="24"/>
                <w:szCs w:val="24"/>
                <w:lang w:val="en-US"/>
              </w:rPr>
              <w:t>Planul de achiziții pentru anul</w:t>
            </w:r>
            <w:r w:rsidR="008467AF">
              <w:rPr>
                <w:rFonts w:ascii="Times New Roman" w:eastAsia="Times New Roman" w:hAnsi="Times New Roman" w:cs="Times New Roman"/>
                <w:color w:val="000000"/>
                <w:sz w:val="24"/>
                <w:szCs w:val="24"/>
                <w:lang w:val="ro-RO"/>
              </w:rPr>
              <w:t xml:space="preserve"> 2023</w:t>
            </w:r>
            <w:r>
              <w:rPr>
                <w:rFonts w:ascii="Times New Roman" w:eastAsia="Times New Roman" w:hAnsi="Times New Roman" w:cs="Times New Roman"/>
                <w:color w:val="000000"/>
                <w:sz w:val="24"/>
                <w:szCs w:val="24"/>
                <w:lang w:val="ro-RO"/>
              </w:rPr>
              <w:t>;</w:t>
            </w:r>
          </w:p>
          <w:p w:rsidR="002C78D1" w:rsidRDefault="002C78D1" w:rsidP="002C78D1">
            <w:pPr>
              <w:pStyle w:val="ListParagraph"/>
              <w:numPr>
                <w:ilvl w:val="0"/>
                <w:numId w:val="13"/>
              </w:numPr>
              <w:spacing w:line="256" w:lineRule="auto"/>
              <w:ind w:right="147"/>
              <w:rPr>
                <w:rFonts w:eastAsia="Times New Roman"/>
                <w:szCs w:val="24"/>
              </w:rPr>
            </w:pPr>
            <w:r>
              <w:rPr>
                <w:rFonts w:eastAsia="Times New Roman"/>
                <w:szCs w:val="24"/>
              </w:rPr>
              <w:t>Asigurarea cu echipament tehnic a cadrelor didactice, dar și a elevilor din familiile social-dezavantajate;</w:t>
            </w:r>
          </w:p>
          <w:p w:rsidR="002C78D1" w:rsidRPr="00DA2FAA" w:rsidRDefault="002C78D1" w:rsidP="002C78D1">
            <w:pPr>
              <w:numPr>
                <w:ilvl w:val="0"/>
                <w:numId w:val="14"/>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Procurarea boilerelor în blocurile sanitare și asigurarea cu agent termic eficient a întregii instituții</w:t>
            </w:r>
            <w:r>
              <w:rPr>
                <w:rFonts w:ascii="Times New Roman" w:eastAsia="Times New Roman" w:hAnsi="Times New Roman" w:cs="Times New Roman"/>
                <w:sz w:val="24"/>
                <w:szCs w:val="24"/>
                <w:lang w:val="ro-RO"/>
              </w:rPr>
              <w:t>;</w:t>
            </w:r>
          </w:p>
          <w:p w:rsidR="002C78D1" w:rsidRPr="00DA2FAA" w:rsidRDefault="002C78D1" w:rsidP="002C78D1">
            <w:pPr>
              <w:numPr>
                <w:ilvl w:val="0"/>
                <w:numId w:val="14"/>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Dotarea disciplinelor de studiu, cu materiale instrumente, ustensile, necesare realizării unui proces instructiv-educativ de calitate;</w:t>
            </w:r>
          </w:p>
          <w:p w:rsidR="002C78D1" w:rsidRPr="00DA2FAA" w:rsidRDefault="002C78D1" w:rsidP="002C78D1">
            <w:pPr>
              <w:numPr>
                <w:ilvl w:val="0"/>
                <w:numId w:val="14"/>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Dotarea permanentă anuală a bibliotecii cu literatură artistică și manuale școlare;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asigură sistemic crearea unui mediu accesibil și favorabil pentru fiecare elev, planificând riguros resursele umane și materialoe, interne și comunitare, utilizând rational resursele disponibile, identificând și procurând la timpul potrivit resurse noi.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3.3.2.</w:t>
      </w:r>
      <w:proofErr w:type="gramEnd"/>
      <w:r>
        <w:rPr>
          <w:rFonts w:ascii="Times New Roman" w:eastAsia="Calibri" w:hAnsi="Times New Roman" w:cs="Times New Roman"/>
          <w:sz w:val="24"/>
          <w:szCs w:val="24"/>
          <w:lang w:val="en-US"/>
        </w:rPr>
        <w:t xml:space="preserve"> Asigurarea protecției datelor cu caracter personal și a accesului, conform legii, la datele de interes public</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15"/>
              </w:numPr>
              <w:tabs>
                <w:tab w:val="center" w:pos="2850"/>
              </w:tabs>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Regulamentul de Organizare și Funcționare;</w:t>
            </w:r>
          </w:p>
          <w:p w:rsidR="002C78D1" w:rsidRPr="00DA2FAA" w:rsidRDefault="002C78D1" w:rsidP="002C78D1">
            <w:pPr>
              <w:numPr>
                <w:ilvl w:val="0"/>
                <w:numId w:val="15"/>
              </w:numPr>
              <w:tabs>
                <w:tab w:val="center" w:pos="2850"/>
              </w:tabs>
              <w:spacing w:line="254" w:lineRule="auto"/>
              <w:ind w:left="283"/>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Cartea de ordine cu privire la activitatea de bază</w:t>
            </w:r>
            <w:r w:rsidRPr="00DA2FAA">
              <w:rPr>
                <w:rFonts w:ascii="Times New Roman" w:eastAsia="Times New Roman" w:hAnsi="Times New Roman" w:cs="Times New Roman"/>
                <w:sz w:val="24"/>
                <w:szCs w:val="24"/>
                <w:lang w:val="en-US"/>
              </w:rPr>
              <w:t>;</w:t>
            </w:r>
          </w:p>
          <w:p w:rsidR="002C78D1" w:rsidRPr="00DA2FAA" w:rsidRDefault="002C78D1" w:rsidP="002C78D1">
            <w:pPr>
              <w:numPr>
                <w:ilvl w:val="0"/>
                <w:numId w:val="15"/>
              </w:numPr>
              <w:tabs>
                <w:tab w:val="center" w:pos="2850"/>
              </w:tabs>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color w:val="000000"/>
                <w:sz w:val="24"/>
                <w:szCs w:val="24"/>
                <w:lang w:val="en-US"/>
              </w:rPr>
              <w:t>Ordinul „Cu privire la numirea administratorului pentru SIM</w:t>
            </w:r>
            <w:r w:rsidRPr="00DA2FAA">
              <w:rPr>
                <w:rFonts w:ascii="Times New Roman" w:eastAsia="Times New Roman" w:hAnsi="Times New Roman" w:cs="Times New Roman"/>
                <w:sz w:val="24"/>
                <w:szCs w:val="24"/>
                <w:lang w:val="en-US"/>
              </w:rPr>
              <w:t>E</w:t>
            </w:r>
            <w:r w:rsidRPr="00DA2FAA">
              <w:rPr>
                <w:rFonts w:ascii="Times New Roman" w:eastAsia="Times New Roman" w:hAnsi="Times New Roman" w:cs="Times New Roman"/>
                <w:color w:val="000000"/>
                <w:sz w:val="24"/>
                <w:szCs w:val="24"/>
                <w:lang w:val="en-US"/>
              </w:rPr>
              <w:t xml:space="preserve">, SIPAS;”;  </w:t>
            </w:r>
            <w:r w:rsidRPr="00DA2FAA">
              <w:rPr>
                <w:rFonts w:ascii="Times New Roman" w:eastAsia="Times New Roman" w:hAnsi="Times New Roman" w:cs="Times New Roman"/>
                <w:sz w:val="24"/>
                <w:szCs w:val="24"/>
                <w:lang w:val="en-US"/>
              </w:rPr>
              <w:t>Ordinul„Cu privire la colectarea datelor absolvenților ciclului gimnazial în SAPD” prin care este numit și responsabilul de protecţia datelor cu caracter personal;</w:t>
            </w:r>
          </w:p>
          <w:p w:rsidR="002C78D1" w:rsidRPr="00DA2FAA" w:rsidRDefault="002C78D1" w:rsidP="002C78D1">
            <w:pPr>
              <w:numPr>
                <w:ilvl w:val="0"/>
                <w:numId w:val="15"/>
              </w:numPr>
              <w:spacing w:line="254" w:lineRule="auto"/>
              <w:ind w:left="283" w:right="37"/>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lastRenderedPageBreak/>
              <w:t xml:space="preserve"> Ordinul ”Cu privire la desemnarea persoanei resonsabile pentru gestionarea bazei de date; </w:t>
            </w:r>
          </w:p>
          <w:p w:rsidR="002C78D1" w:rsidRPr="00DA2FAA" w:rsidRDefault="002C78D1" w:rsidP="002C78D1">
            <w:pPr>
              <w:numPr>
                <w:ilvl w:val="0"/>
                <w:numId w:val="15"/>
              </w:numPr>
              <w:spacing w:line="254" w:lineRule="auto"/>
              <w:ind w:left="283" w:right="37"/>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Ordin anual privind numirea diriginților de clasă;</w:t>
            </w:r>
          </w:p>
          <w:p w:rsidR="002C78D1" w:rsidRPr="00DA2FAA" w:rsidRDefault="002C78D1" w:rsidP="002C78D1">
            <w:pPr>
              <w:numPr>
                <w:ilvl w:val="0"/>
                <w:numId w:val="15"/>
              </w:numPr>
              <w:spacing w:line="254" w:lineRule="auto"/>
              <w:ind w:left="283" w:right="37"/>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Declarația Angajament a fiecărui diriginte cu privire la asigurarea protecției datelor cu caracter personal și a accesului, conform legii, la datele de interes public;</w:t>
            </w:r>
          </w:p>
          <w:p w:rsidR="002C78D1" w:rsidRPr="00DA2FAA" w:rsidRDefault="002C78D1" w:rsidP="002C78D1">
            <w:pPr>
              <w:numPr>
                <w:ilvl w:val="0"/>
                <w:numId w:val="15"/>
              </w:numPr>
              <w:spacing w:line="254" w:lineRule="auto"/>
              <w:ind w:left="283" w:right="37"/>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Politica de securitate a datelor cu caracter personal în cadrul sistemelor informaționale gestionate ;</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Instituția asigură protecția deplină a datelor cu caracter </w:t>
            </w:r>
            <w:proofErr w:type="gramStart"/>
            <w:r>
              <w:rPr>
                <w:rFonts w:ascii="Times New Roman" w:eastAsia="Times New Roman" w:hAnsi="Times New Roman" w:cs="Times New Roman"/>
                <w:iCs/>
                <w:sz w:val="24"/>
                <w:szCs w:val="24"/>
                <w:lang w:val="en-US"/>
              </w:rPr>
              <w:t>personal  ș</w:t>
            </w:r>
            <w:proofErr w:type="gramEnd"/>
            <w:r>
              <w:rPr>
                <w:rFonts w:ascii="Times New Roman" w:eastAsia="Times New Roman" w:hAnsi="Times New Roman" w:cs="Times New Roman"/>
                <w:iCs/>
                <w:sz w:val="24"/>
                <w:szCs w:val="24"/>
                <w:lang w:val="en-US"/>
              </w:rPr>
              <w:t>i accesul în limite prevăzute de lege la datele de interes public.</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3.3.3.</w:t>
      </w:r>
      <w:proofErr w:type="gramEnd"/>
      <w:r>
        <w:rPr>
          <w:rFonts w:ascii="Times New Roman" w:eastAsia="Calibri" w:hAnsi="Times New Roman" w:cs="Times New Roman"/>
          <w:sz w:val="24"/>
          <w:szCs w:val="24"/>
          <w:lang w:val="en-US"/>
        </w:rPr>
        <w:t xml:space="preserve"> Asigurarea unui mediu accesibil pentru incluziunea tuturor elevilor/ copiilor, a spațiilor dotate, conforme specificului educației, a spațiilor destinate serviciilor de sprijin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right="147"/>
              <w:jc w:val="both"/>
              <w:rPr>
                <w:rFonts w:ascii="Times New Roman" w:hAnsi="Times New Roman" w:cs="Times New Roman"/>
                <w:sz w:val="24"/>
                <w:szCs w:val="24"/>
                <w:lang w:val="en-US"/>
              </w:rPr>
            </w:pPr>
            <w:r>
              <w:rPr>
                <w:rFonts w:ascii="Times New Roman" w:eastAsia="Times New Roman" w:hAnsi="Times New Roman" w:cs="Times New Roman"/>
                <w:sz w:val="24"/>
                <w:szCs w:val="24"/>
                <w:lang w:val="ro-RO"/>
              </w:rPr>
              <w:t xml:space="preserve">6 </w:t>
            </w:r>
            <w:r w:rsidRPr="00DA2FAA">
              <w:rPr>
                <w:rFonts w:ascii="Times New Roman" w:eastAsia="Times New Roman" w:hAnsi="Times New Roman" w:cs="Times New Roman"/>
                <w:sz w:val="24"/>
                <w:szCs w:val="24"/>
                <w:lang w:val="en-US"/>
              </w:rPr>
              <w:t xml:space="preserve">săli de clase mobilate și dotate conform </w:t>
            </w:r>
            <w:r w:rsidRPr="00DA2FAA">
              <w:rPr>
                <w:rFonts w:ascii="Times New Roman" w:eastAsia="Times New Roman" w:hAnsi="Times New Roman" w:cs="Times New Roman"/>
                <w:i/>
                <w:sz w:val="24"/>
                <w:szCs w:val="24"/>
                <w:lang w:val="en-US"/>
              </w:rPr>
              <w:t xml:space="preserve">Standardelor de dotare minimă a cabinetelor. </w:t>
            </w:r>
            <w:r w:rsidRPr="00DA2FAA">
              <w:rPr>
                <w:rFonts w:ascii="Times New Roman" w:eastAsia="Times New Roman" w:hAnsi="Times New Roman" w:cs="Times New Roman"/>
                <w:sz w:val="24"/>
                <w:szCs w:val="24"/>
                <w:lang w:val="en-US"/>
              </w:rPr>
              <w:t>Mobilierul corespunde cerințelor / condițiilor de dezvoltare fiziologică.</w:t>
            </w:r>
          </w:p>
          <w:p w:rsidR="002C78D1" w:rsidRPr="00DA2FAA" w:rsidRDefault="002C78D1" w:rsidP="002C78D1">
            <w:pPr>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1 Bibliotecă</w:t>
            </w:r>
          </w:p>
          <w:p w:rsidR="002C78D1" w:rsidRPr="00DA2FAA" w:rsidRDefault="002C78D1" w:rsidP="002C78D1">
            <w:pPr>
              <w:ind w:right="14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1 </w:t>
            </w:r>
            <w:r w:rsidRPr="00DA2FAA">
              <w:rPr>
                <w:rFonts w:ascii="Times New Roman" w:eastAsia="Times New Roman" w:hAnsi="Times New Roman" w:cs="Times New Roman"/>
                <w:sz w:val="24"/>
                <w:szCs w:val="24"/>
                <w:lang w:val="en-US"/>
              </w:rPr>
              <w:t>cabinet de informatică</w:t>
            </w:r>
          </w:p>
          <w:p w:rsidR="002C78D1" w:rsidRPr="00DA2FAA" w:rsidRDefault="002C78D1" w:rsidP="002C78D1">
            <w:pPr>
              <w:ind w:right="14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1 bloc alimentar</w:t>
            </w:r>
          </w:p>
          <w:p w:rsidR="002C78D1" w:rsidRDefault="002C78D1" w:rsidP="002C78D1">
            <w:pPr>
              <w:ind w:right="147"/>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2blocuri sanitare</w:t>
            </w:r>
          </w:p>
          <w:p w:rsidR="002C78D1" w:rsidRPr="00DA2FAA" w:rsidRDefault="002C78D1" w:rsidP="002C78D1">
            <w:pPr>
              <w:spacing w:line="254"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Bănci de odihnă în curte.</w:t>
            </w:r>
          </w:p>
          <w:p w:rsidR="002C78D1" w:rsidRPr="00DA2FAA" w:rsidRDefault="002C78D1" w:rsidP="002C78D1">
            <w:pPr>
              <w:spacing w:line="254"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Conexiune la internet în fiecare sală de clasă;</w:t>
            </w:r>
          </w:p>
          <w:p w:rsidR="002C78D1" w:rsidRPr="00DA2FAA" w:rsidRDefault="002C78D1" w:rsidP="002C78D1">
            <w:pPr>
              <w:spacing w:line="254" w:lineRule="auto"/>
              <w:rPr>
                <w:rFonts w:ascii="Times New Roman" w:eastAsia="Times New Roman" w:hAnsi="Times New Roman" w:cs="Times New Roman"/>
                <w:sz w:val="24"/>
                <w:szCs w:val="24"/>
                <w:lang w:val="en-US"/>
              </w:rPr>
            </w:pPr>
            <w:proofErr w:type="gramStart"/>
            <w:r w:rsidRPr="00DA2FAA">
              <w:rPr>
                <w:rFonts w:ascii="Times New Roman" w:eastAsia="Times New Roman" w:hAnsi="Times New Roman" w:cs="Times New Roman"/>
                <w:sz w:val="24"/>
                <w:szCs w:val="24"/>
                <w:lang w:val="en-US"/>
              </w:rPr>
              <w:t>Utilizarea  TIC</w:t>
            </w:r>
            <w:proofErr w:type="gramEnd"/>
            <w:r w:rsidRPr="00DA2FAA">
              <w:rPr>
                <w:rFonts w:ascii="Times New Roman" w:eastAsia="Times New Roman" w:hAnsi="Times New Roman" w:cs="Times New Roman"/>
                <w:sz w:val="24"/>
                <w:szCs w:val="24"/>
                <w:lang w:val="en-US"/>
              </w:rPr>
              <w:t>/ a platformelor educaționale la ore.</w:t>
            </w:r>
          </w:p>
          <w:p w:rsidR="002C78D1" w:rsidRPr="00DA2FAA" w:rsidRDefault="002C78D1" w:rsidP="002C78D1">
            <w:pPr>
              <w:spacing w:line="254"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Prezența calculatoarelor, </w:t>
            </w:r>
            <w:proofErr w:type="gramStart"/>
            <w:r w:rsidRPr="00DA2FAA">
              <w:rPr>
                <w:rFonts w:ascii="Times New Roman" w:eastAsia="Times New Roman" w:hAnsi="Times New Roman" w:cs="Times New Roman"/>
                <w:sz w:val="24"/>
                <w:szCs w:val="24"/>
                <w:lang w:val="en-US"/>
              </w:rPr>
              <w:t>laptopurilor  în</w:t>
            </w:r>
            <w:proofErr w:type="gramEnd"/>
            <w:r w:rsidRPr="00DA2FAA">
              <w:rPr>
                <w:rFonts w:ascii="Times New Roman" w:eastAsia="Times New Roman" w:hAnsi="Times New Roman" w:cs="Times New Roman"/>
                <w:sz w:val="24"/>
                <w:szCs w:val="24"/>
                <w:lang w:val="en-US"/>
              </w:rPr>
              <w:t xml:space="preserve">  sălile de clasă.</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Instituția asigură, pe </w:t>
            </w:r>
            <w:proofErr w:type="gramStart"/>
            <w:r>
              <w:rPr>
                <w:rFonts w:ascii="Times New Roman" w:eastAsia="Times New Roman" w:hAnsi="Times New Roman" w:cs="Times New Roman"/>
                <w:iCs/>
                <w:sz w:val="24"/>
                <w:szCs w:val="24"/>
                <w:lang w:val="en-US"/>
              </w:rPr>
              <w:t>majoritatea  segmentelor</w:t>
            </w:r>
            <w:proofErr w:type="gramEnd"/>
            <w:r>
              <w:rPr>
                <w:rFonts w:ascii="Times New Roman" w:eastAsia="Times New Roman" w:hAnsi="Times New Roman" w:cs="Times New Roman"/>
                <w:iCs/>
                <w:sz w:val="24"/>
                <w:szCs w:val="24"/>
                <w:lang w:val="en-US"/>
              </w:rPr>
              <w:t xml:space="preserve"> activității și prin condițiile fizice , prin spațiile adaptate și dotate în concordanță cu natura și ponderea activităților și cu nevoile generale și speciale ale elevilor, un mediu accesibil pentru incluziunea tuturor elevilor.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3.3.4.</w:t>
      </w:r>
      <w:proofErr w:type="gramEnd"/>
      <w:r>
        <w:rPr>
          <w:rFonts w:ascii="Times New Roman" w:eastAsia="Calibri" w:hAnsi="Times New Roman" w:cs="Times New Roman"/>
          <w:sz w:val="24"/>
          <w:szCs w:val="24"/>
          <w:lang w:val="en-US"/>
        </w:rPr>
        <w:t xml:space="preserve"> Punerea în aplicare a mijloacelor de învățământ și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auxiliarelor curriculare, utilizând tehnologii informaționale și de comunicare adaptate necesităților tuturor elevilor/ copiilor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16"/>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Curriculum la disciplinele școlare,  Ghiduri de implementare a Curriculum 2010, 2019;</w:t>
            </w:r>
          </w:p>
          <w:p w:rsidR="002C78D1" w:rsidRPr="00DA2FAA" w:rsidRDefault="002C78D1" w:rsidP="002C78D1">
            <w:pPr>
              <w:numPr>
                <w:ilvl w:val="0"/>
                <w:numId w:val="16"/>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Instalarea în întreaga instituție a unei rețele de internet WI-FI pentru fiecare sală de clasă;</w:t>
            </w:r>
          </w:p>
          <w:p w:rsidR="002C78D1" w:rsidRDefault="002C78D1" w:rsidP="002C78D1">
            <w:pPr>
              <w:numPr>
                <w:ilvl w:val="0"/>
                <w:numId w:val="16"/>
              </w:numPr>
              <w:spacing w:line="254"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Registrele şcolare; </w:t>
            </w:r>
          </w:p>
          <w:p w:rsidR="002C78D1" w:rsidRPr="00DA2FAA" w:rsidRDefault="002C78D1" w:rsidP="002C78D1">
            <w:pPr>
              <w:numPr>
                <w:ilvl w:val="0"/>
                <w:numId w:val="16"/>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lastRenderedPageBreak/>
              <w:t>Proiectele didactice de lungă şi de scurtă durată;</w:t>
            </w:r>
          </w:p>
          <w:p w:rsidR="002C78D1" w:rsidRPr="00DA2FAA" w:rsidRDefault="002C78D1" w:rsidP="002C78D1">
            <w:pPr>
              <w:numPr>
                <w:ilvl w:val="0"/>
                <w:numId w:val="16"/>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1 cabinet de informatică dotate cu 6 de calculatoare, conectate la </w:t>
            </w:r>
            <w:r w:rsidRPr="00DA2FAA">
              <w:rPr>
                <w:rFonts w:ascii="Times New Roman" w:eastAsia="Times New Roman" w:hAnsi="Times New Roman" w:cs="Times New Roman"/>
                <w:color w:val="000000"/>
                <w:sz w:val="24"/>
                <w:szCs w:val="24"/>
                <w:lang w:val="en-US"/>
              </w:rPr>
              <w:t xml:space="preserve">internet; </w:t>
            </w:r>
          </w:p>
          <w:p w:rsidR="002C78D1" w:rsidRPr="008467AF" w:rsidRDefault="002C78D1" w:rsidP="002C78D1">
            <w:pPr>
              <w:numPr>
                <w:ilvl w:val="0"/>
                <w:numId w:val="16"/>
              </w:numPr>
              <w:spacing w:line="254"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color w:val="000000"/>
                <w:sz w:val="24"/>
                <w:szCs w:val="24"/>
                <w:lang w:val="en-US"/>
              </w:rPr>
              <w:t xml:space="preserve">Cadrele didactice dispun de </w:t>
            </w:r>
            <w:r w:rsidRPr="00DA2FAA">
              <w:rPr>
                <w:rFonts w:ascii="Times New Roman" w:eastAsia="Times New Roman" w:hAnsi="Times New Roman" w:cs="Times New Roman"/>
                <w:sz w:val="24"/>
                <w:szCs w:val="24"/>
                <w:lang w:val="en-US"/>
              </w:rPr>
              <w:t>notebook-uri</w:t>
            </w:r>
            <w:r w:rsidRPr="00DA2FAA">
              <w:rPr>
                <w:rFonts w:ascii="Times New Roman" w:eastAsia="Times New Roman" w:hAnsi="Times New Roman" w:cs="Times New Roman"/>
                <w:color w:val="000000"/>
                <w:sz w:val="24"/>
                <w:szCs w:val="24"/>
                <w:lang w:val="en-US"/>
              </w:rPr>
              <w:t xml:space="preserve"> de lucru;</w:t>
            </w:r>
          </w:p>
          <w:p w:rsidR="008467AF" w:rsidRPr="00DA2FAA" w:rsidRDefault="008467AF" w:rsidP="002C78D1">
            <w:pPr>
              <w:numPr>
                <w:ilvl w:val="0"/>
                <w:numId w:val="16"/>
              </w:numPr>
              <w:spacing w:line="254" w:lineRule="auto"/>
              <w:ind w:left="283"/>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Donații</w:t>
            </w:r>
            <w:r w:rsidR="004D0316">
              <w:rPr>
                <w:rFonts w:ascii="Times New Roman" w:eastAsia="Times New Roman" w:hAnsi="Times New Roman" w:cs="Times New Roman"/>
                <w:color w:val="000000"/>
                <w:sz w:val="24"/>
                <w:szCs w:val="24"/>
                <w:lang w:val="en-US"/>
              </w:rPr>
              <w:t xml:space="preserve"> de la YMCA Moldova – 7 calculatoare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sz w:val="24"/>
                <w:szCs w:val="24"/>
                <w:lang w:val="en-US"/>
              </w:rPr>
              <w:t>Donații de la MECC/DGETS – 3 notebook-uri;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Instituția aplică variate </w:t>
            </w:r>
            <w:proofErr w:type="gramStart"/>
            <w:r>
              <w:rPr>
                <w:rFonts w:ascii="Times New Roman" w:eastAsia="Times New Roman" w:hAnsi="Times New Roman" w:cs="Times New Roman"/>
                <w:iCs/>
                <w:sz w:val="24"/>
                <w:szCs w:val="24"/>
                <w:lang w:val="en-US"/>
              </w:rPr>
              <w:t>mijloace  de</w:t>
            </w:r>
            <w:proofErr w:type="gramEnd"/>
            <w:r>
              <w:rPr>
                <w:rFonts w:ascii="Times New Roman" w:eastAsia="Times New Roman" w:hAnsi="Times New Roman" w:cs="Times New Roman"/>
                <w:iCs/>
                <w:sz w:val="24"/>
                <w:szCs w:val="24"/>
                <w:lang w:val="en-US"/>
              </w:rPr>
              <w:t xml:space="preserve"> învățământ și auxiliare curriculare, inclusive TIC, adaptate necesităților tuturor elevilor.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C78D1" w:rsidTr="002C78D1">
        <w:tc>
          <w:tcPr>
            <w:tcW w:w="1985"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Dimensiune III</w:t>
            </w:r>
          </w:p>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[Se va completa la finalul fiecărei dimensiuni]</w:t>
            </w: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forte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slabe</w:t>
            </w:r>
          </w:p>
        </w:tc>
      </w:tr>
      <w:tr w:rsidR="002C78D1" w:rsidRPr="0034435F" w:rsidTr="002C78D1">
        <w:tc>
          <w:tcPr>
            <w:tcW w:w="1985" w:type="dxa"/>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after="0"/>
              <w:rPr>
                <w:rFonts w:ascii="Times New Roman" w:eastAsia="Calibri" w:hAnsi="Times New Roman" w:cs="Times New Roman"/>
                <w:sz w:val="24"/>
                <w:szCs w:val="24"/>
                <w:lang w:val="ro-RO"/>
              </w:rPr>
            </w:pP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en-US"/>
              </w:rPr>
              <w:t>Instituţia  dispune de o bază de date permanent actualizată  a copiilor de vârstă şcolară şi preşcolară din comunitate;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en-US"/>
              </w:rPr>
              <w:t>Instituţia asigură sistematic, incluziunea tuturor elevilor</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•dotare insuficientă a sălilor de clasă cu tehnică modernă, mobilier,</w:t>
            </w:r>
          </w:p>
          <w:p w:rsidR="002C78D1" w:rsidRDefault="002C78D1" w:rsidP="002C78D1">
            <w:pPr>
              <w:tabs>
                <w:tab w:val="left" w:pos="287"/>
                <w:tab w:val="left" w:pos="438"/>
              </w:tabs>
              <w:spacing w:after="0" w:line="240" w:lineRule="auto"/>
              <w:ind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•lipsa unui parteneriat cu alte instituții pe dimensiunea incluziunii educaționale;</w:t>
            </w:r>
          </w:p>
          <w:p w:rsidR="002C78D1" w:rsidRDefault="002C78D1" w:rsidP="002C78D1">
            <w:pPr>
              <w:tabs>
                <w:tab w:val="left" w:pos="287"/>
                <w:tab w:val="left" w:pos="438"/>
              </w:tabs>
              <w:spacing w:after="0" w:line="240" w:lineRule="auto"/>
              <w:ind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•spaţiu insuficient pentru cabinete la disciplinele şcolare, lipsa laboratoarelor, săli de lectură etc.</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center"/>
        <w:outlineLvl w:val="0"/>
        <w:rPr>
          <w:rFonts w:ascii="Times New Roman" w:eastAsia="SimSun" w:hAnsi="Times New Roman" w:cs="Times New Roman"/>
          <w:b/>
          <w:bCs/>
          <w:sz w:val="24"/>
          <w:szCs w:val="24"/>
          <w:lang w:val="en-US"/>
        </w:rPr>
      </w:pPr>
      <w:bookmarkStart w:id="28" w:name="_Toc48389092"/>
      <w:bookmarkStart w:id="29" w:name="_Toc46741874"/>
      <w:r>
        <w:rPr>
          <w:rFonts w:ascii="Times New Roman" w:eastAsia="SimSun" w:hAnsi="Times New Roman" w:cs="Times New Roman"/>
          <w:b/>
          <w:bCs/>
          <w:sz w:val="24"/>
          <w:szCs w:val="24"/>
          <w:lang w:val="en-US"/>
        </w:rPr>
        <w:t>Dimensiune IV. EFICIENȚĂ EDUCAȚIONALĂ</w:t>
      </w:r>
      <w:bookmarkEnd w:id="28"/>
      <w:bookmarkEnd w:id="29"/>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30" w:name="_Toc48389093"/>
      <w:bookmarkStart w:id="31" w:name="_Toc46741875"/>
      <w:proofErr w:type="gramStart"/>
      <w:r>
        <w:rPr>
          <w:rFonts w:ascii="Times New Roman" w:eastAsia="Calibri" w:hAnsi="Times New Roman" w:cs="Times New Roman"/>
          <w:b/>
          <w:sz w:val="24"/>
          <w:szCs w:val="24"/>
          <w:lang w:val="en-US" w:eastAsia="ru-RU"/>
        </w:rPr>
        <w:t>Standard 4.1.</w:t>
      </w:r>
      <w:proofErr w:type="gramEnd"/>
      <w:r>
        <w:rPr>
          <w:rFonts w:ascii="Times New Roman" w:eastAsia="Calibri" w:hAnsi="Times New Roman" w:cs="Times New Roman"/>
          <w:b/>
          <w:sz w:val="24"/>
          <w:szCs w:val="24"/>
          <w:lang w:val="en-US" w:eastAsia="ru-RU"/>
        </w:rPr>
        <w:t xml:space="preserve"> Instituția creează condiții de organizare și realizare a unui proces educațional de calitate</w:t>
      </w:r>
      <w:bookmarkEnd w:id="30"/>
      <w:bookmarkEnd w:id="31"/>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4.1.1.</w:t>
      </w:r>
      <w:proofErr w:type="gramEnd"/>
      <w:r>
        <w:rPr>
          <w:rFonts w:ascii="Times New Roman" w:eastAsia="Calibri" w:hAnsi="Times New Roman" w:cs="Times New Roman"/>
          <w:sz w:val="24"/>
          <w:szCs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•Proiect de dezvoltare instituțională2020-2025, periodic revizuit în urma  consultărilor publice cu părinții, elevii și comunitatea;</w:t>
            </w:r>
          </w:p>
          <w:p w:rsidR="002C78D1" w:rsidRPr="005B7236" w:rsidRDefault="002C78D1" w:rsidP="002C78D1">
            <w:pPr>
              <w:tabs>
                <w:tab w:val="left" w:pos="8079"/>
              </w:tabs>
              <w:spacing w:line="240" w:lineRule="auto"/>
              <w:ind w:left="163" w:right="147"/>
              <w:jc w:val="both"/>
              <w:rPr>
                <w:rFonts w:ascii="Times New Roman" w:hAnsi="Times New Roman" w:cs="Times New Roman"/>
                <w:sz w:val="24"/>
                <w:szCs w:val="24"/>
                <w:lang w:val="ro-RO"/>
              </w:rPr>
            </w:pPr>
            <w:r w:rsidRPr="00DA2FAA">
              <w:rPr>
                <w:rFonts w:ascii="Times New Roman" w:eastAsia="Times New Roman" w:hAnsi="Times New Roman" w:cs="Times New Roman"/>
                <w:sz w:val="24"/>
                <w:szCs w:val="24"/>
                <w:lang w:val="en-US"/>
              </w:rPr>
              <w:t>•Proiect unic managerial instituțional pentru anul de studii</w:t>
            </w:r>
            <w:r w:rsidR="004D0316">
              <w:rPr>
                <w:rFonts w:ascii="Times New Roman" w:eastAsia="Times New Roman" w:hAnsi="Times New Roman" w:cs="Times New Roman"/>
                <w:sz w:val="24"/>
                <w:szCs w:val="24"/>
                <w:lang w:val="en-US"/>
              </w:rPr>
              <w:t xml:space="preserve"> 2022-2023</w:t>
            </w:r>
            <w:r w:rsidRPr="005B7236">
              <w:rPr>
                <w:rFonts w:ascii="Times New Roman" w:eastAsia="Times New Roman" w:hAnsi="Times New Roman" w:cs="Times New Roman"/>
                <w:sz w:val="24"/>
                <w:szCs w:val="24"/>
                <w:lang w:val="ro-RO"/>
              </w:rPr>
              <w:t>;</w:t>
            </w:r>
          </w:p>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individual al directorul adjunct;</w:t>
            </w:r>
          </w:p>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de activitate al Consiliului Profesoral;</w:t>
            </w:r>
          </w:p>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de activitate al Consiliului de Administrație;</w:t>
            </w:r>
          </w:p>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•Ord.  „Cu privire la elaborarea proiectărilor de lungă durată la toate disciplinele școlare în conformitate cu cerințele curriculare”;</w:t>
            </w:r>
          </w:p>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•Ord. „Cu privire la desemnarea șefilor de comisii metodice și componența membrilor comisiilor metodice”;</w:t>
            </w:r>
          </w:p>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•Ord. „Cu privire la repartizarea orelor opționale și orele pentru activități extracurriculare”;</w:t>
            </w:r>
          </w:p>
          <w:p w:rsidR="002C78D1" w:rsidRPr="00DA2FAA" w:rsidRDefault="002C78D1" w:rsidP="002C78D1">
            <w:pPr>
              <w:tabs>
                <w:tab w:val="left" w:pos="8079"/>
              </w:tabs>
              <w:spacing w:line="240" w:lineRule="auto"/>
              <w:ind w:left="163"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•Ord.  „Cu privire la constituirea Comisiei de atestare”</w:t>
            </w:r>
          </w:p>
          <w:p w:rsidR="002C78D1" w:rsidRPr="005B7236" w:rsidRDefault="002C78D1" w:rsidP="002C78D1">
            <w:pPr>
              <w:tabs>
                <w:tab w:val="left" w:pos="8079"/>
              </w:tabs>
              <w:spacing w:line="240" w:lineRule="auto"/>
              <w:ind w:left="163" w:right="147"/>
              <w:jc w:val="both"/>
              <w:rPr>
                <w:rFonts w:ascii="Times New Roman" w:eastAsia="Calibri" w:hAnsi="Times New Roman" w:cs="Times New Roman"/>
                <w:iCs/>
                <w:sz w:val="24"/>
                <w:szCs w:val="24"/>
                <w:lang w:val="en-US"/>
              </w:rPr>
            </w:pPr>
            <w:r w:rsidRPr="00DA2FAA">
              <w:rPr>
                <w:rFonts w:ascii="Times New Roman" w:hAnsi="Times New Roman" w:cs="Times New Roman"/>
                <w:sz w:val="24"/>
                <w:szCs w:val="24"/>
                <w:lang w:val="en-US"/>
              </w:rPr>
              <w:t>•</w:t>
            </w:r>
            <w:r w:rsidRPr="005B7236">
              <w:rPr>
                <w:rFonts w:ascii="Times New Roman" w:eastAsia="Calibri" w:hAnsi="Times New Roman" w:cs="Times New Roman"/>
                <w:iCs/>
                <w:sz w:val="24"/>
                <w:szCs w:val="24"/>
                <w:lang w:val="en-US"/>
              </w:rPr>
              <w:t>Cadrele didactice participă activ  la cursuri de formare profesională;</w:t>
            </w:r>
          </w:p>
          <w:p w:rsidR="002C78D1" w:rsidRPr="005B7236" w:rsidRDefault="002C78D1" w:rsidP="002C78D1">
            <w:pPr>
              <w:spacing w:after="0" w:line="240" w:lineRule="auto"/>
              <w:ind w:right="67"/>
              <w:jc w:val="both"/>
              <w:rPr>
                <w:rFonts w:ascii="Times New Roman" w:eastAsia="Times New Roman" w:hAnsi="Times New Roman" w:cs="Times New Roman"/>
                <w:sz w:val="24"/>
                <w:szCs w:val="24"/>
                <w:lang w:val="en-US"/>
              </w:rPr>
            </w:pPr>
            <w:r w:rsidRPr="005B7236">
              <w:rPr>
                <w:rFonts w:ascii="Times New Roman" w:eastAsia="Times New Roman" w:hAnsi="Times New Roman" w:cs="Times New Roman"/>
                <w:sz w:val="24"/>
                <w:szCs w:val="24"/>
                <w:lang w:val="en-US"/>
              </w:rPr>
              <w:t>•Ordinul ,,Cu privire la  controlul cataloagelor”;</w:t>
            </w:r>
          </w:p>
          <w:p w:rsidR="002C78D1" w:rsidRPr="005B7236" w:rsidRDefault="002C78D1" w:rsidP="002C78D1">
            <w:pPr>
              <w:spacing w:after="0" w:line="240" w:lineRule="auto"/>
              <w:ind w:right="67"/>
              <w:jc w:val="both"/>
              <w:rPr>
                <w:rFonts w:ascii="Times New Roman" w:eastAsia="Times New Roman" w:hAnsi="Times New Roman" w:cs="Times New Roman"/>
                <w:sz w:val="24"/>
                <w:szCs w:val="24"/>
                <w:lang w:val="en-US"/>
              </w:rPr>
            </w:pPr>
            <w:r w:rsidRPr="005B7236">
              <w:rPr>
                <w:rFonts w:ascii="Times New Roman" w:eastAsia="Times New Roman" w:hAnsi="Times New Roman" w:cs="Times New Roman"/>
                <w:sz w:val="24"/>
                <w:szCs w:val="24"/>
                <w:lang w:val="en-US"/>
              </w:rPr>
              <w:t>•Fișele de asistențe la ore;</w:t>
            </w:r>
          </w:p>
          <w:p w:rsidR="002C78D1" w:rsidRPr="005B7236" w:rsidRDefault="002C78D1" w:rsidP="002C78D1">
            <w:pPr>
              <w:spacing w:after="0" w:line="240" w:lineRule="auto"/>
              <w:ind w:right="67"/>
              <w:jc w:val="both"/>
              <w:rPr>
                <w:rFonts w:ascii="Times New Roman" w:eastAsia="Times New Roman" w:hAnsi="Times New Roman" w:cs="Times New Roman"/>
                <w:sz w:val="24"/>
                <w:szCs w:val="24"/>
                <w:lang w:val="en-US"/>
              </w:rPr>
            </w:pPr>
            <w:r w:rsidRPr="005B7236">
              <w:rPr>
                <w:rFonts w:ascii="Times New Roman" w:eastAsia="Times New Roman" w:hAnsi="Times New Roman" w:cs="Times New Roman"/>
                <w:sz w:val="24"/>
                <w:szCs w:val="24"/>
                <w:lang w:val="en-US"/>
              </w:rPr>
              <w:lastRenderedPageBreak/>
              <w:t>•Procesele verbale ale ședințelor Comisiei Metodice;</w:t>
            </w:r>
          </w:p>
          <w:p w:rsidR="002C78D1" w:rsidRPr="005B7236" w:rsidRDefault="002C78D1" w:rsidP="002C78D1">
            <w:pPr>
              <w:spacing w:after="0" w:line="240" w:lineRule="auto"/>
              <w:ind w:right="67"/>
              <w:jc w:val="both"/>
              <w:rPr>
                <w:rFonts w:ascii="Times New Roman" w:eastAsia="Times New Roman" w:hAnsi="Times New Roman" w:cs="Times New Roman"/>
                <w:sz w:val="24"/>
                <w:szCs w:val="24"/>
                <w:lang w:val="en-US"/>
              </w:rPr>
            </w:pPr>
            <w:r w:rsidRPr="005B7236">
              <w:rPr>
                <w:rFonts w:ascii="Times New Roman" w:eastAsia="Times New Roman" w:hAnsi="Times New Roman" w:cs="Times New Roman"/>
                <w:sz w:val="24"/>
                <w:szCs w:val="24"/>
                <w:lang w:val="en-US"/>
              </w:rPr>
              <w:t>•Raport de activitate anual al instituției;</w:t>
            </w:r>
          </w:p>
          <w:p w:rsidR="002C78D1" w:rsidRPr="005B7236" w:rsidRDefault="002C78D1" w:rsidP="002C78D1">
            <w:pPr>
              <w:spacing w:after="0" w:line="240" w:lineRule="auto"/>
              <w:ind w:right="67"/>
              <w:jc w:val="both"/>
              <w:rPr>
                <w:rFonts w:ascii="Times New Roman" w:eastAsia="Times New Roman" w:hAnsi="Times New Roman" w:cs="Times New Roman"/>
                <w:sz w:val="24"/>
                <w:szCs w:val="24"/>
                <w:lang w:val="en-US"/>
              </w:rPr>
            </w:pPr>
            <w:r w:rsidRPr="005B7236">
              <w:rPr>
                <w:rFonts w:ascii="Times New Roman" w:eastAsia="Times New Roman" w:hAnsi="Times New Roman" w:cs="Times New Roman"/>
                <w:sz w:val="24"/>
                <w:szCs w:val="24"/>
                <w:lang w:val="en-US"/>
              </w:rPr>
              <w:t>•Reușita școlară, rapoarte statistice semestriale, operaționalizarea direcțiilor de acțiune stabilite</w:t>
            </w:r>
            <w:r>
              <w:rPr>
                <w:rFonts w:ascii="Times New Roman" w:eastAsia="Times New Roman" w:hAnsi="Times New Roman" w:cs="Times New Roman"/>
                <w:sz w:val="24"/>
                <w:szCs w:val="24"/>
                <w:lang w:val="en-US"/>
              </w:rPr>
              <w:t xml:space="preserve"> la nivelul direcției școlare; </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Instituția proiectează în planurile strategice și operaționale și aplică</w:t>
            </w:r>
          </w:p>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sistemic mecanisme de monitorizare a nivelului calității educației,</w:t>
            </w:r>
          </w:p>
          <w:p w:rsidR="002C78D1" w:rsidRPr="00DA2FAA" w:rsidRDefault="002C78D1" w:rsidP="002C78D1">
            <w:pPr>
              <w:rPr>
                <w:rFonts w:ascii="Times New Roman" w:eastAsia="Times New Roman" w:hAnsi="Times New Roman" w:cs="Times New Roman"/>
                <w:sz w:val="24"/>
                <w:szCs w:val="24"/>
                <w:lang w:val="en-US"/>
              </w:rPr>
            </w:pPr>
            <w:proofErr w:type="gramStart"/>
            <w:r w:rsidRPr="00DA2FAA">
              <w:rPr>
                <w:rFonts w:ascii="Times New Roman" w:eastAsia="Times New Roman" w:hAnsi="Times New Roman" w:cs="Times New Roman"/>
                <w:sz w:val="24"/>
                <w:szCs w:val="24"/>
                <w:lang w:val="en-US"/>
              </w:rPr>
              <w:t>îmbunătățirea</w:t>
            </w:r>
            <w:proofErr w:type="gramEnd"/>
            <w:r w:rsidRPr="00DA2FAA">
              <w:rPr>
                <w:rFonts w:ascii="Times New Roman" w:eastAsia="Times New Roman" w:hAnsi="Times New Roman" w:cs="Times New Roman"/>
                <w:sz w:val="24"/>
                <w:szCs w:val="24"/>
                <w:lang w:val="en-US"/>
              </w:rPr>
              <w:t xml:space="preserve"> continuă a resurselor umane și materiale. Monitorizarea</w:t>
            </w:r>
          </w:p>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proceselor de predare-învățare-evaluare se realizează de către directorul</w:t>
            </w:r>
          </w:p>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adjunct  și șefii comisiilor metodice, pe tot parcursul</w:t>
            </w:r>
          </w:p>
          <w:p w:rsidR="002C78D1" w:rsidRPr="00DA2FAA" w:rsidRDefault="002C78D1" w:rsidP="002C78D1">
            <w:pPr>
              <w:rPr>
                <w:rFonts w:ascii="Times New Roman" w:eastAsia="Times New Roman" w:hAnsi="Times New Roman" w:cs="Times New Roman"/>
                <w:sz w:val="24"/>
                <w:szCs w:val="24"/>
                <w:lang w:val="en-US"/>
              </w:rPr>
            </w:pPr>
            <w:proofErr w:type="gramStart"/>
            <w:r w:rsidRPr="00DA2FAA">
              <w:rPr>
                <w:rFonts w:ascii="Times New Roman" w:eastAsia="Times New Roman" w:hAnsi="Times New Roman" w:cs="Times New Roman"/>
                <w:sz w:val="24"/>
                <w:szCs w:val="24"/>
                <w:lang w:val="en-US"/>
              </w:rPr>
              <w:t>anului</w:t>
            </w:r>
            <w:proofErr w:type="gramEnd"/>
            <w:r w:rsidRPr="00DA2FAA">
              <w:rPr>
                <w:rFonts w:ascii="Times New Roman" w:eastAsia="Times New Roman" w:hAnsi="Times New Roman" w:cs="Times New Roman"/>
                <w:sz w:val="24"/>
                <w:szCs w:val="24"/>
                <w:lang w:val="en-US"/>
              </w:rPr>
              <w:t>, prin intermediul asistărilor la ore. Rezultatele procedurilor de</w:t>
            </w:r>
          </w:p>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îmbunătățire continuă a calității proceselor de predare-învățare-evaluare și</w:t>
            </w:r>
          </w:p>
          <w:p w:rsidR="002C78D1" w:rsidRPr="00DA2FAA" w:rsidRDefault="002C78D1" w:rsidP="002C78D1">
            <w:pPr>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a stagiilor de practică se notează în fișele de asistențe la ore, în fișele deevaluare a cadrului didactic și în procesul-verbal al ședinței comisiei</w:t>
            </w:r>
          </w:p>
          <w:p w:rsidR="002C78D1" w:rsidRPr="005B7236" w:rsidRDefault="002C78D1" w:rsidP="002C78D1">
            <w:pPr>
              <w:rPr>
                <w:rFonts w:ascii="Times New Roman" w:eastAsia="Times New Roman" w:hAnsi="Times New Roman" w:cs="Times New Roman"/>
                <w:sz w:val="24"/>
                <w:szCs w:val="24"/>
              </w:rPr>
            </w:pPr>
            <w:r>
              <w:rPr>
                <w:rFonts w:ascii="Times New Roman" w:eastAsia="Times New Roman" w:hAnsi="Times New Roman" w:cs="Times New Roman"/>
                <w:sz w:val="24"/>
                <w:szCs w:val="24"/>
              </w:rPr>
              <w:t>metodice.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4.1.2.</w:t>
      </w:r>
      <w:proofErr w:type="gramEnd"/>
      <w:r>
        <w:rPr>
          <w:rFonts w:ascii="Times New Roman" w:eastAsia="Calibri" w:hAnsi="Times New Roman" w:cs="Times New Roman"/>
          <w:sz w:val="24"/>
          <w:szCs w:val="24"/>
          <w:lang w:val="en-US"/>
        </w:rPr>
        <w:t xml:space="preserve"> Realizarea efectivă a programelor și activităților preconizate în planurile strategice și operaționale ale instituției, inclusiv ale structurilor asociative ale părinților și elevilor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tabs>
                <w:tab w:val="left" w:pos="8079"/>
              </w:tabs>
              <w:spacing w:line="240" w:lineRule="auto"/>
              <w:ind w:right="147"/>
              <w:jc w:val="both"/>
              <w:rPr>
                <w:rFonts w:ascii="Times New Roman" w:hAnsi="Times New Roman" w:cs="Times New Roman"/>
                <w:sz w:val="24"/>
                <w:szCs w:val="24"/>
                <w:lang w:val="en-US"/>
              </w:rPr>
            </w:pPr>
            <w:r w:rsidRPr="00DA2FAA">
              <w:rPr>
                <w:rFonts w:ascii="Times New Roman" w:eastAsia="Times New Roman" w:hAnsi="Times New Roman" w:cs="Times New Roman"/>
                <w:sz w:val="24"/>
                <w:szCs w:val="24"/>
                <w:lang w:val="en-US"/>
              </w:rPr>
              <w:t>•Proiect de dezvoltare instituțională2020-2025, periodic revizuit în urma  consultărilor publice cu părinții, elevii și comunitatea;</w:t>
            </w:r>
          </w:p>
          <w:p w:rsidR="002C78D1" w:rsidRPr="005B7236" w:rsidRDefault="002C78D1" w:rsidP="002C78D1">
            <w:pPr>
              <w:tabs>
                <w:tab w:val="left" w:pos="8079"/>
              </w:tabs>
              <w:spacing w:line="240" w:lineRule="auto"/>
              <w:ind w:right="147"/>
              <w:jc w:val="both"/>
              <w:rPr>
                <w:rFonts w:ascii="Times New Roman" w:hAnsi="Times New Roman" w:cs="Times New Roman"/>
                <w:sz w:val="24"/>
                <w:szCs w:val="24"/>
                <w:lang w:val="ro-RO"/>
              </w:rPr>
            </w:pPr>
            <w:r w:rsidRPr="00DA2FAA">
              <w:rPr>
                <w:rFonts w:ascii="Times New Roman" w:eastAsia="Times New Roman" w:hAnsi="Times New Roman" w:cs="Times New Roman"/>
                <w:sz w:val="24"/>
                <w:szCs w:val="24"/>
                <w:lang w:val="en-US"/>
              </w:rPr>
              <w:t>•Proiect unic managerial instituțional</w:t>
            </w:r>
            <w:r w:rsidR="004D0316">
              <w:rPr>
                <w:rFonts w:ascii="Times New Roman" w:eastAsia="Times New Roman" w:hAnsi="Times New Roman" w:cs="Times New Roman"/>
                <w:sz w:val="24"/>
                <w:szCs w:val="24"/>
                <w:lang w:val="en-US"/>
              </w:rPr>
              <w:t xml:space="preserve"> pentru anul de studii 2022-2023</w:t>
            </w:r>
            <w:r w:rsidRPr="005B7236">
              <w:rPr>
                <w:rFonts w:ascii="Times New Roman" w:eastAsia="Times New Roman" w:hAnsi="Times New Roman" w:cs="Times New Roman"/>
                <w:sz w:val="24"/>
                <w:szCs w:val="24"/>
                <w:lang w:val="ro-RO"/>
              </w:rPr>
              <w:t>;</w:t>
            </w:r>
          </w:p>
          <w:p w:rsidR="002C78D1" w:rsidRPr="00DA2FAA" w:rsidRDefault="002C78D1" w:rsidP="002C78D1">
            <w:pPr>
              <w:tabs>
                <w:tab w:val="left" w:pos="709"/>
              </w:tabs>
              <w:spacing w:after="0" w:line="240" w:lineRule="auto"/>
              <w:contextualSpacing/>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individual al directorul adjunct;</w:t>
            </w:r>
          </w:p>
          <w:p w:rsidR="002C78D1" w:rsidRPr="00DA2FAA" w:rsidRDefault="002C78D1" w:rsidP="002C78D1">
            <w:pPr>
              <w:spacing w:after="0" w:line="281"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•Activităţi extracurriculare, de cultură organizațională (excursii, vizite, mese rotunde de comunicare nonformală);</w:t>
            </w:r>
          </w:p>
          <w:p w:rsidR="002C78D1" w:rsidRPr="00DA2FAA" w:rsidRDefault="002C78D1" w:rsidP="002C78D1">
            <w:pPr>
              <w:spacing w:after="0" w:line="28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•Procese-verbale ale ședințelor CM, Comisiei de Atestare;</w:t>
            </w:r>
          </w:p>
          <w:p w:rsidR="002C78D1" w:rsidRPr="00DA2FAA" w:rsidRDefault="002C78D1" w:rsidP="002C78D1">
            <w:pPr>
              <w:spacing w:after="0" w:line="28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•Aplicarea Regulamentului igienico-sanitar în instituție și organizarea măsurilor de diminuare a riscului răspândirii bolilor respiratorii;</w:t>
            </w:r>
          </w:p>
          <w:p w:rsidR="002C78D1" w:rsidRPr="00DA2FAA" w:rsidRDefault="002C78D1" w:rsidP="002C78D1">
            <w:pPr>
              <w:spacing w:after="0" w:line="28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•Respectarea instrucțiunii cu privire la completarea cataloagelor școlare, pe parcursul anului;</w:t>
            </w:r>
          </w:p>
          <w:p w:rsidR="002C78D1" w:rsidRPr="00DA2FAA" w:rsidRDefault="002C78D1" w:rsidP="002C78D1">
            <w:pPr>
              <w:tabs>
                <w:tab w:val="left" w:pos="8079"/>
              </w:tabs>
              <w:ind w:right="147"/>
              <w:jc w:val="both"/>
              <w:rPr>
                <w:lang w:val="en-US"/>
              </w:rPr>
            </w:pPr>
            <w:r w:rsidRPr="00DA2FAA">
              <w:rPr>
                <w:rFonts w:ascii="Times New Roman" w:eastAsia="Times New Roman" w:hAnsi="Times New Roman" w:cs="Times New Roman"/>
                <w:color w:val="000000"/>
                <w:sz w:val="24"/>
                <w:szCs w:val="24"/>
                <w:lang w:val="en-US"/>
              </w:rPr>
              <w:t>•Rapoartele de activitate elaborate de către cadrele didactice și diriginți,</w:t>
            </w:r>
            <w:r w:rsidR="004D0316">
              <w:rPr>
                <w:rFonts w:ascii="Times New Roman" w:eastAsia="Times New Roman" w:hAnsi="Times New Roman" w:cs="Times New Roman"/>
                <w:color w:val="000000"/>
                <w:sz w:val="24"/>
                <w:szCs w:val="24"/>
                <w:lang w:val="en-US"/>
              </w:rPr>
              <w:t xml:space="preserve"> pentru anul de studii 2022-2023</w:t>
            </w:r>
            <w:r w:rsidRPr="00DA2FAA">
              <w:rPr>
                <w:rFonts w:ascii="Times New Roman" w:eastAsia="Times New Roman" w:hAnsi="Times New Roman" w:cs="Times New Roman"/>
                <w:color w:val="000000"/>
                <w:sz w:val="24"/>
                <w:szCs w:val="24"/>
                <w:lang w:val="en-US"/>
              </w:rPr>
              <w:t>;</w:t>
            </w:r>
          </w:p>
          <w:p w:rsidR="002C78D1" w:rsidRPr="00DA2FAA" w:rsidRDefault="002C78D1" w:rsidP="002C78D1">
            <w:pPr>
              <w:tabs>
                <w:tab w:val="left" w:pos="8079"/>
              </w:tabs>
              <w:ind w:right="147"/>
              <w:jc w:val="both"/>
              <w:rPr>
                <w:lang w:val="en-US"/>
              </w:rPr>
            </w:pPr>
            <w:r w:rsidRPr="00DA2FAA">
              <w:rPr>
                <w:rFonts w:ascii="Times New Roman" w:eastAsia="Times New Roman" w:hAnsi="Times New Roman" w:cs="Times New Roman"/>
                <w:color w:val="000000"/>
                <w:sz w:val="24"/>
                <w:szCs w:val="24"/>
                <w:lang w:val="en-US"/>
              </w:rPr>
              <w:t>•Rapoartele de activitate ale comisiilor metodice, pentru an</w:t>
            </w:r>
            <w:r w:rsidR="004D0316">
              <w:rPr>
                <w:rFonts w:ascii="Times New Roman" w:eastAsia="Times New Roman" w:hAnsi="Times New Roman" w:cs="Times New Roman"/>
                <w:color w:val="000000"/>
                <w:sz w:val="24"/>
                <w:szCs w:val="24"/>
                <w:lang w:val="en-US"/>
              </w:rPr>
              <w:t>ul de studii 2022-2023</w:t>
            </w:r>
            <w:r>
              <w:rPr>
                <w:rFonts w:ascii="Times New Roman" w:eastAsia="Times New Roman" w:hAnsi="Times New Roman" w:cs="Times New Roman"/>
                <w:color w:val="000000"/>
                <w:sz w:val="24"/>
                <w:szCs w:val="24"/>
                <w:lang w:val="en-US"/>
              </w:rPr>
              <w:t>;</w:t>
            </w:r>
          </w:p>
          <w:p w:rsidR="002C78D1" w:rsidRPr="00657C89" w:rsidRDefault="002C78D1" w:rsidP="002C78D1">
            <w:pPr>
              <w:tabs>
                <w:tab w:val="left" w:pos="8079"/>
              </w:tabs>
              <w:ind w:right="147"/>
              <w:jc w:val="both"/>
            </w:pPr>
            <w:r>
              <w:rPr>
                <w:rFonts w:ascii="Times New Roman" w:eastAsia="Times New Roman" w:hAnsi="Times New Roman" w:cs="Times New Roman"/>
                <w:color w:val="000000"/>
                <w:sz w:val="24"/>
                <w:szCs w:val="24"/>
              </w:rPr>
              <w:t>•Rapoartele SIME.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realizează eficient şi aproape integral </w:t>
            </w:r>
            <w:r>
              <w:rPr>
                <w:rFonts w:ascii="Times New Roman" w:eastAsia="Calibri" w:hAnsi="Times New Roman" w:cs="Times New Roman"/>
                <w:sz w:val="24"/>
                <w:szCs w:val="24"/>
                <w:lang w:val="en-US"/>
              </w:rPr>
              <w:t>programe și activități preconizate în planurile strategice și operaționale ale instituției, inclusiv ale structurilor asociative ale părinților și elevilor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4.1.3.</w:t>
      </w:r>
      <w:proofErr w:type="gramEnd"/>
      <w:r>
        <w:rPr>
          <w:rFonts w:ascii="Times New Roman" w:eastAsia="Calibri" w:hAnsi="Times New Roman" w:cs="Times New Roman"/>
          <w:sz w:val="24"/>
          <w:szCs w:val="24"/>
          <w:lang w:val="en-US"/>
        </w:rPr>
        <w:t xml:space="preserve"> Asigurarea, în activitatea consiliilor și comisiilor din </w:t>
      </w:r>
      <w:r>
        <w:rPr>
          <w:rFonts w:ascii="Times New Roman" w:eastAsia="Calibri" w:hAnsi="Times New Roman" w:cs="Times New Roman"/>
          <w:i/>
          <w:iCs/>
          <w:sz w:val="24"/>
          <w:szCs w:val="24"/>
          <w:lang w:val="en-US"/>
        </w:rPr>
        <w:t>Instituție</w:t>
      </w:r>
      <w:r>
        <w:rPr>
          <w:rFonts w:ascii="Times New Roman" w:eastAsia="Calibri" w:hAnsi="Times New Roman" w:cs="Times New Roman"/>
          <w:sz w:val="24"/>
          <w:szCs w:val="24"/>
          <w:lang w:val="en-US"/>
        </w:rPr>
        <w:t xml:space="preserve">, a modului transparent, democratic și echitabil al deciziilor cu privire la politicile instituționale, cu aplicarea </w:t>
      </w:r>
      <w:r>
        <w:rPr>
          <w:rFonts w:ascii="Times New Roman" w:eastAsia="Calibri" w:hAnsi="Times New Roman" w:cs="Times New Roman"/>
          <w:sz w:val="24"/>
          <w:szCs w:val="24"/>
          <w:lang w:val="en-US"/>
        </w:rPr>
        <w:lastRenderedPageBreak/>
        <w:t>mecanismelor de monitorizare a eficienței educaționale, și promovarea unui model eficient de comunicare internă și externă cu privire la calitatea serviciilor prestate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20"/>
              </w:numPr>
              <w:spacing w:after="0" w:line="253" w:lineRule="auto"/>
              <w:ind w:left="283" w:right="7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w:t>
            </w:r>
            <w:r w:rsidR="004D0316">
              <w:rPr>
                <w:rFonts w:ascii="Times New Roman" w:eastAsia="Times New Roman" w:hAnsi="Times New Roman" w:cs="Times New Roman"/>
                <w:sz w:val="24"/>
                <w:szCs w:val="24"/>
                <w:lang w:val="en-US"/>
              </w:rPr>
              <w:t xml:space="preserve">roces-verbal nr.1 din </w:t>
            </w:r>
            <w:r w:rsidRPr="00DA2FAA">
              <w:rPr>
                <w:rFonts w:ascii="Times New Roman" w:eastAsia="Times New Roman" w:hAnsi="Times New Roman" w:cs="Times New Roman"/>
                <w:sz w:val="24"/>
                <w:szCs w:val="24"/>
                <w:lang w:val="en-US"/>
              </w:rPr>
              <w:t xml:space="preserve">, al Consiliului profesoral cu privire la prezentarea raportului anual de activitate; </w:t>
            </w:r>
          </w:p>
          <w:p w:rsidR="002C78D1" w:rsidRPr="00DA2FAA" w:rsidRDefault="002C78D1" w:rsidP="002C78D1">
            <w:pPr>
              <w:numPr>
                <w:ilvl w:val="0"/>
                <w:numId w:val="20"/>
              </w:numPr>
              <w:pBdr>
                <w:top w:val="nil"/>
                <w:left w:val="nil"/>
                <w:bottom w:val="nil"/>
                <w:right w:val="nil"/>
                <w:between w:val="nil"/>
              </w:pBdr>
              <w:spacing w:after="0" w:line="259" w:lineRule="auto"/>
              <w:ind w:left="283"/>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Regulamentul intern de funcţionare a gimnaziului este adus la cunoştinţă atât elevilor, cât şi părinţilor;</w:t>
            </w:r>
          </w:p>
          <w:p w:rsidR="002C78D1" w:rsidRPr="00DA2FAA" w:rsidRDefault="002C78D1" w:rsidP="002C78D1">
            <w:pPr>
              <w:numPr>
                <w:ilvl w:val="0"/>
                <w:numId w:val="20"/>
              </w:numPr>
              <w:spacing w:after="0" w:line="259" w:lineRule="auto"/>
              <w:ind w:left="283"/>
              <w:rPr>
                <w:rFonts w:ascii="Times New Roman" w:eastAsia="Times New Roman" w:hAnsi="Times New Roman" w:cs="Times New Roman"/>
                <w:lang w:val="en-US"/>
              </w:rPr>
            </w:pPr>
            <w:r w:rsidRPr="00DA2FAA">
              <w:rPr>
                <w:rFonts w:ascii="Times New Roman" w:eastAsia="Times New Roman" w:hAnsi="Times New Roman" w:cs="Times New Roman"/>
                <w:sz w:val="24"/>
                <w:szCs w:val="24"/>
                <w:lang w:val="en-US"/>
              </w:rPr>
              <w:t>Registru de procese-verbale ale ședințelor CA;</w:t>
            </w:r>
          </w:p>
          <w:p w:rsidR="002C78D1" w:rsidRPr="00DA2FAA" w:rsidRDefault="002C78D1" w:rsidP="002C78D1">
            <w:pPr>
              <w:numPr>
                <w:ilvl w:val="0"/>
                <w:numId w:val="20"/>
              </w:numPr>
              <w:spacing w:after="0" w:line="259" w:lineRule="auto"/>
              <w:ind w:left="283"/>
              <w:rPr>
                <w:rFonts w:ascii="Times New Roman" w:eastAsia="Times New Roman" w:hAnsi="Times New Roman" w:cs="Times New Roman"/>
                <w:lang w:val="en-US"/>
              </w:rPr>
            </w:pPr>
            <w:r w:rsidRPr="00DA2FAA">
              <w:rPr>
                <w:rFonts w:ascii="Times New Roman" w:eastAsia="Times New Roman" w:hAnsi="Times New Roman" w:cs="Times New Roman"/>
                <w:sz w:val="24"/>
                <w:szCs w:val="24"/>
                <w:lang w:val="en-US"/>
              </w:rPr>
              <w:t>Procese-verbale ale ședințelor CP;</w:t>
            </w:r>
          </w:p>
          <w:p w:rsidR="002C78D1" w:rsidRPr="00FB6A24" w:rsidRDefault="002C78D1" w:rsidP="002C78D1">
            <w:pPr>
              <w:numPr>
                <w:ilvl w:val="0"/>
                <w:numId w:val="20"/>
              </w:numPr>
              <w:spacing w:after="0" w:line="259" w:lineRule="auto"/>
              <w:ind w:left="283"/>
              <w:rPr>
                <w:rFonts w:ascii="Times New Roman" w:eastAsia="Times New Roman" w:hAnsi="Times New Roman" w:cs="Times New Roman"/>
              </w:rPr>
            </w:pPr>
            <w:r>
              <w:rPr>
                <w:rFonts w:ascii="Times New Roman" w:eastAsia="Times New Roman" w:hAnsi="Times New Roman" w:cs="Times New Roman"/>
                <w:sz w:val="24"/>
                <w:szCs w:val="24"/>
                <w:lang w:val="ro-RO"/>
              </w:rPr>
              <w:t>Procese-verbale ale CM;</w:t>
            </w:r>
          </w:p>
          <w:p w:rsidR="002C78D1" w:rsidRPr="00DA2FAA" w:rsidRDefault="002C78D1" w:rsidP="002C78D1">
            <w:pPr>
              <w:numPr>
                <w:ilvl w:val="0"/>
                <w:numId w:val="20"/>
              </w:numPr>
              <w:spacing w:after="0" w:line="259" w:lineRule="auto"/>
              <w:ind w:left="283"/>
              <w:rPr>
                <w:rFonts w:ascii="Times New Roman" w:eastAsia="Times New Roman" w:hAnsi="Times New Roman" w:cs="Times New Roman"/>
                <w:lang w:val="en-US"/>
              </w:rPr>
            </w:pPr>
            <w:r w:rsidRPr="00DA2FAA">
              <w:rPr>
                <w:rFonts w:ascii="Times New Roman" w:eastAsia="Times New Roman" w:hAnsi="Times New Roman" w:cs="Times New Roman"/>
                <w:sz w:val="24"/>
                <w:szCs w:val="24"/>
                <w:lang w:val="en-US"/>
              </w:rPr>
              <w:t>Rapoarte de activitate a Comisii</w:t>
            </w:r>
            <w:r>
              <w:rPr>
                <w:rFonts w:ascii="Times New Roman" w:eastAsia="Times New Roman" w:hAnsi="Times New Roman" w:cs="Times New Roman"/>
                <w:sz w:val="24"/>
                <w:szCs w:val="24"/>
                <w:lang w:val="ro-RO"/>
              </w:rPr>
              <w:t>lor</w:t>
            </w:r>
            <w:r w:rsidRPr="00DA2FAA">
              <w:rPr>
                <w:rFonts w:ascii="Times New Roman" w:eastAsia="Times New Roman" w:hAnsi="Times New Roman" w:cs="Times New Roman"/>
                <w:sz w:val="24"/>
                <w:szCs w:val="24"/>
                <w:lang w:val="en-US"/>
              </w:rPr>
              <w:t xml:space="preserve"> metodice, perfectarea și menținerea activității  Comisiilor metodice;</w:t>
            </w:r>
          </w:p>
          <w:p w:rsidR="002C78D1" w:rsidRDefault="002C78D1" w:rsidP="002C78D1">
            <w:pPr>
              <w:spacing w:after="0" w:line="240" w:lineRule="auto"/>
              <w:jc w:val="both"/>
              <w:rPr>
                <w:rFonts w:ascii="Times New Roman" w:eastAsia="Calibri" w:hAnsi="Times New Roman" w:cs="Times New Roman"/>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asigură modul transparent, democratic şi echitabil al deciziilor cu privire la politicile instituţionale, implicând aproape sistematic toate consiliile şi comisiile constituente în monitorizarea </w:t>
            </w:r>
            <w:r>
              <w:rPr>
                <w:rFonts w:ascii="Times New Roman" w:eastAsia="Calibri" w:hAnsi="Times New Roman" w:cs="Times New Roman"/>
                <w:sz w:val="24"/>
                <w:szCs w:val="24"/>
                <w:lang w:val="en-US"/>
              </w:rPr>
              <w:t>eficienței educaționale, și promovarea unui model eficient de comunicare internă și externă cu privire la calitatea serviciilor prestate.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4.1.4.</w:t>
      </w:r>
      <w:proofErr w:type="gramEnd"/>
      <w:r>
        <w:rPr>
          <w:rFonts w:ascii="Times New Roman" w:eastAsia="Calibri" w:hAnsi="Times New Roman" w:cs="Times New Roman"/>
          <w:sz w:val="24"/>
          <w:szCs w:val="24"/>
          <w:lang w:val="en-US"/>
        </w:rPr>
        <w:t xml:space="preserve"> Organizarea procesului educațional în raport cu obiectivele și misiunea instituției de învățământ printr-o infrastructură adaptată necesităților acesteia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1F1ED5" w:rsidRDefault="002C78D1" w:rsidP="002C78D1">
            <w:pPr>
              <w:ind w:right="147"/>
              <w:jc w:val="both"/>
              <w:rPr>
                <w:rFonts w:ascii="Times New Roman" w:eastAsia="Times New Roman" w:hAnsi="Times New Roman" w:cs="Times New Roman"/>
                <w:w w:val="93"/>
                <w:sz w:val="24"/>
                <w:szCs w:val="24"/>
                <w:lang w:val="en-US"/>
              </w:rPr>
            </w:pPr>
            <w:r w:rsidRPr="00DA2FAA">
              <w:rPr>
                <w:rFonts w:ascii="Times New Roman" w:eastAsia="Times New Roman" w:hAnsi="Times New Roman" w:cs="Times New Roman"/>
                <w:w w:val="93"/>
                <w:sz w:val="24"/>
                <w:szCs w:val="24"/>
                <w:lang w:val="en-US"/>
              </w:rPr>
              <w:t>•</w:t>
            </w:r>
            <w:r w:rsidRPr="001F1ED5">
              <w:rPr>
                <w:rFonts w:ascii="Times New Roman" w:eastAsia="Times New Roman" w:hAnsi="Times New Roman" w:cs="Times New Roman"/>
                <w:w w:val="93"/>
                <w:sz w:val="24"/>
                <w:szCs w:val="24"/>
                <w:lang w:val="en-US"/>
              </w:rPr>
              <w:t>Bugetul instituției pen</w:t>
            </w:r>
            <w:r w:rsidR="004D0316">
              <w:rPr>
                <w:rFonts w:ascii="Times New Roman" w:eastAsia="Times New Roman" w:hAnsi="Times New Roman" w:cs="Times New Roman"/>
                <w:w w:val="93"/>
                <w:sz w:val="24"/>
                <w:szCs w:val="24"/>
                <w:lang w:val="en-US"/>
              </w:rPr>
              <w:t>tru anul 2022</w:t>
            </w:r>
            <w:r w:rsidRPr="001F1ED5">
              <w:rPr>
                <w:rFonts w:ascii="Times New Roman" w:eastAsia="Times New Roman" w:hAnsi="Times New Roman" w:cs="Times New Roman"/>
                <w:w w:val="93"/>
                <w:sz w:val="24"/>
                <w:szCs w:val="24"/>
                <w:lang w:val="en-US"/>
              </w:rPr>
              <w:t>;</w:t>
            </w:r>
          </w:p>
          <w:p w:rsidR="002C78D1" w:rsidRPr="001F1ED5" w:rsidRDefault="002C78D1" w:rsidP="002C78D1">
            <w:pPr>
              <w:ind w:right="147"/>
              <w:jc w:val="both"/>
              <w:rPr>
                <w:rFonts w:ascii="Times New Roman" w:eastAsia="Times New Roman" w:hAnsi="Times New Roman" w:cs="Times New Roman"/>
                <w:w w:val="93"/>
                <w:sz w:val="24"/>
                <w:szCs w:val="24"/>
                <w:lang w:val="en-US"/>
              </w:rPr>
            </w:pPr>
            <w:r w:rsidRPr="001F1ED5">
              <w:rPr>
                <w:rFonts w:ascii="Times New Roman" w:eastAsia="Times New Roman" w:hAnsi="Times New Roman" w:cs="Times New Roman"/>
                <w:w w:val="93"/>
                <w:sz w:val="24"/>
                <w:szCs w:val="24"/>
                <w:lang w:val="en-US"/>
              </w:rPr>
              <w:t>•Buge</w:t>
            </w:r>
            <w:r w:rsidR="004D0316">
              <w:rPr>
                <w:rFonts w:ascii="Times New Roman" w:eastAsia="Times New Roman" w:hAnsi="Times New Roman" w:cs="Times New Roman"/>
                <w:w w:val="93"/>
                <w:sz w:val="24"/>
                <w:szCs w:val="24"/>
                <w:lang w:val="en-US"/>
              </w:rPr>
              <w:t>tul instituției pentru anul 2023</w:t>
            </w:r>
            <w:r w:rsidRPr="001F1ED5">
              <w:rPr>
                <w:rFonts w:ascii="Times New Roman" w:eastAsia="Times New Roman" w:hAnsi="Times New Roman" w:cs="Times New Roman"/>
                <w:w w:val="93"/>
                <w:sz w:val="24"/>
                <w:szCs w:val="24"/>
                <w:lang w:val="en-US"/>
              </w:rPr>
              <w:t>;</w:t>
            </w:r>
          </w:p>
          <w:p w:rsidR="002C78D1" w:rsidRPr="001F1ED5" w:rsidRDefault="002C78D1" w:rsidP="002C78D1">
            <w:pPr>
              <w:ind w:right="147"/>
              <w:jc w:val="both"/>
              <w:rPr>
                <w:rFonts w:ascii="Times New Roman" w:eastAsia="Times New Roman" w:hAnsi="Times New Roman" w:cs="Times New Roman"/>
                <w:w w:val="93"/>
                <w:sz w:val="24"/>
                <w:szCs w:val="24"/>
                <w:lang w:val="en-US"/>
              </w:rPr>
            </w:pPr>
            <w:r w:rsidRPr="001F1ED5">
              <w:rPr>
                <w:rFonts w:ascii="Times New Roman" w:eastAsia="Times New Roman" w:hAnsi="Times New Roman" w:cs="Times New Roman"/>
                <w:w w:val="93"/>
                <w:sz w:val="24"/>
                <w:szCs w:val="24"/>
                <w:lang w:val="en-US"/>
              </w:rPr>
              <w:t>•Lista de achiziții;</w:t>
            </w:r>
          </w:p>
          <w:p w:rsidR="002C78D1" w:rsidRPr="001F1ED5" w:rsidRDefault="002C78D1" w:rsidP="002C78D1">
            <w:pPr>
              <w:ind w:right="147"/>
              <w:jc w:val="both"/>
              <w:rPr>
                <w:rFonts w:ascii="Times New Roman" w:eastAsia="Times New Roman" w:hAnsi="Times New Roman" w:cs="Times New Roman"/>
                <w:w w:val="93"/>
                <w:sz w:val="24"/>
                <w:szCs w:val="24"/>
                <w:lang w:val="en-US"/>
              </w:rPr>
            </w:pPr>
            <w:r w:rsidRPr="001F1ED5">
              <w:rPr>
                <w:rFonts w:ascii="Times New Roman" w:eastAsia="Times New Roman" w:hAnsi="Times New Roman" w:cs="Times New Roman"/>
                <w:w w:val="93"/>
                <w:sz w:val="24"/>
                <w:szCs w:val="24"/>
                <w:lang w:val="en-US"/>
              </w:rPr>
              <w:t>•Registrul de evidență a bunurilor materiale</w:t>
            </w:r>
          </w:p>
          <w:p w:rsidR="002C78D1" w:rsidRPr="001F1ED5" w:rsidRDefault="002C78D1" w:rsidP="002C78D1">
            <w:pPr>
              <w:ind w:right="147"/>
              <w:jc w:val="both"/>
              <w:rPr>
                <w:rFonts w:ascii="Times New Roman" w:eastAsia="Times New Roman" w:hAnsi="Times New Roman" w:cs="Times New Roman"/>
                <w:sz w:val="24"/>
                <w:szCs w:val="24"/>
                <w:lang w:val="ro-RO"/>
              </w:rPr>
            </w:pPr>
            <w:r w:rsidRPr="001F1ED5">
              <w:rPr>
                <w:rFonts w:ascii="Times New Roman" w:eastAsia="Times New Roman" w:hAnsi="Times New Roman" w:cs="Times New Roman"/>
                <w:sz w:val="24"/>
                <w:szCs w:val="24"/>
                <w:lang w:val="en-US"/>
              </w:rPr>
              <w:t>•D</w:t>
            </w:r>
            <w:r w:rsidRPr="001F1ED5">
              <w:rPr>
                <w:rFonts w:ascii="Times New Roman" w:eastAsia="Times New Roman" w:hAnsi="Times New Roman" w:cs="Times New Roman"/>
                <w:sz w:val="24"/>
                <w:szCs w:val="24"/>
                <w:lang w:val="ro-RO"/>
              </w:rPr>
              <w:t>o</w:t>
            </w:r>
            <w:r w:rsidRPr="001F1ED5">
              <w:rPr>
                <w:rFonts w:ascii="Times New Roman" w:eastAsia="Times New Roman" w:hAnsi="Times New Roman" w:cs="Times New Roman"/>
                <w:sz w:val="24"/>
                <w:szCs w:val="24"/>
                <w:lang w:val="en-US"/>
              </w:rPr>
              <w:t>tarea cabinetelor cu calculatoare şi acces la internet</w:t>
            </w:r>
            <w:r w:rsidRPr="001F1ED5">
              <w:rPr>
                <w:rFonts w:ascii="Times New Roman" w:eastAsia="Times New Roman" w:hAnsi="Times New Roman" w:cs="Times New Roman"/>
                <w:sz w:val="24"/>
                <w:szCs w:val="24"/>
                <w:lang w:val="ro-RO"/>
              </w:rPr>
              <w:t>;</w:t>
            </w:r>
          </w:p>
          <w:p w:rsidR="002C78D1" w:rsidRPr="001F1ED5" w:rsidRDefault="002C78D1" w:rsidP="002C78D1">
            <w:pPr>
              <w:spacing w:after="0" w:line="259" w:lineRule="auto"/>
              <w:rPr>
                <w:rFonts w:ascii="Times New Roman" w:eastAsia="Times New Roman" w:hAnsi="Times New Roman" w:cs="Times New Roman"/>
                <w:lang w:val="en-US"/>
              </w:rPr>
            </w:pPr>
            <w:r w:rsidRPr="001F1ED5">
              <w:rPr>
                <w:rFonts w:ascii="Times New Roman" w:eastAsia="Times New Roman" w:hAnsi="Times New Roman" w:cs="Times New Roman"/>
                <w:sz w:val="24"/>
                <w:szCs w:val="24"/>
                <w:lang w:val="ro-RO"/>
              </w:rPr>
              <w:t>•</w:t>
            </w:r>
            <w:r w:rsidRPr="001F1ED5">
              <w:rPr>
                <w:rFonts w:ascii="Times New Roman" w:eastAsia="Times New Roman" w:hAnsi="Times New Roman" w:cs="Times New Roman"/>
                <w:sz w:val="24"/>
                <w:szCs w:val="24"/>
                <w:lang w:val="en-US"/>
              </w:rPr>
              <w:t>Bază de date completată și actualizată SIME;</w:t>
            </w:r>
          </w:p>
          <w:p w:rsidR="002C78D1" w:rsidRPr="00FB6A24" w:rsidRDefault="002C78D1" w:rsidP="002C78D1">
            <w:pPr>
              <w:ind w:right="147"/>
              <w:jc w:val="both"/>
              <w:rPr>
                <w:rFonts w:ascii="Times New Roman" w:eastAsia="Calibri" w:hAnsi="Times New Roman" w:cs="Times New Roman"/>
                <w:sz w:val="24"/>
                <w:szCs w:val="24"/>
                <w:lang w:val="ro-RO"/>
              </w:rPr>
            </w:pPr>
            <w:r w:rsidRPr="001F1ED5">
              <w:rPr>
                <w:rFonts w:ascii="Times New Roman" w:eastAsia="Times New Roman" w:hAnsi="Times New Roman" w:cs="Times New Roman"/>
                <w:sz w:val="14"/>
                <w:szCs w:val="14"/>
                <w:lang w:val="en-US"/>
              </w:rPr>
              <w:t>•</w:t>
            </w:r>
            <w:r w:rsidRPr="001F1ED5">
              <w:rPr>
                <w:rFonts w:ascii="Times New Roman" w:eastAsia="Times New Roman" w:hAnsi="Times New Roman" w:cs="Times New Roman"/>
                <w:sz w:val="24"/>
                <w:szCs w:val="24"/>
                <w:lang w:val="en-US"/>
              </w:rPr>
              <w:t>Contracte cu diverși furnizori privind asigurarea funcționalității instituției (deratizare, dezinfecție etc);</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asigură </w:t>
            </w:r>
            <w:proofErr w:type="gramStart"/>
            <w:r>
              <w:rPr>
                <w:rFonts w:ascii="Times New Roman" w:eastAsia="Times New Roman" w:hAnsi="Times New Roman" w:cs="Times New Roman"/>
                <w:iCs/>
                <w:sz w:val="24"/>
                <w:szCs w:val="24"/>
                <w:lang w:val="en-US"/>
              </w:rPr>
              <w:t>suficient  organizarea</w:t>
            </w:r>
            <w:proofErr w:type="gramEnd"/>
            <w:r>
              <w:rPr>
                <w:rFonts w:ascii="Times New Roman" w:eastAsia="Times New Roman" w:hAnsi="Times New Roman" w:cs="Times New Roman"/>
                <w:iCs/>
                <w:sz w:val="24"/>
                <w:szCs w:val="24"/>
                <w:lang w:val="en-US"/>
              </w:rPr>
              <w:t xml:space="preserve"> procesului educational  în raport cu obiectivele şi cu misiunea sa  printr-o infrastructură  în mare parte adaptată  necesităţilor sale.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4.1.5.</w:t>
      </w:r>
      <w:proofErr w:type="gramEnd"/>
      <w:r>
        <w:rPr>
          <w:rFonts w:ascii="Times New Roman" w:eastAsia="Calibri" w:hAnsi="Times New Roman" w:cs="Times New Roman"/>
          <w:sz w:val="24"/>
          <w:szCs w:val="24"/>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right="147"/>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•Toate cele 6 cabinete sunt dotate cu echipament tehnic necesar (laptop, table, acces la internetetc.), ce permite organizarea și desfășurarea unui proces educațional de calitate;</w:t>
            </w:r>
          </w:p>
          <w:p w:rsidR="002C78D1" w:rsidRPr="00DA2FAA" w:rsidRDefault="002C78D1" w:rsidP="002C78D1">
            <w:pPr>
              <w:tabs>
                <w:tab w:val="left" w:pos="709"/>
              </w:tabs>
              <w:spacing w:after="0" w:line="240" w:lineRule="auto"/>
              <w:contextualSpacing/>
              <w:jc w:val="both"/>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•Profesorii dispun de materiale didactice (planșe, ghiduri, curricula etc,)</w:t>
            </w:r>
          </w:p>
          <w:p w:rsidR="002C78D1" w:rsidRPr="00AF26D9"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ro-RO"/>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o-RO"/>
              </w:rPr>
              <w:t>Laptopuri şi proiector;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w:t>
            </w:r>
            <w:proofErr w:type="gramStart"/>
            <w:r>
              <w:rPr>
                <w:rFonts w:ascii="Times New Roman" w:eastAsia="Times New Roman" w:hAnsi="Times New Roman" w:cs="Times New Roman"/>
                <w:iCs/>
                <w:sz w:val="24"/>
                <w:szCs w:val="24"/>
                <w:lang w:val="en-US"/>
              </w:rPr>
              <w:t>dispune  de</w:t>
            </w:r>
            <w:proofErr w:type="gramEnd"/>
            <w:r>
              <w:rPr>
                <w:rFonts w:ascii="Times New Roman" w:eastAsia="Times New Roman" w:hAnsi="Times New Roman" w:cs="Times New Roman"/>
                <w:iCs/>
                <w:sz w:val="24"/>
                <w:szCs w:val="24"/>
                <w:lang w:val="en-US"/>
              </w:rPr>
              <w:t xml:space="preserve"> echipamente, material didactice şi auxiliare curriculare pe care le  aplică  sistematizat în cadrul orelor.</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w:t>
            </w:r>
            <w:r>
              <w:rPr>
                <w:rFonts w:ascii="Times New Roman" w:eastAsia="Calibri" w:hAnsi="Times New Roman" w:cs="Times New Roman"/>
                <w:sz w:val="24"/>
                <w:szCs w:val="24"/>
                <w:lang w:val="ro-RO"/>
              </w:rPr>
              <w:lastRenderedPageBreak/>
              <w:t xml:space="preserve">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w:t>
            </w:r>
            <w:r>
              <w:rPr>
                <w:rFonts w:ascii="Times New Roman" w:eastAsia="Calibri" w:hAnsi="Times New Roman" w:cs="Times New Roman"/>
                <w:sz w:val="24"/>
                <w:szCs w:val="24"/>
                <w:lang w:val="ro-RO"/>
              </w:rPr>
              <w:lastRenderedPageBreak/>
              <w:t>0,5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4.1.6.</w:t>
      </w:r>
      <w:proofErr w:type="gramEnd"/>
      <w:r>
        <w:rPr>
          <w:rFonts w:ascii="Times New Roman" w:eastAsia="Calibri" w:hAnsi="Times New Roman" w:cs="Times New Roman"/>
          <w:sz w:val="24"/>
          <w:szCs w:val="24"/>
          <w:lang w:val="en-US"/>
        </w:rPr>
        <w:t xml:space="preserve"> Încadrarea personalului didactic și auxiliar calificat, deținător de grade didactice (eventual titluri științifice), pentru realizarea finalităților stabilite în conformitate cu normativele în vigoare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Di</w:t>
            </w:r>
            <w:r w:rsidR="004D0316">
              <w:rPr>
                <w:rFonts w:ascii="Times New Roman" w:eastAsia="Calibri" w:hAnsi="Times New Roman" w:cs="Times New Roman"/>
                <w:iCs/>
                <w:sz w:val="24"/>
                <w:szCs w:val="24"/>
                <w:lang w:val="en-US"/>
              </w:rPr>
              <w:t>n 10 cadre didactice angajate, 8</w:t>
            </w:r>
            <w:r>
              <w:rPr>
                <w:rFonts w:ascii="Times New Roman" w:eastAsia="Calibri" w:hAnsi="Times New Roman" w:cs="Times New Roman"/>
                <w:iCs/>
                <w:sz w:val="24"/>
                <w:szCs w:val="24"/>
                <w:lang w:val="en-US"/>
              </w:rPr>
              <w:t xml:space="preserve"> sunt an</w:t>
            </w:r>
            <w:r w:rsidR="004D0316">
              <w:rPr>
                <w:rFonts w:ascii="Times New Roman" w:eastAsia="Calibri" w:hAnsi="Times New Roman" w:cs="Times New Roman"/>
                <w:iCs/>
                <w:sz w:val="24"/>
                <w:szCs w:val="24"/>
                <w:lang w:val="en-US"/>
              </w:rPr>
              <w:t>gajate de bază şi 2</w:t>
            </w:r>
            <w:r>
              <w:rPr>
                <w:rFonts w:ascii="Times New Roman" w:eastAsia="Calibri" w:hAnsi="Times New Roman" w:cs="Times New Roman"/>
                <w:iCs/>
                <w:sz w:val="24"/>
                <w:szCs w:val="24"/>
                <w:lang w:val="en-US"/>
              </w:rPr>
              <w:t xml:space="preserve"> prin cumul;</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4 cadre au studii superioae de licenţă + masterat;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6 cadre deţii studii superioare de licenţă;</w:t>
            </w:r>
          </w:p>
          <w:p w:rsidR="002C78D1" w:rsidRDefault="004D0316" w:rsidP="004D0316">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7</w:t>
            </w:r>
            <w:r w:rsidR="002C78D1">
              <w:rPr>
                <w:rFonts w:ascii="Times New Roman" w:eastAsia="Calibri" w:hAnsi="Times New Roman" w:cs="Times New Roman"/>
                <w:iCs/>
                <w:sz w:val="24"/>
                <w:szCs w:val="24"/>
                <w:lang w:val="en-US"/>
              </w:rPr>
              <w:t>cadre deţin grad didactic doi</w:t>
            </w:r>
            <w:r>
              <w:rPr>
                <w:rFonts w:ascii="Times New Roman" w:eastAsia="Calibri" w:hAnsi="Times New Roman" w:cs="Times New Roman"/>
                <w:iCs/>
                <w:sz w:val="24"/>
                <w:szCs w:val="24"/>
                <w:lang w:val="en-US"/>
              </w:rPr>
              <w: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asigură încadrarea personalului calificat prin 70 % de cadre deţinătoare </w:t>
            </w:r>
            <w:r>
              <w:rPr>
                <w:rFonts w:ascii="Times New Roman" w:eastAsia="Calibri" w:hAnsi="Times New Roman" w:cs="Times New Roman"/>
                <w:sz w:val="24"/>
                <w:szCs w:val="24"/>
                <w:lang w:val="en-US"/>
              </w:rPr>
              <w:t>de grade didactice.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4.1.7.</w:t>
      </w:r>
      <w:proofErr w:type="gramEnd"/>
      <w:r>
        <w:rPr>
          <w:rFonts w:ascii="Times New Roman" w:eastAsia="Calibri" w:hAnsi="Times New Roman" w:cs="Times New Roman"/>
          <w:sz w:val="24"/>
          <w:szCs w:val="24"/>
          <w:lang w:val="en-US"/>
        </w:rPr>
        <w:t xml:space="preserve"> Aplicarea curriculumului cu adaptare la condițiile locale și instituționale, în limitele permise de cadrul normativ</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numPr>
                <w:ilvl w:val="0"/>
                <w:numId w:val="23"/>
              </w:numPr>
              <w:spacing w:after="0" w:line="240"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Planul de activitate al instituției;</w:t>
            </w:r>
          </w:p>
          <w:p w:rsidR="002C78D1" w:rsidRPr="00DA2FAA" w:rsidRDefault="002C78D1" w:rsidP="002C78D1">
            <w:pPr>
              <w:numPr>
                <w:ilvl w:val="0"/>
                <w:numId w:val="23"/>
              </w:numPr>
              <w:spacing w:after="0" w:line="240"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Ordinul ,,Cu privire la repartizarea orelor extracurriculare”;</w:t>
            </w:r>
          </w:p>
          <w:p w:rsidR="002C78D1" w:rsidRPr="00DA2FAA" w:rsidRDefault="002C78D1" w:rsidP="002C78D1">
            <w:pPr>
              <w:numPr>
                <w:ilvl w:val="0"/>
                <w:numId w:val="23"/>
              </w:numPr>
              <w:spacing w:after="0" w:line="240"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Schema orară a orelor opționale;</w:t>
            </w:r>
          </w:p>
          <w:p w:rsidR="002C78D1" w:rsidRPr="00DA2FAA" w:rsidRDefault="002C78D1" w:rsidP="002C78D1">
            <w:pPr>
              <w:numPr>
                <w:ilvl w:val="0"/>
                <w:numId w:val="23"/>
              </w:numPr>
              <w:spacing w:after="0" w:line="240"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Cereri ale părinților și elevilor pentru ore opționale și cercuri/ secții</w:t>
            </w:r>
          </w:p>
          <w:p w:rsidR="002C78D1" w:rsidRDefault="002C78D1" w:rsidP="002C78D1">
            <w:pPr>
              <w:ind w:left="2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sportive (mapa directorului adjunct);</w:t>
            </w:r>
          </w:p>
          <w:p w:rsidR="002C78D1" w:rsidRDefault="002C78D1" w:rsidP="002C78D1">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Cataloagele școlare;</w:t>
            </w:r>
          </w:p>
          <w:p w:rsidR="002C78D1" w:rsidRPr="00DA2FAA" w:rsidRDefault="002C78D1" w:rsidP="002C78D1">
            <w:pPr>
              <w:numPr>
                <w:ilvl w:val="0"/>
                <w:numId w:val="22"/>
              </w:numPr>
              <w:spacing w:after="0" w:line="240"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Proiecte de lungă durată la disciplinele școlare,discutate la ședința CM, coordonate de dir-adjunct, aprobate de director;</w:t>
            </w:r>
          </w:p>
          <w:p w:rsidR="002C78D1" w:rsidRPr="00DA2FAA" w:rsidRDefault="002C78D1" w:rsidP="002C78D1">
            <w:pPr>
              <w:numPr>
                <w:ilvl w:val="0"/>
                <w:numId w:val="22"/>
              </w:numPr>
              <w:spacing w:after="0" w:line="240" w:lineRule="auto"/>
              <w:ind w:left="283"/>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Ordinul cu privire la numirea șefilor comisiilor metodice;</w:t>
            </w:r>
          </w:p>
          <w:p w:rsidR="002C78D1" w:rsidRPr="00BE4068" w:rsidRDefault="002C78D1" w:rsidP="002C78D1">
            <w:pPr>
              <w:rPr>
                <w:rFonts w:eastAsia="Calibri"/>
                <w:iCs/>
                <w:szCs w:val="24"/>
                <w:lang w:val="en-US"/>
              </w:rPr>
            </w:pPr>
            <w:r w:rsidRPr="00DA2FAA">
              <w:rPr>
                <w:rFonts w:eastAsia="Times New Roman"/>
                <w:szCs w:val="24"/>
                <w:lang w:val="en-US"/>
              </w:rPr>
              <w:t>•Rapoarte ale cadrelor didactice pe obiecte privind realizarea curriculumului, prezentate la ședința CP;</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sz w:val="24"/>
                <w:szCs w:val="24"/>
                <w:lang w:val="en-US"/>
              </w:rPr>
            </w:pPr>
          </w:p>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aplică eficient </w:t>
            </w:r>
            <w:r>
              <w:rPr>
                <w:rFonts w:ascii="Times New Roman" w:eastAsia="Calibri" w:hAnsi="Times New Roman" w:cs="Times New Roman"/>
                <w:sz w:val="24"/>
                <w:szCs w:val="24"/>
                <w:lang w:val="en-US"/>
              </w:rPr>
              <w:t>curriculumul cu adaptare la condițiile locale și instituționale, în limitele permise de cadrul normative.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32" w:name="_Toc48389094"/>
      <w:bookmarkStart w:id="33" w:name="_Toc46741876"/>
      <w:proofErr w:type="gramStart"/>
      <w:r>
        <w:rPr>
          <w:rFonts w:ascii="Times New Roman" w:eastAsia="Calibri" w:hAnsi="Times New Roman" w:cs="Times New Roman"/>
          <w:b/>
          <w:sz w:val="24"/>
          <w:szCs w:val="24"/>
          <w:lang w:val="en-US" w:eastAsia="ru-RU"/>
        </w:rPr>
        <w:t>Standard 4.2.</w:t>
      </w:r>
      <w:proofErr w:type="gramEnd"/>
      <w:r>
        <w:rPr>
          <w:rFonts w:ascii="Times New Roman" w:eastAsia="Calibri" w:hAnsi="Times New Roman" w:cs="Times New Roman"/>
          <w:b/>
          <w:sz w:val="24"/>
          <w:szCs w:val="24"/>
          <w:lang w:val="en-US" w:eastAsia="ru-RU"/>
        </w:rPr>
        <w:t xml:space="preserve"> Cadrele didactice valorifică eficient resursele educaționale în raport cu finalitățile stabilite prin curriculumul național</w:t>
      </w:r>
      <w:bookmarkEnd w:id="32"/>
      <w:bookmarkEnd w:id="33"/>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4.2.1.</w:t>
      </w:r>
      <w:proofErr w:type="gramEnd"/>
      <w:r>
        <w:rPr>
          <w:rFonts w:ascii="Times New Roman" w:eastAsia="Calibri" w:hAnsi="Times New Roman" w:cs="Times New Roman"/>
          <w:sz w:val="24"/>
          <w:szCs w:val="24"/>
          <w:lang w:val="en-US"/>
        </w:rPr>
        <w:t xml:space="preserve"> Monitorizarea, prin proceduri specifice, a realizării curriculumului (inclusiv componenta raională, instituțională, curriculumul adaptat, PEI)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tabs>
                <w:tab w:val="left" w:pos="8079"/>
              </w:tabs>
              <w:ind w:left="163" w:right="147"/>
              <w:jc w:val="both"/>
              <w:rPr>
                <w:lang w:val="en-US"/>
              </w:rPr>
            </w:pPr>
            <w:r w:rsidRPr="00DA2FAA">
              <w:rPr>
                <w:rFonts w:ascii="Times New Roman" w:eastAsia="Times New Roman" w:hAnsi="Times New Roman" w:cs="Times New Roman"/>
                <w:color w:val="000000"/>
                <w:sz w:val="24"/>
                <w:szCs w:val="24"/>
                <w:lang w:val="en-US"/>
              </w:rPr>
              <w:t>•Proiect managerial instituț</w:t>
            </w:r>
            <w:r w:rsidR="004D0316">
              <w:rPr>
                <w:rFonts w:ascii="Times New Roman" w:eastAsia="Times New Roman" w:hAnsi="Times New Roman" w:cs="Times New Roman"/>
                <w:color w:val="000000"/>
                <w:sz w:val="24"/>
                <w:szCs w:val="24"/>
                <w:lang w:val="en-US"/>
              </w:rPr>
              <w:t>ional pentru anul de studii 2022-2023</w:t>
            </w:r>
            <w:r w:rsidRPr="00DA2FAA">
              <w:rPr>
                <w:rFonts w:ascii="Times New Roman" w:eastAsia="Times New Roman" w:hAnsi="Times New Roman" w:cs="Times New Roman"/>
                <w:color w:val="000000"/>
                <w:sz w:val="24"/>
                <w:szCs w:val="24"/>
                <w:lang w:val="en-US"/>
              </w:rPr>
              <w:t>;</w:t>
            </w:r>
          </w:p>
          <w:p w:rsidR="002C78D1" w:rsidRPr="00DA2FAA" w:rsidRDefault="002C78D1" w:rsidP="002C78D1">
            <w:pPr>
              <w:tabs>
                <w:tab w:val="left" w:pos="8079"/>
              </w:tabs>
              <w:ind w:left="163" w:right="147"/>
              <w:jc w:val="both"/>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•Planul individual al directorilor adjuncți,</w:t>
            </w:r>
            <w:r w:rsidR="004D0316">
              <w:rPr>
                <w:rFonts w:ascii="Times New Roman" w:eastAsia="Times New Roman" w:hAnsi="Times New Roman" w:cs="Times New Roman"/>
                <w:color w:val="000000"/>
                <w:sz w:val="24"/>
                <w:szCs w:val="24"/>
                <w:lang w:val="en-US"/>
              </w:rPr>
              <w:t xml:space="preserve"> pentru anul de studii 2022-2023</w:t>
            </w:r>
            <w:r w:rsidRPr="00DA2FAA">
              <w:rPr>
                <w:rFonts w:ascii="Times New Roman" w:eastAsia="Times New Roman" w:hAnsi="Times New Roman" w:cs="Times New Roman"/>
                <w:color w:val="000000"/>
                <w:sz w:val="24"/>
                <w:szCs w:val="24"/>
                <w:lang w:val="en-US"/>
              </w:rPr>
              <w:t>;</w:t>
            </w:r>
          </w:p>
          <w:p w:rsidR="002C78D1" w:rsidRPr="00DA2FAA" w:rsidRDefault="002C78D1" w:rsidP="002C78D1">
            <w:pPr>
              <w:tabs>
                <w:tab w:val="left" w:pos="8079"/>
              </w:tabs>
              <w:ind w:left="163" w:right="147"/>
              <w:jc w:val="both"/>
              <w:rPr>
                <w:lang w:val="en-US"/>
              </w:rPr>
            </w:pPr>
            <w:r w:rsidRPr="00DA2FAA">
              <w:rPr>
                <w:rFonts w:ascii="Times New Roman" w:eastAsia="Times New Roman" w:hAnsi="Times New Roman" w:cs="Times New Roman"/>
                <w:color w:val="000000"/>
                <w:sz w:val="24"/>
                <w:szCs w:val="24"/>
                <w:lang w:val="en-US"/>
              </w:rPr>
              <w:t>•Planul de activitate al Consiliului Profesoral;</w:t>
            </w:r>
          </w:p>
          <w:p w:rsidR="002C78D1" w:rsidRPr="00DA2FAA" w:rsidRDefault="002C78D1" w:rsidP="002C78D1">
            <w:pPr>
              <w:tabs>
                <w:tab w:val="left" w:pos="8079"/>
              </w:tabs>
              <w:ind w:left="163" w:right="147"/>
              <w:jc w:val="both"/>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•Planul de activitate al Consiliului de Administrație;</w:t>
            </w:r>
          </w:p>
          <w:p w:rsidR="002C78D1" w:rsidRDefault="002C78D1" w:rsidP="002C78D1">
            <w:pPr>
              <w:tabs>
                <w:tab w:val="left" w:pos="8079"/>
              </w:tabs>
              <w:ind w:left="163" w:right="14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•Planul de activitate al Comisiilor Metodice;</w:t>
            </w:r>
          </w:p>
          <w:p w:rsidR="002C78D1" w:rsidRPr="00DA2FAA" w:rsidRDefault="002C78D1" w:rsidP="002C78D1">
            <w:pPr>
              <w:pBdr>
                <w:top w:val="nil"/>
                <w:left w:val="nil"/>
                <w:bottom w:val="nil"/>
                <w:right w:val="nil"/>
                <w:between w:val="nil"/>
              </w:pBdr>
              <w:spacing w:after="0" w:line="259" w:lineRule="auto"/>
              <w:rPr>
                <w:rFonts w:ascii="Times New Roman" w:eastAsia="Times New Roman" w:hAnsi="Times New Roman" w:cs="Times New Roman"/>
                <w:color w:val="000000"/>
                <w:sz w:val="24"/>
                <w:szCs w:val="24"/>
                <w:lang w:val="en-US"/>
              </w:rPr>
            </w:pPr>
            <w:r w:rsidRPr="00DA2FAA">
              <w:rPr>
                <w:rFonts w:ascii="Times New Roman" w:eastAsia="Times New Roman" w:hAnsi="Times New Roman" w:cs="Times New Roman"/>
                <w:color w:val="000000"/>
                <w:sz w:val="24"/>
                <w:szCs w:val="24"/>
                <w:lang w:val="en-US"/>
              </w:rPr>
              <w:t xml:space="preserve">•Monitorizarea implementării și dezvoltării curriculumului școlar: </w:t>
            </w:r>
          </w:p>
          <w:p w:rsidR="002C78D1" w:rsidRPr="00DA2FAA" w:rsidRDefault="002C78D1" w:rsidP="002C78D1">
            <w:pPr>
              <w:pBdr>
                <w:top w:val="nil"/>
                <w:left w:val="nil"/>
                <w:bottom w:val="nil"/>
                <w:right w:val="nil"/>
                <w:between w:val="nil"/>
              </w:pBdr>
              <w:spacing w:after="0" w:line="259" w:lineRule="auto"/>
              <w:ind w:right="56"/>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ro-RO"/>
              </w:rPr>
              <w:t>-</w:t>
            </w:r>
            <w:r w:rsidRPr="00DA2FAA">
              <w:rPr>
                <w:rFonts w:ascii="Times New Roman" w:eastAsia="Times New Roman" w:hAnsi="Times New Roman" w:cs="Times New Roman"/>
                <w:color w:val="000000"/>
                <w:sz w:val="24"/>
                <w:szCs w:val="24"/>
                <w:lang w:val="en-US"/>
              </w:rPr>
              <w:t xml:space="preserve">Control tematic, </w:t>
            </w:r>
            <w:r w:rsidRPr="00DA2FAA">
              <w:rPr>
                <w:rFonts w:ascii="Times New Roman" w:eastAsia="Times New Roman" w:hAnsi="Times New Roman" w:cs="Times New Roman"/>
                <w:i/>
                <w:color w:val="000000"/>
                <w:sz w:val="24"/>
                <w:szCs w:val="24"/>
                <w:lang w:val="en-US"/>
              </w:rPr>
              <w:t xml:space="preserve">Elaborarea proiectelor de lungă durată; </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ro-RO"/>
              </w:rPr>
              <w:t>Instituția monitorizează sistematic și eficient, în PDI, în documemtele de politici interne, realizarea curriculumului, inclusiv fiecare dintre componentele proiectare-predare-învățare- evaluare.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4.2.2.</w:t>
      </w:r>
      <w:proofErr w:type="gramEnd"/>
      <w:r>
        <w:rPr>
          <w:rFonts w:ascii="Times New Roman" w:eastAsia="Calibri" w:hAnsi="Times New Roman" w:cs="Times New Roman"/>
          <w:sz w:val="24"/>
          <w:szCs w:val="24"/>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Cadrele didactice participă activ la cursuri de formare profesională;</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Instituția are asigurat tot necesarul de cadre didactice calificate.</w:t>
            </w:r>
          </w:p>
          <w:p w:rsidR="002C78D1" w:rsidRPr="00DA2FAA" w:rsidRDefault="002C78D1" w:rsidP="002C78D1">
            <w:pPr>
              <w:ind w:right="147"/>
              <w:jc w:val="both"/>
              <w:rPr>
                <w:lang w:val="en-US"/>
              </w:rPr>
            </w:pPr>
            <w:r w:rsidRPr="00DA2FAA">
              <w:rPr>
                <w:rFonts w:ascii="Times New Roman" w:eastAsia="Times New Roman" w:hAnsi="Times New Roman" w:cs="Times New Roman"/>
                <w:color w:val="000000"/>
                <w:sz w:val="24"/>
                <w:szCs w:val="24"/>
                <w:lang w:val="en-US"/>
              </w:rPr>
              <w:t>•Compartimentul din Planul unic managerial anual al instituţiei privind activitatea metodică şi de organizare a procesului instructiv-metodic;</w:t>
            </w:r>
          </w:p>
          <w:p w:rsidR="002C78D1" w:rsidRPr="00DA2FAA" w:rsidRDefault="002C78D1" w:rsidP="002C78D1">
            <w:pPr>
              <w:ind w:left="142" w:right="147"/>
              <w:jc w:val="both"/>
              <w:rPr>
                <w:lang w:val="en-US"/>
              </w:rPr>
            </w:pPr>
            <w:r w:rsidRPr="00DA2FAA">
              <w:rPr>
                <w:rFonts w:ascii="Times New Roman" w:eastAsia="Times New Roman" w:hAnsi="Times New Roman" w:cs="Times New Roman"/>
                <w:color w:val="000000"/>
                <w:sz w:val="24"/>
                <w:szCs w:val="24"/>
                <w:lang w:val="en-US"/>
              </w:rPr>
              <w:t xml:space="preserve">•Planuri de formare continuă a cadrelor didactice; </w:t>
            </w:r>
          </w:p>
          <w:p w:rsidR="002C78D1" w:rsidRPr="00DA2FAA" w:rsidRDefault="002C78D1" w:rsidP="002C78D1">
            <w:pPr>
              <w:tabs>
                <w:tab w:val="left" w:pos="8079"/>
              </w:tabs>
              <w:ind w:left="142" w:right="147"/>
              <w:jc w:val="both"/>
              <w:rPr>
                <w:lang w:val="en-US"/>
              </w:rPr>
            </w:pPr>
            <w:r w:rsidRPr="00DA2FAA">
              <w:rPr>
                <w:rFonts w:ascii="Times New Roman" w:eastAsia="Times New Roman" w:hAnsi="Times New Roman" w:cs="Times New Roman"/>
                <w:color w:val="000000"/>
                <w:sz w:val="24"/>
                <w:szCs w:val="24"/>
                <w:lang w:val="en-US"/>
              </w:rPr>
              <w:t>•Ord. „Cu privire la constituirea Comisiei de atestare”;</w:t>
            </w:r>
          </w:p>
          <w:p w:rsidR="002C78D1" w:rsidRPr="00DA2FAA" w:rsidRDefault="002C78D1" w:rsidP="002C78D1">
            <w:pPr>
              <w:ind w:left="142" w:right="147"/>
              <w:jc w:val="both"/>
              <w:rPr>
                <w:lang w:val="en-US"/>
              </w:rPr>
            </w:pPr>
            <w:r w:rsidRPr="00DA2FAA">
              <w:rPr>
                <w:rFonts w:ascii="Times New Roman" w:eastAsia="Times New Roman" w:hAnsi="Times New Roman" w:cs="Times New Roman"/>
                <w:color w:val="000000"/>
                <w:sz w:val="24"/>
                <w:szCs w:val="24"/>
                <w:lang w:val="en-US"/>
              </w:rPr>
              <w:t>•Comisia de atestare (procese-verbale). Portofoliul Comisiei de atestare</w:t>
            </w:r>
          </w:p>
          <w:p w:rsidR="002C78D1" w:rsidRPr="00BE4068" w:rsidRDefault="002C78D1" w:rsidP="002C78D1">
            <w:pPr>
              <w:ind w:left="142" w:right="147"/>
              <w:jc w:val="both"/>
              <w:rPr>
                <w:lang w:val="ro-RO"/>
              </w:rPr>
            </w:pPr>
            <w:r w:rsidRPr="00DA2FAA">
              <w:rPr>
                <w:rFonts w:ascii="Times New Roman" w:eastAsia="Times New Roman" w:hAnsi="Times New Roman" w:cs="Times New Roman"/>
                <w:color w:val="000000"/>
                <w:sz w:val="24"/>
                <w:szCs w:val="24"/>
                <w:lang w:val="en-US"/>
              </w:rPr>
              <w:t>•Planul seminarelor metodice</w:t>
            </w:r>
            <w:r>
              <w:rPr>
                <w:lang w:val="ro-RO"/>
              </w:rPr>
              <w: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monitorizează permanent necesarul de cadre, raportându-l la stringențele procesului educational actual, proiectând programe de recrutare și implicare sistematică a cadrelor didactice în activități de formare continua și de creștere a nivelului profesional.</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4.2.3.</w:t>
      </w:r>
      <w:proofErr w:type="gramEnd"/>
      <w:r>
        <w:rPr>
          <w:rFonts w:ascii="Times New Roman" w:eastAsia="Calibri" w:hAnsi="Times New Roman" w:cs="Times New Roman"/>
          <w:sz w:val="24"/>
          <w:szCs w:val="24"/>
          <w:lang w:val="en-US"/>
        </w:rPr>
        <w:t xml:space="preserve"> Existența unui număr suficient de resurse educaționale (umane, materiale etc.) pentru realizarea finalităților stabilite prin curriculumul național</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0D7392" w:rsidRDefault="002C78D1" w:rsidP="002C78D1">
            <w:pPr>
              <w:suppressAutoHyphens/>
              <w:spacing w:after="0" w:line="240" w:lineRule="auto"/>
              <w:ind w:left="142" w:right="147"/>
              <w:jc w:val="both"/>
              <w:rPr>
                <w:rFonts w:ascii="Calibri" w:eastAsia="Calibri" w:hAnsi="Calibri" w:cs="Arial"/>
                <w:sz w:val="20"/>
                <w:szCs w:val="20"/>
                <w:lang w:val="ro-RO" w:eastAsia="zh-CN"/>
              </w:rPr>
            </w:pPr>
            <w:r>
              <w:rPr>
                <w:rFonts w:ascii="Times New Roman" w:eastAsia="Times New Roman" w:hAnsi="Times New Roman" w:cs="Times New Roman"/>
                <w:sz w:val="24"/>
                <w:szCs w:val="24"/>
                <w:lang w:val="ro-RO" w:eastAsia="zh-CN"/>
              </w:rPr>
              <w:t>•</w:t>
            </w:r>
            <w:r w:rsidRPr="000D7392">
              <w:rPr>
                <w:rFonts w:ascii="Times New Roman" w:eastAsia="Times New Roman" w:hAnsi="Times New Roman" w:cs="Times New Roman"/>
                <w:sz w:val="24"/>
                <w:szCs w:val="24"/>
                <w:lang w:val="ro-RO" w:eastAsia="zh-CN"/>
              </w:rPr>
              <w:t>Statele de funcții cu necesarul de personal didactic și cel auxil</w:t>
            </w:r>
            <w:r>
              <w:rPr>
                <w:rFonts w:ascii="Times New Roman" w:eastAsia="Times New Roman" w:hAnsi="Times New Roman" w:cs="Times New Roman"/>
                <w:sz w:val="24"/>
                <w:szCs w:val="24"/>
                <w:lang w:val="ro-RO" w:eastAsia="zh-CN"/>
              </w:rPr>
              <w:t>iar acoperit în proporție de 95</w:t>
            </w:r>
            <w:r w:rsidRPr="000D7392">
              <w:rPr>
                <w:rFonts w:ascii="Times New Roman" w:eastAsia="Times New Roman" w:hAnsi="Times New Roman" w:cs="Times New Roman"/>
                <w:sz w:val="24"/>
                <w:szCs w:val="24"/>
                <w:lang w:val="ro-RO" w:eastAsia="zh-CN"/>
              </w:rPr>
              <w:t>%</w:t>
            </w:r>
          </w:p>
          <w:p w:rsidR="002C78D1" w:rsidRPr="000D7392" w:rsidRDefault="002C78D1" w:rsidP="002C78D1">
            <w:pPr>
              <w:suppressAutoHyphens/>
              <w:spacing w:after="0" w:line="240" w:lineRule="auto"/>
              <w:ind w:left="142" w:right="147"/>
              <w:jc w:val="both"/>
              <w:rPr>
                <w:rFonts w:ascii="Calibri" w:eastAsia="Calibri" w:hAnsi="Calibri" w:cs="Arial"/>
                <w:sz w:val="20"/>
                <w:szCs w:val="20"/>
                <w:lang w:val="ro-RO" w:eastAsia="zh-CN"/>
              </w:rPr>
            </w:pPr>
            <w:r>
              <w:rPr>
                <w:rFonts w:ascii="Times New Roman" w:eastAsia="Times New Roman" w:hAnsi="Times New Roman" w:cs="Times New Roman"/>
                <w:w w:val="93"/>
                <w:sz w:val="24"/>
                <w:szCs w:val="24"/>
                <w:lang w:val="ro-RO" w:eastAsia="zh-CN"/>
              </w:rPr>
              <w:t>•M</w:t>
            </w:r>
            <w:r w:rsidRPr="000D7392">
              <w:rPr>
                <w:rFonts w:ascii="Times New Roman" w:eastAsia="Times New Roman" w:hAnsi="Times New Roman" w:cs="Times New Roman"/>
                <w:w w:val="93"/>
                <w:sz w:val="24"/>
                <w:szCs w:val="24"/>
                <w:lang w:val="ro-RO" w:eastAsia="zh-CN"/>
              </w:rPr>
              <w:t>obilier în toate sălile de clasă, corespunzător vârstei elevilor;</w:t>
            </w:r>
          </w:p>
          <w:p w:rsidR="002C78D1" w:rsidRPr="000D7392" w:rsidRDefault="002C78D1" w:rsidP="002C78D1">
            <w:pPr>
              <w:suppressAutoHyphens/>
              <w:spacing w:after="0" w:line="240" w:lineRule="auto"/>
              <w:ind w:left="142" w:right="147"/>
              <w:jc w:val="both"/>
              <w:rPr>
                <w:rFonts w:ascii="Calibri" w:eastAsia="Calibri" w:hAnsi="Calibri" w:cs="Arial"/>
                <w:sz w:val="20"/>
                <w:szCs w:val="20"/>
                <w:lang w:val="ro-RO" w:eastAsia="zh-CN"/>
              </w:rPr>
            </w:pPr>
            <w:r>
              <w:rPr>
                <w:rFonts w:ascii="Times New Roman" w:eastAsia="Times New Roman" w:hAnsi="Times New Roman" w:cs="Times New Roman"/>
                <w:w w:val="93"/>
                <w:sz w:val="24"/>
                <w:szCs w:val="24"/>
                <w:lang w:val="ro-RO" w:eastAsia="zh-CN"/>
              </w:rPr>
              <w:t>•</w:t>
            </w:r>
            <w:r w:rsidRPr="000D7392">
              <w:rPr>
                <w:rFonts w:ascii="Times New Roman" w:eastAsia="Times New Roman" w:hAnsi="Times New Roman" w:cs="Times New Roman"/>
                <w:w w:val="93"/>
                <w:sz w:val="24"/>
                <w:szCs w:val="24"/>
                <w:lang w:val="ro-RO" w:eastAsia="zh-CN"/>
              </w:rPr>
              <w:t>Laptopuri / computere pentru toate cadrele didactice, în fiece cabinet</w:t>
            </w:r>
          </w:p>
          <w:p w:rsidR="002C78D1" w:rsidRPr="000D7392" w:rsidRDefault="002C78D1" w:rsidP="002C78D1">
            <w:pPr>
              <w:suppressAutoHyphens/>
              <w:spacing w:after="0" w:line="240" w:lineRule="auto"/>
              <w:ind w:left="142" w:right="147"/>
              <w:jc w:val="both"/>
              <w:rPr>
                <w:rFonts w:ascii="Calibri" w:eastAsia="Calibri" w:hAnsi="Calibri" w:cs="Arial"/>
                <w:sz w:val="20"/>
                <w:szCs w:val="20"/>
                <w:lang w:val="ro-RO" w:eastAsia="zh-CN"/>
              </w:rPr>
            </w:pPr>
            <w:r>
              <w:rPr>
                <w:rFonts w:ascii="Times New Roman" w:eastAsia="Times New Roman" w:hAnsi="Times New Roman" w:cs="Times New Roman"/>
                <w:w w:val="93"/>
                <w:sz w:val="24"/>
                <w:szCs w:val="24"/>
                <w:lang w:val="ro-RO" w:eastAsia="zh-CN"/>
              </w:rPr>
              <w:t>•</w:t>
            </w:r>
            <w:r w:rsidRPr="000D7392">
              <w:rPr>
                <w:rFonts w:ascii="Times New Roman" w:eastAsia="Times New Roman" w:hAnsi="Times New Roman" w:cs="Times New Roman"/>
                <w:w w:val="93"/>
                <w:sz w:val="24"/>
                <w:szCs w:val="24"/>
                <w:lang w:val="ro-RO" w:eastAsia="zh-CN"/>
              </w:rPr>
              <w:t>Rețeaua Internet în tot spațiul școlii;</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Instituția dispune de </w:t>
            </w:r>
            <w:proofErr w:type="gramStart"/>
            <w:r>
              <w:rPr>
                <w:rFonts w:ascii="Times New Roman" w:eastAsia="Times New Roman" w:hAnsi="Times New Roman" w:cs="Times New Roman"/>
                <w:iCs/>
                <w:sz w:val="24"/>
                <w:szCs w:val="24"/>
                <w:lang w:val="en-US"/>
              </w:rPr>
              <w:t>majoritatea  resurselor</w:t>
            </w:r>
            <w:proofErr w:type="gramEnd"/>
            <w:r>
              <w:rPr>
                <w:rFonts w:ascii="Times New Roman" w:eastAsia="Times New Roman" w:hAnsi="Times New Roman" w:cs="Times New Roman"/>
                <w:iCs/>
                <w:sz w:val="24"/>
                <w:szCs w:val="24"/>
                <w:lang w:val="en-US"/>
              </w:rPr>
              <w:t xml:space="preserve"> educaționale necesare pentru realizarea  finalităților stabilite prin curriculum național, ajustându-le la cerințele zilei, și asigură, prin acestea, un proces educational în general acceptabil.</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4.2.4.</w:t>
      </w:r>
      <w:proofErr w:type="gramEnd"/>
      <w:r>
        <w:rPr>
          <w:rFonts w:ascii="Times New Roman" w:eastAsia="Calibri" w:hAnsi="Times New Roman" w:cs="Times New Roman"/>
          <w:sz w:val="24"/>
          <w:szCs w:val="24"/>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0D7392" w:rsidRDefault="002C78D1" w:rsidP="002C78D1">
            <w:pPr>
              <w:numPr>
                <w:ilvl w:val="0"/>
                <w:numId w:val="25"/>
              </w:numPr>
              <w:pBdr>
                <w:top w:val="nil"/>
                <w:left w:val="nil"/>
                <w:bottom w:val="nil"/>
                <w:right w:val="nil"/>
                <w:between w:val="nil"/>
              </w:pBdr>
              <w:spacing w:after="0" w:line="27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sz w:val="24"/>
                <w:szCs w:val="24"/>
                <w:lang w:val="en-US"/>
              </w:rPr>
              <w:t xml:space="preserve">Proiecte didactice de lungă durată realizate în conformitate cu actele normative(Curricula 2010, 2019 </w:t>
            </w:r>
            <w:r>
              <w:rPr>
                <w:rFonts w:ascii="Times New Roman" w:eastAsia="Times New Roman" w:hAnsi="Times New Roman" w:cs="Times New Roman"/>
                <w:sz w:val="24"/>
                <w:szCs w:val="24"/>
                <w:lang w:val="en-US"/>
              </w:rPr>
              <w:t>și Reperele metodologice 2021-2022</w:t>
            </w:r>
            <w:r w:rsidRPr="000D7392">
              <w:rPr>
                <w:rFonts w:ascii="Times New Roman" w:eastAsia="Times New Roman" w:hAnsi="Times New Roman" w:cs="Times New Roman"/>
                <w:sz w:val="24"/>
                <w:szCs w:val="24"/>
                <w:lang w:val="en-US"/>
              </w:rPr>
              <w:t>, Metodologia de evaluare la Educația pentru societate, disciplinele de la Aria curriculară Arte, Tehnologii, Sport)</w:t>
            </w:r>
          </w:p>
          <w:p w:rsidR="002C78D1" w:rsidRPr="000D7392" w:rsidRDefault="002C78D1" w:rsidP="002C78D1">
            <w:pPr>
              <w:numPr>
                <w:ilvl w:val="0"/>
                <w:numId w:val="25"/>
              </w:numPr>
              <w:pBdr>
                <w:top w:val="nil"/>
                <w:left w:val="nil"/>
                <w:bottom w:val="nil"/>
                <w:right w:val="nil"/>
                <w:between w:val="nil"/>
              </w:pBdr>
              <w:spacing w:after="0" w:line="27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color w:val="000000"/>
                <w:sz w:val="24"/>
                <w:szCs w:val="24"/>
                <w:lang w:val="en-US"/>
              </w:rPr>
              <w:t xml:space="preserve">Controltematic: monitorizarea elaborării proiectării didactice de lungă durată pentru anul curent de studii; </w:t>
            </w:r>
          </w:p>
          <w:p w:rsidR="002C78D1" w:rsidRPr="000D7392" w:rsidRDefault="002C78D1" w:rsidP="002C78D1">
            <w:pPr>
              <w:numPr>
                <w:ilvl w:val="0"/>
                <w:numId w:val="25"/>
              </w:numPr>
              <w:pBdr>
                <w:top w:val="nil"/>
                <w:left w:val="nil"/>
                <w:bottom w:val="nil"/>
                <w:right w:val="nil"/>
                <w:between w:val="nil"/>
              </w:pBdr>
              <w:spacing w:after="0" w:line="25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color w:val="000000"/>
                <w:sz w:val="24"/>
                <w:szCs w:val="24"/>
                <w:lang w:val="en-US"/>
              </w:rPr>
              <w:lastRenderedPageBreak/>
              <w:t xml:space="preserve">Asistenţe la ore: monitorizarea elaborării proiectării didactice a lecţiei sau pe unităţi de învăţare; </w:t>
            </w:r>
          </w:p>
          <w:p w:rsidR="002C78D1" w:rsidRPr="000D7392" w:rsidRDefault="002C78D1" w:rsidP="002C78D1">
            <w:pPr>
              <w:numPr>
                <w:ilvl w:val="0"/>
                <w:numId w:val="25"/>
              </w:numPr>
              <w:pBdr>
                <w:top w:val="nil"/>
                <w:left w:val="nil"/>
                <w:bottom w:val="nil"/>
                <w:right w:val="nil"/>
                <w:between w:val="nil"/>
              </w:pBdr>
              <w:spacing w:after="0" w:line="25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color w:val="000000"/>
                <w:sz w:val="24"/>
                <w:szCs w:val="24"/>
                <w:lang w:val="en-US"/>
              </w:rPr>
              <w:t>Întruniri metodice organizate de</w:t>
            </w:r>
            <w:r w:rsidRPr="000D7392">
              <w:rPr>
                <w:rFonts w:ascii="Times New Roman" w:eastAsia="Times New Roman" w:hAnsi="Times New Roman" w:cs="Times New Roman"/>
                <w:sz w:val="24"/>
                <w:szCs w:val="24"/>
                <w:lang w:val="en-US"/>
              </w:rPr>
              <w:t xml:space="preserve"> DGETS</w:t>
            </w:r>
            <w:r w:rsidRPr="000D7392">
              <w:rPr>
                <w:rFonts w:ascii="Times New Roman" w:eastAsia="Times New Roman" w:hAnsi="Times New Roman" w:cs="Times New Roman"/>
                <w:color w:val="000000"/>
                <w:sz w:val="24"/>
                <w:szCs w:val="24"/>
                <w:lang w:val="en-US"/>
              </w:rPr>
              <w:t xml:space="preserve">; </w:t>
            </w:r>
          </w:p>
          <w:p w:rsidR="002C78D1" w:rsidRPr="000D7392" w:rsidRDefault="002C78D1" w:rsidP="002C78D1">
            <w:pPr>
              <w:numPr>
                <w:ilvl w:val="0"/>
                <w:numId w:val="25"/>
              </w:numPr>
              <w:pBdr>
                <w:top w:val="nil"/>
                <w:left w:val="nil"/>
                <w:bottom w:val="nil"/>
                <w:right w:val="nil"/>
                <w:between w:val="nil"/>
              </w:pBdr>
              <w:spacing w:after="0" w:line="25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color w:val="000000"/>
                <w:sz w:val="24"/>
                <w:szCs w:val="24"/>
                <w:lang w:val="en-US"/>
              </w:rPr>
              <w:t xml:space="preserve">Organizarea seminarelor metodice din perspectiva curriculumului modernizat și a temei de cercetare; </w:t>
            </w:r>
          </w:p>
          <w:p w:rsidR="002C78D1" w:rsidRPr="000D7392" w:rsidRDefault="002C78D1" w:rsidP="002C78D1">
            <w:pPr>
              <w:numPr>
                <w:ilvl w:val="0"/>
                <w:numId w:val="25"/>
              </w:numPr>
              <w:pBdr>
                <w:top w:val="nil"/>
                <w:left w:val="nil"/>
                <w:bottom w:val="nil"/>
                <w:right w:val="nil"/>
                <w:between w:val="nil"/>
              </w:pBdr>
              <w:spacing w:after="0" w:line="25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color w:val="000000"/>
                <w:sz w:val="24"/>
                <w:szCs w:val="24"/>
                <w:lang w:val="en-US"/>
              </w:rPr>
              <w:t xml:space="preserve">Participarea la stagii de formare continuă Participarea personalului de conducere la activități de formare continuă în domeniul managementului educațional și financiar; </w:t>
            </w:r>
          </w:p>
          <w:p w:rsidR="002C78D1" w:rsidRPr="000D7392" w:rsidRDefault="002C78D1" w:rsidP="002C78D1">
            <w:pPr>
              <w:numPr>
                <w:ilvl w:val="0"/>
                <w:numId w:val="25"/>
              </w:numPr>
              <w:pBdr>
                <w:top w:val="nil"/>
                <w:left w:val="nil"/>
                <w:bottom w:val="nil"/>
                <w:right w:val="nil"/>
                <w:between w:val="nil"/>
              </w:pBdr>
              <w:spacing w:after="0" w:line="25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color w:val="000000"/>
                <w:sz w:val="24"/>
                <w:szCs w:val="24"/>
                <w:lang w:val="en-US"/>
              </w:rPr>
              <w:t>Susținerea orelor publice și debrifare</w:t>
            </w:r>
            <w:r w:rsidRPr="000D7392">
              <w:rPr>
                <w:rFonts w:ascii="Times New Roman" w:eastAsia="Times New Roman" w:hAnsi="Times New Roman" w:cs="Times New Roman"/>
                <w:sz w:val="24"/>
                <w:szCs w:val="24"/>
                <w:lang w:val="en-US"/>
              </w:rPr>
              <w:t>a lor de către șefii CM</w:t>
            </w:r>
            <w:r w:rsidRPr="000D7392">
              <w:rPr>
                <w:rFonts w:ascii="Times New Roman" w:eastAsia="Times New Roman" w:hAnsi="Times New Roman" w:cs="Times New Roman"/>
                <w:color w:val="000000"/>
                <w:sz w:val="24"/>
                <w:szCs w:val="24"/>
                <w:lang w:val="en-US"/>
              </w:rPr>
              <w:t>, directori adjuncți;</w:t>
            </w:r>
          </w:p>
          <w:p w:rsidR="002C78D1" w:rsidRPr="000D7392" w:rsidRDefault="002C78D1" w:rsidP="002C78D1">
            <w:pPr>
              <w:numPr>
                <w:ilvl w:val="0"/>
                <w:numId w:val="25"/>
              </w:numPr>
              <w:pBdr>
                <w:top w:val="nil"/>
                <w:left w:val="nil"/>
                <w:bottom w:val="nil"/>
                <w:right w:val="nil"/>
                <w:between w:val="nil"/>
              </w:pBdr>
              <w:spacing w:after="0" w:line="259" w:lineRule="auto"/>
              <w:ind w:left="425"/>
              <w:rPr>
                <w:rFonts w:ascii="Times New Roman" w:eastAsia="Times New Roman" w:hAnsi="Times New Roman" w:cs="Times New Roman"/>
                <w:color w:val="000000"/>
                <w:sz w:val="24"/>
                <w:szCs w:val="24"/>
                <w:lang w:val="en-US"/>
              </w:rPr>
            </w:pPr>
            <w:r w:rsidRPr="000D7392">
              <w:rPr>
                <w:rFonts w:ascii="Times New Roman" w:eastAsia="Times New Roman" w:hAnsi="Times New Roman" w:cs="Times New Roman"/>
                <w:sz w:val="24"/>
                <w:szCs w:val="24"/>
                <w:lang w:val="en-US"/>
              </w:rPr>
              <w:t xml:space="preserve">Motivarea și valorizarea  cadrelor didactice pentru accederea la gradele didactice; </w:t>
            </w:r>
          </w:p>
          <w:p w:rsidR="002C78D1" w:rsidRPr="000D7392" w:rsidRDefault="002C78D1" w:rsidP="002C78D1">
            <w:pPr>
              <w:numPr>
                <w:ilvl w:val="0"/>
                <w:numId w:val="25"/>
              </w:numPr>
              <w:spacing w:after="0" w:line="281" w:lineRule="auto"/>
              <w:ind w:left="425"/>
              <w:jc w:val="both"/>
              <w:rPr>
                <w:rFonts w:ascii="Times New Roman" w:eastAsia="Times New Roman" w:hAnsi="Times New Roman" w:cs="Times New Roman"/>
                <w:sz w:val="24"/>
                <w:szCs w:val="24"/>
                <w:lang w:val="en-US"/>
              </w:rPr>
            </w:pPr>
            <w:r w:rsidRPr="000D7392">
              <w:rPr>
                <w:rFonts w:ascii="Times New Roman" w:eastAsia="Times New Roman" w:hAnsi="Times New Roman" w:cs="Times New Roman"/>
                <w:sz w:val="24"/>
                <w:szCs w:val="24"/>
                <w:lang w:val="en-US"/>
              </w:rPr>
              <w:t xml:space="preserve">Organizarea ședinței de lucru cu referire la acumularea, cuantificarea și recunoașterea creditelor profesionale în baza hărții creditare; </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•Instituția monitorizează eficient și asigură centrarea pe </w:t>
            </w:r>
            <w:r>
              <w:rPr>
                <w:rFonts w:ascii="Times New Roman" w:eastAsia="Calibri" w:hAnsi="Times New Roman" w:cs="Times New Roman"/>
                <w:sz w:val="24"/>
                <w:szCs w:val="24"/>
                <w:lang w:val="en-US"/>
              </w:rPr>
              <w:t>Standardele de eficiență a învățării</w:t>
            </w:r>
            <w:r>
              <w:rPr>
                <w:rFonts w:ascii="Times New Roman" w:eastAsia="Calibri" w:hAnsi="Times New Roman" w:cs="Times New Roman"/>
                <w:sz w:val="24"/>
                <w:szCs w:val="24"/>
                <w:lang w:val="ro-RO"/>
              </w:rPr>
              <w:t xml:space="preserve">, utilizarea resurselor educaționale, </w:t>
            </w:r>
            <w:r>
              <w:rPr>
                <w:rFonts w:ascii="Times New Roman" w:eastAsia="Calibri" w:hAnsi="Times New Roman" w:cs="Times New Roman"/>
                <w:sz w:val="24"/>
                <w:szCs w:val="24"/>
                <w:lang w:val="en-US"/>
              </w:rPr>
              <w:t>aplicarea  strategiilor didactice interactive, inclusiv a TIC, în procesul educațional</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4.2.5.</w:t>
      </w:r>
      <w:proofErr w:type="gramEnd"/>
      <w:r>
        <w:rPr>
          <w:rFonts w:ascii="Times New Roman" w:eastAsia="Calibri" w:hAnsi="Times New Roman" w:cs="Times New Roman"/>
          <w:sz w:val="24"/>
          <w:szCs w:val="24"/>
          <w:lang w:val="en-US"/>
        </w:rPr>
        <w:t xml:space="preserve"> Elaborarea proiectelor didactice în conformitate cu principiile educației centrate pe elev/ copil și pe formarea de competențe, valorificând curriculumul în baza Standardelor de eficiență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învățării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Control tematic: „Monitorizarea elaborării proiectării didactice de lungă durată pentru”</w:t>
            </w:r>
            <w:r>
              <w:rPr>
                <w:rFonts w:ascii="Times New Roman" w:eastAsia="Times New Roman" w:hAnsi="Times New Roman" w:cs="Times New Roman"/>
                <w:sz w:val="24"/>
                <w:szCs w:val="24"/>
                <w:lang w:val="ro-RO" w:eastAsia="ro-RO"/>
              </w:rPr>
              <w:t>;</w:t>
            </w:r>
          </w:p>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Asistenţe la ore: proiecte de lungă şi scurtă durată în baza standardelor de eficiență a învățării, monitorizarea elaborării proiectării didactice de scurtă durată sau pe unităţi de învăţare, implementarea strategiilor și a metodelor de lucru centrate pe elev;</w:t>
            </w:r>
          </w:p>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Activități metodice în cadrul Comisiilor Metodice: discutarea actelor normative ce reglementează procesul educațional, comunicări metodice, ore public</w:t>
            </w:r>
            <w:r>
              <w:rPr>
                <w:rFonts w:ascii="Times New Roman" w:eastAsia="Times New Roman" w:hAnsi="Times New Roman" w:cs="Times New Roman"/>
                <w:sz w:val="24"/>
                <w:szCs w:val="24"/>
                <w:lang w:val="ro-RO" w:eastAsia="ro-RO"/>
              </w:rPr>
              <w:t>e, seminare, interasistențe etc;</w:t>
            </w:r>
          </w:p>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Rapoartele Comisiilor Metodice la sfârșit de an școlar. Procesele-verbale al</w:t>
            </w:r>
            <w:r>
              <w:rPr>
                <w:rFonts w:ascii="Times New Roman" w:eastAsia="Times New Roman" w:hAnsi="Times New Roman" w:cs="Times New Roman"/>
                <w:sz w:val="24"/>
                <w:szCs w:val="24"/>
                <w:lang w:val="ro-RO" w:eastAsia="ro-RO"/>
              </w:rPr>
              <w:t>e CM. Portofoliile profesionale;</w:t>
            </w:r>
          </w:p>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Organizarea și desfășurarea a reuniunilor metodice, seminarelor, a sesiunilor de formare, stagii, organizate de către MECC, DGETS</w:t>
            </w:r>
            <w:r>
              <w:rPr>
                <w:rFonts w:ascii="Times New Roman" w:eastAsia="Times New Roman" w:hAnsi="Times New Roman" w:cs="Times New Roman"/>
                <w:sz w:val="24"/>
                <w:szCs w:val="24"/>
                <w:lang w:val="ro-RO" w:eastAsia="ro-RO"/>
              </w:rPr>
              <w:t>;</w:t>
            </w:r>
          </w:p>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•Activitatea Consiliului Metodic;</w:t>
            </w:r>
          </w:p>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 xml:space="preserve">Activitatea Comisiei </w:t>
            </w:r>
            <w:r>
              <w:rPr>
                <w:rFonts w:ascii="Times New Roman" w:eastAsia="Times New Roman" w:hAnsi="Times New Roman" w:cs="Times New Roman"/>
                <w:sz w:val="24"/>
                <w:szCs w:val="24"/>
                <w:lang w:val="ro-RO" w:eastAsia="ro-RO"/>
              </w:rPr>
              <w:t>de atestare;</w:t>
            </w:r>
          </w:p>
          <w:p w:rsidR="002C78D1" w:rsidRPr="000D7392"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Planul de activitate al ș</w:t>
            </w:r>
            <w:r>
              <w:rPr>
                <w:rFonts w:ascii="Times New Roman" w:eastAsia="Times New Roman" w:hAnsi="Times New Roman" w:cs="Times New Roman"/>
                <w:sz w:val="24"/>
                <w:szCs w:val="24"/>
                <w:lang w:val="ro-RO" w:eastAsia="ro-RO"/>
              </w:rPr>
              <w:t>edințelor Comisiei de atestare;</w:t>
            </w:r>
          </w:p>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ro-RO" w:eastAsia="ro-RO"/>
              </w:rPr>
              <w:t>•</w:t>
            </w:r>
            <w:r w:rsidRPr="000D7392">
              <w:rPr>
                <w:rFonts w:ascii="Times New Roman" w:eastAsia="Times New Roman" w:hAnsi="Times New Roman" w:cs="Times New Roman"/>
                <w:sz w:val="24"/>
                <w:szCs w:val="24"/>
                <w:lang w:val="ro-RO" w:eastAsia="ro-RO"/>
              </w:rPr>
              <w:t>Raportul de activitate al Comisiei de atestare</w:t>
            </w:r>
            <w:r>
              <w:rPr>
                <w:rFonts w:ascii="Times New Roman" w:eastAsia="Times New Roman" w:hAnsi="Times New Roman" w:cs="Times New Roman"/>
                <w:sz w:val="24"/>
                <w:szCs w:val="24"/>
                <w:lang w:val="ro-RO" w:eastAsia="ro-RO"/>
              </w:rPr>
              <w: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monitorizează elaborarea de către cadrele didactice a proiectelor în cele mai multe privințe conforme cu principiile educației centrate pe elev  și pe formarea de competențe, promovează ajustarea  conținuturilor la actualitate, uneori cu concursul elevilor, și cu o valorificare în mare parte curriculum în baza Standartelor de eficiență a învățării.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4.2.6.</w:t>
      </w:r>
      <w:proofErr w:type="gramEnd"/>
      <w:r>
        <w:rPr>
          <w:rFonts w:ascii="Times New Roman" w:eastAsia="Calibri" w:hAnsi="Times New Roman" w:cs="Times New Roman"/>
          <w:sz w:val="24"/>
          <w:szCs w:val="24"/>
          <w:lang w:val="en-US"/>
        </w:rPr>
        <w:t xml:space="preserve"> Organizarea și desfășurarea evaluării rezultatelor învățării, în conformitate cu standardele și referențialul de evaluare aprobate, urmărind progresul în dezvoltarea elevului/ copilului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•Organizarea și desfășurarea evaluărilor inițiale la disciplinele școl</w:t>
            </w:r>
            <w:r w:rsidR="004D0316">
              <w:rPr>
                <w:rFonts w:ascii="Times New Roman" w:eastAsia="Times New Roman" w:hAnsi="Times New Roman" w:cs="Times New Roman"/>
                <w:sz w:val="24"/>
                <w:szCs w:val="24"/>
                <w:lang w:val="en-US"/>
              </w:rPr>
              <w:t>are, în anul de studii 2022-2023</w:t>
            </w:r>
            <w:r w:rsidRPr="00DA2FAA">
              <w:rPr>
                <w:rFonts w:ascii="Times New Roman" w:eastAsia="Times New Roman" w:hAnsi="Times New Roman" w:cs="Times New Roman"/>
                <w:sz w:val="24"/>
                <w:szCs w:val="24"/>
                <w:lang w:val="en-US"/>
              </w:rPr>
              <w:t>. Analiza rezultatelor evaluărilor inițiale, discutate la ședința Comisiei Metodice;</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•Evaluările sumative la finele unității de învățare;</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desfășoară sistematic procesul de evaluare a rezultatelor învățării în conformitate  cu standartele și referențialul  de evaluare aprobate, urmărind metodic progresul în dezvoltarea  fiecărui elev.</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4.2.7.</w:t>
      </w:r>
      <w:proofErr w:type="gramEnd"/>
      <w:r>
        <w:rPr>
          <w:rFonts w:ascii="Times New Roman" w:eastAsia="Calibri" w:hAnsi="Times New Roman" w:cs="Times New Roman"/>
          <w:sz w:val="24"/>
          <w:szCs w:val="24"/>
          <w:lang w:val="en-US"/>
        </w:rPr>
        <w:t xml:space="preserve"> Organizarea și desfășurarea activităților extracurriculare în concordanță cu misiunea școlii, cu obiectivele din curriculum și din documentele de planificare strategică și operațională</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8616A7"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8616A7">
              <w:rPr>
                <w:rFonts w:ascii="Times New Roman" w:eastAsia="Times New Roman" w:hAnsi="Times New Roman" w:cs="Times New Roman"/>
                <w:sz w:val="24"/>
                <w:szCs w:val="24"/>
                <w:lang w:val="ro-RO" w:eastAsia="ro-RO"/>
              </w:rPr>
              <w:t>Planul individual de activitate al directorului adjunct pe educație, p</w:t>
            </w:r>
            <w:r w:rsidR="004D0316">
              <w:rPr>
                <w:rFonts w:ascii="Times New Roman" w:eastAsia="Times New Roman" w:hAnsi="Times New Roman" w:cs="Times New Roman"/>
                <w:sz w:val="24"/>
                <w:szCs w:val="24"/>
                <w:lang w:val="ro-RO" w:eastAsia="ro-RO"/>
              </w:rPr>
              <w:t>entru anul de studii 2022-2023</w:t>
            </w:r>
            <w:r w:rsidRPr="008616A7">
              <w:rPr>
                <w:rFonts w:ascii="Times New Roman" w:eastAsia="Times New Roman" w:hAnsi="Times New Roman" w:cs="Times New Roman"/>
                <w:sz w:val="24"/>
                <w:szCs w:val="24"/>
                <w:lang w:val="ro-RO" w:eastAsia="ro-RO"/>
              </w:rPr>
              <w:t>;</w:t>
            </w:r>
          </w:p>
          <w:p w:rsidR="002C78D1" w:rsidRPr="008616A7"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8616A7">
              <w:rPr>
                <w:rFonts w:ascii="Times New Roman" w:eastAsia="Times New Roman" w:hAnsi="Times New Roman" w:cs="Times New Roman"/>
                <w:sz w:val="24"/>
                <w:szCs w:val="24"/>
                <w:lang w:val="ro-RO" w:eastAsia="ro-RO"/>
              </w:rPr>
              <w:t xml:space="preserve">Organigrama activităților extracurriculare. </w:t>
            </w:r>
          </w:p>
          <w:p w:rsidR="002C78D1" w:rsidRPr="008616A7"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8616A7">
              <w:rPr>
                <w:rFonts w:ascii="Times New Roman" w:eastAsia="Times New Roman" w:hAnsi="Times New Roman" w:cs="Times New Roman"/>
                <w:sz w:val="24"/>
                <w:szCs w:val="24"/>
                <w:lang w:val="ro-RO" w:eastAsia="ro-RO"/>
              </w:rPr>
              <w:t>Planificarea şi realizarea diferitor activităţi extracurriculare conform ord. MECC, DGETS, dar și a celor ce se integrează vieții interne școlare;</w:t>
            </w:r>
          </w:p>
          <w:p w:rsidR="002C78D1" w:rsidRPr="008616A7" w:rsidRDefault="002C78D1" w:rsidP="002C78D1">
            <w:pPr>
              <w:spacing w:after="0" w:line="240" w:lineRule="auto"/>
              <w:ind w:left="142" w:right="14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8616A7">
              <w:rPr>
                <w:rFonts w:ascii="Times New Roman" w:eastAsia="Times New Roman" w:hAnsi="Times New Roman" w:cs="Times New Roman"/>
                <w:sz w:val="24"/>
                <w:szCs w:val="24"/>
                <w:lang w:val="ro-RO" w:eastAsia="ro-RO"/>
              </w:rPr>
              <w:t>Decadele disciplinelor școlare</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en-US"/>
              </w:rPr>
            </w:pP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organizează și desfășoară pe parcursul întregului an activități extracurriculare în concordanță cu misiunea școlii, cu obiectivele din curriculum și din documentele de planificare, în care sunt implicați toți elevii.</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4.2.8.</w:t>
      </w:r>
      <w:proofErr w:type="gramEnd"/>
      <w:r>
        <w:rPr>
          <w:rFonts w:ascii="Times New Roman" w:eastAsia="Calibri" w:hAnsi="Times New Roman" w:cs="Times New Roman"/>
          <w:sz w:val="24"/>
          <w:szCs w:val="24"/>
          <w:lang w:val="en-US"/>
        </w:rPr>
        <w:t xml:space="preserve"> Asigurarea sprijinului individual pentru elevi/ copii, întru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obține rezultate în conformitate cu standardele și referențialul de evaluare aprobate (inclusiv pentru elevii cu CES care beneficiază de curriculum modificat și/ sau PEI)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 xml:space="preserve">•Asigurarea elevilor în proporție de 100% cu manuale școlare; </w:t>
            </w:r>
          </w:p>
          <w:p w:rsidR="002C78D1" w:rsidRPr="008616A7" w:rsidRDefault="002C78D1" w:rsidP="002C78D1">
            <w:pPr>
              <w:ind w:left="142" w:right="147"/>
              <w:jc w:val="both"/>
              <w:rPr>
                <w:lang w:val="ro-RO"/>
              </w:rPr>
            </w:pPr>
            <w:r w:rsidRPr="00DA2FAA">
              <w:rPr>
                <w:rFonts w:ascii="Times New Roman" w:eastAsia="Times New Roman" w:hAnsi="Times New Roman" w:cs="Times New Roman"/>
                <w:sz w:val="24"/>
                <w:szCs w:val="24"/>
                <w:lang w:val="en-US"/>
              </w:rPr>
              <w:t>•Registrul de evidență a manualelor eliberate în clasă, întocmit de către bibliotecar. Schema de închiriere a manualelor școlare</w:t>
            </w:r>
            <w:r>
              <w:rPr>
                <w:rFonts w:ascii="Times New Roman" w:eastAsia="Times New Roman" w:hAnsi="Times New Roman" w:cs="Times New Roman"/>
                <w:sz w:val="24"/>
                <w:szCs w:val="24"/>
                <w:lang w:val="ro-RO"/>
              </w:rPr>
              <w:t>;</w:t>
            </w:r>
          </w:p>
          <w:p w:rsidR="002C78D1" w:rsidRPr="008616A7"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ro-RO"/>
              </w:rPr>
            </w:pPr>
            <w:r w:rsidRPr="00DA2FAA">
              <w:rPr>
                <w:rFonts w:ascii="Times New Roman" w:eastAsia="Times New Roman" w:hAnsi="Times New Roman" w:cs="Times New Roman"/>
                <w:sz w:val="24"/>
                <w:szCs w:val="24"/>
                <w:lang w:val="en-US"/>
              </w:rPr>
              <w:t>•Îmbogățirea fondului de carte, anual</w:t>
            </w:r>
            <w:r>
              <w:rPr>
                <w:rFonts w:ascii="Times New Roman" w:eastAsia="Times New Roman" w:hAnsi="Times New Roman" w:cs="Times New Roman"/>
                <w:sz w:val="24"/>
                <w:szCs w:val="24"/>
                <w:lang w:val="ro-RO"/>
              </w:rPr>
              <w:t>;</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asigură sprijinul individual pentru elevi și comunicarea  didactică eficientă cu aceștia  prin racordarea permanentă  a rezultatelor  lor la standartele și referențialul de evaluare, prin activități educaționale care-l  vallorifică pe fiecare elev.</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34" w:name="_Toc48389095"/>
      <w:bookmarkStart w:id="35" w:name="_Toc46741877"/>
      <w:proofErr w:type="gramStart"/>
      <w:r>
        <w:rPr>
          <w:rFonts w:ascii="Times New Roman" w:eastAsia="Calibri" w:hAnsi="Times New Roman" w:cs="Times New Roman"/>
          <w:b/>
          <w:sz w:val="24"/>
          <w:szCs w:val="24"/>
          <w:lang w:val="en-US" w:eastAsia="ru-RU"/>
        </w:rPr>
        <w:t>Standard 4.3.</w:t>
      </w:r>
      <w:proofErr w:type="gramEnd"/>
      <w:r>
        <w:rPr>
          <w:rFonts w:ascii="Times New Roman" w:eastAsia="Calibri" w:hAnsi="Times New Roman" w:cs="Times New Roman"/>
          <w:b/>
          <w:sz w:val="24"/>
          <w:szCs w:val="24"/>
          <w:lang w:val="en-US" w:eastAsia="ru-RU"/>
        </w:rPr>
        <w:t xml:space="preserve"> Toți copiii demonstrează angajament și implicare eficientă în procesul educațional</w:t>
      </w:r>
      <w:bookmarkEnd w:id="34"/>
      <w:bookmarkEnd w:id="35"/>
    </w:p>
    <w:p w:rsidR="002C78D1" w:rsidRDefault="002C78D1" w:rsidP="002C78D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4.3.1.</w:t>
      </w:r>
      <w:proofErr w:type="gramEnd"/>
      <w:r>
        <w:rPr>
          <w:rFonts w:ascii="Times New Roman" w:eastAsia="Calibri" w:hAnsi="Times New Roman" w:cs="Times New Roman"/>
          <w:sz w:val="24"/>
          <w:szCs w:val="24"/>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În instituție lipsesc multe resurse educaționale:</w:t>
            </w:r>
            <w:r>
              <w:rPr>
                <w:rFonts w:ascii="Times New Roman" w:eastAsia="Calibri" w:hAnsi="Times New Roman" w:cs="Times New Roman"/>
                <w:sz w:val="24"/>
                <w:szCs w:val="24"/>
                <w:lang w:val="en-US"/>
              </w:rPr>
              <w:t xml:space="preserve"> laboratoare, ateliere, sală de festivități, de sport etc.</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1F1ED5"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sidRPr="001F1ED5">
              <w:rPr>
                <w:rFonts w:ascii="Times New Roman" w:eastAsia="Times New Roman" w:hAnsi="Times New Roman" w:cs="Times New Roman"/>
                <w:iCs/>
                <w:sz w:val="24"/>
                <w:szCs w:val="24"/>
                <w:lang w:val="en-US"/>
              </w:rPr>
              <w:t xml:space="preserve">Instituția garantează </w:t>
            </w:r>
            <w:proofErr w:type="gramStart"/>
            <w:r w:rsidRPr="001F1ED5">
              <w:rPr>
                <w:rFonts w:ascii="Times New Roman" w:eastAsia="Times New Roman" w:hAnsi="Times New Roman" w:cs="Times New Roman"/>
                <w:iCs/>
                <w:sz w:val="24"/>
                <w:szCs w:val="24"/>
                <w:lang w:val="en-US"/>
              </w:rPr>
              <w:t>accesul  la</w:t>
            </w:r>
            <w:proofErr w:type="gramEnd"/>
            <w:r w:rsidRPr="001F1ED5">
              <w:rPr>
                <w:rFonts w:ascii="Times New Roman" w:eastAsia="Times New Roman" w:hAnsi="Times New Roman" w:cs="Times New Roman"/>
                <w:iCs/>
                <w:sz w:val="24"/>
                <w:szCs w:val="24"/>
                <w:lang w:val="en-US"/>
              </w:rPr>
              <w:t xml:space="preserve"> majoritatea resurselor educaționale existente  și asigură parțial participarea  elevilor și părinților  în procesul  decizițional privitor la optimizarea acestor resurse.</w:t>
            </w:r>
          </w:p>
          <w:p w:rsidR="002C78D1" w:rsidRPr="001F1ED5" w:rsidRDefault="002C78D1" w:rsidP="002C78D1">
            <w:pPr>
              <w:ind w:left="142" w:right="147"/>
              <w:jc w:val="both"/>
              <w:rPr>
                <w:rFonts w:ascii="Times New Roman" w:hAnsi="Times New Roman" w:cs="Times New Roman"/>
                <w:sz w:val="24"/>
                <w:szCs w:val="24"/>
                <w:lang w:val="en-US"/>
              </w:rPr>
            </w:pPr>
            <w:r w:rsidRPr="001F1ED5">
              <w:rPr>
                <w:rFonts w:ascii="Times New Roman" w:eastAsia="Times New Roman" w:hAnsi="Times New Roman" w:cs="Times New Roman"/>
                <w:w w:val="94"/>
                <w:sz w:val="24"/>
                <w:szCs w:val="24"/>
                <w:lang w:val="en-US"/>
              </w:rPr>
              <w:t>•Planul de activitate al Consiliului de Elevi;</w:t>
            </w:r>
          </w:p>
          <w:p w:rsidR="002C78D1" w:rsidRPr="001F1ED5" w:rsidRDefault="002C78D1" w:rsidP="002C78D1">
            <w:pPr>
              <w:ind w:left="142" w:right="147"/>
              <w:jc w:val="both"/>
              <w:rPr>
                <w:rFonts w:ascii="Times New Roman" w:hAnsi="Times New Roman" w:cs="Times New Roman"/>
                <w:sz w:val="24"/>
                <w:szCs w:val="24"/>
                <w:lang w:val="en-US"/>
              </w:rPr>
            </w:pPr>
            <w:r w:rsidRPr="001F1ED5">
              <w:rPr>
                <w:rFonts w:ascii="Times New Roman" w:eastAsia="Times New Roman" w:hAnsi="Times New Roman" w:cs="Times New Roman"/>
                <w:w w:val="94"/>
                <w:sz w:val="24"/>
                <w:szCs w:val="24"/>
                <w:lang w:val="en-US"/>
              </w:rPr>
              <w:t>•Planul de activitate al Consiliului de administrație.</w:t>
            </w:r>
          </w:p>
          <w:p w:rsidR="002C78D1" w:rsidRPr="001F1ED5" w:rsidRDefault="002C78D1" w:rsidP="002C78D1">
            <w:pPr>
              <w:ind w:left="142" w:right="147"/>
              <w:jc w:val="both"/>
              <w:rPr>
                <w:rFonts w:ascii="Times New Roman" w:eastAsia="Times New Roman" w:hAnsi="Times New Roman" w:cs="Times New Roman"/>
                <w:w w:val="94"/>
                <w:sz w:val="24"/>
                <w:szCs w:val="24"/>
                <w:lang w:val="en-US"/>
              </w:rPr>
            </w:pPr>
            <w:r w:rsidRPr="001F1ED5">
              <w:rPr>
                <w:rFonts w:ascii="Times New Roman" w:eastAsia="Times New Roman" w:hAnsi="Times New Roman" w:cs="Times New Roman"/>
                <w:w w:val="94"/>
                <w:sz w:val="24"/>
                <w:szCs w:val="24"/>
                <w:lang w:val="en-US"/>
              </w:rPr>
              <w:t>•Transparența bugetului instituției, afișat, în loc vizibil, pe panoul de informații şi pagina web;</w:t>
            </w:r>
          </w:p>
          <w:p w:rsidR="002C78D1" w:rsidRPr="00DA2FAA" w:rsidRDefault="002C78D1" w:rsidP="002C78D1">
            <w:pPr>
              <w:ind w:left="142" w:right="147"/>
              <w:jc w:val="both"/>
              <w:rPr>
                <w:lang w:val="en-US"/>
              </w:rPr>
            </w:pPr>
            <w:r w:rsidRPr="001F1ED5">
              <w:rPr>
                <w:rFonts w:ascii="Times New Roman" w:eastAsia="Times New Roman" w:hAnsi="Times New Roman" w:cs="Times New Roman"/>
                <w:w w:val="94"/>
                <w:sz w:val="24"/>
                <w:szCs w:val="24"/>
                <w:lang w:val="en-US"/>
              </w:rPr>
              <w:t xml:space="preserve"> Lista achizițiilor este făcută public, fiind afișată pe avizier şi pagină web.</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4.3.2.</w:t>
      </w:r>
      <w:proofErr w:type="gramEnd"/>
      <w:r>
        <w:rPr>
          <w:rFonts w:ascii="Times New Roman" w:eastAsia="Calibri" w:hAnsi="Times New Roman" w:cs="Times New Roman"/>
          <w:sz w:val="24"/>
          <w:szCs w:val="24"/>
          <w:lang w:val="en-US"/>
        </w:rPr>
        <w:t xml:space="preserve"> Existența bazei de date privind performanțele elevilor/ copiilor și mecanismele de valorificare a potențialului creativ al acestora, inclusiv rezultatele parcurgerii curriculumului modificat sau a PEI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•Baza de date SIME;</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•Dosarele personale ale elevilor;</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•Tabelele de performanță ale elevilor;</w:t>
            </w:r>
          </w:p>
          <w:p w:rsidR="002C78D1" w:rsidRDefault="002C78D1" w:rsidP="002C78D1">
            <w:pPr>
              <w:tabs>
                <w:tab w:val="left" w:pos="709"/>
              </w:tabs>
              <w:spacing w:after="0" w:line="240" w:lineRule="auto"/>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sz w:val="24"/>
                <w:szCs w:val="24"/>
                <w:lang w:val="en-US"/>
              </w:rPr>
              <w:t>•Diplome ce justifică performanțele elevilor.</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își actualizează permanent și oportun baza de date privind performanțele tuturor elevilor și mecanismele de valorificare a potențialului creative al acestora.</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4.3.3.</w:t>
      </w:r>
      <w:proofErr w:type="gramEnd"/>
      <w:r>
        <w:rPr>
          <w:rFonts w:ascii="Times New Roman" w:eastAsia="Calibri" w:hAnsi="Times New Roman" w:cs="Times New Roman"/>
          <w:sz w:val="24"/>
          <w:szCs w:val="24"/>
          <w:lang w:val="en-US"/>
        </w:rPr>
        <w:t xml:space="preserve"> Realizarea unei politici obiective, echitabile și transparente de promovare a succesului elevului/ copilului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În instituție se realizează o politică </w:t>
            </w:r>
            <w:r>
              <w:rPr>
                <w:rFonts w:ascii="Times New Roman" w:eastAsia="Times New Roman" w:hAnsi="Times New Roman" w:cs="Times New Roman"/>
                <w:iCs/>
                <w:sz w:val="24"/>
                <w:szCs w:val="24"/>
                <w:lang w:val="en-US"/>
              </w:rPr>
              <w:t>obiectivă, echitabilă și transparentă de promovare a succesului școlar a fiecărui elev.</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realizează o politică obiectivă, echitabilă și transparentă de promovare a succesului școlar, viabilă în toate structurile instituționale, funcțională pe toate segmentele activității educaționale.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1</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Indicator 4.3.4.</w:t>
      </w:r>
      <w:r>
        <w:rPr>
          <w:rFonts w:ascii="Times New Roman" w:eastAsia="Calibri" w:hAnsi="Times New Roman" w:cs="Times New Roman"/>
          <w:sz w:val="24"/>
          <w:szCs w:val="24"/>
          <w:lang w:val="ro-RO"/>
        </w:rPr>
        <w:t xml:space="preserve"> Încadrarea elevilor/ copiilor în învățarea interactivă prin cooperare, subliniindu-le capacitățile de dezvoltare individuală, și consultarea lor în privința conceperii și aplicării CDȘ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În instituție </w:t>
            </w:r>
            <w:proofErr w:type="gramStart"/>
            <w:r>
              <w:rPr>
                <w:rFonts w:ascii="Times New Roman" w:eastAsia="Calibri" w:hAnsi="Times New Roman" w:cs="Times New Roman"/>
                <w:iCs/>
                <w:sz w:val="24"/>
                <w:szCs w:val="24"/>
                <w:lang w:val="en-US"/>
              </w:rPr>
              <w:t>frecvent  se</w:t>
            </w:r>
            <w:proofErr w:type="gramEnd"/>
            <w:r>
              <w:rPr>
                <w:rFonts w:ascii="Times New Roman" w:eastAsia="Calibri" w:hAnsi="Times New Roman" w:cs="Times New Roman"/>
                <w:iCs/>
                <w:sz w:val="24"/>
                <w:szCs w:val="24"/>
                <w:lang w:val="en-US"/>
              </w:rPr>
              <w:t xml:space="preserve"> încadrează elevii</w:t>
            </w:r>
            <w:r>
              <w:rPr>
                <w:rFonts w:ascii="Times New Roman" w:eastAsia="Calibri" w:hAnsi="Times New Roman" w:cs="Times New Roman"/>
                <w:sz w:val="24"/>
                <w:szCs w:val="24"/>
                <w:lang w:val="en-US"/>
              </w:rPr>
              <w:t xml:space="preserve"> în învățarea interactivă prin cooperare, subliniindu-le capacitățile de dezvoltare individuală, și consultarea lor în privința conceperii și aplicării CDȘ.</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Instituția încadrează sistematic toți elevii în învățarea interactivă prin cooperare, în învăț</w:t>
            </w:r>
            <w:proofErr w:type="gramStart"/>
            <w:r>
              <w:rPr>
                <w:rFonts w:ascii="Times New Roman" w:eastAsia="Times New Roman" w:hAnsi="Times New Roman" w:cs="Times New Roman"/>
                <w:iCs/>
                <w:sz w:val="24"/>
                <w:szCs w:val="24"/>
                <w:lang w:val="en-US"/>
              </w:rPr>
              <w:t>area  individuală</w:t>
            </w:r>
            <w:proofErr w:type="gramEnd"/>
            <w:r>
              <w:rPr>
                <w:rFonts w:ascii="Times New Roman" w:eastAsia="Times New Roman" w:hAnsi="Times New Roman" w:cs="Times New Roman"/>
                <w:iCs/>
                <w:sz w:val="24"/>
                <w:szCs w:val="24"/>
                <w:lang w:val="en-US"/>
              </w:rPr>
              <w:t xml:space="preserve"> eficientă, le valorifică contribuția prin conceperea și aplicarea CDȘ, cultivându-le  permanent capacitățile de autodezvoltare.</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-1</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C78D1" w:rsidTr="002C78D1">
        <w:tc>
          <w:tcPr>
            <w:tcW w:w="1985"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Dimensiune IV</w:t>
            </w:r>
          </w:p>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[Se va completa la finalul fiecărei dimensiuni]</w:t>
            </w: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forte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slabe</w:t>
            </w:r>
          </w:p>
        </w:tc>
      </w:tr>
      <w:tr w:rsidR="002C78D1" w:rsidRPr="0034435F" w:rsidTr="002C78D1">
        <w:tc>
          <w:tcPr>
            <w:tcW w:w="1985" w:type="dxa"/>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after="0"/>
              <w:rPr>
                <w:rFonts w:ascii="Times New Roman" w:eastAsia="Calibri" w:hAnsi="Times New Roman" w:cs="Times New Roman"/>
                <w:sz w:val="24"/>
                <w:szCs w:val="24"/>
                <w:lang w:val="ro-RO"/>
              </w:rPr>
            </w:pP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en-US"/>
              </w:rPr>
              <w:t>Instituţia asigură încadrarea personalului calificat;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en-US"/>
              </w:rPr>
              <w:t xml:space="preserve">Instituţia aplică eficient </w:t>
            </w:r>
            <w:r>
              <w:rPr>
                <w:rFonts w:ascii="Times New Roman" w:eastAsia="Calibri" w:hAnsi="Times New Roman" w:cs="Times New Roman"/>
                <w:sz w:val="24"/>
                <w:szCs w:val="24"/>
                <w:lang w:val="en-US"/>
              </w:rPr>
              <w:t>curriculumul cu adaptare la condițiile locale și instituționale, în limitele permise de cadrul normative.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Lipsa unei săli sportive şi de festivităţi, săli de laboratoare, săli de lectură, cabinet medical.</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keepNext/>
        <w:keepLines/>
        <w:spacing w:after="0" w:line="240" w:lineRule="auto"/>
        <w:jc w:val="center"/>
        <w:outlineLvl w:val="0"/>
        <w:rPr>
          <w:rFonts w:ascii="Times New Roman" w:eastAsia="SimSun" w:hAnsi="Times New Roman" w:cs="Times New Roman"/>
          <w:b/>
          <w:bCs/>
          <w:sz w:val="24"/>
          <w:szCs w:val="24"/>
          <w:lang w:val="en-US"/>
        </w:rPr>
      </w:pPr>
      <w:bookmarkStart w:id="36" w:name="_Toc48389096"/>
      <w:bookmarkStart w:id="37" w:name="_Toc46741878"/>
      <w:r>
        <w:rPr>
          <w:rFonts w:ascii="Times New Roman" w:eastAsia="SimSun" w:hAnsi="Times New Roman" w:cs="Times New Roman"/>
          <w:b/>
          <w:bCs/>
          <w:sz w:val="24"/>
          <w:szCs w:val="24"/>
          <w:lang w:val="en-US"/>
        </w:rPr>
        <w:t>Dimensiune V. EDUCAȚIE SENSIBILĂ LA GEN</w:t>
      </w:r>
      <w:bookmarkEnd w:id="36"/>
      <w:bookmarkEnd w:id="37"/>
    </w:p>
    <w:p w:rsidR="002C78D1" w:rsidRDefault="002C78D1" w:rsidP="002C78D1">
      <w:pPr>
        <w:keepNext/>
        <w:keepLines/>
        <w:spacing w:after="0" w:line="240" w:lineRule="auto"/>
        <w:jc w:val="both"/>
        <w:outlineLvl w:val="1"/>
        <w:rPr>
          <w:rFonts w:ascii="Times New Roman" w:eastAsia="Calibri" w:hAnsi="Times New Roman" w:cs="Times New Roman"/>
          <w:b/>
          <w:sz w:val="24"/>
          <w:szCs w:val="24"/>
          <w:lang w:val="en-US" w:eastAsia="ru-RU"/>
        </w:rPr>
      </w:pPr>
      <w:bookmarkStart w:id="38" w:name="_Toc48389097"/>
      <w:bookmarkStart w:id="39" w:name="_Toc46741879"/>
      <w:proofErr w:type="gramStart"/>
      <w:r>
        <w:rPr>
          <w:rFonts w:ascii="Times New Roman" w:eastAsia="Calibri" w:hAnsi="Times New Roman" w:cs="Times New Roman"/>
          <w:b/>
          <w:sz w:val="24"/>
          <w:szCs w:val="24"/>
          <w:lang w:val="en-US" w:eastAsia="ru-RU"/>
        </w:rPr>
        <w:t>Standard 5.1.</w:t>
      </w:r>
      <w:proofErr w:type="gramEnd"/>
      <w:r>
        <w:rPr>
          <w:rFonts w:ascii="Times New Roman" w:eastAsia="Calibri" w:hAnsi="Times New Roman" w:cs="Times New Roman"/>
          <w:b/>
          <w:sz w:val="24"/>
          <w:szCs w:val="24"/>
          <w:lang w:val="en-US" w:eastAsia="ru-RU"/>
        </w:rPr>
        <w:t xml:space="preserve"> Copiii sunt educați, comunică și interacționează în conformitate cu principiile echității de gen</w:t>
      </w:r>
      <w:bookmarkEnd w:id="38"/>
      <w:bookmarkEnd w:id="39"/>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Management</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5.1.1.</w:t>
      </w:r>
      <w:proofErr w:type="gramEnd"/>
      <w:r>
        <w:rPr>
          <w:rFonts w:ascii="Times New Roman" w:eastAsia="Calibri" w:hAnsi="Times New Roman" w:cs="Times New Roman"/>
          <w:sz w:val="24"/>
          <w:szCs w:val="24"/>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left="142" w:right="147"/>
              <w:jc w:val="both"/>
              <w:rPr>
                <w:lang w:val="en-US"/>
              </w:rPr>
            </w:pPr>
            <w:r w:rsidRPr="00DA2FAA">
              <w:rPr>
                <w:rFonts w:ascii="Times New Roman" w:eastAsia="Times New Roman" w:hAnsi="Times New Roman" w:cs="Times New Roman"/>
                <w:i/>
                <w:sz w:val="24"/>
                <w:szCs w:val="24"/>
                <w:lang w:val="en-US"/>
              </w:rPr>
              <w:t>•Regulamentul de organizare și funcționare,</w:t>
            </w:r>
            <w:r w:rsidRPr="00DA2FAA">
              <w:rPr>
                <w:rFonts w:ascii="Times New Roman" w:eastAsia="Times New Roman" w:hAnsi="Times New Roman" w:cs="Times New Roman"/>
                <w:sz w:val="24"/>
                <w:szCs w:val="24"/>
                <w:lang w:val="en-US"/>
              </w:rPr>
              <w:t xml:space="preserve"> conține prevederi de combatere a cazurilor ANET;</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Proiectul  managerial,</w:t>
            </w:r>
            <w:r w:rsidR="004D0316">
              <w:rPr>
                <w:rFonts w:ascii="Times New Roman" w:eastAsia="Times New Roman" w:hAnsi="Times New Roman" w:cs="Times New Roman"/>
                <w:sz w:val="24"/>
                <w:szCs w:val="24"/>
                <w:lang w:val="en-US"/>
              </w:rPr>
              <w:t xml:space="preserve"> pentru anul de studii 2022-2023</w:t>
            </w:r>
            <w:r w:rsidRPr="00DA2FAA">
              <w:rPr>
                <w:rFonts w:ascii="Times New Roman" w:eastAsia="Times New Roman" w:hAnsi="Times New Roman" w:cs="Times New Roman"/>
                <w:sz w:val="24"/>
                <w:szCs w:val="24"/>
                <w:lang w:val="en-US"/>
              </w:rPr>
              <w:t>;</w:t>
            </w:r>
          </w:p>
          <w:p w:rsidR="002C78D1" w:rsidRPr="00DA2FAA" w:rsidRDefault="002C78D1" w:rsidP="002C78D1">
            <w:pPr>
              <w:ind w:left="142" w:right="147"/>
              <w:jc w:val="both"/>
              <w:rPr>
                <w:lang w:val="en-US"/>
              </w:rPr>
            </w:pPr>
            <w:r w:rsidRPr="00DA2FAA">
              <w:rPr>
                <w:rFonts w:ascii="Times New Roman" w:eastAsia="Times New Roman" w:hAnsi="Times New Roman" w:cs="Times New Roman"/>
                <w:i/>
                <w:sz w:val="24"/>
                <w:szCs w:val="24"/>
                <w:lang w:val="en-US"/>
              </w:rPr>
              <w:t xml:space="preserve">•Planul de activitate al directorului adjunct pentru educație, </w:t>
            </w:r>
            <w:r w:rsidR="004D0316">
              <w:rPr>
                <w:rFonts w:ascii="Times New Roman" w:eastAsia="Times New Roman" w:hAnsi="Times New Roman" w:cs="Times New Roman"/>
                <w:sz w:val="24"/>
                <w:szCs w:val="24"/>
                <w:lang w:val="en-US"/>
              </w:rPr>
              <w:t>pentru anul de studii 2022-2023</w:t>
            </w:r>
            <w:r w:rsidRPr="00DA2FAA">
              <w:rPr>
                <w:rFonts w:ascii="Times New Roman" w:eastAsia="Times New Roman" w:hAnsi="Times New Roman" w:cs="Times New Roman"/>
                <w:sz w:val="24"/>
                <w:szCs w:val="24"/>
                <w:lang w:val="en-US"/>
              </w:rPr>
              <w: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Angajaţii sunt informaţi despre procedura de organizare instituţională şi de prevenire a cazurilor ANET ;</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Fişa de sesizare pentru cazurile suspecte ANET este disponibilă tuturor angajaţilor;</w:t>
            </w:r>
          </w:p>
          <w:p w:rsidR="002C78D1" w:rsidRPr="002A67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ro-RO"/>
              </w:rPr>
              <w:t>Este completat registrul de evidenţă a sesizărilor şi raportul semestrial</w:t>
            </w:r>
            <w:r>
              <w:rPr>
                <w:rFonts w:ascii="Times New Roman" w:eastAsia="Calibri" w:hAnsi="Times New Roman" w:cs="Times New Roman"/>
                <w:iCs/>
                <w:sz w:val="24"/>
                <w:szCs w:val="24"/>
              </w:rPr>
              <w:t>Б</w:t>
            </w:r>
          </w:p>
          <w:p w:rsidR="002C78D1" w:rsidRPr="00DA2FAA" w:rsidRDefault="002C78D1" w:rsidP="002C78D1">
            <w:pPr>
              <w:suppressAutoHyphens/>
              <w:spacing w:after="0" w:line="240" w:lineRule="auto"/>
              <w:ind w:right="147"/>
              <w:jc w:val="both"/>
              <w:rPr>
                <w:lang w:val="en-US"/>
              </w:rPr>
            </w:pPr>
            <w:r w:rsidRPr="00DA2FAA">
              <w:rPr>
                <w:rFonts w:ascii="Times New Roman" w:eastAsia="Times New Roman" w:hAnsi="Times New Roman" w:cs="Times New Roman"/>
                <w:sz w:val="24"/>
                <w:szCs w:val="24"/>
                <w:lang w:val="en-US"/>
              </w:rPr>
              <w:t>•Fișele de post ale angajaților, ale diriginților de clasă;</w:t>
            </w:r>
          </w:p>
          <w:p w:rsidR="002C78D1" w:rsidRPr="00DA2FAA" w:rsidRDefault="002C78D1" w:rsidP="002C78D1">
            <w:pPr>
              <w:suppressAutoHyphens/>
              <w:spacing w:after="0" w:line="240" w:lineRule="auto"/>
              <w:ind w:right="147"/>
              <w:jc w:val="both"/>
              <w:rPr>
                <w:lang w:val="en-US"/>
              </w:rPr>
            </w:pPr>
            <w:r w:rsidRPr="00DA2FAA">
              <w:rPr>
                <w:rFonts w:ascii="Times New Roman" w:eastAsia="Times New Roman" w:hAnsi="Times New Roman" w:cs="Times New Roman"/>
                <w:sz w:val="24"/>
                <w:szCs w:val="24"/>
                <w:lang w:val="en-US"/>
              </w:rPr>
              <w:t xml:space="preserve">•Implementarea curriculumului la disciplina </w:t>
            </w:r>
            <w:r w:rsidRPr="00DA2FAA">
              <w:rPr>
                <w:rFonts w:ascii="Times New Roman" w:eastAsia="Times New Roman" w:hAnsi="Times New Roman" w:cs="Times New Roman"/>
                <w:i/>
                <w:sz w:val="24"/>
                <w:szCs w:val="24"/>
                <w:lang w:val="en-US"/>
              </w:rPr>
              <w:t>Dezvoltare personală</w:t>
            </w:r>
            <w:r w:rsidRPr="00DA2FAA">
              <w:rPr>
                <w:rFonts w:ascii="Times New Roman" w:eastAsia="Times New Roman" w:hAnsi="Times New Roman" w:cs="Times New Roman"/>
                <w:sz w:val="24"/>
                <w:szCs w:val="24"/>
                <w:lang w:val="en-US"/>
              </w:rPr>
              <w:t>;</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sz w:val="24"/>
                <w:szCs w:val="24"/>
                <w:lang w:val="en-US"/>
              </w:rPr>
              <w:t>Implementarea curriculumurilor la disciplinele opționale</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Instituţia implimentează politici naţionale şi programe de promovare a echităţii de gen, informează în timp util  şi prin diverse căi elevii şi părinţii lor în privinţa acestor politici şi programe, introduce sistematic  în planurile strategice  şi operaţionale  activităţi de prevenire  a discriminării de gen.</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Pr="002A67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Punctaj acordat: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Capacitate instituțională</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5.1.2.</w:t>
      </w:r>
      <w:proofErr w:type="gramEnd"/>
      <w:r>
        <w:rPr>
          <w:rFonts w:ascii="Times New Roman" w:eastAsia="Calibri" w:hAnsi="Times New Roman" w:cs="Times New Roman"/>
          <w:sz w:val="24"/>
          <w:szCs w:val="24"/>
          <w:lang w:val="en-US"/>
        </w:rPr>
        <w:t xml:space="preserve"> Asigurarea planificării resurselor pentru organizarea activităților și </w:t>
      </w:r>
      <w:proofErr w:type="gramStart"/>
      <w:r>
        <w:rPr>
          <w:rFonts w:ascii="Times New Roman" w:eastAsia="Calibri" w:hAnsi="Times New Roman" w:cs="Times New Roman"/>
          <w:sz w:val="24"/>
          <w:szCs w:val="24"/>
          <w:lang w:val="en-US"/>
        </w:rPr>
        <w:t>a formării</w:t>
      </w:r>
      <w:proofErr w:type="gramEnd"/>
      <w:r>
        <w:rPr>
          <w:rFonts w:ascii="Times New Roman" w:eastAsia="Calibri" w:hAnsi="Times New Roman" w:cs="Times New Roman"/>
          <w:sz w:val="24"/>
          <w:szCs w:val="24"/>
          <w:lang w:val="en-US"/>
        </w:rPr>
        <w:t xml:space="preserve"> cadrelor didactice în privința echității de gen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Pr="00DA2FAA" w:rsidRDefault="002C78D1" w:rsidP="002C78D1">
            <w:pPr>
              <w:ind w:left="142" w:right="147"/>
              <w:jc w:val="both"/>
              <w:rPr>
                <w:lang w:val="en-US"/>
              </w:rPr>
            </w:pPr>
            <w:r w:rsidRPr="00DA2FAA">
              <w:rPr>
                <w:rFonts w:ascii="Times New Roman" w:eastAsia="Times New Roman" w:hAnsi="Times New Roman" w:cs="Times New Roman"/>
                <w:i/>
                <w:sz w:val="24"/>
                <w:szCs w:val="24"/>
                <w:lang w:val="en-US"/>
              </w:rPr>
              <w:t>•Cercetare statistică anuală 1-edu</w:t>
            </w:r>
            <w:r w:rsidRPr="00DA2FAA">
              <w:rPr>
                <w:rFonts w:ascii="Times New Roman" w:eastAsia="Times New Roman" w:hAnsi="Times New Roman" w:cs="Times New Roman"/>
                <w:sz w:val="24"/>
                <w:szCs w:val="24"/>
                <w:lang w:val="en-US"/>
              </w:rPr>
              <w:t xml:space="preserve"> cu privire la raportul dintre băieți și fete;</w:t>
            </w:r>
          </w:p>
          <w:p w:rsidR="002C78D1" w:rsidRPr="00DA2FAA" w:rsidRDefault="002C78D1" w:rsidP="002C78D1">
            <w:pPr>
              <w:ind w:left="142" w:right="147"/>
              <w:jc w:val="both"/>
              <w:rPr>
                <w:lang w:val="en-US"/>
              </w:rPr>
            </w:pPr>
            <w:r w:rsidRPr="00DA2FAA">
              <w:rPr>
                <w:rFonts w:ascii="Times New Roman" w:eastAsia="Times New Roman" w:hAnsi="Times New Roman" w:cs="Times New Roman"/>
                <w:i/>
                <w:sz w:val="24"/>
                <w:szCs w:val="24"/>
                <w:lang w:val="en-US"/>
              </w:rPr>
              <w:t>•Baza de date a instituției</w:t>
            </w:r>
            <w:r w:rsidRPr="00DA2FAA">
              <w:rPr>
                <w:rFonts w:ascii="Times New Roman" w:eastAsia="Times New Roman" w:hAnsi="Times New Roman" w:cs="Times New Roman"/>
                <w:sz w:val="24"/>
                <w:szCs w:val="24"/>
                <w:lang w:val="en-US"/>
              </w:rPr>
              <w:t>, elaborată în baza informațiilor prezentate de diriginții de clasă;</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•Baza de date SIME;</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•Baza de date ale elevilor din diverse grupuri sociale;</w:t>
            </w:r>
          </w:p>
          <w:p w:rsidR="002C78D1" w:rsidRPr="00DA2FAA" w:rsidRDefault="002C78D1" w:rsidP="002C78D1">
            <w:pPr>
              <w:ind w:left="142" w:right="147"/>
              <w:jc w:val="both"/>
              <w:rPr>
                <w:lang w:val="en-US"/>
              </w:rPr>
            </w:pPr>
            <w:r w:rsidRPr="00DA2FAA">
              <w:rPr>
                <w:rFonts w:ascii="Times New Roman" w:eastAsia="Times New Roman" w:hAnsi="Times New Roman" w:cs="Times New Roman"/>
                <w:i/>
                <w:sz w:val="24"/>
                <w:szCs w:val="24"/>
                <w:lang w:val="en-US"/>
              </w:rPr>
              <w:lastRenderedPageBreak/>
              <w:t>•Listele nominale ale clasei de elevi</w:t>
            </w:r>
            <w:r w:rsidRPr="00DA2FAA">
              <w:rPr>
                <w:rFonts w:ascii="Times New Roman" w:eastAsia="Times New Roman" w:hAnsi="Times New Roman" w:cs="Times New Roman"/>
                <w:sz w:val="24"/>
                <w:szCs w:val="24"/>
                <w:lang w:val="en-US"/>
              </w:rPr>
              <w:t>, actualizată anual;</w:t>
            </w:r>
          </w:p>
          <w:p w:rsidR="002C78D1" w:rsidRPr="000769DF"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sidRPr="00DA2FAA">
              <w:rPr>
                <w:rFonts w:ascii="Times New Roman" w:eastAsia="Times New Roman" w:hAnsi="Times New Roman" w:cs="Times New Roman"/>
                <w:i/>
                <w:sz w:val="24"/>
                <w:szCs w:val="24"/>
                <w:lang w:val="en-US"/>
              </w:rPr>
              <w:t>Planul de activitate individual al directorului adjunct pentru educație</w:t>
            </w:r>
            <w:r w:rsidRPr="00DA2FAA">
              <w:rPr>
                <w:rFonts w:ascii="Times New Roman" w:eastAsia="Times New Roman" w:hAnsi="Times New Roman" w:cs="Times New Roman"/>
                <w:sz w:val="24"/>
                <w:szCs w:val="24"/>
                <w:lang w:val="en-US"/>
              </w:rPr>
              <w:t xml:space="preserve">, </w:t>
            </w:r>
            <w:r w:rsidR="004D0316">
              <w:rPr>
                <w:rFonts w:ascii="Times New Roman" w:eastAsia="Times New Roman" w:hAnsi="Times New Roman" w:cs="Times New Roman"/>
                <w:sz w:val="24"/>
                <w:szCs w:val="24"/>
                <w:lang w:val="en-US"/>
              </w:rPr>
              <w:t>pentru anul de studii 2022-2023</w:t>
            </w:r>
            <w:r w:rsidRPr="00DA2FAA">
              <w:rPr>
                <w:rFonts w:ascii="Times New Roman" w:eastAsia="Times New Roman" w:hAnsi="Times New Roman" w:cs="Times New Roman"/>
                <w:sz w:val="24"/>
                <w:szCs w:val="24"/>
                <w:lang w:val="en-US"/>
              </w:rPr>
              <w:t>;</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 xml:space="preserve">•Materiale de informare și didactice care promovează educaţia de gen; </w:t>
            </w:r>
          </w:p>
          <w:p w:rsidR="002C78D1" w:rsidRPr="00DA2FAA" w:rsidRDefault="002C78D1" w:rsidP="002C78D1">
            <w:pPr>
              <w:ind w:left="142" w:right="147"/>
              <w:jc w:val="both"/>
              <w:rPr>
                <w:lang w:val="en-US"/>
              </w:rPr>
            </w:pPr>
            <w:r w:rsidRPr="00DA2FAA">
              <w:rPr>
                <w:rFonts w:ascii="Times New Roman" w:eastAsia="Times New Roman" w:hAnsi="Times New Roman" w:cs="Times New Roman"/>
                <w:w w:val="97"/>
                <w:sz w:val="24"/>
                <w:szCs w:val="24"/>
                <w:lang w:val="en-US"/>
              </w:rPr>
              <w:t>•Implicarea cadrelor didactice în proiecte, programe de promovare a educației de gen;</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Constatări</w:t>
            </w:r>
          </w:p>
        </w:tc>
        <w:tc>
          <w:tcPr>
            <w:tcW w:w="7570" w:type="dxa"/>
            <w:gridSpan w:val="3"/>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ro-RO"/>
              </w:rPr>
              <w:t xml:space="preserve">•Instituţia planifică şi utilizează  sistemic resurse  pentru organizarea activităţilor şi formării </w:t>
            </w:r>
            <w:r>
              <w:rPr>
                <w:rFonts w:ascii="Times New Roman" w:eastAsia="Calibri" w:hAnsi="Times New Roman" w:cs="Times New Roman"/>
                <w:sz w:val="24"/>
                <w:szCs w:val="24"/>
                <w:lang w:val="en-US"/>
              </w:rPr>
              <w:t>cadrelor didactice în privința echității de gen.</w:t>
            </w:r>
          </w:p>
          <w:p w:rsidR="002C78D1" w:rsidRDefault="002C78D1" w:rsidP="002C78D1">
            <w:pPr>
              <w:spacing w:after="0" w:line="240" w:lineRule="auto"/>
              <w:jc w:val="both"/>
              <w:rPr>
                <w:rFonts w:ascii="Times New Roman" w:eastAsia="Times New Roman" w:hAnsi="Times New Roman" w:cs="Times New Roman"/>
                <w:iCs/>
                <w:sz w:val="24"/>
                <w:szCs w:val="24"/>
                <w:lang w:val="ro-RO"/>
              </w:rPr>
            </w:pP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Domeniu: Curriculum/ proces educațional</w:t>
      </w:r>
    </w:p>
    <w:p w:rsidR="002C78D1" w:rsidRDefault="002C78D1" w:rsidP="002C78D1">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b/>
          <w:bCs/>
          <w:sz w:val="24"/>
          <w:szCs w:val="24"/>
          <w:lang w:val="en-US"/>
        </w:rPr>
        <w:t>Indicator 5.1.3.</w:t>
      </w:r>
      <w:proofErr w:type="gramEnd"/>
      <w:r>
        <w:rPr>
          <w:rFonts w:ascii="Times New Roman" w:eastAsia="Calibri" w:hAnsi="Times New Roman" w:cs="Times New Roman"/>
          <w:sz w:val="24"/>
          <w:szCs w:val="24"/>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Dovezi </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Cadrele didactice şi auxiliare demonstrează comportament nediscriminatoriu în raport cu genul copilului;</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Elevii sunt </w:t>
            </w:r>
            <w:proofErr w:type="gramStart"/>
            <w:r>
              <w:rPr>
                <w:rFonts w:ascii="Times New Roman" w:eastAsia="Calibri" w:hAnsi="Times New Roman" w:cs="Times New Roman"/>
                <w:iCs/>
                <w:sz w:val="24"/>
                <w:szCs w:val="24"/>
                <w:lang w:val="en-US"/>
              </w:rPr>
              <w:t>familiarizaţi  cu</w:t>
            </w:r>
            <w:proofErr w:type="gramEnd"/>
            <w:r>
              <w:rPr>
                <w:rFonts w:ascii="Times New Roman" w:eastAsia="Calibri" w:hAnsi="Times New Roman" w:cs="Times New Roman"/>
                <w:iCs/>
                <w:sz w:val="24"/>
                <w:szCs w:val="24"/>
                <w:lang w:val="en-US"/>
              </w:rPr>
              <w:t xml:space="preserve"> conceptele educaţiei sensibile la gen prin  activităţi educative, ore de dirigenţie, comunicare prietenoasă.</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•Curriculumul la disciplinele „Educație pentru societate”, „Dezvoltare personală”, „Educație moral-spirituală”;</w:t>
            </w:r>
          </w:p>
          <w:p w:rsidR="002C78D1" w:rsidRPr="00DA2FAA" w:rsidRDefault="002C78D1" w:rsidP="002C78D1">
            <w:pPr>
              <w:ind w:left="142" w:right="147"/>
              <w:jc w:val="both"/>
              <w:rPr>
                <w:lang w:val="en-US"/>
              </w:rPr>
            </w:pPr>
            <w:r w:rsidRPr="00DA2FAA">
              <w:rPr>
                <w:rFonts w:ascii="Times New Roman" w:eastAsia="Times New Roman" w:hAnsi="Times New Roman" w:cs="Times New Roman"/>
                <w:sz w:val="24"/>
                <w:szCs w:val="24"/>
                <w:lang w:val="en-US"/>
              </w:rPr>
              <w:t>•Proiectările didactice de lungă și scurtă durată;</w:t>
            </w:r>
          </w:p>
          <w:p w:rsidR="002C78D1" w:rsidRPr="00DA2FAA" w:rsidRDefault="002C78D1" w:rsidP="002C78D1">
            <w:pPr>
              <w:ind w:left="142" w:right="147"/>
              <w:jc w:val="both"/>
              <w:rPr>
                <w:lang w:val="en-US"/>
              </w:rPr>
            </w:pPr>
            <w:r w:rsidRPr="00DA2FAA">
              <w:rPr>
                <w:rFonts w:ascii="Times New Roman" w:eastAsia="Times New Roman" w:hAnsi="Times New Roman" w:cs="Times New Roman"/>
                <w:i/>
                <w:sz w:val="24"/>
                <w:szCs w:val="24"/>
                <w:lang w:val="en-US"/>
              </w:rPr>
              <w:t>•Planul de activitate individual al directorului adjunct pentru educație</w:t>
            </w:r>
            <w:r w:rsidRPr="00DA2FAA">
              <w:rPr>
                <w:rFonts w:ascii="Times New Roman" w:eastAsia="Times New Roman" w:hAnsi="Times New Roman" w:cs="Times New Roman"/>
                <w:sz w:val="24"/>
                <w:szCs w:val="24"/>
                <w:lang w:val="en-US"/>
              </w:rPr>
              <w:t>,</w:t>
            </w:r>
            <w:r w:rsidR="006547ED">
              <w:rPr>
                <w:rFonts w:ascii="Times New Roman" w:eastAsia="Times New Roman" w:hAnsi="Times New Roman" w:cs="Times New Roman"/>
                <w:sz w:val="24"/>
                <w:szCs w:val="24"/>
                <w:lang w:val="en-US"/>
              </w:rPr>
              <w:t xml:space="preserve"> pentru anul de studii 2022-2023</w:t>
            </w:r>
            <w:r w:rsidRPr="00DA2FAA">
              <w:rPr>
                <w:rFonts w:ascii="Times New Roman" w:eastAsia="Times New Roman" w:hAnsi="Times New Roman" w:cs="Times New Roman"/>
                <w:sz w:val="24"/>
                <w:szCs w:val="24"/>
                <w:lang w:val="en-US"/>
              </w:rPr>
              <w:t>;</w:t>
            </w:r>
          </w:p>
          <w:p w:rsidR="002C78D1" w:rsidRPr="00DA2FAA" w:rsidRDefault="002C78D1" w:rsidP="002C78D1">
            <w:pPr>
              <w:ind w:left="142" w:right="147"/>
              <w:jc w:val="both"/>
              <w:rPr>
                <w:lang w:val="en-US"/>
              </w:rPr>
            </w:pPr>
            <w:r w:rsidRPr="00DA2FAA">
              <w:rPr>
                <w:rFonts w:ascii="Times New Roman" w:eastAsia="Times New Roman" w:hAnsi="Times New Roman" w:cs="Times New Roman"/>
                <w:i/>
                <w:sz w:val="24"/>
                <w:szCs w:val="24"/>
                <w:lang w:val="en-US"/>
              </w:rPr>
              <w:t xml:space="preserve">•Portofoliul clasei </w:t>
            </w:r>
            <w:r w:rsidRPr="00DA2FAA">
              <w:rPr>
                <w:rFonts w:ascii="Times New Roman" w:eastAsia="Times New Roman" w:hAnsi="Times New Roman" w:cs="Times New Roman"/>
                <w:sz w:val="24"/>
                <w:szCs w:val="24"/>
                <w:lang w:val="en-US"/>
              </w:rPr>
              <w:t>cuprinde materiale de sensibilizare privind egalitatea de gen, elaborate în cadrul orelor de „Dezvoltare personală”, dar și „Managementul clasei”;</w:t>
            </w:r>
          </w:p>
        </w:tc>
      </w:tr>
      <w:tr w:rsidR="002C78D1" w:rsidRPr="0034435F"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Constatări</w:t>
            </w:r>
          </w:p>
        </w:tc>
        <w:tc>
          <w:tcPr>
            <w:tcW w:w="7570"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Instituţia desfăşoară sistematic  activităţi în vederea formării </w:t>
            </w:r>
            <w:r>
              <w:rPr>
                <w:rFonts w:ascii="Times New Roman" w:eastAsia="Calibri" w:hAnsi="Times New Roman" w:cs="Times New Roman"/>
                <w:sz w:val="24"/>
                <w:szCs w:val="24"/>
                <w:lang w:val="en-US"/>
              </w:rPr>
              <w:t>comportamentului nediscriminatoriu în raport cu genul, cu învățarea conceptelor-cheie ale educației de gen, cu eliminarea stereotipurilor și prejudecăților legate de gen.</w:t>
            </w:r>
          </w:p>
        </w:tc>
      </w:tr>
      <w:tr w:rsidR="002C78D1" w:rsidTr="002C78D1">
        <w:tc>
          <w:tcPr>
            <w:tcW w:w="206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și punctaj acordat </w:t>
            </w:r>
          </w:p>
        </w:tc>
        <w:tc>
          <w:tcPr>
            <w:tcW w:w="1475"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Pondere: </w:t>
            </w:r>
            <w:r>
              <w:rPr>
                <w:rFonts w:ascii="Times New Roman" w:eastAsia="Calibri" w:hAnsi="Times New Roman" w:cs="Times New Roman"/>
                <w:bCs/>
                <w:sz w:val="24"/>
                <w:szCs w:val="24"/>
                <w:lang w:val="ro-RO"/>
              </w:rPr>
              <w:t>2</w:t>
            </w:r>
          </w:p>
        </w:tc>
        <w:tc>
          <w:tcPr>
            <w:tcW w:w="382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Autoevaluare conform criteriilor: -0,75</w:t>
            </w:r>
          </w:p>
        </w:tc>
        <w:tc>
          <w:tcPr>
            <w:tcW w:w="226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Punctaj acordat: - </w:t>
            </w:r>
          </w:p>
        </w:tc>
      </w:tr>
      <w:tr w:rsidR="002C78D1" w:rsidTr="002C78D1">
        <w:tc>
          <w:tcPr>
            <w:tcW w:w="7371" w:type="dxa"/>
            <w:gridSpan w:val="3"/>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Total standard</w:t>
            </w:r>
          </w:p>
        </w:tc>
        <w:tc>
          <w:tcPr>
            <w:tcW w:w="2268" w:type="dxa"/>
            <w:tcBorders>
              <w:top w:val="single" w:sz="4" w:space="0" w:color="auto"/>
              <w:left w:val="single" w:sz="4" w:space="0" w:color="auto"/>
              <w:bottom w:val="single" w:sz="4" w:space="0" w:color="auto"/>
              <w:right w:val="single" w:sz="4" w:space="0" w:color="auto"/>
            </w:tcBorders>
          </w:tcPr>
          <w:p w:rsidR="002C78D1" w:rsidRDefault="002C78D1" w:rsidP="002C78D1">
            <w:pPr>
              <w:spacing w:after="0" w:line="240" w:lineRule="auto"/>
              <w:jc w:val="both"/>
              <w:rPr>
                <w:rFonts w:ascii="Times New Roman" w:eastAsia="Calibri" w:hAnsi="Times New Roman" w:cs="Times New Roman"/>
                <w:b/>
                <w:bCs/>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C78D1" w:rsidTr="002C78D1">
        <w:tc>
          <w:tcPr>
            <w:tcW w:w="1985"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Dimensiune V</w:t>
            </w:r>
          </w:p>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[Se va completa la finalul fiecărei dimensiuni]</w:t>
            </w: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forte</w:t>
            </w:r>
          </w:p>
        </w:tc>
        <w:tc>
          <w:tcPr>
            <w:tcW w:w="3543"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Puncte slabe</w:t>
            </w:r>
          </w:p>
        </w:tc>
      </w:tr>
      <w:tr w:rsidR="002C78D1" w:rsidRPr="0034435F" w:rsidTr="002C78D1">
        <w:tc>
          <w:tcPr>
            <w:tcW w:w="1985" w:type="dxa"/>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after="0"/>
              <w:rPr>
                <w:rFonts w:ascii="Times New Roman" w:eastAsia="Calibri" w:hAnsi="Times New Roman" w:cs="Times New Roman"/>
                <w:sz w:val="24"/>
                <w:szCs w:val="24"/>
                <w:lang w:val="ro-RO"/>
              </w:rPr>
            </w:pPr>
          </w:p>
        </w:tc>
        <w:tc>
          <w:tcPr>
            <w:tcW w:w="4111" w:type="dxa"/>
            <w:tcBorders>
              <w:top w:val="single" w:sz="4" w:space="0" w:color="auto"/>
              <w:left w:val="single" w:sz="4" w:space="0" w:color="auto"/>
              <w:bottom w:val="single" w:sz="4" w:space="0" w:color="auto"/>
              <w:right w:val="single" w:sz="4" w:space="0" w:color="auto"/>
            </w:tcBorders>
            <w:hideMark/>
          </w:tcPr>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iCs/>
                <w:sz w:val="24"/>
                <w:szCs w:val="24"/>
                <w:lang w:val="en-US"/>
              </w:rPr>
              <w:t>Instituţia implimentează politici naţionale şi programe de promovare a echităţii de gen, informează în timp util  şi prin diverse căi elevii şi părinţii lor în privinţa acestor politici şi programe;</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Cadrele didactice şi auxiliare demonstrează comportament nediscriminatoriu în raport cu genul copilului;</w:t>
            </w:r>
          </w:p>
          <w:p w:rsidR="002C78D1" w:rsidRDefault="002C78D1" w:rsidP="002C78D1">
            <w:pPr>
              <w:numPr>
                <w:ilvl w:val="0"/>
                <w:numId w:val="3"/>
              </w:numPr>
              <w:tabs>
                <w:tab w:val="left" w:pos="709"/>
              </w:tabs>
              <w:spacing w:after="0" w:line="240" w:lineRule="auto"/>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 xml:space="preserve">Elevii sunt </w:t>
            </w:r>
            <w:proofErr w:type="gramStart"/>
            <w:r>
              <w:rPr>
                <w:rFonts w:ascii="Times New Roman" w:eastAsia="Calibri" w:hAnsi="Times New Roman" w:cs="Times New Roman"/>
                <w:iCs/>
                <w:sz w:val="24"/>
                <w:szCs w:val="24"/>
                <w:lang w:val="en-US"/>
              </w:rPr>
              <w:t>familiarizaţi  cu</w:t>
            </w:r>
            <w:proofErr w:type="gramEnd"/>
            <w:r>
              <w:rPr>
                <w:rFonts w:ascii="Times New Roman" w:eastAsia="Calibri" w:hAnsi="Times New Roman" w:cs="Times New Roman"/>
                <w:iCs/>
                <w:sz w:val="24"/>
                <w:szCs w:val="24"/>
                <w:lang w:val="en-US"/>
              </w:rPr>
              <w:t xml:space="preserve"> conceptele educaţiei sensibile la gen </w:t>
            </w:r>
            <w:r>
              <w:rPr>
                <w:rFonts w:ascii="Times New Roman" w:eastAsia="Calibri" w:hAnsi="Times New Roman" w:cs="Times New Roman"/>
                <w:iCs/>
                <w:sz w:val="24"/>
                <w:szCs w:val="24"/>
                <w:lang w:val="en-US"/>
              </w:rPr>
              <w:lastRenderedPageBreak/>
              <w:t>prin  activităţi educative, ore de dirigenţie, comunicare prietenoasă.</w:t>
            </w:r>
          </w:p>
        </w:tc>
        <w:tc>
          <w:tcPr>
            <w:tcW w:w="3543" w:type="dxa"/>
            <w:tcBorders>
              <w:top w:val="single" w:sz="4" w:space="0" w:color="auto"/>
              <w:left w:val="single" w:sz="4" w:space="0" w:color="auto"/>
              <w:bottom w:val="single" w:sz="4" w:space="0" w:color="auto"/>
              <w:right w:val="single" w:sz="4" w:space="0" w:color="auto"/>
            </w:tcBorders>
          </w:tcPr>
          <w:p w:rsidR="002C78D1" w:rsidRDefault="002C78D1" w:rsidP="002C78D1">
            <w:pPr>
              <w:pStyle w:val="ListParagraph"/>
              <w:numPr>
                <w:ilvl w:val="0"/>
                <w:numId w:val="3"/>
              </w:numPr>
              <w:tabs>
                <w:tab w:val="left" w:pos="425"/>
                <w:tab w:val="left" w:pos="567"/>
              </w:tabs>
              <w:ind w:right="147"/>
            </w:pPr>
            <w:r w:rsidRPr="000769DF">
              <w:rPr>
                <w:rFonts w:eastAsia="Times New Roman"/>
                <w:szCs w:val="24"/>
              </w:rPr>
              <w:lastRenderedPageBreak/>
              <w:t>Situația pandemică a creat impedimente de comunicare directă cu părinții și comunitatea, numărul activităților extracurriculare fiind limitat.</w:t>
            </w:r>
          </w:p>
          <w:p w:rsidR="002C78D1" w:rsidRDefault="002C78D1" w:rsidP="002C78D1">
            <w:pPr>
              <w:spacing w:after="0" w:line="240" w:lineRule="auto"/>
              <w:jc w:val="both"/>
              <w:rPr>
                <w:rFonts w:ascii="Times New Roman" w:eastAsia="Calibri" w:hAnsi="Times New Roman" w:cs="Times New Roman"/>
                <w:sz w:val="24"/>
                <w:szCs w:val="24"/>
                <w:lang w:val="ro-RO"/>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Analiza SWOT a activității instituției de învățământ general în perioada evaluată</w:t>
      </w:r>
    </w:p>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2C78D1" w:rsidTr="002C78D1">
        <w:tc>
          <w:tcPr>
            <w:tcW w:w="538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Puncte forte</w:t>
            </w:r>
          </w:p>
        </w:tc>
        <w:tc>
          <w:tcPr>
            <w:tcW w:w="4252"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Puncte slabe</w:t>
            </w:r>
          </w:p>
        </w:tc>
      </w:tr>
      <w:tr w:rsidR="002C78D1" w:rsidRPr="0034435F" w:rsidTr="002C78D1">
        <w:tc>
          <w:tcPr>
            <w:tcW w:w="538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rPr>
                <w:rFonts w:ascii="Times New Roman" w:eastAsia="Times New Roman" w:hAnsi="Times New Roman" w:cs="Times New Roman"/>
                <w:sz w:val="24"/>
                <w:szCs w:val="24"/>
                <w:lang w:val="ro-RO"/>
              </w:rPr>
            </w:pPr>
            <w:r w:rsidRPr="00DA2FAA">
              <w:rPr>
                <w:rFonts w:ascii="Times New Roman" w:eastAsia="Times New Roman" w:hAnsi="Times New Roman" w:cs="Times New Roman"/>
                <w:sz w:val="24"/>
                <w:szCs w:val="24"/>
                <w:lang w:val="en-US"/>
              </w:rPr>
              <w:t xml:space="preserve">-implementarea politicilor educaționale; </w:t>
            </w:r>
          </w:p>
          <w:p w:rsidR="002C78D1" w:rsidRPr="00DA2FAA" w:rsidRDefault="002C78D1" w:rsidP="002C78D1">
            <w:pPr>
              <w:spacing w:after="0" w:line="24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-resurse umane calificate;</w:t>
            </w:r>
          </w:p>
          <w:p w:rsidR="002C78D1" w:rsidRPr="00DA2FAA" w:rsidRDefault="002C78D1" w:rsidP="002C78D1">
            <w:pPr>
              <w:spacing w:after="0" w:line="24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shd w:val="clear" w:color="auto" w:fill="FFFFFF"/>
                <w:lang w:val="en-US"/>
              </w:rPr>
              <w:t>participarea activă a  cadrelor  didactice la stagiile de formare profesională;</w:t>
            </w:r>
          </w:p>
          <w:p w:rsidR="002C78D1" w:rsidRPr="00DA2FAA" w:rsidRDefault="002C78D1" w:rsidP="002C78D1">
            <w:pPr>
              <w:spacing w:after="0" w:line="24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 xml:space="preserve">-accesul tuturor copiilor la învățămînt ; </w:t>
            </w:r>
          </w:p>
          <w:p w:rsidR="002C78D1" w:rsidRPr="00DA2FAA" w:rsidRDefault="002C78D1" w:rsidP="002C78D1">
            <w:pPr>
              <w:spacing w:after="0" w:line="240" w:lineRule="auto"/>
              <w:rPr>
                <w:rFonts w:ascii="Times New Roman" w:eastAsia="Times New Roman" w:hAnsi="Times New Roman" w:cs="Times New Roman"/>
                <w:sz w:val="24"/>
                <w:szCs w:val="24"/>
                <w:lang w:val="en-US"/>
              </w:rPr>
            </w:pPr>
            <w:r w:rsidRPr="00DA2FAA">
              <w:rPr>
                <w:rFonts w:ascii="Times New Roman" w:eastAsia="Times New Roman" w:hAnsi="Times New Roman" w:cs="Times New Roman"/>
                <w:sz w:val="24"/>
                <w:szCs w:val="24"/>
                <w:lang w:val="en-US"/>
              </w:rPr>
              <w:t>-implicarea activă a elevilor în activităţile extracurriculare;</w:t>
            </w:r>
          </w:p>
          <w:p w:rsidR="002C78D1" w:rsidRDefault="002C78D1" w:rsidP="002C78D1">
            <w:pPr>
              <w:spacing w:after="0" w:line="240" w:lineRule="auto"/>
              <w:rPr>
                <w:rFonts w:ascii="Times New Roman" w:eastAsia="Times New Roman" w:hAnsi="Times New Roman" w:cs="Times New Roman"/>
                <w:sz w:val="24"/>
                <w:szCs w:val="24"/>
                <w:shd w:val="clear" w:color="auto" w:fill="FFFFFF"/>
                <w:lang w:val="en-US"/>
              </w:rPr>
            </w:pPr>
            <w:r w:rsidRPr="00DA2FA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shd w:val="clear" w:color="auto" w:fill="FFFFFF"/>
                <w:lang w:val="ro-RO"/>
              </w:rPr>
              <w:t>o</w:t>
            </w:r>
            <w:r>
              <w:rPr>
                <w:rFonts w:ascii="Times New Roman" w:eastAsia="Times New Roman" w:hAnsi="Times New Roman" w:cs="Times New Roman"/>
                <w:sz w:val="24"/>
                <w:szCs w:val="24"/>
                <w:shd w:val="clear" w:color="auto" w:fill="FFFFFF"/>
                <w:lang w:val="en-US"/>
              </w:rPr>
              <w:t>bținerea promovabilității 100% la examenele în ciclul primar, gimnazial;</w:t>
            </w:r>
          </w:p>
          <w:p w:rsidR="002C78D1" w:rsidRDefault="002C78D1" w:rsidP="002C78D1">
            <w:pPr>
              <w:spacing w:after="0" w:line="240" w:lineRule="auto"/>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o colaborare eficientă cu partenerii educaţionali locali, inclusiv familia, privită ca principal partener educaţional;</w:t>
            </w:r>
          </w:p>
          <w:p w:rsidR="002C78D1" w:rsidRDefault="002C78D1" w:rsidP="002C78D1">
            <w:pPr>
              <w:spacing w:after="0" w:line="240" w:lineRule="auto"/>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-încadrarea absolvenţilor la studii </w:t>
            </w:r>
            <w:proofErr w:type="gramStart"/>
            <w:r>
              <w:rPr>
                <w:rFonts w:ascii="Times New Roman" w:eastAsia="Times New Roman" w:hAnsi="Times New Roman" w:cs="Times New Roman"/>
                <w:sz w:val="24"/>
                <w:szCs w:val="24"/>
                <w:shd w:val="clear" w:color="auto" w:fill="FFFFFF"/>
                <w:lang w:val="en-US"/>
              </w:rPr>
              <w:t>ulterioare(</w:t>
            </w:r>
            <w:proofErr w:type="gramEnd"/>
            <w:r>
              <w:rPr>
                <w:rFonts w:ascii="Times New Roman" w:eastAsia="Times New Roman" w:hAnsi="Times New Roman" w:cs="Times New Roman"/>
                <w:sz w:val="24"/>
                <w:szCs w:val="24"/>
                <w:shd w:val="clear" w:color="auto" w:fill="FFFFFF"/>
                <w:lang w:val="en-US"/>
              </w:rPr>
              <w:t xml:space="preserve"> colegii, licee şi şcoli profesionale).</w:t>
            </w:r>
          </w:p>
        </w:tc>
        <w:tc>
          <w:tcPr>
            <w:tcW w:w="4252"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-fluctuaţia cadrelor didactice;</w:t>
            </w:r>
          </w:p>
          <w:p w:rsidR="002C78D1" w:rsidRDefault="002C78D1" w:rsidP="002C78D1">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-număr redus de manuale de specialitate şi lipsa materialelor didactice moderne;</w:t>
            </w:r>
          </w:p>
          <w:p w:rsidR="002C78D1" w:rsidRDefault="002C78D1" w:rsidP="002C78D1">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-dotare insuficientă a sălilor de clasă cu tehnică modernă, mobilier, mijloace multimedia, lipsa soft-urilor educaționale;</w:t>
            </w:r>
          </w:p>
          <w:p w:rsidR="002C78D1" w:rsidRDefault="002C78D1" w:rsidP="002C78D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-lipsa unei săli sportive şi de festivităţi, săli de laboratoare, săli de lectură, cabinet medical;</w:t>
            </w:r>
          </w:p>
          <w:p w:rsidR="002C78D1" w:rsidRDefault="002C78D1" w:rsidP="002C78D1">
            <w:p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-resurse financiare insuficiente  pentru lucrări de reparație capitală  și achiziționarea de bunuri calitative în scopul îmbunătățirii condițiilor de activitate;</w:t>
            </w:r>
          </w:p>
          <w:p w:rsidR="002C78D1" w:rsidRDefault="002C78D1" w:rsidP="002C78D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000000" w:themeColor="text1"/>
                <w:sz w:val="24"/>
                <w:szCs w:val="24"/>
                <w:shd w:val="clear" w:color="auto" w:fill="FFFFFF"/>
                <w:lang w:val="ro-RO"/>
              </w:rPr>
              <w:t>-nivelul relativ redus de utilizare a tehnologiei informaționale  și a comunicațiilor în activitate;</w:t>
            </w:r>
          </w:p>
        </w:tc>
      </w:tr>
      <w:tr w:rsidR="002C78D1" w:rsidTr="002C78D1">
        <w:tc>
          <w:tcPr>
            <w:tcW w:w="5387"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Oportunități</w:t>
            </w:r>
          </w:p>
        </w:tc>
        <w:tc>
          <w:tcPr>
            <w:tcW w:w="4252"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Riscuri</w:t>
            </w:r>
          </w:p>
        </w:tc>
      </w:tr>
      <w:tr w:rsidR="002C78D1" w:rsidRPr="0034435F" w:rsidTr="002C78D1">
        <w:tc>
          <w:tcPr>
            <w:tcW w:w="5387" w:type="dxa"/>
            <w:tcBorders>
              <w:top w:val="single" w:sz="4" w:space="0" w:color="auto"/>
              <w:left w:val="single" w:sz="4" w:space="0" w:color="auto"/>
              <w:bottom w:val="single" w:sz="4" w:space="0" w:color="auto"/>
              <w:right w:val="single" w:sz="4" w:space="0" w:color="auto"/>
            </w:tcBorders>
          </w:tcPr>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-diversificarea ofertei de formare continuă a cadrelor didactice;</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-cooperare intersectorială;</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-atragerea fondurilor de investiții;</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-susținerea și promovarea elevilor dotați;</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-dezvoltarea parteneriatelor;</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posibilități de implementare a unor proiecte ;</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–participarea angajaților la diferite formări și cursuri de perfecționare.</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w:t>
            </w:r>
            <w:r>
              <w:rPr>
                <w:rFonts w:ascii="Times New Roman" w:eastAsia="Calibri" w:hAnsi="Times New Roman" w:cs="Times New Roman"/>
                <w:sz w:val="24"/>
                <w:szCs w:val="24"/>
                <w:lang w:val="it-IT"/>
              </w:rPr>
              <w:t>sprijinirea elevilor provenind din medii sociale defavorizate prin programe guvernamentale.</w:t>
            </w:r>
          </w:p>
          <w:p w:rsidR="002C78D1" w:rsidRDefault="002C78D1" w:rsidP="002C78D1">
            <w:p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-posibilitatea îmbunătăţirii bazei materiale prin realizarea unor proiecte de finanţare, dar și prin completarea claselor cu elevi.</w:t>
            </w:r>
          </w:p>
          <w:p w:rsidR="002C78D1" w:rsidRDefault="002C78D1" w:rsidP="002C78D1">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-cadre didactice și manageriale cu spirit </w:t>
            </w:r>
            <w:proofErr w:type="gramStart"/>
            <w:r>
              <w:rPr>
                <w:rFonts w:ascii="Times New Roman" w:eastAsia="Calibri" w:hAnsi="Times New Roman" w:cs="Times New Roman"/>
                <w:sz w:val="24"/>
                <w:szCs w:val="24"/>
                <w:lang w:val="fr-FR"/>
              </w:rPr>
              <w:t>de iniţiativă</w:t>
            </w:r>
            <w:proofErr w:type="gramEnd"/>
            <w:r>
              <w:rPr>
                <w:rFonts w:ascii="Times New Roman" w:eastAsia="Calibri" w:hAnsi="Times New Roman" w:cs="Times New Roman"/>
                <w:sz w:val="24"/>
                <w:szCs w:val="24"/>
                <w:lang w:val="fr-FR"/>
              </w:rPr>
              <w:t>.</w:t>
            </w:r>
          </w:p>
          <w:p w:rsidR="002C78D1" w:rsidRDefault="002C78D1" w:rsidP="002C78D1">
            <w:pPr>
              <w:spacing w:after="0" w:line="240" w:lineRule="auto"/>
              <w:rPr>
                <w:rFonts w:ascii="Times New Roman" w:eastAsia="Calibri" w:hAnsi="Times New Roman" w:cs="Times New Roman"/>
                <w:sz w:val="24"/>
                <w:szCs w:val="24"/>
                <w:lang w:val="ro-RO"/>
              </w:rPr>
            </w:pPr>
          </w:p>
        </w:tc>
        <w:tc>
          <w:tcPr>
            <w:tcW w:w="4252" w:type="dxa"/>
            <w:tcBorders>
              <w:top w:val="single" w:sz="4" w:space="0" w:color="auto"/>
              <w:left w:val="single" w:sz="4" w:space="0" w:color="auto"/>
              <w:bottom w:val="single" w:sz="4" w:space="0" w:color="auto"/>
              <w:right w:val="single" w:sz="4" w:space="0" w:color="auto"/>
            </w:tcBorders>
            <w:hideMark/>
          </w:tcPr>
          <w:p w:rsidR="002C78D1" w:rsidRDefault="002C78D1" w:rsidP="002C78D1">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-economia slab dezvoltată şi situaţia politică instabilă; </w:t>
            </w:r>
          </w:p>
          <w:p w:rsidR="002C78D1" w:rsidRDefault="002C78D1" w:rsidP="002C78D1">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-finanţare  insuficientă pentru realizarea programelor de dezvoltare instituţională;</w:t>
            </w:r>
          </w:p>
          <w:p w:rsidR="002C78D1" w:rsidRDefault="002C78D1" w:rsidP="002C78D1">
            <w:pPr>
              <w:autoSpaceDE w:val="0"/>
              <w:autoSpaceDN w:val="0"/>
              <w:adjustRightInd w:val="0"/>
              <w:spacing w:after="0" w:line="240" w:lineRule="auto"/>
              <w:jc w:val="both"/>
              <w:rPr>
                <w:rFonts w:ascii="Times New Roman" w:eastAsia="Calibri" w:hAnsi="Times New Roman" w:cs="Times New Roman"/>
                <w:color w:val="000000" w:themeColor="text1"/>
                <w:sz w:val="24"/>
                <w:szCs w:val="24"/>
                <w:shd w:val="clear" w:color="auto" w:fill="FFFFFF"/>
                <w:lang w:val="ro-RO"/>
              </w:rPr>
            </w:pPr>
            <w:r>
              <w:rPr>
                <w:rFonts w:ascii="Times New Roman" w:eastAsia="Calibri" w:hAnsi="Times New Roman" w:cs="Times New Roman"/>
                <w:color w:val="000000" w:themeColor="text1"/>
                <w:sz w:val="24"/>
                <w:szCs w:val="24"/>
                <w:shd w:val="clear" w:color="auto" w:fill="FFFFFF"/>
                <w:lang w:val="ro-RO"/>
              </w:rPr>
              <w:t>-implicarea insuficientă a societății în soluționarea problemelor cu care se confruntă sistemul educațional;</w:t>
            </w:r>
          </w:p>
          <w:p w:rsidR="002C78D1" w:rsidRDefault="002C78D1" w:rsidP="002C78D1">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-rata scăzută a natalităţii, insuficienţă de elevi;</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infrastructura slab dezvoltată;</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migrația populației;</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lipsa locurilor de muncă în mediul rural;</w:t>
            </w:r>
          </w:p>
          <w:p w:rsidR="002C78D1" w:rsidRDefault="002C78D1" w:rsidP="002C78D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-creșterea șomajului în localitate;</w:t>
            </w:r>
          </w:p>
          <w:p w:rsidR="002C78D1" w:rsidRDefault="002C78D1" w:rsidP="002C78D1">
            <w:p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-situaţia socio-economică precară a unor familii din care provin unii elevii;</w:t>
            </w:r>
          </w:p>
          <w:p w:rsidR="002C78D1" w:rsidRDefault="002C78D1" w:rsidP="002C78D1">
            <w:p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-insuficienţă de  conştientizare a părinţilor elevilor  asupra rolulului  principal ca partener educaţional al şcolii;</w:t>
            </w:r>
          </w:p>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it-IT"/>
              </w:rPr>
              <w:t>-</w:t>
            </w:r>
            <w:r>
              <w:rPr>
                <w:rFonts w:ascii="Times New Roman" w:eastAsia="Calibri" w:hAnsi="Times New Roman" w:cs="Times New Roman"/>
                <w:sz w:val="24"/>
                <w:szCs w:val="24"/>
                <w:lang w:val="ro-RO"/>
              </w:rPr>
              <w:t>părinţi plecaţi peste hotare, ce nu se implică direct în educaţia elevilor.</w:t>
            </w: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Rezultatele evaluării anuale a personalului didactic:</w:t>
      </w:r>
    </w:p>
    <w:p w:rsidR="002C78D1" w:rsidRDefault="002C78D1" w:rsidP="002C78D1">
      <w:pPr>
        <w:spacing w:after="0" w:line="240" w:lineRule="auto"/>
        <w:jc w:val="both"/>
        <w:rPr>
          <w:rFonts w:ascii="Times New Roman" w:eastAsia="Calibri" w:hAnsi="Times New Roman" w:cs="Times New Roman"/>
          <w:sz w:val="24"/>
          <w:szCs w:val="24"/>
          <w:lang w:val="ro-RO"/>
        </w:rPr>
      </w:pPr>
    </w:p>
    <w:tbl>
      <w:tblPr>
        <w:tblW w:w="0" w:type="dxa"/>
        <w:tblInd w:w="108" w:type="dxa"/>
        <w:tblLayout w:type="fixed"/>
        <w:tblLook w:val="04A0"/>
      </w:tblPr>
      <w:tblGrid>
        <w:gridCol w:w="1560"/>
        <w:gridCol w:w="1559"/>
        <w:gridCol w:w="1842"/>
        <w:gridCol w:w="1559"/>
        <w:gridCol w:w="1701"/>
        <w:gridCol w:w="1418"/>
      </w:tblGrid>
      <w:tr w:rsidR="002C78D1" w:rsidTr="002C78D1">
        <w:trPr>
          <w:trHeight w:val="250"/>
        </w:trPr>
        <w:tc>
          <w:tcPr>
            <w:tcW w:w="1560"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Anul de studiu</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Nr. total cadre didactice</w:t>
            </w:r>
          </w:p>
        </w:tc>
        <w:tc>
          <w:tcPr>
            <w:tcW w:w="6520" w:type="dxa"/>
            <w:gridSpan w:val="4"/>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Distribuția calificativelor</w:t>
            </w:r>
          </w:p>
        </w:tc>
      </w:tr>
      <w:tr w:rsidR="002C78D1" w:rsidTr="002C78D1">
        <w:trPr>
          <w:trHeight w:val="1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line="240" w:lineRule="auto"/>
              <w:rPr>
                <w:rFonts w:ascii="Times New Roman" w:hAnsi="Times New Roman"/>
                <w:sz w:val="24"/>
                <w:szCs w:val="24"/>
                <w:lang w:val="ro-RO"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line="240" w:lineRule="auto"/>
              <w:rPr>
                <w:rFonts w:ascii="Times New Roman" w:hAnsi="Times New Roman"/>
                <w:sz w:val="24"/>
                <w:szCs w:val="24"/>
                <w:lang w:val="ro-RO" w:eastAsia="ru-RU"/>
              </w:rPr>
            </w:pPr>
          </w:p>
        </w:tc>
        <w:tc>
          <w:tcPr>
            <w:tcW w:w="1842"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foarte bine</w:t>
            </w:r>
          </w:p>
        </w:tc>
        <w:tc>
          <w:tcPr>
            <w:tcW w:w="155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bine</w:t>
            </w:r>
          </w:p>
        </w:tc>
        <w:tc>
          <w:tcPr>
            <w:tcW w:w="170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satisfăcător</w:t>
            </w:r>
          </w:p>
        </w:tc>
        <w:tc>
          <w:tcPr>
            <w:tcW w:w="141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nesatisfăcător</w:t>
            </w:r>
          </w:p>
        </w:tc>
      </w:tr>
      <w:tr w:rsidR="002C78D1" w:rsidTr="002C78D1">
        <w:trPr>
          <w:trHeight w:val="233"/>
        </w:trPr>
        <w:tc>
          <w:tcPr>
            <w:tcW w:w="1560"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lastRenderedPageBreak/>
              <w:t>2020-2021</w:t>
            </w:r>
          </w:p>
        </w:tc>
        <w:tc>
          <w:tcPr>
            <w:tcW w:w="155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0</w:t>
            </w:r>
          </w:p>
        </w:tc>
      </w:tr>
      <w:tr w:rsidR="002C78D1" w:rsidTr="002C78D1">
        <w:trPr>
          <w:trHeight w:val="233"/>
        </w:trPr>
        <w:tc>
          <w:tcPr>
            <w:tcW w:w="1560"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2021-2022</w:t>
            </w:r>
          </w:p>
        </w:tc>
        <w:tc>
          <w:tcPr>
            <w:tcW w:w="1559"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9</w:t>
            </w:r>
          </w:p>
        </w:tc>
        <w:tc>
          <w:tcPr>
            <w:tcW w:w="1842"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5</w:t>
            </w:r>
          </w:p>
        </w:tc>
        <w:tc>
          <w:tcPr>
            <w:tcW w:w="1559"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4</w:t>
            </w:r>
          </w:p>
        </w:tc>
        <w:tc>
          <w:tcPr>
            <w:tcW w:w="1701"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0</w:t>
            </w:r>
          </w:p>
        </w:tc>
        <w:tc>
          <w:tcPr>
            <w:tcW w:w="1418"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0</w:t>
            </w:r>
          </w:p>
        </w:tc>
      </w:tr>
      <w:tr w:rsidR="002C78D1" w:rsidTr="002C78D1">
        <w:trPr>
          <w:trHeight w:val="233"/>
        </w:trPr>
        <w:tc>
          <w:tcPr>
            <w:tcW w:w="1560" w:type="dxa"/>
            <w:tcBorders>
              <w:top w:val="single" w:sz="4" w:space="0" w:color="auto"/>
              <w:left w:val="single" w:sz="4" w:space="0" w:color="auto"/>
              <w:bottom w:val="single" w:sz="4" w:space="0" w:color="auto"/>
              <w:right w:val="single" w:sz="4" w:space="0" w:color="auto"/>
            </w:tcBorders>
          </w:tcPr>
          <w:p w:rsidR="002C78D1" w:rsidRDefault="006547ED"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2022-2023</w:t>
            </w:r>
          </w:p>
        </w:tc>
        <w:tc>
          <w:tcPr>
            <w:tcW w:w="1559" w:type="dxa"/>
            <w:tcBorders>
              <w:top w:val="single" w:sz="4" w:space="0" w:color="auto"/>
              <w:left w:val="single" w:sz="4" w:space="0" w:color="auto"/>
              <w:bottom w:val="single" w:sz="4" w:space="0" w:color="auto"/>
              <w:right w:val="single" w:sz="4" w:space="0" w:color="auto"/>
            </w:tcBorders>
          </w:tcPr>
          <w:p w:rsidR="002C78D1" w:rsidRDefault="006547ED"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10</w:t>
            </w:r>
          </w:p>
        </w:tc>
        <w:tc>
          <w:tcPr>
            <w:tcW w:w="1842" w:type="dxa"/>
            <w:tcBorders>
              <w:top w:val="single" w:sz="4" w:space="0" w:color="auto"/>
              <w:left w:val="single" w:sz="4" w:space="0" w:color="auto"/>
              <w:bottom w:val="single" w:sz="4" w:space="0" w:color="auto"/>
              <w:right w:val="single" w:sz="4" w:space="0" w:color="auto"/>
            </w:tcBorders>
          </w:tcPr>
          <w:p w:rsidR="002C78D1" w:rsidRDefault="0034435F"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6</w:t>
            </w:r>
          </w:p>
        </w:tc>
        <w:tc>
          <w:tcPr>
            <w:tcW w:w="1559" w:type="dxa"/>
            <w:tcBorders>
              <w:top w:val="single" w:sz="4" w:space="0" w:color="auto"/>
              <w:left w:val="single" w:sz="4" w:space="0" w:color="auto"/>
              <w:bottom w:val="single" w:sz="4" w:space="0" w:color="auto"/>
              <w:right w:val="single" w:sz="4" w:space="0" w:color="auto"/>
            </w:tcBorders>
          </w:tcPr>
          <w:p w:rsidR="002C78D1" w:rsidRDefault="0034435F"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4</w:t>
            </w:r>
          </w:p>
        </w:tc>
        <w:tc>
          <w:tcPr>
            <w:tcW w:w="1701" w:type="dxa"/>
            <w:tcBorders>
              <w:top w:val="single" w:sz="4" w:space="0" w:color="auto"/>
              <w:left w:val="single" w:sz="4" w:space="0" w:color="auto"/>
              <w:bottom w:val="single" w:sz="4" w:space="0" w:color="auto"/>
              <w:right w:val="single" w:sz="4" w:space="0" w:color="auto"/>
            </w:tcBorders>
          </w:tcPr>
          <w:p w:rsidR="002C78D1" w:rsidRDefault="0034435F"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0</w:t>
            </w:r>
          </w:p>
        </w:tc>
        <w:tc>
          <w:tcPr>
            <w:tcW w:w="1418" w:type="dxa"/>
            <w:tcBorders>
              <w:top w:val="single" w:sz="4" w:space="0" w:color="auto"/>
              <w:left w:val="single" w:sz="4" w:space="0" w:color="auto"/>
              <w:bottom w:val="single" w:sz="4" w:space="0" w:color="auto"/>
              <w:right w:val="single" w:sz="4" w:space="0" w:color="auto"/>
            </w:tcBorders>
          </w:tcPr>
          <w:p w:rsidR="002C78D1" w:rsidRDefault="0034435F"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0</w:t>
            </w:r>
          </w:p>
        </w:tc>
      </w:tr>
      <w:tr w:rsidR="002C78D1" w:rsidTr="002C78D1">
        <w:trPr>
          <w:trHeight w:val="233"/>
        </w:trPr>
        <w:tc>
          <w:tcPr>
            <w:tcW w:w="1560"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1559"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1842"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1559"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r>
    </w:tbl>
    <w:p w:rsidR="002C78D1" w:rsidRDefault="002C78D1" w:rsidP="002C78D1">
      <w:pPr>
        <w:tabs>
          <w:tab w:val="left" w:pos="2078"/>
        </w:tabs>
        <w:spacing w:after="0" w:line="240" w:lineRule="auto"/>
        <w:ind w:left="-426" w:right="-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b/>
      </w:r>
    </w:p>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Rezultatele evaluării anuale a cadrelor de conducere: </w:t>
      </w:r>
    </w:p>
    <w:p w:rsidR="002C78D1" w:rsidRDefault="002C78D1" w:rsidP="002C78D1">
      <w:pPr>
        <w:spacing w:after="0" w:line="240" w:lineRule="auto"/>
        <w:jc w:val="both"/>
        <w:rPr>
          <w:rFonts w:ascii="Times New Roman" w:eastAsia="Calibri" w:hAnsi="Times New Roman" w:cs="Times New Roman"/>
          <w:sz w:val="24"/>
          <w:szCs w:val="24"/>
          <w:lang w:val="ro-RO"/>
        </w:rPr>
      </w:pPr>
    </w:p>
    <w:tbl>
      <w:tblPr>
        <w:tblW w:w="9639" w:type="dxa"/>
        <w:tblInd w:w="108" w:type="dxa"/>
        <w:tblLook w:val="04A0"/>
      </w:tblPr>
      <w:tblGrid>
        <w:gridCol w:w="1560"/>
        <w:gridCol w:w="1701"/>
        <w:gridCol w:w="3402"/>
        <w:gridCol w:w="2976"/>
      </w:tblGrid>
      <w:tr w:rsidR="002C78D1" w:rsidRPr="0034435F" w:rsidTr="002C78D1">
        <w:trPr>
          <w:trHeight w:val="253"/>
        </w:trPr>
        <w:tc>
          <w:tcPr>
            <w:tcW w:w="1560"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Anul de studiu</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Nr. total cadre de conducere</w:t>
            </w:r>
          </w:p>
        </w:tc>
        <w:tc>
          <w:tcPr>
            <w:tcW w:w="6378" w:type="dxa"/>
            <w:gridSpan w:val="2"/>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Rezultatele prezentării Raportului anual de activitate</w:t>
            </w:r>
          </w:p>
        </w:tc>
      </w:tr>
      <w:tr w:rsidR="002C78D1" w:rsidTr="002C78D1">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line="240" w:lineRule="auto"/>
              <w:rPr>
                <w:rFonts w:ascii="Times New Roman" w:hAnsi="Times New Roman"/>
                <w:sz w:val="24"/>
                <w:szCs w:val="24"/>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8D1" w:rsidRDefault="002C78D1" w:rsidP="002C78D1">
            <w:pPr>
              <w:spacing w:line="240" w:lineRule="auto"/>
              <w:rPr>
                <w:rFonts w:ascii="Times New Roman" w:hAnsi="Times New Roman"/>
                <w:sz w:val="24"/>
                <w:szCs w:val="24"/>
                <w:lang w:val="ro-RO" w:eastAsia="ru-RU"/>
              </w:rPr>
            </w:pPr>
          </w:p>
        </w:tc>
        <w:tc>
          <w:tcPr>
            <w:tcW w:w="3402"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se aprobă</w:t>
            </w:r>
          </w:p>
        </w:tc>
        <w:tc>
          <w:tcPr>
            <w:tcW w:w="2976"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nu se aprobă</w:t>
            </w:r>
          </w:p>
        </w:tc>
      </w:tr>
      <w:tr w:rsidR="002C78D1" w:rsidTr="002C78D1">
        <w:trPr>
          <w:trHeight w:val="253"/>
        </w:trPr>
        <w:tc>
          <w:tcPr>
            <w:tcW w:w="1560"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2020-2021</w:t>
            </w:r>
          </w:p>
        </w:tc>
        <w:tc>
          <w:tcPr>
            <w:tcW w:w="1701"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da</w:t>
            </w:r>
          </w:p>
        </w:tc>
        <w:tc>
          <w:tcPr>
            <w:tcW w:w="2976" w:type="dxa"/>
            <w:tcBorders>
              <w:top w:val="single" w:sz="4" w:space="0" w:color="auto"/>
              <w:left w:val="single" w:sz="4" w:space="0" w:color="auto"/>
              <w:bottom w:val="single" w:sz="4" w:space="0" w:color="auto"/>
              <w:right w:val="single" w:sz="4" w:space="0" w:color="auto"/>
            </w:tcBorders>
            <w:hideMark/>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w:t>
            </w:r>
          </w:p>
        </w:tc>
      </w:tr>
      <w:tr w:rsidR="002C78D1" w:rsidTr="002C78D1">
        <w:trPr>
          <w:trHeight w:val="253"/>
        </w:trPr>
        <w:tc>
          <w:tcPr>
            <w:tcW w:w="1560"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2021-2022</w:t>
            </w:r>
          </w:p>
        </w:tc>
        <w:tc>
          <w:tcPr>
            <w:tcW w:w="1701"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1</w:t>
            </w:r>
          </w:p>
        </w:tc>
        <w:tc>
          <w:tcPr>
            <w:tcW w:w="3402"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da</w:t>
            </w:r>
          </w:p>
        </w:tc>
        <w:tc>
          <w:tcPr>
            <w:tcW w:w="2976" w:type="dxa"/>
            <w:tcBorders>
              <w:top w:val="single" w:sz="4" w:space="0" w:color="auto"/>
              <w:left w:val="single" w:sz="4" w:space="0" w:color="auto"/>
              <w:bottom w:val="single" w:sz="4" w:space="0" w:color="auto"/>
              <w:right w:val="single" w:sz="4" w:space="0" w:color="auto"/>
            </w:tcBorders>
          </w:tcPr>
          <w:p w:rsidR="002C78D1" w:rsidRDefault="0034435F"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w:t>
            </w:r>
          </w:p>
        </w:tc>
      </w:tr>
      <w:tr w:rsidR="002C78D1" w:rsidTr="002C78D1">
        <w:trPr>
          <w:trHeight w:val="253"/>
        </w:trPr>
        <w:tc>
          <w:tcPr>
            <w:tcW w:w="1560" w:type="dxa"/>
            <w:tcBorders>
              <w:top w:val="single" w:sz="4" w:space="0" w:color="auto"/>
              <w:left w:val="single" w:sz="4" w:space="0" w:color="auto"/>
              <w:bottom w:val="single" w:sz="4" w:space="0" w:color="auto"/>
              <w:right w:val="single" w:sz="4" w:space="0" w:color="auto"/>
            </w:tcBorders>
          </w:tcPr>
          <w:p w:rsidR="002C78D1" w:rsidRDefault="006547ED"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2022-2023</w:t>
            </w:r>
          </w:p>
        </w:tc>
        <w:tc>
          <w:tcPr>
            <w:tcW w:w="1701" w:type="dxa"/>
            <w:tcBorders>
              <w:top w:val="single" w:sz="4" w:space="0" w:color="auto"/>
              <w:left w:val="single" w:sz="4" w:space="0" w:color="auto"/>
              <w:bottom w:val="single" w:sz="4" w:space="0" w:color="auto"/>
              <w:right w:val="single" w:sz="4" w:space="0" w:color="auto"/>
            </w:tcBorders>
          </w:tcPr>
          <w:p w:rsidR="002C78D1" w:rsidRDefault="006547ED"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1</w:t>
            </w:r>
          </w:p>
        </w:tc>
        <w:tc>
          <w:tcPr>
            <w:tcW w:w="3402" w:type="dxa"/>
            <w:tcBorders>
              <w:top w:val="single" w:sz="4" w:space="0" w:color="auto"/>
              <w:left w:val="single" w:sz="4" w:space="0" w:color="auto"/>
              <w:bottom w:val="single" w:sz="4" w:space="0" w:color="auto"/>
              <w:right w:val="single" w:sz="4" w:space="0" w:color="auto"/>
            </w:tcBorders>
          </w:tcPr>
          <w:p w:rsidR="002C78D1" w:rsidRDefault="0034435F"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da</w:t>
            </w:r>
          </w:p>
        </w:tc>
        <w:tc>
          <w:tcPr>
            <w:tcW w:w="2976" w:type="dxa"/>
            <w:tcBorders>
              <w:top w:val="single" w:sz="4" w:space="0" w:color="auto"/>
              <w:left w:val="single" w:sz="4" w:space="0" w:color="auto"/>
              <w:bottom w:val="single" w:sz="4" w:space="0" w:color="auto"/>
              <w:right w:val="single" w:sz="4" w:space="0" w:color="auto"/>
            </w:tcBorders>
          </w:tcPr>
          <w:p w:rsidR="002C78D1" w:rsidRDefault="0034435F" w:rsidP="002C78D1">
            <w:pPr>
              <w:spacing w:line="240" w:lineRule="auto"/>
              <w:jc w:val="center"/>
              <w:rPr>
                <w:rFonts w:ascii="Times New Roman" w:hAnsi="Times New Roman"/>
                <w:sz w:val="24"/>
                <w:szCs w:val="24"/>
                <w:lang w:val="ro-RO" w:eastAsia="ru-RU"/>
              </w:rPr>
            </w:pPr>
            <w:r>
              <w:rPr>
                <w:rFonts w:ascii="Times New Roman" w:hAnsi="Times New Roman"/>
                <w:sz w:val="24"/>
                <w:szCs w:val="24"/>
                <w:lang w:val="ro-RO" w:eastAsia="ru-RU"/>
              </w:rPr>
              <w:t>-</w:t>
            </w:r>
          </w:p>
        </w:tc>
      </w:tr>
      <w:tr w:rsidR="002C78D1" w:rsidTr="002C78D1">
        <w:trPr>
          <w:trHeight w:val="253"/>
        </w:trPr>
        <w:tc>
          <w:tcPr>
            <w:tcW w:w="1560"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3402"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c>
          <w:tcPr>
            <w:tcW w:w="2976" w:type="dxa"/>
            <w:tcBorders>
              <w:top w:val="single" w:sz="4" w:space="0" w:color="auto"/>
              <w:left w:val="single" w:sz="4" w:space="0" w:color="auto"/>
              <w:bottom w:val="single" w:sz="4" w:space="0" w:color="auto"/>
              <w:right w:val="single" w:sz="4" w:space="0" w:color="auto"/>
            </w:tcBorders>
          </w:tcPr>
          <w:p w:rsidR="002C78D1" w:rsidRDefault="002C78D1" w:rsidP="002C78D1">
            <w:pPr>
              <w:spacing w:line="240" w:lineRule="auto"/>
              <w:jc w:val="center"/>
              <w:rPr>
                <w:rFonts w:ascii="Times New Roman" w:hAnsi="Times New Roman"/>
                <w:sz w:val="24"/>
                <w:szCs w:val="24"/>
                <w:lang w:val="ro-RO" w:eastAsia="ru-RU"/>
              </w:rPr>
            </w:pPr>
          </w:p>
        </w:tc>
      </w:tr>
    </w:tbl>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spacing w:after="0" w:line="240" w:lineRule="auto"/>
        <w:jc w:val="both"/>
        <w:rPr>
          <w:rFonts w:ascii="Times New Roman" w:eastAsia="Calibri" w:hAnsi="Times New Roman" w:cs="Times New Roman"/>
          <w:sz w:val="24"/>
          <w:szCs w:val="24"/>
          <w:lang w:val="ro-RO"/>
        </w:rPr>
      </w:pPr>
    </w:p>
    <w:p w:rsidR="002C78D1" w:rsidRDefault="002C78D1" w:rsidP="002C78D1">
      <w:pPr>
        <w:tabs>
          <w:tab w:val="left" w:pos="6237"/>
        </w:tabs>
        <w:spacing w:after="0" w:line="240" w:lineRule="auto"/>
        <w:jc w:val="both"/>
        <w:rPr>
          <w:rFonts w:ascii="Times New Roman" w:eastAsia="Calibri" w:hAnsi="Times New Roman" w:cs="Times New Roman"/>
          <w:sz w:val="24"/>
          <w:szCs w:val="24"/>
          <w:lang w:val="ro-RO"/>
        </w:rPr>
        <w:sectPr w:rsidR="002C78D1">
          <w:pgSz w:w="11906" w:h="16838"/>
          <w:pgMar w:top="851" w:right="851" w:bottom="851" w:left="1418" w:header="709" w:footer="709" w:gutter="0"/>
          <w:cols w:space="720"/>
        </w:sectPr>
      </w:pPr>
      <w:r>
        <w:rPr>
          <w:rFonts w:ascii="Times New Roman" w:eastAsia="Calibri" w:hAnsi="Times New Roman" w:cs="Times New Roman"/>
          <w:sz w:val="24"/>
          <w:szCs w:val="24"/>
          <w:lang w:val="ro-RO"/>
        </w:rPr>
        <w:t>Semnătura</w:t>
      </w:r>
      <w:r w:rsidR="0034435F">
        <w:rPr>
          <w:rFonts w:ascii="Times New Roman" w:eastAsia="Calibri" w:hAnsi="Times New Roman" w:cs="Times New Roman"/>
          <w:sz w:val="24"/>
          <w:szCs w:val="24"/>
          <w:lang w:val="ro-RO"/>
        </w:rPr>
        <w:t xml:space="preserve"> cadrului de conducere </w:t>
      </w:r>
      <w:r w:rsidR="0034435F">
        <w:rPr>
          <w:rFonts w:ascii="Times New Roman" w:eastAsia="Calibri" w:hAnsi="Times New Roman" w:cs="Times New Roman"/>
          <w:sz w:val="24"/>
          <w:szCs w:val="24"/>
          <w:lang w:val="ro-RO"/>
        </w:rPr>
        <w:tab/>
        <w:t>____</w:t>
      </w:r>
    </w:p>
    <w:p w:rsidR="007167D8" w:rsidRPr="000D1453" w:rsidRDefault="007167D8">
      <w:pPr>
        <w:rPr>
          <w:lang w:val="ro-RO"/>
        </w:rPr>
      </w:pPr>
    </w:p>
    <w:sectPr w:rsidR="007167D8" w:rsidRPr="000D1453" w:rsidSect="002C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Quattrocento San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80"/>
    <w:family w:val="auto"/>
    <w:notTrueType/>
    <w:pitch w:val="default"/>
    <w:sig w:usb0="00000201" w:usb1="08070000" w:usb2="00000010" w:usb3="00000000" w:csb0="00020005"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502" w:hanging="360"/>
      </w:pPr>
      <w:rPr>
        <w:rFonts w:ascii="Wingdings" w:hAnsi="Wingdings" w:cs="Wingdings"/>
        <w:sz w:val="24"/>
        <w:szCs w:val="24"/>
      </w:rPr>
    </w:lvl>
  </w:abstractNum>
  <w:abstractNum w:abstractNumId="1">
    <w:nsid w:val="00000006"/>
    <w:multiLevelType w:val="singleLevel"/>
    <w:tmpl w:val="00000006"/>
    <w:name w:val="WW8Num6"/>
    <w:lvl w:ilvl="0">
      <w:start w:val="1"/>
      <w:numFmt w:val="bullet"/>
      <w:lvlText w:val=""/>
      <w:lvlJc w:val="left"/>
      <w:pPr>
        <w:tabs>
          <w:tab w:val="num" w:pos="0"/>
        </w:tabs>
        <w:ind w:left="502" w:hanging="360"/>
      </w:pPr>
      <w:rPr>
        <w:rFonts w:ascii="Wingdings" w:hAnsi="Wingdings" w:cs="Wingdings"/>
        <w:w w:val="95"/>
        <w:sz w:val="24"/>
        <w:szCs w:val="24"/>
      </w:rPr>
    </w:lvl>
  </w:abstractNum>
  <w:abstractNum w:abstractNumId="2">
    <w:nsid w:val="136C5295"/>
    <w:multiLevelType w:val="multilevel"/>
    <w:tmpl w:val="C254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0C7A31"/>
    <w:multiLevelType w:val="hybridMultilevel"/>
    <w:tmpl w:val="6792E7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300586"/>
    <w:multiLevelType w:val="hybridMultilevel"/>
    <w:tmpl w:val="47FAB8B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2CC94819"/>
    <w:multiLevelType w:val="multilevel"/>
    <w:tmpl w:val="69A2D110"/>
    <w:lvl w:ilvl="0">
      <w:start w:val="1"/>
      <w:numFmt w:val="bullet"/>
      <w:lvlText w:val="●"/>
      <w:lvlJc w:val="left"/>
      <w:pPr>
        <w:ind w:left="720" w:hanging="360"/>
      </w:pPr>
      <w:rPr>
        <w:rFonts w:ascii="Arial" w:eastAsia="Arial" w:hAnsi="Arial" w:cs="Arial"/>
        <w:b w:val="0"/>
        <w:i w:val="0"/>
        <w:strike w:val="0"/>
        <w:dstrike w:val="0"/>
        <w:color w:val="000000"/>
        <w:sz w:val="22"/>
        <w:szCs w:val="22"/>
        <w:u w:val="none"/>
        <w:effect w:val="none"/>
        <w:vertAlign w:val="baseli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E094E25"/>
    <w:multiLevelType w:val="multilevel"/>
    <w:tmpl w:val="6B5E8F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2AF230E"/>
    <w:multiLevelType w:val="multilevel"/>
    <w:tmpl w:val="F44825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3CD0A16"/>
    <w:multiLevelType w:val="multilevel"/>
    <w:tmpl w:val="19EA932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C89069E"/>
    <w:multiLevelType w:val="multilevel"/>
    <w:tmpl w:val="1D4C49E2"/>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105DB0"/>
    <w:multiLevelType w:val="multilevel"/>
    <w:tmpl w:val="FD9E1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2F711E"/>
    <w:multiLevelType w:val="multilevel"/>
    <w:tmpl w:val="CF1282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A666EF6"/>
    <w:multiLevelType w:val="multilevel"/>
    <w:tmpl w:val="457E71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9A84AFA"/>
    <w:multiLevelType w:val="hybridMultilevel"/>
    <w:tmpl w:val="35266E24"/>
    <w:lvl w:ilvl="0" w:tplc="0418000B">
      <w:start w:val="1"/>
      <w:numFmt w:val="bullet"/>
      <w:lvlText w:val=""/>
      <w:lvlJc w:val="left"/>
      <w:pPr>
        <w:ind w:left="883" w:hanging="360"/>
      </w:pPr>
      <w:rPr>
        <w:rFonts w:ascii="Wingdings" w:hAnsi="Wingdings" w:hint="default"/>
      </w:rPr>
    </w:lvl>
    <w:lvl w:ilvl="1" w:tplc="04180003">
      <w:start w:val="1"/>
      <w:numFmt w:val="bullet"/>
      <w:lvlText w:val="o"/>
      <w:lvlJc w:val="left"/>
      <w:pPr>
        <w:ind w:left="1603" w:hanging="360"/>
      </w:pPr>
      <w:rPr>
        <w:rFonts w:ascii="Courier New" w:hAnsi="Courier New" w:cs="Courier New" w:hint="default"/>
      </w:rPr>
    </w:lvl>
    <w:lvl w:ilvl="2" w:tplc="04180005">
      <w:start w:val="1"/>
      <w:numFmt w:val="bullet"/>
      <w:lvlText w:val=""/>
      <w:lvlJc w:val="left"/>
      <w:pPr>
        <w:ind w:left="2323" w:hanging="360"/>
      </w:pPr>
      <w:rPr>
        <w:rFonts w:ascii="Wingdings" w:hAnsi="Wingdings" w:hint="default"/>
      </w:rPr>
    </w:lvl>
    <w:lvl w:ilvl="3" w:tplc="04180001">
      <w:start w:val="1"/>
      <w:numFmt w:val="bullet"/>
      <w:lvlText w:val=""/>
      <w:lvlJc w:val="left"/>
      <w:pPr>
        <w:ind w:left="3043" w:hanging="360"/>
      </w:pPr>
      <w:rPr>
        <w:rFonts w:ascii="Symbol" w:hAnsi="Symbol" w:hint="default"/>
      </w:rPr>
    </w:lvl>
    <w:lvl w:ilvl="4" w:tplc="04180003">
      <w:start w:val="1"/>
      <w:numFmt w:val="bullet"/>
      <w:lvlText w:val="o"/>
      <w:lvlJc w:val="left"/>
      <w:pPr>
        <w:ind w:left="3763" w:hanging="360"/>
      </w:pPr>
      <w:rPr>
        <w:rFonts w:ascii="Courier New" w:hAnsi="Courier New" w:cs="Courier New" w:hint="default"/>
      </w:rPr>
    </w:lvl>
    <w:lvl w:ilvl="5" w:tplc="04180005">
      <w:start w:val="1"/>
      <w:numFmt w:val="bullet"/>
      <w:lvlText w:val=""/>
      <w:lvlJc w:val="left"/>
      <w:pPr>
        <w:ind w:left="4483" w:hanging="360"/>
      </w:pPr>
      <w:rPr>
        <w:rFonts w:ascii="Wingdings" w:hAnsi="Wingdings" w:hint="default"/>
      </w:rPr>
    </w:lvl>
    <w:lvl w:ilvl="6" w:tplc="04180001">
      <w:start w:val="1"/>
      <w:numFmt w:val="bullet"/>
      <w:lvlText w:val=""/>
      <w:lvlJc w:val="left"/>
      <w:pPr>
        <w:ind w:left="5203" w:hanging="360"/>
      </w:pPr>
      <w:rPr>
        <w:rFonts w:ascii="Symbol" w:hAnsi="Symbol" w:hint="default"/>
      </w:rPr>
    </w:lvl>
    <w:lvl w:ilvl="7" w:tplc="04180003">
      <w:start w:val="1"/>
      <w:numFmt w:val="bullet"/>
      <w:lvlText w:val="o"/>
      <w:lvlJc w:val="left"/>
      <w:pPr>
        <w:ind w:left="5923" w:hanging="360"/>
      </w:pPr>
      <w:rPr>
        <w:rFonts w:ascii="Courier New" w:hAnsi="Courier New" w:cs="Courier New" w:hint="default"/>
      </w:rPr>
    </w:lvl>
    <w:lvl w:ilvl="8" w:tplc="04180005">
      <w:start w:val="1"/>
      <w:numFmt w:val="bullet"/>
      <w:lvlText w:val=""/>
      <w:lvlJc w:val="left"/>
      <w:pPr>
        <w:ind w:left="6643" w:hanging="360"/>
      </w:pPr>
      <w:rPr>
        <w:rFonts w:ascii="Wingdings" w:hAnsi="Wingdings" w:hint="default"/>
      </w:rPr>
    </w:lvl>
  </w:abstractNum>
  <w:abstractNum w:abstractNumId="14">
    <w:nsid w:val="5B161CBC"/>
    <w:multiLevelType w:val="multilevel"/>
    <w:tmpl w:val="120486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CBD1216"/>
    <w:multiLevelType w:val="multilevel"/>
    <w:tmpl w:val="0E94AD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DA432ED"/>
    <w:multiLevelType w:val="multilevel"/>
    <w:tmpl w:val="DF5EBA46"/>
    <w:lvl w:ilvl="0">
      <w:start w:val="1"/>
      <w:numFmt w:val="bullet"/>
      <w:lvlText w:val="●"/>
      <w:lvlJc w:val="left"/>
      <w:pPr>
        <w:ind w:left="360" w:hanging="360"/>
      </w:pPr>
      <w:rPr>
        <w:rFonts w:ascii="Arial" w:eastAsia="Arial" w:hAnsi="Arial" w:cs="Arial"/>
        <w:b w:val="0"/>
        <w:i w:val="0"/>
        <w:strike w:val="0"/>
        <w:dstrike w:val="0"/>
        <w:color w:val="000000"/>
        <w:sz w:val="22"/>
        <w:szCs w:val="22"/>
        <w:u w:val="none"/>
        <w:effect w:val="none"/>
        <w:vertAlign w:val="baseline"/>
      </w:rPr>
    </w:lvl>
    <w:lvl w:ilvl="1">
      <w:start w:val="1"/>
      <w:numFmt w:val="bullet"/>
      <w:lvlText w:val="○"/>
      <w:lvlJc w:val="left"/>
      <w:pPr>
        <w:ind w:left="1188" w:hanging="1188"/>
      </w:pPr>
      <w:rPr>
        <w:rFonts w:ascii="Quattrocento Sans" w:eastAsia="Quattrocento Sans" w:hAnsi="Quattrocento Sans" w:cs="Quattrocento Sans"/>
        <w:b w:val="0"/>
        <w:i w:val="0"/>
        <w:strike w:val="0"/>
        <w:dstrike w:val="0"/>
        <w:color w:val="000000"/>
        <w:sz w:val="22"/>
        <w:szCs w:val="22"/>
        <w:u w:val="none"/>
        <w:effect w:val="none"/>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dstrike w:val="0"/>
        <w:color w:val="000000"/>
        <w:sz w:val="22"/>
        <w:szCs w:val="22"/>
        <w:u w:val="none"/>
        <w:effect w:val="none"/>
        <w:vertAlign w:val="baseline"/>
      </w:rPr>
    </w:lvl>
    <w:lvl w:ilvl="3">
      <w:start w:val="1"/>
      <w:numFmt w:val="bullet"/>
      <w:lvlText w:val="●"/>
      <w:lvlJc w:val="left"/>
      <w:pPr>
        <w:ind w:left="2628" w:hanging="2628"/>
      </w:pPr>
      <w:rPr>
        <w:rFonts w:ascii="Arial" w:eastAsia="Arial" w:hAnsi="Arial" w:cs="Arial"/>
        <w:b w:val="0"/>
        <w:i w:val="0"/>
        <w:strike w:val="0"/>
        <w:dstrike w:val="0"/>
        <w:color w:val="000000"/>
        <w:sz w:val="22"/>
        <w:szCs w:val="22"/>
        <w:u w:val="none"/>
        <w:effect w:val="none"/>
        <w:vertAlign w:val="baseline"/>
      </w:rPr>
    </w:lvl>
    <w:lvl w:ilvl="4">
      <w:start w:val="1"/>
      <w:numFmt w:val="bullet"/>
      <w:lvlText w:val="○"/>
      <w:lvlJc w:val="left"/>
      <w:pPr>
        <w:ind w:left="3348" w:hanging="3348"/>
      </w:pPr>
      <w:rPr>
        <w:rFonts w:ascii="Quattrocento Sans" w:eastAsia="Quattrocento Sans" w:hAnsi="Quattrocento Sans" w:cs="Quattrocento Sans"/>
        <w:b w:val="0"/>
        <w:i w:val="0"/>
        <w:strike w:val="0"/>
        <w:dstrike w:val="0"/>
        <w:color w:val="000000"/>
        <w:sz w:val="22"/>
        <w:szCs w:val="22"/>
        <w:u w:val="none"/>
        <w:effect w:val="none"/>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dstrike w:val="0"/>
        <w:color w:val="000000"/>
        <w:sz w:val="22"/>
        <w:szCs w:val="22"/>
        <w:u w:val="none"/>
        <w:effect w:val="none"/>
        <w:vertAlign w:val="baseline"/>
      </w:rPr>
    </w:lvl>
    <w:lvl w:ilvl="6">
      <w:start w:val="1"/>
      <w:numFmt w:val="bullet"/>
      <w:lvlText w:val="●"/>
      <w:lvlJc w:val="left"/>
      <w:pPr>
        <w:ind w:left="4788" w:hanging="4788"/>
      </w:pPr>
      <w:rPr>
        <w:rFonts w:ascii="Arial" w:eastAsia="Arial" w:hAnsi="Arial" w:cs="Arial"/>
        <w:b w:val="0"/>
        <w:i w:val="0"/>
        <w:strike w:val="0"/>
        <w:dstrike w:val="0"/>
        <w:color w:val="000000"/>
        <w:sz w:val="22"/>
        <w:szCs w:val="22"/>
        <w:u w:val="none"/>
        <w:effect w:val="none"/>
        <w:vertAlign w:val="baseline"/>
      </w:rPr>
    </w:lvl>
    <w:lvl w:ilvl="7">
      <w:start w:val="1"/>
      <w:numFmt w:val="bullet"/>
      <w:lvlText w:val="○"/>
      <w:lvlJc w:val="left"/>
      <w:pPr>
        <w:ind w:left="5508" w:hanging="5508"/>
      </w:pPr>
      <w:rPr>
        <w:rFonts w:ascii="Quattrocento Sans" w:eastAsia="Quattrocento Sans" w:hAnsi="Quattrocento Sans" w:cs="Quattrocento Sans"/>
        <w:b w:val="0"/>
        <w:i w:val="0"/>
        <w:strike w:val="0"/>
        <w:dstrike w:val="0"/>
        <w:color w:val="000000"/>
        <w:sz w:val="22"/>
        <w:szCs w:val="22"/>
        <w:u w:val="none"/>
        <w:effect w:val="none"/>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dstrike w:val="0"/>
        <w:color w:val="000000"/>
        <w:sz w:val="22"/>
        <w:szCs w:val="22"/>
        <w:u w:val="none"/>
        <w:effect w:val="none"/>
        <w:vertAlign w:val="baseline"/>
      </w:rPr>
    </w:lvl>
  </w:abstractNum>
  <w:abstractNum w:abstractNumId="17">
    <w:nsid w:val="5DE72650"/>
    <w:multiLevelType w:val="multilevel"/>
    <w:tmpl w:val="F328E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24C3EDF"/>
    <w:multiLevelType w:val="multilevel"/>
    <w:tmpl w:val="589E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8B3661E"/>
    <w:multiLevelType w:val="multilevel"/>
    <w:tmpl w:val="C89C97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68D3362A"/>
    <w:multiLevelType w:val="multilevel"/>
    <w:tmpl w:val="49F6DA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72671985"/>
    <w:multiLevelType w:val="multilevel"/>
    <w:tmpl w:val="768432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nsid w:val="72D34AB1"/>
    <w:multiLevelType w:val="multilevel"/>
    <w:tmpl w:val="66F0816E"/>
    <w:lvl w:ilvl="0">
      <w:start w:val="1"/>
      <w:numFmt w:val="bullet"/>
      <w:lvlText w:val="●"/>
      <w:lvlJc w:val="left"/>
      <w:pPr>
        <w:ind w:left="720" w:hanging="360"/>
      </w:pPr>
      <w:rPr>
        <w:rFonts w:ascii="Arial" w:eastAsia="Arial" w:hAnsi="Arial" w:cs="Arial"/>
        <w:b w:val="0"/>
        <w:i w:val="0"/>
        <w:strike w:val="0"/>
        <w:dstrike w:val="0"/>
        <w:color w:val="000000"/>
        <w:sz w:val="22"/>
        <w:szCs w:val="22"/>
        <w:u w:val="none"/>
        <w:effect w:val="none"/>
        <w:vertAlign w:val="baseli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3125373"/>
    <w:multiLevelType w:val="multilevel"/>
    <w:tmpl w:val="355C94C8"/>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7A8305C"/>
    <w:multiLevelType w:val="multilevel"/>
    <w:tmpl w:val="F8687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CD2506F"/>
    <w:multiLevelType w:val="hybridMultilevel"/>
    <w:tmpl w:val="64963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4"/>
  </w:num>
  <w:num w:numId="4">
    <w:abstractNumId w:val="19"/>
  </w:num>
  <w:num w:numId="5">
    <w:abstractNumId w:val="15"/>
  </w:num>
  <w:num w:numId="6">
    <w:abstractNumId w:val="3"/>
  </w:num>
  <w:num w:numId="7">
    <w:abstractNumId w:val="5"/>
  </w:num>
  <w:num w:numId="8">
    <w:abstractNumId w:val="22"/>
  </w:num>
  <w:num w:numId="9">
    <w:abstractNumId w:val="11"/>
  </w:num>
  <w:num w:numId="10">
    <w:abstractNumId w:val="13"/>
  </w:num>
  <w:num w:numId="11">
    <w:abstractNumId w:val="7"/>
  </w:num>
  <w:num w:numId="12">
    <w:abstractNumId w:val="6"/>
  </w:num>
  <w:num w:numId="13">
    <w:abstractNumId w:val="25"/>
  </w:num>
  <w:num w:numId="14">
    <w:abstractNumId w:val="12"/>
  </w:num>
  <w:num w:numId="15">
    <w:abstractNumId w:val="14"/>
  </w:num>
  <w:num w:numId="16">
    <w:abstractNumId w:val="21"/>
  </w:num>
  <w:num w:numId="17">
    <w:abstractNumId w:val="0"/>
  </w:num>
  <w:num w:numId="18">
    <w:abstractNumId w:val="17"/>
  </w:num>
  <w:num w:numId="19">
    <w:abstractNumId w:val="8"/>
  </w:num>
  <w:num w:numId="20">
    <w:abstractNumId w:val="24"/>
  </w:num>
  <w:num w:numId="21">
    <w:abstractNumId w:val="10"/>
  </w:num>
  <w:num w:numId="22">
    <w:abstractNumId w:val="2"/>
  </w:num>
  <w:num w:numId="23">
    <w:abstractNumId w:val="18"/>
  </w:num>
  <w:num w:numId="24">
    <w:abstractNumId w:val="9"/>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2C78D1"/>
    <w:rsid w:val="000347B0"/>
    <w:rsid w:val="0005324F"/>
    <w:rsid w:val="00085BBA"/>
    <w:rsid w:val="000D1453"/>
    <w:rsid w:val="001378B8"/>
    <w:rsid w:val="002C78D1"/>
    <w:rsid w:val="0034435F"/>
    <w:rsid w:val="003D5080"/>
    <w:rsid w:val="004D0316"/>
    <w:rsid w:val="006547ED"/>
    <w:rsid w:val="007167D8"/>
    <w:rsid w:val="00717C1E"/>
    <w:rsid w:val="00792657"/>
    <w:rsid w:val="007D61F1"/>
    <w:rsid w:val="00811D6E"/>
    <w:rsid w:val="00821C75"/>
    <w:rsid w:val="008467AF"/>
    <w:rsid w:val="00894491"/>
    <w:rsid w:val="00A85EF6"/>
    <w:rsid w:val="00A9239A"/>
    <w:rsid w:val="00AC18D0"/>
    <w:rsid w:val="00B21D1A"/>
    <w:rsid w:val="00BA69EE"/>
    <w:rsid w:val="00D94DDE"/>
    <w:rsid w:val="00E5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D1"/>
    <w:pPr>
      <w:spacing w:after="160" w:line="256" w:lineRule="auto"/>
    </w:pPr>
  </w:style>
  <w:style w:type="paragraph" w:styleId="Heading1">
    <w:name w:val="heading 1"/>
    <w:basedOn w:val="Normal"/>
    <w:next w:val="Normal"/>
    <w:link w:val="Heading1Char"/>
    <w:uiPriority w:val="9"/>
    <w:qFormat/>
    <w:rsid w:val="002C78D1"/>
    <w:pPr>
      <w:keepNext/>
      <w:keepLines/>
      <w:spacing w:after="0" w:line="240" w:lineRule="auto"/>
      <w:jc w:val="center"/>
      <w:outlineLvl w:val="0"/>
    </w:pPr>
    <w:rPr>
      <w:rFonts w:ascii="Times New Roman" w:eastAsia="SimSun" w:hAnsi="Times New Roman" w:cs="Times New Roman"/>
      <w:b/>
      <w:bCs/>
      <w:sz w:val="24"/>
      <w:szCs w:val="28"/>
      <w:lang w:val="en-US"/>
    </w:rPr>
  </w:style>
  <w:style w:type="paragraph" w:styleId="Heading2">
    <w:name w:val="heading 2"/>
    <w:basedOn w:val="Normal"/>
    <w:next w:val="Normal"/>
    <w:link w:val="Heading2Char"/>
    <w:uiPriority w:val="9"/>
    <w:semiHidden/>
    <w:unhideWhenUsed/>
    <w:qFormat/>
    <w:rsid w:val="002C78D1"/>
    <w:pPr>
      <w:keepNext/>
      <w:keepLines/>
      <w:spacing w:after="0" w:line="240" w:lineRule="auto"/>
      <w:jc w:val="both"/>
      <w:outlineLvl w:val="1"/>
    </w:pPr>
    <w:rPr>
      <w:rFonts w:ascii="Times New Roman" w:eastAsia="Calibri" w:hAnsi="Times New Roman" w:cs="Times New Roman"/>
      <w:b/>
      <w:sz w:val="24"/>
      <w:szCs w:val="20"/>
      <w:lang w:val="ro-RO" w:eastAsia="ru-RU"/>
    </w:rPr>
  </w:style>
  <w:style w:type="paragraph" w:styleId="Heading3">
    <w:name w:val="heading 3"/>
    <w:basedOn w:val="Normal"/>
    <w:next w:val="Normal"/>
    <w:link w:val="Heading3Char"/>
    <w:autoRedefine/>
    <w:uiPriority w:val="99"/>
    <w:semiHidden/>
    <w:unhideWhenUsed/>
    <w:qFormat/>
    <w:rsid w:val="002C78D1"/>
    <w:pPr>
      <w:keepNext/>
      <w:tabs>
        <w:tab w:val="left" w:pos="0"/>
        <w:tab w:val="left" w:pos="175"/>
      </w:tabs>
      <w:spacing w:after="0" w:line="240" w:lineRule="auto"/>
      <w:ind w:left="56"/>
      <w:jc w:val="both"/>
      <w:outlineLvl w:val="2"/>
    </w:pPr>
    <w:rPr>
      <w:rFonts w:ascii="Times New Roman" w:eastAsia="Calibri" w:hAnsi="Times New Roman" w:cs="Times New Roman"/>
      <w:sz w:val="20"/>
      <w:szCs w:val="20"/>
      <w:lang w:val="ro-RO" w:eastAsia="fr-FR"/>
    </w:rPr>
  </w:style>
  <w:style w:type="paragraph" w:styleId="Heading4">
    <w:name w:val="heading 4"/>
    <w:basedOn w:val="Normal"/>
    <w:next w:val="Normal"/>
    <w:link w:val="Heading4Char"/>
    <w:semiHidden/>
    <w:unhideWhenUsed/>
    <w:qFormat/>
    <w:rsid w:val="002C78D1"/>
    <w:pPr>
      <w:keepNext/>
      <w:keepLines/>
      <w:spacing w:before="200" w:after="0" w:line="240" w:lineRule="auto"/>
      <w:jc w:val="both"/>
      <w:outlineLvl w:val="3"/>
    </w:pPr>
    <w:rPr>
      <w:rFonts w:ascii="Cambria" w:eastAsia="SimSun" w:hAnsi="Cambria" w:cs="Times New Roman"/>
      <w:b/>
      <w:bCs/>
      <w:i/>
      <w:iCs/>
      <w:color w:val="4F81BD"/>
      <w:sz w:val="20"/>
      <w:lang w:val="en-US"/>
    </w:rPr>
  </w:style>
  <w:style w:type="paragraph" w:styleId="Heading5">
    <w:name w:val="heading 5"/>
    <w:basedOn w:val="Normal"/>
    <w:next w:val="Normal"/>
    <w:link w:val="Heading5Char"/>
    <w:uiPriority w:val="99"/>
    <w:semiHidden/>
    <w:unhideWhenUsed/>
    <w:qFormat/>
    <w:rsid w:val="002C78D1"/>
    <w:pPr>
      <w:keepNext/>
      <w:keepLines/>
      <w:spacing w:before="40" w:after="0" w:line="240" w:lineRule="auto"/>
      <w:jc w:val="both"/>
      <w:outlineLvl w:val="4"/>
    </w:pPr>
    <w:rPr>
      <w:rFonts w:ascii="Calibri Light" w:eastAsia="Calibri" w:hAnsi="Calibri Light" w:cs="Times New Roman"/>
      <w:color w:val="2E74B5"/>
      <w:sz w:val="20"/>
      <w:szCs w:val="20"/>
      <w:lang w:val="ro-RO" w:eastAsia="ru-RU"/>
    </w:rPr>
  </w:style>
  <w:style w:type="paragraph" w:styleId="Heading6">
    <w:name w:val="heading 6"/>
    <w:basedOn w:val="Normal"/>
    <w:next w:val="Normal"/>
    <w:link w:val="Heading6Char"/>
    <w:semiHidden/>
    <w:unhideWhenUsed/>
    <w:qFormat/>
    <w:rsid w:val="002C78D1"/>
    <w:pPr>
      <w:keepNext/>
      <w:keepLines/>
      <w:spacing w:before="200" w:after="0" w:line="240" w:lineRule="auto"/>
      <w:jc w:val="both"/>
      <w:outlineLvl w:val="5"/>
    </w:pPr>
    <w:rPr>
      <w:rFonts w:ascii="Cambria" w:eastAsia="SimSun" w:hAnsi="Cambria" w:cs="Times New Roman"/>
      <w:i/>
      <w:iCs/>
      <w:color w:val="243F60"/>
      <w:sz w:val="20"/>
      <w:lang w:val="en-US"/>
    </w:rPr>
  </w:style>
  <w:style w:type="paragraph" w:styleId="Heading7">
    <w:name w:val="heading 7"/>
    <w:basedOn w:val="Normal"/>
    <w:next w:val="Normal"/>
    <w:link w:val="Heading7Char"/>
    <w:uiPriority w:val="9"/>
    <w:semiHidden/>
    <w:unhideWhenUsed/>
    <w:qFormat/>
    <w:rsid w:val="002C78D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C78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D1"/>
    <w:rPr>
      <w:rFonts w:ascii="Times New Roman" w:eastAsia="SimSun" w:hAnsi="Times New Roman" w:cs="Times New Roman"/>
      <w:b/>
      <w:bCs/>
      <w:sz w:val="24"/>
      <w:szCs w:val="28"/>
      <w:lang w:val="en-US"/>
    </w:rPr>
  </w:style>
  <w:style w:type="character" w:customStyle="1" w:styleId="Heading2Char">
    <w:name w:val="Heading 2 Char"/>
    <w:basedOn w:val="DefaultParagraphFont"/>
    <w:link w:val="Heading2"/>
    <w:uiPriority w:val="9"/>
    <w:semiHidden/>
    <w:rsid w:val="002C78D1"/>
    <w:rPr>
      <w:rFonts w:ascii="Times New Roman" w:eastAsia="Calibri" w:hAnsi="Times New Roman" w:cs="Times New Roman"/>
      <w:b/>
      <w:sz w:val="24"/>
      <w:szCs w:val="20"/>
      <w:lang w:val="ro-RO" w:eastAsia="ru-RU"/>
    </w:rPr>
  </w:style>
  <w:style w:type="character" w:customStyle="1" w:styleId="Heading3Char">
    <w:name w:val="Heading 3 Char"/>
    <w:basedOn w:val="DefaultParagraphFont"/>
    <w:link w:val="Heading3"/>
    <w:uiPriority w:val="99"/>
    <w:semiHidden/>
    <w:rsid w:val="002C78D1"/>
    <w:rPr>
      <w:rFonts w:ascii="Times New Roman" w:eastAsia="Calibri" w:hAnsi="Times New Roman" w:cs="Times New Roman"/>
      <w:sz w:val="20"/>
      <w:szCs w:val="20"/>
      <w:lang w:val="ro-RO" w:eastAsia="fr-FR"/>
    </w:rPr>
  </w:style>
  <w:style w:type="character" w:customStyle="1" w:styleId="Heading4Char">
    <w:name w:val="Heading 4 Char"/>
    <w:basedOn w:val="DefaultParagraphFont"/>
    <w:link w:val="Heading4"/>
    <w:semiHidden/>
    <w:rsid w:val="002C78D1"/>
    <w:rPr>
      <w:rFonts w:ascii="Cambria" w:eastAsia="SimSun" w:hAnsi="Cambria" w:cs="Times New Roman"/>
      <w:b/>
      <w:bCs/>
      <w:i/>
      <w:iCs/>
      <w:color w:val="4F81BD"/>
      <w:sz w:val="20"/>
      <w:lang w:val="en-US"/>
    </w:rPr>
  </w:style>
  <w:style w:type="character" w:customStyle="1" w:styleId="Heading5Char">
    <w:name w:val="Heading 5 Char"/>
    <w:basedOn w:val="DefaultParagraphFont"/>
    <w:link w:val="Heading5"/>
    <w:uiPriority w:val="99"/>
    <w:semiHidden/>
    <w:rsid w:val="002C78D1"/>
    <w:rPr>
      <w:rFonts w:ascii="Calibri Light" w:eastAsia="Calibri" w:hAnsi="Calibri Light" w:cs="Times New Roman"/>
      <w:color w:val="2E74B5"/>
      <w:sz w:val="20"/>
      <w:szCs w:val="20"/>
      <w:lang w:val="ro-RO" w:eastAsia="ru-RU"/>
    </w:rPr>
  </w:style>
  <w:style w:type="character" w:customStyle="1" w:styleId="Heading6Char">
    <w:name w:val="Heading 6 Char"/>
    <w:basedOn w:val="DefaultParagraphFont"/>
    <w:link w:val="Heading6"/>
    <w:semiHidden/>
    <w:rsid w:val="002C78D1"/>
    <w:rPr>
      <w:rFonts w:ascii="Cambria" w:eastAsia="SimSun" w:hAnsi="Cambria" w:cs="Times New Roman"/>
      <w:i/>
      <w:iCs/>
      <w:color w:val="243F60"/>
      <w:sz w:val="20"/>
      <w:lang w:val="en-US"/>
    </w:rPr>
  </w:style>
  <w:style w:type="character" w:customStyle="1" w:styleId="Heading7Char">
    <w:name w:val="Heading 7 Char"/>
    <w:basedOn w:val="DefaultParagraphFont"/>
    <w:link w:val="Heading7"/>
    <w:uiPriority w:val="9"/>
    <w:semiHidden/>
    <w:rsid w:val="002C78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C78D1"/>
    <w:rPr>
      <w:rFonts w:asciiTheme="majorHAnsi" w:eastAsiaTheme="majorEastAsia" w:hAnsiTheme="majorHAnsi" w:cstheme="majorBidi"/>
      <w:color w:val="272727" w:themeColor="text1" w:themeTint="D8"/>
      <w:sz w:val="21"/>
      <w:szCs w:val="21"/>
    </w:rPr>
  </w:style>
  <w:style w:type="character" w:styleId="Strong">
    <w:name w:val="Strong"/>
    <w:uiPriority w:val="99"/>
    <w:qFormat/>
    <w:rsid w:val="002C78D1"/>
    <w:rPr>
      <w:rFonts w:ascii="Times New Roman" w:hAnsi="Times New Roman" w:cs="Times New Roman" w:hint="default"/>
      <w:b/>
      <w:bCs w:val="0"/>
    </w:rPr>
  </w:style>
  <w:style w:type="character" w:customStyle="1" w:styleId="NormalWebChar">
    <w:name w:val="Normal (Web) Char"/>
    <w:aliases w:val="Обычный (Web) Char"/>
    <w:link w:val="NormalWeb"/>
    <w:uiPriority w:val="99"/>
    <w:semiHidden/>
    <w:locked/>
    <w:rsid w:val="002C78D1"/>
    <w:rPr>
      <w:rFonts w:ascii="Times New Roman" w:eastAsia="Times New Roman" w:hAnsi="Times New Roman" w:cs="Times New Roman"/>
      <w:sz w:val="24"/>
      <w:szCs w:val="24"/>
      <w:lang w:val="ro-RO" w:eastAsia="ru-RU"/>
    </w:rPr>
  </w:style>
  <w:style w:type="paragraph" w:styleId="NormalWeb">
    <w:name w:val="Normal (Web)"/>
    <w:aliases w:val="Обычный (Web)"/>
    <w:basedOn w:val="Heading1"/>
    <w:next w:val="Normal"/>
    <w:link w:val="NormalWebChar"/>
    <w:autoRedefine/>
    <w:uiPriority w:val="99"/>
    <w:semiHidden/>
    <w:unhideWhenUsed/>
    <w:qFormat/>
    <w:rsid w:val="002C78D1"/>
    <w:pPr>
      <w:spacing w:before="480" w:line="276" w:lineRule="auto"/>
      <w:jc w:val="left"/>
      <w:outlineLvl w:val="9"/>
    </w:pPr>
    <w:rPr>
      <w:rFonts w:eastAsia="Times New Roman"/>
      <w:b w:val="0"/>
      <w:bCs w:val="0"/>
      <w:szCs w:val="24"/>
      <w:lang w:val="ro-RO" w:eastAsia="ru-RU"/>
    </w:rPr>
  </w:style>
  <w:style w:type="character" w:customStyle="1" w:styleId="FootnoteTextChar">
    <w:name w:val="Footnote Text Char"/>
    <w:basedOn w:val="DefaultParagraphFont"/>
    <w:link w:val="FootnoteText"/>
    <w:uiPriority w:val="99"/>
    <w:semiHidden/>
    <w:locked/>
    <w:rsid w:val="002C78D1"/>
    <w:rPr>
      <w:rFonts w:ascii="Times New Roman" w:eastAsia="Calibri" w:hAnsi="Times New Roman" w:cs="Times New Roman"/>
      <w:sz w:val="20"/>
      <w:szCs w:val="20"/>
      <w:lang w:val="ro-RO"/>
    </w:rPr>
  </w:style>
  <w:style w:type="paragraph" w:styleId="FootnoteText">
    <w:name w:val="footnote text"/>
    <w:basedOn w:val="Normal"/>
    <w:link w:val="FootnoteTextChar"/>
    <w:uiPriority w:val="99"/>
    <w:semiHidden/>
    <w:unhideWhenUsed/>
    <w:rsid w:val="002C78D1"/>
    <w:pPr>
      <w:spacing w:after="0" w:line="240" w:lineRule="auto"/>
    </w:pPr>
    <w:rPr>
      <w:rFonts w:ascii="Times New Roman" w:eastAsia="Calibri" w:hAnsi="Times New Roman" w:cs="Times New Roman"/>
      <w:sz w:val="20"/>
      <w:szCs w:val="20"/>
      <w:lang w:val="ro-RO"/>
    </w:rPr>
  </w:style>
  <w:style w:type="character" w:customStyle="1" w:styleId="CommentTextChar">
    <w:name w:val="Comment Text Char"/>
    <w:basedOn w:val="DefaultParagraphFont"/>
    <w:link w:val="CommentText"/>
    <w:uiPriority w:val="99"/>
    <w:semiHidden/>
    <w:locked/>
    <w:rsid w:val="002C78D1"/>
    <w:rPr>
      <w:rFonts w:ascii="Times New Roman" w:eastAsia="Calibri" w:hAnsi="Times New Roman" w:cs="Times New Roman"/>
      <w:sz w:val="20"/>
      <w:szCs w:val="20"/>
      <w:lang w:val="ro-RO"/>
    </w:rPr>
  </w:style>
  <w:style w:type="paragraph" w:styleId="CommentText">
    <w:name w:val="annotation text"/>
    <w:basedOn w:val="Normal"/>
    <w:link w:val="CommentTextChar"/>
    <w:uiPriority w:val="99"/>
    <w:semiHidden/>
    <w:unhideWhenUsed/>
    <w:rsid w:val="002C78D1"/>
    <w:pPr>
      <w:spacing w:line="240" w:lineRule="auto"/>
    </w:pPr>
    <w:rPr>
      <w:rFonts w:ascii="Times New Roman" w:eastAsia="Calibri" w:hAnsi="Times New Roman" w:cs="Times New Roman"/>
      <w:sz w:val="20"/>
      <w:szCs w:val="20"/>
      <w:lang w:val="ro-RO"/>
    </w:rPr>
  </w:style>
  <w:style w:type="character" w:customStyle="1" w:styleId="HeaderChar">
    <w:name w:val="Header Char"/>
    <w:basedOn w:val="DefaultParagraphFont"/>
    <w:link w:val="Header"/>
    <w:uiPriority w:val="99"/>
    <w:semiHidden/>
    <w:locked/>
    <w:rsid w:val="002C78D1"/>
    <w:rPr>
      <w:rFonts w:ascii="Times New Roman" w:eastAsia="Calibri" w:hAnsi="Times New Roman" w:cs="Times New Roman"/>
      <w:sz w:val="20"/>
      <w:szCs w:val="20"/>
      <w:lang w:val="ro-RO" w:eastAsia="ru-RU"/>
    </w:rPr>
  </w:style>
  <w:style w:type="paragraph" w:styleId="Header">
    <w:name w:val="header"/>
    <w:basedOn w:val="Normal"/>
    <w:link w:val="HeaderChar"/>
    <w:uiPriority w:val="99"/>
    <w:semiHidden/>
    <w:unhideWhenUsed/>
    <w:rsid w:val="002C78D1"/>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FooterChar">
    <w:name w:val="Footer Char"/>
    <w:basedOn w:val="DefaultParagraphFont"/>
    <w:link w:val="Footer"/>
    <w:uiPriority w:val="99"/>
    <w:semiHidden/>
    <w:locked/>
    <w:rsid w:val="002C78D1"/>
    <w:rPr>
      <w:rFonts w:ascii="Times New Roman" w:eastAsia="Calibri" w:hAnsi="Times New Roman" w:cs="Times New Roman"/>
      <w:sz w:val="20"/>
      <w:szCs w:val="20"/>
      <w:lang w:val="ro-RO" w:eastAsia="ru-RU"/>
    </w:rPr>
  </w:style>
  <w:style w:type="paragraph" w:styleId="Footer">
    <w:name w:val="footer"/>
    <w:basedOn w:val="Normal"/>
    <w:link w:val="FooterChar"/>
    <w:uiPriority w:val="99"/>
    <w:semiHidden/>
    <w:unhideWhenUsed/>
    <w:rsid w:val="002C78D1"/>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TitleChar">
    <w:name w:val="Title Char"/>
    <w:basedOn w:val="DefaultParagraphFont"/>
    <w:link w:val="Title"/>
    <w:locked/>
    <w:rsid w:val="002C78D1"/>
    <w:rPr>
      <w:rFonts w:ascii="Cambria" w:eastAsia="Times New Roman" w:hAnsi="Cambria" w:cs="Times New Roman"/>
      <w:b/>
      <w:bCs/>
      <w:kern w:val="28"/>
      <w:sz w:val="32"/>
      <w:szCs w:val="32"/>
      <w:lang w:val="ro-RO"/>
    </w:rPr>
  </w:style>
  <w:style w:type="paragraph" w:styleId="Title">
    <w:name w:val="Title"/>
    <w:basedOn w:val="Normal"/>
    <w:next w:val="Normal"/>
    <w:link w:val="TitleChar"/>
    <w:qFormat/>
    <w:rsid w:val="002C78D1"/>
    <w:pPr>
      <w:spacing w:after="0" w:line="240" w:lineRule="auto"/>
      <w:contextualSpacing/>
    </w:pPr>
    <w:rPr>
      <w:rFonts w:ascii="Cambria" w:eastAsia="Times New Roman" w:hAnsi="Cambria" w:cs="Times New Roman"/>
      <w:b/>
      <w:bCs/>
      <w:kern w:val="28"/>
      <w:sz w:val="32"/>
      <w:szCs w:val="32"/>
      <w:lang w:val="ro-RO"/>
    </w:rPr>
  </w:style>
  <w:style w:type="character" w:customStyle="1" w:styleId="SubtitleChar">
    <w:name w:val="Subtitle Char"/>
    <w:basedOn w:val="DefaultParagraphFont"/>
    <w:link w:val="Subtitle"/>
    <w:locked/>
    <w:rsid w:val="002C78D1"/>
    <w:rPr>
      <w:rFonts w:ascii="Cambria" w:eastAsia="SimSun" w:hAnsi="Cambria" w:cs="Times New Roman"/>
      <w:i/>
      <w:iCs/>
      <w:color w:val="4F81BD"/>
      <w:spacing w:val="15"/>
      <w:sz w:val="24"/>
      <w:szCs w:val="24"/>
      <w:lang w:val="en-US"/>
    </w:rPr>
  </w:style>
  <w:style w:type="paragraph" w:styleId="Subtitle">
    <w:name w:val="Subtitle"/>
    <w:basedOn w:val="Normal"/>
    <w:next w:val="Normal"/>
    <w:link w:val="SubtitleChar"/>
    <w:qFormat/>
    <w:rsid w:val="002C78D1"/>
    <w:pPr>
      <w:numPr>
        <w:ilvl w:val="1"/>
      </w:numPr>
    </w:pPr>
    <w:rPr>
      <w:rFonts w:ascii="Cambria" w:eastAsia="SimSun" w:hAnsi="Cambria" w:cs="Times New Roman"/>
      <w:i/>
      <w:iCs/>
      <w:color w:val="4F81BD"/>
      <w:spacing w:val="15"/>
      <w:sz w:val="24"/>
      <w:szCs w:val="24"/>
      <w:lang w:val="en-US"/>
    </w:rPr>
  </w:style>
  <w:style w:type="character" w:customStyle="1" w:styleId="BodyText2Char">
    <w:name w:val="Body Text 2 Char"/>
    <w:basedOn w:val="DefaultParagraphFont"/>
    <w:link w:val="BodyText2"/>
    <w:uiPriority w:val="99"/>
    <w:semiHidden/>
    <w:locked/>
    <w:rsid w:val="002C78D1"/>
    <w:rPr>
      <w:rFonts w:ascii="Times New Roman" w:eastAsia="Calibri" w:hAnsi="Times New Roman" w:cs="Times New Roman"/>
      <w:sz w:val="24"/>
      <w:szCs w:val="20"/>
      <w:lang w:val="en-US" w:eastAsia="ru-RU"/>
    </w:rPr>
  </w:style>
  <w:style w:type="paragraph" w:styleId="BodyText2">
    <w:name w:val="Body Text 2"/>
    <w:basedOn w:val="Normal"/>
    <w:link w:val="BodyText2Char"/>
    <w:uiPriority w:val="99"/>
    <w:semiHidden/>
    <w:unhideWhenUsed/>
    <w:rsid w:val="002C78D1"/>
    <w:pPr>
      <w:spacing w:after="120" w:line="480" w:lineRule="auto"/>
    </w:pPr>
    <w:rPr>
      <w:rFonts w:ascii="Times New Roman" w:eastAsia="Calibri" w:hAnsi="Times New Roman" w:cs="Times New Roman"/>
      <w:sz w:val="24"/>
      <w:szCs w:val="20"/>
      <w:lang w:val="en-US" w:eastAsia="ru-RU"/>
    </w:rPr>
  </w:style>
  <w:style w:type="character" w:customStyle="1" w:styleId="CommentTextChar1">
    <w:name w:val="Comment Text Char1"/>
    <w:basedOn w:val="DefaultParagraphFont"/>
    <w:link w:val="CommentText"/>
    <w:uiPriority w:val="99"/>
    <w:semiHidden/>
    <w:rsid w:val="002C78D1"/>
    <w:rPr>
      <w:sz w:val="20"/>
      <w:szCs w:val="20"/>
    </w:rPr>
  </w:style>
  <w:style w:type="character" w:customStyle="1" w:styleId="CommentSubjectChar">
    <w:name w:val="Comment Subject Char"/>
    <w:basedOn w:val="CommentTextChar"/>
    <w:link w:val="CommentSubject"/>
    <w:uiPriority w:val="99"/>
    <w:semiHidden/>
    <w:locked/>
    <w:rsid w:val="002C78D1"/>
    <w:rPr>
      <w:b/>
      <w:bCs/>
    </w:rPr>
  </w:style>
  <w:style w:type="paragraph" w:styleId="CommentSubject">
    <w:name w:val="annotation subject"/>
    <w:basedOn w:val="CommentText"/>
    <w:next w:val="CommentText"/>
    <w:link w:val="CommentSubjectChar"/>
    <w:uiPriority w:val="99"/>
    <w:semiHidden/>
    <w:unhideWhenUsed/>
    <w:rsid w:val="002C78D1"/>
    <w:rPr>
      <w:b/>
      <w:bCs/>
    </w:rPr>
  </w:style>
  <w:style w:type="character" w:customStyle="1" w:styleId="BalloonTextChar">
    <w:name w:val="Balloon Text Char"/>
    <w:basedOn w:val="DefaultParagraphFont"/>
    <w:link w:val="BalloonText"/>
    <w:uiPriority w:val="99"/>
    <w:semiHidden/>
    <w:locked/>
    <w:rsid w:val="002C78D1"/>
    <w:rPr>
      <w:rFonts w:ascii="Segoe UI" w:eastAsia="Calibri" w:hAnsi="Segoe UI" w:cs="Times New Roman"/>
      <w:sz w:val="18"/>
      <w:szCs w:val="20"/>
      <w:lang w:val="ro-RO" w:eastAsia="ru-RU"/>
    </w:rPr>
  </w:style>
  <w:style w:type="paragraph" w:styleId="BalloonText">
    <w:name w:val="Balloon Text"/>
    <w:basedOn w:val="Normal"/>
    <w:link w:val="BalloonTextChar"/>
    <w:uiPriority w:val="99"/>
    <w:semiHidden/>
    <w:unhideWhenUsed/>
    <w:rsid w:val="002C78D1"/>
    <w:pPr>
      <w:spacing w:after="0" w:line="240" w:lineRule="auto"/>
    </w:pPr>
    <w:rPr>
      <w:rFonts w:ascii="Segoe UI" w:eastAsia="Calibri" w:hAnsi="Segoe UI" w:cs="Times New Roman"/>
      <w:sz w:val="18"/>
      <w:szCs w:val="20"/>
      <w:lang w:val="ro-RO" w:eastAsia="ru-RU"/>
    </w:rPr>
  </w:style>
  <w:style w:type="character" w:customStyle="1" w:styleId="NoSpacingChar">
    <w:name w:val="No Spacing Char"/>
    <w:link w:val="NoSpacing"/>
    <w:uiPriority w:val="1"/>
    <w:locked/>
    <w:rsid w:val="002C78D1"/>
    <w:rPr>
      <w:rFonts w:ascii="Calibri" w:eastAsia="Times New Roman" w:hAnsi="Calibri" w:cs="Times New Roman"/>
      <w:lang w:eastAsia="ru-RU"/>
    </w:rPr>
  </w:style>
  <w:style w:type="paragraph" w:styleId="NoSpacing">
    <w:name w:val="No Spacing"/>
    <w:link w:val="NoSpacingChar"/>
    <w:uiPriority w:val="1"/>
    <w:qFormat/>
    <w:rsid w:val="002C78D1"/>
    <w:pPr>
      <w:spacing w:after="0" w:line="240" w:lineRule="auto"/>
    </w:pPr>
    <w:rPr>
      <w:rFonts w:ascii="Calibri" w:eastAsia="Times New Roman" w:hAnsi="Calibri" w:cs="Times New Roman"/>
      <w:lang w:eastAsia="ru-RU"/>
    </w:rPr>
  </w:style>
  <w:style w:type="character" w:customStyle="1" w:styleId="ListParagraphChar">
    <w:name w:val="List Paragraph Char"/>
    <w:aliases w:val="List Paragraph 1 Char,List Paragraph1 Char,Resume Title Char,List Paragraph11 Char,Абзац списка2 Char,Ŕáçŕö ńďčńęŕ2 Char"/>
    <w:link w:val="ListParagraph"/>
    <w:uiPriority w:val="34"/>
    <w:qFormat/>
    <w:locked/>
    <w:rsid w:val="002C78D1"/>
    <w:rPr>
      <w:rFonts w:ascii="Times New Roman" w:eastAsia="Calibri" w:hAnsi="Times New Roman" w:cs="Times New Roman"/>
      <w:sz w:val="24"/>
      <w:lang w:val="en-US"/>
    </w:rPr>
  </w:style>
  <w:style w:type="paragraph" w:styleId="ListParagraph">
    <w:name w:val="List Paragraph"/>
    <w:aliases w:val="List Paragraph 1,List Paragraph1,Resume Title,List Paragraph11,Абзац списка2,Ŕáçŕö ńďčńęŕ2"/>
    <w:basedOn w:val="Normal"/>
    <w:link w:val="ListParagraphChar"/>
    <w:uiPriority w:val="34"/>
    <w:qFormat/>
    <w:rsid w:val="002C78D1"/>
    <w:pPr>
      <w:tabs>
        <w:tab w:val="left" w:pos="709"/>
      </w:tabs>
      <w:spacing w:after="0" w:line="240" w:lineRule="auto"/>
      <w:contextualSpacing/>
      <w:jc w:val="both"/>
    </w:pPr>
    <w:rPr>
      <w:rFonts w:ascii="Times New Roman" w:eastAsia="Calibri" w:hAnsi="Times New Roman" w:cs="Times New Roman"/>
      <w:sz w:val="24"/>
      <w:lang w:val="en-US"/>
    </w:rPr>
  </w:style>
  <w:style w:type="paragraph" w:customStyle="1" w:styleId="BodyTextIndent1">
    <w:name w:val="Body Text Indent1"/>
    <w:basedOn w:val="Normal"/>
    <w:uiPriority w:val="99"/>
    <w:qFormat/>
    <w:rsid w:val="002C78D1"/>
    <w:pPr>
      <w:spacing w:after="0" w:line="240" w:lineRule="auto"/>
      <w:ind w:left="567" w:firstLine="709"/>
      <w:jc w:val="both"/>
    </w:pPr>
    <w:rPr>
      <w:rFonts w:ascii="Times New Roman" w:eastAsia="Times New Roman" w:hAnsi="Times New Roman" w:cs="Times New Roman"/>
      <w:sz w:val="28"/>
      <w:szCs w:val="28"/>
      <w:lang w:val="en-US" w:eastAsia="ru-RU"/>
    </w:rPr>
  </w:style>
  <w:style w:type="character" w:customStyle="1" w:styleId="Bodytext20">
    <w:name w:val="Body text (2)_"/>
    <w:link w:val="Bodytext21"/>
    <w:locked/>
    <w:rsid w:val="002C78D1"/>
    <w:rPr>
      <w:shd w:val="clear" w:color="auto" w:fill="FFFFFF"/>
    </w:rPr>
  </w:style>
  <w:style w:type="paragraph" w:customStyle="1" w:styleId="Bodytext21">
    <w:name w:val="Body text (2)1"/>
    <w:basedOn w:val="Normal"/>
    <w:link w:val="Bodytext20"/>
    <w:qFormat/>
    <w:rsid w:val="002C78D1"/>
    <w:pPr>
      <w:widowControl w:val="0"/>
      <w:shd w:val="clear" w:color="auto" w:fill="FFFFFF"/>
      <w:spacing w:before="420" w:after="60" w:line="274" w:lineRule="exact"/>
      <w:ind w:hanging="420"/>
      <w:jc w:val="both"/>
    </w:pPr>
  </w:style>
  <w:style w:type="paragraph" w:customStyle="1" w:styleId="Default">
    <w:name w:val="Default"/>
    <w:uiPriority w:val="99"/>
    <w:qFormat/>
    <w:rsid w:val="002C78D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ila1">
    <w:name w:val="bila1"/>
    <w:basedOn w:val="Normal"/>
    <w:uiPriority w:val="99"/>
    <w:qFormat/>
    <w:rsid w:val="002C78D1"/>
    <w:pPr>
      <w:snapToGrid w:val="0"/>
      <w:spacing w:after="0" w:line="360" w:lineRule="auto"/>
      <w:ind w:left="720" w:hanging="360"/>
      <w:jc w:val="both"/>
    </w:pPr>
    <w:rPr>
      <w:rFonts w:ascii="Times New Roman" w:eastAsia="Times New Roman" w:hAnsi="Times New Roman" w:cs="Times New Roman"/>
      <w:sz w:val="28"/>
      <w:szCs w:val="24"/>
      <w:lang w:val="ro-RO" w:eastAsia="ru-RU"/>
    </w:rPr>
  </w:style>
  <w:style w:type="paragraph" w:customStyle="1" w:styleId="yiv0675626357msonormal">
    <w:name w:val="yiv0675626357msonormal"/>
    <w:basedOn w:val="Normal"/>
    <w:uiPriority w:val="99"/>
    <w:qFormat/>
    <w:rsid w:val="002C78D1"/>
    <w:pP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Style9">
    <w:name w:val="Style9"/>
    <w:basedOn w:val="Normal"/>
    <w:uiPriority w:val="99"/>
    <w:qFormat/>
    <w:rsid w:val="002C78D1"/>
    <w:pPr>
      <w:widowControl w:val="0"/>
      <w:autoSpaceDE w:val="0"/>
      <w:autoSpaceDN w:val="0"/>
      <w:adjustRightInd w:val="0"/>
      <w:spacing w:after="0" w:line="274" w:lineRule="exact"/>
      <w:ind w:firstLine="163"/>
      <w:jc w:val="both"/>
    </w:pPr>
    <w:rPr>
      <w:rFonts w:ascii="Times New Roman" w:eastAsia="SimSun" w:hAnsi="Times New Roman" w:cs="Times New Roman"/>
      <w:sz w:val="24"/>
      <w:szCs w:val="24"/>
      <w:lang w:val="ro-RO" w:eastAsia="ro-RO"/>
    </w:rPr>
  </w:style>
  <w:style w:type="paragraph" w:customStyle="1" w:styleId="m190279385240252345ydp6c72775emsonospacing">
    <w:name w:val="m_190279385240252345ydp6c72775emsonospacing"/>
    <w:basedOn w:val="Normal"/>
    <w:uiPriority w:val="99"/>
    <w:qFormat/>
    <w:rsid w:val="002C78D1"/>
    <w:pPr>
      <w:spacing w:before="100" w:beforeAutospacing="1" w:after="100" w:afterAutospacing="1" w:line="240" w:lineRule="auto"/>
      <w:jc w:val="both"/>
    </w:pPr>
    <w:rPr>
      <w:rFonts w:ascii="Times New Roman" w:eastAsia="Times New Roman" w:hAnsi="Times New Roman" w:cs="Times New Roman"/>
      <w:sz w:val="24"/>
      <w:szCs w:val="24"/>
      <w:lang w:val="ro-RO" w:eastAsia="ru-RU"/>
    </w:rPr>
  </w:style>
  <w:style w:type="character" w:customStyle="1" w:styleId="Normal1Char">
    <w:name w:val="Normal.1 Char"/>
    <w:basedOn w:val="DefaultParagraphFont"/>
    <w:link w:val="Normal1"/>
    <w:locked/>
    <w:rsid w:val="002C78D1"/>
    <w:rPr>
      <w:rFonts w:ascii="Times New Roman" w:eastAsia="Arial Unicode MS" w:hAnsi="Times New Roman" w:cs="Arial Unicode MS"/>
      <w:noProof/>
      <w:color w:val="000000"/>
      <w:sz w:val="20"/>
      <w:szCs w:val="24"/>
      <w:lang w:val="ro-RO" w:eastAsia="ru-RU"/>
    </w:rPr>
  </w:style>
  <w:style w:type="paragraph" w:customStyle="1" w:styleId="Normal1">
    <w:name w:val="Normal.1"/>
    <w:basedOn w:val="Normal"/>
    <w:link w:val="Normal1Char"/>
    <w:qFormat/>
    <w:rsid w:val="002C78D1"/>
    <w:pPr>
      <w:widowControl w:val="0"/>
      <w:spacing w:after="0" w:line="240" w:lineRule="auto"/>
      <w:jc w:val="both"/>
    </w:pPr>
    <w:rPr>
      <w:rFonts w:ascii="Times New Roman" w:eastAsia="Arial Unicode MS" w:hAnsi="Times New Roman" w:cs="Arial Unicode MS"/>
      <w:noProof/>
      <w:color w:val="000000"/>
      <w:sz w:val="20"/>
      <w:szCs w:val="24"/>
      <w:lang w:val="ro-RO" w:eastAsia="ru-RU"/>
    </w:rPr>
  </w:style>
  <w:style w:type="paragraph" w:customStyle="1" w:styleId="Normal10">
    <w:name w:val="Normal1"/>
    <w:uiPriority w:val="99"/>
    <w:qFormat/>
    <w:rsid w:val="002C78D1"/>
    <w:rPr>
      <w:rFonts w:ascii="Times New Roman" w:eastAsia="Times New Roman" w:hAnsi="Times New Roman" w:cs="Times New Roman"/>
      <w:color w:val="000000"/>
      <w:lang w:val="en-US"/>
    </w:rPr>
  </w:style>
  <w:style w:type="character" w:customStyle="1" w:styleId="BodyText2Char1">
    <w:name w:val="Body Text 2 Char1"/>
    <w:basedOn w:val="DefaultParagraphFont"/>
    <w:link w:val="BodyText2"/>
    <w:uiPriority w:val="99"/>
    <w:semiHidden/>
    <w:rsid w:val="002C78D1"/>
  </w:style>
  <w:style w:type="character" w:customStyle="1" w:styleId="BalloonTextChar1">
    <w:name w:val="Balloon Text Char1"/>
    <w:basedOn w:val="DefaultParagraphFont"/>
    <w:link w:val="BalloonText"/>
    <w:uiPriority w:val="99"/>
    <w:semiHidden/>
    <w:rsid w:val="002C78D1"/>
    <w:rPr>
      <w:rFonts w:ascii="Tahoma" w:hAnsi="Tahoma" w:cs="Tahoma"/>
      <w:sz w:val="16"/>
      <w:szCs w:val="16"/>
    </w:rPr>
  </w:style>
  <w:style w:type="character" w:customStyle="1" w:styleId="HeaderChar1">
    <w:name w:val="Header Char1"/>
    <w:basedOn w:val="DefaultParagraphFont"/>
    <w:link w:val="Header"/>
    <w:uiPriority w:val="99"/>
    <w:semiHidden/>
    <w:rsid w:val="002C78D1"/>
  </w:style>
  <w:style w:type="character" w:customStyle="1" w:styleId="FooterChar1">
    <w:name w:val="Footer Char1"/>
    <w:basedOn w:val="DefaultParagraphFont"/>
    <w:link w:val="Footer"/>
    <w:uiPriority w:val="99"/>
    <w:semiHidden/>
    <w:rsid w:val="002C78D1"/>
  </w:style>
  <w:style w:type="character" w:customStyle="1" w:styleId="TitleChar1">
    <w:name w:val="Title Char1"/>
    <w:basedOn w:val="DefaultParagraphFont"/>
    <w:link w:val="Title"/>
    <w:uiPriority w:val="10"/>
    <w:rsid w:val="002C78D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DefaultParagraphFont"/>
    <w:rsid w:val="002C78D1"/>
    <w:rPr>
      <w:rFonts w:asciiTheme="majorHAnsi" w:eastAsiaTheme="majorEastAsia" w:hAnsiTheme="majorHAnsi" w:cstheme="majorBidi"/>
      <w:spacing w:val="-10"/>
      <w:kern w:val="28"/>
      <w:sz w:val="56"/>
      <w:szCs w:val="56"/>
    </w:rPr>
  </w:style>
  <w:style w:type="character" w:customStyle="1" w:styleId="FootnoteTextChar1">
    <w:name w:val="Footnote Text Char1"/>
    <w:basedOn w:val="DefaultParagraphFont"/>
    <w:link w:val="FootnoteText"/>
    <w:uiPriority w:val="99"/>
    <w:semiHidden/>
    <w:rsid w:val="002C78D1"/>
    <w:rPr>
      <w:sz w:val="20"/>
      <w:szCs w:val="20"/>
    </w:rPr>
  </w:style>
  <w:style w:type="character" w:customStyle="1" w:styleId="CommentSubjectChar1">
    <w:name w:val="Comment Subject Char1"/>
    <w:basedOn w:val="CommentTextChar1"/>
    <w:link w:val="CommentSubject"/>
    <w:uiPriority w:val="99"/>
    <w:semiHidden/>
    <w:rsid w:val="002C78D1"/>
    <w:rPr>
      <w:b/>
      <w:bCs/>
    </w:rPr>
  </w:style>
  <w:style w:type="character" w:customStyle="1" w:styleId="apple-converted-space">
    <w:name w:val="apple-converted-space"/>
    <w:rsid w:val="002C78D1"/>
    <w:rPr>
      <w:rFonts w:ascii="Times New Roman" w:hAnsi="Times New Roman" w:cs="Times New Roman" w:hint="default"/>
    </w:rPr>
  </w:style>
  <w:style w:type="character" w:customStyle="1" w:styleId="FontStyle129">
    <w:name w:val="Font Style129"/>
    <w:uiPriority w:val="99"/>
    <w:rsid w:val="002C78D1"/>
    <w:rPr>
      <w:rFonts w:ascii="Times New Roman" w:hAnsi="Times New Roman" w:cs="Times New Roman" w:hint="default"/>
      <w:b/>
      <w:bCs/>
      <w:i/>
      <w:iCs/>
      <w:color w:val="000000"/>
      <w:sz w:val="24"/>
      <w:szCs w:val="24"/>
    </w:rPr>
  </w:style>
  <w:style w:type="character" w:customStyle="1" w:styleId="fontstyle21">
    <w:name w:val="fontstyle21"/>
    <w:rsid w:val="002C78D1"/>
    <w:rPr>
      <w:rFonts w:ascii="TimesNewRomanPS-ItalicMT" w:hAnsi="TimesNewRomanPS-ItalicMT" w:hint="default"/>
      <w:b w:val="0"/>
      <w:bCs w:val="0"/>
      <w:i/>
      <w:iCs/>
      <w:color w:val="000000"/>
      <w:sz w:val="24"/>
      <w:szCs w:val="24"/>
    </w:rPr>
  </w:style>
  <w:style w:type="character" w:customStyle="1" w:styleId="fontstyle01">
    <w:name w:val="fontstyle01"/>
    <w:rsid w:val="002C78D1"/>
    <w:rPr>
      <w:rFonts w:ascii="TimesNewRomanPS-BoldMT" w:eastAsia="TimesNewRomanPS-BoldMT" w:hAnsi="TimesNewRomanPS-BoldMT" w:hint="eastAsia"/>
      <w:b/>
      <w:bCs/>
      <w:i w:val="0"/>
      <w:iCs w:val="0"/>
      <w:color w:val="000000"/>
      <w:sz w:val="24"/>
      <w:szCs w:val="24"/>
    </w:rPr>
  </w:style>
  <w:style w:type="character" w:customStyle="1" w:styleId="FontStyle34">
    <w:name w:val="Font Style34"/>
    <w:uiPriority w:val="99"/>
    <w:rsid w:val="002C78D1"/>
    <w:rPr>
      <w:rFonts w:ascii="Times New Roman" w:hAnsi="Times New Roman" w:cs="Times New Roman" w:hint="default"/>
      <w:sz w:val="22"/>
      <w:szCs w:val="22"/>
    </w:rPr>
  </w:style>
  <w:style w:type="character" w:customStyle="1" w:styleId="FontStyle49">
    <w:name w:val="Font Style49"/>
    <w:uiPriority w:val="99"/>
    <w:rsid w:val="002C78D1"/>
    <w:rPr>
      <w:rFonts w:ascii="Times New Roman" w:hAnsi="Times New Roman" w:cs="Times New Roman" w:hint="default"/>
      <w:sz w:val="20"/>
      <w:szCs w:val="20"/>
    </w:rPr>
  </w:style>
  <w:style w:type="character" w:customStyle="1" w:styleId="SubtitleChar1">
    <w:name w:val="Subtitle Char1"/>
    <w:basedOn w:val="DefaultParagraphFont"/>
    <w:link w:val="Subtitle"/>
    <w:uiPriority w:val="11"/>
    <w:rsid w:val="002C78D1"/>
    <w:rPr>
      <w:rFonts w:asciiTheme="majorHAnsi" w:eastAsiaTheme="majorEastAsia" w:hAnsiTheme="majorHAnsi" w:cstheme="majorBidi"/>
      <w:i/>
      <w:iCs/>
      <w:color w:val="4F81BD" w:themeColor="accent1"/>
      <w:spacing w:val="15"/>
      <w:sz w:val="24"/>
      <w:szCs w:val="24"/>
    </w:rPr>
  </w:style>
  <w:style w:type="character" w:customStyle="1" w:styleId="10">
    <w:name w:val="Подзаголовок Знак1"/>
    <w:basedOn w:val="DefaultParagraphFont"/>
    <w:rsid w:val="002C78D1"/>
    <w:rPr>
      <w:rFonts w:eastAsiaTheme="minorEastAsia"/>
      <w:color w:val="5A5A5A" w:themeColor="text1" w:themeTint="A5"/>
      <w:spacing w:val="15"/>
    </w:rPr>
  </w:style>
  <w:style w:type="character" w:customStyle="1" w:styleId="ListParagraphChar1">
    <w:name w:val="List Paragraph Char1"/>
    <w:uiPriority w:val="34"/>
    <w:locked/>
    <w:rsid w:val="002C78D1"/>
    <w:rPr>
      <w:rFonts w:ascii="Calibri" w:eastAsia="Calibri" w:hAnsi="Calibri" w:cs="Times New Roman" w:hint="default"/>
    </w:rPr>
  </w:style>
  <w:style w:type="table" w:styleId="TableGrid">
    <w:name w:val="Table Grid"/>
    <w:basedOn w:val="TableNormal"/>
    <w:uiPriority w:val="59"/>
    <w:rsid w:val="002C78D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EF19-850E-43D6-842B-E57D2F46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11254</Words>
  <Characters>64152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2023-08-28T08:11:00Z</cp:lastPrinted>
  <dcterms:created xsi:type="dcterms:W3CDTF">2023-08-24T07:22:00Z</dcterms:created>
  <dcterms:modified xsi:type="dcterms:W3CDTF">2023-09-20T08:33:00Z</dcterms:modified>
</cp:coreProperties>
</file>