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94" w:rsidRPr="00AF6B61" w:rsidRDefault="00E67194" w:rsidP="00E67194">
      <w:pPr>
        <w:widowControl w:val="0"/>
        <w:spacing w:line="240" w:lineRule="auto"/>
        <w:ind w:left="1418" w:right="851"/>
        <w:jc w:val="center"/>
        <w:rPr>
          <w:rFonts w:ascii="Times New Roman" w:eastAsia="Arial Unicode MS" w:hAnsi="Times New Roman" w:cs="Arial Unicode MS"/>
          <w:color w:val="000000"/>
          <w:sz w:val="24"/>
          <w:szCs w:val="24"/>
          <w:lang w:val="ro-RO"/>
        </w:rPr>
      </w:pPr>
      <w:r w:rsidRPr="00AF6B61">
        <w:rPr>
          <w:rFonts w:ascii="Times New Roman" w:eastAsia="Calibri" w:hAnsi="Times New Roman" w:cs="Times New Roman"/>
          <w:color w:val="000000"/>
          <w:sz w:val="24"/>
          <w:szCs w:val="24"/>
          <w:lang w:val="ro-RO"/>
        </w:rPr>
        <w:t>Ministerul Educației și Cercetării al Republicii Moldova</w:t>
      </w:r>
    </w:p>
    <w:p w:rsidR="00E67194" w:rsidRPr="00AF6B61" w:rsidRDefault="00E67194" w:rsidP="00E67194">
      <w:pPr>
        <w:widowControl w:val="0"/>
        <w:spacing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Arial Unicode MS" w:hAnsi="Times New Roman" w:cs="Arial Unicode MS"/>
          <w:color w:val="000000"/>
          <w:sz w:val="24"/>
          <w:szCs w:val="20"/>
          <w:u w:val="single"/>
          <w:lang w:val="ro-RO"/>
        </w:rPr>
      </w:pPr>
      <w:r w:rsidRPr="00AF6B61">
        <w:rPr>
          <w:rFonts w:ascii="Times New Roman" w:eastAsia="Arial Unicode MS" w:hAnsi="Times New Roman" w:cs="Arial Unicode MS"/>
          <w:color w:val="000000"/>
          <w:sz w:val="24"/>
          <w:szCs w:val="20"/>
          <w:u w:val="single"/>
          <w:lang w:val="ro-RO"/>
        </w:rPr>
        <w:t>Instituția Privată de Învățământ Liceul Teoretic ”Orizont”, filiala Ciocana_</w:t>
      </w: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lang w:val="ro-RO"/>
        </w:rPr>
      </w:pPr>
      <w:r w:rsidRPr="00AF6B61">
        <w:rPr>
          <w:rFonts w:ascii="Times New Roman" w:eastAsia="Arial Unicode MS" w:hAnsi="Times New Roman" w:cs="Arial Unicode MS"/>
          <w:color w:val="000000"/>
          <w:lang w:val="ro-RO"/>
        </w:rPr>
        <w:t>(</w:t>
      </w:r>
      <w:r w:rsidRPr="00AF6B61">
        <w:rPr>
          <w:rFonts w:ascii="Times New Roman" w:eastAsia="Arial Unicode MS" w:hAnsi="Times New Roman" w:cs="Arial Unicode MS"/>
          <w:color w:val="000000"/>
          <w:sz w:val="18"/>
          <w:szCs w:val="18"/>
          <w:lang w:val="ro-RO"/>
        </w:rPr>
        <w:t>d</w:t>
      </w:r>
      <w:r w:rsidRPr="00AF6B61">
        <w:rPr>
          <w:rFonts w:ascii="Times New Roman" w:eastAsia="Calibri" w:hAnsi="Times New Roman" w:cs="Times New Roman"/>
          <w:color w:val="000000"/>
          <w:sz w:val="18"/>
          <w:szCs w:val="18"/>
          <w:lang w:val="ro-RO"/>
        </w:rPr>
        <w:t xml:space="preserve">enumirea completă a </w:t>
      </w:r>
      <w:r w:rsidRPr="00AF6B61">
        <w:rPr>
          <w:rFonts w:ascii="Times New Roman" w:eastAsia="Calibri" w:hAnsi="Times New Roman" w:cs="Times New Roman"/>
          <w:i/>
          <w:color w:val="000000"/>
          <w:sz w:val="18"/>
          <w:szCs w:val="18"/>
          <w:lang w:val="ro-RO"/>
        </w:rPr>
        <w:t>Instituției</w:t>
      </w:r>
      <w:r w:rsidRPr="00AF6B61">
        <w:rPr>
          <w:rFonts w:ascii="Times New Roman" w:eastAsia="Arial Unicode MS" w:hAnsi="Times New Roman" w:cs="Arial Unicode MS"/>
          <w:color w:val="000000"/>
          <w:lang w:val="ro-RO"/>
        </w:rPr>
        <w:t>)</w:t>
      </w:r>
    </w:p>
    <w:p w:rsidR="00E67194" w:rsidRPr="00AF6B61" w:rsidRDefault="00E67194" w:rsidP="00E67194">
      <w:pPr>
        <w:widowControl w:val="0"/>
        <w:spacing w:line="240" w:lineRule="auto"/>
        <w:ind w:right="-2"/>
        <w:jc w:val="center"/>
        <w:rPr>
          <w:rFonts w:ascii="Times New Roman" w:eastAsia="Calibri" w:hAnsi="Times New Roman" w:cs="Times New Roman"/>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D3475A">
      <w:pPr>
        <w:widowControl w:val="0"/>
        <w:spacing w:after="0" w:line="240" w:lineRule="auto"/>
        <w:ind w:left="284" w:right="-2" w:hanging="284"/>
        <w:jc w:val="right"/>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APROBAT:</w:t>
      </w:r>
    </w:p>
    <w:p w:rsidR="00E67194" w:rsidRPr="00A64BD3" w:rsidRDefault="00E67194" w:rsidP="00E67194">
      <w:pPr>
        <w:widowControl w:val="0"/>
        <w:spacing w:after="0" w:line="240" w:lineRule="auto"/>
        <w:ind w:right="-2"/>
        <w:jc w:val="right"/>
        <w:rPr>
          <w:rFonts w:ascii="Times New Roman" w:eastAsia="Arial Unicode MS" w:hAnsi="Times New Roman" w:cs="Times New Roman"/>
          <w:color w:val="000000"/>
          <w:sz w:val="24"/>
          <w:szCs w:val="24"/>
          <w:lang w:val="ro-MD" w:eastAsia="zh-TW"/>
        </w:rPr>
      </w:pPr>
      <w:r w:rsidRPr="00AF6B61">
        <w:rPr>
          <w:rFonts w:ascii="Times New Roman" w:eastAsia="Arial Unicode MS" w:hAnsi="Times New Roman" w:cs="Times New Roman"/>
          <w:color w:val="000000"/>
          <w:sz w:val="24"/>
          <w:szCs w:val="24"/>
          <w:lang w:val="ro-RO" w:eastAsia="zh-TW"/>
        </w:rPr>
        <w:t>cu calificativul</w:t>
      </w:r>
      <w:r w:rsidR="00A64BD3" w:rsidRPr="00A64BD3">
        <w:rPr>
          <w:rFonts w:ascii="Times New Roman" w:eastAsia="Arial Unicode MS" w:hAnsi="Times New Roman" w:cs="Times New Roman"/>
          <w:color w:val="000000"/>
          <w:sz w:val="24"/>
          <w:szCs w:val="24"/>
          <w:lang w:val="en-US" w:eastAsia="zh-TW"/>
        </w:rPr>
        <w:t xml:space="preserve">  </w:t>
      </w:r>
      <w:r w:rsidR="00A64BD3" w:rsidRPr="00A64BD3">
        <w:rPr>
          <w:rFonts w:ascii="Times New Roman" w:eastAsia="Arial Unicode MS" w:hAnsi="Times New Roman" w:cs="Times New Roman"/>
          <w:i/>
          <w:color w:val="000000"/>
          <w:sz w:val="24"/>
          <w:szCs w:val="24"/>
          <w:lang w:val="en-US" w:eastAsia="zh-TW"/>
        </w:rPr>
        <w:t>foarte bine</w:t>
      </w:r>
    </w:p>
    <w:p w:rsidR="00E67194" w:rsidRPr="00AF6B61" w:rsidRDefault="00E67194" w:rsidP="00E67194">
      <w:pPr>
        <w:widowControl w:val="0"/>
        <w:spacing w:after="0" w:line="240" w:lineRule="auto"/>
        <w:ind w:right="-2"/>
        <w:jc w:val="center"/>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                                                                                                </w:t>
      </w:r>
      <w:r w:rsidR="00A64BD3">
        <w:rPr>
          <w:rFonts w:ascii="Times New Roman" w:eastAsia="Arial Unicode MS" w:hAnsi="Times New Roman" w:cs="Times New Roman"/>
          <w:color w:val="000000"/>
          <w:sz w:val="24"/>
          <w:szCs w:val="24"/>
          <w:lang w:val="ro-RO" w:eastAsia="zh-TW"/>
        </w:rPr>
        <w:t xml:space="preserve">                   </w:t>
      </w:r>
      <w:r w:rsidRPr="00AF6B61">
        <w:rPr>
          <w:rFonts w:ascii="Times New Roman" w:eastAsia="Arial Unicode MS" w:hAnsi="Times New Roman" w:cs="Times New Roman"/>
          <w:color w:val="000000"/>
          <w:sz w:val="24"/>
          <w:szCs w:val="24"/>
          <w:lang w:val="ro-RO" w:eastAsia="zh-TW"/>
        </w:rPr>
        <w:t xml:space="preserve"> punctaj___</w:t>
      </w:r>
      <w:r w:rsidR="00FC0F36" w:rsidRPr="00FC0F36">
        <w:rPr>
          <w:rFonts w:ascii="Times New Roman" w:eastAsia="Arial Unicode MS" w:hAnsi="Times New Roman" w:cs="Times New Roman"/>
          <w:color w:val="000000"/>
          <w:sz w:val="24"/>
          <w:szCs w:val="24"/>
          <w:u w:val="single"/>
          <w:lang w:val="ro-RO" w:eastAsia="zh-TW"/>
        </w:rPr>
        <w:t>100</w:t>
      </w:r>
      <w:r w:rsidRPr="00FC0F36">
        <w:rPr>
          <w:rFonts w:ascii="Times New Roman" w:eastAsia="Arial Unicode MS" w:hAnsi="Times New Roman" w:cs="Times New Roman"/>
          <w:color w:val="000000"/>
          <w:sz w:val="24"/>
          <w:szCs w:val="24"/>
          <w:u w:val="single"/>
          <w:lang w:val="ro-RO" w:eastAsia="zh-TW"/>
        </w:rPr>
        <w:t>_</w:t>
      </w:r>
      <w:r w:rsidRPr="00AF6B61">
        <w:rPr>
          <w:rFonts w:ascii="Times New Roman" w:eastAsia="Arial Unicode MS" w:hAnsi="Times New Roman" w:cs="Times New Roman"/>
          <w:color w:val="000000"/>
          <w:sz w:val="24"/>
          <w:szCs w:val="24"/>
          <w:lang w:val="ro-RO" w:eastAsia="zh-TW"/>
        </w:rPr>
        <w:t>_____</w:t>
      </w:r>
    </w:p>
    <w:p w:rsidR="00E67194" w:rsidRPr="00AF6B61" w:rsidRDefault="00E67194" w:rsidP="00E67194">
      <w:pPr>
        <w:widowControl w:val="0"/>
        <w:spacing w:after="0" w:line="240" w:lineRule="auto"/>
        <w:ind w:right="-2"/>
        <w:jc w:val="right"/>
        <w:rPr>
          <w:rFonts w:ascii="Times New Roman" w:eastAsia="Arial Unicode MS" w:hAnsi="Times New Roman" w:cs="Times New Roman"/>
          <w:color w:val="000000"/>
          <w:sz w:val="24"/>
          <w:szCs w:val="24"/>
          <w:lang w:val="ro-RO" w:eastAsia="zh-TW"/>
        </w:rPr>
      </w:pPr>
    </w:p>
    <w:p w:rsidR="00E67194" w:rsidRPr="00AF6B61" w:rsidRDefault="00E67194" w:rsidP="00E67194">
      <w:pPr>
        <w:widowControl w:val="0"/>
        <w:spacing w:after="0" w:line="240" w:lineRule="auto"/>
        <w:ind w:right="-2"/>
        <w:jc w:val="right"/>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la ședința comună a Consiliului  profesoral</w:t>
      </w:r>
    </w:p>
    <w:p w:rsidR="00E67194" w:rsidRPr="00AF6B61" w:rsidRDefault="00E67194" w:rsidP="00E67194">
      <w:pPr>
        <w:widowControl w:val="0"/>
        <w:spacing w:after="0" w:line="240" w:lineRule="auto"/>
        <w:ind w:right="-2"/>
        <w:jc w:val="right"/>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și a Consiliului de administrație</w:t>
      </w:r>
    </w:p>
    <w:p w:rsidR="00E67194" w:rsidRPr="00AF6B61" w:rsidRDefault="00E67194" w:rsidP="00E67194">
      <w:pPr>
        <w:widowControl w:val="0"/>
        <w:spacing w:before="120" w:after="0" w:line="240" w:lineRule="auto"/>
        <w:jc w:val="right"/>
        <w:rPr>
          <w:rFonts w:ascii="Times New Roman" w:eastAsia="Arial Unicode MS" w:hAnsi="Times New Roman" w:cs="Times New Roman"/>
          <w:b/>
          <w:color w:val="000000"/>
          <w:sz w:val="24"/>
          <w:szCs w:val="24"/>
          <w:lang w:val="ro-RO" w:eastAsia="zh-TW"/>
        </w:rPr>
      </w:pPr>
      <w:r>
        <w:rPr>
          <w:rFonts w:ascii="Times New Roman" w:eastAsia="Arial Unicode MS" w:hAnsi="Times New Roman" w:cs="Times New Roman"/>
          <w:color w:val="000000"/>
          <w:sz w:val="24"/>
          <w:szCs w:val="24"/>
          <w:lang w:val="ro-RO" w:eastAsia="zh-TW"/>
        </w:rPr>
        <w:t>Proces-verbal  nr. 8 din 30</w:t>
      </w:r>
      <w:r w:rsidRPr="00AF6B61">
        <w:rPr>
          <w:rFonts w:ascii="Times New Roman" w:eastAsia="Arial Unicode MS" w:hAnsi="Times New Roman" w:cs="Times New Roman"/>
          <w:color w:val="000000"/>
          <w:sz w:val="24"/>
          <w:szCs w:val="24"/>
          <w:lang w:val="ro-RO" w:eastAsia="zh-TW"/>
        </w:rPr>
        <w:t>.08.2023</w:t>
      </w:r>
    </w:p>
    <w:p w:rsidR="00E67194" w:rsidRPr="00AF6B61" w:rsidRDefault="00E67194" w:rsidP="00E67194">
      <w:pPr>
        <w:widowControl w:val="0"/>
        <w:spacing w:after="0" w:line="240" w:lineRule="auto"/>
        <w:ind w:right="-2"/>
        <w:jc w:val="center"/>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Arial Unicode MS"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Arial Unicode MS" w:hAnsi="Times New Roman" w:cs="Times New Roman"/>
          <w:b/>
          <w:color w:val="000000"/>
          <w:lang w:val="ro-RO"/>
        </w:rPr>
      </w:pPr>
    </w:p>
    <w:p w:rsidR="00E67194" w:rsidRPr="00AF6B61" w:rsidRDefault="00E67194" w:rsidP="00E67194">
      <w:pPr>
        <w:widowControl w:val="0"/>
        <w:spacing w:after="0" w:line="252" w:lineRule="auto"/>
        <w:ind w:right="-2"/>
        <w:jc w:val="center"/>
        <w:rPr>
          <w:rFonts w:ascii="Times New Roman" w:eastAsia="Arial Unicode MS" w:hAnsi="Times New Roman" w:cs="Times New Roman"/>
          <w:b/>
          <w:color w:val="000000"/>
          <w:sz w:val="28"/>
          <w:szCs w:val="28"/>
          <w:lang w:val="ro-RO"/>
        </w:rPr>
      </w:pPr>
      <w:r w:rsidRPr="00AF6B61">
        <w:rPr>
          <w:rFonts w:ascii="Times New Roman" w:eastAsia="Arial Unicode MS" w:hAnsi="Times New Roman" w:cs="Times New Roman"/>
          <w:b/>
          <w:color w:val="000000"/>
          <w:sz w:val="28"/>
          <w:szCs w:val="28"/>
          <w:lang w:val="ro-RO"/>
        </w:rPr>
        <w:t>RAPORT ANUAL DE ACTIVITATE</w:t>
      </w:r>
    </w:p>
    <w:p w:rsidR="00E67194" w:rsidRPr="00AF6B61" w:rsidRDefault="00E67194" w:rsidP="00E67194">
      <w:pPr>
        <w:widowControl w:val="0"/>
        <w:spacing w:after="0" w:line="240" w:lineRule="auto"/>
        <w:ind w:right="-2"/>
        <w:jc w:val="center"/>
        <w:rPr>
          <w:rFonts w:ascii="Times New Roman" w:eastAsia="Arial Unicode MS"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Arial Unicode MS" w:hAnsi="Times New Roman" w:cs="Times New Roman"/>
          <w:color w:val="000000"/>
          <w:lang w:val="ro-RO"/>
        </w:rPr>
      </w:pPr>
    </w:p>
    <w:p w:rsidR="00E67194" w:rsidRPr="00AF6B61" w:rsidRDefault="00E67194" w:rsidP="00E67194">
      <w:pPr>
        <w:widowControl w:val="0"/>
        <w:spacing w:after="0" w:line="254"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u w:val="single"/>
          <w:lang w:val="ro-RO"/>
        </w:rPr>
      </w:pPr>
      <w:r w:rsidRPr="00AF6B61">
        <w:rPr>
          <w:rFonts w:ascii="Times New Roman" w:eastAsia="Calibri" w:hAnsi="Times New Roman" w:cs="Times New Roman"/>
          <w:color w:val="000000"/>
          <w:sz w:val="24"/>
          <w:szCs w:val="24"/>
          <w:lang w:val="ro-RO"/>
        </w:rPr>
        <w:t>Anul de studi</w:t>
      </w:r>
      <w:r w:rsidRPr="00AF6B61">
        <w:rPr>
          <w:rFonts w:ascii="Times New Roman" w:eastAsia="Arial Unicode MS" w:hAnsi="Times New Roman" w:cs="Arial Unicode MS"/>
          <w:color w:val="000000"/>
          <w:sz w:val="24"/>
          <w:szCs w:val="24"/>
          <w:lang w:val="ro-RO"/>
        </w:rPr>
        <w:t xml:space="preserve">u  </w:t>
      </w:r>
      <w:r w:rsidRPr="00AF6B61">
        <w:rPr>
          <w:rFonts w:ascii="Times New Roman" w:eastAsia="Calibri" w:hAnsi="Times New Roman" w:cs="Times New Roman"/>
          <w:color w:val="000000"/>
          <w:sz w:val="24"/>
          <w:szCs w:val="24"/>
          <w:u w:val="single"/>
          <w:lang w:val="ro-RO"/>
        </w:rPr>
        <w:t>2022-2023</w:t>
      </w: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u w:val="single"/>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u w:val="single"/>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u w:val="single"/>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u w:val="single"/>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u w:val="single"/>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color w:val="000000"/>
          <w:sz w:val="24"/>
          <w:szCs w:val="24"/>
          <w:u w:val="single"/>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40" w:lineRule="auto"/>
        <w:ind w:right="-2"/>
        <w:jc w:val="center"/>
        <w:rPr>
          <w:rFonts w:ascii="Times New Roman" w:eastAsia="Calibri" w:hAnsi="Times New Roman" w:cs="Times New Roman"/>
          <w:b/>
          <w:color w:val="000000"/>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Arial Unicode MS"/>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Times New Roman"/>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Abrevieri utilizate în Raport de activitate a instituțiilor:</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lastRenderedPageBreak/>
        <w:t>ANACEC – Agenția Națională de Asigurare a Calității în Educație și Cercetare</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ANET – (situație de) abuz, neglijare, exploatare, trafic al copilului   </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CA – Consiliul de administrație al instituției de învățământ general</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CDȘ – Curriculum la decizia școlii</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CE – Consiliul elevilor </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CES – Cerințe Educaționale Speciale</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CMI – Comisia multidisciplinară intrașcolară</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CP – Consiliul profesoral/ pedagogic al instituției de învățământ general</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CM – C    omisia metodică</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EI – Educație incluzivă</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MEC – Ministerul Educației și Cercetării</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OLSDÎ – Organ local de specialitate în domeniul învățământului </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PAI – Proiect de activitate al instituției</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PDS – Plan de dezvoltare strategic[ a instituției</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PEI – Plan educațional individualizat</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RA – Raport de autoevaluare a instituției</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SAP – Serviciul de Asistență Psihopedagogică</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SIME – Sistemul Informațional de Management în Educație</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TIC – Tehnologii Informaționale și de Comunicare</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rPr>
      </w:pPr>
    </w:p>
    <w:p w:rsidR="00E67194" w:rsidRPr="00AF6B61" w:rsidRDefault="00E67194" w:rsidP="00E67194">
      <w:pPr>
        <w:widowControl w:val="0"/>
        <w:spacing w:after="0" w:line="276" w:lineRule="auto"/>
        <w:jc w:val="center"/>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color w:val="000000"/>
          <w:sz w:val="24"/>
          <w:szCs w:val="24"/>
          <w:lang w:val="ro-RO"/>
        </w:rPr>
        <w:t>Date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E67194" w:rsidRPr="00AF6B61" w:rsidTr="00A64BD3">
        <w:tc>
          <w:tcPr>
            <w:tcW w:w="3936" w:type="dxa"/>
            <w:tcBorders>
              <w:top w:val="single" w:sz="12" w:space="0" w:color="auto"/>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Raion/ municipiu</w:t>
            </w:r>
          </w:p>
        </w:tc>
        <w:tc>
          <w:tcPr>
            <w:tcW w:w="5635" w:type="dxa"/>
            <w:tcBorders>
              <w:top w:val="single" w:sz="12" w:space="0" w:color="auto"/>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lang w:val="ro-RO" w:eastAsia="zh-TW"/>
              </w:rPr>
              <w:t>Chișinău</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Localitate</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Chișinău</w:t>
            </w:r>
          </w:p>
        </w:tc>
      </w:tr>
      <w:tr w:rsidR="00E67194" w:rsidRPr="008A7DB2"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Denumirea instituţiei</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IPÎ Liceul Teoretic ”Orizont”, filiala Ciocana</w:t>
            </w:r>
          </w:p>
        </w:tc>
      </w:tr>
      <w:tr w:rsidR="00E67194" w:rsidRPr="008A7DB2"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Adresa</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mun. Chișinău, str. Ion Pelivan 13 a</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Adresa filiale</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Mircea cel Bătrân, 10/2</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Telefon</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0-22-33-97-77</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E-mail</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lic.orizont@gmail.com</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Adresa web</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www.orizont.org</w:t>
            </w:r>
          </w:p>
        </w:tc>
      </w:tr>
      <w:tr w:rsidR="00E67194" w:rsidRPr="008A7DB2"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Tipul instituţiei</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color w:val="000000" w:themeColor="text1"/>
                <w:lang w:val="ro-RO" w:eastAsia="zh-TW"/>
              </w:rPr>
              <w:t xml:space="preserve">cu programe combinate (clase primare, gimnaziu, </w:t>
            </w:r>
            <w:r w:rsidRPr="00AF6B61">
              <w:rPr>
                <w:rFonts w:ascii="Times New Roman" w:eastAsia="Arial Unicode MS" w:hAnsi="Times New Roman" w:cs="Times New Roman"/>
                <w:lang w:val="ro-RO" w:eastAsia="zh-TW"/>
              </w:rPr>
              <w:t>liceu)</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Tipul de proprietate</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privat</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Fondator/ autoritate administrativă</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S.A. ”New Horizont”</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Limba de instruire</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Română, rusă și engleză</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color w:val="000000"/>
                <w:lang w:val="ro-RO" w:eastAsia="zh-TW"/>
              </w:rPr>
              <w:t>Numărul total elevi</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FF0000"/>
                <w:lang w:val="en-US" w:eastAsia="zh-TW"/>
              </w:rPr>
            </w:pPr>
            <w:r w:rsidRPr="00341E9C">
              <w:rPr>
                <w:rFonts w:ascii="Times New Roman" w:eastAsia="Arial Unicode MS" w:hAnsi="Times New Roman" w:cs="Times New Roman"/>
                <w:bCs/>
                <w:lang w:val="en-US" w:eastAsia="zh-TW"/>
              </w:rPr>
              <w:t>982</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color w:val="000000"/>
                <w:lang w:val="ro-RO" w:eastAsia="zh-TW"/>
              </w:rPr>
              <w:t>Numărul total clase</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43</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color w:val="000000"/>
                <w:lang w:val="ro-RO" w:eastAsia="zh-TW"/>
              </w:rPr>
              <w:t>Numărul total cadre de conducere</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7</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color w:val="000000"/>
                <w:lang w:val="ro-RO" w:eastAsia="zh-TW"/>
              </w:rPr>
            </w:pPr>
            <w:r w:rsidRPr="00AF6B61">
              <w:rPr>
                <w:rFonts w:ascii="Times New Roman" w:eastAsia="Arial Unicode MS" w:hAnsi="Times New Roman" w:cs="Times New Roman"/>
                <w:color w:val="000000"/>
                <w:lang w:val="ro-RO" w:eastAsia="zh-TW"/>
              </w:rPr>
              <w:t>Numărul total cadre didactice</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113</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Program de activitate</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lang w:val="ro-RO" w:eastAsia="zh-TW"/>
              </w:rPr>
            </w:pPr>
            <w:r w:rsidRPr="00AF6B61">
              <w:rPr>
                <w:rFonts w:ascii="Times New Roman" w:eastAsia="Arial Unicode MS" w:hAnsi="Times New Roman" w:cs="Times New Roman"/>
                <w:bCs/>
                <w:lang w:val="ro-RO" w:eastAsia="zh-TW"/>
              </w:rPr>
              <w:t>8.30-17.00</w:t>
            </w:r>
          </w:p>
        </w:tc>
      </w:tr>
      <w:tr w:rsidR="00E67194" w:rsidRPr="00AF6B61" w:rsidTr="00A64BD3">
        <w:tc>
          <w:tcPr>
            <w:tcW w:w="3936" w:type="dxa"/>
            <w:tcBorders>
              <w:lef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Perioada de evaluare inclusă în raport</w:t>
            </w:r>
          </w:p>
        </w:tc>
        <w:tc>
          <w:tcPr>
            <w:tcW w:w="5635" w:type="dxa"/>
            <w:tcBorders>
              <w:right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2022-2023</w:t>
            </w:r>
          </w:p>
        </w:tc>
      </w:tr>
      <w:tr w:rsidR="00E67194" w:rsidRPr="00AF6B61" w:rsidTr="00A64BD3">
        <w:tc>
          <w:tcPr>
            <w:tcW w:w="3936" w:type="dxa"/>
            <w:tcBorders>
              <w:left w:val="single" w:sz="12" w:space="0" w:color="auto"/>
              <w:bottom w:val="single" w:sz="12" w:space="0" w:color="auto"/>
            </w:tcBorders>
            <w:shd w:val="clear" w:color="auto" w:fill="auto"/>
          </w:tcPr>
          <w:p w:rsidR="00E67194" w:rsidRPr="00AF6B61" w:rsidRDefault="00E67194" w:rsidP="00A64BD3">
            <w:pPr>
              <w:widowControl w:val="0"/>
              <w:spacing w:after="0" w:line="240" w:lineRule="auto"/>
              <w:rPr>
                <w:rFonts w:ascii="Times New Roman" w:eastAsia="Arial Unicode MS" w:hAnsi="Times New Roman" w:cs="Times New Roman"/>
                <w:bCs/>
                <w:color w:val="000000"/>
                <w:lang w:val="ro-RO" w:eastAsia="zh-TW"/>
              </w:rPr>
            </w:pPr>
            <w:r w:rsidRPr="00AF6B61">
              <w:rPr>
                <w:rFonts w:ascii="Times New Roman" w:eastAsia="Arial Unicode MS" w:hAnsi="Times New Roman" w:cs="Times New Roman"/>
                <w:bCs/>
                <w:color w:val="000000"/>
                <w:lang w:val="ro-RO" w:eastAsia="zh-TW"/>
              </w:rPr>
              <w:t>Director</w:t>
            </w:r>
          </w:p>
        </w:tc>
        <w:tc>
          <w:tcPr>
            <w:tcW w:w="5635" w:type="dxa"/>
            <w:tcBorders>
              <w:bottom w:val="single" w:sz="12" w:space="0" w:color="auto"/>
              <w:right w:val="single" w:sz="12" w:space="0" w:color="auto"/>
            </w:tcBorders>
            <w:shd w:val="clear" w:color="auto" w:fill="auto"/>
          </w:tcPr>
          <w:p w:rsidR="00E67194" w:rsidRPr="00AF6B61" w:rsidRDefault="00A64BD3" w:rsidP="00A64BD3">
            <w:pPr>
              <w:widowControl w:val="0"/>
              <w:spacing w:after="0" w:line="240" w:lineRule="auto"/>
              <w:rPr>
                <w:rFonts w:ascii="Times New Roman" w:eastAsia="Arial Unicode MS" w:hAnsi="Times New Roman" w:cs="Times New Roman"/>
                <w:bCs/>
                <w:lang w:val="ro-RO" w:eastAsia="zh-TW"/>
              </w:rPr>
            </w:pPr>
            <w:r>
              <w:rPr>
                <w:rFonts w:ascii="Times New Roman" w:eastAsia="Arial Unicode MS" w:hAnsi="Times New Roman" w:cs="Times New Roman"/>
                <w:bCs/>
                <w:lang w:val="ro-RO" w:eastAsia="zh-TW"/>
              </w:rPr>
              <w:t>Karagoz Ali Riza</w:t>
            </w:r>
          </w:p>
        </w:tc>
      </w:tr>
    </w:tbl>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bookmarkStart w:id="0" w:name="_Toc28606397"/>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8"/>
          <w:szCs w:val="28"/>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8"/>
          <w:szCs w:val="28"/>
          <w:lang w:val="ro-RO" w:eastAsia="zh-TW"/>
        </w:rPr>
      </w:pPr>
    </w:p>
    <w:p w:rsidR="00E67194" w:rsidRDefault="00E67194" w:rsidP="00E67194">
      <w:pPr>
        <w:widowControl w:val="0"/>
        <w:spacing w:after="0" w:line="276" w:lineRule="auto"/>
        <w:jc w:val="center"/>
        <w:rPr>
          <w:rFonts w:ascii="Times New Roman" w:eastAsia="Arial Unicode MS" w:hAnsi="Times New Roman" w:cs="Times New Roman"/>
          <w:b/>
          <w:color w:val="000000"/>
          <w:sz w:val="28"/>
          <w:szCs w:val="28"/>
          <w:lang w:val="ro-RO" w:eastAsia="zh-TW"/>
        </w:rPr>
      </w:pPr>
    </w:p>
    <w:p w:rsidR="00A64BD3" w:rsidRDefault="00A64BD3" w:rsidP="00E67194">
      <w:pPr>
        <w:widowControl w:val="0"/>
        <w:spacing w:after="0" w:line="276" w:lineRule="auto"/>
        <w:jc w:val="center"/>
        <w:rPr>
          <w:rFonts w:ascii="Times New Roman" w:eastAsia="Arial Unicode MS" w:hAnsi="Times New Roman" w:cs="Times New Roman"/>
          <w:b/>
          <w:color w:val="000000"/>
          <w:sz w:val="28"/>
          <w:szCs w:val="28"/>
          <w:lang w:val="ro-RO" w:eastAsia="zh-TW"/>
        </w:rPr>
      </w:pPr>
    </w:p>
    <w:p w:rsidR="00A64BD3" w:rsidRPr="00AF6B61" w:rsidRDefault="00A64BD3" w:rsidP="00E67194">
      <w:pPr>
        <w:widowControl w:val="0"/>
        <w:spacing w:after="0" w:line="276" w:lineRule="auto"/>
        <w:jc w:val="center"/>
        <w:rPr>
          <w:rFonts w:ascii="Times New Roman" w:eastAsia="Arial Unicode MS" w:hAnsi="Times New Roman" w:cs="Times New Roman"/>
          <w:b/>
          <w:color w:val="000000"/>
          <w:sz w:val="28"/>
          <w:szCs w:val="28"/>
          <w:lang w:val="ro-RO" w:eastAsia="zh-TW"/>
        </w:rPr>
      </w:pPr>
    </w:p>
    <w:p w:rsidR="00E67194" w:rsidRDefault="00E67194" w:rsidP="00E67194">
      <w:pPr>
        <w:widowControl w:val="0"/>
        <w:spacing w:after="0" w:line="276" w:lineRule="auto"/>
        <w:jc w:val="center"/>
        <w:rPr>
          <w:rFonts w:ascii="Times New Roman" w:eastAsia="Arial Unicode MS" w:hAnsi="Times New Roman" w:cs="Times New Roman"/>
          <w:b/>
          <w:color w:val="000000"/>
          <w:sz w:val="28"/>
          <w:szCs w:val="28"/>
          <w:lang w:val="ro-RO" w:eastAsia="zh-TW"/>
        </w:rPr>
      </w:pPr>
      <w:r w:rsidRPr="00AF6B61">
        <w:rPr>
          <w:rFonts w:ascii="Times New Roman" w:eastAsia="Arial Unicode MS" w:hAnsi="Times New Roman" w:cs="Times New Roman"/>
          <w:b/>
          <w:color w:val="000000"/>
          <w:sz w:val="28"/>
          <w:szCs w:val="28"/>
          <w:lang w:val="ro-RO" w:eastAsia="zh-TW"/>
        </w:rPr>
        <w:lastRenderedPageBreak/>
        <w:t>Cuprins:</w:t>
      </w:r>
    </w:p>
    <w:p w:rsidR="00685A2C" w:rsidRPr="00AF6B61" w:rsidRDefault="00685A2C" w:rsidP="00E67194">
      <w:pPr>
        <w:widowControl w:val="0"/>
        <w:spacing w:after="0" w:line="276" w:lineRule="auto"/>
        <w:jc w:val="center"/>
        <w:rPr>
          <w:rFonts w:ascii="Times New Roman" w:eastAsia="Arial Unicode MS" w:hAnsi="Times New Roman" w:cs="Times New Roman"/>
          <w:b/>
          <w:color w:val="000000"/>
          <w:sz w:val="28"/>
          <w:szCs w:val="28"/>
          <w:lang w:val="ro-RO" w:eastAsia="zh-TW"/>
        </w:rPr>
      </w:pPr>
    </w:p>
    <w:p w:rsidR="00E67194" w:rsidRPr="00AF6B61" w:rsidRDefault="00E67194" w:rsidP="00E67194">
      <w:pPr>
        <w:widowControl w:val="0"/>
        <w:spacing w:after="0" w:line="276" w:lineRule="auto"/>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Dimensiune I. SĂNĂTATE, SIGURANȚĂ, PROTECȚIE</w:t>
      </w:r>
      <w:r w:rsidRPr="00AF6B61">
        <w:rPr>
          <w:rFonts w:ascii="Times New Roman" w:eastAsia="Arial Unicode MS" w:hAnsi="Times New Roman" w:cs="Times New Roman"/>
          <w:color w:val="000000"/>
          <w:sz w:val="24"/>
          <w:szCs w:val="24"/>
          <w:lang w:val="ro-RO" w:eastAsia="zh-TW"/>
        </w:rPr>
        <w:t>........................</w:t>
      </w:r>
      <w:r w:rsidR="008A7DB2">
        <w:rPr>
          <w:rFonts w:ascii="Times New Roman" w:eastAsia="Arial Unicode MS" w:hAnsi="Times New Roman" w:cs="Times New Roman"/>
          <w:color w:val="000000"/>
          <w:sz w:val="24"/>
          <w:szCs w:val="24"/>
          <w:lang w:val="ro-RO" w:eastAsia="zh-TW"/>
        </w:rPr>
        <w:t>............................4-10</w:t>
      </w:r>
    </w:p>
    <w:p w:rsidR="00E67194" w:rsidRPr="00AF6B61" w:rsidRDefault="00E67194" w:rsidP="00E67194">
      <w:pPr>
        <w:widowControl w:val="0"/>
        <w:numPr>
          <w:ilvl w:val="1"/>
          <w:numId w:val="1"/>
        </w:numPr>
        <w:spacing w:after="0" w:line="276" w:lineRule="auto"/>
        <w:ind w:left="491" w:hanging="491"/>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Asigurarea securității și protecției tuturor copiilor ...............................................................4-7                                                                  </w:t>
      </w:r>
      <w:r w:rsidRPr="00AF6B61">
        <w:rPr>
          <w:rFonts w:ascii="Times New Roman" w:eastAsia="Arial Unicode MS" w:hAnsi="Times New Roman" w:cs="Times New Roman"/>
          <w:color w:val="000000"/>
          <w:sz w:val="24"/>
          <w:szCs w:val="24"/>
          <w:lang w:val="en-US" w:eastAsia="zh-TW"/>
        </w:rPr>
        <w:t xml:space="preserve">    </w:t>
      </w:r>
      <w:r w:rsidRPr="00AF6B61">
        <w:rPr>
          <w:rFonts w:ascii="Times New Roman" w:eastAsia="Arial Unicode MS" w:hAnsi="Times New Roman" w:cs="Times New Roman"/>
          <w:color w:val="000000"/>
          <w:sz w:val="24"/>
          <w:szCs w:val="24"/>
          <w:lang w:val="ro-RO" w:eastAsia="zh-TW"/>
        </w:rPr>
        <w:t xml:space="preserve"> </w:t>
      </w:r>
      <w:r w:rsidRPr="00AF6B61">
        <w:rPr>
          <w:rFonts w:ascii="Times New Roman" w:eastAsia="Arial Unicode MS" w:hAnsi="Times New Roman" w:cs="Times New Roman"/>
          <w:color w:val="000000"/>
          <w:sz w:val="24"/>
          <w:szCs w:val="24"/>
          <w:lang w:val="en-US" w:eastAsia="zh-TW"/>
        </w:rPr>
        <w:t xml:space="preserve">  </w:t>
      </w:r>
      <w:r w:rsidRPr="00AF6B61">
        <w:rPr>
          <w:rFonts w:ascii="Times New Roman" w:eastAsia="Arial Unicode MS" w:hAnsi="Times New Roman" w:cs="Times New Roman"/>
          <w:color w:val="000000"/>
          <w:sz w:val="24"/>
          <w:szCs w:val="24"/>
          <w:lang w:val="ro-RO" w:eastAsia="zh-TW"/>
        </w:rPr>
        <w:t xml:space="preserve">             </w:t>
      </w:r>
    </w:p>
    <w:p w:rsidR="00E67194" w:rsidRPr="00AF6B61" w:rsidRDefault="00E67194" w:rsidP="00E67194">
      <w:pPr>
        <w:widowControl w:val="0"/>
        <w:numPr>
          <w:ilvl w:val="1"/>
          <w:numId w:val="1"/>
        </w:numPr>
        <w:spacing w:after="0" w:line="276" w:lineRule="auto"/>
        <w:ind w:left="491" w:hanging="491"/>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Dezvoltarea parteneriatelor comunitare în vederea protecției integrității fizice și psihice....7-</w:t>
      </w:r>
      <w:r w:rsidR="008A7DB2">
        <w:rPr>
          <w:rFonts w:ascii="Times New Roman" w:eastAsia="Arial Unicode MS" w:hAnsi="Times New Roman" w:cs="Times New Roman"/>
          <w:color w:val="000000"/>
          <w:sz w:val="24"/>
          <w:szCs w:val="24"/>
          <w:lang w:val="ro-RO" w:eastAsia="zh-TW"/>
        </w:rPr>
        <w:t>8</w:t>
      </w:r>
      <w:r w:rsidRPr="00AF6B61">
        <w:rPr>
          <w:rFonts w:ascii="Times New Roman" w:eastAsia="Arial Unicode MS" w:hAnsi="Times New Roman" w:cs="Times New Roman"/>
          <w:color w:val="000000"/>
          <w:sz w:val="24"/>
          <w:szCs w:val="24"/>
          <w:lang w:val="ro-RO" w:eastAsia="zh-TW"/>
        </w:rPr>
        <w:t xml:space="preserve">    </w:t>
      </w:r>
      <w:r w:rsidRPr="00AF6B61">
        <w:rPr>
          <w:rFonts w:ascii="Times New Roman" w:eastAsia="Arial Unicode MS" w:hAnsi="Times New Roman" w:cs="Times New Roman"/>
          <w:color w:val="000000"/>
          <w:sz w:val="24"/>
          <w:szCs w:val="24"/>
          <w:lang w:val="en-US" w:eastAsia="zh-TW"/>
        </w:rPr>
        <w:t xml:space="preserve"> </w:t>
      </w:r>
      <w:r w:rsidRPr="00AF6B61">
        <w:rPr>
          <w:rFonts w:ascii="Times New Roman" w:eastAsia="Arial Unicode MS" w:hAnsi="Times New Roman" w:cs="Times New Roman"/>
          <w:color w:val="000000"/>
          <w:sz w:val="24"/>
          <w:szCs w:val="24"/>
          <w:lang w:val="ro-RO" w:eastAsia="zh-TW"/>
        </w:rPr>
        <w:t xml:space="preserve">  </w:t>
      </w:r>
      <w:r w:rsidRPr="00AF6B61">
        <w:rPr>
          <w:rFonts w:ascii="Times New Roman" w:eastAsia="Arial Unicode MS" w:hAnsi="Times New Roman" w:cs="Times New Roman"/>
          <w:color w:val="000000"/>
          <w:sz w:val="24"/>
          <w:szCs w:val="24"/>
          <w:lang w:val="en-US" w:eastAsia="zh-TW"/>
        </w:rPr>
        <w:t xml:space="preserve">       </w:t>
      </w:r>
      <w:r w:rsidRPr="00AF6B61">
        <w:rPr>
          <w:rFonts w:ascii="Times New Roman" w:eastAsia="Arial Unicode MS" w:hAnsi="Times New Roman" w:cs="Times New Roman"/>
          <w:color w:val="000000"/>
          <w:sz w:val="24"/>
          <w:szCs w:val="24"/>
          <w:lang w:val="ro-RO" w:eastAsia="zh-TW"/>
        </w:rPr>
        <w:t xml:space="preserve">              </w:t>
      </w:r>
    </w:p>
    <w:p w:rsidR="00E67194" w:rsidRPr="00AF6B61" w:rsidRDefault="00E67194" w:rsidP="00E67194">
      <w:pPr>
        <w:widowControl w:val="0"/>
        <w:numPr>
          <w:ilvl w:val="1"/>
          <w:numId w:val="1"/>
        </w:numPr>
        <w:spacing w:after="0" w:line="276" w:lineRule="auto"/>
        <w:ind w:left="491" w:hanging="491"/>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Instituția de învățământ oferă servicii de suport pentru promovarea unui mod sănătos </w:t>
      </w:r>
    </w:p>
    <w:p w:rsidR="00E67194" w:rsidRPr="00AF6B61" w:rsidRDefault="00E67194" w:rsidP="00E67194">
      <w:pPr>
        <w:spacing w:after="0" w:line="276" w:lineRule="auto"/>
        <w:ind w:left="491"/>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de viață ................................................................................................................................9- 1</w:t>
      </w:r>
      <w:r w:rsidR="008A7DB2">
        <w:rPr>
          <w:rFonts w:ascii="Times New Roman" w:eastAsia="Arial Unicode MS" w:hAnsi="Times New Roman" w:cs="Times New Roman"/>
          <w:color w:val="000000"/>
          <w:sz w:val="24"/>
          <w:szCs w:val="24"/>
          <w:lang w:val="ro-RO" w:eastAsia="zh-TW"/>
        </w:rPr>
        <w:t>0</w:t>
      </w:r>
      <w:r w:rsidRPr="00AF6B61">
        <w:rPr>
          <w:rFonts w:ascii="Times New Roman" w:eastAsia="Arial Unicode MS" w:hAnsi="Times New Roman" w:cs="Times New Roman"/>
          <w:color w:val="000000"/>
          <w:sz w:val="24"/>
          <w:szCs w:val="24"/>
          <w:lang w:val="fr-FR" w:eastAsia="zh-TW"/>
        </w:rPr>
        <w:t xml:space="preserve">          </w:t>
      </w:r>
      <w:r w:rsidRPr="00AF6B61">
        <w:rPr>
          <w:rFonts w:ascii="Times New Roman" w:eastAsia="Arial Unicode MS" w:hAnsi="Times New Roman" w:cs="Times New Roman"/>
          <w:color w:val="000000"/>
          <w:sz w:val="24"/>
          <w:szCs w:val="24"/>
          <w:lang w:val="ro-RO" w:eastAsia="zh-TW"/>
        </w:rPr>
        <w:t xml:space="preserve">       </w:t>
      </w:r>
    </w:p>
    <w:p w:rsidR="00E67194" w:rsidRPr="00AF6B61" w:rsidRDefault="00E67194" w:rsidP="00E67194">
      <w:pPr>
        <w:widowControl w:val="0"/>
        <w:spacing w:after="0" w:line="276" w:lineRule="auto"/>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Dimensiune II. PARTICIPARE DEMOCRATICĂ</w:t>
      </w:r>
      <w:r w:rsidRPr="00AF6B61">
        <w:rPr>
          <w:rFonts w:ascii="Times New Roman" w:eastAsia="Arial Unicode MS" w:hAnsi="Times New Roman" w:cs="Times New Roman"/>
          <w:color w:val="000000"/>
          <w:sz w:val="24"/>
          <w:szCs w:val="24"/>
          <w:lang w:val="ro-RO" w:eastAsia="zh-TW"/>
        </w:rPr>
        <w:t>...............................................................1</w:t>
      </w:r>
      <w:r w:rsidR="008A7DB2">
        <w:rPr>
          <w:rFonts w:ascii="Times New Roman" w:eastAsia="Arial Unicode MS" w:hAnsi="Times New Roman" w:cs="Times New Roman"/>
          <w:color w:val="000000"/>
          <w:sz w:val="24"/>
          <w:szCs w:val="24"/>
          <w:lang w:val="ro-RO" w:eastAsia="zh-TW"/>
        </w:rPr>
        <w:t>0</w:t>
      </w:r>
      <w:r w:rsidRPr="00AF6B61">
        <w:rPr>
          <w:rFonts w:ascii="Times New Roman" w:eastAsia="Arial Unicode MS" w:hAnsi="Times New Roman" w:cs="Times New Roman"/>
          <w:color w:val="000000"/>
          <w:sz w:val="24"/>
          <w:szCs w:val="24"/>
          <w:lang w:val="ro-RO" w:eastAsia="zh-TW"/>
        </w:rPr>
        <w:t>-1</w:t>
      </w:r>
      <w:r w:rsidR="008A7DB2">
        <w:rPr>
          <w:rFonts w:ascii="Times New Roman" w:eastAsia="Arial Unicode MS" w:hAnsi="Times New Roman" w:cs="Times New Roman"/>
          <w:color w:val="000000"/>
          <w:sz w:val="24"/>
          <w:szCs w:val="24"/>
          <w:lang w:val="ro-RO" w:eastAsia="zh-TW"/>
        </w:rPr>
        <w:t>6</w:t>
      </w:r>
    </w:p>
    <w:p w:rsidR="00E67194" w:rsidRPr="00AF6B61" w:rsidRDefault="00E67194" w:rsidP="00E67194">
      <w:pPr>
        <w:widowControl w:val="0"/>
        <w:shd w:val="clear" w:color="auto" w:fill="FFFFFF"/>
        <w:tabs>
          <w:tab w:val="left" w:pos="426"/>
          <w:tab w:val="left" w:pos="567"/>
        </w:tabs>
        <w:spacing w:after="0" w:line="240" w:lineRule="auto"/>
        <w:ind w:left="426" w:hanging="426"/>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2.1. Copiii participă la procesul decizional referitor la toate aspectele vieții școlare .................1</w:t>
      </w:r>
      <w:r w:rsidR="008A7DB2">
        <w:rPr>
          <w:rFonts w:ascii="Times New Roman" w:eastAsia="Arial Unicode MS" w:hAnsi="Times New Roman" w:cs="Times New Roman"/>
          <w:color w:val="000000"/>
          <w:sz w:val="24"/>
          <w:szCs w:val="24"/>
          <w:lang w:val="ro-RO" w:eastAsia="zh-TW"/>
        </w:rPr>
        <w:t>0</w:t>
      </w:r>
      <w:r w:rsidRPr="00AF6B61">
        <w:rPr>
          <w:rFonts w:ascii="Times New Roman" w:eastAsia="Arial Unicode MS" w:hAnsi="Times New Roman" w:cs="Times New Roman"/>
          <w:color w:val="000000"/>
          <w:sz w:val="24"/>
          <w:szCs w:val="24"/>
          <w:lang w:val="ro-RO" w:eastAsia="zh-TW"/>
        </w:rPr>
        <w:t>-1</w:t>
      </w:r>
      <w:r w:rsidR="008A7DB2">
        <w:rPr>
          <w:rFonts w:ascii="Times New Roman" w:eastAsia="Arial Unicode MS" w:hAnsi="Times New Roman" w:cs="Times New Roman"/>
          <w:color w:val="000000"/>
          <w:sz w:val="24"/>
          <w:szCs w:val="24"/>
          <w:lang w:val="ro-RO" w:eastAsia="zh-TW"/>
        </w:rPr>
        <w:t>2</w:t>
      </w:r>
      <w:r w:rsidRPr="00AF6B61">
        <w:rPr>
          <w:rFonts w:ascii="Times New Roman" w:eastAsia="Arial Unicode MS" w:hAnsi="Times New Roman" w:cs="Times New Roman"/>
          <w:color w:val="000000"/>
          <w:sz w:val="24"/>
          <w:szCs w:val="24"/>
          <w:lang w:val="ro-RO" w:eastAsia="zh-TW"/>
        </w:rPr>
        <w:t xml:space="preserve">                                            </w:t>
      </w:r>
    </w:p>
    <w:p w:rsidR="00E67194" w:rsidRPr="00AF6B61" w:rsidRDefault="00E67194" w:rsidP="00E67194">
      <w:pPr>
        <w:widowControl w:val="0"/>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2.2. Instituția comunică sistematic și implică familia și comunitatea în procesul decizional .....1</w:t>
      </w:r>
      <w:r w:rsidR="008A7DB2">
        <w:rPr>
          <w:rFonts w:ascii="Times New Roman" w:eastAsia="Arial Unicode MS" w:hAnsi="Times New Roman" w:cs="Times New Roman"/>
          <w:color w:val="000000"/>
          <w:sz w:val="24"/>
          <w:szCs w:val="24"/>
          <w:lang w:val="ro-RO" w:eastAsia="zh-TW"/>
        </w:rPr>
        <w:t>2</w:t>
      </w:r>
      <w:r w:rsidRPr="00AF6B61">
        <w:rPr>
          <w:rFonts w:ascii="Times New Roman" w:eastAsia="Arial Unicode MS" w:hAnsi="Times New Roman" w:cs="Times New Roman"/>
          <w:color w:val="000000"/>
          <w:sz w:val="24"/>
          <w:szCs w:val="24"/>
          <w:lang w:val="ro-RO" w:eastAsia="zh-TW"/>
        </w:rPr>
        <w:t xml:space="preserve">-15                                 </w:t>
      </w:r>
    </w:p>
    <w:p w:rsidR="008A7DB2" w:rsidRDefault="00E67194" w:rsidP="00E67194">
      <w:pPr>
        <w:widowControl w:val="0"/>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2.3. Instituția, familia și comunitatea îi pregătesc pe copii să conviețuiască într-o societate </w:t>
      </w:r>
    </w:p>
    <w:p w:rsidR="00E67194" w:rsidRPr="00AF6B61" w:rsidRDefault="008A7DB2" w:rsidP="00E67194">
      <w:pPr>
        <w:widowControl w:val="0"/>
        <w:spacing w:after="0" w:line="276" w:lineRule="auto"/>
        <w:ind w:left="567" w:hanging="567"/>
        <w:jc w:val="both"/>
        <w:rPr>
          <w:rFonts w:ascii="Times New Roman" w:eastAsia="Arial Unicode MS" w:hAnsi="Times New Roman" w:cs="Times New Roman"/>
          <w:color w:val="000000"/>
          <w:sz w:val="24"/>
          <w:szCs w:val="24"/>
          <w:lang w:val="ro-RO" w:eastAsia="zh-TW"/>
        </w:rPr>
      </w:pPr>
      <w:r>
        <w:rPr>
          <w:rFonts w:ascii="Times New Roman" w:eastAsia="Arial Unicode MS" w:hAnsi="Times New Roman" w:cs="Times New Roman"/>
          <w:color w:val="000000"/>
          <w:sz w:val="24"/>
          <w:szCs w:val="24"/>
          <w:lang w:val="ro-RO" w:eastAsia="zh-TW"/>
        </w:rPr>
        <w:t xml:space="preserve">        </w:t>
      </w:r>
      <w:r w:rsidR="00E67194" w:rsidRPr="00AF6B61">
        <w:rPr>
          <w:rFonts w:ascii="Times New Roman" w:eastAsia="Arial Unicode MS" w:hAnsi="Times New Roman" w:cs="Times New Roman"/>
          <w:color w:val="000000"/>
          <w:sz w:val="24"/>
          <w:szCs w:val="24"/>
          <w:lang w:val="ro-RO" w:eastAsia="zh-TW"/>
        </w:rPr>
        <w:t>interculturală bazată pe democrație..................................................................................</w:t>
      </w:r>
      <w:r>
        <w:rPr>
          <w:rFonts w:ascii="Times New Roman" w:eastAsia="Arial Unicode MS" w:hAnsi="Times New Roman" w:cs="Times New Roman"/>
          <w:color w:val="000000"/>
          <w:sz w:val="24"/>
          <w:szCs w:val="24"/>
          <w:lang w:val="ro-RO" w:eastAsia="zh-TW"/>
        </w:rPr>
        <w:t>.</w:t>
      </w:r>
      <w:r w:rsidR="00E67194" w:rsidRPr="00AF6B61">
        <w:rPr>
          <w:rFonts w:ascii="Times New Roman" w:eastAsia="Arial Unicode MS" w:hAnsi="Times New Roman" w:cs="Times New Roman"/>
          <w:color w:val="000000"/>
          <w:sz w:val="24"/>
          <w:szCs w:val="24"/>
          <w:lang w:val="ro-RO" w:eastAsia="zh-TW"/>
        </w:rPr>
        <w:t>..15-1</w:t>
      </w:r>
      <w:r>
        <w:rPr>
          <w:rFonts w:ascii="Times New Roman" w:eastAsia="Arial Unicode MS" w:hAnsi="Times New Roman" w:cs="Times New Roman"/>
          <w:color w:val="000000"/>
          <w:sz w:val="24"/>
          <w:szCs w:val="24"/>
          <w:lang w:val="ro-RO" w:eastAsia="zh-TW"/>
        </w:rPr>
        <w:t>6</w:t>
      </w:r>
      <w:r w:rsidR="00E67194" w:rsidRPr="00AF6B61">
        <w:rPr>
          <w:rFonts w:ascii="Times New Roman" w:eastAsia="Arial Unicode MS" w:hAnsi="Times New Roman" w:cs="Times New Roman"/>
          <w:color w:val="000000"/>
          <w:sz w:val="24"/>
          <w:szCs w:val="24"/>
          <w:lang w:val="ro-RO" w:eastAsia="zh-TW"/>
        </w:rPr>
        <w:t xml:space="preserve">                                                                                                                                                                 </w:t>
      </w:r>
    </w:p>
    <w:p w:rsidR="00E67194" w:rsidRPr="00AF6B61" w:rsidRDefault="00E67194" w:rsidP="00E67194">
      <w:pPr>
        <w:widowControl w:val="0"/>
        <w:spacing w:after="0" w:line="276" w:lineRule="auto"/>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Dimensiune III. INCLUZIUNE EDUCAȚIONALĂ</w:t>
      </w:r>
      <w:r w:rsidRPr="00AF6B61">
        <w:rPr>
          <w:rFonts w:ascii="Times New Roman" w:eastAsia="Arial Unicode MS" w:hAnsi="Times New Roman" w:cs="Times New Roman"/>
          <w:color w:val="000000"/>
          <w:sz w:val="24"/>
          <w:szCs w:val="24"/>
          <w:lang w:val="ro-RO" w:eastAsia="zh-TW"/>
        </w:rPr>
        <w:t>..............................................................1</w:t>
      </w:r>
      <w:r w:rsidR="008A7DB2">
        <w:rPr>
          <w:rFonts w:ascii="Times New Roman" w:eastAsia="Arial Unicode MS" w:hAnsi="Times New Roman" w:cs="Times New Roman"/>
          <w:color w:val="000000"/>
          <w:sz w:val="24"/>
          <w:szCs w:val="24"/>
          <w:lang w:val="ro-RO" w:eastAsia="zh-TW"/>
        </w:rPr>
        <w:t>6</w:t>
      </w:r>
      <w:r w:rsidRPr="00AF6B61">
        <w:rPr>
          <w:rFonts w:ascii="Times New Roman" w:eastAsia="Arial Unicode MS" w:hAnsi="Times New Roman" w:cs="Times New Roman"/>
          <w:color w:val="000000"/>
          <w:sz w:val="24"/>
          <w:szCs w:val="24"/>
          <w:lang w:val="ro-RO" w:eastAsia="zh-TW"/>
        </w:rPr>
        <w:t>-</w:t>
      </w:r>
      <w:r w:rsidR="008A7DB2">
        <w:rPr>
          <w:rFonts w:ascii="Times New Roman" w:eastAsia="Arial Unicode MS" w:hAnsi="Times New Roman" w:cs="Times New Roman"/>
          <w:color w:val="000000"/>
          <w:sz w:val="24"/>
          <w:szCs w:val="24"/>
          <w:lang w:val="ro-RO" w:eastAsia="zh-TW"/>
        </w:rPr>
        <w:t>21</w:t>
      </w:r>
    </w:p>
    <w:p w:rsidR="002C566E" w:rsidRDefault="00E67194" w:rsidP="00E67194">
      <w:pPr>
        <w:widowControl w:val="0"/>
        <w:numPr>
          <w:ilvl w:val="1"/>
          <w:numId w:val="2"/>
        </w:numPr>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Instituția educațională cuprinde toți copiii, indiferent de naționalitate, gen, origine și </w:t>
      </w:r>
    </w:p>
    <w:p w:rsidR="002C566E" w:rsidRDefault="00E67194" w:rsidP="00E67194">
      <w:pPr>
        <w:widowControl w:val="0"/>
        <w:numPr>
          <w:ilvl w:val="1"/>
          <w:numId w:val="2"/>
        </w:numPr>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stare socială, apartenență religioasă, stare a sănătății și creează condiții optime pentru</w:t>
      </w:r>
    </w:p>
    <w:p w:rsidR="00E67194" w:rsidRPr="002C566E" w:rsidRDefault="00E67194" w:rsidP="002C566E">
      <w:pPr>
        <w:widowControl w:val="0"/>
        <w:spacing w:after="0" w:line="276" w:lineRule="auto"/>
        <w:ind w:left="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realizarea și dezvoltarea potențialului propriu în </w:t>
      </w:r>
      <w:r w:rsidRPr="002C566E">
        <w:rPr>
          <w:rFonts w:ascii="Times New Roman" w:eastAsia="Arial Unicode MS" w:hAnsi="Times New Roman" w:cs="Times New Roman"/>
          <w:color w:val="000000"/>
          <w:sz w:val="24"/>
          <w:szCs w:val="24"/>
          <w:lang w:val="ro-RO" w:eastAsia="zh-TW"/>
        </w:rPr>
        <w:t>procesul educațional..............</w:t>
      </w:r>
      <w:r w:rsidR="002C566E" w:rsidRPr="002C566E">
        <w:rPr>
          <w:rFonts w:ascii="Times New Roman" w:eastAsia="Arial Unicode MS" w:hAnsi="Times New Roman" w:cs="Times New Roman"/>
          <w:color w:val="000000"/>
          <w:sz w:val="24"/>
          <w:szCs w:val="24"/>
          <w:lang w:val="ro-RO" w:eastAsia="zh-TW"/>
        </w:rPr>
        <w:t>.........</w:t>
      </w:r>
      <w:r w:rsidR="002C566E">
        <w:rPr>
          <w:rFonts w:ascii="Times New Roman" w:eastAsia="Arial Unicode MS" w:hAnsi="Times New Roman" w:cs="Times New Roman"/>
          <w:color w:val="000000"/>
          <w:sz w:val="24"/>
          <w:szCs w:val="24"/>
          <w:lang w:val="ro-RO" w:eastAsia="zh-TW"/>
        </w:rPr>
        <w:t>...</w:t>
      </w:r>
      <w:r w:rsidR="002C566E" w:rsidRPr="002C566E">
        <w:rPr>
          <w:rFonts w:ascii="Times New Roman" w:eastAsia="Arial Unicode MS" w:hAnsi="Times New Roman" w:cs="Times New Roman"/>
          <w:color w:val="000000"/>
          <w:sz w:val="24"/>
          <w:szCs w:val="24"/>
          <w:lang w:val="ro-RO" w:eastAsia="zh-TW"/>
        </w:rPr>
        <w:t>...</w:t>
      </w:r>
      <w:r w:rsidRPr="002C566E">
        <w:rPr>
          <w:rFonts w:ascii="Times New Roman" w:eastAsia="Arial Unicode MS" w:hAnsi="Times New Roman" w:cs="Times New Roman"/>
          <w:color w:val="000000"/>
          <w:sz w:val="24"/>
          <w:szCs w:val="24"/>
          <w:lang w:val="ro-RO" w:eastAsia="zh-TW"/>
        </w:rPr>
        <w:t>1</w:t>
      </w:r>
      <w:r w:rsidR="008A7DB2" w:rsidRPr="002C566E">
        <w:rPr>
          <w:rFonts w:ascii="Times New Roman" w:eastAsia="Arial Unicode MS" w:hAnsi="Times New Roman" w:cs="Times New Roman"/>
          <w:color w:val="000000"/>
          <w:sz w:val="24"/>
          <w:szCs w:val="24"/>
          <w:lang w:val="ro-RO" w:eastAsia="zh-TW"/>
        </w:rPr>
        <w:t>6</w:t>
      </w:r>
      <w:r w:rsidRPr="002C566E">
        <w:rPr>
          <w:rFonts w:ascii="Times New Roman" w:eastAsia="Arial Unicode MS" w:hAnsi="Times New Roman" w:cs="Times New Roman"/>
          <w:color w:val="000000"/>
          <w:sz w:val="24"/>
          <w:szCs w:val="24"/>
          <w:lang w:val="ro-RO" w:eastAsia="zh-TW"/>
        </w:rPr>
        <w:t>-1</w:t>
      </w:r>
      <w:r w:rsidR="008A7DB2" w:rsidRPr="002C566E">
        <w:rPr>
          <w:rFonts w:ascii="Times New Roman" w:eastAsia="Arial Unicode MS" w:hAnsi="Times New Roman" w:cs="Times New Roman"/>
          <w:color w:val="000000"/>
          <w:sz w:val="24"/>
          <w:szCs w:val="24"/>
          <w:lang w:val="ro-RO" w:eastAsia="zh-TW"/>
        </w:rPr>
        <w:t>7</w:t>
      </w:r>
      <w:r w:rsidRPr="002C566E">
        <w:rPr>
          <w:rFonts w:ascii="Times New Roman" w:eastAsia="Arial Unicode MS" w:hAnsi="Times New Roman" w:cs="Times New Roman"/>
          <w:color w:val="000000"/>
          <w:sz w:val="24"/>
          <w:szCs w:val="24"/>
          <w:lang w:val="ro-RO" w:eastAsia="zh-TW"/>
        </w:rPr>
        <w:t xml:space="preserve">                                                                                          </w:t>
      </w:r>
    </w:p>
    <w:p w:rsidR="002C566E" w:rsidRDefault="00E67194" w:rsidP="00E67194">
      <w:pPr>
        <w:widowControl w:val="0"/>
        <w:numPr>
          <w:ilvl w:val="1"/>
          <w:numId w:val="2"/>
        </w:numPr>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Politicile și practicile din instituția de învățământ sunt incluzive, nediscriminatorii </w:t>
      </w:r>
    </w:p>
    <w:p w:rsidR="00E67194" w:rsidRPr="00AF6B61" w:rsidRDefault="00E67194" w:rsidP="002C566E">
      <w:pPr>
        <w:widowControl w:val="0"/>
        <w:spacing w:after="0" w:line="276" w:lineRule="auto"/>
        <w:ind w:left="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și respectă diferențele individuale.....................................................................</w:t>
      </w:r>
      <w:r w:rsidR="002C566E">
        <w:rPr>
          <w:rFonts w:ascii="Times New Roman" w:eastAsia="Arial Unicode MS" w:hAnsi="Times New Roman" w:cs="Times New Roman"/>
          <w:color w:val="000000"/>
          <w:sz w:val="24"/>
          <w:szCs w:val="24"/>
          <w:lang w:val="ro-RO" w:eastAsia="zh-TW"/>
        </w:rPr>
        <w:t>..............</w:t>
      </w:r>
      <w:r w:rsidRPr="00AF6B61">
        <w:rPr>
          <w:rFonts w:ascii="Times New Roman" w:eastAsia="Arial Unicode MS" w:hAnsi="Times New Roman" w:cs="Times New Roman"/>
          <w:color w:val="000000"/>
          <w:sz w:val="24"/>
          <w:szCs w:val="24"/>
          <w:lang w:val="ro-RO" w:eastAsia="zh-TW"/>
        </w:rPr>
        <w:t>..1</w:t>
      </w:r>
      <w:r w:rsidR="008A7DB2">
        <w:rPr>
          <w:rFonts w:ascii="Times New Roman" w:eastAsia="Arial Unicode MS" w:hAnsi="Times New Roman" w:cs="Times New Roman"/>
          <w:color w:val="000000"/>
          <w:sz w:val="24"/>
          <w:szCs w:val="24"/>
          <w:lang w:val="ro-RO" w:eastAsia="zh-TW"/>
        </w:rPr>
        <w:t>7-18</w:t>
      </w:r>
      <w:r w:rsidRPr="00AF6B61">
        <w:rPr>
          <w:rFonts w:ascii="Times New Roman" w:eastAsia="Arial Unicode MS" w:hAnsi="Times New Roman" w:cs="Times New Roman"/>
          <w:color w:val="000000"/>
          <w:sz w:val="24"/>
          <w:szCs w:val="24"/>
          <w:lang w:val="en-US" w:eastAsia="zh-TW"/>
        </w:rPr>
        <w:t xml:space="preserve">                                                                                                                                                 </w:t>
      </w:r>
    </w:p>
    <w:p w:rsidR="00E67194" w:rsidRPr="00AF6B61" w:rsidRDefault="00E67194" w:rsidP="00E67194">
      <w:pPr>
        <w:widowControl w:val="0"/>
        <w:numPr>
          <w:ilvl w:val="1"/>
          <w:numId w:val="2"/>
        </w:numPr>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Toți copiii beneficiază de un mediu accesibil și favorabil</w:t>
      </w:r>
      <w:r w:rsidR="008A7DB2">
        <w:rPr>
          <w:rFonts w:ascii="Times New Roman" w:eastAsia="Arial Unicode MS" w:hAnsi="Times New Roman" w:cs="Times New Roman"/>
          <w:color w:val="000000"/>
          <w:sz w:val="24"/>
          <w:szCs w:val="24"/>
          <w:lang w:val="en-US" w:eastAsia="zh-TW"/>
        </w:rPr>
        <w:t>…………………….………...18</w:t>
      </w:r>
      <w:r w:rsidRPr="00AF6B61">
        <w:rPr>
          <w:rFonts w:ascii="Times New Roman" w:eastAsia="Arial Unicode MS" w:hAnsi="Times New Roman" w:cs="Times New Roman"/>
          <w:color w:val="000000"/>
          <w:sz w:val="24"/>
          <w:szCs w:val="24"/>
          <w:lang w:val="en-US" w:eastAsia="zh-TW"/>
        </w:rPr>
        <w:t>-2</w:t>
      </w:r>
      <w:r w:rsidR="008A7DB2">
        <w:rPr>
          <w:rFonts w:ascii="Times New Roman" w:eastAsia="Arial Unicode MS" w:hAnsi="Times New Roman" w:cs="Times New Roman"/>
          <w:color w:val="000000"/>
          <w:sz w:val="24"/>
          <w:szCs w:val="24"/>
          <w:lang w:val="en-US" w:eastAsia="zh-TW"/>
        </w:rPr>
        <w:t>1</w:t>
      </w:r>
      <w:r w:rsidRPr="00AF6B61">
        <w:rPr>
          <w:rFonts w:ascii="Times New Roman" w:eastAsia="Arial Unicode MS" w:hAnsi="Times New Roman" w:cs="Times New Roman"/>
          <w:color w:val="000000"/>
          <w:sz w:val="24"/>
          <w:szCs w:val="24"/>
          <w:lang w:val="en-US" w:eastAsia="zh-TW"/>
        </w:rPr>
        <w:t xml:space="preserve">                                                                                      </w:t>
      </w:r>
    </w:p>
    <w:p w:rsidR="00E67194" w:rsidRPr="00AF6B61" w:rsidRDefault="00E67194" w:rsidP="00E67194">
      <w:pPr>
        <w:widowControl w:val="0"/>
        <w:spacing w:after="0" w:line="276" w:lineRule="auto"/>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Dimensiune IV. EFICIENȚĂ EDUCAȚIONALĂ</w:t>
      </w:r>
      <w:r w:rsidRPr="00AF6B61">
        <w:rPr>
          <w:rFonts w:ascii="Times New Roman" w:eastAsia="Arial Unicode MS" w:hAnsi="Times New Roman" w:cs="Times New Roman"/>
          <w:color w:val="000000"/>
          <w:sz w:val="24"/>
          <w:szCs w:val="24"/>
          <w:lang w:val="ro-RO" w:eastAsia="zh-TW"/>
        </w:rPr>
        <w:t>.................................................................2</w:t>
      </w:r>
      <w:r w:rsidR="008A7DB2">
        <w:rPr>
          <w:rFonts w:ascii="Times New Roman" w:eastAsia="Arial Unicode MS" w:hAnsi="Times New Roman" w:cs="Times New Roman"/>
          <w:color w:val="000000"/>
          <w:sz w:val="24"/>
          <w:szCs w:val="24"/>
          <w:lang w:val="ro-RO" w:eastAsia="zh-TW"/>
        </w:rPr>
        <w:t>1-29</w:t>
      </w:r>
    </w:p>
    <w:p w:rsidR="00E67194" w:rsidRPr="00AF6B61" w:rsidRDefault="00E67194" w:rsidP="00E67194">
      <w:pPr>
        <w:widowControl w:val="0"/>
        <w:numPr>
          <w:ilvl w:val="1"/>
          <w:numId w:val="3"/>
        </w:numPr>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Instituția creează condiții de organizare și realizare a unui proces educațional de </w:t>
      </w:r>
    </w:p>
    <w:p w:rsidR="00E67194" w:rsidRPr="00AF6B61" w:rsidRDefault="002C566E" w:rsidP="00E67194">
      <w:pPr>
        <w:spacing w:after="0" w:line="276" w:lineRule="auto"/>
        <w:ind w:left="567"/>
        <w:jc w:val="both"/>
        <w:rPr>
          <w:rFonts w:ascii="Times New Roman" w:eastAsia="Arial Unicode MS" w:hAnsi="Times New Roman" w:cs="Times New Roman"/>
          <w:color w:val="000000"/>
          <w:sz w:val="24"/>
          <w:szCs w:val="24"/>
          <w:lang w:val="ro-RO" w:eastAsia="zh-TW"/>
        </w:rPr>
      </w:pPr>
      <w:r>
        <w:rPr>
          <w:rFonts w:ascii="Times New Roman" w:eastAsia="Arial Unicode MS" w:hAnsi="Times New Roman" w:cs="Times New Roman"/>
          <w:color w:val="000000"/>
          <w:sz w:val="24"/>
          <w:szCs w:val="24"/>
          <w:lang w:val="ro-RO" w:eastAsia="zh-TW"/>
        </w:rPr>
        <w:t>c</w:t>
      </w:r>
      <w:r w:rsidR="00E67194" w:rsidRPr="00AF6B61">
        <w:rPr>
          <w:rFonts w:ascii="Times New Roman" w:eastAsia="Arial Unicode MS" w:hAnsi="Times New Roman" w:cs="Times New Roman"/>
          <w:color w:val="000000"/>
          <w:sz w:val="24"/>
          <w:szCs w:val="24"/>
          <w:lang w:val="ro-RO" w:eastAsia="zh-TW"/>
        </w:rPr>
        <w:t>alitate...............................................................................................................................2</w:t>
      </w:r>
      <w:r w:rsidR="008A7DB2">
        <w:rPr>
          <w:rFonts w:ascii="Times New Roman" w:eastAsia="Arial Unicode MS" w:hAnsi="Times New Roman" w:cs="Times New Roman"/>
          <w:color w:val="000000"/>
          <w:sz w:val="24"/>
          <w:szCs w:val="24"/>
          <w:lang w:val="ro-RO" w:eastAsia="zh-TW"/>
        </w:rPr>
        <w:t>1</w:t>
      </w:r>
      <w:r w:rsidR="00E67194" w:rsidRPr="00AF6B61">
        <w:rPr>
          <w:rFonts w:ascii="Times New Roman" w:eastAsia="Arial Unicode MS" w:hAnsi="Times New Roman" w:cs="Times New Roman"/>
          <w:color w:val="000000"/>
          <w:sz w:val="24"/>
          <w:szCs w:val="24"/>
          <w:lang w:val="ro-RO" w:eastAsia="zh-TW"/>
        </w:rPr>
        <w:t>-2</w:t>
      </w:r>
      <w:r w:rsidR="008A7DB2">
        <w:rPr>
          <w:rFonts w:ascii="Times New Roman" w:eastAsia="Arial Unicode MS" w:hAnsi="Times New Roman" w:cs="Times New Roman"/>
          <w:color w:val="000000"/>
          <w:sz w:val="24"/>
          <w:szCs w:val="24"/>
          <w:lang w:val="ro-RO" w:eastAsia="zh-TW"/>
        </w:rPr>
        <w:t>4</w:t>
      </w:r>
      <w:r w:rsidR="00E67194" w:rsidRPr="00AF6B61">
        <w:rPr>
          <w:rFonts w:ascii="Times New Roman" w:eastAsia="Arial Unicode MS" w:hAnsi="Times New Roman" w:cs="Times New Roman"/>
          <w:color w:val="000000"/>
          <w:sz w:val="24"/>
          <w:szCs w:val="24"/>
          <w:lang w:val="en-US" w:eastAsia="zh-TW"/>
        </w:rPr>
        <w:t xml:space="preserve">                        </w:t>
      </w:r>
    </w:p>
    <w:p w:rsidR="002C566E" w:rsidRDefault="00E67194" w:rsidP="00E67194">
      <w:pPr>
        <w:widowControl w:val="0"/>
        <w:numPr>
          <w:ilvl w:val="1"/>
          <w:numId w:val="3"/>
        </w:numPr>
        <w:tabs>
          <w:tab w:val="left" w:pos="8647"/>
        </w:tabs>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Cadrele didactice valorifică eficient resursele educaționale în raport cu finalitățile</w:t>
      </w:r>
    </w:p>
    <w:p w:rsidR="00E67194" w:rsidRPr="00AF6B61" w:rsidRDefault="002C566E" w:rsidP="002C566E">
      <w:pPr>
        <w:widowControl w:val="0"/>
        <w:tabs>
          <w:tab w:val="left" w:pos="8647"/>
        </w:tabs>
        <w:spacing w:after="0" w:line="276" w:lineRule="auto"/>
        <w:jc w:val="both"/>
        <w:rPr>
          <w:rFonts w:ascii="Times New Roman" w:eastAsia="Arial Unicode MS" w:hAnsi="Times New Roman" w:cs="Times New Roman"/>
          <w:color w:val="000000"/>
          <w:sz w:val="24"/>
          <w:szCs w:val="24"/>
          <w:lang w:val="ro-RO" w:eastAsia="zh-TW"/>
        </w:rPr>
      </w:pPr>
      <w:r>
        <w:rPr>
          <w:rFonts w:ascii="Times New Roman" w:eastAsia="Arial Unicode MS" w:hAnsi="Times New Roman" w:cs="Times New Roman"/>
          <w:color w:val="000000"/>
          <w:sz w:val="24"/>
          <w:szCs w:val="24"/>
          <w:lang w:val="ro-RO" w:eastAsia="zh-TW"/>
        </w:rPr>
        <w:t xml:space="preserve">          </w:t>
      </w:r>
      <w:r w:rsidR="00E67194" w:rsidRPr="00AF6B61">
        <w:rPr>
          <w:rFonts w:ascii="Times New Roman" w:eastAsia="Arial Unicode MS" w:hAnsi="Times New Roman" w:cs="Times New Roman"/>
          <w:color w:val="000000"/>
          <w:sz w:val="24"/>
          <w:szCs w:val="24"/>
          <w:lang w:val="ro-RO" w:eastAsia="zh-TW"/>
        </w:rPr>
        <w:t>stabilite prin curriculumul național</w:t>
      </w:r>
      <w:r>
        <w:rPr>
          <w:rFonts w:ascii="Times New Roman" w:eastAsia="Arial Unicode MS" w:hAnsi="Times New Roman" w:cs="Times New Roman"/>
          <w:color w:val="000000"/>
          <w:sz w:val="24"/>
          <w:szCs w:val="24"/>
          <w:lang w:val="fr-FR" w:eastAsia="zh-TW"/>
        </w:rPr>
        <w:t>………………………………………………………</w:t>
      </w:r>
      <w:r w:rsidR="008A7DB2">
        <w:rPr>
          <w:rFonts w:ascii="Times New Roman" w:eastAsia="Arial Unicode MS" w:hAnsi="Times New Roman" w:cs="Times New Roman"/>
          <w:color w:val="000000"/>
          <w:sz w:val="24"/>
          <w:szCs w:val="24"/>
          <w:lang w:val="fr-FR" w:eastAsia="zh-TW"/>
        </w:rPr>
        <w:t>24</w:t>
      </w:r>
      <w:r w:rsidR="00E67194" w:rsidRPr="00AF6B61">
        <w:rPr>
          <w:rFonts w:ascii="Times New Roman" w:eastAsia="Arial Unicode MS" w:hAnsi="Times New Roman" w:cs="Times New Roman"/>
          <w:color w:val="000000"/>
          <w:sz w:val="24"/>
          <w:szCs w:val="24"/>
          <w:lang w:val="fr-FR" w:eastAsia="zh-TW"/>
        </w:rPr>
        <w:t>-</w:t>
      </w:r>
      <w:r w:rsidR="008A7DB2">
        <w:rPr>
          <w:rFonts w:ascii="Times New Roman" w:eastAsia="Arial Unicode MS" w:hAnsi="Times New Roman" w:cs="Times New Roman"/>
          <w:color w:val="000000"/>
          <w:sz w:val="24"/>
          <w:szCs w:val="24"/>
          <w:lang w:val="fr-FR" w:eastAsia="zh-TW"/>
        </w:rPr>
        <w:t>27</w:t>
      </w:r>
      <w:r w:rsidR="00E67194" w:rsidRPr="00AF6B61">
        <w:rPr>
          <w:rFonts w:ascii="Times New Roman" w:eastAsia="Arial Unicode MS" w:hAnsi="Times New Roman" w:cs="Times New Roman"/>
          <w:color w:val="000000"/>
          <w:sz w:val="24"/>
          <w:szCs w:val="24"/>
          <w:lang w:val="fr-FR" w:eastAsia="zh-TW"/>
        </w:rPr>
        <w:t xml:space="preserve">                                                                                                                                  </w:t>
      </w:r>
    </w:p>
    <w:p w:rsidR="00E67194" w:rsidRPr="00AF6B61" w:rsidRDefault="00E67194" w:rsidP="00E67194">
      <w:pPr>
        <w:widowControl w:val="0"/>
        <w:numPr>
          <w:ilvl w:val="1"/>
          <w:numId w:val="3"/>
        </w:numPr>
        <w:spacing w:after="0" w:line="276" w:lineRule="auto"/>
        <w:ind w:left="567" w:hanging="567"/>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Toți copiii demonstrează angajament și implicare eficientă</w:t>
      </w:r>
      <w:r w:rsidR="008A7DB2">
        <w:rPr>
          <w:rFonts w:ascii="Times New Roman" w:eastAsia="Arial Unicode MS" w:hAnsi="Times New Roman" w:cs="Times New Roman"/>
          <w:color w:val="000000"/>
          <w:sz w:val="24"/>
          <w:szCs w:val="24"/>
          <w:lang w:val="ro-RO" w:eastAsia="zh-TW"/>
        </w:rPr>
        <w:t xml:space="preserve"> în procesul educațional.......27-29</w:t>
      </w:r>
      <w:r w:rsidRPr="00AF6B61">
        <w:rPr>
          <w:rFonts w:ascii="Times New Roman" w:eastAsia="Arial Unicode MS" w:hAnsi="Times New Roman" w:cs="Times New Roman"/>
          <w:color w:val="000000"/>
          <w:sz w:val="24"/>
          <w:szCs w:val="24"/>
          <w:lang w:val="en-US" w:eastAsia="zh-TW"/>
        </w:rPr>
        <w:t xml:space="preserve">                                   </w:t>
      </w:r>
    </w:p>
    <w:p w:rsidR="00E67194" w:rsidRPr="00AF6B61" w:rsidRDefault="00E67194" w:rsidP="00E67194">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 xml:space="preserve">Dimensiune V. EDUCAȚIE SENSIBILĂ LA GEN </w:t>
      </w:r>
      <w:r w:rsidRPr="00AF6B61">
        <w:rPr>
          <w:rFonts w:ascii="Times New Roman" w:eastAsia="Arial Unicode MS" w:hAnsi="Times New Roman" w:cs="Times New Roman"/>
          <w:color w:val="000000"/>
          <w:sz w:val="24"/>
          <w:szCs w:val="24"/>
          <w:lang w:val="ro-RO" w:eastAsia="zh-TW"/>
        </w:rPr>
        <w:t>........................................</w:t>
      </w:r>
      <w:r w:rsidR="008A7DB2">
        <w:rPr>
          <w:rFonts w:ascii="Times New Roman" w:eastAsia="Arial Unicode MS" w:hAnsi="Times New Roman" w:cs="Times New Roman"/>
          <w:color w:val="000000"/>
          <w:sz w:val="24"/>
          <w:szCs w:val="24"/>
          <w:lang w:val="ro-RO" w:eastAsia="zh-TW"/>
        </w:rPr>
        <w:t>......................29</w:t>
      </w:r>
      <w:r w:rsidRPr="00AF6B61">
        <w:rPr>
          <w:rFonts w:ascii="Times New Roman" w:eastAsia="Arial Unicode MS" w:hAnsi="Times New Roman" w:cs="Times New Roman"/>
          <w:color w:val="000000"/>
          <w:sz w:val="24"/>
          <w:szCs w:val="24"/>
          <w:lang w:val="ro-RO" w:eastAsia="zh-TW"/>
        </w:rPr>
        <w:t>-3</w:t>
      </w:r>
      <w:r w:rsidR="008A7DB2">
        <w:rPr>
          <w:rFonts w:ascii="Times New Roman" w:eastAsia="Arial Unicode MS" w:hAnsi="Times New Roman" w:cs="Times New Roman"/>
          <w:color w:val="000000"/>
          <w:sz w:val="24"/>
          <w:szCs w:val="24"/>
          <w:lang w:val="ro-RO" w:eastAsia="zh-TW"/>
        </w:rPr>
        <w:t>0</w:t>
      </w:r>
    </w:p>
    <w:p w:rsidR="002C566E" w:rsidRDefault="00E67194" w:rsidP="00E67194">
      <w:pPr>
        <w:widowControl w:val="0"/>
        <w:numPr>
          <w:ilvl w:val="1"/>
          <w:numId w:val="4"/>
        </w:numPr>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Copiii sunt educați, comunică și interacționează în conformitate cu principiile </w:t>
      </w:r>
    </w:p>
    <w:p w:rsidR="00E67194" w:rsidRPr="00AF6B61" w:rsidRDefault="00E67194" w:rsidP="002C566E">
      <w:pPr>
        <w:widowControl w:val="0"/>
        <w:spacing w:after="0" w:line="276" w:lineRule="auto"/>
        <w:ind w:left="720"/>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echității de gen.............................................................................................</w:t>
      </w:r>
      <w:r w:rsidR="002C566E">
        <w:rPr>
          <w:rFonts w:ascii="Times New Roman" w:eastAsia="Arial Unicode MS" w:hAnsi="Times New Roman" w:cs="Times New Roman"/>
          <w:color w:val="000000"/>
          <w:sz w:val="24"/>
          <w:szCs w:val="24"/>
          <w:lang w:val="ro-RO" w:eastAsia="zh-TW"/>
        </w:rPr>
        <w:t>..............</w:t>
      </w:r>
      <w:r w:rsidRPr="00AF6B61">
        <w:rPr>
          <w:rFonts w:ascii="Times New Roman" w:eastAsia="Arial Unicode MS" w:hAnsi="Times New Roman" w:cs="Times New Roman"/>
          <w:color w:val="000000"/>
          <w:sz w:val="24"/>
          <w:szCs w:val="24"/>
          <w:lang w:val="ro-RO" w:eastAsia="zh-TW"/>
        </w:rPr>
        <w:t>.....</w:t>
      </w:r>
      <w:r w:rsidR="008A7DB2">
        <w:rPr>
          <w:rFonts w:ascii="Times New Roman" w:eastAsia="Arial Unicode MS" w:hAnsi="Times New Roman" w:cs="Times New Roman"/>
          <w:color w:val="000000"/>
          <w:sz w:val="24"/>
          <w:szCs w:val="24"/>
          <w:lang w:val="ro-RO" w:eastAsia="zh-TW"/>
        </w:rPr>
        <w:t>.29</w:t>
      </w:r>
      <w:r w:rsidRPr="00AF6B61">
        <w:rPr>
          <w:rFonts w:ascii="Times New Roman" w:eastAsia="Arial Unicode MS" w:hAnsi="Times New Roman" w:cs="Times New Roman"/>
          <w:color w:val="000000"/>
          <w:sz w:val="24"/>
          <w:szCs w:val="24"/>
          <w:lang w:val="ro-RO" w:eastAsia="zh-TW"/>
        </w:rPr>
        <w:t>-3</w:t>
      </w:r>
      <w:r w:rsidR="008A7DB2">
        <w:rPr>
          <w:rFonts w:ascii="Times New Roman" w:eastAsia="Arial Unicode MS" w:hAnsi="Times New Roman" w:cs="Times New Roman"/>
          <w:color w:val="000000"/>
          <w:sz w:val="24"/>
          <w:szCs w:val="24"/>
          <w:lang w:val="ro-RO" w:eastAsia="zh-TW"/>
        </w:rPr>
        <w:t>0</w:t>
      </w:r>
      <w:r w:rsidRPr="00AF6B61">
        <w:rPr>
          <w:rFonts w:ascii="Times New Roman" w:eastAsia="Arial Unicode MS" w:hAnsi="Times New Roman" w:cs="Times New Roman"/>
          <w:color w:val="000000"/>
          <w:sz w:val="24"/>
          <w:szCs w:val="24"/>
          <w:lang w:val="ro-RO" w:eastAsia="zh-TW"/>
        </w:rPr>
        <w:t xml:space="preserve">            </w:t>
      </w: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outlineLvl w:val="0"/>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 xml:space="preserve">   </w:t>
      </w:r>
    </w:p>
    <w:p w:rsidR="00E67194"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A64BD3" w:rsidRDefault="00A64BD3"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A64BD3" w:rsidRDefault="00A64BD3"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A64BD3" w:rsidRDefault="00A64BD3"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A64BD3" w:rsidRDefault="00A64BD3"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A64BD3" w:rsidRPr="00AF6B61" w:rsidRDefault="00A64BD3"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center"/>
        <w:outlineLvl w:val="0"/>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lastRenderedPageBreak/>
        <w:t>Dimensiune I. SĂNĂTATE, SIGURANȚĂ, PROTECȚIE</w:t>
      </w:r>
      <w:bookmarkEnd w:id="0"/>
    </w:p>
    <w:p w:rsidR="00E67194" w:rsidRPr="00AF6B61" w:rsidRDefault="00E67194" w:rsidP="00E67194">
      <w:pPr>
        <w:widowControl w:val="0"/>
        <w:spacing w:after="0" w:line="240" w:lineRule="auto"/>
        <w:jc w:val="both"/>
        <w:outlineLvl w:val="0"/>
        <w:rPr>
          <w:rFonts w:ascii="Times New Roman" w:eastAsia="Arial Unicode MS" w:hAnsi="Times New Roman" w:cs="Times New Roman"/>
          <w:color w:val="000000"/>
          <w:sz w:val="24"/>
          <w:szCs w:val="24"/>
          <w:lang w:val="ro-RO" w:eastAsia="zh-TW"/>
        </w:rPr>
      </w:pPr>
      <w:bookmarkStart w:id="1" w:name="_Toc28606398"/>
      <w:r w:rsidRPr="00AF6B61">
        <w:rPr>
          <w:rFonts w:ascii="Times New Roman" w:eastAsia="Arial Unicode MS" w:hAnsi="Times New Roman" w:cs="Times New Roman"/>
          <w:b/>
          <w:color w:val="000000"/>
          <w:sz w:val="24"/>
          <w:szCs w:val="24"/>
          <w:u w:val="single"/>
          <w:lang w:val="ro-RO" w:eastAsia="zh-TW"/>
        </w:rPr>
        <w:t>Standard 1.1. Asigurarea securității și protecției tuturor copiilor</w:t>
      </w:r>
      <w:r w:rsidRPr="00AF6B61">
        <w:rPr>
          <w:rFonts w:ascii="Times New Roman" w:eastAsia="Arial Unicode MS" w:hAnsi="Times New Roman" w:cs="Times New Roman"/>
          <w:color w:val="000000"/>
          <w:sz w:val="24"/>
          <w:szCs w:val="24"/>
          <w:lang w:val="ro-RO" w:eastAsia="zh-TW"/>
        </w:rPr>
        <w:t>.</w:t>
      </w:r>
      <w:bookmarkEnd w:id="1"/>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Management</w:t>
      </w: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1.1.1. Prezența documentației tehnice, sanitaro-igienice și medicale și monitorizarea permanentă a respectării normelor sanitaro-igienice</w:t>
      </w: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268"/>
        <w:gridCol w:w="3827"/>
        <w:gridCol w:w="2552"/>
      </w:tblGrid>
      <w:tr w:rsidR="00E67194" w:rsidRPr="00AF6B61" w:rsidTr="00D3475A">
        <w:tc>
          <w:tcPr>
            <w:tcW w:w="1560" w:type="dxa"/>
          </w:tcPr>
          <w:p w:rsidR="00E67194" w:rsidRPr="00AF6B61" w:rsidRDefault="00E67194" w:rsidP="00A64BD3">
            <w:pPr>
              <w:widowControl w:val="0"/>
              <w:spacing w:after="0" w:line="240" w:lineRule="auto"/>
              <w:ind w:right="171"/>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 xml:space="preserve">Dovezi </w:t>
            </w:r>
          </w:p>
        </w:tc>
        <w:tc>
          <w:tcPr>
            <w:tcW w:w="8647" w:type="dxa"/>
            <w:gridSpan w:val="3"/>
          </w:tcPr>
          <w:p w:rsidR="00E67194" w:rsidRPr="00AF6B61" w:rsidRDefault="00E67194" w:rsidP="00A64BD3">
            <w:pPr>
              <w:widowControl w:val="0"/>
              <w:numPr>
                <w:ilvl w:val="0"/>
                <w:numId w:val="5"/>
              </w:numPr>
              <w:tabs>
                <w:tab w:val="left" w:pos="172"/>
              </w:tabs>
              <w:spacing w:after="0" w:line="240" w:lineRule="auto"/>
              <w:ind w:left="360"/>
              <w:jc w:val="both"/>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 xml:space="preserve">Statutul IPÎ Liceul Teoretic ”Orizont”, proces-verbal nr.1-19 aprobat la 28.06.2019, în baza hotărârii fondatorului ”New Horizont”; </w:t>
            </w:r>
          </w:p>
          <w:p w:rsidR="00E67194" w:rsidRPr="00AF6B61" w:rsidRDefault="00E67194" w:rsidP="00A64BD3">
            <w:pPr>
              <w:widowControl w:val="0"/>
              <w:numPr>
                <w:ilvl w:val="0"/>
                <w:numId w:val="5"/>
              </w:numPr>
              <w:tabs>
                <w:tab w:val="left" w:pos="172"/>
              </w:tabs>
              <w:spacing w:after="0" w:line="240" w:lineRule="auto"/>
              <w:ind w:left="360"/>
              <w:jc w:val="both"/>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Dovezi:</w:t>
            </w:r>
            <w:r w:rsidRPr="00AF6B61">
              <w:rPr>
                <w:rFonts w:ascii="Times New Roman" w:eastAsia="Arial Unicode MS" w:hAnsi="Times New Roman" w:cs="Times New Roman"/>
                <w:b/>
                <w:sz w:val="24"/>
                <w:szCs w:val="24"/>
                <w:lang w:val="ro-RO" w:eastAsia="zh-TW"/>
              </w:rPr>
              <w:t xml:space="preserve"> </w:t>
            </w:r>
            <w:r w:rsidRPr="00AF6B61">
              <w:rPr>
                <w:rFonts w:ascii="Times New Roman" w:eastAsia="Arial Unicode MS" w:hAnsi="Times New Roman" w:cs="Times New Roman"/>
                <w:sz w:val="24"/>
                <w:szCs w:val="24"/>
                <w:lang w:val="ro-RO" w:eastAsia="zh-TW"/>
              </w:rPr>
              <w:t xml:space="preserve">documentația tehnică, sanitaro-igienică și medicală; </w:t>
            </w:r>
          </w:p>
          <w:p w:rsidR="00E67194" w:rsidRPr="005B0F50" w:rsidRDefault="00E67194" w:rsidP="00A64BD3">
            <w:pPr>
              <w:widowControl w:val="0"/>
              <w:numPr>
                <w:ilvl w:val="0"/>
                <w:numId w:val="5"/>
              </w:numPr>
              <w:tabs>
                <w:tab w:val="left" w:pos="172"/>
              </w:tabs>
              <w:spacing w:after="0" w:line="240" w:lineRule="auto"/>
              <w:ind w:left="360"/>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sz w:val="24"/>
                <w:szCs w:val="24"/>
                <w:lang w:val="ro-RO" w:eastAsia="zh-TW"/>
              </w:rPr>
              <w:t xml:space="preserve">Ordine cu </w:t>
            </w:r>
            <w:r w:rsidRPr="005B0F50">
              <w:rPr>
                <w:rFonts w:ascii="Times New Roman" w:eastAsia="Arial Unicode MS" w:hAnsi="Times New Roman" w:cs="Times New Roman"/>
                <w:color w:val="000000" w:themeColor="text1"/>
                <w:sz w:val="24"/>
                <w:szCs w:val="24"/>
                <w:lang w:val="ro-RO" w:eastAsia="zh-TW"/>
              </w:rPr>
              <w:t>privire la ocrotirea sănătății</w:t>
            </w:r>
          </w:p>
          <w:p w:rsidR="00E67194" w:rsidRPr="00AF6B61" w:rsidRDefault="00E67194" w:rsidP="00A64BD3">
            <w:pPr>
              <w:widowControl w:val="0"/>
              <w:numPr>
                <w:ilvl w:val="0"/>
                <w:numId w:val="5"/>
              </w:numPr>
              <w:tabs>
                <w:tab w:val="left" w:pos="172"/>
              </w:tabs>
              <w:spacing w:after="0" w:line="240" w:lineRule="auto"/>
              <w:ind w:left="360"/>
              <w:jc w:val="both"/>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Schema de evacuare a elevilor și personalului în cazuri de situații excepționale.</w:t>
            </w:r>
          </w:p>
          <w:p w:rsidR="00E67194" w:rsidRPr="00AF6B61" w:rsidRDefault="00E67194" w:rsidP="00A64BD3">
            <w:pPr>
              <w:widowControl w:val="0"/>
              <w:numPr>
                <w:ilvl w:val="0"/>
                <w:numId w:val="5"/>
              </w:numPr>
              <w:tabs>
                <w:tab w:val="left" w:pos="172"/>
              </w:tabs>
              <w:spacing w:after="0" w:line="240" w:lineRule="auto"/>
              <w:ind w:left="360"/>
              <w:jc w:val="both"/>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Ședințe CA unde sau pus în discuție ocrotirea sănătății, tehnica securității</w:t>
            </w:r>
          </w:p>
          <w:p w:rsidR="00E67194" w:rsidRPr="00A64BD3" w:rsidRDefault="00E67194" w:rsidP="00A64BD3">
            <w:pPr>
              <w:widowControl w:val="0"/>
              <w:numPr>
                <w:ilvl w:val="0"/>
                <w:numId w:val="5"/>
              </w:numPr>
              <w:tabs>
                <w:tab w:val="left" w:pos="172"/>
              </w:tabs>
              <w:spacing w:after="0" w:line="240" w:lineRule="auto"/>
              <w:ind w:left="360"/>
              <w:jc w:val="both"/>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Fișa post</w:t>
            </w:r>
          </w:p>
        </w:tc>
      </w:tr>
      <w:tr w:rsidR="00E67194" w:rsidRPr="008A7DB2" w:rsidTr="00D3475A">
        <w:tc>
          <w:tcPr>
            <w:tcW w:w="1560"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Constatări </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Anual, se eliberează actul de primire a instituției la 01 septembrie semnat de Secţia management preuniversitar al DGETS, Centrul de Sănătate Publică, Agenţia Naţională pentru Supravegherea Alimentelor, Agenţia pentru Supravegherea Tehnică. De asemenea, sa perfectat Autorizaţie Sanitară de funcţionare de la Centrul de Sănătate Publică din municipiul Chişinău. Starea sanitaro-igienică, profilaxia, evidența  sănătății copiilor/ elevilor și angajaților este asigurată de medicul și sora medicală a liceului, specialiști în domeniu. </w:t>
            </w:r>
          </w:p>
        </w:tc>
      </w:tr>
      <w:tr w:rsidR="00E67194" w:rsidRPr="00AF6B61" w:rsidTr="00D3475A">
        <w:tc>
          <w:tcPr>
            <w:tcW w:w="1560"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Pondere și punctaj acordat</w:t>
            </w:r>
          </w:p>
        </w:tc>
        <w:tc>
          <w:tcPr>
            <w:tcW w:w="226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color w:val="000000"/>
                <w:sz w:val="24"/>
                <w:szCs w:val="24"/>
                <w:lang w:val="ro-RO"/>
              </w:rPr>
              <w:t xml:space="preserve">Pondere: </w:t>
            </w:r>
            <w:r w:rsidRPr="00AF6B61">
              <w:rPr>
                <w:rFonts w:ascii="Times New Roman" w:eastAsia="Arial Unicode MS" w:hAnsi="Times New Roman" w:cs="Times New Roman"/>
                <w:b/>
                <w:color w:val="000000"/>
                <w:sz w:val="24"/>
                <w:szCs w:val="24"/>
                <w:lang w:val="ro-RO"/>
              </w:rPr>
              <w:t>1</w:t>
            </w:r>
          </w:p>
        </w:tc>
        <w:tc>
          <w:tcPr>
            <w:tcW w:w="3827"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color w:val="000000"/>
                <w:sz w:val="24"/>
                <w:szCs w:val="24"/>
                <w:lang w:val="ro-RO"/>
              </w:rPr>
              <w:t xml:space="preserve">Autoevaluare conform criteriilor: </w:t>
            </w:r>
            <w:r w:rsidRPr="00AF6B61">
              <w:rPr>
                <w:rFonts w:ascii="Times New Roman" w:eastAsia="Arial Unicode MS" w:hAnsi="Times New Roman" w:cs="Times New Roman"/>
                <w:b/>
                <w:color w:val="000000"/>
                <w:sz w:val="24"/>
                <w:szCs w:val="24"/>
                <w:lang w:val="ro-RO"/>
              </w:rPr>
              <w:t>- 1</w:t>
            </w:r>
          </w:p>
        </w:tc>
        <w:tc>
          <w:tcPr>
            <w:tcW w:w="2552"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color w:val="000000"/>
                <w:sz w:val="24"/>
                <w:szCs w:val="24"/>
                <w:lang w:val="ro-RO"/>
              </w:rPr>
              <w:t xml:space="preserve">Punctaj acordat: </w:t>
            </w:r>
            <w:r w:rsidRPr="00AF6B61">
              <w:rPr>
                <w:rFonts w:ascii="Times New Roman" w:eastAsia="Arial Unicode MS" w:hAnsi="Times New Roman" w:cs="Times New Roman"/>
                <w:b/>
                <w:color w:val="000000"/>
                <w:sz w:val="24"/>
                <w:szCs w:val="24"/>
                <w:lang w:val="ro-RO"/>
              </w:rPr>
              <w:t>1</w:t>
            </w:r>
          </w:p>
        </w:tc>
      </w:tr>
    </w:tbl>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1.1.2 Asigurarea pazei și securității instituției și a siguranței tuturor elevilor/ copiilor pe toată durata programului educativ</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23"/>
        <w:gridCol w:w="3827"/>
        <w:gridCol w:w="2297"/>
      </w:tblGrid>
      <w:tr w:rsidR="00E67194" w:rsidRPr="008A7DB2" w:rsidTr="00D3475A">
        <w:tc>
          <w:tcPr>
            <w:tcW w:w="1560"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6"/>
              </w:numPr>
              <w:spacing w:after="0" w:line="240" w:lineRule="auto"/>
              <w:ind w:left="172" w:right="-2" w:hanging="172"/>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Procese-verbale ale şedinţelor CA, proces-verbal nr. 1 din 24.09.20, punctul 8 </w:t>
            </w:r>
          </w:p>
          <w:p w:rsidR="00E67194" w:rsidRPr="00AF6B61" w:rsidRDefault="00E67194" w:rsidP="00A64BD3">
            <w:pPr>
              <w:widowControl w:val="0"/>
              <w:numPr>
                <w:ilvl w:val="0"/>
                <w:numId w:val="6"/>
              </w:numPr>
              <w:spacing w:after="0" w:line="240" w:lineRule="auto"/>
              <w:ind w:left="172" w:right="-2" w:hanging="172"/>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sz w:val="24"/>
                <w:szCs w:val="24"/>
                <w:lang w:val="ro-RO" w:eastAsia="zh-TW"/>
              </w:rPr>
              <w:t>Regulamentul intern, aprobat la ședința CP, proces-verbal nr</w:t>
            </w:r>
            <w:r w:rsidRPr="00AF6B61">
              <w:rPr>
                <w:rFonts w:ascii="Times New Roman" w:eastAsia="Arial Unicode MS" w:hAnsi="Times New Roman" w:cs="Times New Roman"/>
                <w:sz w:val="24"/>
                <w:szCs w:val="24"/>
                <w:lang w:val="ro-RO" w:eastAsia="zh-TW"/>
              </w:rPr>
              <w:t>.1 din 11.09.20,</w:t>
            </w:r>
            <w:r w:rsidRPr="00AF6B61">
              <w:rPr>
                <w:rFonts w:ascii="Times New Roman" w:eastAsia="Arial Unicode MS" w:hAnsi="Times New Roman" w:cs="Times New Roman"/>
                <w:color w:val="FF0000"/>
                <w:sz w:val="24"/>
                <w:szCs w:val="24"/>
                <w:lang w:val="ro-RO" w:eastAsia="zh-TW"/>
              </w:rPr>
              <w:t xml:space="preserve"> </w:t>
            </w:r>
            <w:r w:rsidRPr="00AF6B61">
              <w:rPr>
                <w:rFonts w:ascii="Times New Roman" w:eastAsia="Arial Unicode MS" w:hAnsi="Times New Roman" w:cs="Times New Roman"/>
                <w:color w:val="000000"/>
                <w:sz w:val="24"/>
                <w:szCs w:val="24"/>
                <w:lang w:val="ro-RO" w:eastAsia="zh-TW"/>
              </w:rPr>
              <w:t>cap.IV</w:t>
            </w:r>
            <w:r w:rsidRPr="00AF6B61">
              <w:rPr>
                <w:rFonts w:ascii="Times New Roman" w:eastAsia="Arial Unicode MS" w:hAnsi="Times New Roman" w:cs="Times New Roman"/>
                <w:color w:val="000000" w:themeColor="text1"/>
                <w:sz w:val="24"/>
                <w:szCs w:val="24"/>
                <w:lang w:val="ro-RO" w:eastAsia="zh-TW"/>
              </w:rPr>
              <w:t xml:space="preserve">; </w:t>
            </w:r>
          </w:p>
          <w:p w:rsidR="00E67194" w:rsidRPr="00AF6B61" w:rsidRDefault="00E67194" w:rsidP="00A64BD3">
            <w:pPr>
              <w:widowControl w:val="0"/>
              <w:numPr>
                <w:ilvl w:val="0"/>
                <w:numId w:val="6"/>
              </w:numPr>
              <w:spacing w:after="0" w:line="240" w:lineRule="auto"/>
              <w:ind w:left="172" w:right="-2" w:hanging="172"/>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Dovezi de asigurare a pazei liceului;</w:t>
            </w:r>
          </w:p>
          <w:p w:rsidR="00E67194" w:rsidRPr="00AF6B61" w:rsidRDefault="00E67194" w:rsidP="00A64BD3">
            <w:pPr>
              <w:widowControl w:val="0"/>
              <w:numPr>
                <w:ilvl w:val="0"/>
                <w:numId w:val="6"/>
              </w:numPr>
              <w:spacing w:after="0" w:line="240" w:lineRule="auto"/>
              <w:ind w:left="172" w:right="-2" w:hanging="172"/>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Registrul de evidență a securității muncii angajaților; </w:t>
            </w:r>
          </w:p>
          <w:p w:rsidR="00E67194" w:rsidRPr="00AF6B61" w:rsidRDefault="00E67194" w:rsidP="00A64BD3">
            <w:pPr>
              <w:widowControl w:val="0"/>
              <w:numPr>
                <w:ilvl w:val="0"/>
                <w:numId w:val="6"/>
              </w:numPr>
              <w:spacing w:after="0" w:line="240" w:lineRule="auto"/>
              <w:ind w:left="172" w:right="-2" w:hanging="172"/>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sz w:val="24"/>
                <w:szCs w:val="24"/>
                <w:lang w:val="ro-RO" w:eastAsia="zh-TW"/>
              </w:rPr>
              <w:t>Planurile de evacuare amplasate în locurile vizibile;</w:t>
            </w:r>
          </w:p>
          <w:p w:rsidR="00E67194" w:rsidRPr="00AF6B61" w:rsidRDefault="00E67194" w:rsidP="00A64BD3">
            <w:pPr>
              <w:widowControl w:val="0"/>
              <w:numPr>
                <w:ilvl w:val="0"/>
                <w:numId w:val="6"/>
              </w:numPr>
              <w:spacing w:after="0" w:line="240" w:lineRule="auto"/>
              <w:ind w:left="172" w:right="-2" w:hanging="172"/>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sz w:val="24"/>
                <w:szCs w:val="24"/>
                <w:lang w:val="ro-RO" w:eastAsia="zh-TW"/>
              </w:rPr>
              <w:t>Turnichete</w:t>
            </w:r>
          </w:p>
          <w:p w:rsidR="00E67194" w:rsidRPr="00AF6B61" w:rsidRDefault="00E67194" w:rsidP="00A64BD3">
            <w:pPr>
              <w:widowControl w:val="0"/>
              <w:numPr>
                <w:ilvl w:val="0"/>
                <w:numId w:val="6"/>
              </w:numPr>
              <w:spacing w:after="0" w:line="240" w:lineRule="auto"/>
              <w:ind w:left="151" w:right="-2" w:hanging="151"/>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Paza școlii, </w:t>
            </w:r>
          </w:p>
          <w:p w:rsidR="00E67194" w:rsidRPr="00AF6B61" w:rsidRDefault="00E67194" w:rsidP="00A64BD3">
            <w:pPr>
              <w:widowControl w:val="0"/>
              <w:numPr>
                <w:ilvl w:val="0"/>
                <w:numId w:val="6"/>
              </w:numPr>
              <w:spacing w:after="0" w:line="240" w:lineRule="auto"/>
              <w:ind w:left="151" w:right="-2" w:hanging="151"/>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Serviciu cadrelor didactice în școală</w:t>
            </w:r>
          </w:p>
          <w:p w:rsidR="00E67194" w:rsidRPr="00AF6B61" w:rsidRDefault="00E67194" w:rsidP="00A64BD3">
            <w:pPr>
              <w:widowControl w:val="0"/>
              <w:numPr>
                <w:ilvl w:val="0"/>
                <w:numId w:val="6"/>
              </w:numPr>
              <w:spacing w:after="0" w:line="240" w:lineRule="auto"/>
              <w:ind w:left="151" w:right="-2" w:hanging="151"/>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Registru de evidență a persoanelor care vizitează instituția</w:t>
            </w:r>
          </w:p>
        </w:tc>
      </w:tr>
      <w:tr w:rsidR="00E67194" w:rsidRPr="008A7DB2" w:rsidTr="00D3475A">
        <w:tc>
          <w:tcPr>
            <w:tcW w:w="1560"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Constatări </w:t>
            </w:r>
          </w:p>
        </w:tc>
        <w:tc>
          <w:tcPr>
            <w:tcW w:w="8647" w:type="dxa"/>
            <w:gridSpan w:val="3"/>
          </w:tcPr>
          <w:p w:rsidR="00E67194" w:rsidRPr="00AF6B61" w:rsidRDefault="00E67194" w:rsidP="00A64BD3">
            <w:pPr>
              <w:widowControl w:val="0"/>
              <w:spacing w:after="0" w:line="240" w:lineRule="auto"/>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Pe totată durata procesului educativ securitatea elevilor este asigurată prin  existența  pazei pe timp de zi şi pe timp de noapte. Holurile și curtea școlii sunt monitorizate de </w:t>
            </w:r>
            <w:r w:rsidRPr="00AF6B61">
              <w:rPr>
                <w:rFonts w:ascii="Times New Roman" w:eastAsia="Arial Unicode MS" w:hAnsi="Times New Roman" w:cs="Times New Roman"/>
                <w:color w:val="FF0000"/>
                <w:sz w:val="24"/>
                <w:szCs w:val="24"/>
                <w:lang w:val="ro-RO" w:eastAsia="zh-TW"/>
              </w:rPr>
              <w:t>8</w:t>
            </w:r>
            <w:r w:rsidRPr="00AF6B61">
              <w:rPr>
                <w:rFonts w:ascii="Times New Roman" w:eastAsia="Arial Unicode MS" w:hAnsi="Times New Roman" w:cs="Times New Roman"/>
                <w:color w:val="000000" w:themeColor="text1"/>
                <w:sz w:val="24"/>
                <w:szCs w:val="24"/>
                <w:lang w:val="ro-RO" w:eastAsia="zh-TW"/>
              </w:rPr>
              <w:t xml:space="preserve"> camere de supraveghere video.</w:t>
            </w:r>
          </w:p>
          <w:p w:rsidR="00E67194" w:rsidRPr="00AF6B61" w:rsidRDefault="00E67194" w:rsidP="00A64BD3">
            <w:pPr>
              <w:widowControl w:val="0"/>
              <w:spacing w:after="0" w:line="240" w:lineRule="auto"/>
              <w:jc w:val="both"/>
              <w:rPr>
                <w:rFonts w:ascii="Times New Roman" w:eastAsia="Arial Unicode MS" w:hAnsi="Times New Roman" w:cs="Times New Roman"/>
                <w:i/>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Pentru fiecare etaj, precum și pentru curtea liceului, sunt angajate câte  o persoană responsabilă de securitatea elevilor în timpul orelor și a pauzelor. Teritoriul este îngrădit și cele trei porți sunt sub supravegherea angajaților serviciului de pază.</w:t>
            </w:r>
          </w:p>
        </w:tc>
      </w:tr>
      <w:tr w:rsidR="00E67194" w:rsidRPr="00AF6B61" w:rsidTr="00D3475A">
        <w:tc>
          <w:tcPr>
            <w:tcW w:w="1560"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Pondere și punctaj acordat</w:t>
            </w:r>
          </w:p>
        </w:tc>
        <w:tc>
          <w:tcPr>
            <w:tcW w:w="2523"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color w:val="000000"/>
                <w:sz w:val="24"/>
                <w:szCs w:val="24"/>
                <w:lang w:val="ro-RO"/>
              </w:rPr>
              <w:t>Pondere:1</w:t>
            </w:r>
          </w:p>
        </w:tc>
        <w:tc>
          <w:tcPr>
            <w:tcW w:w="3827"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color w:val="000000"/>
                <w:sz w:val="24"/>
                <w:szCs w:val="24"/>
                <w:lang w:val="ro-RO"/>
              </w:rPr>
              <w:t>Autoevaluare conform criteriilor:1</w:t>
            </w:r>
          </w:p>
        </w:tc>
        <w:tc>
          <w:tcPr>
            <w:tcW w:w="2297"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color w:val="000000"/>
                <w:sz w:val="24"/>
                <w:szCs w:val="24"/>
                <w:lang w:val="ro-RO"/>
              </w:rPr>
              <w:t>Punctaj: 1</w:t>
            </w:r>
          </w:p>
        </w:tc>
      </w:tr>
    </w:tbl>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1.1.3. Elaborarea unui program/orar al activităților echilibrat și flexibil</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23"/>
        <w:gridCol w:w="3827"/>
        <w:gridCol w:w="2297"/>
      </w:tblGrid>
      <w:tr w:rsidR="00E67194" w:rsidRPr="008A7DB2" w:rsidTr="00D3475A">
        <w:tc>
          <w:tcPr>
            <w:tcW w:w="1560"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lang w:val="ro-RO" w:eastAsia="zh-TW"/>
              </w:rPr>
              <w:t xml:space="preserve">Dovezi </w:t>
            </w:r>
          </w:p>
        </w:tc>
        <w:tc>
          <w:tcPr>
            <w:tcW w:w="8647" w:type="dxa"/>
            <w:gridSpan w:val="3"/>
          </w:tcPr>
          <w:p w:rsidR="00E67194" w:rsidRPr="00AF6B61" w:rsidRDefault="00E67194" w:rsidP="00A64BD3">
            <w:pPr>
              <w:widowControl w:val="0"/>
              <w:numPr>
                <w:ilvl w:val="0"/>
                <w:numId w:val="7"/>
              </w:numPr>
              <w:spacing w:after="0" w:line="240" w:lineRule="auto"/>
              <w:ind w:left="178" w:hanging="178"/>
              <w:contextualSpacing/>
              <w:rPr>
                <w:rFonts w:ascii="Times New Roman" w:eastAsia="Calibri" w:hAnsi="Times New Roman" w:cs="Times New Roman"/>
                <w:color w:val="000000" w:themeColor="text1"/>
                <w:sz w:val="24"/>
                <w:szCs w:val="24"/>
                <w:lang w:val="ro-RO"/>
              </w:rPr>
            </w:pPr>
            <w:r w:rsidRPr="00AF6B61">
              <w:rPr>
                <w:rFonts w:ascii="Times New Roman" w:eastAsia="Calibri" w:hAnsi="Times New Roman" w:cs="Times New Roman"/>
                <w:color w:val="000000" w:themeColor="text1"/>
                <w:sz w:val="24"/>
                <w:szCs w:val="24"/>
                <w:lang w:val="ro-RO"/>
              </w:rPr>
              <w:t>Plan de învățământ individual, aprobat MEC,  2022;</w:t>
            </w:r>
          </w:p>
          <w:p w:rsidR="00E67194" w:rsidRPr="00AF6B61" w:rsidRDefault="00E67194" w:rsidP="00A64BD3">
            <w:pPr>
              <w:widowControl w:val="0"/>
              <w:numPr>
                <w:ilvl w:val="0"/>
                <w:numId w:val="7"/>
              </w:numPr>
              <w:spacing w:after="0" w:line="240" w:lineRule="auto"/>
              <w:ind w:left="178" w:hanging="178"/>
              <w:contextualSpacing/>
              <w:rPr>
                <w:rFonts w:ascii="Times New Roman" w:eastAsia="Calibri" w:hAnsi="Times New Roman" w:cs="Times New Roman"/>
                <w:color w:val="000000" w:themeColor="text1"/>
                <w:sz w:val="24"/>
                <w:szCs w:val="24"/>
                <w:lang w:val="ro-RO"/>
              </w:rPr>
            </w:pPr>
            <w:r w:rsidRPr="00AF6B61">
              <w:rPr>
                <w:rFonts w:ascii="Times New Roman" w:eastAsia="Calibri" w:hAnsi="Times New Roman" w:cs="Times New Roman"/>
                <w:color w:val="000000" w:themeColor="text1"/>
                <w:sz w:val="24"/>
                <w:szCs w:val="24"/>
                <w:lang w:val="ro-RO"/>
              </w:rPr>
              <w:t xml:space="preserve">Orarul lecțiilor/activităților extracurriculare, aprobat la CA, proces -verbal nr.1, </w:t>
            </w:r>
            <w:r w:rsidRPr="00AF6B61">
              <w:rPr>
                <w:rFonts w:ascii="Times New Roman" w:eastAsia="Calibri" w:hAnsi="Times New Roman" w:cs="Times New Roman"/>
                <w:sz w:val="24"/>
                <w:szCs w:val="24"/>
                <w:lang w:val="ro-RO"/>
              </w:rPr>
              <w:t xml:space="preserve">din </w:t>
            </w:r>
            <w:r w:rsidRPr="00AF6B61">
              <w:rPr>
                <w:rFonts w:ascii="Times New Roman" w:eastAsia="Calibri" w:hAnsi="Times New Roman" w:cs="Times New Roman"/>
                <w:color w:val="000000" w:themeColor="text1"/>
                <w:sz w:val="24"/>
                <w:szCs w:val="24"/>
                <w:lang w:val="ro-RO"/>
              </w:rPr>
              <w:t>13.09.22</w:t>
            </w:r>
            <w:r w:rsidRPr="00AF6B61">
              <w:rPr>
                <w:rFonts w:ascii="Times New Roman" w:eastAsia="Calibri" w:hAnsi="Times New Roman" w:cs="Times New Roman"/>
                <w:color w:val="000000" w:themeColor="text1"/>
                <w:sz w:val="24"/>
                <w:szCs w:val="20"/>
                <w:lang w:val="ro-RO"/>
              </w:rPr>
              <w:t>;</w:t>
            </w:r>
          </w:p>
          <w:p w:rsidR="00E67194" w:rsidRPr="00AF6B61" w:rsidRDefault="00E67194" w:rsidP="00A64BD3">
            <w:pPr>
              <w:widowControl w:val="0"/>
              <w:numPr>
                <w:ilvl w:val="0"/>
                <w:numId w:val="7"/>
              </w:numPr>
              <w:spacing w:after="0" w:line="240" w:lineRule="auto"/>
              <w:ind w:left="178" w:hanging="178"/>
              <w:contextualSpacing/>
              <w:rPr>
                <w:rFonts w:ascii="Times New Roman" w:eastAsia="Calibri" w:hAnsi="Times New Roman" w:cs="Times New Roman"/>
                <w:sz w:val="24"/>
                <w:szCs w:val="24"/>
                <w:lang w:val="ro-RO"/>
              </w:rPr>
            </w:pPr>
            <w:r w:rsidRPr="00AF6B61">
              <w:rPr>
                <w:rFonts w:ascii="Times New Roman" w:eastAsia="Calibri" w:hAnsi="Times New Roman" w:cs="Times New Roman"/>
                <w:color w:val="000000" w:themeColor="text1"/>
                <w:sz w:val="24"/>
                <w:szCs w:val="24"/>
                <w:lang w:val="ro-RO"/>
              </w:rPr>
              <w:t xml:space="preserve">Graficul desfășurării evaluărilor </w:t>
            </w:r>
            <w:r w:rsidRPr="00AF6B61">
              <w:rPr>
                <w:rFonts w:ascii="Times New Roman" w:eastAsia="Calibri" w:hAnsi="Times New Roman" w:cs="Times New Roman"/>
                <w:sz w:val="24"/>
                <w:szCs w:val="24"/>
                <w:lang w:val="ro-RO"/>
              </w:rPr>
              <w:t>sumative discutat la Consiliul metodic din noiembrie și aprilie, 2022-2023</w:t>
            </w:r>
            <w:r w:rsidRPr="00AF6B61">
              <w:rPr>
                <w:rFonts w:ascii="Times New Roman" w:eastAsia="Calibri" w:hAnsi="Times New Roman" w:cs="Times New Roman"/>
                <w:sz w:val="24"/>
                <w:szCs w:val="20"/>
                <w:lang w:val="ro-RO"/>
              </w:rPr>
              <w:t>;</w:t>
            </w:r>
          </w:p>
          <w:p w:rsidR="00E67194" w:rsidRPr="00AF6B61" w:rsidRDefault="00E67194" w:rsidP="00A64BD3">
            <w:pPr>
              <w:widowControl w:val="0"/>
              <w:numPr>
                <w:ilvl w:val="0"/>
                <w:numId w:val="7"/>
              </w:numPr>
              <w:spacing w:after="0" w:line="240" w:lineRule="auto"/>
              <w:ind w:left="178" w:hanging="178"/>
              <w:contextualSpacing/>
              <w:rPr>
                <w:rFonts w:ascii="Times New Roman" w:eastAsia="Calibri" w:hAnsi="Times New Roman" w:cs="Times New Roman"/>
                <w:color w:val="000000" w:themeColor="text1"/>
                <w:sz w:val="24"/>
                <w:szCs w:val="24"/>
                <w:lang w:val="ro-RO"/>
              </w:rPr>
            </w:pPr>
            <w:r w:rsidRPr="00AF6B61">
              <w:rPr>
                <w:rFonts w:ascii="Times New Roman" w:eastAsia="Calibri" w:hAnsi="Times New Roman" w:cs="Times New Roman"/>
                <w:color w:val="000000" w:themeColor="text1"/>
                <w:sz w:val="24"/>
                <w:szCs w:val="24"/>
                <w:lang w:val="ro-RO"/>
              </w:rPr>
              <w:t>Registru de evidență a modificărilor în orar</w:t>
            </w:r>
            <w:r w:rsidRPr="00AF6B61">
              <w:rPr>
                <w:rFonts w:ascii="Times New Roman" w:eastAsia="Calibri" w:hAnsi="Times New Roman" w:cs="Times New Roman"/>
                <w:color w:val="000000" w:themeColor="text1"/>
                <w:sz w:val="24"/>
                <w:szCs w:val="20"/>
                <w:lang w:val="ro-RO"/>
              </w:rPr>
              <w:t>;</w:t>
            </w:r>
          </w:p>
          <w:p w:rsidR="00E67194" w:rsidRPr="00AF6B61" w:rsidRDefault="00E67194" w:rsidP="00A64BD3">
            <w:pPr>
              <w:widowControl w:val="0"/>
              <w:numPr>
                <w:ilvl w:val="0"/>
                <w:numId w:val="7"/>
              </w:numPr>
              <w:spacing w:after="0" w:line="240" w:lineRule="auto"/>
              <w:ind w:left="178" w:hanging="178"/>
              <w:contextualSpacing/>
              <w:rPr>
                <w:rFonts w:ascii="Times New Roman" w:eastAsia="Calibri" w:hAnsi="Times New Roman" w:cs="Times New Roman"/>
                <w:color w:val="000000" w:themeColor="text1"/>
                <w:sz w:val="24"/>
                <w:szCs w:val="24"/>
                <w:lang w:val="ro-RO"/>
              </w:rPr>
            </w:pPr>
            <w:r w:rsidRPr="00AF6B61">
              <w:rPr>
                <w:rFonts w:ascii="Times New Roman" w:eastAsia="Calibri" w:hAnsi="Times New Roman" w:cs="Times New Roman"/>
                <w:color w:val="000000" w:themeColor="text1"/>
                <w:sz w:val="24"/>
                <w:szCs w:val="24"/>
                <w:lang w:val="ro-RO"/>
              </w:rPr>
              <w:t>Orarul sunetelor</w:t>
            </w:r>
            <w:r w:rsidRPr="00AF6B61">
              <w:rPr>
                <w:rFonts w:ascii="Times New Roman" w:eastAsia="Calibri" w:hAnsi="Times New Roman" w:cs="Times New Roman"/>
                <w:color w:val="000000" w:themeColor="text1"/>
                <w:sz w:val="24"/>
                <w:szCs w:val="20"/>
                <w:lang w:val="ro-RO"/>
              </w:rPr>
              <w:t>;</w:t>
            </w:r>
          </w:p>
          <w:p w:rsidR="00E67194" w:rsidRPr="00AF6B61" w:rsidRDefault="00E67194" w:rsidP="00A64BD3">
            <w:pPr>
              <w:widowControl w:val="0"/>
              <w:numPr>
                <w:ilvl w:val="0"/>
                <w:numId w:val="7"/>
              </w:numPr>
              <w:spacing w:after="0" w:line="240" w:lineRule="auto"/>
              <w:ind w:left="178" w:hanging="178"/>
              <w:contextualSpacing/>
              <w:rPr>
                <w:rFonts w:ascii="Times New Roman" w:eastAsia="Calibri" w:hAnsi="Times New Roman" w:cs="Times New Roman"/>
                <w:color w:val="000000" w:themeColor="text1"/>
                <w:sz w:val="24"/>
                <w:szCs w:val="24"/>
                <w:lang w:val="ro-RO"/>
              </w:rPr>
            </w:pPr>
            <w:r w:rsidRPr="00AF6B61">
              <w:rPr>
                <w:rFonts w:ascii="Times New Roman" w:eastAsia="Calibri" w:hAnsi="Times New Roman" w:cs="Times New Roman"/>
                <w:color w:val="000000" w:themeColor="text1"/>
                <w:sz w:val="24"/>
                <w:szCs w:val="24"/>
                <w:lang w:val="ro-RO"/>
              </w:rPr>
              <w:t>Orarul deservirii elevilor/copiilor la cantină.</w:t>
            </w:r>
          </w:p>
          <w:p w:rsidR="00E67194" w:rsidRPr="00AF6B61" w:rsidRDefault="00E67194" w:rsidP="00A64BD3">
            <w:pPr>
              <w:widowControl w:val="0"/>
              <w:numPr>
                <w:ilvl w:val="0"/>
                <w:numId w:val="7"/>
              </w:numPr>
              <w:spacing w:after="0" w:line="240" w:lineRule="auto"/>
              <w:ind w:left="178" w:hanging="178"/>
              <w:contextualSpacing/>
              <w:rPr>
                <w:rFonts w:ascii="Times New Roman" w:eastAsia="Calibri" w:hAnsi="Times New Roman" w:cs="Times New Roman"/>
                <w:color w:val="000000" w:themeColor="text1"/>
                <w:sz w:val="24"/>
                <w:szCs w:val="24"/>
                <w:lang w:val="ro-RO"/>
              </w:rPr>
            </w:pPr>
            <w:r w:rsidRPr="00AF6B61">
              <w:rPr>
                <w:rFonts w:ascii="Times New Roman" w:eastAsia="Calibri" w:hAnsi="Times New Roman" w:cs="Times New Roman"/>
                <w:color w:val="000000" w:themeColor="text1"/>
                <w:sz w:val="24"/>
                <w:szCs w:val="24"/>
                <w:lang w:val="ro-RO"/>
              </w:rPr>
              <w:t>Regimul zilei pentru elevii claselor 1-3, 4-9</w:t>
            </w:r>
          </w:p>
        </w:tc>
      </w:tr>
      <w:tr w:rsidR="00E67194" w:rsidRPr="008A7DB2" w:rsidTr="00D3475A">
        <w:tc>
          <w:tcPr>
            <w:tcW w:w="1560"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lang w:val="ro-RO" w:eastAsia="zh-TW"/>
              </w:rPr>
              <w:t xml:space="preserve">Constatări </w:t>
            </w:r>
          </w:p>
        </w:tc>
        <w:tc>
          <w:tcPr>
            <w:tcW w:w="8647" w:type="dxa"/>
            <w:gridSpan w:val="3"/>
          </w:tcPr>
          <w:p w:rsidR="00E67194" w:rsidRPr="00AF6B61" w:rsidRDefault="00E67194" w:rsidP="00A64BD3">
            <w:pPr>
              <w:widowControl w:val="0"/>
              <w:spacing w:after="0" w:line="240" w:lineRule="auto"/>
              <w:jc w:val="both"/>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color w:val="000000"/>
                <w:sz w:val="24"/>
                <w:szCs w:val="24"/>
                <w:lang w:val="ro-RO"/>
              </w:rPr>
              <w:t xml:space="preserve">Liceul dispune de un program echilibrat și flexibil în care sunt incluse orele de instruire </w:t>
            </w:r>
            <w:r w:rsidRPr="00AF6B61">
              <w:rPr>
                <w:rFonts w:ascii="Times New Roman" w:eastAsia="Arial Unicode MS" w:hAnsi="Times New Roman" w:cs="Times New Roman"/>
                <w:color w:val="000000"/>
                <w:sz w:val="24"/>
                <w:szCs w:val="24"/>
                <w:lang w:val="ro-RO"/>
              </w:rPr>
              <w:lastRenderedPageBreak/>
              <w:t xml:space="preserve">în corespundere cu Planul-cadru, activitățile extracurriculare și programul cu regim prelungit. În elaborarea orarului s-a ținut cont de particularitățile de vârstă ale copiilor și parțial de gradul de dificultate a orelor de instruire. Între ore sunt asigurate pauze de minim 10 min și maxim 30 min. Modificările din orar, substituirile de lecții se înregistrează de către directorul adjunct într-un registru de evidență a modificărilor în orar. </w:t>
            </w:r>
          </w:p>
        </w:tc>
      </w:tr>
      <w:tr w:rsidR="00E67194" w:rsidRPr="00AF6B61" w:rsidTr="00D3475A">
        <w:tc>
          <w:tcPr>
            <w:tcW w:w="1560"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lang w:val="ro-RO" w:eastAsia="zh-TW"/>
              </w:rPr>
              <w:lastRenderedPageBreak/>
              <w:t>Pondere și punctaj acordat</w:t>
            </w:r>
          </w:p>
        </w:tc>
        <w:tc>
          <w:tcPr>
            <w:tcW w:w="2523"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Arial Unicode MS"/>
                <w:color w:val="000000"/>
                <w:lang w:val="ro-RO"/>
              </w:rPr>
              <w:t xml:space="preserve">Pondere: </w:t>
            </w:r>
            <w:r w:rsidRPr="00AF6B61">
              <w:rPr>
                <w:rFonts w:ascii="Times New Roman" w:eastAsia="Arial Unicode MS" w:hAnsi="Times New Roman" w:cs="Arial Unicode MS"/>
                <w:b/>
                <w:color w:val="000000"/>
                <w:lang w:val="ro-RO"/>
              </w:rPr>
              <w:t>2</w:t>
            </w:r>
          </w:p>
        </w:tc>
        <w:tc>
          <w:tcPr>
            <w:tcW w:w="3827"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Arial Unicode MS"/>
                <w:color w:val="000000"/>
                <w:lang w:val="ro-RO"/>
              </w:rPr>
              <w:t>A</w:t>
            </w:r>
            <w:r w:rsidRPr="00AF6B61">
              <w:rPr>
                <w:rFonts w:ascii="Times New Roman" w:eastAsia="Arial Unicode MS" w:hAnsi="Times New Roman" w:cs="Arial Unicode MS"/>
                <w:color w:val="000000"/>
                <w:szCs w:val="24"/>
                <w:lang w:val="ro-RO"/>
              </w:rPr>
              <w:t>utoevalua</w:t>
            </w:r>
            <w:r w:rsidRPr="00AF6B61">
              <w:rPr>
                <w:rFonts w:ascii="Times New Roman" w:eastAsia="Arial Unicode MS" w:hAnsi="Times New Roman" w:cs="Arial Unicode MS"/>
                <w:color w:val="000000"/>
                <w:lang w:val="ro-RO"/>
              </w:rPr>
              <w:t>re conform criteriilor: 1</w:t>
            </w:r>
          </w:p>
        </w:tc>
        <w:tc>
          <w:tcPr>
            <w:tcW w:w="2297"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rPr>
            </w:pPr>
            <w:r w:rsidRPr="00AF6B61">
              <w:rPr>
                <w:rFonts w:ascii="Times New Roman" w:eastAsia="Arial Unicode MS" w:hAnsi="Times New Roman" w:cs="Arial Unicode MS"/>
                <w:color w:val="000000"/>
                <w:lang w:val="ro-RO"/>
              </w:rPr>
              <w:t>Punctaj:  2</w:t>
            </w:r>
          </w:p>
        </w:tc>
      </w:tr>
    </w:tbl>
    <w:p w:rsidR="00E67194" w:rsidRPr="00AF6B61" w:rsidRDefault="00E67194" w:rsidP="00E67194">
      <w:pPr>
        <w:widowControl w:val="0"/>
        <w:shd w:val="clear" w:color="auto" w:fill="FFFFFF"/>
        <w:spacing w:after="0" w:line="240" w:lineRule="auto"/>
        <w:ind w:right="139"/>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hd w:val="clear" w:color="auto" w:fill="FFFFFF"/>
        <w:spacing w:after="0" w:line="240" w:lineRule="auto"/>
        <w:ind w:right="139"/>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Capacitate instituțională</w:t>
      </w:r>
    </w:p>
    <w:p w:rsidR="00E67194" w:rsidRPr="00AF6B61" w:rsidRDefault="00E67194" w:rsidP="00E67194">
      <w:pPr>
        <w:widowControl w:val="0"/>
        <w:shd w:val="clear" w:color="auto" w:fill="FFFFFF"/>
        <w:spacing w:after="0" w:line="240" w:lineRule="auto"/>
        <w:ind w:right="139"/>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1.1.4. Asigurarea pentru fiecare elev/ copil a câte un loc în bancă/ la masă etc., corespunzător particularităților psihofiziologice individuale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3969"/>
        <w:gridCol w:w="2127"/>
      </w:tblGrid>
      <w:tr w:rsidR="00E67194" w:rsidRPr="008A7DB2" w:rsidTr="00D3475A">
        <w:tc>
          <w:tcPr>
            <w:tcW w:w="1560"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8"/>
              </w:numPr>
              <w:spacing w:after="0" w:line="240" w:lineRule="auto"/>
              <w:ind w:left="169" w:right="-2" w:hanging="169"/>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Nr. de locuri de lucru la mese/ bănci corespunzător numărului de elevi; </w:t>
            </w:r>
          </w:p>
          <w:p w:rsidR="00E67194" w:rsidRPr="00AF6B61" w:rsidRDefault="00E67194" w:rsidP="00A64BD3">
            <w:pPr>
              <w:widowControl w:val="0"/>
              <w:numPr>
                <w:ilvl w:val="0"/>
                <w:numId w:val="8"/>
              </w:numPr>
              <w:spacing w:after="0" w:line="240" w:lineRule="auto"/>
              <w:ind w:left="169" w:right="-2" w:hanging="169"/>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Clase dotate cu mobilier corespunzător ciclului primar şi gimnazial; </w:t>
            </w:r>
          </w:p>
          <w:p w:rsidR="00E67194" w:rsidRPr="00AF6B61" w:rsidRDefault="00E67194" w:rsidP="00A64BD3">
            <w:pPr>
              <w:widowControl w:val="0"/>
              <w:numPr>
                <w:ilvl w:val="0"/>
                <w:numId w:val="8"/>
              </w:numPr>
              <w:spacing w:after="0" w:line="240" w:lineRule="auto"/>
              <w:ind w:left="169" w:right="-2" w:hanging="169"/>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Registrul bunurilor materiale ale sălilor educaționale; </w:t>
            </w:r>
          </w:p>
          <w:p w:rsidR="00E67194" w:rsidRPr="00AF6B61" w:rsidRDefault="00E67194" w:rsidP="00A64BD3">
            <w:pPr>
              <w:widowControl w:val="0"/>
              <w:numPr>
                <w:ilvl w:val="0"/>
                <w:numId w:val="8"/>
              </w:numPr>
              <w:spacing w:after="0" w:line="240" w:lineRule="auto"/>
              <w:ind w:left="169" w:right="-2" w:hanging="169"/>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sz w:val="24"/>
                <w:szCs w:val="24"/>
                <w:lang w:val="ro-RO" w:eastAsia="zh-TW"/>
              </w:rPr>
              <w:t xml:space="preserve">Spațiile educaționale specifice activităților (sala de festivități, cabinetul de informatică, laboratorul de biologie și chimie, cabinetul de muzică, cabinetul pentru ed. tehnologică). </w:t>
            </w:r>
          </w:p>
        </w:tc>
      </w:tr>
      <w:tr w:rsidR="00E67194" w:rsidRPr="008A7DB2" w:rsidTr="00D3475A">
        <w:tc>
          <w:tcPr>
            <w:tcW w:w="1560"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Instituția organizează activitățile educațional astfel, încât elevii să rămână în aceeași sală de clasă. Încăperile sunt dotate cu setul de mobilier școlar corespunzător vârstei. Cantina școlară dispune de mobilier suficient (mese, scaune – </w:t>
            </w:r>
            <w:r w:rsidRPr="00AF6B61">
              <w:rPr>
                <w:rFonts w:ascii="Times New Roman" w:eastAsia="Arial Unicode MS" w:hAnsi="Times New Roman" w:cs="Times New Roman"/>
                <w:sz w:val="24"/>
                <w:szCs w:val="24"/>
                <w:lang w:val="ro-RO" w:eastAsia="zh-TW"/>
              </w:rPr>
              <w:t>350 locuri</w:t>
            </w:r>
            <w:r w:rsidRPr="00AF6B61">
              <w:rPr>
                <w:rFonts w:ascii="Times New Roman" w:eastAsia="Arial Unicode MS" w:hAnsi="Times New Roman" w:cs="Times New Roman"/>
                <w:color w:val="000000" w:themeColor="text1"/>
                <w:sz w:val="24"/>
                <w:szCs w:val="24"/>
                <w:lang w:val="ro-RO" w:eastAsia="zh-TW"/>
              </w:rPr>
              <w:t>). Per ansamblu, instituția dispune de spații educaționale adecvate și asigură toate categoriile de elevi cu locuri corespunzătoare particularităților psihofiziologice individuale.</w:t>
            </w:r>
          </w:p>
        </w:tc>
      </w:tr>
      <w:tr w:rsidR="00E67194" w:rsidRPr="00AF6B61" w:rsidTr="00D3475A">
        <w:tc>
          <w:tcPr>
            <w:tcW w:w="1560" w:type="dxa"/>
          </w:tcPr>
          <w:p w:rsidR="00E67194" w:rsidRPr="00AF6B61" w:rsidRDefault="00E67194" w:rsidP="00A64BD3">
            <w:pPr>
              <w:widowControl w:val="0"/>
              <w:pBdr>
                <w:top w:val="nil"/>
                <w:left w:val="nil"/>
                <w:bottom w:val="nil"/>
                <w:right w:val="nil"/>
                <w:between w:val="nil"/>
              </w:pBdr>
              <w:spacing w:after="0" w:line="240" w:lineRule="auto"/>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Pondere: 1</w:t>
            </w:r>
          </w:p>
        </w:tc>
        <w:tc>
          <w:tcPr>
            <w:tcW w:w="3969" w:type="dxa"/>
            <w:vAlign w:val="center"/>
          </w:tcPr>
          <w:p w:rsidR="00E67194" w:rsidRPr="00AF6B61" w:rsidRDefault="00E67194" w:rsidP="00A64BD3">
            <w:pPr>
              <w:widowControl w:val="0"/>
              <w:spacing w:after="0" w:line="240" w:lineRule="auto"/>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76" w:lineRule="auto"/>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1</w:t>
            </w:r>
          </w:p>
        </w:tc>
      </w:tr>
    </w:tbl>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1.1.5.</w:t>
      </w:r>
      <w:r w:rsidRPr="00AF6B61">
        <w:rPr>
          <w:rFonts w:ascii="Times New Roman" w:eastAsia="Arial Unicode MS" w:hAnsi="Times New Roman" w:cs="Times New Roman"/>
          <w:color w:val="000000"/>
          <w:sz w:val="24"/>
          <w:szCs w:val="24"/>
          <w:lang w:val="ro-RO" w:eastAsia="zh-TW"/>
        </w:rPr>
        <w:t xml:space="preserve"> </w:t>
      </w:r>
      <w:r w:rsidRPr="00AF6B61">
        <w:rPr>
          <w:rFonts w:ascii="Times New Roman" w:eastAsia="Arial Unicode MS" w:hAnsi="Times New Roman" w:cs="Times New Roman"/>
          <w:b/>
          <w:color w:val="000000"/>
          <w:sz w:val="24"/>
          <w:szCs w:val="24"/>
          <w:lang w:val="ro-RO" w:eastAsia="zh-TW"/>
        </w:rPr>
        <w:t>Asigurarea cu materiale de sprijin (echipamente, utilaje, dispozitive, ustensile), în corespundere cu parametrii sanitaro-igienici și cu cerințele de securitate</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3969"/>
        <w:gridCol w:w="2127"/>
      </w:tblGrid>
      <w:tr w:rsidR="00E67194" w:rsidRPr="008A7DB2" w:rsidTr="00D3475A">
        <w:tc>
          <w:tcPr>
            <w:tcW w:w="1560"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9"/>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Registrul de evidenţă a utilajelor, dispozitivelor, ustensilelor şi materialelor didactice în sălile de chimie, biologie, fizică, informatică, educaţie tehnologică, educaţie fizică;</w:t>
            </w:r>
          </w:p>
          <w:p w:rsidR="00E67194" w:rsidRPr="00AF6B61" w:rsidRDefault="00E67194" w:rsidP="00A64BD3">
            <w:pPr>
              <w:widowControl w:val="0"/>
              <w:numPr>
                <w:ilvl w:val="0"/>
                <w:numId w:val="9"/>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Demersuri de solicitare de utilaj în sala de sport; </w:t>
            </w:r>
          </w:p>
          <w:p w:rsidR="00E67194" w:rsidRPr="00AF6B61" w:rsidRDefault="00E67194" w:rsidP="00A64BD3">
            <w:pPr>
              <w:widowControl w:val="0"/>
              <w:numPr>
                <w:ilvl w:val="0"/>
                <w:numId w:val="9"/>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Mese şi scaune corespunzătoare înălţimii elevilor; </w:t>
            </w:r>
          </w:p>
          <w:p w:rsidR="00E67194" w:rsidRPr="00AF6B61" w:rsidRDefault="00E67194" w:rsidP="00A64BD3">
            <w:pPr>
              <w:widowControl w:val="0"/>
              <w:numPr>
                <w:ilvl w:val="0"/>
                <w:numId w:val="10"/>
              </w:numPr>
              <w:spacing w:after="0" w:line="240" w:lineRule="auto"/>
              <w:ind w:left="169" w:right="-2" w:hanging="169"/>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Utilaje, dispozitive, echipamente în stare funcțională ireproșabilă; </w:t>
            </w:r>
          </w:p>
          <w:p w:rsidR="00E67194" w:rsidRPr="00AF6B61" w:rsidRDefault="00E67194" w:rsidP="00A64BD3">
            <w:pPr>
              <w:widowControl w:val="0"/>
              <w:numPr>
                <w:ilvl w:val="0"/>
                <w:numId w:val="10"/>
              </w:numPr>
              <w:spacing w:after="0" w:line="240" w:lineRule="auto"/>
              <w:ind w:left="169" w:right="-2" w:hanging="169"/>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Orar de igienizare a spațiilor, aprobat, procesul verbal nr.1 </w:t>
            </w:r>
            <w:r w:rsidRPr="00AF6B61">
              <w:rPr>
                <w:rFonts w:ascii="Times New Roman" w:eastAsia="Arial Unicode MS" w:hAnsi="Times New Roman" w:cs="Times New Roman"/>
                <w:color w:val="000000" w:themeColor="text1"/>
                <w:sz w:val="24"/>
                <w:szCs w:val="24"/>
                <w:lang w:val="ro-RO" w:eastAsia="zh-TW"/>
              </w:rPr>
              <w:t xml:space="preserve">din </w:t>
            </w:r>
            <w:r w:rsidRPr="00685A2C">
              <w:rPr>
                <w:rFonts w:ascii="Times New Roman" w:eastAsia="Arial Unicode MS" w:hAnsi="Times New Roman" w:cs="Times New Roman"/>
                <w:sz w:val="24"/>
                <w:szCs w:val="24"/>
                <w:lang w:val="ro-RO" w:eastAsia="zh-TW"/>
              </w:rPr>
              <w:t>2</w:t>
            </w:r>
            <w:r w:rsidR="00685A2C" w:rsidRPr="00685A2C">
              <w:rPr>
                <w:rFonts w:ascii="Times New Roman" w:eastAsia="Arial Unicode MS" w:hAnsi="Times New Roman" w:cs="Times New Roman"/>
                <w:sz w:val="24"/>
                <w:szCs w:val="24"/>
                <w:lang w:val="ro-RO" w:eastAsia="zh-TW"/>
              </w:rPr>
              <w:t>2</w:t>
            </w:r>
            <w:r w:rsidRPr="00685A2C">
              <w:rPr>
                <w:rFonts w:ascii="Times New Roman" w:eastAsia="Arial Unicode MS" w:hAnsi="Times New Roman" w:cs="Times New Roman"/>
                <w:sz w:val="24"/>
                <w:szCs w:val="24"/>
                <w:lang w:val="ro-RO" w:eastAsia="zh-TW"/>
              </w:rPr>
              <w:t>.09.</w:t>
            </w:r>
            <w:r w:rsidRPr="00685A2C">
              <w:rPr>
                <w:rFonts w:ascii="Times New Roman" w:eastAsia="Arial Unicode MS" w:hAnsi="Times New Roman" w:cs="Times New Roman"/>
                <w:sz w:val="24"/>
                <w:szCs w:val="24"/>
                <w:lang w:val="en-US" w:eastAsia="zh-TW"/>
              </w:rPr>
              <w:t>2</w:t>
            </w:r>
            <w:r w:rsidR="00685A2C" w:rsidRPr="00685A2C">
              <w:rPr>
                <w:rFonts w:ascii="Times New Roman" w:eastAsia="Arial Unicode MS" w:hAnsi="Times New Roman" w:cs="Times New Roman"/>
                <w:sz w:val="24"/>
                <w:szCs w:val="24"/>
                <w:lang w:val="en-US" w:eastAsia="zh-TW"/>
              </w:rPr>
              <w:t>2</w:t>
            </w:r>
            <w:r w:rsidRPr="00685A2C">
              <w:rPr>
                <w:rFonts w:ascii="Times New Roman" w:eastAsia="Arial Unicode MS" w:hAnsi="Times New Roman" w:cs="Times New Roman"/>
                <w:sz w:val="24"/>
                <w:szCs w:val="24"/>
                <w:lang w:val="ro-RO" w:eastAsia="zh-TW"/>
              </w:rPr>
              <w:t xml:space="preserve"> </w:t>
            </w:r>
            <w:r w:rsidRPr="00AF6B61">
              <w:rPr>
                <w:rFonts w:ascii="Times New Roman" w:eastAsia="Arial Unicode MS" w:hAnsi="Times New Roman" w:cs="Times New Roman"/>
                <w:color w:val="000000"/>
                <w:sz w:val="24"/>
                <w:szCs w:val="24"/>
                <w:lang w:val="ro-RO" w:eastAsia="zh-TW"/>
              </w:rPr>
              <w:t>al CA</w:t>
            </w:r>
            <w:r w:rsidRPr="00AF6B61">
              <w:rPr>
                <w:rFonts w:ascii="Times New Roman" w:eastAsia="Arial Unicode MS" w:hAnsi="Times New Roman" w:cs="Times New Roman"/>
                <w:color w:val="000000" w:themeColor="text1"/>
                <w:sz w:val="24"/>
                <w:szCs w:val="24"/>
                <w:lang w:val="ro-RO" w:eastAsia="zh-TW"/>
              </w:rPr>
              <w:t>;</w:t>
            </w:r>
          </w:p>
          <w:p w:rsidR="00E67194" w:rsidRPr="00AF6B61" w:rsidRDefault="00E67194" w:rsidP="00A64BD3">
            <w:pPr>
              <w:widowControl w:val="0"/>
              <w:numPr>
                <w:ilvl w:val="0"/>
                <w:numId w:val="10"/>
              </w:numPr>
              <w:spacing w:after="0" w:line="240" w:lineRule="auto"/>
              <w:ind w:left="169" w:right="-2" w:hanging="169"/>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Săli de sport în corespundere cu normele și cerințele de securitate;</w:t>
            </w:r>
          </w:p>
          <w:p w:rsidR="00E67194" w:rsidRPr="00AF6B61" w:rsidRDefault="00E67194" w:rsidP="00A64BD3">
            <w:pPr>
              <w:widowControl w:val="0"/>
              <w:numPr>
                <w:ilvl w:val="0"/>
                <w:numId w:val="10"/>
              </w:numPr>
              <w:spacing w:after="0" w:line="240" w:lineRule="auto"/>
              <w:ind w:left="169" w:right="-2" w:hanging="169"/>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Regulile de securitate a vieții și sănătății elevilor în laboratoare, ateliere, pe terenul și în sala de sport etc. sunt aduse la cunoștința elevilor, contra semnătură. </w:t>
            </w:r>
          </w:p>
        </w:tc>
      </w:tr>
      <w:tr w:rsidR="00E67194" w:rsidRPr="008A7DB2" w:rsidTr="00D3475A">
        <w:tc>
          <w:tcPr>
            <w:tcW w:w="1560"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bCs/>
                <w:color w:val="000000"/>
                <w:sz w:val="24"/>
                <w:szCs w:val="24"/>
                <w:lang w:val="ro-RO" w:eastAsia="zh-TW"/>
              </w:rPr>
              <w:t xml:space="preserve">Înstituția se asigură cu materiale de sprijin: echipamente, utilaje, dispozitive, ustensile necesare. În cadrul instituţiei se respectă parametrii sanitaro-igienici: în fiecare zi cabinetele sunt curăţite şi aeresite. </w:t>
            </w:r>
            <w:r w:rsidRPr="00AF6B61">
              <w:rPr>
                <w:rFonts w:ascii="Times New Roman" w:eastAsia="Arial Unicode MS" w:hAnsi="Times New Roman" w:cs="Times New Roman"/>
                <w:iCs/>
                <w:color w:val="000000"/>
                <w:sz w:val="24"/>
                <w:szCs w:val="24"/>
                <w:lang w:val="ro-RO" w:eastAsia="zh-TW"/>
              </w:rPr>
              <w:t xml:space="preserve">Sălile de sport corespund tuturor cerinţelor de securitate. </w:t>
            </w:r>
            <w:r w:rsidRPr="00AF6B61">
              <w:rPr>
                <w:rFonts w:ascii="Times New Roman" w:eastAsia="Arial Unicode MS" w:hAnsi="Times New Roman" w:cs="Times New Roman"/>
                <w:color w:val="000000" w:themeColor="text1"/>
                <w:sz w:val="24"/>
                <w:szCs w:val="24"/>
                <w:lang w:val="ro-RO" w:eastAsia="zh-TW"/>
              </w:rPr>
              <w:t xml:space="preserve">Accesul la </w:t>
            </w:r>
            <w:r w:rsidRPr="00341E9C">
              <w:rPr>
                <w:rFonts w:ascii="Times New Roman" w:eastAsia="Arial Unicode MS" w:hAnsi="Times New Roman" w:cs="Times New Roman"/>
                <w:sz w:val="24"/>
                <w:szCs w:val="24"/>
                <w:lang w:val="ro-RO" w:eastAsia="zh-TW"/>
              </w:rPr>
              <w:t xml:space="preserve">6 tablete, 54 de calculatoare, 41 de </w:t>
            </w:r>
            <w:r w:rsidRPr="00AF6B61">
              <w:rPr>
                <w:rFonts w:ascii="Times New Roman" w:eastAsia="Arial Unicode MS" w:hAnsi="Times New Roman" w:cs="Times New Roman"/>
                <w:color w:val="000000" w:themeColor="text1"/>
                <w:sz w:val="24"/>
                <w:szCs w:val="24"/>
                <w:lang w:val="ro-RO" w:eastAsia="zh-TW"/>
              </w:rPr>
              <w:t xml:space="preserve">laptopuri, tabla interactivă. Deținem ustensile și substanțe chimice, aparataj pentru orele de fizică, robotică. În cabinete sunt registre de evidență a activităților de formare în vederea învățării și respectării regulilor de securitate. </w:t>
            </w:r>
          </w:p>
        </w:tc>
      </w:tr>
      <w:tr w:rsidR="00E67194" w:rsidRPr="00AF6B61" w:rsidTr="00D3475A">
        <w:tc>
          <w:tcPr>
            <w:tcW w:w="1560" w:type="dxa"/>
          </w:tcPr>
          <w:p w:rsidR="00E67194" w:rsidRPr="00AF6B61" w:rsidRDefault="00E67194" w:rsidP="00A64BD3">
            <w:pPr>
              <w:widowControl w:val="0"/>
              <w:pBdr>
                <w:top w:val="nil"/>
                <w:left w:val="nil"/>
                <w:bottom w:val="nil"/>
                <w:right w:val="nil"/>
                <w:between w:val="nil"/>
              </w:pBdr>
              <w:spacing w:after="0" w:line="240" w:lineRule="auto"/>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 xml:space="preserve">Pondere: </w:t>
            </w:r>
            <w:r w:rsidRPr="00AF6B61">
              <w:rPr>
                <w:rFonts w:ascii="Times New Roman" w:eastAsia="Times New Roman" w:hAnsi="Times New Roman" w:cs="Times New Roman"/>
                <w:b/>
                <w:color w:val="000000"/>
                <w:sz w:val="24"/>
                <w:szCs w:val="24"/>
                <w:lang w:val="en-US"/>
              </w:rPr>
              <w:t>1</w:t>
            </w:r>
          </w:p>
        </w:tc>
        <w:tc>
          <w:tcPr>
            <w:tcW w:w="3969" w:type="dxa"/>
            <w:vAlign w:val="center"/>
          </w:tcPr>
          <w:p w:rsidR="00E67194" w:rsidRPr="00AF6B61" w:rsidRDefault="00E67194" w:rsidP="00A64BD3">
            <w:pPr>
              <w:widowControl w:val="0"/>
              <w:spacing w:after="0" w:line="240" w:lineRule="auto"/>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1</w:t>
            </w:r>
          </w:p>
        </w:tc>
      </w:tr>
    </w:tbl>
    <w:p w:rsidR="00E67194" w:rsidRPr="00AF6B61" w:rsidRDefault="00E67194" w:rsidP="00E67194">
      <w:pPr>
        <w:widowControl w:val="0"/>
        <w:spacing w:after="0" w:line="240" w:lineRule="auto"/>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 xml:space="preserve">Indicator 1.1.6. Asigurarea cu spații pentru prepararea și servirea hranei, care corespund  normelor sanitare în vigoare privind siguranța, accesibilitatea, funcționalitatea și confortul elevilor/ copiilor (după caz)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11"/>
              </w:numPr>
              <w:spacing w:after="0" w:line="240" w:lineRule="auto"/>
              <w:ind w:left="146" w:right="-2" w:hanging="146"/>
              <w:jc w:val="both"/>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 xml:space="preserve">Dovezi de  asigurare cu spații pentru prepararea și servirea hranei </w:t>
            </w:r>
          </w:p>
          <w:p w:rsidR="00E67194" w:rsidRPr="00AF6B61" w:rsidRDefault="00E67194" w:rsidP="00A64BD3">
            <w:pPr>
              <w:widowControl w:val="0"/>
              <w:numPr>
                <w:ilvl w:val="0"/>
                <w:numId w:val="11"/>
              </w:numPr>
              <w:spacing w:after="0" w:line="240" w:lineRule="auto"/>
              <w:ind w:left="146" w:right="-2" w:hanging="146"/>
              <w:jc w:val="both"/>
              <w:rPr>
                <w:rFonts w:ascii="Times New Roman" w:eastAsia="Arial Unicode MS" w:hAnsi="Times New Roman" w:cs="Times New Roman"/>
                <w:sz w:val="24"/>
                <w:szCs w:val="24"/>
                <w:lang w:val="ro-RO" w:eastAsia="zh-TW"/>
              </w:rPr>
            </w:pPr>
            <w:r w:rsidRPr="00341E9C">
              <w:rPr>
                <w:rFonts w:ascii="Times New Roman" w:eastAsia="Arial Unicode MS" w:hAnsi="Times New Roman" w:cs="Times New Roman"/>
                <w:sz w:val="24"/>
                <w:szCs w:val="24"/>
                <w:lang w:val="ro-RO" w:eastAsia="zh-TW"/>
              </w:rPr>
              <w:t xml:space="preserve">Ord. 47 nr. din  29.08.22 </w:t>
            </w:r>
            <w:r w:rsidRPr="00AF6B61">
              <w:rPr>
                <w:rFonts w:ascii="Times New Roman" w:eastAsia="Arial Unicode MS" w:hAnsi="Times New Roman" w:cs="Times New Roman"/>
                <w:sz w:val="24"/>
                <w:szCs w:val="24"/>
                <w:lang w:val="ro-RO" w:eastAsia="zh-TW"/>
              </w:rPr>
              <w:t>”Cu orivire la crearea comisiei de triere”</w:t>
            </w:r>
          </w:p>
        </w:tc>
      </w:tr>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Cantina școlii asigură  alimentarea  tuturor  elevilor. Pentru aceasta este servită masa  în </w:t>
            </w:r>
            <w:r w:rsidRPr="00AF6B61">
              <w:rPr>
                <w:rFonts w:ascii="Times New Roman" w:eastAsia="Arial Unicode MS" w:hAnsi="Times New Roman" w:cs="Times New Roman"/>
                <w:color w:val="000000" w:themeColor="text1"/>
                <w:sz w:val="24"/>
                <w:szCs w:val="24"/>
                <w:lang w:val="ro-RO" w:eastAsia="zh-TW"/>
              </w:rPr>
              <w:lastRenderedPageBreak/>
              <w:t xml:space="preserve">două schimburi. Instituția dispune de bufet. </w:t>
            </w:r>
            <w:r w:rsidRPr="00AF6B61">
              <w:rPr>
                <w:rFonts w:ascii="Times New Roman" w:eastAsia="Arial Unicode MS" w:hAnsi="Times New Roman" w:cs="Times New Roman"/>
                <w:color w:val="000000"/>
                <w:sz w:val="24"/>
                <w:szCs w:val="24"/>
                <w:lang w:val="ro-RO" w:eastAsia="zh-TW"/>
              </w:rPr>
              <w:t>Sunt organizate 4 mese pe zi: dejun, prânz, gustare, cină.</w:t>
            </w:r>
            <w:r w:rsidRPr="00AF6B61">
              <w:rPr>
                <w:rFonts w:ascii="Times New Roman" w:eastAsia="Arial Unicode MS" w:hAnsi="Times New Roman" w:cs="Times New Roman"/>
                <w:color w:val="000000"/>
                <w:sz w:val="24"/>
                <w:szCs w:val="24"/>
                <w:lang w:val="ro-RO"/>
              </w:rPr>
              <w:t xml:space="preserve"> </w:t>
            </w:r>
            <w:r w:rsidRPr="00AF6B61">
              <w:rPr>
                <w:rFonts w:ascii="Times New Roman" w:eastAsia="Arial Unicode MS" w:hAnsi="Times New Roman" w:cs="Times New Roman"/>
                <w:color w:val="000000" w:themeColor="text1"/>
                <w:sz w:val="24"/>
                <w:szCs w:val="24"/>
                <w:lang w:val="ro-RO" w:eastAsia="zh-TW"/>
              </w:rPr>
              <w:t>Bucătăria este dotată cu echipament necesar (plite electrice, hote, frigidere, cuptor electric, mașină de tocat carne). Depozitele pentru produsele alimentare sunt dotate cu rafturi speciale din inox. Există  echipament pentru spălarea și igienizarea veselei. Fluxul tehnologic este respectat. Spațiile necesare pentru prepararea și servirea hranei corespund normelor sanitare în vigoare privind siguranța, accesibilitatea, funcționalitatea și confortul elevilor.</w:t>
            </w:r>
            <w:r w:rsidRPr="00AF6B61">
              <w:rPr>
                <w:rFonts w:ascii="Times New Roman" w:eastAsia="Arial Unicode MS" w:hAnsi="Times New Roman" w:cs="Times New Roman"/>
                <w:color w:val="000000"/>
                <w:sz w:val="24"/>
                <w:szCs w:val="24"/>
                <w:lang w:val="en-US" w:eastAsia="zh-TW"/>
              </w:rPr>
              <w:t xml:space="preserve"> </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rPr>
                <w:rFonts w:ascii="Times New Roman" w:eastAsia="Times New Roman" w:hAnsi="Times New Roman" w:cs="Times New Roman"/>
                <w:bCs/>
                <w:color w:val="000000"/>
                <w:sz w:val="24"/>
                <w:szCs w:val="20"/>
                <w:lang w:val="en-US"/>
              </w:rPr>
            </w:pPr>
            <w:r w:rsidRPr="00AF6B61">
              <w:rPr>
                <w:rFonts w:ascii="Times New Roman" w:eastAsia="Times New Roman" w:hAnsi="Times New Roman" w:cs="Times New Roman"/>
                <w:bCs/>
                <w:color w:val="000000"/>
                <w:sz w:val="24"/>
                <w:szCs w:val="20"/>
                <w:lang w:val="en-US"/>
              </w:rPr>
              <w:lastRenderedPageBreak/>
              <w:t>Pondere și punctaj final acordat</w:t>
            </w:r>
          </w:p>
        </w:tc>
        <w:tc>
          <w:tcPr>
            <w:tcW w:w="2551" w:type="dxa"/>
            <w:vAlign w:val="center"/>
          </w:tcPr>
          <w:p w:rsidR="00E67194" w:rsidRPr="00AF6B61" w:rsidRDefault="00E67194" w:rsidP="00A64BD3">
            <w:pPr>
              <w:widowControl w:val="0"/>
              <w:spacing w:after="0" w:line="276" w:lineRule="auto"/>
              <w:rPr>
                <w:rFonts w:ascii="Times New Roman" w:eastAsia="Times New Roman" w:hAnsi="Times New Roman" w:cs="Times New Roman"/>
                <w:color w:val="000000"/>
                <w:sz w:val="24"/>
                <w:szCs w:val="20"/>
                <w:lang w:val="en-US"/>
              </w:rPr>
            </w:pPr>
            <w:r w:rsidRPr="00AF6B61">
              <w:rPr>
                <w:rFonts w:ascii="Times New Roman" w:eastAsia="Times New Roman" w:hAnsi="Times New Roman" w:cs="Times New Roman"/>
                <w:color w:val="000000"/>
                <w:sz w:val="24"/>
                <w:szCs w:val="20"/>
                <w:lang w:val="en-US"/>
              </w:rPr>
              <w:t>Pondere: 1</w:t>
            </w:r>
          </w:p>
        </w:tc>
        <w:tc>
          <w:tcPr>
            <w:tcW w:w="3969" w:type="dxa"/>
            <w:vAlign w:val="center"/>
          </w:tcPr>
          <w:p w:rsidR="00E67194" w:rsidRPr="00AF6B61" w:rsidRDefault="00E67194" w:rsidP="00A64BD3">
            <w:pPr>
              <w:widowControl w:val="0"/>
              <w:spacing w:after="0" w:line="276" w:lineRule="auto"/>
              <w:rPr>
                <w:rFonts w:ascii="Times New Roman" w:eastAsia="Times New Roman" w:hAnsi="Times New Roman" w:cs="Times New Roman"/>
                <w:color w:val="000000"/>
                <w:sz w:val="24"/>
                <w:szCs w:val="20"/>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0"/>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0"/>
                <w:lang w:val="ro-RO"/>
              </w:rPr>
            </w:pPr>
            <w:r w:rsidRPr="00AF6B61">
              <w:rPr>
                <w:rFonts w:ascii="Times New Roman" w:eastAsia="Times New Roman" w:hAnsi="Times New Roman" w:cs="Times New Roman"/>
                <w:bCs/>
                <w:color w:val="000000"/>
                <w:sz w:val="24"/>
                <w:szCs w:val="20"/>
                <w:lang w:val="en-US"/>
              </w:rPr>
              <w:t>Punctaj acordat: 1</w:t>
            </w:r>
          </w:p>
        </w:tc>
      </w:tr>
    </w:tbl>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1.1.7. Prezența spațiilor sanitare cu respectarea criteriilor de accesibilitate, funcționalitate și confort pentru elevi/copii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12"/>
              </w:numPr>
              <w:spacing w:after="0" w:line="240" w:lineRule="auto"/>
              <w:ind w:right="-2"/>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despre dotarea spațiilor sanitare </w:t>
            </w:r>
          </w:p>
          <w:p w:rsidR="00E67194" w:rsidRPr="00AF6B61" w:rsidRDefault="00E67194" w:rsidP="00A64BD3">
            <w:pPr>
              <w:widowControl w:val="0"/>
              <w:numPr>
                <w:ilvl w:val="0"/>
                <w:numId w:val="12"/>
              </w:numPr>
              <w:spacing w:after="0" w:line="240" w:lineRule="auto"/>
              <w:ind w:right="-2"/>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Blocuri sanitare pentru angajații</w:t>
            </w:r>
          </w:p>
          <w:p w:rsidR="00E67194" w:rsidRPr="00AF6B61" w:rsidRDefault="00E67194" w:rsidP="00A64BD3">
            <w:pPr>
              <w:widowControl w:val="0"/>
              <w:numPr>
                <w:ilvl w:val="0"/>
                <w:numId w:val="12"/>
              </w:numPr>
              <w:spacing w:after="0" w:line="240" w:lineRule="auto"/>
              <w:ind w:right="-2"/>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WC-uri separate pentru fete și băieți.</w:t>
            </w:r>
          </w:p>
        </w:tc>
      </w:tr>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spacing w:after="200" w:line="240" w:lineRule="auto"/>
              <w:contextualSpacing/>
              <w:jc w:val="both"/>
              <w:rPr>
                <w:rFonts w:ascii="Times New Roman" w:eastAsia="Arial Unicode MS" w:hAnsi="Times New Roman" w:cs="Times New Roman"/>
                <w:i/>
                <w:color w:val="000000"/>
                <w:sz w:val="24"/>
                <w:szCs w:val="24"/>
                <w:lang w:val="ro-RO"/>
              </w:rPr>
            </w:pPr>
            <w:r w:rsidRPr="00AF6B61">
              <w:rPr>
                <w:rFonts w:ascii="Times New Roman" w:eastAsia="Calibri" w:hAnsi="Times New Roman" w:cs="Times New Roman"/>
                <w:sz w:val="24"/>
                <w:szCs w:val="24"/>
                <w:lang w:val="ro-RO"/>
              </w:rPr>
              <w:t xml:space="preserve">Blocurile sanitare sunt în incinta instituției. Lavoarele sunt dotate cu apă caldă, rece, săpun, uscătoare electrice pentru mâini și ștergare de unică folosință. </w:t>
            </w:r>
            <w:r w:rsidRPr="00AF6B61">
              <w:rPr>
                <w:rFonts w:ascii="Times New Roman" w:eastAsia="Arial Unicode MS" w:hAnsi="Times New Roman" w:cs="Arial Unicode MS"/>
                <w:color w:val="000000"/>
                <w:sz w:val="24"/>
                <w:szCs w:val="24"/>
                <w:lang w:val="ro-RO"/>
              </w:rPr>
              <w:t xml:space="preserve">WC-urile respectă stringențele de intimitate. Accesibilitatea în blocurile sanitare este asigurată. Spațiile sanitare se igienizează permanent. </w:t>
            </w:r>
            <w:r w:rsidRPr="00AF6B61">
              <w:rPr>
                <w:rFonts w:ascii="Times New Roman" w:eastAsia="Arial Unicode MS" w:hAnsi="Times New Roman" w:cs="Times New Roman"/>
                <w:color w:val="000000" w:themeColor="text1"/>
                <w:sz w:val="24"/>
                <w:szCs w:val="24"/>
                <w:lang w:val="ro-RO"/>
              </w:rPr>
              <w:t>Instituția respectă  normele de funcționalitate și confort pentru elevi în spațiile sanitare.</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Pondere: 1</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1</w:t>
            </w:r>
          </w:p>
        </w:tc>
      </w:tr>
    </w:tbl>
    <w:p w:rsidR="00E67194" w:rsidRPr="00AF6B61" w:rsidRDefault="00E67194" w:rsidP="00E67194">
      <w:pPr>
        <w:widowControl w:val="0"/>
        <w:spacing w:after="0" w:line="276" w:lineRule="auto"/>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76" w:lineRule="auto"/>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1.1.8. Existența și funcționalitatea mijloacelor antiincendiare și a ieșirilor de rezervă</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14"/>
              </w:numPr>
              <w:spacing w:after="0" w:line="240" w:lineRule="auto"/>
              <w:ind w:left="151" w:right="-2" w:hanging="217"/>
              <w:jc w:val="both"/>
              <w:rPr>
                <w:rFonts w:ascii="Times New Roman" w:eastAsia="Arial Unicode MS" w:hAnsi="Times New Roman" w:cs="Times New Roman"/>
                <w:noProof/>
                <w:color w:val="000000"/>
                <w:sz w:val="24"/>
                <w:szCs w:val="24"/>
                <w:lang w:val="ro-RO" w:eastAsia="zh-TW"/>
              </w:rPr>
            </w:pPr>
            <w:r w:rsidRPr="00AF6B61">
              <w:rPr>
                <w:rFonts w:ascii="Times New Roman" w:eastAsia="Arial Unicode MS" w:hAnsi="Times New Roman" w:cs="Times New Roman"/>
                <w:noProof/>
                <w:color w:val="000000"/>
                <w:sz w:val="24"/>
                <w:szCs w:val="24"/>
                <w:lang w:val="ro-RO" w:eastAsia="zh-TW"/>
              </w:rPr>
              <w:t xml:space="preserve"> Dovezi de existență și funcționalitatea mijloacelor antiincendiare</w:t>
            </w:r>
            <w:r w:rsidRPr="00AF6B61">
              <w:rPr>
                <w:rFonts w:ascii="Times New Roman" w:eastAsia="Arial Unicode MS" w:hAnsi="Times New Roman" w:cs="Times New Roman"/>
                <w:color w:val="000000" w:themeColor="text1"/>
                <w:sz w:val="24"/>
                <w:szCs w:val="24"/>
                <w:lang w:val="ro-RO" w:eastAsia="zh-TW"/>
              </w:rPr>
              <w:t>;</w:t>
            </w:r>
          </w:p>
          <w:p w:rsidR="00E67194" w:rsidRPr="00AF6B61" w:rsidRDefault="00E67194" w:rsidP="00A64BD3">
            <w:pPr>
              <w:widowControl w:val="0"/>
              <w:numPr>
                <w:ilvl w:val="0"/>
                <w:numId w:val="14"/>
              </w:numPr>
              <w:spacing w:after="0" w:line="240" w:lineRule="auto"/>
              <w:ind w:left="169" w:right="-2" w:hanging="235"/>
              <w:jc w:val="both"/>
              <w:rPr>
                <w:rFonts w:ascii="Times New Roman" w:eastAsia="Arial Unicode MS" w:hAnsi="Times New Roman" w:cs="Times New Roman"/>
                <w:noProof/>
                <w:sz w:val="24"/>
                <w:szCs w:val="24"/>
                <w:lang w:val="ro-RO" w:eastAsia="zh-TW"/>
              </w:rPr>
            </w:pPr>
            <w:r w:rsidRPr="00AF6B61">
              <w:rPr>
                <w:rFonts w:ascii="Times New Roman" w:eastAsia="Arial Unicode MS" w:hAnsi="Times New Roman" w:cs="Times New Roman"/>
                <w:noProof/>
                <w:sz w:val="24"/>
                <w:szCs w:val="24"/>
                <w:lang w:val="ro-RO" w:eastAsia="zh-TW"/>
              </w:rPr>
              <w:t>Schema de evacuare a elevilor/ copiilor și personalului în cazuri de situații excepționale este afișată pe holuri la fiecare etaj;</w:t>
            </w:r>
          </w:p>
          <w:p w:rsidR="00E67194" w:rsidRPr="00AF6B61" w:rsidRDefault="00E67194" w:rsidP="00A64BD3">
            <w:pPr>
              <w:widowControl w:val="0"/>
              <w:numPr>
                <w:ilvl w:val="0"/>
                <w:numId w:val="13"/>
              </w:numPr>
              <w:spacing w:after="0" w:line="240" w:lineRule="auto"/>
              <w:ind w:left="169" w:right="-2" w:hanging="235"/>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noProof/>
                <w:color w:val="000000"/>
                <w:sz w:val="24"/>
                <w:szCs w:val="24"/>
                <w:lang w:val="ro-RO" w:eastAsia="zh-TW"/>
              </w:rPr>
              <w:t xml:space="preserve">4 ieșiri </w:t>
            </w:r>
            <w:r w:rsidRPr="00AF6B61">
              <w:rPr>
                <w:rFonts w:ascii="Times New Roman" w:eastAsia="Arial Unicode MS" w:hAnsi="Times New Roman" w:cs="Times New Roman"/>
                <w:noProof/>
                <w:sz w:val="24"/>
                <w:szCs w:val="24"/>
                <w:lang w:val="ro-RO" w:eastAsia="zh-TW"/>
              </w:rPr>
              <w:t>accesibile semnalizate;</w:t>
            </w:r>
            <w:r w:rsidRPr="00AF6B61">
              <w:rPr>
                <w:rFonts w:ascii="Times New Roman" w:eastAsia="Arial Unicode MS" w:hAnsi="Times New Roman" w:cs="Times New Roman"/>
                <w:color w:val="000000" w:themeColor="text1"/>
                <w:sz w:val="24"/>
                <w:szCs w:val="24"/>
                <w:lang w:val="ro-RO" w:eastAsia="zh-TW"/>
              </w:rPr>
              <w:t xml:space="preserve"> </w:t>
            </w:r>
          </w:p>
          <w:p w:rsidR="00E67194" w:rsidRPr="00AF6B61" w:rsidRDefault="00E67194" w:rsidP="00A64BD3">
            <w:pPr>
              <w:widowControl w:val="0"/>
              <w:numPr>
                <w:ilvl w:val="0"/>
                <w:numId w:val="13"/>
              </w:numPr>
              <w:spacing w:after="0" w:line="240" w:lineRule="auto"/>
              <w:ind w:left="169" w:hanging="235"/>
              <w:contextualSpacing/>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Contractul privind paza bunurilor de către dispeceratul de pază </w:t>
            </w:r>
            <w:r w:rsidR="00D12D9B">
              <w:rPr>
                <w:rFonts w:ascii="Times New Roman" w:eastAsia="Arial Unicode MS" w:hAnsi="Times New Roman" w:cs="Times New Roman"/>
                <w:color w:val="000000" w:themeColor="text1"/>
                <w:sz w:val="24"/>
                <w:szCs w:val="24"/>
                <w:lang w:val="ro-RO" w:eastAsia="zh-TW"/>
              </w:rPr>
              <w:t>P/</w:t>
            </w:r>
            <w:r w:rsidR="00D12D9B" w:rsidRPr="00D12D9B">
              <w:rPr>
                <w:rFonts w:ascii="Times New Roman" w:eastAsia="Arial Unicode MS" w:hAnsi="Times New Roman" w:cs="Times New Roman"/>
                <w:sz w:val="24"/>
                <w:szCs w:val="24"/>
                <w:lang w:val="ro-RO" w:eastAsia="zh-TW"/>
              </w:rPr>
              <w:t>02</w:t>
            </w:r>
            <w:r w:rsidRPr="00D12D9B">
              <w:rPr>
                <w:rFonts w:ascii="Times New Roman" w:eastAsia="Arial Unicode MS" w:hAnsi="Times New Roman" w:cs="Times New Roman"/>
                <w:sz w:val="24"/>
                <w:szCs w:val="24"/>
                <w:lang w:val="ro-RO" w:eastAsia="zh-TW"/>
              </w:rPr>
              <w:t xml:space="preserve"> din </w:t>
            </w:r>
            <w:r w:rsidRPr="00AF6B61">
              <w:rPr>
                <w:rFonts w:ascii="Times New Roman" w:eastAsia="Arial Unicode MS" w:hAnsi="Times New Roman" w:cs="Times New Roman"/>
                <w:sz w:val="24"/>
                <w:szCs w:val="24"/>
                <w:lang w:val="ro-RO" w:eastAsia="zh-TW"/>
              </w:rPr>
              <w:t>0</w:t>
            </w:r>
            <w:r w:rsidR="00D12D9B">
              <w:rPr>
                <w:rFonts w:ascii="Times New Roman" w:eastAsia="Arial Unicode MS" w:hAnsi="Times New Roman" w:cs="Times New Roman"/>
                <w:sz w:val="24"/>
                <w:szCs w:val="24"/>
                <w:lang w:val="ro-RO" w:eastAsia="zh-TW"/>
              </w:rPr>
              <w:t>5 mai</w:t>
            </w:r>
            <w:r w:rsidRPr="00AF6B61">
              <w:rPr>
                <w:rFonts w:ascii="Times New Roman" w:eastAsia="Arial Unicode MS" w:hAnsi="Times New Roman" w:cs="Times New Roman"/>
                <w:sz w:val="24"/>
                <w:szCs w:val="24"/>
                <w:lang w:val="ro-RO" w:eastAsia="zh-TW"/>
              </w:rPr>
              <w:t xml:space="preserve"> 202</w:t>
            </w:r>
            <w:r w:rsidR="00D12D9B">
              <w:rPr>
                <w:rFonts w:ascii="Times New Roman" w:eastAsia="Arial Unicode MS" w:hAnsi="Times New Roman" w:cs="Times New Roman"/>
                <w:sz w:val="24"/>
                <w:szCs w:val="24"/>
                <w:lang w:val="ro-RO" w:eastAsia="zh-TW"/>
              </w:rPr>
              <w:t>2</w:t>
            </w:r>
            <w:r w:rsidRPr="00AF6B61">
              <w:rPr>
                <w:rFonts w:ascii="Times New Roman" w:eastAsia="Arial Unicode MS" w:hAnsi="Times New Roman" w:cs="Times New Roman"/>
                <w:sz w:val="24"/>
                <w:szCs w:val="24"/>
                <w:lang w:val="ro-RO" w:eastAsia="zh-TW"/>
              </w:rPr>
              <w:t xml:space="preserve">. </w:t>
            </w:r>
          </w:p>
          <w:p w:rsidR="00E67194" w:rsidRPr="00AF6B61" w:rsidRDefault="00E67194" w:rsidP="00A64BD3">
            <w:pPr>
              <w:widowControl w:val="0"/>
              <w:numPr>
                <w:ilvl w:val="0"/>
                <w:numId w:val="13"/>
              </w:numPr>
              <w:spacing w:after="0" w:line="240" w:lineRule="auto"/>
              <w:ind w:left="169" w:hanging="235"/>
              <w:contextualSpacing/>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sz w:val="24"/>
                <w:szCs w:val="24"/>
                <w:lang w:val="ro-RO" w:eastAsia="zh-TW"/>
              </w:rPr>
              <w:t xml:space="preserve">Listele cu semnăturile ale referitoare la tehnica securității la orele de ed. fizică, chimie, ed. tehnologică și în perioade de vacanță </w:t>
            </w:r>
          </w:p>
        </w:tc>
      </w:tr>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Școala este dotată cu mijloace antiincendiare şi dispune de 4 ieşiri.</w:t>
            </w:r>
          </w:p>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Dispune de scheme de evacuare funcționale în caz de incendiu la fiecare etaj.</w:t>
            </w:r>
          </w:p>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sz w:val="24"/>
                <w:szCs w:val="24"/>
                <w:lang w:val="ro-RO" w:eastAsia="zh-TW"/>
              </w:rPr>
              <w:t>Ușile pentru evacuare sunt marcate cu indicatorul corespunzător</w:t>
            </w:r>
            <w:r w:rsidRPr="00AF6B61">
              <w:rPr>
                <w:rFonts w:ascii="Times New Roman" w:eastAsia="Arial Unicode MS" w:hAnsi="Times New Roman" w:cs="Times New Roman"/>
                <w:color w:val="000000" w:themeColor="text1"/>
                <w:sz w:val="24"/>
                <w:szCs w:val="24"/>
                <w:lang w:val="ro-RO" w:eastAsia="zh-TW"/>
              </w:rPr>
              <w:t xml:space="preserve">. În clădirea școlii sunt stingătoare de incendiu </w:t>
            </w:r>
            <w:r w:rsidRPr="00AF6B61">
              <w:rPr>
                <w:rFonts w:ascii="Times New Roman" w:eastAsia="Arial Unicode MS" w:hAnsi="Times New Roman" w:cs="Times New Roman"/>
                <w:sz w:val="24"/>
                <w:szCs w:val="24"/>
                <w:lang w:val="ro-RO" w:eastAsia="zh-TW"/>
              </w:rPr>
              <w:t>suficiente,</w:t>
            </w:r>
            <w:r w:rsidRPr="00AF6B61">
              <w:rPr>
                <w:rFonts w:ascii="Times New Roman" w:eastAsia="Arial Unicode MS" w:hAnsi="Times New Roman" w:cs="Times New Roman"/>
                <w:color w:val="000000" w:themeColor="text1"/>
                <w:sz w:val="24"/>
                <w:szCs w:val="24"/>
                <w:lang w:val="ro-RO" w:eastAsia="zh-TW"/>
              </w:rPr>
              <w:t xml:space="preserve"> cu termene de valabilitate în vigoare, sistem automat de semnalizare în caz de incendiu. </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Pondere: 1</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1</w:t>
            </w:r>
          </w:p>
        </w:tc>
      </w:tr>
    </w:tbl>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 xml:space="preserve">Curriculum/ proces educațional </w:t>
      </w:r>
    </w:p>
    <w:p w:rsid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1.1.9. Desfășurarea activităților de învățare și respectare a regulilor de circulație rutieră, a tehnicii securității, de prevenire a situațiilor de risc și de acordare a primului ajutor</w:t>
      </w:r>
    </w:p>
    <w:p w:rsidR="00D3475A" w:rsidRPr="00AF6B61" w:rsidRDefault="00D3475A"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15"/>
              </w:numPr>
              <w:spacing w:after="200" w:line="276" w:lineRule="auto"/>
              <w:ind w:left="146" w:hanging="146"/>
              <w:contextualSpacing/>
              <w:rPr>
                <w:rFonts w:ascii="Times New Roman" w:eastAsia="Calibri" w:hAnsi="Times New Roman" w:cs="Times New Roman"/>
                <w:bCs/>
                <w:sz w:val="24"/>
                <w:szCs w:val="24"/>
                <w:lang w:val="ro-RO"/>
              </w:rPr>
            </w:pPr>
            <w:r w:rsidRPr="00AF6B61">
              <w:rPr>
                <w:rFonts w:ascii="Times New Roman" w:eastAsia="Calibri" w:hAnsi="Times New Roman" w:cs="Times New Roman"/>
                <w:bCs/>
                <w:sz w:val="24"/>
                <w:szCs w:val="24"/>
                <w:lang w:val="ro-RO"/>
              </w:rPr>
              <w:t>PMA pentru anul de studii 2022-2023, aprobat proces- verbal nr.1 din 13.09.2022; cap. XII Activitatea educativă;</w:t>
            </w:r>
          </w:p>
          <w:p w:rsidR="00E67194" w:rsidRPr="00AF6B61" w:rsidRDefault="00E67194" w:rsidP="00A64BD3">
            <w:pPr>
              <w:widowControl w:val="0"/>
              <w:numPr>
                <w:ilvl w:val="0"/>
                <w:numId w:val="15"/>
              </w:numPr>
              <w:tabs>
                <w:tab w:val="left" w:pos="6058"/>
              </w:tabs>
              <w:autoSpaceDE w:val="0"/>
              <w:autoSpaceDN w:val="0"/>
              <w:spacing w:after="0" w:line="240" w:lineRule="auto"/>
              <w:ind w:left="169" w:hanging="169"/>
              <w:jc w:val="both"/>
              <w:rPr>
                <w:rFonts w:ascii="Times New Roman" w:eastAsia="Calibri" w:hAnsi="Times New Roman" w:cs="Times New Roman"/>
                <w:b/>
                <w:bCs/>
                <w:sz w:val="24"/>
                <w:szCs w:val="24"/>
                <w:lang w:val="fr-FR"/>
              </w:rPr>
            </w:pPr>
            <w:r w:rsidRPr="00AF6B61">
              <w:rPr>
                <w:rFonts w:ascii="Times New Roman" w:eastAsia="Calibri" w:hAnsi="Times New Roman" w:cs="Times New Roman"/>
                <w:sz w:val="24"/>
                <w:szCs w:val="24"/>
                <w:lang w:val="ro-RO"/>
              </w:rPr>
              <w:t xml:space="preserve">Însemnări în Registrul de clasă la compartimentul </w:t>
            </w:r>
            <w:r w:rsidRPr="00AF6B61">
              <w:rPr>
                <w:rFonts w:ascii="Times New Roman" w:eastAsia="Calibri" w:hAnsi="Times New Roman" w:cs="Times New Roman"/>
                <w:i/>
                <w:sz w:val="24"/>
                <w:szCs w:val="24"/>
                <w:lang w:val="ro-RO"/>
              </w:rPr>
              <w:t>Managementul clasei</w:t>
            </w:r>
            <w:r w:rsidRPr="00AF6B61">
              <w:rPr>
                <w:rFonts w:ascii="Times New Roman" w:eastAsia="Calibri" w:hAnsi="Times New Roman" w:cs="Times New Roman"/>
                <w:color w:val="000000" w:themeColor="text1"/>
                <w:sz w:val="24"/>
                <w:szCs w:val="20"/>
                <w:lang w:val="ro-RO"/>
              </w:rPr>
              <w:t>;</w:t>
            </w:r>
          </w:p>
          <w:p w:rsidR="00E67194" w:rsidRPr="00AF6B61" w:rsidRDefault="00E67194" w:rsidP="00A64BD3">
            <w:pPr>
              <w:widowControl w:val="0"/>
              <w:numPr>
                <w:ilvl w:val="0"/>
                <w:numId w:val="15"/>
              </w:numPr>
              <w:spacing w:after="0" w:line="240" w:lineRule="auto"/>
              <w:ind w:left="169" w:hanging="169"/>
              <w:contextualSpacing/>
              <w:jc w:val="both"/>
              <w:rPr>
                <w:rFonts w:ascii="Times New Roman" w:eastAsia="Calibri" w:hAnsi="Times New Roman" w:cs="Times New Roman"/>
                <w:sz w:val="24"/>
                <w:szCs w:val="24"/>
                <w:lang w:val="ro-RO"/>
              </w:rPr>
            </w:pPr>
            <w:r w:rsidRPr="00AF6B61">
              <w:rPr>
                <w:rFonts w:ascii="Times New Roman" w:eastAsia="Calibri" w:hAnsi="Times New Roman" w:cs="Times New Roman"/>
                <w:sz w:val="24"/>
                <w:szCs w:val="24"/>
                <w:lang w:val="ro-RO"/>
              </w:rPr>
              <w:t>Registre/caiete cu semnăturile elevilor referitoare la tehnica securității  vieții și s</w:t>
            </w:r>
            <w:r w:rsidRPr="00AF6B61">
              <w:rPr>
                <w:rFonts w:ascii="Times New Roman" w:eastAsia="Calibri" w:hAnsi="Times New Roman" w:cs="Times New Roman" w:hint="eastAsia"/>
                <w:sz w:val="24"/>
                <w:szCs w:val="24"/>
                <w:lang w:val="ro-RO"/>
              </w:rPr>
              <w:t>ă</w:t>
            </w:r>
            <w:r w:rsidRPr="00AF6B61">
              <w:rPr>
                <w:rFonts w:ascii="Times New Roman" w:eastAsia="Calibri" w:hAnsi="Times New Roman" w:cs="Times New Roman"/>
                <w:sz w:val="24"/>
                <w:szCs w:val="24"/>
                <w:lang w:val="ro-RO"/>
              </w:rPr>
              <w:t>n</w:t>
            </w:r>
            <w:r w:rsidRPr="00AF6B61">
              <w:rPr>
                <w:rFonts w:ascii="Times New Roman" w:eastAsia="Calibri" w:hAnsi="Times New Roman" w:cs="Times New Roman" w:hint="eastAsia"/>
                <w:sz w:val="24"/>
                <w:szCs w:val="24"/>
                <w:lang w:val="ro-RO"/>
              </w:rPr>
              <w:t>ă</w:t>
            </w:r>
            <w:r w:rsidRPr="00AF6B61">
              <w:rPr>
                <w:rFonts w:ascii="Times New Roman" w:eastAsia="Calibri" w:hAnsi="Times New Roman" w:cs="Times New Roman"/>
                <w:sz w:val="24"/>
                <w:szCs w:val="24"/>
                <w:lang w:val="ro-RO"/>
              </w:rPr>
              <w:t>t</w:t>
            </w:r>
            <w:r w:rsidRPr="00AF6B61">
              <w:rPr>
                <w:rFonts w:ascii="Times New Roman" w:eastAsia="Calibri" w:hAnsi="Times New Roman" w:cs="Times New Roman" w:hint="eastAsia"/>
                <w:sz w:val="24"/>
                <w:szCs w:val="24"/>
                <w:lang w:val="ro-RO"/>
              </w:rPr>
              <w:t>ă</w:t>
            </w:r>
            <w:r w:rsidRPr="00AF6B61">
              <w:rPr>
                <w:rFonts w:ascii="Times New Roman" w:eastAsia="Calibri" w:hAnsi="Times New Roman" w:cs="Times New Roman"/>
                <w:sz w:val="24"/>
                <w:szCs w:val="24"/>
                <w:lang w:val="ro-RO"/>
              </w:rPr>
              <w:t xml:space="preserve">ții </w:t>
            </w:r>
            <w:r w:rsidRPr="00AF6B61">
              <w:rPr>
                <w:rFonts w:ascii="Times New Roman" w:eastAsia="Calibri" w:hAnsi="Times New Roman" w:cs="Times New Roman" w:hint="eastAsia"/>
                <w:sz w:val="24"/>
                <w:szCs w:val="24"/>
                <w:lang w:val="ro-RO"/>
              </w:rPr>
              <w:t>î</w:t>
            </w:r>
            <w:r w:rsidRPr="00AF6B61">
              <w:rPr>
                <w:rFonts w:ascii="Times New Roman" w:eastAsia="Calibri" w:hAnsi="Times New Roman" w:cs="Times New Roman"/>
                <w:sz w:val="24"/>
                <w:szCs w:val="24"/>
                <w:lang w:val="ro-RO"/>
              </w:rPr>
              <w:t>n Instituție (la orele de fizic</w:t>
            </w:r>
            <w:r w:rsidRPr="00AF6B61">
              <w:rPr>
                <w:rFonts w:ascii="Times New Roman" w:eastAsia="Calibri" w:hAnsi="Times New Roman" w:cs="Times New Roman" w:hint="eastAsia"/>
                <w:sz w:val="24"/>
                <w:szCs w:val="24"/>
                <w:lang w:val="ro-RO"/>
              </w:rPr>
              <w:t>ă</w:t>
            </w:r>
            <w:r w:rsidRPr="00AF6B61">
              <w:rPr>
                <w:rFonts w:ascii="Times New Roman" w:eastAsia="Calibri" w:hAnsi="Times New Roman" w:cs="Times New Roman"/>
                <w:sz w:val="24"/>
                <w:szCs w:val="24"/>
                <w:lang w:val="ro-RO"/>
              </w:rPr>
              <w:t>, chimie, informatic</w:t>
            </w:r>
            <w:r w:rsidRPr="00AF6B61">
              <w:rPr>
                <w:rFonts w:ascii="Times New Roman" w:eastAsia="Calibri" w:hAnsi="Times New Roman" w:cs="Times New Roman" w:hint="eastAsia"/>
                <w:sz w:val="24"/>
                <w:szCs w:val="24"/>
                <w:lang w:val="ro-RO"/>
              </w:rPr>
              <w:t>ă</w:t>
            </w:r>
            <w:r w:rsidRPr="00AF6B61">
              <w:rPr>
                <w:rFonts w:ascii="Times New Roman" w:eastAsia="Calibri" w:hAnsi="Times New Roman" w:cs="Times New Roman"/>
                <w:sz w:val="24"/>
                <w:szCs w:val="24"/>
                <w:lang w:val="ro-RO"/>
              </w:rPr>
              <w:t>, educație fizic</w:t>
            </w:r>
            <w:r w:rsidRPr="00AF6B61">
              <w:rPr>
                <w:rFonts w:ascii="Times New Roman" w:eastAsia="Calibri" w:hAnsi="Times New Roman" w:cs="Times New Roman" w:hint="eastAsia"/>
                <w:sz w:val="24"/>
                <w:szCs w:val="24"/>
                <w:lang w:val="ro-RO"/>
              </w:rPr>
              <w:t>ă</w:t>
            </w:r>
            <w:r w:rsidRPr="00AF6B61">
              <w:rPr>
                <w:rFonts w:ascii="Times New Roman" w:eastAsia="Calibri" w:hAnsi="Times New Roman" w:cs="Times New Roman"/>
                <w:sz w:val="24"/>
                <w:szCs w:val="24"/>
                <w:lang w:val="ro-RO"/>
              </w:rPr>
              <w:t xml:space="preserve"> și tehnologic</w:t>
            </w:r>
            <w:r w:rsidRPr="00AF6B61">
              <w:rPr>
                <w:rFonts w:ascii="Times New Roman" w:eastAsia="Calibri" w:hAnsi="Times New Roman" w:cs="Times New Roman" w:hint="eastAsia"/>
                <w:sz w:val="24"/>
                <w:szCs w:val="24"/>
                <w:lang w:val="ro-RO"/>
              </w:rPr>
              <w:t>ă</w:t>
            </w:r>
            <w:r w:rsidRPr="00AF6B61">
              <w:rPr>
                <w:rFonts w:ascii="Times New Roman" w:eastAsia="Calibri" w:hAnsi="Times New Roman" w:cs="Times New Roman"/>
                <w:sz w:val="24"/>
                <w:szCs w:val="24"/>
                <w:lang w:val="ro-RO"/>
              </w:rPr>
              <w:t xml:space="preserve"> etc.)</w:t>
            </w:r>
            <w:r w:rsidRPr="00AF6B61">
              <w:rPr>
                <w:rFonts w:ascii="Times New Roman" w:eastAsia="Calibri" w:hAnsi="Times New Roman" w:cs="Times New Roman"/>
                <w:color w:val="000000" w:themeColor="text1"/>
                <w:sz w:val="24"/>
                <w:szCs w:val="20"/>
                <w:lang w:val="ro-RO"/>
              </w:rPr>
              <w:t>;</w:t>
            </w:r>
          </w:p>
          <w:p w:rsidR="00E67194" w:rsidRPr="00AF6B61" w:rsidRDefault="00E67194" w:rsidP="00A64BD3">
            <w:pPr>
              <w:widowControl w:val="0"/>
              <w:numPr>
                <w:ilvl w:val="0"/>
                <w:numId w:val="15"/>
              </w:numPr>
              <w:spacing w:after="0" w:line="240" w:lineRule="auto"/>
              <w:ind w:left="169" w:hanging="141"/>
              <w:contextualSpacing/>
              <w:jc w:val="both"/>
              <w:rPr>
                <w:rFonts w:ascii="Times New Roman" w:eastAsia="Calibri" w:hAnsi="Times New Roman" w:cs="Times New Roman"/>
                <w:sz w:val="24"/>
                <w:szCs w:val="24"/>
                <w:lang w:val="ro-RO"/>
              </w:rPr>
            </w:pPr>
            <w:r w:rsidRPr="00AF6B61">
              <w:rPr>
                <w:rFonts w:ascii="Times New Roman" w:eastAsia="Calibri" w:hAnsi="Times New Roman" w:cs="Times New Roman"/>
                <w:sz w:val="24"/>
                <w:szCs w:val="24"/>
                <w:lang w:val="ro-RO"/>
              </w:rPr>
              <w:t>Ordine interne</w:t>
            </w:r>
            <w:r w:rsidRPr="00AF6B61">
              <w:rPr>
                <w:rFonts w:ascii="Times New Roman" w:eastAsia="Calibri" w:hAnsi="Times New Roman" w:cs="Times New Roman"/>
                <w:color w:val="000000" w:themeColor="text1"/>
                <w:sz w:val="24"/>
                <w:szCs w:val="20"/>
                <w:lang w:val="ro-RO"/>
              </w:rPr>
              <w:t>:</w:t>
            </w:r>
          </w:p>
          <w:p w:rsidR="00E67194" w:rsidRPr="00AF6B61" w:rsidRDefault="00E67194" w:rsidP="00A64BD3">
            <w:pPr>
              <w:spacing w:after="0" w:line="240" w:lineRule="auto"/>
              <w:ind w:left="169"/>
              <w:contextualSpacing/>
              <w:jc w:val="both"/>
              <w:rPr>
                <w:rFonts w:ascii="Times New Roman" w:eastAsia="Calibri" w:hAnsi="Times New Roman" w:cs="Times New Roman"/>
                <w:sz w:val="24"/>
                <w:szCs w:val="24"/>
                <w:lang w:val="ro-RO"/>
              </w:rPr>
            </w:pPr>
            <w:r w:rsidRPr="00AF6B61">
              <w:rPr>
                <w:rFonts w:ascii="Times New Roman" w:eastAsia="Calibri" w:hAnsi="Times New Roman" w:cs="Times New Roman"/>
                <w:color w:val="000000" w:themeColor="text1"/>
                <w:sz w:val="24"/>
                <w:szCs w:val="20"/>
                <w:lang w:val="ro-RO"/>
              </w:rPr>
              <w:t xml:space="preserve">-”Cu privire la organizarea și desfășurarea Săptămânii  Siguranța ta are prioritate”,   09.22 </w:t>
            </w:r>
          </w:p>
          <w:p w:rsidR="00E67194" w:rsidRPr="00AF6B61" w:rsidRDefault="00E67194" w:rsidP="00A64BD3">
            <w:pPr>
              <w:widowControl w:val="0"/>
              <w:numPr>
                <w:ilvl w:val="0"/>
                <w:numId w:val="15"/>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lastRenderedPageBreak/>
              <w:t>Proiecte didactice</w:t>
            </w:r>
            <w:r w:rsidRPr="00AF6B61">
              <w:rPr>
                <w:rFonts w:ascii="Times New Roman" w:eastAsia="Arial Unicode MS" w:hAnsi="Times New Roman" w:cs="Times New Roman"/>
                <w:color w:val="000000" w:themeColor="text1"/>
                <w:sz w:val="24"/>
                <w:szCs w:val="24"/>
                <w:lang w:val="ro-RO" w:eastAsia="zh-TW"/>
              </w:rPr>
              <w:t xml:space="preserve"> anuale și zilnice la </w:t>
            </w:r>
            <w:r w:rsidRPr="00AF6B61">
              <w:rPr>
                <w:rFonts w:ascii="Times New Roman" w:eastAsia="Arial Unicode MS" w:hAnsi="Times New Roman" w:cs="Times New Roman"/>
                <w:i/>
                <w:iCs/>
                <w:color w:val="000000" w:themeColor="text1"/>
                <w:sz w:val="24"/>
                <w:szCs w:val="24"/>
                <w:lang w:val="ro-RO" w:eastAsia="zh-TW"/>
              </w:rPr>
              <w:t>Dezvoltarea personală</w:t>
            </w:r>
            <w:r w:rsidRPr="00AF6B61">
              <w:rPr>
                <w:rFonts w:ascii="Times New Roman" w:eastAsia="Arial Unicode MS" w:hAnsi="Times New Roman" w:cs="Times New Roman"/>
                <w:color w:val="000000"/>
                <w:sz w:val="24"/>
                <w:szCs w:val="24"/>
                <w:lang w:val="ro-RO" w:eastAsia="zh-TW"/>
              </w:rPr>
              <w:t xml:space="preserve">; </w:t>
            </w:r>
          </w:p>
          <w:p w:rsidR="00E67194" w:rsidRPr="00AF6B61" w:rsidRDefault="00E67194" w:rsidP="00A64BD3">
            <w:pPr>
              <w:widowControl w:val="0"/>
              <w:numPr>
                <w:ilvl w:val="0"/>
                <w:numId w:val="15"/>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Scenarii ale activităților sau ale aplicațiilor practice</w:t>
            </w:r>
            <w:r w:rsidRPr="00AF6B61">
              <w:rPr>
                <w:rFonts w:ascii="Times New Roman" w:eastAsia="Arial Unicode MS" w:hAnsi="Times New Roman" w:cs="Times New Roman"/>
                <w:color w:val="000000" w:themeColor="text1"/>
                <w:sz w:val="24"/>
                <w:szCs w:val="24"/>
                <w:lang w:val="ro-RO" w:eastAsia="zh-TW"/>
              </w:rPr>
              <w:t>;</w:t>
            </w:r>
          </w:p>
          <w:p w:rsidR="00E67194" w:rsidRPr="00AF6B61" w:rsidRDefault="00E67194" w:rsidP="00A64BD3">
            <w:pPr>
              <w:widowControl w:val="0"/>
              <w:numPr>
                <w:ilvl w:val="0"/>
                <w:numId w:val="15"/>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Informații plasate pe site-ul instituției/panouri de informare, avizier etc.</w:t>
            </w:r>
          </w:p>
        </w:tc>
      </w:tr>
      <w:tr w:rsidR="00E67194" w:rsidRPr="008A7DB2" w:rsidTr="00D3475A">
        <w:tc>
          <w:tcPr>
            <w:tcW w:w="1418" w:type="dxa"/>
          </w:tcPr>
          <w:p w:rsidR="00E67194" w:rsidRPr="00AF6B61" w:rsidRDefault="00E67194" w:rsidP="00A64BD3">
            <w:pPr>
              <w:widowControl w:val="0"/>
              <w:spacing w:after="0" w:line="276" w:lineRule="auto"/>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lastRenderedPageBreak/>
              <w:t>Constatări:</w:t>
            </w:r>
          </w:p>
        </w:tc>
        <w:tc>
          <w:tcPr>
            <w:tcW w:w="8647" w:type="dxa"/>
            <w:gridSpan w:val="3"/>
          </w:tcPr>
          <w:p w:rsidR="00E67194" w:rsidRPr="00AF6B61" w:rsidRDefault="00E67194" w:rsidP="00A64BD3">
            <w:pPr>
              <w:widowControl w:val="0"/>
              <w:spacing w:after="0" w:line="240" w:lineRule="auto"/>
              <w:jc w:val="both"/>
              <w:rPr>
                <w:rFonts w:ascii="Times New Roman" w:eastAsia="Arial Unicode MS" w:hAnsi="Times New Roman" w:cs="Times New Roman"/>
                <w:color w:val="000000" w:themeColor="text1"/>
                <w:sz w:val="24"/>
                <w:szCs w:val="24"/>
                <w:lang w:val="ro-RO"/>
              </w:rPr>
            </w:pPr>
            <w:r w:rsidRPr="00AF6B61">
              <w:rPr>
                <w:rFonts w:ascii="Times New Roman" w:eastAsia="Calibri" w:hAnsi="Times New Roman" w:cs="Times New Roman"/>
                <w:sz w:val="24"/>
                <w:szCs w:val="24"/>
                <w:lang w:val="ro-RO"/>
              </w:rPr>
              <w:t>În instituție se organizează și se desfășoară sistematic activități de învățare cu respectarea regulilor de circulație rutieră, a tehnicii securității, de prevenire a situațiilor de risc și de acordare a primului ajutor în cadrul lecțiilor Dezvoltare Personală, Managementul clasei și în cadrul activităților extracurriculare. Cadrele didactice sunt instruite în domeniul asigurării securității și protecției elevilor.</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Pondere: 1</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1</w:t>
            </w:r>
          </w:p>
        </w:tc>
      </w:tr>
    </w:tbl>
    <w:p w:rsidR="00E67194" w:rsidRPr="00AF6B61" w:rsidRDefault="00E67194" w:rsidP="00E67194">
      <w:pPr>
        <w:widowControl w:val="0"/>
        <w:spacing w:after="0" w:line="240" w:lineRule="auto"/>
        <w:jc w:val="center"/>
        <w:rPr>
          <w:rFonts w:ascii="Times New Roman" w:eastAsia="Arial Unicode MS" w:hAnsi="Times New Roman" w:cs="Times New Roman"/>
          <w:b/>
          <w:color w:val="000000"/>
          <w:sz w:val="24"/>
          <w:szCs w:val="24"/>
          <w:u w:val="single"/>
          <w:lang w:val="ro-RO" w:eastAsia="zh-TW"/>
        </w:rPr>
      </w:pPr>
    </w:p>
    <w:p w:rsidR="00E67194" w:rsidRPr="00AF6B61" w:rsidRDefault="00E67194" w:rsidP="00E67194">
      <w:pPr>
        <w:widowControl w:val="0"/>
        <w:spacing w:after="0" w:line="240" w:lineRule="auto"/>
        <w:jc w:val="center"/>
        <w:rPr>
          <w:rFonts w:ascii="Times New Roman" w:eastAsia="Arial Unicode MS" w:hAnsi="Times New Roman" w:cs="Times New Roman"/>
          <w:b/>
          <w:color w:val="000000"/>
          <w:sz w:val="24"/>
          <w:szCs w:val="24"/>
          <w:u w:val="single"/>
          <w:lang w:val="ro-RO" w:eastAsia="zh-TW"/>
        </w:rPr>
      </w:pPr>
      <w:r w:rsidRPr="00AF6B61">
        <w:rPr>
          <w:rFonts w:ascii="Times New Roman" w:eastAsia="Arial Unicode MS" w:hAnsi="Times New Roman" w:cs="Times New Roman"/>
          <w:b/>
          <w:color w:val="000000"/>
          <w:sz w:val="24"/>
          <w:szCs w:val="24"/>
          <w:u w:val="single"/>
          <w:lang w:val="ro-RO" w:eastAsia="zh-TW"/>
        </w:rPr>
        <w:t>Standard 1.2. Dezvoltarea parteneriatelor comunitare în vederea protecției integrității fizice și psihice a fiecărui elev/ copil</w:t>
      </w:r>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Management</w:t>
      </w: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1.2.1. Proiectarea în documente strategice și operaționale, a acțiunilor de colaborarea cu familia, cu autoritatea publică locală, cu alte instituții cu atribuții legale în sensul protecției elevului/ copilului și de informare a lor în privința procedurii legale de intervenție în cazul de ANET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23"/>
              </w:numPr>
              <w:spacing w:after="0" w:line="240" w:lineRule="auto"/>
              <w:ind w:left="292" w:right="-2"/>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PMA activitate pentru anul de studii 2022-2023, cap.XIII Activitatea cu părinții; cap. XIV Asigurarea protecției vieții și sănătății elevilor,</w:t>
            </w:r>
            <w:r w:rsidRPr="00AF6B61">
              <w:rPr>
                <w:rFonts w:ascii="Arial Unicode MS" w:eastAsia="Arial Unicode MS" w:hAnsi="Arial Unicode MS" w:cs="Times New Roman"/>
                <w:color w:val="000000"/>
                <w:sz w:val="24"/>
                <w:szCs w:val="24"/>
                <w:lang w:val="en-US" w:eastAsia="zh-TW"/>
              </w:rPr>
              <w:t xml:space="preserve"> </w:t>
            </w:r>
            <w:r w:rsidRPr="00AF6B61">
              <w:rPr>
                <w:rFonts w:ascii="Times New Roman" w:eastAsia="Arial Unicode MS" w:hAnsi="Times New Roman" w:cs="Times New Roman"/>
                <w:color w:val="000000"/>
                <w:sz w:val="24"/>
                <w:szCs w:val="24"/>
                <w:lang w:val="en-US" w:eastAsia="zh-TW"/>
              </w:rPr>
              <w:t xml:space="preserve">aprobat </w:t>
            </w:r>
            <w:r w:rsidRPr="00AF6B61">
              <w:rPr>
                <w:rFonts w:ascii="Times New Roman" w:eastAsia="Arial Unicode MS" w:hAnsi="Times New Roman" w:cs="Times New Roman"/>
                <w:color w:val="000000" w:themeColor="text1"/>
                <w:sz w:val="24"/>
                <w:szCs w:val="24"/>
                <w:lang w:val="ro-RO" w:eastAsia="zh-TW"/>
              </w:rPr>
              <w:t xml:space="preserve">la CA, proces- verbal nr.1 </w:t>
            </w:r>
            <w:r w:rsidRPr="00AF6B61">
              <w:rPr>
                <w:rFonts w:ascii="Times New Roman" w:eastAsia="Arial Unicode MS" w:hAnsi="Times New Roman" w:cs="Times New Roman"/>
                <w:sz w:val="24"/>
                <w:szCs w:val="24"/>
                <w:lang w:val="ro-RO" w:eastAsia="zh-TW"/>
              </w:rPr>
              <w:t>din 13.09.2022</w:t>
            </w:r>
            <w:r w:rsidRPr="00AF6B61">
              <w:rPr>
                <w:rFonts w:ascii="Times New Roman" w:eastAsia="Arial Unicode MS" w:hAnsi="Times New Roman" w:cs="Times New Roman"/>
                <w:color w:val="000000" w:themeColor="text1"/>
                <w:sz w:val="24"/>
                <w:szCs w:val="24"/>
                <w:lang w:val="en-US" w:eastAsia="zh-TW"/>
              </w:rPr>
              <w:t xml:space="preserve">; </w:t>
            </w:r>
          </w:p>
          <w:p w:rsidR="00E67194" w:rsidRPr="00AF6B61" w:rsidRDefault="00E67194" w:rsidP="00A64BD3">
            <w:pPr>
              <w:widowControl w:val="0"/>
              <w:numPr>
                <w:ilvl w:val="0"/>
                <w:numId w:val="16"/>
              </w:numPr>
              <w:spacing w:after="0" w:line="240" w:lineRule="auto"/>
              <w:ind w:left="151" w:right="-2" w:hanging="284"/>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sz w:val="24"/>
                <w:szCs w:val="24"/>
                <w:lang w:val="ro-RO" w:eastAsia="zh-TW"/>
              </w:rPr>
              <w:t>Planul de activitate al director</w:t>
            </w:r>
            <w:r>
              <w:rPr>
                <w:rFonts w:ascii="Times New Roman" w:eastAsia="Arial Unicode MS" w:hAnsi="Times New Roman" w:cs="Times New Roman"/>
                <w:color w:val="000000"/>
                <w:sz w:val="24"/>
                <w:szCs w:val="24"/>
                <w:lang w:val="ro-RO" w:eastAsia="zh-TW"/>
              </w:rPr>
              <w:t>ilor</w:t>
            </w:r>
            <w:r w:rsidRPr="00AF6B61">
              <w:rPr>
                <w:rFonts w:ascii="Times New Roman" w:eastAsia="Arial Unicode MS" w:hAnsi="Times New Roman" w:cs="Times New Roman"/>
                <w:color w:val="000000"/>
                <w:sz w:val="24"/>
                <w:szCs w:val="24"/>
                <w:lang w:val="ro-RO" w:eastAsia="zh-TW"/>
              </w:rPr>
              <w:t xml:space="preserve"> adjunc</w:t>
            </w:r>
            <w:r>
              <w:rPr>
                <w:rFonts w:ascii="Times New Roman" w:eastAsia="Arial Unicode MS" w:hAnsi="Times New Roman" w:cs="Times New Roman"/>
                <w:color w:val="000000"/>
                <w:sz w:val="24"/>
                <w:szCs w:val="24"/>
                <w:lang w:val="ro-MD" w:eastAsia="zh-TW"/>
              </w:rPr>
              <w:t>ț</w:t>
            </w:r>
            <w:r w:rsidRPr="00AF6B61">
              <w:rPr>
                <w:rFonts w:ascii="Times New Roman" w:eastAsia="Arial Unicode MS" w:hAnsi="Times New Roman" w:cs="Times New Roman"/>
                <w:color w:val="000000"/>
                <w:sz w:val="24"/>
                <w:szCs w:val="24"/>
                <w:lang w:val="ro-RO" w:eastAsia="zh-TW"/>
              </w:rPr>
              <w:t xml:space="preserve"> pentru educaţie, aprobat la CA, proces - verbal nr.1 din 13.09.2022;</w:t>
            </w:r>
          </w:p>
          <w:p w:rsidR="00E67194" w:rsidRPr="00AF6B61" w:rsidRDefault="00E67194" w:rsidP="00A64BD3">
            <w:pPr>
              <w:widowControl w:val="0"/>
              <w:numPr>
                <w:ilvl w:val="0"/>
                <w:numId w:val="16"/>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Plan de acțiuni de prevenire/ intervenție în cazurile de abuz, neglijare, exploatare, trafic al copilului, aprobat </w:t>
            </w:r>
            <w:r w:rsidRPr="00AF6B61">
              <w:rPr>
                <w:rFonts w:ascii="Times New Roman" w:eastAsia="Arial Unicode MS" w:hAnsi="Times New Roman" w:cs="Times New Roman"/>
                <w:sz w:val="24"/>
                <w:szCs w:val="24"/>
                <w:lang w:val="ro-RO" w:eastAsia="zh-TW"/>
              </w:rPr>
              <w:t xml:space="preserve">la CA, </w:t>
            </w:r>
            <w:r w:rsidRPr="00B85223">
              <w:rPr>
                <w:rFonts w:ascii="Times New Roman" w:eastAsia="Arial Unicode MS" w:hAnsi="Times New Roman" w:cs="Times New Roman"/>
                <w:sz w:val="24"/>
                <w:szCs w:val="24"/>
                <w:lang w:val="ro-RO" w:eastAsia="zh-TW"/>
              </w:rPr>
              <w:t xml:space="preserve">proces-verbal nr.1 din </w:t>
            </w:r>
            <w:r w:rsidR="00B85223">
              <w:rPr>
                <w:rFonts w:ascii="Times New Roman" w:eastAsia="Arial Unicode MS" w:hAnsi="Times New Roman" w:cs="Times New Roman"/>
                <w:sz w:val="24"/>
                <w:szCs w:val="24"/>
                <w:lang w:val="ro-RO" w:eastAsia="zh-TW"/>
              </w:rPr>
              <w:t>22.09.22</w:t>
            </w:r>
          </w:p>
          <w:p w:rsidR="00E67194" w:rsidRPr="00AF6B61" w:rsidRDefault="00E67194" w:rsidP="00A64BD3">
            <w:pPr>
              <w:widowControl w:val="0"/>
              <w:numPr>
                <w:ilvl w:val="0"/>
                <w:numId w:val="16"/>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Regulament intern, aprobat la CP proces- verbal nr.1 din 13.09.22</w:t>
            </w:r>
          </w:p>
          <w:p w:rsidR="00E67194" w:rsidRPr="00B85223" w:rsidRDefault="00E67194" w:rsidP="00A64BD3">
            <w:pPr>
              <w:widowControl w:val="0"/>
              <w:numPr>
                <w:ilvl w:val="0"/>
                <w:numId w:val="16"/>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Politica </w:t>
            </w:r>
            <w:r w:rsidRPr="00B85223">
              <w:rPr>
                <w:rFonts w:ascii="Times New Roman" w:eastAsia="Arial Unicode MS" w:hAnsi="Times New Roman" w:cs="Times New Roman"/>
                <w:sz w:val="24"/>
                <w:szCs w:val="24"/>
                <w:lang w:val="ro-RO" w:eastAsia="zh-TW"/>
              </w:rPr>
              <w:t xml:space="preserve">de  protecție a copilului, aprobat </w:t>
            </w:r>
            <w:r w:rsidR="00B85223" w:rsidRPr="00B85223">
              <w:rPr>
                <w:rFonts w:ascii="Times New Roman" w:eastAsia="Arial Unicode MS" w:hAnsi="Times New Roman" w:cs="Times New Roman"/>
                <w:sz w:val="24"/>
                <w:szCs w:val="24"/>
                <w:lang w:val="ro-RO" w:eastAsia="zh-TW"/>
              </w:rPr>
              <w:t xml:space="preserve"> la CA, proces- verbal nr.1 din 22.09.22</w:t>
            </w:r>
            <w:r w:rsidRPr="00B85223">
              <w:rPr>
                <w:rFonts w:ascii="Times New Roman" w:eastAsia="Arial Unicode MS" w:hAnsi="Times New Roman" w:cs="Times New Roman"/>
                <w:sz w:val="24"/>
                <w:szCs w:val="24"/>
                <w:lang w:val="ro-RO" w:eastAsia="zh-TW"/>
              </w:rPr>
              <w:t>.</w:t>
            </w:r>
          </w:p>
          <w:p w:rsidR="00E67194" w:rsidRPr="00AF6B61" w:rsidRDefault="00E67194" w:rsidP="00A64BD3">
            <w:pPr>
              <w:widowControl w:val="0"/>
              <w:numPr>
                <w:ilvl w:val="0"/>
                <w:numId w:val="16"/>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Fișa de sesizare ANET;</w:t>
            </w:r>
          </w:p>
          <w:p w:rsidR="00E67194" w:rsidRPr="00AF6B61" w:rsidRDefault="00E67194" w:rsidP="00A64BD3">
            <w:pPr>
              <w:widowControl w:val="0"/>
              <w:numPr>
                <w:ilvl w:val="0"/>
                <w:numId w:val="16"/>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Ord</w:t>
            </w:r>
            <w:r w:rsidRPr="00E65EA5">
              <w:rPr>
                <w:rFonts w:ascii="Times New Roman" w:eastAsia="Arial Unicode MS" w:hAnsi="Times New Roman" w:cs="Times New Roman"/>
                <w:sz w:val="24"/>
                <w:szCs w:val="24"/>
                <w:lang w:val="ro-RO" w:eastAsia="zh-TW"/>
              </w:rPr>
              <w:t xml:space="preserve">.nr   53 din 06.09.22  ”Cu </w:t>
            </w:r>
            <w:r w:rsidRPr="00AF6B61">
              <w:rPr>
                <w:rFonts w:ascii="Times New Roman" w:eastAsia="Arial Unicode MS" w:hAnsi="Times New Roman" w:cs="Times New Roman"/>
                <w:sz w:val="24"/>
                <w:szCs w:val="24"/>
                <w:lang w:val="ro-RO" w:eastAsia="zh-TW"/>
              </w:rPr>
              <w:t>privire la numirea coordonatorului de ANET”</w:t>
            </w:r>
          </w:p>
          <w:p w:rsidR="00E67194" w:rsidRPr="00AF6B61" w:rsidRDefault="00E67194" w:rsidP="00A64BD3">
            <w:pPr>
              <w:widowControl w:val="0"/>
              <w:numPr>
                <w:ilvl w:val="0"/>
                <w:numId w:val="16"/>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Ord</w:t>
            </w:r>
            <w:r w:rsidRPr="00AF6B61">
              <w:rPr>
                <w:rFonts w:ascii="Times New Roman" w:eastAsia="Arial Unicode MS" w:hAnsi="Times New Roman" w:cs="Times New Roman"/>
                <w:color w:val="FF0000"/>
                <w:sz w:val="24"/>
                <w:szCs w:val="24"/>
                <w:lang w:val="ro-RO" w:eastAsia="zh-TW"/>
              </w:rPr>
              <w:t xml:space="preserve">. </w:t>
            </w:r>
            <w:r w:rsidRPr="00E65EA5">
              <w:rPr>
                <w:rFonts w:ascii="Times New Roman" w:eastAsia="Arial Unicode MS" w:hAnsi="Times New Roman" w:cs="Times New Roman"/>
                <w:sz w:val="24"/>
                <w:szCs w:val="24"/>
                <w:lang w:val="ro-RO" w:eastAsia="zh-TW"/>
              </w:rPr>
              <w:t xml:space="preserve">nr.15 din 02.02.23  </w:t>
            </w:r>
            <w:r w:rsidRPr="00AF6B61">
              <w:rPr>
                <w:rFonts w:ascii="Times New Roman" w:eastAsia="Arial Unicode MS" w:hAnsi="Times New Roman" w:cs="Times New Roman"/>
                <w:sz w:val="24"/>
                <w:szCs w:val="24"/>
                <w:lang w:val="ro-RO" w:eastAsia="zh-TW"/>
              </w:rPr>
              <w:t>din ”Cu privire la organizarea și desfășurarea  Zilei siguranței pe internet”</w:t>
            </w:r>
          </w:p>
          <w:p w:rsidR="00E67194" w:rsidRPr="00AF6B61" w:rsidRDefault="00E67194" w:rsidP="00A64BD3">
            <w:pPr>
              <w:widowControl w:val="0"/>
              <w:numPr>
                <w:ilvl w:val="0"/>
                <w:numId w:val="16"/>
              </w:numPr>
              <w:spacing w:after="0" w:line="240" w:lineRule="auto"/>
              <w:ind w:left="169" w:right="-2"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Contracte cu părinții.</w:t>
            </w:r>
          </w:p>
          <w:p w:rsidR="00E67194" w:rsidRPr="00AF6B61" w:rsidRDefault="00E67194" w:rsidP="00A64BD3">
            <w:pPr>
              <w:widowControl w:val="0"/>
              <w:numPr>
                <w:ilvl w:val="0"/>
                <w:numId w:val="16"/>
              </w:numPr>
              <w:spacing w:after="0" w:line="240" w:lineRule="auto"/>
              <w:ind w:left="169" w:right="-2"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Procese verbale ședințelor cu părinții (pe clase)</w:t>
            </w:r>
          </w:p>
        </w:tc>
      </w:tr>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widowControl w:val="0"/>
              <w:spacing w:after="0" w:line="240" w:lineRule="auto"/>
              <w:jc w:val="both"/>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 xml:space="preserve">Administrația proiectează diverse acțiuni de colaborare cu familia în vederea protecției elevului și despre proceduri legale de intervenție în cazurile ANET. Se implementează Metodologia de aplicare a Procedurii de organizare instituțională și de intervenție a lucrătorilor instituției în cazurile de abuz, exploatare, trafic de ființe umane. </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Pondere: 1</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1</w:t>
            </w:r>
          </w:p>
        </w:tc>
      </w:tr>
    </w:tbl>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Capacitate instituțională</w:t>
      </w:r>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color w:val="000000"/>
          <w:sz w:val="24"/>
          <w:szCs w:val="24"/>
          <w:lang w:val="ro-RO"/>
        </w:rPr>
      </w:pPr>
      <w:r w:rsidRPr="00AF6B61">
        <w:rPr>
          <w:rFonts w:ascii="Times New Roman" w:eastAsia="Arial Unicode MS" w:hAnsi="Times New Roman" w:cs="Times New Roman"/>
          <w:b/>
          <w:color w:val="000000"/>
          <w:sz w:val="24"/>
          <w:szCs w:val="24"/>
          <w:lang w:val="ro-RO"/>
        </w:rPr>
        <w:t>Indicator 1.2.2. Utilizarea eficientă a resurselor umane (personal format) și comunitare (servicii de sprijin familial, asistență parentală etc.) pentru asigurarea protecției integrității fizice și psihice a copilului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Regulamentul de organizare și funcționare a instituției, aprobat la ședința CP, nr.1 din 13.09.23, </w:t>
            </w:r>
            <w:r w:rsidRPr="00AF6B61">
              <w:rPr>
                <w:rFonts w:ascii="Times New Roman" w:eastAsia="Arial Unicode MS" w:hAnsi="Times New Roman" w:cs="Times New Roman"/>
                <w:sz w:val="24"/>
                <w:szCs w:val="24"/>
                <w:lang w:val="ro-RO" w:eastAsia="zh-TW"/>
              </w:rPr>
              <w:t xml:space="preserve">cap.VI; </w:t>
            </w:r>
          </w:p>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Politica de protecție a copilului, aprobat la CA, proces verbal nr.4, din 24.09.20;</w:t>
            </w:r>
          </w:p>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Planul de acțiuni de prevenire/intervenție în cazuri de abuz, neglijare, exploatare, trafic</w:t>
            </w:r>
          </w:p>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Dovezi ce atestă activitatea comisiei ANET;</w:t>
            </w:r>
          </w:p>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Unitatea de psiholog școlar, treapta gimnazială;</w:t>
            </w:r>
          </w:p>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Seminare</w:t>
            </w:r>
          </w:p>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Informații pe panoul de afisaj și pe site-ul instituției</w:t>
            </w:r>
          </w:p>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Fișele de post ale angajaților;</w:t>
            </w:r>
          </w:p>
          <w:p w:rsidR="00E67194" w:rsidRPr="00AF6B61" w:rsidRDefault="00E67194" w:rsidP="00A64BD3">
            <w:pPr>
              <w:widowControl w:val="0"/>
              <w:numPr>
                <w:ilvl w:val="0"/>
                <w:numId w:val="17"/>
              </w:numPr>
              <w:spacing w:after="0" w:line="240" w:lineRule="auto"/>
              <w:ind w:left="172" w:hanging="14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Fișe de sesizare;</w:t>
            </w:r>
          </w:p>
          <w:p w:rsidR="00E67194" w:rsidRPr="00AF6B61" w:rsidRDefault="00E67194" w:rsidP="00A64BD3">
            <w:pPr>
              <w:widowControl w:val="0"/>
              <w:numPr>
                <w:ilvl w:val="0"/>
                <w:numId w:val="17"/>
              </w:numPr>
              <w:spacing w:after="0" w:line="240" w:lineRule="auto"/>
              <w:ind w:left="172" w:hanging="141"/>
              <w:contextualSpacing/>
              <w:jc w:val="both"/>
              <w:rPr>
                <w:rFonts w:ascii="Times New Roman" w:hAnsi="Times New Roman" w:cs="Times New Roman"/>
                <w:color w:val="000000" w:themeColor="text1"/>
                <w:sz w:val="24"/>
                <w:szCs w:val="24"/>
                <w:lang w:val="ro-RO"/>
              </w:rPr>
            </w:pPr>
            <w:r w:rsidRPr="00AF6B61">
              <w:rPr>
                <w:rFonts w:ascii="Times New Roman" w:hAnsi="Times New Roman" w:cs="Times New Roman"/>
                <w:color w:val="000000" w:themeColor="text1"/>
                <w:sz w:val="24"/>
                <w:szCs w:val="24"/>
                <w:lang w:val="ro-RO"/>
              </w:rPr>
              <w:lastRenderedPageBreak/>
              <w:t>Procese-verbale ale ședinței CA, CP, Comitetelor părintești;</w:t>
            </w:r>
          </w:p>
        </w:tc>
      </w:tr>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lastRenderedPageBreak/>
              <w:t>Constatări:</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sz w:val="24"/>
                <w:szCs w:val="24"/>
                <w:lang w:val="ro-RO" w:eastAsia="zh-TW"/>
              </w:rPr>
              <w:t>Angajații liceului sunt informați cu  legislația privind protecția fizică și psihică a fiecărui copil, fapt demonstrat de semnăturile membrilor corpului didactic. În Regulamentul de organizare și funcționare a instituției sunt prevăzute acțiuni ce țin de combaterea/profilaxia cazurilor de ANET. Administrația liceului organizează activități de formare a cadrelor didactice în vederea acordării ajutorului în cazul abuzului fizic, psihic și sexual asupra copilului. Instituția dispune de personal calificat pentru prevenirea/intervenția în cazurile ANET și valorifică resursele existente în comunitate pentru protecția integrității fizice și psihice a fiecărui copil.</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 xml:space="preserve">Pondere: </w:t>
            </w:r>
            <w:r w:rsidRPr="00AF6B61">
              <w:rPr>
                <w:rFonts w:ascii="Times New Roman" w:eastAsia="Times New Roman" w:hAnsi="Times New Roman" w:cs="Times New Roman"/>
                <w:b/>
                <w:color w:val="000000"/>
                <w:sz w:val="24"/>
                <w:szCs w:val="24"/>
                <w:lang w:val="en-US"/>
              </w:rPr>
              <w:t>1</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 xml:space="preserve">Punctaj acordat:1 </w:t>
            </w:r>
          </w:p>
        </w:tc>
      </w:tr>
    </w:tbl>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Curriculum/ proces educațional</w:t>
      </w: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1.2.3. Realizarea activităților de prevenire și combatere a oricărui tip de violență (relații elev-elev, elev-cadru didactic, elev-personalul auxiliar)</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18"/>
              </w:numPr>
              <w:spacing w:after="0" w:line="240" w:lineRule="auto"/>
              <w:ind w:left="292" w:hanging="261"/>
              <w:contextualSpacing/>
              <w:jc w:val="both"/>
              <w:rPr>
                <w:rFonts w:ascii="Times New Roman" w:eastAsia="Calibri" w:hAnsi="Times New Roman" w:cs="Times New Roman"/>
                <w:color w:val="000000" w:themeColor="text1"/>
                <w:sz w:val="24"/>
                <w:szCs w:val="24"/>
                <w:lang w:val="ro-RO"/>
              </w:rPr>
            </w:pPr>
            <w:r w:rsidRPr="00AF6B61">
              <w:rPr>
                <w:rFonts w:ascii="Times New Roman" w:eastAsia="Calibri" w:hAnsi="Times New Roman" w:cs="Times New Roman"/>
                <w:color w:val="000000" w:themeColor="text1"/>
                <w:sz w:val="24"/>
                <w:szCs w:val="24"/>
                <w:lang w:val="ro-RO"/>
              </w:rPr>
              <w:t>Activități educative;</w:t>
            </w:r>
          </w:p>
          <w:p w:rsidR="00D30FCC" w:rsidRDefault="00E67194" w:rsidP="00D30FCC">
            <w:pPr>
              <w:widowControl w:val="0"/>
              <w:numPr>
                <w:ilvl w:val="0"/>
                <w:numId w:val="18"/>
              </w:numPr>
              <w:spacing w:after="0" w:line="240" w:lineRule="auto"/>
              <w:ind w:left="292" w:right="-2" w:hanging="261"/>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Proiecte/scenarii de activități educaționale de prevenire și combatere a oricărui tip de violență (</w:t>
            </w:r>
            <w:r w:rsidRPr="00AF6B61">
              <w:rPr>
                <w:rFonts w:ascii="Times New Roman" w:eastAsia="Arial Unicode MS" w:hAnsi="Times New Roman" w:cs="Times New Roman"/>
                <w:color w:val="000000" w:themeColor="text1"/>
                <w:sz w:val="24"/>
                <w:szCs w:val="24"/>
                <w:lang w:val="ro-RO" w:eastAsia="zh-TW"/>
              </w:rPr>
              <w:t xml:space="preserve">disciplinele școlare </w:t>
            </w:r>
            <w:r w:rsidRPr="00AF6B61">
              <w:rPr>
                <w:rFonts w:ascii="Times New Roman" w:eastAsia="Arial Unicode MS" w:hAnsi="Times New Roman" w:cs="Times New Roman"/>
                <w:i/>
                <w:iCs/>
                <w:color w:val="000000" w:themeColor="text1"/>
                <w:sz w:val="24"/>
                <w:szCs w:val="24"/>
                <w:lang w:val="ro-RO" w:eastAsia="zh-TW"/>
              </w:rPr>
              <w:t>Educație Civică</w:t>
            </w:r>
            <w:r w:rsidRPr="00AF6B61">
              <w:rPr>
                <w:rFonts w:ascii="Times New Roman" w:eastAsia="Arial Unicode MS" w:hAnsi="Times New Roman" w:cs="Times New Roman"/>
                <w:color w:val="000000" w:themeColor="text1"/>
                <w:sz w:val="24"/>
                <w:szCs w:val="24"/>
                <w:lang w:val="ro-RO" w:eastAsia="zh-TW"/>
              </w:rPr>
              <w:t xml:space="preserve">, </w:t>
            </w:r>
            <w:r w:rsidRPr="00AF6B61">
              <w:rPr>
                <w:rFonts w:ascii="Times New Roman" w:eastAsia="Arial Unicode MS" w:hAnsi="Times New Roman" w:cs="Times New Roman"/>
                <w:i/>
                <w:iCs/>
                <w:color w:val="000000" w:themeColor="text1"/>
                <w:sz w:val="24"/>
                <w:szCs w:val="24"/>
                <w:lang w:val="ro-RO" w:eastAsia="zh-TW"/>
              </w:rPr>
              <w:t>Educație pentru Societate</w:t>
            </w:r>
            <w:r w:rsidRPr="00AF6B61">
              <w:rPr>
                <w:rFonts w:ascii="Times New Roman" w:eastAsia="Arial Unicode MS" w:hAnsi="Times New Roman" w:cs="Times New Roman"/>
                <w:color w:val="000000" w:themeColor="text1"/>
                <w:sz w:val="24"/>
                <w:szCs w:val="24"/>
                <w:lang w:val="ro-RO" w:eastAsia="zh-TW"/>
              </w:rPr>
              <w:t xml:space="preserve">, </w:t>
            </w:r>
            <w:r w:rsidRPr="00AF6B61">
              <w:rPr>
                <w:rFonts w:ascii="Times New Roman" w:eastAsia="Arial Unicode MS" w:hAnsi="Times New Roman" w:cs="Times New Roman"/>
                <w:i/>
                <w:iCs/>
                <w:color w:val="000000" w:themeColor="text1"/>
                <w:sz w:val="24"/>
                <w:szCs w:val="24"/>
                <w:lang w:val="ro-RO" w:eastAsia="zh-TW"/>
              </w:rPr>
              <w:t>Dezvoltare Personală</w:t>
            </w:r>
            <w:r w:rsidRPr="00AF6B61">
              <w:rPr>
                <w:rFonts w:ascii="Times New Roman" w:eastAsia="Arial Unicode MS" w:hAnsi="Times New Roman" w:cs="Times New Roman"/>
                <w:color w:val="000000"/>
                <w:sz w:val="24"/>
                <w:szCs w:val="24"/>
                <w:lang w:val="ro-RO" w:eastAsia="zh-TW"/>
              </w:rPr>
              <w:t>);</w:t>
            </w:r>
          </w:p>
          <w:p w:rsidR="00E67194" w:rsidRPr="00D30FCC" w:rsidRDefault="00E67194" w:rsidP="00D30FCC">
            <w:pPr>
              <w:widowControl w:val="0"/>
              <w:numPr>
                <w:ilvl w:val="0"/>
                <w:numId w:val="18"/>
              </w:numPr>
              <w:spacing w:after="0" w:line="240" w:lineRule="auto"/>
              <w:ind w:left="292" w:right="-2" w:hanging="261"/>
              <w:jc w:val="both"/>
              <w:rPr>
                <w:rFonts w:ascii="Times New Roman" w:eastAsia="Arial Unicode MS" w:hAnsi="Times New Roman" w:cs="Times New Roman"/>
                <w:color w:val="000000"/>
                <w:sz w:val="24"/>
                <w:szCs w:val="24"/>
                <w:lang w:val="ro-RO" w:eastAsia="zh-TW"/>
              </w:rPr>
            </w:pPr>
            <w:r w:rsidRPr="00D30FCC">
              <w:rPr>
                <w:rFonts w:ascii="Times New Roman" w:eastAsia="Arial Unicode MS" w:hAnsi="Times New Roman" w:cs="Times New Roman"/>
                <w:sz w:val="24"/>
                <w:szCs w:val="24"/>
                <w:lang w:val="ro-RO" w:eastAsia="zh-TW"/>
              </w:rPr>
              <w:t>Organizarea și desfășurarea</w:t>
            </w:r>
            <w:r w:rsidRPr="00D30FCC">
              <w:rPr>
                <w:lang w:val="en-US"/>
              </w:rPr>
              <w:t xml:space="preserve"> </w:t>
            </w:r>
            <w:r w:rsidRPr="00D30FCC">
              <w:rPr>
                <w:rFonts w:ascii="Times New Roman" w:eastAsia="Arial Unicode MS" w:hAnsi="Times New Roman" w:cs="Times New Roman"/>
                <w:sz w:val="24"/>
                <w:szCs w:val="24"/>
                <w:lang w:val="ro-RO" w:eastAsia="zh-TW"/>
              </w:rPr>
              <w:t>Concursului de desen ”Copilărie fără violență!” dedicate Zilei Internaționale a Nonviolenței în Școală- 30 ianuarie , proces verbal al concursului</w:t>
            </w:r>
          </w:p>
          <w:p w:rsidR="00E67194" w:rsidRPr="00AF6B61" w:rsidRDefault="00E67194" w:rsidP="00A64BD3">
            <w:pPr>
              <w:widowControl w:val="0"/>
              <w:numPr>
                <w:ilvl w:val="0"/>
                <w:numId w:val="18"/>
              </w:numPr>
              <w:spacing w:after="0" w:line="240" w:lineRule="auto"/>
              <w:ind w:left="292" w:right="-2" w:hanging="261"/>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Plan de activitate a psihologului școlar</w:t>
            </w:r>
          </w:p>
          <w:p w:rsidR="00E67194" w:rsidRPr="00AF6B61" w:rsidRDefault="00E67194" w:rsidP="00A64BD3">
            <w:pPr>
              <w:widowControl w:val="0"/>
              <w:numPr>
                <w:ilvl w:val="0"/>
                <w:numId w:val="18"/>
              </w:numPr>
              <w:spacing w:after="0" w:line="240" w:lineRule="auto"/>
              <w:ind w:left="292" w:right="-2" w:hanging="261"/>
              <w:jc w:val="both"/>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Informații plasate pe site-ul/  link panoul de afișaj al instituției; www.orizont.org</w:t>
            </w:r>
          </w:p>
          <w:p w:rsidR="00D30FCC" w:rsidRDefault="00E67194" w:rsidP="00D30FCC">
            <w:pPr>
              <w:widowControl w:val="0"/>
              <w:numPr>
                <w:ilvl w:val="0"/>
                <w:numId w:val="18"/>
              </w:numPr>
              <w:spacing w:after="0" w:line="240" w:lineRule="auto"/>
              <w:ind w:left="292" w:right="-2" w:hanging="261"/>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Postere/pliante ce informează în legătură cu prevenirea violenței </w:t>
            </w:r>
          </w:p>
          <w:p w:rsidR="00D30FCC" w:rsidRPr="00D30FCC" w:rsidRDefault="00E67194" w:rsidP="00D30FCC">
            <w:pPr>
              <w:widowControl w:val="0"/>
              <w:numPr>
                <w:ilvl w:val="0"/>
                <w:numId w:val="18"/>
              </w:numPr>
              <w:spacing w:after="0" w:line="240" w:lineRule="auto"/>
              <w:ind w:left="292" w:right="-2" w:hanging="261"/>
              <w:jc w:val="both"/>
              <w:rPr>
                <w:rFonts w:ascii="Times New Roman" w:eastAsia="Arial Unicode MS" w:hAnsi="Times New Roman" w:cs="Times New Roman"/>
                <w:color w:val="000000"/>
                <w:sz w:val="24"/>
                <w:szCs w:val="24"/>
                <w:lang w:val="ro-RO" w:eastAsia="zh-TW"/>
              </w:rPr>
            </w:pPr>
            <w:r w:rsidRPr="00D30FCC">
              <w:rPr>
                <w:rFonts w:ascii="Times New Roman" w:eastAsia="Arial Unicode MS" w:hAnsi="Times New Roman" w:cs="Times New Roman"/>
                <w:color w:val="000000"/>
                <w:sz w:val="24"/>
                <w:szCs w:val="24"/>
                <w:lang w:val="ro-RO" w:eastAsia="zh-TW"/>
              </w:rPr>
              <w:t>Dovezi de inf</w:t>
            </w:r>
            <w:r w:rsidR="00D30FCC" w:rsidRPr="00D30FCC">
              <w:rPr>
                <w:rFonts w:ascii="Times New Roman" w:eastAsia="Arial Unicode MS" w:hAnsi="Times New Roman" w:cs="Times New Roman"/>
                <w:color w:val="000000"/>
                <w:sz w:val="24"/>
                <w:szCs w:val="24"/>
                <w:lang w:val="en-US" w:eastAsia="zh-TW"/>
              </w:rPr>
              <w:t>ormare și discuții</w:t>
            </w:r>
            <w:r w:rsidRPr="00D30FCC">
              <w:rPr>
                <w:rFonts w:ascii="Times New Roman" w:eastAsia="Arial Unicode MS" w:hAnsi="Times New Roman" w:cs="Times New Roman"/>
                <w:color w:val="000000"/>
                <w:sz w:val="24"/>
                <w:szCs w:val="24"/>
                <w:lang w:val="en-US" w:eastAsia="zh-TW"/>
              </w:rPr>
              <w:t xml:space="preserve"> </w:t>
            </w:r>
            <w:r w:rsidR="00D30FCC">
              <w:rPr>
                <w:rFonts w:ascii="Times New Roman" w:eastAsia="Arial Unicode MS" w:hAnsi="Times New Roman" w:cs="Times New Roman"/>
                <w:color w:val="000000"/>
                <w:sz w:val="24"/>
                <w:szCs w:val="24"/>
                <w:lang w:val="en-US" w:eastAsia="zh-TW"/>
              </w:rPr>
              <w:t xml:space="preserve"> cu cadre didactice, personalul auxiliary la subiecte legate de</w:t>
            </w:r>
            <w:r w:rsidRPr="00D30FCC">
              <w:rPr>
                <w:rFonts w:ascii="Times New Roman" w:eastAsia="Arial Unicode MS" w:hAnsi="Times New Roman" w:cs="Times New Roman"/>
                <w:color w:val="000000"/>
                <w:sz w:val="24"/>
                <w:szCs w:val="24"/>
                <w:lang w:val="en-US" w:eastAsia="zh-TW"/>
              </w:rPr>
              <w:t xml:space="preserve"> </w:t>
            </w:r>
            <w:r w:rsidR="00D30FCC">
              <w:rPr>
                <w:rFonts w:ascii="Times New Roman" w:eastAsia="Arial Unicode MS" w:hAnsi="Times New Roman" w:cs="Times New Roman"/>
                <w:color w:val="000000"/>
                <w:sz w:val="24"/>
                <w:szCs w:val="24"/>
                <w:lang w:val="en-US" w:eastAsia="zh-TW"/>
              </w:rPr>
              <w:t>combaterea violenței;</w:t>
            </w:r>
          </w:p>
          <w:p w:rsidR="00E67194" w:rsidRPr="00AF6B61" w:rsidRDefault="00E67194" w:rsidP="00A64BD3">
            <w:pPr>
              <w:widowControl w:val="0"/>
              <w:numPr>
                <w:ilvl w:val="0"/>
                <w:numId w:val="18"/>
              </w:numPr>
              <w:spacing w:after="0" w:line="240" w:lineRule="auto"/>
              <w:ind w:left="292" w:right="-2" w:hanging="261"/>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Procese – verbale privind normele de protecție a elevilor din clasele 1-9;</w:t>
            </w:r>
          </w:p>
          <w:p w:rsidR="00E67194" w:rsidRPr="00AF6B61" w:rsidRDefault="00E67194" w:rsidP="00A64BD3">
            <w:pPr>
              <w:widowControl w:val="0"/>
              <w:numPr>
                <w:ilvl w:val="0"/>
                <w:numId w:val="18"/>
              </w:numPr>
              <w:spacing w:after="0" w:line="240" w:lineRule="auto"/>
              <w:ind w:left="292" w:right="-2" w:hanging="261"/>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Procese-verbale ale ședințelor CA, CP.</w:t>
            </w:r>
            <w:r w:rsidRPr="00AF6B61">
              <w:rPr>
                <w:rFonts w:ascii="Times New Roman" w:eastAsia="Arial Unicode MS" w:hAnsi="Times New Roman" w:cs="Times New Roman"/>
                <w:color w:val="000000" w:themeColor="text1"/>
                <w:sz w:val="24"/>
                <w:szCs w:val="24"/>
                <w:lang w:val="ro-RO" w:eastAsia="zh-TW"/>
              </w:rPr>
              <w:tab/>
            </w:r>
          </w:p>
        </w:tc>
      </w:tr>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widowControl w:val="0"/>
              <w:spacing w:after="0" w:line="240" w:lineRule="auto"/>
              <w:jc w:val="both"/>
              <w:rPr>
                <w:rFonts w:ascii="Times New Roman" w:eastAsia="Arial Unicode MS" w:hAnsi="Times New Roman" w:cs="Times New Roman"/>
                <w:color w:val="000000" w:themeColor="text1"/>
                <w:sz w:val="24"/>
                <w:szCs w:val="24"/>
                <w:lang w:val="ro-RO"/>
              </w:rPr>
            </w:pPr>
            <w:r w:rsidRPr="00AF6B61">
              <w:rPr>
                <w:rFonts w:ascii="Times New Roman" w:eastAsia="Arial Unicode MS" w:hAnsi="Times New Roman" w:cs="Times New Roman"/>
                <w:color w:val="000000" w:themeColor="text1"/>
                <w:sz w:val="24"/>
                <w:szCs w:val="24"/>
                <w:lang w:val="ro-RO"/>
              </w:rPr>
              <w:t xml:space="preserve">Instituția realizează un proces formativ sistemic pentru cadrele didactice, elevi și personalul auxiliar privitor la prevenirea și combaterea oricărui tip de violență. Nu s-au constatat cazuri de violență pe subiecte de etnie, confesiune sau gender, mediu de proveniență rural sau urban al elevilor. </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ro-RO"/>
              </w:rPr>
            </w:pPr>
            <w:r w:rsidRPr="00AF6B61">
              <w:rPr>
                <w:rFonts w:ascii="Times New Roman" w:eastAsia="Times New Roman" w:hAnsi="Times New Roman" w:cs="Times New Roman"/>
                <w:bCs/>
                <w:color w:val="000000"/>
                <w:sz w:val="24"/>
                <w:szCs w:val="24"/>
                <w:lang w:val="ro-RO"/>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color w:val="000000"/>
                <w:sz w:val="24"/>
                <w:szCs w:val="24"/>
                <w:lang w:val="ro-RO"/>
              </w:rPr>
              <w:t>Pondere: 1</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Punctaj acordat: 1</w:t>
            </w:r>
          </w:p>
        </w:tc>
      </w:tr>
    </w:tbl>
    <w:p w:rsid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D3475A" w:rsidRDefault="00D3475A"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D3475A" w:rsidRPr="00AF6B61" w:rsidRDefault="00D3475A"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 xml:space="preserve">Indicator 1.2.4. Accesul elevilor/copiilor la servicii de sprijin, pentru asigurarea dezvoltării fizice, mintale și emoționale și implicarea personalului  și a partenerilor </w:t>
      </w:r>
      <w:r w:rsidRPr="00AF6B61">
        <w:rPr>
          <w:rFonts w:ascii="Times New Roman" w:eastAsia="Arial Unicode MS" w:hAnsi="Times New Roman" w:cs="Times New Roman"/>
          <w:b/>
          <w:i/>
          <w:iCs/>
          <w:color w:val="000000"/>
          <w:sz w:val="24"/>
          <w:szCs w:val="24"/>
          <w:lang w:val="ro-RO" w:eastAsia="zh-TW"/>
        </w:rPr>
        <w:t>Instituției</w:t>
      </w:r>
      <w:r w:rsidRPr="00AF6B61">
        <w:rPr>
          <w:rFonts w:ascii="Times New Roman" w:eastAsia="Arial Unicode MS" w:hAnsi="Times New Roman" w:cs="Times New Roman"/>
          <w:b/>
          <w:color w:val="000000"/>
          <w:sz w:val="24"/>
          <w:szCs w:val="24"/>
          <w:lang w:val="ro-RO" w:eastAsia="zh-TW"/>
        </w:rPr>
        <w:t xml:space="preserve"> în activitățile de prevenire a comportamentelor dăunătoare sănătății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19"/>
              </w:numPr>
              <w:spacing w:after="0" w:line="240" w:lineRule="auto"/>
              <w:ind w:left="169" w:hanging="169"/>
              <w:jc w:val="both"/>
              <w:rPr>
                <w:rFonts w:ascii="Times New Roman" w:eastAsia="Arial Unicode MS" w:hAnsi="Times New Roman" w:cs="Times New Roman"/>
                <w:noProof/>
                <w:sz w:val="24"/>
                <w:szCs w:val="24"/>
                <w:lang w:val="ro-RO" w:eastAsia="zh-TW"/>
              </w:rPr>
            </w:pPr>
            <w:r w:rsidRPr="00AF6B61">
              <w:rPr>
                <w:rFonts w:ascii="Times New Roman" w:eastAsia="Arial Unicode MS" w:hAnsi="Times New Roman" w:cs="Times New Roman"/>
                <w:noProof/>
                <w:sz w:val="24"/>
                <w:szCs w:val="24"/>
                <w:lang w:val="ro-RO" w:eastAsia="zh-TW"/>
              </w:rPr>
              <w:t>Dovezi de activitate a psihologului școlar;</w:t>
            </w:r>
          </w:p>
          <w:p w:rsidR="00E67194" w:rsidRPr="00AF6B61" w:rsidRDefault="00E67194" w:rsidP="00A64BD3">
            <w:pPr>
              <w:widowControl w:val="0"/>
              <w:numPr>
                <w:ilvl w:val="0"/>
                <w:numId w:val="19"/>
              </w:numPr>
              <w:spacing w:after="0" w:line="240" w:lineRule="auto"/>
              <w:ind w:left="169" w:hanging="169"/>
              <w:jc w:val="both"/>
              <w:rPr>
                <w:rFonts w:ascii="Times New Roman" w:eastAsia="Arial Unicode MS" w:hAnsi="Times New Roman" w:cs="Times New Roman"/>
                <w:noProof/>
                <w:sz w:val="24"/>
                <w:szCs w:val="24"/>
                <w:lang w:val="ro-RO" w:eastAsia="zh-TW"/>
              </w:rPr>
            </w:pPr>
            <w:r w:rsidRPr="00AF6B61">
              <w:rPr>
                <w:rFonts w:ascii="Times New Roman" w:eastAsia="Arial Unicode MS" w:hAnsi="Times New Roman" w:cs="Times New Roman"/>
                <w:noProof/>
                <w:sz w:val="24"/>
                <w:szCs w:val="24"/>
                <w:lang w:val="ro-RO" w:eastAsia="zh-TW"/>
              </w:rPr>
              <w:t>Lecțiile informative înregistrate în catalogul școlar la pagina ”Managementul clasei”, ”Dezvoltarea personală”;</w:t>
            </w:r>
          </w:p>
          <w:p w:rsidR="00E67194" w:rsidRPr="00AF6B61" w:rsidRDefault="00E67194" w:rsidP="00A64BD3">
            <w:pPr>
              <w:widowControl w:val="0"/>
              <w:numPr>
                <w:ilvl w:val="0"/>
                <w:numId w:val="19"/>
              </w:numPr>
              <w:spacing w:after="0" w:line="240" w:lineRule="auto"/>
              <w:ind w:left="169" w:hanging="169"/>
              <w:jc w:val="both"/>
              <w:rPr>
                <w:rFonts w:ascii="Times New Roman" w:eastAsia="Arial Unicode MS" w:hAnsi="Times New Roman" w:cs="Times New Roman"/>
                <w:noProof/>
                <w:sz w:val="24"/>
                <w:szCs w:val="24"/>
                <w:lang w:val="ro-RO" w:eastAsia="zh-TW"/>
              </w:rPr>
            </w:pPr>
            <w:r w:rsidRPr="00AF6B61">
              <w:rPr>
                <w:rFonts w:ascii="Times New Roman" w:eastAsia="Arial Unicode MS" w:hAnsi="Times New Roman" w:cs="Times New Roman"/>
                <w:noProof/>
                <w:sz w:val="24"/>
                <w:szCs w:val="24"/>
                <w:lang w:val="ro-RO" w:eastAsia="zh-TW"/>
              </w:rPr>
              <w:t>Proiecte didactice ale lecțiilor;</w:t>
            </w:r>
          </w:p>
          <w:p w:rsidR="00E67194" w:rsidRDefault="00E67194" w:rsidP="00A64BD3">
            <w:pPr>
              <w:widowControl w:val="0"/>
              <w:numPr>
                <w:ilvl w:val="0"/>
                <w:numId w:val="19"/>
              </w:numPr>
              <w:spacing w:after="0" w:line="240" w:lineRule="auto"/>
              <w:ind w:left="169" w:hanging="169"/>
              <w:contextualSpacing/>
              <w:jc w:val="both"/>
              <w:rPr>
                <w:rFonts w:ascii="Times New Roman" w:eastAsia="Calibri" w:hAnsi="Times New Roman" w:cs="Times New Roman"/>
                <w:sz w:val="24"/>
                <w:szCs w:val="24"/>
                <w:lang w:val="en-US"/>
              </w:rPr>
            </w:pPr>
            <w:r w:rsidRPr="00AF6B61">
              <w:rPr>
                <w:rFonts w:ascii="Times New Roman" w:eastAsia="Calibri" w:hAnsi="Times New Roman" w:cs="Times New Roman"/>
                <w:sz w:val="24"/>
                <w:szCs w:val="24"/>
                <w:lang w:val="en-US"/>
              </w:rPr>
              <w:t>Activitatea medicului instituției în campaniile de prevenire a comportamentelor  dăunătoare sănătății;</w:t>
            </w:r>
          </w:p>
          <w:p w:rsidR="00E67194" w:rsidRPr="00E65EA5" w:rsidRDefault="00E67194" w:rsidP="00A64BD3">
            <w:pPr>
              <w:widowControl w:val="0"/>
              <w:numPr>
                <w:ilvl w:val="0"/>
                <w:numId w:val="19"/>
              </w:numPr>
              <w:spacing w:after="0" w:line="240" w:lineRule="auto"/>
              <w:ind w:left="169" w:hanging="16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Săptămâna națională de combaterea a intoxicației, ord.nr.67 din 12.09.22</w:t>
            </w:r>
          </w:p>
        </w:tc>
      </w:tr>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sz w:val="24"/>
                <w:szCs w:val="24"/>
                <w:lang w:val="ro-RO" w:eastAsia="zh-TW"/>
              </w:rPr>
              <w:t>Instituția oferă tuturor elevilor prin personal calificat diverse activități de prevenire a comportamentelor dăunătoare sănătății. Elevii au acces liber la servicii de sprijin psihologic. Instituția colaborează cu Inspectoratul de Poliție din sectorul Ciocana și organizațiile din comunitate. Modul sănătos de viață este promovat în cadrul disciplinelor școlare și activități extracurriculare.</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 xml:space="preserve">Pondere și </w:t>
            </w:r>
            <w:r w:rsidRPr="00AF6B61">
              <w:rPr>
                <w:rFonts w:ascii="Times New Roman" w:eastAsia="Times New Roman" w:hAnsi="Times New Roman" w:cs="Times New Roman"/>
                <w:bCs/>
                <w:color w:val="000000"/>
                <w:sz w:val="24"/>
                <w:szCs w:val="24"/>
                <w:lang w:val="en-US"/>
              </w:rPr>
              <w:lastRenderedPageBreak/>
              <w:t>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lastRenderedPageBreak/>
              <w:t>Pondere: 2</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2</w:t>
            </w:r>
          </w:p>
        </w:tc>
      </w:tr>
    </w:tbl>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6"/>
          <w:szCs w:val="26"/>
          <w:u w:val="single"/>
          <w:lang w:val="ro-RO" w:eastAsia="zh-TW"/>
        </w:rPr>
      </w:pPr>
    </w:p>
    <w:p w:rsidR="00E67194" w:rsidRPr="00AF6B61" w:rsidRDefault="00E67194" w:rsidP="00E67194">
      <w:pPr>
        <w:widowControl w:val="0"/>
        <w:spacing w:after="0" w:line="276" w:lineRule="auto"/>
        <w:jc w:val="center"/>
        <w:rPr>
          <w:rFonts w:ascii="Times New Roman" w:eastAsia="Arial Unicode MS" w:hAnsi="Times New Roman" w:cs="Times New Roman"/>
          <w:b/>
          <w:color w:val="000000"/>
          <w:sz w:val="26"/>
          <w:szCs w:val="26"/>
          <w:u w:val="single"/>
          <w:lang w:val="ro-RO" w:eastAsia="zh-TW"/>
        </w:rPr>
      </w:pPr>
      <w:r w:rsidRPr="00AF6B61">
        <w:rPr>
          <w:rFonts w:ascii="Times New Roman" w:eastAsia="Arial Unicode MS" w:hAnsi="Times New Roman" w:cs="Times New Roman"/>
          <w:b/>
          <w:color w:val="000000"/>
          <w:sz w:val="26"/>
          <w:szCs w:val="26"/>
          <w:u w:val="single"/>
          <w:lang w:val="ro-RO" w:eastAsia="zh-TW"/>
        </w:rPr>
        <w:t>1.3 Instituția de învățământ oferă servicii de suport pentru promovarea unui mod sănătos de viață</w:t>
      </w:r>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Management</w:t>
      </w: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1.3.1.</w:t>
      </w:r>
      <w:r w:rsidRPr="00AF6B61">
        <w:rPr>
          <w:rFonts w:ascii="Times New Roman" w:eastAsia="Arial Unicode MS" w:hAnsi="Times New Roman" w:cs="Times New Roman"/>
          <w:color w:val="000000"/>
          <w:sz w:val="24"/>
          <w:szCs w:val="24"/>
          <w:lang w:val="ro-RO" w:eastAsia="zh-TW"/>
        </w:rPr>
        <w:t xml:space="preserve"> </w:t>
      </w:r>
      <w:r w:rsidRPr="00AF6B61">
        <w:rPr>
          <w:rFonts w:ascii="Times New Roman" w:eastAsia="Arial Unicode MS" w:hAnsi="Times New Roman" w:cs="Times New Roman"/>
          <w:b/>
          <w:color w:val="000000"/>
          <w:sz w:val="24"/>
          <w:szCs w:val="24"/>
          <w:lang w:val="ro-RO" w:eastAsia="zh-TW"/>
        </w:rPr>
        <w:t>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PMA pentru anul de studii 2022-2023,  aprobat la CP, proces-verbal nr. 1 din 13.09.2023 în cap. XVI </w:t>
            </w:r>
            <w:r w:rsidRPr="00AF6B61">
              <w:rPr>
                <w:rFonts w:ascii="Times New Roman" w:eastAsia="Arial Unicode MS" w:hAnsi="Times New Roman" w:cs="Times New Roman"/>
                <w:color w:val="000000"/>
                <w:sz w:val="26"/>
                <w:szCs w:val="26"/>
                <w:lang w:val="ro-RO" w:eastAsia="zh-TW"/>
              </w:rPr>
              <w:t>Asigurarea protecţiei vieţii şi sănătăţii copiilor;</w:t>
            </w:r>
            <w:r w:rsidRPr="00AF6B61">
              <w:rPr>
                <w:rFonts w:ascii="Times New Roman" w:eastAsia="Arial Unicode MS" w:hAnsi="Times New Roman" w:cs="Times New Roman"/>
                <w:i/>
                <w:color w:val="000000"/>
                <w:sz w:val="26"/>
                <w:szCs w:val="26"/>
                <w:lang w:val="ro-RO" w:eastAsia="zh-TW"/>
              </w:rPr>
              <w:t xml:space="preserve"> </w:t>
            </w:r>
          </w:p>
          <w:p w:rsidR="00E67194" w:rsidRPr="00AF6B61"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Planul de activitate al directorului adjunct pe educație,</w:t>
            </w:r>
            <w:r w:rsidRPr="00AF6B61">
              <w:rPr>
                <w:rFonts w:ascii="Arial Unicode MS" w:eastAsia="Arial Unicode MS" w:hAnsi="Arial Unicode MS" w:cs="Times New Roman"/>
                <w:color w:val="000000"/>
                <w:sz w:val="24"/>
                <w:szCs w:val="24"/>
                <w:lang w:val="en-US" w:eastAsia="zh-TW"/>
              </w:rPr>
              <w:t xml:space="preserve"> </w:t>
            </w:r>
            <w:r w:rsidRPr="00AF6B61">
              <w:rPr>
                <w:rFonts w:ascii="Times New Roman" w:eastAsia="Arial Unicode MS" w:hAnsi="Times New Roman" w:cs="Times New Roman"/>
                <w:color w:val="000000"/>
                <w:sz w:val="24"/>
                <w:szCs w:val="24"/>
                <w:lang w:val="ro-RO" w:eastAsia="zh-TW"/>
              </w:rPr>
              <w:t xml:space="preserve">aprobat la CA, proces - verbal nr.1 </w:t>
            </w:r>
            <w:r w:rsidRPr="00AF6B61">
              <w:rPr>
                <w:rFonts w:ascii="Times New Roman" w:eastAsia="Arial Unicode MS" w:hAnsi="Times New Roman" w:cs="Times New Roman"/>
                <w:sz w:val="24"/>
                <w:szCs w:val="24"/>
                <w:lang w:val="ro-RO" w:eastAsia="zh-TW"/>
              </w:rPr>
              <w:t>din 13.0</w:t>
            </w:r>
            <w:r w:rsidRPr="00AF6B61">
              <w:rPr>
                <w:rFonts w:ascii="Times New Roman" w:eastAsia="Arial Unicode MS" w:hAnsi="Times New Roman" w:cs="Times New Roman"/>
                <w:sz w:val="24"/>
                <w:szCs w:val="24"/>
                <w:lang w:val="en-US" w:eastAsia="zh-TW"/>
              </w:rPr>
              <w:t>9</w:t>
            </w:r>
            <w:r w:rsidRPr="00AF6B61">
              <w:rPr>
                <w:rFonts w:ascii="Times New Roman" w:eastAsia="Arial Unicode MS" w:hAnsi="Times New Roman" w:cs="Times New Roman"/>
                <w:sz w:val="24"/>
                <w:szCs w:val="24"/>
                <w:lang w:val="ro-RO" w:eastAsia="zh-TW"/>
              </w:rPr>
              <w:t>.2023;</w:t>
            </w:r>
          </w:p>
          <w:p w:rsidR="00E67194" w:rsidRPr="00AF6B61" w:rsidRDefault="00E67194" w:rsidP="00A64BD3">
            <w:pPr>
              <w:widowControl w:val="0"/>
              <w:numPr>
                <w:ilvl w:val="0"/>
                <w:numId w:val="20"/>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Proiectele didactice </w:t>
            </w:r>
            <w:r w:rsidRPr="00AF6B61">
              <w:rPr>
                <w:rFonts w:ascii="Times New Roman" w:eastAsia="Arial Unicode MS" w:hAnsi="Times New Roman" w:cs="Times New Roman"/>
                <w:i/>
                <w:color w:val="000000" w:themeColor="text1"/>
                <w:sz w:val="24"/>
                <w:szCs w:val="24"/>
                <w:lang w:val="ro-RO" w:eastAsia="zh-TW"/>
              </w:rPr>
              <w:t>de lungă și de scurtă durată</w:t>
            </w:r>
            <w:r w:rsidRPr="00AF6B61">
              <w:rPr>
                <w:rFonts w:ascii="Times New Roman" w:eastAsia="Arial Unicode MS" w:hAnsi="Times New Roman" w:cs="Times New Roman"/>
                <w:color w:val="000000" w:themeColor="text1"/>
                <w:sz w:val="24"/>
                <w:szCs w:val="24"/>
                <w:lang w:val="ro-RO" w:eastAsia="zh-TW"/>
              </w:rPr>
              <w:t xml:space="preserve"> la </w:t>
            </w:r>
            <w:r w:rsidRPr="00AF6B61">
              <w:rPr>
                <w:rFonts w:ascii="Times New Roman" w:eastAsia="Arial Unicode MS" w:hAnsi="Times New Roman" w:cs="Times New Roman"/>
                <w:i/>
                <w:color w:val="000000" w:themeColor="text1"/>
                <w:sz w:val="24"/>
                <w:szCs w:val="24"/>
                <w:lang w:val="ro-RO" w:eastAsia="zh-TW"/>
              </w:rPr>
              <w:t>Dezvoltarea personală</w:t>
            </w:r>
            <w:r w:rsidRPr="00AF6B61">
              <w:rPr>
                <w:rFonts w:ascii="Times New Roman" w:eastAsia="Arial Unicode MS" w:hAnsi="Times New Roman" w:cs="Times New Roman"/>
                <w:color w:val="000000" w:themeColor="text1"/>
                <w:sz w:val="24"/>
                <w:szCs w:val="24"/>
                <w:lang w:val="ro-RO" w:eastAsia="zh-TW"/>
              </w:rPr>
              <w:t>;</w:t>
            </w:r>
            <w:r w:rsidRPr="00AF6B61">
              <w:rPr>
                <w:rFonts w:ascii="Times New Roman" w:eastAsia="Arial Unicode MS" w:hAnsi="Times New Roman" w:cs="Times New Roman"/>
                <w:i/>
                <w:color w:val="000000" w:themeColor="text1"/>
                <w:sz w:val="24"/>
                <w:szCs w:val="24"/>
                <w:lang w:val="ro-RO" w:eastAsia="zh-TW"/>
              </w:rPr>
              <w:t xml:space="preserve"> </w:t>
            </w:r>
          </w:p>
          <w:p w:rsidR="00E67194" w:rsidRPr="00AF6B61" w:rsidRDefault="00E67194" w:rsidP="00A64BD3">
            <w:pPr>
              <w:widowControl w:val="0"/>
              <w:numPr>
                <w:ilvl w:val="0"/>
                <w:numId w:val="20"/>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Procese-verbale ale ședințelor cu</w:t>
            </w:r>
            <w:r w:rsidRPr="00AF6B61">
              <w:rPr>
                <w:rFonts w:ascii="Times New Roman" w:eastAsia="Arial Unicode MS" w:hAnsi="Times New Roman" w:cs="Times New Roman"/>
                <w:color w:val="FF0000"/>
                <w:sz w:val="24"/>
                <w:szCs w:val="24"/>
                <w:lang w:val="ro-RO" w:eastAsia="zh-TW"/>
              </w:rPr>
              <w:t xml:space="preserve"> </w:t>
            </w:r>
            <w:r w:rsidRPr="00AF6B61">
              <w:rPr>
                <w:rFonts w:ascii="Times New Roman" w:eastAsia="Arial Unicode MS" w:hAnsi="Times New Roman" w:cs="Times New Roman"/>
                <w:sz w:val="24"/>
                <w:szCs w:val="24"/>
                <w:lang w:val="ro-RO" w:eastAsia="zh-TW"/>
              </w:rPr>
              <w:t>părinții;</w:t>
            </w:r>
          </w:p>
          <w:p w:rsidR="00E67194" w:rsidRPr="00AF6B61"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Dosarul CM de Consiliere și dezvoltare personală: procese-verbale, planuri ale activităților;</w:t>
            </w:r>
          </w:p>
          <w:p w:rsidR="00E67194" w:rsidRPr="00590AB5"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Ordinul directorului cu referire la </w:t>
            </w:r>
            <w:r w:rsidR="00D30FCC">
              <w:rPr>
                <w:rFonts w:ascii="Times New Roman" w:eastAsia="Arial Unicode MS" w:hAnsi="Times New Roman" w:cs="Times New Roman"/>
                <w:color w:val="000000"/>
                <w:sz w:val="24"/>
                <w:szCs w:val="24"/>
                <w:lang w:val="ro-RO" w:eastAsia="zh-TW"/>
              </w:rPr>
              <w:t>Comisia  pentru pro</w:t>
            </w:r>
            <w:r w:rsidR="00590AB5">
              <w:rPr>
                <w:rFonts w:ascii="Times New Roman" w:eastAsia="Arial Unicode MS" w:hAnsi="Times New Roman" w:cs="Times New Roman"/>
                <w:color w:val="000000"/>
                <w:sz w:val="24"/>
                <w:szCs w:val="24"/>
                <w:lang w:val="ro-RO" w:eastAsia="zh-TW"/>
              </w:rPr>
              <w:t>tecția drepturilor copiilor</w:t>
            </w:r>
            <w:r w:rsidRPr="00AF6B61">
              <w:rPr>
                <w:rFonts w:ascii="Times New Roman" w:eastAsia="Arial Unicode MS" w:hAnsi="Times New Roman" w:cs="Times New Roman"/>
                <w:sz w:val="24"/>
                <w:szCs w:val="24"/>
                <w:lang w:val="ro-RO" w:eastAsia="zh-TW"/>
              </w:rPr>
              <w:t xml:space="preserve">: </w:t>
            </w:r>
            <w:r w:rsidRPr="00590AB5">
              <w:rPr>
                <w:rFonts w:ascii="Times New Roman" w:eastAsia="Arial Unicode MS" w:hAnsi="Times New Roman" w:cs="Times New Roman"/>
                <w:sz w:val="24"/>
                <w:szCs w:val="24"/>
                <w:lang w:val="ro-RO" w:eastAsia="zh-TW"/>
              </w:rPr>
              <w:t>nr.</w:t>
            </w:r>
            <w:r w:rsidR="00590AB5" w:rsidRPr="00590AB5">
              <w:rPr>
                <w:rFonts w:ascii="Times New Roman" w:eastAsia="Arial Unicode MS" w:hAnsi="Times New Roman" w:cs="Times New Roman"/>
                <w:sz w:val="24"/>
                <w:szCs w:val="24"/>
                <w:lang w:val="ro-RO" w:eastAsia="zh-TW"/>
              </w:rPr>
              <w:t>52</w:t>
            </w:r>
            <w:r w:rsidRPr="00590AB5">
              <w:rPr>
                <w:rFonts w:ascii="Times New Roman" w:eastAsia="Arial Unicode MS" w:hAnsi="Times New Roman" w:cs="Times New Roman"/>
                <w:sz w:val="24"/>
                <w:szCs w:val="24"/>
                <w:lang w:val="ro-RO" w:eastAsia="zh-TW"/>
              </w:rPr>
              <w:t xml:space="preserve"> din</w:t>
            </w:r>
            <w:r w:rsidR="00590AB5" w:rsidRPr="00590AB5">
              <w:rPr>
                <w:rFonts w:ascii="Times New Roman" w:eastAsia="Arial Unicode MS" w:hAnsi="Times New Roman" w:cs="Times New Roman"/>
                <w:sz w:val="24"/>
                <w:szCs w:val="24"/>
                <w:lang w:val="ro-RO" w:eastAsia="zh-TW"/>
              </w:rPr>
              <w:t xml:space="preserve"> 06</w:t>
            </w:r>
            <w:r w:rsidRPr="00590AB5">
              <w:rPr>
                <w:rFonts w:ascii="Times New Roman" w:eastAsia="Arial Unicode MS" w:hAnsi="Times New Roman" w:cs="Times New Roman"/>
                <w:sz w:val="24"/>
                <w:szCs w:val="24"/>
                <w:lang w:val="ro-RO" w:eastAsia="zh-TW"/>
              </w:rPr>
              <w:t>.09.</w:t>
            </w:r>
            <w:r w:rsidRPr="00590AB5">
              <w:rPr>
                <w:rFonts w:ascii="Times New Roman" w:eastAsia="Arial Unicode MS" w:hAnsi="Times New Roman" w:cs="Times New Roman"/>
                <w:sz w:val="24"/>
                <w:szCs w:val="24"/>
                <w:lang w:val="en-US" w:eastAsia="zh-TW"/>
              </w:rPr>
              <w:t>22</w:t>
            </w:r>
            <w:r w:rsidRPr="00590AB5">
              <w:rPr>
                <w:rFonts w:ascii="Times New Roman" w:eastAsia="Arial Unicode MS" w:hAnsi="Times New Roman" w:cs="Times New Roman"/>
                <w:sz w:val="24"/>
                <w:szCs w:val="24"/>
                <w:lang w:val="ro-RO" w:eastAsia="zh-TW"/>
              </w:rPr>
              <w:t>;</w:t>
            </w:r>
          </w:p>
          <w:p w:rsidR="00E67194" w:rsidRPr="00AF6B61"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Planul anual de activitate al psihologului;</w:t>
            </w:r>
          </w:p>
          <w:p w:rsidR="00E67194" w:rsidRPr="00AF6B61"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Planul de activitate a Cabinetul medical;</w:t>
            </w:r>
          </w:p>
          <w:p w:rsidR="00E67194"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Procese verbale ședințelor cu părinții;</w:t>
            </w:r>
          </w:p>
          <w:p w:rsidR="00E67194"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sz w:val="24"/>
                <w:szCs w:val="24"/>
                <w:lang w:val="ro-RO" w:eastAsia="zh-TW"/>
              </w:rPr>
            </w:pPr>
            <w:r w:rsidRPr="00B2438A">
              <w:rPr>
                <w:rFonts w:ascii="Times New Roman" w:eastAsia="Arial Unicode MS" w:hAnsi="Times New Roman" w:cs="Times New Roman"/>
                <w:sz w:val="24"/>
                <w:szCs w:val="24"/>
                <w:lang w:val="ro-RO" w:eastAsia="zh-TW"/>
              </w:rPr>
              <w:t>Activități dedicate Zilei Mondiale a Curățeniei -23 septembrie: ateliere pentru copii ”O țara mai curată”(subiect ecologic); Victorina lui Moș Spălus(igienă),Ordin  nr 69 din 20.09.22</w:t>
            </w:r>
          </w:p>
          <w:p w:rsidR="00E67194"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sz w:val="24"/>
                <w:szCs w:val="24"/>
                <w:lang w:val="ro-RO" w:eastAsia="zh-TW"/>
              </w:rPr>
            </w:pPr>
            <w:r w:rsidRPr="00B2438A">
              <w:rPr>
                <w:rFonts w:ascii="Times New Roman" w:eastAsia="Arial Unicode MS" w:hAnsi="Times New Roman" w:cs="Times New Roman"/>
                <w:sz w:val="24"/>
                <w:szCs w:val="24"/>
                <w:lang w:val="ro-RO" w:eastAsia="zh-TW"/>
              </w:rPr>
              <w:t>Activități dedicate Zilei Mondiale a Apei- 22 martie;</w:t>
            </w:r>
          </w:p>
          <w:p w:rsidR="00E67194" w:rsidRPr="00B2438A" w:rsidRDefault="00E67194" w:rsidP="00A64BD3">
            <w:pPr>
              <w:widowControl w:val="0"/>
              <w:numPr>
                <w:ilvl w:val="0"/>
                <w:numId w:val="20"/>
              </w:numPr>
              <w:spacing w:after="0" w:line="240" w:lineRule="auto"/>
              <w:ind w:left="169" w:right="-2" w:hanging="169"/>
              <w:rPr>
                <w:rFonts w:ascii="Times New Roman" w:eastAsia="Arial Unicode MS" w:hAnsi="Times New Roman" w:cs="Times New Roman"/>
                <w:sz w:val="24"/>
                <w:szCs w:val="24"/>
                <w:lang w:val="ro-RO" w:eastAsia="zh-TW"/>
              </w:rPr>
            </w:pPr>
            <w:r w:rsidRPr="00B2438A">
              <w:rPr>
                <w:rFonts w:ascii="Times New Roman" w:eastAsia="Arial Unicode MS" w:hAnsi="Times New Roman" w:cs="Times New Roman"/>
                <w:sz w:val="24"/>
                <w:szCs w:val="24"/>
                <w:lang w:val="ro-RO" w:eastAsia="zh-TW"/>
              </w:rPr>
              <w:t>Ateliere de lucru dedicate Zilei Mondiale a Sănătății ”Spune DA pentru sănătatea ta!” cu participarea părinților- medici/ aprilie, 2023</w:t>
            </w:r>
          </w:p>
          <w:p w:rsidR="00E67194" w:rsidRPr="00AF6B61" w:rsidRDefault="00E67194" w:rsidP="00A64BD3">
            <w:pPr>
              <w:widowControl w:val="0"/>
              <w:numPr>
                <w:ilvl w:val="0"/>
                <w:numId w:val="20"/>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i/>
                <w:color w:val="000000"/>
                <w:sz w:val="24"/>
                <w:szCs w:val="24"/>
                <w:lang w:val="ro-RO" w:eastAsia="zh-TW"/>
              </w:rPr>
              <w:t xml:space="preserve">Site-ul liceului </w:t>
            </w:r>
            <w:hyperlink r:id="rId6" w:history="1">
              <w:r w:rsidRPr="00AF6B61">
                <w:rPr>
                  <w:rFonts w:ascii="Times New Roman" w:eastAsia="Arial Unicode MS" w:hAnsi="Times New Roman" w:cs="Times New Roman"/>
                  <w:i/>
                  <w:color w:val="0000FF"/>
                  <w:sz w:val="24"/>
                  <w:szCs w:val="24"/>
                  <w:u w:val="single"/>
                  <w:lang w:val="ro-RO" w:eastAsia="zh-TW"/>
                </w:rPr>
                <w:t>www.orizont.org</w:t>
              </w:r>
            </w:hyperlink>
            <w:r w:rsidRPr="00AF6B61">
              <w:rPr>
                <w:rFonts w:ascii="Times New Roman" w:eastAsia="Arial Unicode MS" w:hAnsi="Times New Roman" w:cs="Times New Roman"/>
                <w:i/>
                <w:color w:val="000000"/>
                <w:sz w:val="24"/>
                <w:szCs w:val="24"/>
                <w:lang w:val="ro-RO" w:eastAsia="zh-TW"/>
              </w:rPr>
              <w:t>, pagina  de Facebook,   instagram</w:t>
            </w:r>
            <w:r w:rsidRPr="00AF6B61">
              <w:rPr>
                <w:rFonts w:ascii="Times New Roman" w:eastAsia="Arial Unicode MS" w:hAnsi="Times New Roman" w:cs="Times New Roman"/>
                <w:i/>
                <w:color w:val="FF0000"/>
                <w:sz w:val="24"/>
                <w:szCs w:val="24"/>
                <w:lang w:val="ro-RO" w:eastAsia="zh-TW"/>
              </w:rPr>
              <w:t xml:space="preserve"> </w:t>
            </w:r>
            <w:r w:rsidRPr="00AF6B61">
              <w:rPr>
                <w:rFonts w:ascii="Times New Roman" w:eastAsia="Arial Unicode MS" w:hAnsi="Times New Roman" w:cs="Times New Roman"/>
                <w:i/>
                <w:color w:val="000000"/>
                <w:sz w:val="24"/>
                <w:szCs w:val="24"/>
                <w:u w:val="single"/>
                <w:lang w:val="ro-RO" w:eastAsia="zh-TW"/>
              </w:rPr>
              <w:t>liceulteoreticorizont</w:t>
            </w:r>
            <w:r w:rsidRPr="00AF6B61">
              <w:rPr>
                <w:rFonts w:ascii="Times New Roman" w:eastAsia="Arial Unicode MS" w:hAnsi="Times New Roman" w:cs="Times New Roman"/>
                <w:i/>
                <w:color w:val="FF0000"/>
                <w:sz w:val="24"/>
                <w:szCs w:val="24"/>
                <w:lang w:val="ro-RO" w:eastAsia="zh-TW"/>
              </w:rPr>
              <w:t xml:space="preserve"> </w:t>
            </w:r>
            <w:r w:rsidRPr="00AF6B61">
              <w:rPr>
                <w:rFonts w:ascii="Times New Roman" w:eastAsia="Arial Unicode MS" w:hAnsi="Times New Roman" w:cs="Times New Roman"/>
                <w:color w:val="000000"/>
                <w:sz w:val="24"/>
                <w:szCs w:val="24"/>
                <w:lang w:val="ro-RO" w:eastAsia="zh-TW"/>
              </w:rPr>
              <w:t>unde sunt postate informații, poze despre activitățile extracurriculare de promovare a modului sănătos de viață.</w:t>
            </w:r>
          </w:p>
        </w:tc>
      </w:tr>
      <w:tr w:rsidR="00E67194" w:rsidRPr="008A7DB2" w:rsidTr="00D3475A">
        <w:tc>
          <w:tcPr>
            <w:tcW w:w="1418" w:type="dxa"/>
          </w:tcPr>
          <w:p w:rsidR="00E67194" w:rsidRPr="00AF6B61" w:rsidRDefault="00E67194" w:rsidP="00A64BD3">
            <w:pPr>
              <w:widowControl w:val="0"/>
              <w:spacing w:after="0" w:line="276"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D3475A" w:rsidRPr="00AF6B61" w:rsidRDefault="00E67194" w:rsidP="00A64BD3">
            <w:pPr>
              <w:widowControl w:val="0"/>
              <w:spacing w:after="0" w:line="240" w:lineRule="auto"/>
              <w:ind w:right="-2"/>
              <w:jc w:val="both"/>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sz w:val="24"/>
                <w:szCs w:val="24"/>
                <w:lang w:val="en-US" w:eastAsia="zh-TW"/>
              </w:rPr>
              <w:t xml:space="preserve">În PMA de activitate și în Planul de activitate a directorului-adjunct pe educație sunt prevăzute activități de </w:t>
            </w:r>
            <w:r w:rsidRPr="00AF6B61">
              <w:rPr>
                <w:rFonts w:ascii="Times New Roman" w:eastAsia="Arial Unicode MS" w:hAnsi="Times New Roman" w:cs="Times New Roman"/>
                <w:color w:val="000000"/>
                <w:sz w:val="24"/>
                <w:szCs w:val="24"/>
                <w:lang w:val="ro-RO" w:eastAsia="zh-TW"/>
              </w:rPr>
              <w:t>promovare a unui mod sănătos de viață</w:t>
            </w:r>
            <w:r w:rsidRPr="00AF6B61">
              <w:rPr>
                <w:rFonts w:ascii="Times New Roman" w:eastAsia="Arial Unicode MS" w:hAnsi="Times New Roman" w:cs="Times New Roman"/>
                <w:color w:val="000000"/>
                <w:sz w:val="24"/>
                <w:szCs w:val="24"/>
                <w:lang w:val="en-US" w:eastAsia="zh-TW"/>
              </w:rPr>
              <w:t xml:space="preserve">. </w:t>
            </w:r>
            <w:r w:rsidRPr="00AF6B61">
              <w:rPr>
                <w:rFonts w:ascii="Times New Roman" w:eastAsia="Arial Unicode MS" w:hAnsi="Times New Roman" w:cs="Times New Roman"/>
                <w:color w:val="000000" w:themeColor="text1"/>
                <w:sz w:val="24"/>
                <w:szCs w:val="24"/>
                <w:lang w:val="ro-RO" w:eastAsia="zh-TW"/>
              </w:rPr>
              <w:t>Instituția colaborează cu părinții și cu serviciile publice de sănătate, cu alte instituții în promovarea stilului sănătos de viață la elevi.</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 xml:space="preserve">Pondere: </w:t>
            </w:r>
            <w:r w:rsidRPr="00AF6B61">
              <w:rPr>
                <w:rFonts w:ascii="Times New Roman" w:eastAsia="Times New Roman" w:hAnsi="Times New Roman" w:cs="Times New Roman"/>
                <w:b/>
                <w:color w:val="000000"/>
                <w:sz w:val="24"/>
                <w:szCs w:val="24"/>
                <w:lang w:val="en-US"/>
              </w:rPr>
              <w:t>2</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2</w:t>
            </w:r>
          </w:p>
        </w:tc>
      </w:tr>
    </w:tbl>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Capacitate instituțională</w:t>
      </w: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1.3.2.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AF6B61"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 xml:space="preserve">Dovezi </w:t>
            </w:r>
          </w:p>
        </w:tc>
        <w:tc>
          <w:tcPr>
            <w:tcW w:w="8647" w:type="dxa"/>
            <w:gridSpan w:val="3"/>
          </w:tcPr>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PMA pentru anul de studii 2022-2023, aprobat la ședința CP, proces-verbal nr.1 din 13.09.23, cap.XIV Asigurarea vieții și sănătății copilului;</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Dotarea cabinetului medical cu utilajul necesar și cu medicamente;</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Dovezi de activități terapeutice și informative;</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Dovezi de asigurare cu cadre medicale;</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Panourile sanitare cu informații afișate referitoare la promovarea stilului sănătos de viață;</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Dovezi de activitate a psihologului;</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Demers privind  lucrări de reparație, renovare sau procurare de utilaje, achiziții publice;</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Portofolii profesionale ale cadrelor didactice;</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t>Proiectele activităților de formare ale  cadrelor didactice;</w:t>
            </w:r>
          </w:p>
          <w:p w:rsidR="00E67194" w:rsidRPr="00AF6B61" w:rsidRDefault="00E67194" w:rsidP="00A64BD3">
            <w:pPr>
              <w:widowControl w:val="0"/>
              <w:numPr>
                <w:ilvl w:val="0"/>
                <w:numId w:val="21"/>
              </w:numPr>
              <w:spacing w:after="0" w:line="240" w:lineRule="auto"/>
              <w:ind w:left="169" w:hanging="169"/>
              <w:rPr>
                <w:rFonts w:ascii="Times New Roman" w:eastAsia="Arial Unicode MS" w:hAnsi="Times New Roman" w:cs="Times New Roman"/>
                <w:sz w:val="24"/>
                <w:szCs w:val="24"/>
                <w:lang w:val="ro-RO" w:eastAsia="zh-TW"/>
              </w:rPr>
            </w:pPr>
            <w:r w:rsidRPr="00AF6B61">
              <w:rPr>
                <w:rFonts w:ascii="Times New Roman" w:eastAsia="Arial Unicode MS" w:hAnsi="Times New Roman" w:cs="Times New Roman"/>
                <w:sz w:val="24"/>
                <w:szCs w:val="24"/>
                <w:lang w:val="ro-RO" w:eastAsia="zh-TW"/>
              </w:rPr>
              <w:lastRenderedPageBreak/>
              <w:t>Orarul activității cercurilor sportive</w:t>
            </w:r>
          </w:p>
        </w:tc>
      </w:tr>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lastRenderedPageBreak/>
              <w:t>Constatări:</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i/>
                <w:iCs/>
                <w:color w:val="000000"/>
                <w:sz w:val="24"/>
                <w:szCs w:val="24"/>
                <w:lang w:val="ro-RO" w:eastAsia="zh-TW"/>
              </w:rPr>
            </w:pPr>
            <w:r w:rsidRPr="00AF6B61">
              <w:rPr>
                <w:rFonts w:ascii="Times New Roman" w:eastAsia="Arial Unicode MS" w:hAnsi="Times New Roman" w:cs="Times New Roman"/>
                <w:iCs/>
                <w:color w:val="000000"/>
                <w:sz w:val="24"/>
                <w:szCs w:val="24"/>
                <w:lang w:val="ro-RO" w:eastAsia="zh-TW"/>
              </w:rPr>
              <w:t>În cadrul instituţiei s-au creat condiții fizice necesare pentru starea psihoemoțională sănătoasă a copiilor. Dispunem de spații special rezervate: cabinetul psihologului și medicului. Instituția dispune de resurse materiale și umane necesare. Sistematic sunt organizate seminare, traininguri, sesiuni de terapie educațională pentru profilaxia problemelor psihoemoționale ale elevilor/copiilor.</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Pondere: 1</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 xml:space="preserve">Punctaj acordat:1 </w:t>
            </w:r>
          </w:p>
        </w:tc>
      </w:tr>
    </w:tbl>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AF6B61"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Curriculum/proces educațional</w:t>
      </w:r>
    </w:p>
    <w:p w:rsidR="00E67194" w:rsidRPr="00AF6B61"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AF6B61">
        <w:rPr>
          <w:rFonts w:ascii="Times New Roman" w:eastAsia="Arial Unicode MS" w:hAnsi="Times New Roman" w:cs="Times New Roman"/>
          <w:b/>
          <w:color w:val="000000"/>
          <w:sz w:val="24"/>
          <w:szCs w:val="24"/>
          <w:lang w:val="ro-RO" w:eastAsia="zh-TW"/>
        </w:rPr>
        <w:t>Indicator 1.3.3. Realizarea activităților de promovare/susținere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AF6B61" w:rsidRDefault="00E67194" w:rsidP="00A64BD3">
            <w:pPr>
              <w:widowControl w:val="0"/>
              <w:numPr>
                <w:ilvl w:val="0"/>
                <w:numId w:val="22"/>
              </w:numPr>
              <w:spacing w:after="0" w:line="240" w:lineRule="auto"/>
              <w:ind w:left="169" w:hanging="169"/>
              <w:rPr>
                <w:rFonts w:ascii="Times New Roman" w:eastAsia="Arial Unicode MS" w:hAnsi="Times New Roman" w:cs="Times New Roman"/>
                <w:i/>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PMA , aprobat la CP proces verbal nr. 1 din 13.09.2023, cap.XVI </w:t>
            </w:r>
            <w:r w:rsidRPr="00AF6B61">
              <w:rPr>
                <w:rFonts w:ascii="Times New Roman" w:eastAsia="Arial Unicode MS" w:hAnsi="Times New Roman" w:cs="Times New Roman"/>
                <w:i/>
                <w:color w:val="000000"/>
                <w:sz w:val="24"/>
                <w:szCs w:val="24"/>
                <w:lang w:val="ro-RO" w:eastAsia="zh-TW"/>
              </w:rPr>
              <w:t>Asigurarea protecţiei vieţii şi sănătăţii copiilor</w:t>
            </w:r>
            <w:r w:rsidRPr="00AF6B61">
              <w:rPr>
                <w:rFonts w:ascii="Times New Roman" w:eastAsia="Arial Unicode MS" w:hAnsi="Times New Roman" w:cs="Times New Roman"/>
                <w:i/>
                <w:color w:val="000000" w:themeColor="text1"/>
                <w:sz w:val="24"/>
                <w:szCs w:val="24"/>
                <w:lang w:val="ro-RO" w:eastAsia="zh-TW"/>
              </w:rPr>
              <w:t xml:space="preserve"> , cap.XV Activitatea educațională; (Anexă, documentația școlară)</w:t>
            </w:r>
          </w:p>
          <w:p w:rsidR="00E67194" w:rsidRPr="00AF6B61" w:rsidRDefault="00E67194" w:rsidP="00A64BD3">
            <w:pPr>
              <w:widowControl w:val="0"/>
              <w:numPr>
                <w:ilvl w:val="0"/>
                <w:numId w:val="22"/>
              </w:numPr>
              <w:spacing w:after="0" w:line="240" w:lineRule="auto"/>
              <w:ind w:left="169" w:hanging="169"/>
              <w:rPr>
                <w:rFonts w:ascii="Times New Roman" w:eastAsia="Arial Unicode MS" w:hAnsi="Times New Roman" w:cs="Times New Roman"/>
                <w:i/>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Proiecte didactice zilnice la Dezvoltarea personală;</w:t>
            </w:r>
          </w:p>
          <w:p w:rsidR="00E67194" w:rsidRPr="00AF6B61" w:rsidRDefault="00E67194" w:rsidP="00A64BD3">
            <w:pPr>
              <w:widowControl w:val="0"/>
              <w:numPr>
                <w:ilvl w:val="0"/>
                <w:numId w:val="22"/>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Planul de activitate al Consiliului Elevilor;</w:t>
            </w:r>
          </w:p>
          <w:p w:rsidR="00E67194" w:rsidRPr="00AF6B61" w:rsidRDefault="00E67194" w:rsidP="00A64BD3">
            <w:pPr>
              <w:widowControl w:val="0"/>
              <w:numPr>
                <w:ilvl w:val="0"/>
                <w:numId w:val="22"/>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Participarea elevilor la competiții sportive (online)</w:t>
            </w:r>
          </w:p>
          <w:p w:rsidR="00E67194" w:rsidRPr="00AF6B61" w:rsidRDefault="00E67194" w:rsidP="00A64BD3">
            <w:pPr>
              <w:widowControl w:val="0"/>
              <w:numPr>
                <w:ilvl w:val="0"/>
                <w:numId w:val="22"/>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Portofolii profesionale ale cadrelor didactice;</w:t>
            </w:r>
          </w:p>
          <w:p w:rsidR="00E67194" w:rsidRPr="00AF6B61" w:rsidRDefault="00E67194" w:rsidP="00A64BD3">
            <w:pPr>
              <w:widowControl w:val="0"/>
              <w:numPr>
                <w:ilvl w:val="0"/>
                <w:numId w:val="22"/>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 xml:space="preserve">Activități de prevenire a surmenajului, a stresului psihosomatic etc. (în cadrul sesiunilor de training realizate cu elevii liceului; </w:t>
            </w:r>
          </w:p>
          <w:p w:rsidR="00E67194" w:rsidRPr="00AF6B61" w:rsidRDefault="00E67194" w:rsidP="00A64BD3">
            <w:pPr>
              <w:widowControl w:val="0"/>
              <w:numPr>
                <w:ilvl w:val="0"/>
                <w:numId w:val="22"/>
              </w:numPr>
              <w:spacing w:after="0" w:line="240" w:lineRule="auto"/>
              <w:ind w:left="169" w:hanging="169"/>
              <w:rPr>
                <w:rFonts w:ascii="Times New Roman" w:eastAsia="Arial Unicode MS" w:hAnsi="Times New Roman" w:cs="Times New Roman"/>
                <w:color w:val="000000" w:themeColor="text1"/>
                <w:sz w:val="24"/>
                <w:szCs w:val="24"/>
                <w:lang w:val="ro-RO" w:eastAsia="zh-TW"/>
              </w:rPr>
            </w:pPr>
            <w:r w:rsidRPr="00AF6B61">
              <w:rPr>
                <w:rFonts w:ascii="Times New Roman" w:eastAsia="Arial Unicode MS" w:hAnsi="Times New Roman" w:cs="Times New Roman"/>
                <w:color w:val="000000" w:themeColor="text1"/>
                <w:sz w:val="24"/>
                <w:szCs w:val="24"/>
                <w:lang w:val="ro-RO" w:eastAsia="zh-TW"/>
              </w:rPr>
              <w:t>Boxa pentru sesizări, Panoul informativ cu privire la promovarea modului sănătos de viață;</w:t>
            </w:r>
          </w:p>
        </w:tc>
      </w:tr>
      <w:tr w:rsidR="00E67194" w:rsidRPr="008A7DB2" w:rsidTr="00D3475A">
        <w:tc>
          <w:tcPr>
            <w:tcW w:w="1418" w:type="dxa"/>
          </w:tcPr>
          <w:p w:rsidR="00E67194" w:rsidRPr="00AF6B61" w:rsidRDefault="00E67194" w:rsidP="00A64BD3">
            <w:pPr>
              <w:widowControl w:val="0"/>
              <w:spacing w:after="0" w:line="240" w:lineRule="auto"/>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Instituția promovează și încurajează toate inițiativele elevilor, părinților cu privire la susținerea modului sănătos de viață, de prevenire a riscurilor de accident, ect.</w:t>
            </w:r>
          </w:p>
          <w:p w:rsidR="00E67194" w:rsidRPr="00AF6B61" w:rsidRDefault="00E67194" w:rsidP="00A64BD3">
            <w:pPr>
              <w:widowControl w:val="0"/>
              <w:spacing w:after="0" w:line="240" w:lineRule="auto"/>
              <w:ind w:right="-2"/>
              <w:jc w:val="both"/>
              <w:rPr>
                <w:rFonts w:ascii="Times New Roman" w:eastAsia="Arial Unicode MS" w:hAnsi="Times New Roman" w:cs="Times New Roman"/>
                <w:color w:val="000000"/>
                <w:sz w:val="24"/>
                <w:szCs w:val="24"/>
                <w:lang w:val="ro-RO" w:eastAsia="zh-TW"/>
              </w:rPr>
            </w:pPr>
            <w:r w:rsidRPr="00AF6B61">
              <w:rPr>
                <w:rFonts w:ascii="Times New Roman" w:eastAsia="Arial Unicode MS" w:hAnsi="Times New Roman" w:cs="Times New Roman"/>
                <w:color w:val="000000"/>
                <w:sz w:val="24"/>
                <w:szCs w:val="24"/>
                <w:lang w:val="ro-RO" w:eastAsia="zh-TW"/>
              </w:rPr>
              <w:t xml:space="preserve">Liceul asigură accesul elevilor la programe educative de promovare a modului sănătos de viață în cadrul orelor de educație fizică, educație civică, educație pentru societate, biologie, chimie și prin activități extracurriculare. </w:t>
            </w:r>
          </w:p>
        </w:tc>
      </w:tr>
      <w:tr w:rsidR="00E67194" w:rsidRPr="00AF6B61" w:rsidTr="00D3475A">
        <w:tc>
          <w:tcPr>
            <w:tcW w:w="1418" w:type="dxa"/>
          </w:tcPr>
          <w:p w:rsidR="00E67194" w:rsidRPr="00AF6B61" w:rsidRDefault="00E67194" w:rsidP="00A64BD3">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en-US"/>
              </w:rPr>
            </w:pPr>
            <w:r w:rsidRPr="00AF6B61">
              <w:rPr>
                <w:rFonts w:ascii="Times New Roman" w:eastAsia="Times New Roman" w:hAnsi="Times New Roman" w:cs="Times New Roman"/>
                <w:bCs/>
                <w:color w:val="000000"/>
                <w:sz w:val="24"/>
                <w:szCs w:val="24"/>
                <w:lang w:val="en-US"/>
              </w:rPr>
              <w:t>Pondere și punctaj final acordat</w:t>
            </w:r>
          </w:p>
        </w:tc>
        <w:tc>
          <w:tcPr>
            <w:tcW w:w="2551"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en-US"/>
              </w:rPr>
            </w:pPr>
            <w:r w:rsidRPr="00AF6B61">
              <w:rPr>
                <w:rFonts w:ascii="Times New Roman" w:eastAsia="Times New Roman" w:hAnsi="Times New Roman" w:cs="Times New Roman"/>
                <w:color w:val="000000"/>
                <w:sz w:val="24"/>
                <w:szCs w:val="24"/>
                <w:lang w:val="en-US"/>
              </w:rPr>
              <w:t>Pondere: 2</w:t>
            </w:r>
          </w:p>
        </w:tc>
        <w:tc>
          <w:tcPr>
            <w:tcW w:w="3969"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ro-RO"/>
              </w:rPr>
              <w:t>Autoevaluare conform criteriilor</w:t>
            </w:r>
            <w:r w:rsidRPr="00AF6B61">
              <w:rPr>
                <w:rFonts w:ascii="Times New Roman" w:eastAsia="Times New Roman" w:hAnsi="Times New Roman" w:cs="Times New Roman"/>
                <w:bCs/>
                <w:color w:val="000000"/>
                <w:sz w:val="24"/>
                <w:szCs w:val="24"/>
                <w:lang w:val="en-US"/>
              </w:rPr>
              <w:t>: 1</w:t>
            </w:r>
          </w:p>
        </w:tc>
        <w:tc>
          <w:tcPr>
            <w:tcW w:w="2127" w:type="dxa"/>
            <w:vAlign w:val="center"/>
          </w:tcPr>
          <w:p w:rsidR="00E67194" w:rsidRPr="00AF6B61" w:rsidRDefault="00E67194" w:rsidP="00A64BD3">
            <w:pPr>
              <w:widowControl w:val="0"/>
              <w:spacing w:after="0" w:line="240" w:lineRule="auto"/>
              <w:jc w:val="both"/>
              <w:rPr>
                <w:rFonts w:ascii="Times New Roman" w:eastAsia="Times New Roman" w:hAnsi="Times New Roman" w:cs="Times New Roman"/>
                <w:color w:val="000000"/>
                <w:sz w:val="24"/>
                <w:szCs w:val="24"/>
                <w:lang w:val="ro-RO"/>
              </w:rPr>
            </w:pPr>
            <w:r w:rsidRPr="00AF6B61">
              <w:rPr>
                <w:rFonts w:ascii="Times New Roman" w:eastAsia="Times New Roman" w:hAnsi="Times New Roman" w:cs="Times New Roman"/>
                <w:bCs/>
                <w:color w:val="000000"/>
                <w:sz w:val="24"/>
                <w:szCs w:val="24"/>
                <w:lang w:val="en-US"/>
              </w:rPr>
              <w:t>Punctaj acordat: 2</w:t>
            </w:r>
          </w:p>
        </w:tc>
      </w:tr>
    </w:tbl>
    <w:p w:rsidR="00E6037F" w:rsidRDefault="00E6037F" w:rsidP="00E67194">
      <w:pPr>
        <w:widowControl w:val="0"/>
        <w:shd w:val="clear" w:color="auto" w:fill="FFFFFF"/>
        <w:spacing w:after="0" w:line="276" w:lineRule="auto"/>
        <w:jc w:val="center"/>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hd w:val="clear" w:color="auto" w:fill="FFFFFF"/>
        <w:spacing w:after="0" w:line="276" w:lineRule="auto"/>
        <w:jc w:val="center"/>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Dimensiune II. PARTICIPARE DEMOCRATICĂ</w:t>
      </w:r>
    </w:p>
    <w:p w:rsidR="00E67194" w:rsidRPr="00E67194" w:rsidRDefault="00E67194" w:rsidP="00E67194">
      <w:pPr>
        <w:widowControl w:val="0"/>
        <w:shd w:val="clear" w:color="auto" w:fill="FFFFFF"/>
        <w:spacing w:after="0" w:line="276" w:lineRule="auto"/>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b/>
          <w:color w:val="000000"/>
          <w:sz w:val="24"/>
          <w:szCs w:val="24"/>
          <w:u w:val="single"/>
          <w:lang w:val="ro-RO" w:eastAsia="zh-TW"/>
        </w:rPr>
        <w:t>Standard 2.1. Copiii participă la procesul decizional referitor la toate aspectele vieții școlare</w:t>
      </w: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Management</w:t>
      </w: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2.1.1.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E67194"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Dovezi </w:t>
            </w:r>
          </w:p>
        </w:tc>
        <w:tc>
          <w:tcPr>
            <w:tcW w:w="8647" w:type="dxa"/>
            <w:gridSpan w:val="3"/>
          </w:tcPr>
          <w:p w:rsidR="00E67194" w:rsidRPr="00E67194" w:rsidRDefault="00E67194" w:rsidP="00E67194">
            <w:pPr>
              <w:widowControl w:val="0"/>
              <w:numPr>
                <w:ilvl w:val="0"/>
                <w:numId w:val="24"/>
              </w:numPr>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PDS, anul 2020-2025,aprobat la ședința CP, proces- verbal nr.  din , pct. VII Plan general de acțiune/ strategii de dezvoltare  </w:t>
            </w:r>
          </w:p>
          <w:p w:rsidR="00E67194" w:rsidRPr="00E67194" w:rsidRDefault="00E67194" w:rsidP="00E67194">
            <w:pPr>
              <w:widowControl w:val="0"/>
              <w:numPr>
                <w:ilvl w:val="0"/>
                <w:numId w:val="24"/>
              </w:numPr>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PMA,  aprobat la ședința CP, procesul-verbal nr.1 din 13.09.23 </w:t>
            </w:r>
            <w:r w:rsidRPr="00E67194">
              <w:rPr>
                <w:rFonts w:ascii="Times New Roman" w:eastAsia="Arial Unicode MS" w:hAnsi="Times New Roman" w:cs="Times New Roman"/>
                <w:i/>
                <w:sz w:val="24"/>
                <w:szCs w:val="24"/>
                <w:lang w:val="ro-RO" w:eastAsia="zh-TW"/>
              </w:rPr>
              <w:t>în cap. XIV ”Participarea elevilor în luarea de decizii</w:t>
            </w:r>
            <w:r w:rsidRPr="00E67194">
              <w:rPr>
                <w:rFonts w:ascii="Times New Roman" w:eastAsia="Arial Unicode MS" w:hAnsi="Times New Roman" w:cs="Times New Roman"/>
                <w:sz w:val="24"/>
                <w:szCs w:val="24"/>
                <w:lang w:val="ro-RO" w:eastAsia="zh-TW"/>
              </w:rPr>
              <w:t xml:space="preserve">”;                                                                                                                                                                                                                            </w:t>
            </w:r>
          </w:p>
          <w:p w:rsidR="00E67194" w:rsidRPr="00E67194" w:rsidRDefault="00E67194" w:rsidP="00E67194">
            <w:pPr>
              <w:widowControl w:val="0"/>
              <w:numPr>
                <w:ilvl w:val="0"/>
                <w:numId w:val="24"/>
              </w:numPr>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Organigrama Instituției IPÎ LT ”Orizont”, fil. Ciocana; </w:t>
            </w:r>
          </w:p>
          <w:p w:rsidR="00E67194" w:rsidRPr="00E67194" w:rsidRDefault="00E67194" w:rsidP="00E67194">
            <w:pPr>
              <w:widowControl w:val="0"/>
              <w:numPr>
                <w:ilvl w:val="0"/>
                <w:numId w:val="24"/>
              </w:numPr>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Regulamentul de organizare și funcționare a IPÎ LT ”Orizont , fil. Ciocana, aprobat la ședința CP, procesul-verbal nr.1 din 13.09.23; cap.VII, Elevi;</w:t>
            </w:r>
          </w:p>
          <w:p w:rsidR="00E67194" w:rsidRPr="00E67194" w:rsidRDefault="00E67194" w:rsidP="00E67194">
            <w:pPr>
              <w:widowControl w:val="0"/>
              <w:numPr>
                <w:ilvl w:val="0"/>
                <w:numId w:val="24"/>
              </w:numPr>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Ordin intern „Cu privire la componența CA”, nr</w:t>
            </w:r>
            <w:r w:rsidRPr="00E6037F">
              <w:rPr>
                <w:rFonts w:ascii="Times New Roman" w:eastAsia="Arial Unicode MS" w:hAnsi="Times New Roman" w:cs="Times New Roman"/>
                <w:sz w:val="24"/>
                <w:szCs w:val="24"/>
                <w:lang w:val="ro-RO" w:eastAsia="zh-TW"/>
              </w:rPr>
              <w:t>.</w:t>
            </w:r>
            <w:r w:rsidR="00E6037F" w:rsidRPr="00E6037F">
              <w:rPr>
                <w:rFonts w:ascii="Times New Roman" w:eastAsia="Arial Unicode MS" w:hAnsi="Times New Roman" w:cs="Times New Roman"/>
                <w:sz w:val="24"/>
                <w:szCs w:val="24"/>
                <w:lang w:val="ro-RO" w:eastAsia="zh-TW"/>
              </w:rPr>
              <w:t>51 din 06</w:t>
            </w:r>
            <w:r w:rsidRPr="00E6037F">
              <w:rPr>
                <w:rFonts w:ascii="Times New Roman" w:eastAsia="Arial Unicode MS" w:hAnsi="Times New Roman" w:cs="Times New Roman"/>
                <w:sz w:val="24"/>
                <w:szCs w:val="24"/>
                <w:lang w:val="ro-RO" w:eastAsia="zh-TW"/>
              </w:rPr>
              <w:t>.09.22</w:t>
            </w:r>
            <w:r w:rsidRPr="00E67194">
              <w:rPr>
                <w:rFonts w:ascii="Times New Roman" w:eastAsia="Arial Unicode MS" w:hAnsi="Times New Roman" w:cs="Times New Roman"/>
                <w:sz w:val="24"/>
                <w:szCs w:val="24"/>
                <w:lang w:val="ro-RO" w:eastAsia="zh-TW"/>
              </w:rPr>
              <w:t>;</w:t>
            </w:r>
          </w:p>
          <w:p w:rsidR="00E67194" w:rsidRPr="00E67194" w:rsidRDefault="00E67194" w:rsidP="00E67194">
            <w:pPr>
              <w:widowControl w:val="0"/>
              <w:numPr>
                <w:ilvl w:val="0"/>
                <w:numId w:val="24"/>
              </w:numPr>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Procese-verbale din cadrul Consiliului elevilor;  </w:t>
            </w:r>
          </w:p>
          <w:p w:rsidR="00E67194" w:rsidRPr="00E67194" w:rsidRDefault="00E67194" w:rsidP="00E67194">
            <w:pPr>
              <w:widowControl w:val="0"/>
              <w:numPr>
                <w:ilvl w:val="0"/>
                <w:numId w:val="24"/>
              </w:numPr>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Chestionare 2022 </w:t>
            </w:r>
          </w:p>
        </w:tc>
      </w:tr>
      <w:tr w:rsidR="00E67194" w:rsidRPr="00E67194"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E67194" w:rsidRDefault="00E67194" w:rsidP="00E67194">
            <w:pPr>
              <w:widowControl w:val="0"/>
              <w:spacing w:after="0" w:line="240" w:lineRule="auto"/>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În PMA administrația instituției planifică și asigură participarea elevilor la procesul de luare de decizii. Activitatea CE este o parte componentă a organigramei Instituției.</w:t>
            </w:r>
            <w:r w:rsidRPr="00E67194">
              <w:rPr>
                <w:rFonts w:ascii="Times New Roman" w:eastAsia="Times New Roman" w:hAnsi="Times New Roman" w:cs="Times New Roman"/>
                <w:color w:val="000000"/>
                <w:sz w:val="24"/>
                <w:szCs w:val="24"/>
                <w:lang w:val="ro-RO" w:eastAsia="zh-TW"/>
              </w:rPr>
              <w:t xml:space="preserve"> CE</w:t>
            </w:r>
            <w:r w:rsidRPr="00E67194">
              <w:rPr>
                <w:rFonts w:ascii="Times New Roman" w:eastAsia="Arial Unicode MS" w:hAnsi="Times New Roman" w:cs="Times New Roman"/>
                <w:color w:val="000000"/>
                <w:sz w:val="24"/>
                <w:szCs w:val="24"/>
                <w:lang w:val="ro-RO" w:eastAsia="zh-TW"/>
              </w:rPr>
              <w:t xml:space="preserve"> are reprezentanţi aleşi</w:t>
            </w:r>
            <w:r w:rsidRPr="00E67194">
              <w:rPr>
                <w:rFonts w:ascii="Times New Roman" w:eastAsia="Times New Roman" w:hAnsi="Times New Roman" w:cs="Times New Roman"/>
                <w:color w:val="000000"/>
                <w:sz w:val="24"/>
                <w:szCs w:val="24"/>
                <w:lang w:val="ro-RO" w:eastAsia="zh-TW"/>
              </w:rPr>
              <w:t xml:space="preserve"> în CA unde li se oferă informații complete și oportune pe subiecte ce țin de interesul lor. </w:t>
            </w:r>
            <w:r w:rsidRPr="00E67194">
              <w:rPr>
                <w:rFonts w:ascii="Times New Roman" w:eastAsia="Arial Unicode MS" w:hAnsi="Times New Roman" w:cs="Times New Roman"/>
                <w:color w:val="000000"/>
                <w:sz w:val="24"/>
                <w:szCs w:val="24"/>
                <w:lang w:val="ro-RO" w:eastAsia="zh-TW"/>
              </w:rPr>
              <w:t>Cadrele didactice recunosc şi respectată autoritatea CE.</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ro-RO"/>
              </w:rPr>
            </w:pPr>
            <w:r w:rsidRPr="00E67194">
              <w:rPr>
                <w:rFonts w:ascii="Times New Roman" w:eastAsia="Times New Roman" w:hAnsi="Times New Roman" w:cs="Times New Roman"/>
                <w:bCs/>
                <w:color w:val="000000"/>
                <w:sz w:val="24"/>
                <w:szCs w:val="24"/>
                <w:lang w:val="ro-RO"/>
              </w:rPr>
              <w:lastRenderedPageBreak/>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color w:val="000000"/>
                <w:sz w:val="24"/>
                <w:szCs w:val="24"/>
                <w:lang w:val="ro-RO"/>
              </w:rPr>
              <w:t>Pondere: 1</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Autoevaluare conform criteriilor- 1</w:t>
            </w:r>
          </w:p>
        </w:tc>
        <w:tc>
          <w:tcPr>
            <w:tcW w:w="2127"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Punctaj acordat: 1</w:t>
            </w:r>
          </w:p>
        </w:tc>
      </w:tr>
    </w:tbl>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Capacitate instituțională</w:t>
      </w: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sz w:val="24"/>
          <w:szCs w:val="24"/>
          <w:lang w:val="ro-RO" w:eastAsia="zh-TW"/>
        </w:rPr>
      </w:pPr>
      <w:r w:rsidRPr="00E67194">
        <w:rPr>
          <w:rFonts w:ascii="Times New Roman" w:eastAsia="Arial Unicode MS" w:hAnsi="Times New Roman" w:cs="Times New Roman"/>
          <w:b/>
          <w:sz w:val="24"/>
          <w:szCs w:val="24"/>
          <w:lang w:val="ro-RO" w:eastAsia="zh-TW"/>
        </w:rPr>
        <w:t>Indicator 2.1.2. Existența unei structuri asociative a elevilor/ copiilor, constituită democratic și autoorganizată, care participă la luarea deciziilor cu privire la aspectele de interes pentru elevi/copii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 xml:space="preserve">Dovezi </w:t>
            </w:r>
          </w:p>
        </w:tc>
        <w:tc>
          <w:tcPr>
            <w:tcW w:w="8647" w:type="dxa"/>
            <w:gridSpan w:val="3"/>
          </w:tcPr>
          <w:p w:rsidR="00E67194" w:rsidRPr="00E67194" w:rsidRDefault="00E67194" w:rsidP="00E67194">
            <w:pPr>
              <w:widowControl w:val="0"/>
              <w:numPr>
                <w:ilvl w:val="0"/>
                <w:numId w:val="25"/>
              </w:numPr>
              <w:spacing w:after="0" w:line="240" w:lineRule="auto"/>
              <w:ind w:left="172" w:hanging="17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Dovezi de activitate a CE (</w:t>
            </w:r>
            <w:r w:rsidRPr="00E67194">
              <w:rPr>
                <w:rFonts w:ascii="Times New Roman" w:eastAsia="Arial Unicode MS" w:hAnsi="Times New Roman" w:cs="Times New Roman"/>
                <w:color w:val="000000" w:themeColor="text1"/>
                <w:sz w:val="24"/>
                <w:szCs w:val="24"/>
                <w:lang w:val="ro-RO" w:eastAsia="zh-TW"/>
              </w:rPr>
              <w:t>procese- verbale, plan de activitate)</w:t>
            </w:r>
          </w:p>
          <w:p w:rsidR="00E67194" w:rsidRPr="00E67194" w:rsidRDefault="00E67194" w:rsidP="00E67194">
            <w:pPr>
              <w:widowControl w:val="0"/>
              <w:numPr>
                <w:ilvl w:val="0"/>
                <w:numId w:val="25"/>
              </w:numPr>
              <w:spacing w:after="0" w:line="240" w:lineRule="auto"/>
              <w:ind w:left="172" w:hanging="172"/>
              <w:jc w:val="both"/>
              <w:rPr>
                <w:rFonts w:ascii="Times New Roman" w:eastAsia="Arial Unicode MS" w:hAnsi="Times New Roman" w:cs="Times New Roman"/>
                <w:noProof/>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Proceduri și instrumente ce asigură valorizarea inițiativelor elevilor/ copiilor: chestionare, 2022/23;</w:t>
            </w:r>
          </w:p>
          <w:p w:rsidR="00E67194" w:rsidRPr="00E67194" w:rsidRDefault="00E67194" w:rsidP="00E67194">
            <w:pPr>
              <w:spacing w:after="0" w:line="240" w:lineRule="auto"/>
              <w:jc w:val="both"/>
              <w:rPr>
                <w:rFonts w:ascii="Times New Roman" w:eastAsia="Arial Unicode MS" w:hAnsi="Times New Roman" w:cs="Times New Roman"/>
                <w:noProof/>
                <w:color w:val="000000"/>
                <w:sz w:val="24"/>
                <w:szCs w:val="24"/>
                <w:lang w:val="ro-RO" w:eastAsia="zh-TW"/>
              </w:rPr>
            </w:pPr>
          </w:p>
        </w:tc>
      </w:tr>
      <w:tr w:rsidR="00E67194" w:rsidRPr="00E67194" w:rsidTr="00D3475A">
        <w:trPr>
          <w:trHeight w:val="974"/>
        </w:trPr>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eastAsia="zh-TW"/>
              </w:rPr>
            </w:pPr>
            <w:r w:rsidRPr="00E67194">
              <w:rPr>
                <w:rFonts w:ascii="Times New Roman" w:eastAsia="Times New Roman" w:hAnsi="Times New Roman" w:cs="Times New Roman"/>
                <w:color w:val="000000"/>
                <w:sz w:val="24"/>
                <w:szCs w:val="24"/>
                <w:lang w:val="ro-RO" w:eastAsia="zh-TW"/>
              </w:rPr>
              <w:t>În instituție funcționează Consiliul elevilor constituit democratic, care activează în baza Regulamentului de constituire și funcționare CE și în baza planului anual de activitate. Președintele Consiliului elevilor este membru CA.</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ro-RO"/>
              </w:rPr>
            </w:pPr>
            <w:r w:rsidRPr="00E67194">
              <w:rPr>
                <w:rFonts w:ascii="Times New Roman" w:eastAsia="Times New Roman" w:hAnsi="Times New Roman" w:cs="Times New Roman"/>
                <w:bCs/>
                <w:color w:val="000000"/>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color w:val="000000"/>
                <w:sz w:val="24"/>
                <w:szCs w:val="24"/>
                <w:lang w:val="ro-RO"/>
              </w:rPr>
              <w:t>Pondere: 2</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Autoevaluare conform criteriilor:1</w:t>
            </w:r>
          </w:p>
        </w:tc>
        <w:tc>
          <w:tcPr>
            <w:tcW w:w="2127"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Punctaj acordat: 2</w:t>
            </w:r>
          </w:p>
        </w:tc>
      </w:tr>
    </w:tbl>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2.1.3. Asigurarea  funcționalității mijloacelor de comunicare ce reflectă opinia liberă a elevilor/copiilor (pagini pe rețele de socializare, reviste și ziare școlare, panouri informative etc.).</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E67194" w:rsidTr="00D3475A">
        <w:tc>
          <w:tcPr>
            <w:tcW w:w="1418" w:type="dxa"/>
          </w:tcPr>
          <w:p w:rsidR="00E67194" w:rsidRPr="00E67194" w:rsidRDefault="00E67194" w:rsidP="00E67194">
            <w:pPr>
              <w:widowControl w:val="0"/>
              <w:spacing w:after="0" w:line="276" w:lineRule="auto"/>
              <w:rPr>
                <w:rFonts w:ascii="Times New Roman" w:eastAsia="Arial Unicode MS" w:hAnsi="Times New Roman" w:cs="Times New Roman"/>
                <w:color w:val="000000"/>
                <w:sz w:val="26"/>
                <w:szCs w:val="26"/>
                <w:lang w:val="ro-RO" w:eastAsia="zh-TW"/>
              </w:rPr>
            </w:pPr>
            <w:r w:rsidRPr="00E67194">
              <w:rPr>
                <w:rFonts w:ascii="Times New Roman" w:eastAsia="Arial Unicode MS" w:hAnsi="Times New Roman" w:cs="Times New Roman"/>
                <w:color w:val="000000"/>
                <w:sz w:val="26"/>
                <w:szCs w:val="26"/>
                <w:lang w:val="ro-RO" w:eastAsia="zh-TW"/>
              </w:rPr>
              <w:t xml:space="preserve">Dovezi </w:t>
            </w:r>
          </w:p>
        </w:tc>
        <w:tc>
          <w:tcPr>
            <w:tcW w:w="8647" w:type="dxa"/>
            <w:gridSpan w:val="3"/>
          </w:tcPr>
          <w:p w:rsidR="00E67194" w:rsidRPr="00E67194" w:rsidRDefault="00E67194" w:rsidP="00E67194">
            <w:pPr>
              <w:widowControl w:val="0"/>
              <w:numPr>
                <w:ilvl w:val="0"/>
                <w:numId w:val="26"/>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Avizierul Instituției;</w:t>
            </w:r>
          </w:p>
          <w:p w:rsidR="00E67194" w:rsidRPr="00E67194" w:rsidRDefault="00E67194" w:rsidP="00E67194">
            <w:pPr>
              <w:widowControl w:val="0"/>
              <w:numPr>
                <w:ilvl w:val="0"/>
                <w:numId w:val="26"/>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Pagina web a Instituției:</w:t>
            </w:r>
            <w:hyperlink r:id="rId7" w:history="1">
              <w:r w:rsidRPr="00E67194">
                <w:rPr>
                  <w:rFonts w:ascii="Times New Roman" w:eastAsia="Arial Unicode MS" w:hAnsi="Times New Roman" w:cs="Times New Roman"/>
                  <w:i/>
                  <w:color w:val="0000FF"/>
                  <w:sz w:val="24"/>
                  <w:szCs w:val="24"/>
                  <w:u w:val="single"/>
                  <w:lang w:val="ro-RO"/>
                </w:rPr>
                <w:t>www.orizont.org</w:t>
              </w:r>
            </w:hyperlink>
            <w:r w:rsidRPr="00E67194">
              <w:rPr>
                <w:rFonts w:ascii="Times New Roman" w:eastAsia="Arial Unicode MS" w:hAnsi="Times New Roman" w:cs="Times New Roman"/>
                <w:color w:val="000000"/>
                <w:sz w:val="24"/>
                <w:szCs w:val="24"/>
                <w:lang w:val="en-US" w:eastAsia="zh-TW"/>
              </w:rPr>
              <w:t>;</w:t>
            </w:r>
            <w:r w:rsidRPr="00E67194">
              <w:rPr>
                <w:rFonts w:ascii="Times New Roman" w:eastAsia="Arial Unicode MS" w:hAnsi="Times New Roman" w:cs="Times New Roman"/>
                <w:i/>
                <w:color w:val="000000" w:themeColor="text1"/>
                <w:sz w:val="24"/>
                <w:szCs w:val="24"/>
                <w:lang w:val="ro-RO"/>
              </w:rPr>
              <w:t xml:space="preserve"> </w:t>
            </w:r>
            <w:r w:rsidRPr="00E67194">
              <w:rPr>
                <w:rFonts w:ascii="Times New Roman" w:eastAsia="Arial Unicode MS" w:hAnsi="Times New Roman" w:cs="Times New Roman"/>
                <w:color w:val="000000"/>
                <w:sz w:val="24"/>
                <w:szCs w:val="24"/>
                <w:lang w:val="ro-RO" w:eastAsia="zh-TW"/>
              </w:rPr>
              <w:t>rețele de socializare:</w:t>
            </w:r>
            <w:r w:rsidRPr="00E67194">
              <w:rPr>
                <w:rFonts w:ascii="Times New Roman" w:eastAsia="Arial Unicode MS" w:hAnsi="Times New Roman" w:cs="Times New Roman"/>
                <w:i/>
                <w:sz w:val="24"/>
                <w:szCs w:val="24"/>
                <w:lang w:val="ro-RO"/>
              </w:rPr>
              <w:t xml:space="preserve"> pagina de Facebook, Linkdin și Instagram</w:t>
            </w:r>
            <w:r w:rsidRPr="00E67194">
              <w:rPr>
                <w:rFonts w:ascii="Times New Roman" w:eastAsia="Arial Unicode MS" w:hAnsi="Times New Roman" w:cs="Times New Roman"/>
                <w:color w:val="000000" w:themeColor="text1"/>
                <w:sz w:val="24"/>
                <w:szCs w:val="24"/>
                <w:lang w:val="ro-RO" w:eastAsia="zh-TW"/>
              </w:rPr>
              <w:t>;</w:t>
            </w:r>
          </w:p>
          <w:p w:rsidR="00E67194" w:rsidRPr="00E67194" w:rsidRDefault="00E67194" w:rsidP="00E67194">
            <w:pPr>
              <w:widowControl w:val="0"/>
              <w:numPr>
                <w:ilvl w:val="0"/>
                <w:numId w:val="26"/>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Panoul Consiliul Elevilor</w:t>
            </w:r>
            <w:r w:rsidRPr="00E67194">
              <w:rPr>
                <w:rFonts w:ascii="Times New Roman" w:eastAsia="Arial Unicode MS" w:hAnsi="Times New Roman" w:cs="Times New Roman"/>
                <w:color w:val="000000" w:themeColor="text1"/>
                <w:sz w:val="24"/>
                <w:szCs w:val="24"/>
                <w:lang w:val="ro-RO" w:eastAsia="zh-TW"/>
              </w:rPr>
              <w:t>;</w:t>
            </w:r>
          </w:p>
          <w:p w:rsidR="00E67194" w:rsidRPr="00E67194" w:rsidRDefault="00E67194" w:rsidP="00E67194">
            <w:pPr>
              <w:widowControl w:val="0"/>
              <w:numPr>
                <w:ilvl w:val="0"/>
                <w:numId w:val="26"/>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Chestionare: 2022-2023</w:t>
            </w:r>
            <w:r w:rsidRPr="00E67194">
              <w:rPr>
                <w:rFonts w:ascii="Times New Roman" w:eastAsia="Arial Unicode MS" w:hAnsi="Times New Roman" w:cs="Times New Roman"/>
                <w:color w:val="000000" w:themeColor="text1"/>
                <w:sz w:val="24"/>
                <w:szCs w:val="24"/>
                <w:lang w:val="ro-RO" w:eastAsia="zh-TW"/>
              </w:rPr>
              <w:t xml:space="preserve">; </w:t>
            </w:r>
          </w:p>
          <w:p w:rsidR="00E67194" w:rsidRPr="00E67194" w:rsidRDefault="00E67194" w:rsidP="00E67194">
            <w:pPr>
              <w:widowControl w:val="0"/>
              <w:numPr>
                <w:ilvl w:val="0"/>
                <w:numId w:val="26"/>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Boxa de sugestii</w:t>
            </w:r>
            <w:r w:rsidRPr="00E67194">
              <w:rPr>
                <w:rFonts w:ascii="Times New Roman" w:eastAsia="Arial Unicode MS" w:hAnsi="Times New Roman" w:cs="Times New Roman"/>
                <w:color w:val="000000" w:themeColor="text1"/>
                <w:sz w:val="24"/>
                <w:szCs w:val="24"/>
                <w:lang w:val="ro-RO" w:eastAsia="zh-TW"/>
              </w:rPr>
              <w:t>;</w:t>
            </w:r>
          </w:p>
          <w:p w:rsidR="00E67194" w:rsidRPr="00E67194" w:rsidRDefault="00E67194" w:rsidP="00E67194">
            <w:pPr>
              <w:widowControl w:val="0"/>
              <w:numPr>
                <w:ilvl w:val="0"/>
                <w:numId w:val="26"/>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Radioul scolii;</w:t>
            </w:r>
          </w:p>
          <w:p w:rsidR="00E67194" w:rsidRPr="00E67194" w:rsidRDefault="00E67194" w:rsidP="00E67194">
            <w:pPr>
              <w:widowControl w:val="0"/>
              <w:numPr>
                <w:ilvl w:val="0"/>
                <w:numId w:val="26"/>
              </w:numPr>
              <w:spacing w:after="0" w:line="240" w:lineRule="auto"/>
              <w:ind w:left="169" w:right="-2"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Rețele de socializare: pagina de Facebook și Istagram</w:t>
            </w:r>
          </w:p>
          <w:p w:rsidR="00E67194" w:rsidRPr="00E67194" w:rsidRDefault="00E67194" w:rsidP="00E67194">
            <w:pPr>
              <w:widowControl w:val="0"/>
              <w:numPr>
                <w:ilvl w:val="0"/>
                <w:numId w:val="26"/>
              </w:numPr>
              <w:spacing w:after="0" w:line="240" w:lineRule="auto"/>
              <w:ind w:left="169"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Mijloace de comunicare orale: discuții individuale cu elevii, expunerea și argumentarea opiniilor în timpul orelor</w:t>
            </w:r>
            <w:r w:rsidRPr="00E67194">
              <w:rPr>
                <w:rFonts w:ascii="Times New Roman" w:eastAsia="Arial Unicode MS" w:hAnsi="Times New Roman" w:cs="Times New Roman"/>
                <w:color w:val="000000" w:themeColor="text1"/>
                <w:sz w:val="24"/>
                <w:szCs w:val="24"/>
                <w:lang w:val="ro-RO" w:eastAsia="zh-TW"/>
              </w:rPr>
              <w:t>;</w:t>
            </w:r>
            <w:r w:rsidRPr="00E67194">
              <w:rPr>
                <w:rFonts w:ascii="Times New Roman" w:eastAsia="Arial Unicode MS" w:hAnsi="Times New Roman" w:cs="Times New Roman"/>
                <w:color w:val="000000"/>
                <w:sz w:val="24"/>
                <w:szCs w:val="24"/>
                <w:lang w:val="ro-RO" w:eastAsia="zh-TW"/>
              </w:rPr>
              <w:t xml:space="preserve"> </w:t>
            </w:r>
            <w:r w:rsidRPr="00E67194">
              <w:rPr>
                <w:rFonts w:ascii="Times New Roman" w:eastAsia="Arial Unicode MS" w:hAnsi="Times New Roman" w:cs="Times New Roman"/>
                <w:color w:val="000000"/>
                <w:sz w:val="24"/>
                <w:szCs w:val="24"/>
                <w:lang w:val="en-US" w:eastAsia="zh-TW"/>
              </w:rPr>
              <w:t xml:space="preserve"> </w:t>
            </w:r>
          </w:p>
          <w:p w:rsidR="00E67194" w:rsidRPr="00E67194" w:rsidRDefault="00E67194" w:rsidP="00E67194">
            <w:pPr>
              <w:widowControl w:val="0"/>
              <w:numPr>
                <w:ilvl w:val="0"/>
                <w:numId w:val="26"/>
              </w:numPr>
              <w:spacing w:after="0" w:line="240" w:lineRule="auto"/>
              <w:ind w:left="169"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Dezbateri</w:t>
            </w:r>
          </w:p>
        </w:tc>
      </w:tr>
      <w:tr w:rsidR="00E67194" w:rsidRPr="008A7DB2" w:rsidTr="00D3475A">
        <w:tc>
          <w:tcPr>
            <w:tcW w:w="1418" w:type="dxa"/>
          </w:tcPr>
          <w:p w:rsidR="00E67194" w:rsidRPr="00E67194" w:rsidRDefault="00E67194" w:rsidP="00E67194">
            <w:pPr>
              <w:widowControl w:val="0"/>
              <w:spacing w:after="0" w:line="276" w:lineRule="auto"/>
              <w:rPr>
                <w:rFonts w:ascii="Times New Roman" w:eastAsia="Arial Unicode MS" w:hAnsi="Times New Roman" w:cs="Times New Roman"/>
                <w:color w:val="000000"/>
                <w:sz w:val="26"/>
                <w:szCs w:val="26"/>
                <w:lang w:val="ro-RO" w:eastAsia="zh-TW"/>
              </w:rPr>
            </w:pPr>
            <w:r w:rsidRPr="00E67194">
              <w:rPr>
                <w:rFonts w:ascii="Times New Roman" w:eastAsia="Arial Unicode MS" w:hAnsi="Times New Roman" w:cs="Times New Roman"/>
                <w:color w:val="000000"/>
                <w:sz w:val="26"/>
                <w:szCs w:val="26"/>
                <w:lang w:val="ro-RO" w:eastAsia="zh-TW"/>
              </w:rPr>
              <w:t>Constatări:</w:t>
            </w:r>
          </w:p>
        </w:tc>
        <w:tc>
          <w:tcPr>
            <w:tcW w:w="8647" w:type="dxa"/>
            <w:gridSpan w:val="3"/>
          </w:tcPr>
          <w:p w:rsidR="00E67194" w:rsidRPr="00E67194" w:rsidRDefault="00E67194" w:rsidP="00E67194">
            <w:pPr>
              <w:widowControl w:val="0"/>
              <w:spacing w:after="0" w:line="240" w:lineRule="auto"/>
              <w:jc w:val="both"/>
              <w:rPr>
                <w:rFonts w:ascii="Times New Roman" w:eastAsia="Calibri" w:hAnsi="Times New Roman" w:cs="Times New Roman"/>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 xml:space="preserve">Elevii au acces la informații prin panouri informaționale amplasate la intrarea în școală, la primul și al patrulea etaj. Fiecare clasă are panouri personale. O sursă de informare este radioul școlar. Școala are site </w:t>
            </w:r>
            <w:r w:rsidRPr="00E67194">
              <w:rPr>
                <w:rFonts w:ascii="Times New Roman" w:eastAsia="Arial Unicode MS" w:hAnsi="Times New Roman" w:cs="Times New Roman"/>
                <w:color w:val="000000" w:themeColor="text1"/>
                <w:sz w:val="24"/>
                <w:szCs w:val="24"/>
                <w:lang w:val="ro-RO"/>
              </w:rPr>
              <w:t xml:space="preserve"> (</w:t>
            </w:r>
            <w:hyperlink r:id="rId8" w:history="1">
              <w:r w:rsidRPr="00E67194">
                <w:rPr>
                  <w:rFonts w:ascii="Times New Roman" w:eastAsia="Arial Unicode MS" w:hAnsi="Times New Roman" w:cs="Times New Roman"/>
                  <w:i/>
                  <w:color w:val="0000FF"/>
                  <w:sz w:val="24"/>
                  <w:szCs w:val="24"/>
                  <w:u w:val="single"/>
                  <w:lang w:val="ro-RO"/>
                </w:rPr>
                <w:t>www.orizont.org</w:t>
              </w:r>
            </w:hyperlink>
            <w:r w:rsidRPr="00E67194">
              <w:rPr>
                <w:rFonts w:ascii="Times New Roman" w:eastAsia="Arial Unicode MS" w:hAnsi="Times New Roman" w:cs="Times New Roman"/>
                <w:color w:val="0563C1" w:themeColor="hyperlink"/>
                <w:sz w:val="24"/>
                <w:szCs w:val="24"/>
                <w:u w:val="single"/>
                <w:lang w:val="ro-RO"/>
              </w:rPr>
              <w:t>l</w:t>
            </w:r>
            <w:r w:rsidRPr="00E67194">
              <w:rPr>
                <w:rFonts w:ascii="Times New Roman" w:eastAsia="Arial Unicode MS" w:hAnsi="Times New Roman" w:cs="Times New Roman"/>
                <w:color w:val="000000" w:themeColor="text1"/>
                <w:sz w:val="24"/>
                <w:szCs w:val="24"/>
                <w:lang w:val="ro-RO"/>
              </w:rPr>
              <w:t xml:space="preserve">), </w:t>
            </w:r>
            <w:r w:rsidRPr="00E67194">
              <w:rPr>
                <w:rFonts w:ascii="Times New Roman" w:eastAsia="Arial Unicode MS" w:hAnsi="Times New Roman" w:cs="Times New Roman"/>
                <w:sz w:val="24"/>
                <w:szCs w:val="24"/>
                <w:lang w:val="ro-RO"/>
              </w:rPr>
              <w:t xml:space="preserve">pagină de Facebook și Instagram. </w:t>
            </w:r>
            <w:r w:rsidRPr="00E67194">
              <w:rPr>
                <w:rFonts w:ascii="Times New Roman" w:eastAsia="Arial Unicode MS" w:hAnsi="Times New Roman" w:cs="Times New Roman"/>
                <w:color w:val="000000"/>
                <w:sz w:val="24"/>
                <w:szCs w:val="24"/>
                <w:lang w:val="ro-RO" w:eastAsia="zh-TW"/>
              </w:rPr>
              <w:t>În cadrul instituţiei îşi desfăşoară activitatea Orizont Debate Club. În cadrul acestor dezbateri, elevii îşi împărtăşesc ideile, îşi expun părerile şi iau unele decizii de interes pentru ei.</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ro-RO"/>
              </w:rPr>
            </w:pPr>
            <w:r w:rsidRPr="00E67194">
              <w:rPr>
                <w:rFonts w:ascii="Times New Roman" w:eastAsia="Times New Roman" w:hAnsi="Times New Roman" w:cs="Times New Roman"/>
                <w:bCs/>
                <w:color w:val="000000"/>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color w:val="000000" w:themeColor="text1"/>
                <w:sz w:val="24"/>
                <w:szCs w:val="24"/>
                <w:lang w:val="ro-RO"/>
              </w:rPr>
              <w:t>Pondere: 1</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Autoevaluare conform criteriilor: 1</w:t>
            </w:r>
          </w:p>
        </w:tc>
        <w:tc>
          <w:tcPr>
            <w:tcW w:w="2127"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Punctaj acordat: 1</w:t>
            </w:r>
          </w:p>
        </w:tc>
      </w:tr>
    </w:tbl>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Curriculum/ proces educațional</w:t>
      </w: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2.1.4. Implicarea permanentă a elevilor/ copiilor în consilierea aspectelor legate de viața școlară, în soluționarea problemelor la nivel de colectiv, în conturarea programului educațional, în evaluarea propriului progres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E67194"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sz w:val="26"/>
                <w:szCs w:val="26"/>
                <w:lang w:val="ro-RO" w:eastAsia="zh-TW"/>
              </w:rPr>
            </w:pPr>
            <w:r w:rsidRPr="00E67194">
              <w:rPr>
                <w:rFonts w:ascii="Times New Roman" w:eastAsia="Arial Unicode MS" w:hAnsi="Times New Roman" w:cs="Times New Roman"/>
                <w:color w:val="000000"/>
                <w:sz w:val="26"/>
                <w:szCs w:val="26"/>
                <w:lang w:val="ro-RO" w:eastAsia="zh-TW"/>
              </w:rPr>
              <w:t xml:space="preserve">Dovezi </w:t>
            </w:r>
          </w:p>
        </w:tc>
        <w:tc>
          <w:tcPr>
            <w:tcW w:w="8647" w:type="dxa"/>
            <w:gridSpan w:val="3"/>
          </w:tcPr>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Președintele CE – membru al CA (Conform ordinului intern, nr.  din  „Cu privire la constituirea CA”);</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Avizierul instituției;</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 xml:space="preserve">Pagina web a instituției </w:t>
            </w:r>
            <w:hyperlink r:id="rId9" w:history="1">
              <w:r w:rsidRPr="00E67194">
                <w:rPr>
                  <w:rFonts w:ascii="Times New Roman" w:eastAsia="Arial Unicode MS" w:hAnsi="Times New Roman" w:cs="Times New Roman"/>
                  <w:color w:val="0000FF"/>
                  <w:sz w:val="24"/>
                  <w:szCs w:val="24"/>
                  <w:u w:val="single"/>
                  <w:lang w:val="ro-RO"/>
                </w:rPr>
                <w:t>www.orizont.org</w:t>
              </w:r>
            </w:hyperlink>
            <w:r w:rsidRPr="00E67194">
              <w:rPr>
                <w:rFonts w:ascii="Times New Roman" w:eastAsia="Arial Unicode MS" w:hAnsi="Times New Roman" w:cs="Times New Roman"/>
                <w:color w:val="000000" w:themeColor="text1"/>
                <w:sz w:val="24"/>
                <w:szCs w:val="24"/>
                <w:lang w:val="ro-RO" w:eastAsia="zh-TW"/>
              </w:rPr>
              <w:t>;</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Panoul Consiliul Elevilor;</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Mijloace media școlare: radioul;</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FF0000"/>
                <w:sz w:val="24"/>
                <w:szCs w:val="24"/>
                <w:lang w:val="ro-RO" w:eastAsia="zh-TW"/>
              </w:rPr>
            </w:pPr>
            <w:r w:rsidRPr="00E67194">
              <w:rPr>
                <w:rFonts w:ascii="Times New Roman" w:eastAsia="Arial Unicode MS" w:hAnsi="Times New Roman" w:cs="Times New Roman"/>
                <w:sz w:val="24"/>
                <w:szCs w:val="24"/>
                <w:lang w:val="ro-RO" w:eastAsia="zh-TW"/>
              </w:rPr>
              <w:t>Publicații ale opiniei libere a elevilor/ copiilor Instituției în mijloacele media externe</w:t>
            </w:r>
            <w:r w:rsidRPr="00E67194">
              <w:rPr>
                <w:rFonts w:ascii="Times New Roman" w:eastAsia="Arial Unicode MS" w:hAnsi="Times New Roman" w:cs="Times New Roman"/>
                <w:color w:val="000000" w:themeColor="text1"/>
                <w:sz w:val="24"/>
                <w:szCs w:val="24"/>
                <w:lang w:val="ro-RO" w:eastAsia="zh-TW"/>
              </w:rPr>
              <w:t>;</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Sondaje, feedback-ul  elevilor privind aspecte legate de viața școlară;</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 xml:space="preserve">Proiectul de caritate ”De la inimă la inimă”; </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lastRenderedPageBreak/>
              <w:t>Progresul continuu concretizat în instrumente măsurabile: diplome la olimpiade, concursuri etc.;</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Activități extracurriculare ce valorifică opinia liberă a elevilor (Dezbateri)</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Proiectul de caritate ”De la inimă la inimă” octombrie, decembrie, aprilie</w:t>
            </w:r>
          </w:p>
          <w:p w:rsidR="00E67194" w:rsidRPr="00E67194" w:rsidRDefault="00E67194" w:rsidP="00E67194">
            <w:pPr>
              <w:widowControl w:val="0"/>
              <w:numPr>
                <w:ilvl w:val="0"/>
                <w:numId w:val="27"/>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Cereri la cursuri opționale</w:t>
            </w:r>
          </w:p>
        </w:tc>
      </w:tr>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sz w:val="26"/>
                <w:szCs w:val="26"/>
                <w:lang w:val="ro-RO" w:eastAsia="zh-TW"/>
              </w:rPr>
            </w:pPr>
            <w:r w:rsidRPr="00E67194">
              <w:rPr>
                <w:rFonts w:ascii="Times New Roman" w:eastAsia="Arial Unicode MS" w:hAnsi="Times New Roman" w:cs="Times New Roman"/>
                <w:color w:val="000000"/>
                <w:sz w:val="26"/>
                <w:szCs w:val="26"/>
                <w:lang w:val="ro-RO" w:eastAsia="zh-TW"/>
              </w:rPr>
              <w:lastRenderedPageBreak/>
              <w:t>Constatări:</w:t>
            </w:r>
          </w:p>
        </w:tc>
        <w:tc>
          <w:tcPr>
            <w:tcW w:w="8647" w:type="dxa"/>
            <w:gridSpan w:val="3"/>
          </w:tcPr>
          <w:p w:rsidR="00E67194" w:rsidRPr="00E67194" w:rsidRDefault="00E67194" w:rsidP="00E67194">
            <w:pPr>
              <w:widowControl w:val="0"/>
              <w:spacing w:after="0" w:line="240" w:lineRule="auto"/>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Elevii școlii participă activ în planificarea și realizarea activităților extracurriculare. Prin chestionarea opiniilor elevilor sunt soluționate multiple probleme la nivel de liceu. Activitatea responsabilă a elevilor este valorificată de rezultate la concursuri și olimpiade municipale, republicane și internaționale.</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ro-RO"/>
              </w:rPr>
            </w:pPr>
            <w:r w:rsidRPr="00E67194">
              <w:rPr>
                <w:rFonts w:ascii="Times New Roman" w:eastAsia="Times New Roman" w:hAnsi="Times New Roman" w:cs="Times New Roman"/>
                <w:bCs/>
                <w:color w:val="000000"/>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color w:val="000000"/>
                <w:sz w:val="24"/>
                <w:szCs w:val="24"/>
                <w:lang w:val="ro-RO"/>
              </w:rPr>
              <w:t>Pondere: 2</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Autoevaluare conform criteriilor: 1</w:t>
            </w:r>
          </w:p>
        </w:tc>
        <w:tc>
          <w:tcPr>
            <w:tcW w:w="2127"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Punctaj acordat: 2</w:t>
            </w:r>
          </w:p>
        </w:tc>
      </w:tr>
    </w:tbl>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u w:val="single"/>
          <w:lang w:val="ro-RO" w:eastAsia="zh-TW"/>
        </w:rPr>
      </w:pP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u w:val="single"/>
          <w:lang w:val="ro-RO" w:eastAsia="zh-TW"/>
        </w:rPr>
      </w:pPr>
      <w:r w:rsidRPr="00E67194">
        <w:rPr>
          <w:rFonts w:ascii="Times New Roman" w:eastAsia="Arial Unicode MS" w:hAnsi="Times New Roman" w:cs="Times New Roman"/>
          <w:b/>
          <w:color w:val="000000"/>
          <w:sz w:val="24"/>
          <w:szCs w:val="24"/>
          <w:u w:val="single"/>
          <w:lang w:val="ro-RO" w:eastAsia="zh-TW"/>
        </w:rPr>
        <w:t>Standard 2.2. Instituția școlară comunică sistematic și implică familia și comunitatea în procesul decizional</w:t>
      </w: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Management:</w:t>
      </w: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2.2.1.</w:t>
      </w:r>
      <w:r w:rsidRPr="00E67194">
        <w:rPr>
          <w:rFonts w:ascii="Times New Roman" w:eastAsia="Arial Unicode MS" w:hAnsi="Times New Roman" w:cs="Times New Roman"/>
          <w:color w:val="000000"/>
          <w:sz w:val="24"/>
          <w:szCs w:val="24"/>
          <w:lang w:val="ro-RO" w:eastAsia="zh-TW"/>
        </w:rPr>
        <w:t xml:space="preserve"> </w:t>
      </w:r>
      <w:r w:rsidRPr="00E67194">
        <w:rPr>
          <w:rFonts w:ascii="Times New Roman" w:eastAsia="Arial Unicode MS" w:hAnsi="Times New Roman" w:cs="Times New Roman"/>
          <w:b/>
          <w:color w:val="000000"/>
          <w:sz w:val="24"/>
          <w:szCs w:val="24"/>
          <w:lang w:val="ro-RO" w:eastAsia="zh-TW"/>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altor subiecți implicați în procesul de luare a deciziilor</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E67194"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sz w:val="26"/>
                <w:szCs w:val="26"/>
                <w:lang w:val="ro-RO" w:eastAsia="zh-TW"/>
              </w:rPr>
            </w:pPr>
            <w:r w:rsidRPr="00E67194">
              <w:rPr>
                <w:rFonts w:ascii="Times New Roman" w:eastAsia="Arial Unicode MS" w:hAnsi="Times New Roman" w:cs="Times New Roman"/>
                <w:color w:val="000000"/>
                <w:sz w:val="26"/>
                <w:szCs w:val="26"/>
                <w:lang w:val="ro-RO" w:eastAsia="zh-TW"/>
              </w:rPr>
              <w:t xml:space="preserve">Dovezi </w:t>
            </w:r>
          </w:p>
        </w:tc>
        <w:tc>
          <w:tcPr>
            <w:tcW w:w="8647" w:type="dxa"/>
            <w:gridSpan w:val="3"/>
          </w:tcPr>
          <w:p w:rsidR="00E67194" w:rsidRPr="00E67194" w:rsidRDefault="00E67194" w:rsidP="00E67194">
            <w:pPr>
              <w:widowControl w:val="0"/>
              <w:numPr>
                <w:ilvl w:val="0"/>
                <w:numId w:val="28"/>
              </w:numPr>
              <w:tabs>
                <w:tab w:val="left" w:pos="28"/>
                <w:tab w:val="left" w:pos="567"/>
              </w:tabs>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PDS, 202</w:t>
            </w:r>
            <w:r w:rsidR="00E6037F">
              <w:rPr>
                <w:rFonts w:ascii="Times New Roman" w:eastAsia="Arial Unicode MS" w:hAnsi="Times New Roman" w:cs="Times New Roman"/>
                <w:sz w:val="24"/>
                <w:szCs w:val="24"/>
                <w:lang w:val="ro-RO" w:eastAsia="zh-TW"/>
              </w:rPr>
              <w:t>1</w:t>
            </w:r>
            <w:r w:rsidRPr="00E67194">
              <w:rPr>
                <w:rFonts w:ascii="Times New Roman" w:eastAsia="Arial Unicode MS" w:hAnsi="Times New Roman" w:cs="Times New Roman"/>
                <w:sz w:val="24"/>
                <w:szCs w:val="24"/>
                <w:lang w:val="ro-RO" w:eastAsia="zh-TW"/>
              </w:rPr>
              <w:t xml:space="preserve">-2025, aprobat CP, proces- verbal nr. </w:t>
            </w:r>
            <w:r w:rsidR="00E6037F">
              <w:rPr>
                <w:rFonts w:ascii="Times New Roman" w:eastAsia="Arial Unicode MS" w:hAnsi="Times New Roman" w:cs="Times New Roman"/>
                <w:sz w:val="24"/>
                <w:szCs w:val="24"/>
                <w:lang w:val="ro-RO" w:eastAsia="zh-TW"/>
              </w:rPr>
              <w:t xml:space="preserve">1 din 09.09.21, </w:t>
            </w:r>
            <w:r w:rsidRPr="00E67194">
              <w:rPr>
                <w:rFonts w:ascii="Times New Roman" w:eastAsia="Arial Unicode MS" w:hAnsi="Times New Roman" w:cs="Times New Roman"/>
                <w:sz w:val="24"/>
                <w:szCs w:val="24"/>
                <w:lang w:val="ro-RO" w:eastAsia="zh-TW"/>
              </w:rPr>
              <w:t xml:space="preserve">scop </w:t>
            </w:r>
            <w:r w:rsidRPr="00E6037F">
              <w:rPr>
                <w:rFonts w:ascii="Times New Roman" w:eastAsia="Arial Unicode MS" w:hAnsi="Times New Roman" w:cs="Times New Roman"/>
                <w:sz w:val="24"/>
                <w:szCs w:val="24"/>
                <w:lang w:val="ro-RO" w:eastAsia="zh-TW"/>
              </w:rPr>
              <w:t>strategic VII</w:t>
            </w:r>
          </w:p>
          <w:p w:rsidR="00E67194" w:rsidRPr="00E67194" w:rsidRDefault="00E67194" w:rsidP="00E67194">
            <w:pPr>
              <w:widowControl w:val="0"/>
              <w:numPr>
                <w:ilvl w:val="0"/>
                <w:numId w:val="28"/>
              </w:numPr>
              <w:tabs>
                <w:tab w:val="left" w:pos="28"/>
                <w:tab w:val="left" w:pos="567"/>
              </w:tabs>
              <w:spacing w:after="0" w:line="240" w:lineRule="auto"/>
              <w:ind w:left="169" w:hanging="169"/>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Regulamentul de organizare și funcționare a liceului, aprobat la ședința CP, proces-verbal nr. 1 din 13.09.23, cap. VIII;</w:t>
            </w:r>
          </w:p>
          <w:p w:rsidR="00E67194" w:rsidRPr="00E67194" w:rsidRDefault="00E67194" w:rsidP="00E67194">
            <w:pPr>
              <w:widowControl w:val="0"/>
              <w:numPr>
                <w:ilvl w:val="0"/>
                <w:numId w:val="28"/>
              </w:numPr>
              <w:tabs>
                <w:tab w:val="left" w:pos="28"/>
              </w:tabs>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Ordinul nr. 34 </w:t>
            </w:r>
            <w:r w:rsidRPr="00E6037F">
              <w:rPr>
                <w:rFonts w:ascii="Times New Roman" w:eastAsia="Arial Unicode MS" w:hAnsi="Times New Roman" w:cs="Times New Roman"/>
                <w:sz w:val="24"/>
                <w:szCs w:val="24"/>
                <w:lang w:val="ro-RO" w:eastAsia="zh-TW"/>
              </w:rPr>
              <w:t xml:space="preserve">din </w:t>
            </w:r>
            <w:r w:rsidR="00E6037F" w:rsidRPr="00E6037F">
              <w:rPr>
                <w:rFonts w:ascii="Times New Roman" w:eastAsia="Arial Unicode MS" w:hAnsi="Times New Roman" w:cs="Times New Roman"/>
                <w:sz w:val="24"/>
                <w:szCs w:val="24"/>
                <w:lang w:val="ro-RO" w:eastAsia="zh-TW"/>
              </w:rPr>
              <w:t>51</w:t>
            </w:r>
            <w:r w:rsidRPr="00E6037F">
              <w:rPr>
                <w:rFonts w:ascii="Times New Roman" w:eastAsia="Arial Unicode MS" w:hAnsi="Times New Roman" w:cs="Times New Roman"/>
                <w:sz w:val="24"/>
                <w:szCs w:val="24"/>
                <w:lang w:val="ro-RO" w:eastAsia="zh-TW"/>
              </w:rPr>
              <w:t>.09.22 „</w:t>
            </w:r>
            <w:r w:rsidRPr="00E67194">
              <w:rPr>
                <w:rFonts w:ascii="Times New Roman" w:eastAsia="Arial Unicode MS" w:hAnsi="Times New Roman" w:cs="Times New Roman"/>
                <w:sz w:val="24"/>
                <w:szCs w:val="24"/>
                <w:lang w:val="ro-RO" w:eastAsia="zh-TW"/>
              </w:rPr>
              <w:t>Cu privire la componența CA”;</w:t>
            </w:r>
          </w:p>
          <w:p w:rsidR="00E67194" w:rsidRPr="00E67194" w:rsidRDefault="00E67194" w:rsidP="00E67194">
            <w:pPr>
              <w:widowControl w:val="0"/>
              <w:numPr>
                <w:ilvl w:val="0"/>
                <w:numId w:val="28"/>
              </w:numPr>
              <w:tabs>
                <w:tab w:val="left" w:pos="28"/>
              </w:tabs>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Contracte individuale cu părinții;</w:t>
            </w:r>
          </w:p>
          <w:p w:rsidR="00E67194" w:rsidRPr="00E67194" w:rsidRDefault="00E67194" w:rsidP="00E67194">
            <w:pPr>
              <w:widowControl w:val="0"/>
              <w:numPr>
                <w:ilvl w:val="0"/>
                <w:numId w:val="28"/>
              </w:numPr>
              <w:tabs>
                <w:tab w:val="left" w:pos="28"/>
              </w:tabs>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Procese-verbale ale ședințelor cu părinții și a Comitetului părintesc 2022-2023; </w:t>
            </w:r>
          </w:p>
          <w:p w:rsidR="00E67194" w:rsidRPr="00E67194" w:rsidRDefault="00E67194" w:rsidP="00E67194">
            <w:pPr>
              <w:widowControl w:val="0"/>
              <w:numPr>
                <w:ilvl w:val="0"/>
                <w:numId w:val="28"/>
              </w:numPr>
              <w:tabs>
                <w:tab w:val="left" w:pos="28"/>
              </w:tabs>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Registrul electronic, Scrisori informative, Aviziere, Pagina web a institu</w:t>
            </w:r>
            <w:r w:rsidRPr="00E67194">
              <w:rPr>
                <w:rFonts w:ascii="Times New Roman" w:eastAsia="Arial Unicode MS" w:hAnsi="Times New Roman" w:cs="Calibri"/>
                <w:sz w:val="24"/>
                <w:szCs w:val="24"/>
                <w:lang w:val="ro-RO" w:eastAsia="zh-TW"/>
              </w:rPr>
              <w:t>ț</w:t>
            </w:r>
            <w:r w:rsidRPr="00E67194">
              <w:rPr>
                <w:rFonts w:ascii="Times New Roman" w:eastAsia="Arial Unicode MS" w:hAnsi="Times New Roman" w:cs="Times New Roman"/>
                <w:sz w:val="24"/>
                <w:szCs w:val="24"/>
                <w:lang w:val="ro-RO" w:eastAsia="zh-TW"/>
              </w:rPr>
              <w:t>iei www.orizont.org;</w:t>
            </w:r>
          </w:p>
          <w:p w:rsidR="00E67194" w:rsidRPr="00E67194" w:rsidRDefault="00E67194" w:rsidP="00E67194">
            <w:pPr>
              <w:widowControl w:val="0"/>
              <w:numPr>
                <w:ilvl w:val="0"/>
                <w:numId w:val="28"/>
              </w:numPr>
              <w:tabs>
                <w:tab w:val="left" w:pos="28"/>
              </w:tabs>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Chestionare.</w:t>
            </w:r>
          </w:p>
        </w:tc>
      </w:tr>
      <w:tr w:rsidR="00E67194" w:rsidRPr="008A7DB2" w:rsidTr="00D3475A">
        <w:tc>
          <w:tcPr>
            <w:tcW w:w="1418" w:type="dxa"/>
          </w:tcPr>
          <w:p w:rsidR="00E67194" w:rsidRPr="00E67194" w:rsidRDefault="00E67194" w:rsidP="00E67194">
            <w:pPr>
              <w:widowControl w:val="0"/>
              <w:spacing w:after="0" w:line="240" w:lineRule="auto"/>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Constatări:</w:t>
            </w:r>
          </w:p>
        </w:tc>
        <w:tc>
          <w:tcPr>
            <w:tcW w:w="8647" w:type="dxa"/>
            <w:gridSpan w:val="3"/>
          </w:tcPr>
          <w:p w:rsidR="00E67194" w:rsidRPr="00E67194" w:rsidRDefault="00E67194" w:rsidP="00E67194">
            <w:pPr>
              <w:widowControl w:val="0"/>
              <w:spacing w:after="0" w:line="240" w:lineRule="auto"/>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 xml:space="preserve">În instituție există un set de proceduri democratice de alegere a componenței Comitetului părintesc al claselor și al liceului. Președintele Comitetului părintesc este membru CA. Administrația liceului monitorizează sistematic părerile și opiniile părinților prin desfășurarea ședințelor, consultațiilor individuale, convorbirilor telefonice, scrisori, poștă electronică, prin registru electronic, aplicarea chestionarelor, </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lang w:val="ro-RO"/>
              </w:rPr>
            </w:pPr>
            <w:r w:rsidRPr="00E67194">
              <w:rPr>
                <w:rFonts w:ascii="Times New Roman" w:eastAsia="Times New Roman" w:hAnsi="Times New Roman" w:cs="Times New Roman"/>
                <w:bCs/>
                <w:color w:val="000000"/>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color w:val="000000"/>
                <w:sz w:val="24"/>
                <w:szCs w:val="24"/>
                <w:lang w:val="ro-RO"/>
              </w:rPr>
              <w:t>Pondere: 1</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Autoevaluare conform criteriilor: 1</w:t>
            </w:r>
          </w:p>
        </w:tc>
        <w:tc>
          <w:tcPr>
            <w:tcW w:w="2127"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sz w:val="24"/>
                <w:szCs w:val="24"/>
                <w:lang w:val="ro-RO"/>
              </w:rPr>
            </w:pPr>
            <w:r w:rsidRPr="00E67194">
              <w:rPr>
                <w:rFonts w:ascii="Times New Roman" w:eastAsia="Times New Roman" w:hAnsi="Times New Roman" w:cs="Times New Roman"/>
                <w:bCs/>
                <w:color w:val="000000"/>
                <w:sz w:val="24"/>
                <w:szCs w:val="24"/>
                <w:lang w:val="ro-RO"/>
              </w:rPr>
              <w:t>Punctaj acordat: 1</w:t>
            </w:r>
          </w:p>
        </w:tc>
      </w:tr>
    </w:tbl>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2.2.2. Existența acordurilor de parteneriat cu reprezentanții comunității, pe aspecte ce țin de interesul elevului/copilului, și a acțiunilor de participare a comunității la îmbunătățirea condițiilor de învățare și odihnă pentru elevi/copii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127"/>
      </w:tblGrid>
      <w:tr w:rsidR="00E67194" w:rsidRPr="00E67194"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6"/>
                <w:szCs w:val="26"/>
                <w:lang w:val="ro-RO" w:eastAsia="zh-TW"/>
              </w:rPr>
            </w:pPr>
            <w:r w:rsidRPr="00E67194">
              <w:rPr>
                <w:rFonts w:ascii="Times New Roman" w:eastAsia="Arial Unicode MS" w:hAnsi="Times New Roman" w:cs="Times New Roman"/>
                <w:color w:val="000000" w:themeColor="text1"/>
                <w:sz w:val="26"/>
                <w:szCs w:val="26"/>
                <w:lang w:val="ro-RO" w:eastAsia="zh-TW"/>
              </w:rPr>
              <w:t xml:space="preserve">Dovezi </w:t>
            </w:r>
          </w:p>
        </w:tc>
        <w:tc>
          <w:tcPr>
            <w:tcW w:w="8647" w:type="dxa"/>
            <w:gridSpan w:val="3"/>
          </w:tcPr>
          <w:p w:rsidR="00E67194" w:rsidRPr="00E67194" w:rsidRDefault="00E67194" w:rsidP="00E67194">
            <w:pPr>
              <w:widowControl w:val="0"/>
              <w:numPr>
                <w:ilvl w:val="0"/>
                <w:numId w:val="29"/>
              </w:numPr>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Parteneriate educaționale  cu dovezi de valorificare a parteneriatelor;</w:t>
            </w:r>
          </w:p>
          <w:p w:rsidR="00E67194" w:rsidRPr="00E67194" w:rsidRDefault="00E67194" w:rsidP="00E67194">
            <w:pPr>
              <w:widowControl w:val="0"/>
              <w:numPr>
                <w:ilvl w:val="0"/>
                <w:numId w:val="29"/>
              </w:numPr>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Dovezi de îmbunătățire a condițiilor de învățare și odihnă pentru elevi/ copii – table deștepte în toate clase gimnaziale, mobilier nou,  amenagarea cabinetului de fizică și informatică, piknikuri pentru elevi și părinți;</w:t>
            </w:r>
          </w:p>
          <w:p w:rsidR="00E67194" w:rsidRPr="00E67194" w:rsidRDefault="00E67194" w:rsidP="00E67194">
            <w:pPr>
              <w:widowControl w:val="0"/>
              <w:numPr>
                <w:ilvl w:val="0"/>
                <w:numId w:val="29"/>
              </w:numPr>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Activități extrașcorare cu implicarea părinților:</w:t>
            </w:r>
          </w:p>
          <w:p w:rsidR="00E67194" w:rsidRPr="00E6037F" w:rsidRDefault="00E6037F" w:rsidP="00E67194">
            <w:pPr>
              <w:widowControl w:val="0"/>
              <w:numPr>
                <w:ilvl w:val="0"/>
                <w:numId w:val="35"/>
              </w:numPr>
              <w:spacing w:after="0" w:line="240" w:lineRule="auto"/>
              <w:jc w:val="both"/>
              <w:rPr>
                <w:rFonts w:ascii="Times New Roman" w:eastAsia="Arial Unicode MS" w:hAnsi="Times New Roman" w:cs="Times New Roman"/>
                <w:sz w:val="24"/>
                <w:szCs w:val="24"/>
                <w:lang w:val="ro-RO" w:eastAsia="zh-TW"/>
              </w:rPr>
            </w:pPr>
            <w:r w:rsidRPr="00E6037F">
              <w:rPr>
                <w:rFonts w:ascii="Times New Roman" w:eastAsia="Arial Unicode MS" w:hAnsi="Times New Roman" w:cs="Times New Roman"/>
                <w:sz w:val="24"/>
                <w:szCs w:val="24"/>
                <w:lang w:val="ro-RO" w:eastAsia="zh-TW"/>
              </w:rPr>
              <w:t>Sa respectăm drepturile copiilor, noiembrie 2022</w:t>
            </w:r>
          </w:p>
          <w:p w:rsidR="00E67194" w:rsidRPr="00E67194" w:rsidRDefault="00E67194" w:rsidP="00E67194">
            <w:pPr>
              <w:widowControl w:val="0"/>
              <w:numPr>
                <w:ilvl w:val="0"/>
                <w:numId w:val="35"/>
              </w:numPr>
              <w:spacing w:after="0" w:line="240" w:lineRule="auto"/>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Școala de vară pentru elevii claselor 2-6, iunie 2023</w:t>
            </w:r>
          </w:p>
          <w:p w:rsidR="00E67194" w:rsidRPr="00E67194" w:rsidRDefault="00E67194" w:rsidP="00E67194">
            <w:pPr>
              <w:widowControl w:val="0"/>
              <w:numPr>
                <w:ilvl w:val="0"/>
                <w:numId w:val="35"/>
              </w:numPr>
              <w:spacing w:after="0" w:line="240" w:lineRule="auto"/>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Iarmarocul de binefacere 2022, octombrie </w:t>
            </w:r>
          </w:p>
          <w:p w:rsidR="00E67194" w:rsidRPr="00E6037F" w:rsidRDefault="00E6037F" w:rsidP="00E6037F">
            <w:pPr>
              <w:pStyle w:val="a4"/>
              <w:widowControl w:val="0"/>
              <w:numPr>
                <w:ilvl w:val="0"/>
                <w:numId w:val="35"/>
              </w:numPr>
              <w:spacing w:after="0" w:line="240" w:lineRule="auto"/>
              <w:jc w:val="both"/>
              <w:rPr>
                <w:rFonts w:ascii="Times New Roman" w:eastAsia="Arial Unicode MS" w:hAnsi="Times New Roman"/>
                <w:color w:val="FF0000"/>
                <w:sz w:val="24"/>
                <w:szCs w:val="24"/>
                <w:lang w:val="ro-RO" w:eastAsia="zh-TW"/>
              </w:rPr>
            </w:pPr>
            <w:r w:rsidRPr="00E6037F">
              <w:rPr>
                <w:rFonts w:ascii="Times New Roman" w:eastAsia="Arial Unicode MS" w:hAnsi="Times New Roman"/>
                <w:sz w:val="24"/>
                <w:szCs w:val="24"/>
                <w:lang w:val="ro-RO" w:eastAsia="zh-TW"/>
              </w:rPr>
              <w:t>Ziua familiei, mai, 2022</w:t>
            </w:r>
          </w:p>
        </w:tc>
      </w:tr>
      <w:tr w:rsidR="00E67194" w:rsidRPr="008A7DB2" w:rsidTr="00D3475A">
        <w:trPr>
          <w:trHeight w:val="976"/>
        </w:trPr>
        <w:tc>
          <w:tcPr>
            <w:tcW w:w="1418" w:type="dxa"/>
          </w:tcPr>
          <w:p w:rsidR="00E67194" w:rsidRPr="00E67194" w:rsidRDefault="00E67194" w:rsidP="00E67194">
            <w:pPr>
              <w:widowControl w:val="0"/>
              <w:spacing w:after="0" w:line="240" w:lineRule="auto"/>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Constatări:</w:t>
            </w:r>
          </w:p>
        </w:tc>
        <w:tc>
          <w:tcPr>
            <w:tcW w:w="8647" w:type="dxa"/>
            <w:gridSpan w:val="3"/>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eastAsia="zh-TW"/>
              </w:rPr>
            </w:pPr>
            <w:r w:rsidRPr="00E67194">
              <w:rPr>
                <w:rFonts w:ascii="Times New Roman" w:eastAsia="Times New Roman" w:hAnsi="Times New Roman" w:cs="Times New Roman"/>
                <w:color w:val="000000" w:themeColor="text1"/>
                <w:sz w:val="24"/>
                <w:szCs w:val="24"/>
                <w:lang w:val="ro-RO" w:eastAsia="zh-TW"/>
              </w:rPr>
              <w:t xml:space="preserve">Administrația a încheiat mai multe acorduri de parteneriat cu diferite instituții educaționale și reprezentanții comunității pentru a îmbunătăți condițiile de învățare și odihnă a elevilor. </w:t>
            </w:r>
            <w:r w:rsidRPr="00E67194">
              <w:rPr>
                <w:rFonts w:ascii="Times New Roman" w:eastAsia="Arial Unicode MS" w:hAnsi="Times New Roman" w:cs="Times New Roman"/>
                <w:color w:val="00B050"/>
                <w:sz w:val="24"/>
                <w:szCs w:val="24"/>
                <w:lang w:val="ro-RO" w:eastAsia="zh-TW"/>
              </w:rPr>
              <w:t xml:space="preserve"> </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color w:val="000000" w:themeColor="text1"/>
                <w:sz w:val="24"/>
                <w:szCs w:val="24"/>
                <w:lang w:val="ro-RO"/>
              </w:rPr>
              <w:t>Pondere: 1</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sz w:val="24"/>
                <w:szCs w:val="24"/>
                <w:lang w:val="ro-RO"/>
              </w:rPr>
              <w:t>Autoevaluare conform criteriilor</w:t>
            </w:r>
            <w:r w:rsidRPr="00E67194">
              <w:rPr>
                <w:rFonts w:ascii="Times New Roman" w:eastAsia="Times New Roman" w:hAnsi="Times New Roman" w:cs="Times New Roman"/>
                <w:bCs/>
                <w:color w:val="000000" w:themeColor="text1"/>
                <w:sz w:val="24"/>
                <w:szCs w:val="24"/>
                <w:lang w:val="ro-RO"/>
              </w:rPr>
              <w:t>: 1</w:t>
            </w:r>
          </w:p>
        </w:tc>
        <w:tc>
          <w:tcPr>
            <w:tcW w:w="2127"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Punctaj acordat: 1</w:t>
            </w:r>
          </w:p>
        </w:tc>
      </w:tr>
    </w:tbl>
    <w:p w:rsidR="00E67194" w:rsidRPr="00E67194" w:rsidRDefault="00E67194" w:rsidP="00E67194">
      <w:pPr>
        <w:widowControl w:val="0"/>
        <w:shd w:val="clear" w:color="auto" w:fill="FFFFFF"/>
        <w:spacing w:after="0" w:line="240" w:lineRule="auto"/>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hd w:val="clear" w:color="auto" w:fill="FFFFFF"/>
        <w:spacing w:after="0" w:line="240" w:lineRule="auto"/>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lastRenderedPageBreak/>
        <w:t>Capacitate instituțională</w:t>
      </w: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2.2.3. Asigurarea drepturilor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268"/>
      </w:tblGrid>
      <w:tr w:rsidR="00E67194" w:rsidRPr="00E67194"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6"/>
                <w:szCs w:val="26"/>
                <w:lang w:val="ro-RO" w:eastAsia="zh-TW"/>
              </w:rPr>
            </w:pPr>
            <w:r w:rsidRPr="00E67194">
              <w:rPr>
                <w:rFonts w:ascii="Times New Roman" w:eastAsia="Arial Unicode MS" w:hAnsi="Times New Roman" w:cs="Times New Roman"/>
                <w:color w:val="000000" w:themeColor="text1"/>
                <w:sz w:val="26"/>
                <w:szCs w:val="26"/>
                <w:lang w:val="ro-RO" w:eastAsia="zh-TW"/>
              </w:rPr>
              <w:t xml:space="preserve">Dovezi </w:t>
            </w:r>
          </w:p>
        </w:tc>
        <w:tc>
          <w:tcPr>
            <w:tcW w:w="8788" w:type="dxa"/>
            <w:gridSpan w:val="3"/>
          </w:tcPr>
          <w:p w:rsidR="00E67194" w:rsidRPr="00E67194" w:rsidRDefault="00E67194" w:rsidP="00E67194">
            <w:pPr>
              <w:widowControl w:val="0"/>
              <w:numPr>
                <w:ilvl w:val="0"/>
                <w:numId w:val="30"/>
              </w:numPr>
              <w:tabs>
                <w:tab w:val="left" w:pos="0"/>
              </w:tabs>
              <w:spacing w:after="0" w:line="240" w:lineRule="auto"/>
              <w:ind w:left="169" w:hanging="141"/>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PMA de activitate pentru anul de studii 2022-2023, aprobat la CP nr.1 din 13.09.23, cap. XV;</w:t>
            </w:r>
          </w:p>
          <w:p w:rsidR="00E67194" w:rsidRPr="00E67194" w:rsidRDefault="00E67194" w:rsidP="00E67194">
            <w:pPr>
              <w:widowControl w:val="0"/>
              <w:numPr>
                <w:ilvl w:val="0"/>
                <w:numId w:val="30"/>
              </w:numPr>
              <w:spacing w:after="200" w:line="276" w:lineRule="auto"/>
              <w:ind w:left="169" w:hanging="141"/>
              <w:contextualSpacing/>
              <w:jc w:val="both"/>
              <w:rPr>
                <w:rFonts w:ascii="Times New Roman" w:eastAsia="Arial Unicode MS" w:hAnsi="Times New Roman" w:cs="Times New Roman"/>
                <w:sz w:val="24"/>
                <w:szCs w:val="24"/>
                <w:lang w:val="ro-RO" w:eastAsia="zh-TW"/>
              </w:rPr>
            </w:pPr>
            <w:r w:rsidRPr="00E67194">
              <w:rPr>
                <w:rFonts w:ascii="Times New Roman" w:eastAsia="Calibri" w:hAnsi="Times New Roman" w:cs="Times New Roman"/>
                <w:noProof/>
                <w:sz w:val="24"/>
                <w:szCs w:val="24"/>
                <w:lang w:val="ro-RO"/>
              </w:rPr>
              <w:t>Planul de activitate al CA pentru anul școlar 2022-2023, aprobat la ședința CP, proces-verbal nr.1 din 13.09.2023</w:t>
            </w:r>
            <w:r w:rsidRPr="00E67194">
              <w:rPr>
                <w:rFonts w:ascii="Times New Roman" w:eastAsia="Calibri" w:hAnsi="Times New Roman" w:cs="Times New Roman"/>
                <w:sz w:val="20"/>
                <w:szCs w:val="20"/>
                <w:lang w:val="ro-RO"/>
              </w:rPr>
              <w:t>;</w:t>
            </w:r>
          </w:p>
          <w:p w:rsidR="00E67194" w:rsidRPr="00E67194" w:rsidRDefault="00E67194" w:rsidP="00E67194">
            <w:pPr>
              <w:widowControl w:val="0"/>
              <w:numPr>
                <w:ilvl w:val="0"/>
                <w:numId w:val="30"/>
              </w:numPr>
              <w:tabs>
                <w:tab w:val="left" w:pos="0"/>
              </w:tabs>
              <w:spacing w:after="200" w:line="276" w:lineRule="auto"/>
              <w:ind w:left="169" w:hanging="141"/>
              <w:contextualSpacing/>
              <w:jc w:val="both"/>
              <w:rPr>
                <w:rFonts w:ascii="Times New Roman" w:eastAsia="Calibri" w:hAnsi="Times New Roman" w:cs="Times New Roman"/>
                <w:sz w:val="24"/>
                <w:szCs w:val="24"/>
                <w:lang w:val="ro-RO"/>
              </w:rPr>
            </w:pPr>
            <w:r w:rsidRPr="00E67194">
              <w:rPr>
                <w:rFonts w:ascii="Times New Roman" w:eastAsia="Arial Unicode MS" w:hAnsi="Times New Roman" w:cs="Times New Roman"/>
                <w:sz w:val="24"/>
                <w:szCs w:val="24"/>
                <w:lang w:val="ro-RO" w:eastAsia="zh-TW"/>
              </w:rPr>
              <w:t xml:space="preserve">Ordinul </w:t>
            </w:r>
            <w:r w:rsidRPr="00E6037F">
              <w:rPr>
                <w:rFonts w:ascii="Times New Roman" w:eastAsia="Arial Unicode MS" w:hAnsi="Times New Roman" w:cs="Times New Roman"/>
                <w:sz w:val="24"/>
                <w:szCs w:val="24"/>
                <w:lang w:val="ro-RO" w:eastAsia="zh-TW"/>
              </w:rPr>
              <w:t>nr.</w:t>
            </w:r>
            <w:r w:rsidR="00E6037F" w:rsidRPr="00E6037F">
              <w:rPr>
                <w:rFonts w:ascii="Times New Roman" w:eastAsia="Arial Unicode MS" w:hAnsi="Times New Roman" w:cs="Times New Roman"/>
                <w:sz w:val="24"/>
                <w:szCs w:val="24"/>
                <w:lang w:val="ro-RO" w:eastAsia="zh-TW"/>
              </w:rPr>
              <w:t>51</w:t>
            </w:r>
            <w:r w:rsidRPr="00E6037F">
              <w:rPr>
                <w:rFonts w:ascii="Times New Roman" w:eastAsia="Arial Unicode MS" w:hAnsi="Times New Roman" w:cs="Times New Roman"/>
                <w:sz w:val="24"/>
                <w:szCs w:val="24"/>
                <w:lang w:val="ro-RO" w:eastAsia="zh-TW"/>
              </w:rPr>
              <w:t xml:space="preserve"> din</w:t>
            </w:r>
            <w:r w:rsidR="00E6037F" w:rsidRPr="00E6037F">
              <w:rPr>
                <w:rFonts w:ascii="Times New Roman" w:eastAsia="Arial Unicode MS" w:hAnsi="Times New Roman" w:cs="Times New Roman"/>
                <w:sz w:val="24"/>
                <w:szCs w:val="24"/>
                <w:lang w:val="ro-RO" w:eastAsia="zh-TW"/>
              </w:rPr>
              <w:t xml:space="preserve"> 06</w:t>
            </w:r>
            <w:r w:rsidRPr="00E6037F">
              <w:rPr>
                <w:rFonts w:ascii="Times New Roman" w:eastAsia="Arial Unicode MS" w:hAnsi="Times New Roman" w:cs="Times New Roman"/>
                <w:sz w:val="24"/>
                <w:szCs w:val="24"/>
                <w:lang w:val="ro-RO" w:eastAsia="zh-TW"/>
              </w:rPr>
              <w:t>.</w:t>
            </w:r>
            <w:r w:rsidRPr="00E67194">
              <w:rPr>
                <w:rFonts w:ascii="Times New Roman" w:eastAsia="Arial Unicode MS" w:hAnsi="Times New Roman" w:cs="Times New Roman"/>
                <w:sz w:val="24"/>
                <w:szCs w:val="24"/>
                <w:lang w:val="ro-RO" w:eastAsia="zh-TW"/>
              </w:rPr>
              <w:t>09.22 „Cu privire la componen</w:t>
            </w:r>
            <w:r w:rsidRPr="00E67194">
              <w:rPr>
                <w:rFonts w:ascii="Times New Roman" w:eastAsia="Arial Unicode MS" w:hAnsi="Times New Roman" w:cs="Calibri"/>
                <w:sz w:val="24"/>
                <w:szCs w:val="24"/>
                <w:lang w:val="ro-RO" w:eastAsia="zh-TW"/>
              </w:rPr>
              <w:t>ț</w:t>
            </w:r>
            <w:r w:rsidRPr="00E67194">
              <w:rPr>
                <w:rFonts w:ascii="Times New Roman" w:eastAsia="Arial Unicode MS" w:hAnsi="Times New Roman" w:cs="Times New Roman"/>
                <w:sz w:val="24"/>
                <w:szCs w:val="24"/>
                <w:lang w:val="ro-RO" w:eastAsia="zh-TW"/>
              </w:rPr>
              <w:t>a CA</w:t>
            </w:r>
            <w:r w:rsidRPr="00E67194">
              <w:rPr>
                <w:rFonts w:ascii="Times New Roman" w:eastAsia="Arial Unicode MS" w:hAnsi="Times New Roman" w:cs="MS Mincho"/>
                <w:sz w:val="24"/>
                <w:szCs w:val="24"/>
                <w:lang w:val="ro-RO" w:eastAsia="zh-TW"/>
              </w:rPr>
              <w:t>”</w:t>
            </w:r>
            <w:r w:rsidRPr="00E67194">
              <w:rPr>
                <w:rFonts w:ascii="Times New Roman" w:eastAsia="Calibri" w:hAnsi="Times New Roman" w:cs="Times New Roman"/>
                <w:szCs w:val="20"/>
                <w:lang w:val="ro-RO"/>
              </w:rPr>
              <w:t>;</w:t>
            </w:r>
          </w:p>
          <w:p w:rsidR="00E67194" w:rsidRPr="00E67194" w:rsidRDefault="00E67194" w:rsidP="00E67194">
            <w:pPr>
              <w:widowControl w:val="0"/>
              <w:numPr>
                <w:ilvl w:val="0"/>
                <w:numId w:val="30"/>
              </w:numPr>
              <w:tabs>
                <w:tab w:val="left" w:pos="0"/>
              </w:tabs>
              <w:spacing w:after="200" w:line="276" w:lineRule="auto"/>
              <w:ind w:left="169" w:hanging="141"/>
              <w:contextualSpacing/>
              <w:jc w:val="both"/>
              <w:rPr>
                <w:rFonts w:ascii="Times New Roman" w:eastAsia="Calibri" w:hAnsi="Times New Roman" w:cs="Times New Roman"/>
                <w:sz w:val="24"/>
                <w:szCs w:val="24"/>
                <w:lang w:val="ro-RO"/>
              </w:rPr>
            </w:pPr>
            <w:r w:rsidRPr="00E67194">
              <w:rPr>
                <w:rFonts w:ascii="Times New Roman" w:eastAsia="Calibri" w:hAnsi="Times New Roman" w:cs="Times New Roman"/>
                <w:sz w:val="24"/>
                <w:szCs w:val="24"/>
                <w:lang w:val="ro-RO"/>
              </w:rPr>
              <w:t>Activități organizate cu implicarea părinților, comunității</w:t>
            </w:r>
            <w:r w:rsidRPr="00E67194">
              <w:rPr>
                <w:rFonts w:ascii="Times New Roman" w:eastAsia="Calibri" w:hAnsi="Times New Roman" w:cs="Times New Roman"/>
                <w:szCs w:val="20"/>
                <w:lang w:val="ro-RO"/>
              </w:rPr>
              <w:t>;</w:t>
            </w:r>
          </w:p>
          <w:p w:rsidR="00E67194" w:rsidRPr="00E67194" w:rsidRDefault="00E67194" w:rsidP="00E67194">
            <w:pPr>
              <w:widowControl w:val="0"/>
              <w:numPr>
                <w:ilvl w:val="0"/>
                <w:numId w:val="30"/>
              </w:numPr>
              <w:tabs>
                <w:tab w:val="left" w:pos="0"/>
              </w:tabs>
              <w:spacing w:after="0" w:line="276" w:lineRule="auto"/>
              <w:ind w:left="169" w:hanging="141"/>
              <w:contextualSpacing/>
              <w:jc w:val="both"/>
              <w:rPr>
                <w:rFonts w:ascii="Times New Roman" w:eastAsia="Calibri" w:hAnsi="Times New Roman" w:cs="Times New Roman"/>
                <w:color w:val="000000" w:themeColor="text1"/>
                <w:sz w:val="24"/>
                <w:szCs w:val="24"/>
                <w:lang w:val="ro-RO"/>
              </w:rPr>
            </w:pPr>
            <w:r w:rsidRPr="00E67194">
              <w:rPr>
                <w:rFonts w:ascii="Times New Roman" w:eastAsia="Calibri" w:hAnsi="Times New Roman" w:cs="Times New Roman"/>
                <w:color w:val="000000" w:themeColor="text1"/>
                <w:sz w:val="24"/>
                <w:szCs w:val="24"/>
                <w:lang w:val="ro-RO"/>
              </w:rPr>
              <w:t>Procese-verbale  Comitetului părintesc;</w:t>
            </w:r>
          </w:p>
          <w:p w:rsidR="00E67194" w:rsidRPr="00E67194" w:rsidRDefault="00E67194" w:rsidP="00E67194">
            <w:pPr>
              <w:widowControl w:val="0"/>
              <w:numPr>
                <w:ilvl w:val="0"/>
                <w:numId w:val="30"/>
              </w:numPr>
              <w:tabs>
                <w:tab w:val="left" w:pos="0"/>
              </w:tabs>
              <w:spacing w:after="0" w:line="240" w:lineRule="auto"/>
              <w:ind w:left="169" w:hanging="141"/>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Avizierul Instituției;</w:t>
            </w:r>
          </w:p>
          <w:p w:rsidR="00E67194" w:rsidRPr="00E67194" w:rsidRDefault="00E67194" w:rsidP="00E67194">
            <w:pPr>
              <w:widowControl w:val="0"/>
              <w:numPr>
                <w:ilvl w:val="0"/>
                <w:numId w:val="30"/>
              </w:numPr>
              <w:tabs>
                <w:tab w:val="left" w:pos="0"/>
              </w:tabs>
              <w:spacing w:after="0" w:line="240" w:lineRule="auto"/>
              <w:ind w:left="169" w:hanging="141"/>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Pagina web a Instituției  www.orizont.org;</w:t>
            </w:r>
          </w:p>
          <w:p w:rsidR="00E67194" w:rsidRPr="00E67194" w:rsidRDefault="00E67194" w:rsidP="00E67194">
            <w:pPr>
              <w:widowControl w:val="0"/>
              <w:numPr>
                <w:ilvl w:val="0"/>
                <w:numId w:val="30"/>
              </w:numPr>
              <w:tabs>
                <w:tab w:val="left" w:pos="0"/>
              </w:tabs>
              <w:spacing w:after="0" w:line="240" w:lineRule="auto"/>
              <w:ind w:left="169" w:hanging="141"/>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Panoul Consiliului Elevilor;</w:t>
            </w:r>
          </w:p>
          <w:p w:rsidR="00E67194" w:rsidRPr="00E67194" w:rsidRDefault="00E67194" w:rsidP="00E67194">
            <w:pPr>
              <w:widowControl w:val="0"/>
              <w:numPr>
                <w:ilvl w:val="0"/>
                <w:numId w:val="30"/>
              </w:numPr>
              <w:tabs>
                <w:tab w:val="left" w:pos="0"/>
              </w:tabs>
              <w:spacing w:after="0" w:line="240" w:lineRule="auto"/>
              <w:ind w:left="169" w:hanging="141"/>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Chestionare, sondaje în scopul consolidării parteneriatului școală-familie; </w:t>
            </w:r>
          </w:p>
          <w:p w:rsidR="00E67194" w:rsidRPr="00E67194" w:rsidRDefault="00E67194" w:rsidP="00E67194">
            <w:pPr>
              <w:widowControl w:val="0"/>
              <w:numPr>
                <w:ilvl w:val="0"/>
                <w:numId w:val="30"/>
              </w:numPr>
              <w:tabs>
                <w:tab w:val="left" w:pos="0"/>
              </w:tabs>
              <w:spacing w:after="0" w:line="240" w:lineRule="auto"/>
              <w:ind w:left="169" w:hanging="141"/>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Registru electronic.</w:t>
            </w:r>
          </w:p>
        </w:tc>
      </w:tr>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Constatări:</w:t>
            </w:r>
          </w:p>
        </w:tc>
        <w:tc>
          <w:tcPr>
            <w:tcW w:w="8788" w:type="dxa"/>
            <w:gridSpan w:val="3"/>
          </w:tcPr>
          <w:p w:rsidR="00E67194" w:rsidRPr="00E67194" w:rsidRDefault="00E67194" w:rsidP="00E67194">
            <w:pPr>
              <w:widowControl w:val="0"/>
              <w:spacing w:after="0" w:line="240" w:lineRule="auto"/>
              <w:jc w:val="both"/>
              <w:rPr>
                <w:rFonts w:ascii="Times New Roman" w:eastAsia="Arial Unicode MS" w:hAnsi="Times New Roman" w:cs="Times New Roman"/>
                <w:noProof/>
                <w:color w:val="000000" w:themeColor="text1"/>
                <w:sz w:val="24"/>
                <w:szCs w:val="24"/>
                <w:lang w:val="ro-RO" w:eastAsia="zh-TW"/>
              </w:rPr>
            </w:pPr>
            <w:r w:rsidRPr="00E67194">
              <w:rPr>
                <w:rFonts w:ascii="Times New Roman" w:eastAsia="Arial Unicode MS" w:hAnsi="Times New Roman" w:cs="Times New Roman"/>
                <w:noProof/>
                <w:color w:val="000000" w:themeColor="text1"/>
                <w:sz w:val="24"/>
                <w:szCs w:val="24"/>
                <w:lang w:val="ro-RO" w:eastAsia="zh-TW"/>
              </w:rPr>
              <w:t>Administrația asigură dreptul părinților în procesul de luare a deciziilor cu privire la procesul educațional și în activități orientate spre educația de calitate pentru toți copii. Pentru obținerea feedback-ului sunt realizate chestionare prin care părinții pot să-și exprime părerile și opiniile.</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color w:val="000000" w:themeColor="text1"/>
                <w:sz w:val="24"/>
                <w:szCs w:val="24"/>
                <w:lang w:val="ro-RO"/>
              </w:rPr>
              <w:t>Pondere: 2</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sz w:val="24"/>
                <w:szCs w:val="24"/>
                <w:lang w:val="ro-RO"/>
              </w:rPr>
              <w:t>Autoevaluare conform criteriilor</w:t>
            </w:r>
            <w:r w:rsidRPr="00E67194">
              <w:rPr>
                <w:rFonts w:ascii="Times New Roman" w:eastAsia="Times New Roman" w:hAnsi="Times New Roman" w:cs="Times New Roman"/>
                <w:bCs/>
                <w:color w:val="000000" w:themeColor="text1"/>
                <w:sz w:val="24"/>
                <w:szCs w:val="24"/>
                <w:lang w:val="ro-RO"/>
              </w:rPr>
              <w:t>: 1</w:t>
            </w:r>
          </w:p>
        </w:tc>
        <w:tc>
          <w:tcPr>
            <w:tcW w:w="2268"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Punctaj acordat: 2</w:t>
            </w:r>
          </w:p>
        </w:tc>
      </w:tr>
    </w:tbl>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Curriculum/ proces educațional</w:t>
      </w: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2.2.4</w:t>
      </w:r>
      <w:r w:rsidRPr="00E67194">
        <w:rPr>
          <w:rFonts w:ascii="Times New Roman" w:eastAsia="Arial Unicode MS" w:hAnsi="Times New Roman" w:cs="Times New Roman"/>
          <w:color w:val="000000"/>
          <w:sz w:val="24"/>
          <w:szCs w:val="24"/>
          <w:lang w:val="ro-RO" w:eastAsia="zh-TW"/>
        </w:rPr>
        <w:t xml:space="preserve"> . </w:t>
      </w:r>
      <w:r w:rsidRPr="00E67194">
        <w:rPr>
          <w:rFonts w:ascii="Times New Roman" w:eastAsia="Arial Unicode MS" w:hAnsi="Times New Roman" w:cs="Times New Roman"/>
          <w:b/>
          <w:color w:val="000000"/>
          <w:sz w:val="24"/>
          <w:szCs w:val="24"/>
          <w:lang w:val="ro-RO" w:eastAsia="zh-TW"/>
        </w:rPr>
        <w:t>Participarea structurilor asociative ale elevilor/copiilor, părinților și a comunității la elaborarea documentelor programatice ale instituției, la pedagogizarea părinților și implicarea acestora și a altor actori comunitari ca persoane-resursă în procesul educațional</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268"/>
      </w:tblGrid>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6"/>
                <w:szCs w:val="26"/>
                <w:lang w:val="ro-RO" w:eastAsia="zh-TW"/>
              </w:rPr>
            </w:pPr>
            <w:r w:rsidRPr="00E67194">
              <w:rPr>
                <w:rFonts w:ascii="Times New Roman" w:eastAsia="Arial Unicode MS" w:hAnsi="Times New Roman" w:cs="Times New Roman"/>
                <w:color w:val="000000" w:themeColor="text1"/>
                <w:sz w:val="26"/>
                <w:szCs w:val="26"/>
                <w:lang w:val="ro-RO" w:eastAsia="zh-TW"/>
              </w:rPr>
              <w:t xml:space="preserve">Dovezi </w:t>
            </w:r>
          </w:p>
        </w:tc>
        <w:tc>
          <w:tcPr>
            <w:tcW w:w="8788" w:type="dxa"/>
            <w:gridSpan w:val="3"/>
          </w:tcPr>
          <w:p w:rsidR="00E67194" w:rsidRPr="00E67194" w:rsidRDefault="00E67194" w:rsidP="00E67194">
            <w:pPr>
              <w:widowControl w:val="0"/>
              <w:numPr>
                <w:ilvl w:val="0"/>
                <w:numId w:val="32"/>
              </w:numPr>
              <w:spacing w:after="0" w:line="240" w:lineRule="auto"/>
              <w:ind w:left="169" w:right="-2" w:hanging="235"/>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 xml:space="preserve">Procese-verbale ale ședințelor Comitetului părintesc și ședințelor pe clase pe diferite teme; </w:t>
            </w:r>
          </w:p>
          <w:p w:rsidR="00E67194" w:rsidRPr="00E67194" w:rsidRDefault="00E67194" w:rsidP="00E67194">
            <w:pPr>
              <w:widowControl w:val="0"/>
              <w:numPr>
                <w:ilvl w:val="0"/>
                <w:numId w:val="32"/>
              </w:numPr>
              <w:spacing w:after="0" w:line="240" w:lineRule="auto"/>
              <w:ind w:left="169" w:right="-2" w:hanging="235"/>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Consultații individuale cu părinții;</w:t>
            </w:r>
          </w:p>
          <w:p w:rsidR="00E67194" w:rsidRPr="00E67194" w:rsidRDefault="00E67194" w:rsidP="00E67194">
            <w:pPr>
              <w:widowControl w:val="0"/>
              <w:numPr>
                <w:ilvl w:val="0"/>
                <w:numId w:val="32"/>
              </w:numPr>
              <w:spacing w:after="0" w:line="240" w:lineRule="auto"/>
              <w:ind w:left="169" w:right="-2" w:hanging="235"/>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Avizier, panou informativ, Panoul Consiliului Elevilor</w:t>
            </w:r>
            <w:r w:rsidRPr="00E67194">
              <w:rPr>
                <w:rFonts w:ascii="Times New Roman" w:eastAsia="Arial Unicode MS" w:hAnsi="Times New Roman" w:cs="Times New Roman"/>
                <w:color w:val="000000" w:themeColor="text1"/>
                <w:sz w:val="24"/>
                <w:szCs w:val="24"/>
                <w:lang w:val="ro-RO" w:eastAsia="zh-TW"/>
              </w:rPr>
              <w:t>;</w:t>
            </w:r>
          </w:p>
          <w:p w:rsidR="00E67194" w:rsidRPr="00E67194" w:rsidRDefault="00E67194" w:rsidP="00E67194">
            <w:pPr>
              <w:widowControl w:val="0"/>
              <w:numPr>
                <w:ilvl w:val="0"/>
                <w:numId w:val="32"/>
              </w:numPr>
              <w:spacing w:after="0" w:line="240" w:lineRule="auto"/>
              <w:ind w:left="169" w:right="-2" w:hanging="235"/>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Contracte de parteneriat;</w:t>
            </w:r>
          </w:p>
          <w:p w:rsidR="00E67194" w:rsidRPr="00E67194" w:rsidRDefault="00E67194" w:rsidP="00E67194">
            <w:pPr>
              <w:widowControl w:val="0"/>
              <w:numPr>
                <w:ilvl w:val="0"/>
                <w:numId w:val="31"/>
              </w:numPr>
              <w:spacing w:after="0" w:line="240" w:lineRule="auto"/>
              <w:ind w:left="169" w:hanging="235"/>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 xml:space="preserve">Activități extracurriculare cu implicarea părinților. </w:t>
            </w:r>
          </w:p>
          <w:p w:rsidR="00E67194" w:rsidRPr="00E67194" w:rsidRDefault="00E67194" w:rsidP="00E67194">
            <w:pPr>
              <w:widowControl w:val="0"/>
              <w:numPr>
                <w:ilvl w:val="0"/>
                <w:numId w:val="31"/>
              </w:numPr>
              <w:spacing w:after="0" w:line="240" w:lineRule="auto"/>
              <w:ind w:left="169" w:hanging="235"/>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Participarea părinților în ședința CP și CA de perezentare a Raportului de autoevaluare,   .08.23, proces- verbal nr</w:t>
            </w:r>
          </w:p>
          <w:p w:rsidR="00E67194" w:rsidRPr="00E67194" w:rsidRDefault="00E67194" w:rsidP="00E67194">
            <w:pPr>
              <w:widowControl w:val="0"/>
              <w:numPr>
                <w:ilvl w:val="0"/>
                <w:numId w:val="31"/>
              </w:numPr>
              <w:spacing w:after="0" w:line="240" w:lineRule="auto"/>
              <w:ind w:left="169" w:hanging="235"/>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Proces- verbal nr. din  al ședinței Comit. părintesc cu referire la delegarea părinților în CA</w:t>
            </w:r>
          </w:p>
          <w:p w:rsidR="00E67194" w:rsidRPr="00E67194" w:rsidRDefault="00E67194" w:rsidP="00E67194">
            <w:pPr>
              <w:widowControl w:val="0"/>
              <w:numPr>
                <w:ilvl w:val="0"/>
                <w:numId w:val="31"/>
              </w:numPr>
              <w:spacing w:after="0" w:line="240" w:lineRule="auto"/>
              <w:ind w:left="169" w:hanging="235"/>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Implicarea părinților în activități extracurriculare: Irmarocul de toamnă, 2022; ....</w:t>
            </w:r>
          </w:p>
        </w:tc>
      </w:tr>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Constatări:</w:t>
            </w:r>
          </w:p>
        </w:tc>
        <w:tc>
          <w:tcPr>
            <w:tcW w:w="8788" w:type="dxa"/>
            <w:gridSpan w:val="3"/>
          </w:tcPr>
          <w:p w:rsidR="00E67194" w:rsidRPr="00E67194" w:rsidRDefault="00E67194" w:rsidP="00E67194">
            <w:pPr>
              <w:widowControl w:val="0"/>
              <w:spacing w:after="0" w:line="240" w:lineRule="auto"/>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Structuri asociative ale elevilor, părinților sunt implicate în elaborarea și implementarea documentelor programatice. Administrația  organizează  diverse activități de pedagogizare a părinților prin ședințe tematice, seminare. Structurile elevilor și ale părinților se implică frecvent în calitate de persoană-resursă în activități de formare.</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color w:val="000000" w:themeColor="text1"/>
                <w:sz w:val="24"/>
                <w:szCs w:val="24"/>
                <w:lang w:val="ro-RO"/>
              </w:rPr>
              <w:t>Pondere: 2</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sz w:val="24"/>
                <w:szCs w:val="24"/>
                <w:lang w:val="ro-RO"/>
              </w:rPr>
              <w:t>Autoevaluare conform criteriilor</w:t>
            </w:r>
            <w:r w:rsidRPr="00E67194">
              <w:rPr>
                <w:rFonts w:ascii="Times New Roman" w:eastAsia="Times New Roman" w:hAnsi="Times New Roman" w:cs="Times New Roman"/>
                <w:bCs/>
                <w:color w:val="000000" w:themeColor="text1"/>
                <w:sz w:val="24"/>
                <w:szCs w:val="24"/>
                <w:lang w:val="ro-RO"/>
              </w:rPr>
              <w:t>: 1</w:t>
            </w:r>
          </w:p>
        </w:tc>
        <w:tc>
          <w:tcPr>
            <w:tcW w:w="2268"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Punctaj acordat: 2</w:t>
            </w:r>
          </w:p>
        </w:tc>
      </w:tr>
    </w:tbl>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u w:val="single"/>
          <w:lang w:val="ro-RO" w:eastAsia="zh-TW"/>
        </w:rPr>
      </w:pP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color w:val="000000"/>
          <w:sz w:val="24"/>
          <w:szCs w:val="24"/>
          <w:u w:val="single"/>
          <w:lang w:val="ro-RO" w:eastAsia="zh-TW"/>
        </w:rPr>
      </w:pPr>
      <w:r w:rsidRPr="00E67194">
        <w:rPr>
          <w:rFonts w:ascii="Times New Roman" w:eastAsia="Arial Unicode MS" w:hAnsi="Times New Roman" w:cs="Times New Roman"/>
          <w:b/>
          <w:color w:val="000000"/>
          <w:sz w:val="24"/>
          <w:szCs w:val="24"/>
          <w:u w:val="single"/>
          <w:lang w:val="ro-RO" w:eastAsia="zh-TW"/>
        </w:rPr>
        <w:t xml:space="preserve">Standard 2.3. Școala, familia și comunitatea îi pregătesc pe copii să conviețuiască într-o societate interculturală bazată pe democrație </w:t>
      </w: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Management</w:t>
      </w: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2.3.1 Promovarea respectului față de diversitatea culturală, etnică, lingvistică, religioasă, prin actele reglatorii și activități organizate de instituție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268"/>
      </w:tblGrid>
      <w:tr w:rsidR="00E67194" w:rsidRPr="00685A2C"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6"/>
                <w:szCs w:val="26"/>
                <w:lang w:val="ro-RO" w:eastAsia="zh-TW"/>
              </w:rPr>
            </w:pPr>
            <w:r w:rsidRPr="00E67194">
              <w:rPr>
                <w:rFonts w:ascii="Times New Roman" w:eastAsia="Arial Unicode MS" w:hAnsi="Times New Roman" w:cs="Times New Roman"/>
                <w:color w:val="000000" w:themeColor="text1"/>
                <w:sz w:val="24"/>
                <w:szCs w:val="26"/>
                <w:lang w:val="ro-RO" w:eastAsia="zh-TW"/>
              </w:rPr>
              <w:lastRenderedPageBreak/>
              <w:t xml:space="preserve">Dovezi </w:t>
            </w:r>
          </w:p>
        </w:tc>
        <w:tc>
          <w:tcPr>
            <w:tcW w:w="8788" w:type="dxa"/>
            <w:gridSpan w:val="3"/>
          </w:tcPr>
          <w:p w:rsidR="00E67194" w:rsidRPr="00685A2C" w:rsidRDefault="00E67194" w:rsidP="00E67194">
            <w:pPr>
              <w:widowControl w:val="0"/>
              <w:numPr>
                <w:ilvl w:val="0"/>
                <w:numId w:val="33"/>
              </w:numPr>
              <w:spacing w:after="0" w:line="240" w:lineRule="auto"/>
              <w:ind w:left="169" w:hanging="169"/>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PDS, CP, proces- verbal nr.   din   , cap. IV Misiunea</w:t>
            </w:r>
          </w:p>
          <w:p w:rsidR="00E67194" w:rsidRPr="00685A2C" w:rsidRDefault="00E67194" w:rsidP="00E67194">
            <w:pPr>
              <w:widowControl w:val="0"/>
              <w:numPr>
                <w:ilvl w:val="0"/>
                <w:numId w:val="33"/>
              </w:numPr>
              <w:spacing w:after="0" w:line="240" w:lineRule="auto"/>
              <w:ind w:left="169" w:hanging="169"/>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 xml:space="preserve">PMA, aprobal la CP, procesul verbal  nr. 1, din 13.09.2023, în  cap. XIII Activitatea educațională; </w:t>
            </w:r>
          </w:p>
          <w:p w:rsidR="00E67194" w:rsidRPr="00685A2C" w:rsidRDefault="00E67194" w:rsidP="00E67194">
            <w:pPr>
              <w:widowControl w:val="0"/>
              <w:numPr>
                <w:ilvl w:val="0"/>
                <w:numId w:val="33"/>
              </w:numPr>
              <w:spacing w:after="0" w:line="240" w:lineRule="auto"/>
              <w:ind w:left="169" w:hanging="169"/>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 xml:space="preserve">Plan de activiate a CM Consiliere și Dezvoltare; </w:t>
            </w:r>
          </w:p>
          <w:p w:rsidR="00E67194" w:rsidRPr="00685A2C" w:rsidRDefault="00E67194" w:rsidP="00E67194">
            <w:pPr>
              <w:widowControl w:val="0"/>
              <w:numPr>
                <w:ilvl w:val="0"/>
                <w:numId w:val="33"/>
              </w:numPr>
              <w:spacing w:after="0" w:line="240" w:lineRule="auto"/>
              <w:ind w:left="169" w:hanging="169"/>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Dovezi de abordare a respectului față de diversitatea culturală, etnică, lingvistică, religioasă în activitățile educaționale:</w:t>
            </w:r>
          </w:p>
          <w:p w:rsidR="00E67194" w:rsidRPr="00685A2C" w:rsidRDefault="00E67194" w:rsidP="00E67194">
            <w:pPr>
              <w:widowControl w:val="0"/>
              <w:numPr>
                <w:ilvl w:val="0"/>
                <w:numId w:val="35"/>
              </w:numPr>
              <w:spacing w:after="0" w:line="240" w:lineRule="auto"/>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Săptămina limbii ruse</w:t>
            </w:r>
          </w:p>
          <w:p w:rsidR="00E67194" w:rsidRPr="00685A2C" w:rsidRDefault="00E67194" w:rsidP="00E67194">
            <w:pPr>
              <w:widowControl w:val="0"/>
              <w:numPr>
                <w:ilvl w:val="0"/>
                <w:numId w:val="35"/>
              </w:numPr>
              <w:spacing w:after="0" w:line="240" w:lineRule="auto"/>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Săptămâna limbii engleze/germane</w:t>
            </w:r>
          </w:p>
          <w:p w:rsidR="00E67194" w:rsidRPr="00685A2C" w:rsidRDefault="00E67194" w:rsidP="00E67194">
            <w:pPr>
              <w:widowControl w:val="0"/>
              <w:numPr>
                <w:ilvl w:val="0"/>
                <w:numId w:val="35"/>
              </w:numPr>
              <w:spacing w:after="0" w:line="240" w:lineRule="auto"/>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Săptămâna limbii turce</w:t>
            </w:r>
          </w:p>
          <w:p w:rsidR="00E67194" w:rsidRPr="00685A2C" w:rsidRDefault="00E67194" w:rsidP="00E67194">
            <w:pPr>
              <w:widowControl w:val="0"/>
              <w:numPr>
                <w:ilvl w:val="0"/>
                <w:numId w:val="35"/>
              </w:numPr>
              <w:spacing w:after="0" w:line="240" w:lineRule="auto"/>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B</w:t>
            </w:r>
            <w:r w:rsidR="00D12D9B" w:rsidRPr="00685A2C">
              <w:rPr>
                <w:rFonts w:ascii="Times New Roman" w:eastAsia="Arial Unicode MS" w:hAnsi="Times New Roman" w:cs="Times New Roman"/>
                <w:sz w:val="24"/>
                <w:szCs w:val="24"/>
                <w:lang w:val="ro-RO" w:eastAsia="zh-TW"/>
              </w:rPr>
              <w:t>ucătăria tradițională turcească,</w:t>
            </w:r>
            <w:r w:rsidRPr="00685A2C">
              <w:rPr>
                <w:rFonts w:ascii="Times New Roman" w:eastAsia="Arial Unicode MS" w:hAnsi="Times New Roman" w:cs="Times New Roman"/>
                <w:sz w:val="24"/>
                <w:szCs w:val="24"/>
                <w:lang w:val="ro-RO" w:eastAsia="zh-TW"/>
              </w:rPr>
              <w:t xml:space="preserve"> octombrie, aprilie;</w:t>
            </w:r>
          </w:p>
          <w:p w:rsidR="00E67194" w:rsidRPr="00685A2C" w:rsidRDefault="00E67194" w:rsidP="00E67194">
            <w:pPr>
              <w:widowControl w:val="0"/>
              <w:numPr>
                <w:ilvl w:val="0"/>
                <w:numId w:val="33"/>
              </w:numPr>
              <w:spacing w:after="0" w:line="240" w:lineRule="auto"/>
              <w:ind w:left="169" w:hanging="169"/>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Proiectele lecțiilor;</w:t>
            </w:r>
          </w:p>
          <w:p w:rsidR="00E67194" w:rsidRPr="00685A2C" w:rsidRDefault="00E67194" w:rsidP="00926DA8">
            <w:pPr>
              <w:widowControl w:val="0"/>
              <w:numPr>
                <w:ilvl w:val="0"/>
                <w:numId w:val="33"/>
              </w:numPr>
              <w:spacing w:after="0" w:line="240" w:lineRule="auto"/>
              <w:ind w:left="169" w:hanging="169"/>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 xml:space="preserve">Proiect internațional </w:t>
            </w:r>
            <w:r w:rsidR="00685A2C" w:rsidRPr="00685A2C">
              <w:rPr>
                <w:rFonts w:ascii="Times New Roman" w:eastAsia="Arial Unicode MS" w:hAnsi="Times New Roman" w:cs="Times New Roman"/>
                <w:sz w:val="24"/>
                <w:szCs w:val="24"/>
                <w:lang w:val="ro-RO" w:eastAsia="zh-TW"/>
              </w:rPr>
              <w:t xml:space="preserve">”Educație online </w:t>
            </w:r>
            <w:r w:rsidR="00926DA8" w:rsidRPr="00685A2C">
              <w:rPr>
                <w:rFonts w:ascii="Times New Roman" w:eastAsia="Arial Unicode MS" w:hAnsi="Times New Roman" w:cs="Times New Roman"/>
                <w:sz w:val="24"/>
                <w:szCs w:val="24"/>
                <w:lang w:val="ro-RO" w:eastAsia="zh-TW"/>
              </w:rPr>
              <w:t>fără hotare</w:t>
            </w:r>
            <w:r w:rsidR="00685A2C" w:rsidRPr="00685A2C">
              <w:rPr>
                <w:rFonts w:ascii="Times New Roman" w:eastAsia="Arial Unicode MS" w:hAnsi="Times New Roman" w:cs="Times New Roman"/>
                <w:sz w:val="24"/>
                <w:szCs w:val="24"/>
                <w:lang w:val="ro-RO" w:eastAsia="zh-TW"/>
              </w:rPr>
              <w:t>”</w:t>
            </w:r>
          </w:p>
        </w:tc>
      </w:tr>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Constatări:</w:t>
            </w:r>
          </w:p>
        </w:tc>
        <w:tc>
          <w:tcPr>
            <w:tcW w:w="8788" w:type="dxa"/>
            <w:gridSpan w:val="3"/>
          </w:tcPr>
          <w:p w:rsidR="00E67194" w:rsidRPr="00685A2C" w:rsidRDefault="00E67194" w:rsidP="00E67194">
            <w:pPr>
              <w:widowControl w:val="0"/>
              <w:spacing w:after="0" w:line="240" w:lineRule="auto"/>
              <w:jc w:val="both"/>
              <w:rPr>
                <w:rFonts w:ascii="Times New Roman" w:eastAsia="Arial Unicode MS" w:hAnsi="Times New Roman" w:cs="Times New Roman"/>
                <w:sz w:val="24"/>
                <w:szCs w:val="24"/>
                <w:lang w:val="ro-RO" w:eastAsia="zh-TW"/>
              </w:rPr>
            </w:pPr>
            <w:r w:rsidRPr="00685A2C">
              <w:rPr>
                <w:rFonts w:ascii="Times New Roman" w:eastAsia="Arial Unicode MS" w:hAnsi="Times New Roman" w:cs="Times New Roman"/>
                <w:sz w:val="24"/>
                <w:szCs w:val="24"/>
                <w:lang w:val="ro-RO" w:eastAsia="zh-TW"/>
              </w:rPr>
              <w:t>Având în vedere că în liceu învață elevi de diferite naționalități,  în actele reglatorii sunt planificate diverse activități ce promoveaz</w:t>
            </w:r>
            <w:bookmarkStart w:id="2" w:name="_GoBack"/>
            <w:bookmarkEnd w:id="2"/>
            <w:r w:rsidRPr="00685A2C">
              <w:rPr>
                <w:rFonts w:ascii="Times New Roman" w:eastAsia="Arial Unicode MS" w:hAnsi="Times New Roman" w:cs="Times New Roman"/>
                <w:sz w:val="24"/>
                <w:szCs w:val="24"/>
                <w:lang w:val="ro-RO" w:eastAsia="zh-TW"/>
              </w:rPr>
              <w:t>ă respectul față de diversitatea culturală, etnică, lingvistică și religioasă. Anual sunt organizate: săptămâna limbii engleze, limbii române, limbii turce, limbii ruse, săptămâna culturii naționale. Relații de colaborare între elevi se formează și în procesul studierii diverselor discipline școlare.</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color w:val="000000" w:themeColor="text1"/>
                <w:sz w:val="24"/>
                <w:szCs w:val="24"/>
                <w:lang w:val="ro-RO"/>
              </w:rPr>
              <w:t>Pondere: 1</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sz w:val="24"/>
                <w:szCs w:val="24"/>
                <w:lang w:val="ro-RO"/>
              </w:rPr>
              <w:t>Autoevaluare conform criteriilor</w:t>
            </w:r>
            <w:r w:rsidRPr="00E67194">
              <w:rPr>
                <w:rFonts w:ascii="Times New Roman" w:eastAsia="Times New Roman" w:hAnsi="Times New Roman" w:cs="Times New Roman"/>
                <w:bCs/>
                <w:color w:val="000000" w:themeColor="text1"/>
                <w:sz w:val="24"/>
                <w:szCs w:val="24"/>
                <w:lang w:val="ro-RO"/>
              </w:rPr>
              <w:t>: 1</w:t>
            </w:r>
          </w:p>
        </w:tc>
        <w:tc>
          <w:tcPr>
            <w:tcW w:w="2268"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Punctaj acordat: 1</w:t>
            </w:r>
          </w:p>
        </w:tc>
      </w:tr>
    </w:tbl>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pacing w:after="0" w:line="240" w:lineRule="auto"/>
        <w:jc w:val="both"/>
        <w:rPr>
          <w:rFonts w:ascii="Times New Roman" w:eastAsia="Arial Unicode MS" w:hAnsi="Times New Roman" w:cs="Times New Roman"/>
          <w:b/>
          <w:iCs/>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 xml:space="preserve">Indicator 2.3.2. Monitorizarea modului de respectare a diversității culturale, etnice, lingvistice, religioase și de valorificare a multiculturalității în toate documente și în activitățile desfășurate în </w:t>
      </w:r>
      <w:r w:rsidRPr="00E67194">
        <w:rPr>
          <w:rFonts w:ascii="Times New Roman" w:eastAsia="Arial Unicode MS" w:hAnsi="Times New Roman" w:cs="Times New Roman"/>
          <w:b/>
          <w:iCs/>
          <w:color w:val="000000"/>
          <w:sz w:val="24"/>
          <w:szCs w:val="24"/>
          <w:lang w:val="ro-RO" w:eastAsia="zh-TW"/>
        </w:rPr>
        <w:t xml:space="preserve"> instituție și colectarea feedbackului din partea partenerilor din comunitate privind respectarea principiilor democratice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268"/>
      </w:tblGrid>
      <w:tr w:rsidR="00E67194" w:rsidRPr="00E67194"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6"/>
                <w:szCs w:val="26"/>
                <w:lang w:val="ro-RO" w:eastAsia="zh-TW"/>
              </w:rPr>
            </w:pPr>
            <w:r w:rsidRPr="00E67194">
              <w:rPr>
                <w:rFonts w:ascii="Times New Roman" w:eastAsia="Arial Unicode MS" w:hAnsi="Times New Roman" w:cs="Times New Roman"/>
                <w:color w:val="000000" w:themeColor="text1"/>
                <w:sz w:val="26"/>
                <w:szCs w:val="26"/>
                <w:lang w:val="ro-RO" w:eastAsia="zh-TW"/>
              </w:rPr>
              <w:t xml:space="preserve">Dovezi </w:t>
            </w:r>
          </w:p>
        </w:tc>
        <w:tc>
          <w:tcPr>
            <w:tcW w:w="8788" w:type="dxa"/>
            <w:gridSpan w:val="3"/>
          </w:tcPr>
          <w:p w:rsidR="00E67194" w:rsidRPr="00E67194" w:rsidRDefault="00E67194" w:rsidP="00E67194">
            <w:pPr>
              <w:widowControl w:val="0"/>
              <w:numPr>
                <w:ilvl w:val="0"/>
                <w:numId w:val="34"/>
              </w:numPr>
              <w:spacing w:after="0" w:line="240" w:lineRule="auto"/>
              <w:ind w:left="172" w:hanging="17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Rapoartele directorilor adjuncți pe educație prezentate la ședința CP, proces-verbal nr.3 din  2023, nr.8 din 24.08.2023</w:t>
            </w:r>
            <w:r w:rsidRPr="00E67194">
              <w:rPr>
                <w:rFonts w:ascii="Times New Roman" w:eastAsia="Arial Unicode MS" w:hAnsi="Times New Roman" w:cs="Times New Roman"/>
                <w:color w:val="000000" w:themeColor="text1"/>
                <w:sz w:val="24"/>
                <w:szCs w:val="24"/>
                <w:lang w:val="ro-RO" w:eastAsia="zh-TW"/>
              </w:rPr>
              <w:t>;</w:t>
            </w:r>
          </w:p>
          <w:p w:rsidR="00E67194" w:rsidRPr="00E67194" w:rsidRDefault="00E67194" w:rsidP="00E67194">
            <w:pPr>
              <w:widowControl w:val="0"/>
              <w:numPr>
                <w:ilvl w:val="0"/>
                <w:numId w:val="34"/>
              </w:numPr>
              <w:spacing w:after="0" w:line="240" w:lineRule="auto"/>
              <w:ind w:left="172" w:hanging="17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Rapoartele diriginților semestriale și anuale;</w:t>
            </w:r>
          </w:p>
          <w:p w:rsidR="00E67194" w:rsidRPr="00E67194" w:rsidRDefault="00E67194" w:rsidP="00E67194">
            <w:pPr>
              <w:widowControl w:val="0"/>
              <w:numPr>
                <w:ilvl w:val="0"/>
                <w:numId w:val="34"/>
              </w:numPr>
              <w:spacing w:after="0" w:line="240" w:lineRule="auto"/>
              <w:ind w:left="172" w:hanging="17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Rapoartele șefilor CM, semestriale și anuale;</w:t>
            </w:r>
          </w:p>
          <w:p w:rsidR="00E67194" w:rsidRPr="00E67194" w:rsidRDefault="00E67194" w:rsidP="00E67194">
            <w:pPr>
              <w:widowControl w:val="0"/>
              <w:numPr>
                <w:ilvl w:val="0"/>
                <w:numId w:val="34"/>
              </w:numPr>
              <w:spacing w:after="0" w:line="240" w:lineRule="auto"/>
              <w:ind w:left="172" w:hanging="17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Note informative;</w:t>
            </w:r>
          </w:p>
          <w:p w:rsidR="00E67194" w:rsidRPr="00E67194" w:rsidRDefault="00E67194" w:rsidP="00E67194">
            <w:pPr>
              <w:widowControl w:val="0"/>
              <w:numPr>
                <w:ilvl w:val="0"/>
                <w:numId w:val="34"/>
              </w:numPr>
              <w:spacing w:after="0" w:line="240" w:lineRule="auto"/>
              <w:ind w:left="151" w:hanging="14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La 22 noiembrie 2022, profesoara Valentina Curechi a participat, împreună cu elevii şcolii Mazur Cezar, clasa a IX-a „B”, Portaresco Lavinia, clasa a VIII-a „B” şi Plămădeală Cătălina, clasa a VI-a „C”, la Simpozionul Internaţional cu genericul: Presa şcolară – provocări şi impact. Schimb de bune practici, în colaborare cu LT „Prometeu”. La acest simpozion a prezentat o comunicare despre revista radiofonică a IPÎ LT „Orizont”, filiala Ciocana.</w:t>
            </w:r>
          </w:p>
          <w:p w:rsidR="00E67194" w:rsidRPr="00E67194" w:rsidRDefault="00E67194" w:rsidP="00E67194">
            <w:pPr>
              <w:widowControl w:val="0"/>
              <w:numPr>
                <w:ilvl w:val="0"/>
                <w:numId w:val="34"/>
              </w:numPr>
              <w:spacing w:after="0" w:line="240" w:lineRule="auto"/>
              <w:ind w:left="151" w:hanging="14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La data de 27 ianuarie 2023, profesoara Valentina Curechi a participat online, cu o echipă de elevi din LT ,,Orizont”, filiala Ciocana, la evenimentul inedit transfrontalier de lansare a primei reviste digitale „PressJunior”; revistă digitală comună, realizată de către LCI „Prometeu-Prim”,în parteneriat cu 5 licee din ţară şi colegiul ,,Richard Wurmbrand” din oraşul Iaşi, România.</w:t>
            </w:r>
          </w:p>
          <w:p w:rsidR="00E67194" w:rsidRPr="00E67194" w:rsidRDefault="00E67194" w:rsidP="00E67194">
            <w:pPr>
              <w:widowControl w:val="0"/>
              <w:numPr>
                <w:ilvl w:val="0"/>
                <w:numId w:val="34"/>
              </w:numPr>
              <w:spacing w:after="0" w:line="240" w:lineRule="auto"/>
              <w:ind w:left="151" w:hanging="151"/>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Pe parcursul lunilor februarie - martie, elevii claselor gimnaziale au publicat o serie de articole cu tema „Pacea în viziunea copiilor”, în  ziarul Univers Pedagogic Pro, coordonatori: V. Curechi, L. Galeru, G. Filip:</w:t>
            </w:r>
          </w:p>
          <w:p w:rsidR="00E67194" w:rsidRPr="00E67194" w:rsidRDefault="00E67194" w:rsidP="00E67194">
            <w:pPr>
              <w:spacing w:after="0" w:line="240" w:lineRule="auto"/>
              <w:ind w:left="151"/>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-Ziarul „Univers Pedagogic pro“, 02 februarie 2023, Nr.5 (841), articole la rubrica ,,O întrebare pentru o instituţie de învăţământ”: pagina 5- elevul clasei a VIII-a “B” Postovoi Răzvan, Cosmin Plop, clasa a VII-a ,,A”, pagina  6- Otilia Bobeico, clasa a V-a ,,A”,pagina 7 Anatolie Tărîţă, clasa a VI-a ,,C” şi Angel Vangheli, clasa a VIII-a ,,B”. https://cfcl.upsc.md/2023/02/univers-pedagogic-pro-nr-5-din-1-februarie-2023/</w:t>
            </w:r>
          </w:p>
          <w:p w:rsidR="00E67194" w:rsidRPr="00E67194" w:rsidRDefault="00E67194" w:rsidP="00E67194">
            <w:pPr>
              <w:spacing w:after="0" w:line="240" w:lineRule="auto"/>
              <w:ind w:left="151"/>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 Ziarul „Univers Pedagogic pro“, 18 mai 2023, Nr.20 (856), articolul ,,Pacea, cel mai sacru lucru de pe Planeta Pământ”, pagina 8, eleva clasei a V-a ,,D”, Luciana Luncaşu, articolul ,,Pentru pace, pentru pace, mulţumim frumos!“; Alina Primblas, clasa a VIII-a ,,B“, articolul ,,Pacea – o valoare a existenţei noastre”; Cătălina Plămădeală, clasa a VI-a ,,C”, articolul ,,Pacea”. https://cfcl.upsc.md/2023/05/univers-pedagogic-pro-nr-20-din-18-mai-2023/</w:t>
            </w:r>
          </w:p>
          <w:p w:rsidR="00E67194" w:rsidRPr="00E67194" w:rsidRDefault="00E67194" w:rsidP="00E67194">
            <w:pPr>
              <w:spacing w:after="0" w:line="240" w:lineRule="auto"/>
              <w:ind w:left="151"/>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lastRenderedPageBreak/>
              <w:t>- De asemenea, au fost publicate articole și în revista digitală „PressJunior“, 06 februarie 2023 (PressJunior.pdf -drive.google.com), vezi articolele la paginile 3, 5, 8, 10, 11, 17.</w:t>
            </w:r>
          </w:p>
          <w:p w:rsidR="00E67194" w:rsidRPr="00E67194" w:rsidRDefault="00E67194" w:rsidP="00E67194">
            <w:pPr>
              <w:widowControl w:val="0"/>
              <w:numPr>
                <w:ilvl w:val="0"/>
                <w:numId w:val="34"/>
              </w:numPr>
              <w:spacing w:after="0" w:line="240" w:lineRule="auto"/>
              <w:ind w:left="172" w:hanging="17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Chestionare 2022-23</w:t>
            </w:r>
            <w:r w:rsidRPr="00E67194">
              <w:rPr>
                <w:rFonts w:ascii="Times New Roman" w:eastAsia="Arial Unicode MS" w:hAnsi="Times New Roman" w:cs="Times New Roman"/>
                <w:color w:val="000000" w:themeColor="text1"/>
                <w:sz w:val="24"/>
                <w:szCs w:val="24"/>
                <w:lang w:val="ro-RO" w:eastAsia="zh-TW"/>
              </w:rPr>
              <w:t>;</w:t>
            </w:r>
          </w:p>
        </w:tc>
      </w:tr>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lastRenderedPageBreak/>
              <w:t>Constatări:</w:t>
            </w:r>
          </w:p>
        </w:tc>
        <w:tc>
          <w:tcPr>
            <w:tcW w:w="8788" w:type="dxa"/>
            <w:gridSpan w:val="3"/>
          </w:tcPr>
          <w:p w:rsidR="00E67194" w:rsidRPr="00E67194" w:rsidRDefault="00E67194" w:rsidP="00E67194">
            <w:pPr>
              <w:widowControl w:val="0"/>
              <w:spacing w:after="0" w:line="240" w:lineRule="auto"/>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Administrația a inclus în PMA procesul de monitorizare a respectării diversității culturale, etnice, lingvistice și religioase. Prin chestionare se colectează feedbackul cu referire la respectarea principiilor democratice în instituție.</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color w:val="000000" w:themeColor="text1"/>
                <w:sz w:val="24"/>
                <w:szCs w:val="24"/>
                <w:lang w:val="ro-RO"/>
              </w:rPr>
              <w:t>Pondere: 1</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sz w:val="24"/>
                <w:szCs w:val="24"/>
                <w:lang w:val="ro-RO"/>
              </w:rPr>
              <w:t>Autoevaluare conform criteriilor</w:t>
            </w:r>
            <w:r w:rsidRPr="00E67194">
              <w:rPr>
                <w:rFonts w:ascii="Times New Roman" w:eastAsia="Times New Roman" w:hAnsi="Times New Roman" w:cs="Times New Roman"/>
                <w:bCs/>
                <w:color w:val="000000" w:themeColor="text1"/>
                <w:sz w:val="24"/>
                <w:szCs w:val="24"/>
                <w:lang w:val="ro-RO"/>
              </w:rPr>
              <w:t>: 1</w:t>
            </w:r>
          </w:p>
        </w:tc>
        <w:tc>
          <w:tcPr>
            <w:tcW w:w="2268"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Punctaj acordat: 1</w:t>
            </w:r>
          </w:p>
        </w:tc>
      </w:tr>
    </w:tbl>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Capacitatea instituțională</w:t>
      </w: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2.3.3. Crearea condițiilor pentru abordarea echitabilă și valorizantă a fiecărui elev/copil indeferent de apartenență culturală, etnică, lingvistică, religioasă, încadrarea în promovarea multiculturalității, valorificând capacitatea de socializare a elevilor/copiilor și varietatea de resurse (umane, informaționale etc.) de identificare și dezolvare a stereotipurilor și prejudicăților</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268"/>
      </w:tblGrid>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6"/>
                <w:szCs w:val="26"/>
                <w:lang w:val="ro-RO" w:eastAsia="zh-TW"/>
              </w:rPr>
            </w:pPr>
            <w:r w:rsidRPr="00E67194">
              <w:rPr>
                <w:rFonts w:ascii="Times New Roman" w:eastAsia="Arial Unicode MS" w:hAnsi="Times New Roman" w:cs="Times New Roman"/>
                <w:color w:val="000000" w:themeColor="text1"/>
                <w:sz w:val="26"/>
                <w:szCs w:val="26"/>
                <w:lang w:val="ro-RO" w:eastAsia="zh-TW"/>
              </w:rPr>
              <w:t xml:space="preserve">Dovezi </w:t>
            </w:r>
          </w:p>
        </w:tc>
        <w:tc>
          <w:tcPr>
            <w:tcW w:w="8788" w:type="dxa"/>
            <w:gridSpan w:val="3"/>
          </w:tcPr>
          <w:p w:rsidR="00E67194" w:rsidRPr="00E67194" w:rsidRDefault="00E67194" w:rsidP="00E67194">
            <w:pPr>
              <w:widowControl w:val="0"/>
              <w:numPr>
                <w:ilvl w:val="0"/>
                <w:numId w:val="34"/>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sz w:val="24"/>
                <w:szCs w:val="24"/>
                <w:lang w:val="ro-RO" w:eastAsia="zh-TW"/>
              </w:rPr>
              <w:t>Orarul activităților extracurriculare 2022-2023, aprobat la ședința CA, proces-verbal nr.1 din 13.</w:t>
            </w:r>
            <w:r w:rsidRPr="00E67194">
              <w:rPr>
                <w:rFonts w:ascii="Times New Roman" w:eastAsia="Arial Unicode MS" w:hAnsi="Times New Roman" w:cs="Times New Roman"/>
                <w:color w:val="000000" w:themeColor="text1"/>
                <w:sz w:val="24"/>
                <w:szCs w:val="24"/>
                <w:lang w:val="ro-RO" w:eastAsia="zh-TW"/>
              </w:rPr>
              <w:t>09.2023;</w:t>
            </w:r>
          </w:p>
          <w:p w:rsidR="00E67194" w:rsidRPr="00E67194" w:rsidRDefault="00E67194" w:rsidP="00E67194">
            <w:pPr>
              <w:widowControl w:val="0"/>
              <w:numPr>
                <w:ilvl w:val="0"/>
                <w:numId w:val="34"/>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sz w:val="24"/>
                <w:szCs w:val="24"/>
                <w:lang w:val="ro-RO" w:eastAsia="zh-TW"/>
              </w:rPr>
              <w:t>Rapoartele directorilor adjuncți pe educație prezentate la ședința CP, proces-verbal nr. 3 din 2023</w:t>
            </w:r>
            <w:r w:rsidRPr="00926DA8">
              <w:rPr>
                <w:rFonts w:ascii="Times New Roman" w:eastAsia="Arial Unicode MS" w:hAnsi="Times New Roman" w:cs="Times New Roman"/>
                <w:sz w:val="24"/>
                <w:szCs w:val="24"/>
                <w:lang w:val="ro-RO" w:eastAsia="zh-TW"/>
              </w:rPr>
              <w:t xml:space="preserve">, </w:t>
            </w:r>
            <w:r w:rsidR="00926DA8" w:rsidRPr="00926DA8">
              <w:rPr>
                <w:rFonts w:ascii="Times New Roman" w:eastAsia="Arial Unicode MS" w:hAnsi="Times New Roman" w:cs="Times New Roman"/>
                <w:sz w:val="24"/>
                <w:szCs w:val="24"/>
                <w:lang w:val="ro-RO" w:eastAsia="zh-TW"/>
              </w:rPr>
              <w:t>nr.8 din 30</w:t>
            </w:r>
            <w:r w:rsidRPr="00926DA8">
              <w:rPr>
                <w:rFonts w:ascii="Times New Roman" w:eastAsia="Arial Unicode MS" w:hAnsi="Times New Roman" w:cs="Times New Roman"/>
                <w:sz w:val="24"/>
                <w:szCs w:val="24"/>
                <w:lang w:val="ro-RO" w:eastAsia="zh-TW"/>
              </w:rPr>
              <w:t>.08.2023;</w:t>
            </w:r>
          </w:p>
          <w:p w:rsidR="00E67194" w:rsidRPr="00E67194" w:rsidRDefault="00E67194" w:rsidP="00E67194">
            <w:pPr>
              <w:widowControl w:val="0"/>
              <w:numPr>
                <w:ilvl w:val="0"/>
                <w:numId w:val="34"/>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sz w:val="24"/>
                <w:szCs w:val="24"/>
                <w:lang w:val="ro-RO" w:eastAsia="zh-TW"/>
              </w:rPr>
              <w:t>Promovarea multiculturalității în procesul educațional;</w:t>
            </w:r>
          </w:p>
          <w:p w:rsidR="00E67194" w:rsidRPr="00E67194" w:rsidRDefault="00E67194" w:rsidP="00E67194">
            <w:pPr>
              <w:widowControl w:val="0"/>
              <w:numPr>
                <w:ilvl w:val="0"/>
                <w:numId w:val="34"/>
              </w:numPr>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Dovezi de resurse informaționale (broșuri, pliante, planșe, prezentări, proiecte etc.)</w:t>
            </w:r>
            <w:r w:rsidRPr="00E67194">
              <w:rPr>
                <w:rFonts w:ascii="Times New Roman" w:eastAsia="Arial Unicode MS" w:hAnsi="Times New Roman" w:cs="Times New Roman"/>
                <w:color w:val="000000" w:themeColor="text1"/>
                <w:sz w:val="24"/>
                <w:szCs w:val="24"/>
                <w:lang w:val="ro-RO" w:eastAsia="zh-TW"/>
              </w:rPr>
              <w:t>.</w:t>
            </w:r>
          </w:p>
          <w:p w:rsidR="00E67194" w:rsidRPr="00E67194" w:rsidRDefault="00E67194" w:rsidP="00E67194">
            <w:pPr>
              <w:widowControl w:val="0"/>
              <w:numPr>
                <w:ilvl w:val="0"/>
                <w:numId w:val="34"/>
              </w:numPr>
              <w:spacing w:after="0" w:line="240" w:lineRule="auto"/>
              <w:ind w:left="169" w:hanging="169"/>
              <w:jc w:val="both"/>
              <w:rPr>
                <w:rFonts w:ascii="Times New Roman" w:eastAsia="Arial Unicode MS" w:hAnsi="Times New Roman" w:cs="Times New Roman"/>
                <w:sz w:val="24"/>
                <w:szCs w:val="24"/>
                <w:lang w:val="ro-RO" w:eastAsia="zh-TW"/>
              </w:rPr>
            </w:pPr>
            <w:r w:rsidRPr="00E67194">
              <w:rPr>
                <w:rFonts w:ascii="Times New Roman" w:eastAsia="Arial Unicode MS" w:hAnsi="Times New Roman" w:cs="Times New Roman"/>
                <w:sz w:val="24"/>
                <w:szCs w:val="24"/>
                <w:lang w:val="ro-RO" w:eastAsia="zh-TW"/>
              </w:rPr>
              <w:t xml:space="preserve">Participarea în diverse concursuri municipale, republicane  </w:t>
            </w:r>
          </w:p>
        </w:tc>
      </w:tr>
      <w:tr w:rsidR="00E67194" w:rsidRPr="008A7DB2"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Constatări:</w:t>
            </w:r>
          </w:p>
        </w:tc>
        <w:tc>
          <w:tcPr>
            <w:tcW w:w="8788" w:type="dxa"/>
            <w:gridSpan w:val="3"/>
          </w:tcPr>
          <w:p w:rsidR="00E67194" w:rsidRPr="00E67194" w:rsidRDefault="00E67194" w:rsidP="00E67194">
            <w:pPr>
              <w:widowControl w:val="0"/>
              <w:spacing w:after="0" w:line="240" w:lineRule="auto"/>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Diversitatea culturală, etnică, lingvistică, religioasă este respectată prin acordarea condițiilor pentru acceptarea diversității. În instituție elevii pot frecventa cercuri, secții sportive indeferent de limba de predare. Liceul organizează o serie de activități în diferite limbi care scot în evidență în egală măsură spiritul național și comunicarea prietenoasă interetnică.</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color w:val="000000" w:themeColor="text1"/>
                <w:sz w:val="24"/>
                <w:szCs w:val="24"/>
                <w:lang w:val="ro-RO"/>
              </w:rPr>
              <w:t>Pondere: 2</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sz w:val="24"/>
                <w:szCs w:val="24"/>
                <w:lang w:val="ro-RO"/>
              </w:rPr>
              <w:t>Autoevaluare conform criteriilor</w:t>
            </w:r>
            <w:r w:rsidRPr="00E67194">
              <w:rPr>
                <w:rFonts w:ascii="Times New Roman" w:eastAsia="Times New Roman" w:hAnsi="Times New Roman" w:cs="Times New Roman"/>
                <w:bCs/>
                <w:color w:val="000000" w:themeColor="text1"/>
                <w:sz w:val="24"/>
                <w:szCs w:val="24"/>
                <w:lang w:val="ro-RO"/>
              </w:rPr>
              <w:t>: 1</w:t>
            </w:r>
          </w:p>
        </w:tc>
        <w:tc>
          <w:tcPr>
            <w:tcW w:w="2268"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Punctaj acordat: 2</w:t>
            </w:r>
          </w:p>
        </w:tc>
      </w:tr>
    </w:tbl>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hd w:val="clear" w:color="auto" w:fill="FFFFFF"/>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Curriculum/ proces educațional</w:t>
      </w:r>
    </w:p>
    <w:p w:rsidR="00E67194" w:rsidRPr="00E67194" w:rsidRDefault="00E67194" w:rsidP="00E67194">
      <w:pPr>
        <w:widowControl w:val="0"/>
        <w:spacing w:after="0" w:line="240" w:lineRule="auto"/>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2.3.4. Reflectarea în activitățile curriculare și extracurriculare, în acțiunile elevilor/copiilor și ale cadrelor didactice, a viziunilor democratice de conviețuire armonioasă într-o societate interculturală, a modului de promovare a valorilor multiculturale</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551"/>
        <w:gridCol w:w="3969"/>
        <w:gridCol w:w="2268"/>
      </w:tblGrid>
      <w:tr w:rsidR="00E67194" w:rsidRPr="00E67194" w:rsidTr="00D3475A">
        <w:tc>
          <w:tcPr>
            <w:tcW w:w="1418" w:type="dxa"/>
          </w:tcPr>
          <w:p w:rsidR="00E67194" w:rsidRPr="00E67194" w:rsidRDefault="00E67194" w:rsidP="00E67194">
            <w:pPr>
              <w:widowControl w:val="0"/>
              <w:spacing w:after="0" w:line="240" w:lineRule="auto"/>
              <w:rPr>
                <w:rFonts w:ascii="Times New Roman" w:eastAsia="Arial Unicode MS" w:hAnsi="Times New Roman" w:cs="Times New Roman"/>
                <w:color w:val="000000" w:themeColor="text1"/>
                <w:sz w:val="26"/>
                <w:szCs w:val="26"/>
                <w:lang w:val="ro-RO" w:eastAsia="zh-TW"/>
              </w:rPr>
            </w:pPr>
            <w:r w:rsidRPr="00E67194">
              <w:rPr>
                <w:rFonts w:ascii="Times New Roman" w:eastAsia="Arial Unicode MS" w:hAnsi="Times New Roman" w:cs="Times New Roman"/>
                <w:color w:val="000000" w:themeColor="text1"/>
                <w:sz w:val="26"/>
                <w:szCs w:val="26"/>
                <w:lang w:val="ro-RO" w:eastAsia="zh-TW"/>
              </w:rPr>
              <w:t xml:space="preserve">Dovezi </w:t>
            </w:r>
          </w:p>
        </w:tc>
        <w:tc>
          <w:tcPr>
            <w:tcW w:w="8788" w:type="dxa"/>
            <w:gridSpan w:val="3"/>
          </w:tcPr>
          <w:p w:rsidR="00E67194" w:rsidRPr="00E67194" w:rsidRDefault="00E67194" w:rsidP="00E67194">
            <w:pPr>
              <w:widowControl w:val="0"/>
              <w:numPr>
                <w:ilvl w:val="0"/>
                <w:numId w:val="34"/>
              </w:numPr>
              <w:spacing w:after="0" w:line="240" w:lineRule="auto"/>
              <w:ind w:left="169" w:hanging="169"/>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sz w:val="24"/>
                <w:szCs w:val="24"/>
                <w:lang w:val="ro-RO" w:eastAsia="zh-TW"/>
              </w:rPr>
              <w:t>Proiecte didactice anuale</w:t>
            </w:r>
            <w:r w:rsidRPr="00E67194">
              <w:rPr>
                <w:rFonts w:ascii="Times New Roman" w:eastAsia="Arial Unicode MS" w:hAnsi="Times New Roman" w:cs="Times New Roman"/>
                <w:color w:val="000000" w:themeColor="text1"/>
                <w:sz w:val="24"/>
                <w:szCs w:val="24"/>
                <w:lang w:val="ro-RO" w:eastAsia="zh-TW"/>
              </w:rPr>
              <w:t xml:space="preserve">; </w:t>
            </w:r>
          </w:p>
          <w:p w:rsidR="00E67194" w:rsidRPr="00E67194" w:rsidRDefault="00E67194" w:rsidP="00E67194">
            <w:pPr>
              <w:widowControl w:val="0"/>
              <w:numPr>
                <w:ilvl w:val="0"/>
                <w:numId w:val="34"/>
              </w:numPr>
              <w:spacing w:after="0" w:line="240" w:lineRule="auto"/>
              <w:ind w:left="169" w:hanging="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 xml:space="preserve">Dovezi de implicare a elevilor și a cadrelor didactice în </w:t>
            </w:r>
            <w:r w:rsidRPr="00E67194">
              <w:rPr>
                <w:rFonts w:ascii="Times New Roman" w:eastAsia="Arial Unicode MS" w:hAnsi="Times New Roman" w:cs="Times New Roman"/>
                <w:sz w:val="24"/>
                <w:szCs w:val="24"/>
                <w:lang w:val="ro-RO" w:eastAsia="zh-TW"/>
              </w:rPr>
              <w:t>activități extracurriculare</w:t>
            </w:r>
            <w:r w:rsidRPr="00E67194">
              <w:rPr>
                <w:rFonts w:ascii="Times New Roman" w:eastAsia="Arial Unicode MS" w:hAnsi="Times New Roman" w:cs="Times New Roman"/>
                <w:color w:val="000000"/>
                <w:sz w:val="24"/>
                <w:szCs w:val="24"/>
                <w:lang w:val="ro-RO" w:eastAsia="zh-TW"/>
              </w:rPr>
              <w:t xml:space="preserve"> de promovare a conviețuirii armonioase într-o societate interculturală:</w:t>
            </w:r>
          </w:p>
          <w:p w:rsidR="00E67194" w:rsidRPr="00E67194" w:rsidRDefault="00E67194" w:rsidP="00E67194">
            <w:pPr>
              <w:spacing w:after="0" w:line="240" w:lineRule="auto"/>
              <w:ind w:left="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w:t>
            </w:r>
            <w:r w:rsidRPr="00E67194">
              <w:rPr>
                <w:rFonts w:ascii="Arial Unicode MS" w:eastAsia="Arial Unicode MS" w:hAnsi="Arial Unicode MS" w:cs="Times New Roman"/>
                <w:color w:val="000000"/>
                <w:sz w:val="24"/>
                <w:szCs w:val="24"/>
                <w:lang w:val="en-US" w:eastAsia="zh-TW"/>
              </w:rPr>
              <w:t xml:space="preserve"> </w:t>
            </w:r>
            <w:r w:rsidRPr="00E67194">
              <w:rPr>
                <w:rFonts w:ascii="Times New Roman" w:eastAsia="Arial Unicode MS" w:hAnsi="Times New Roman" w:cs="Times New Roman"/>
                <w:color w:val="000000"/>
                <w:sz w:val="24"/>
                <w:szCs w:val="24"/>
                <w:lang w:val="ro-RO" w:eastAsia="zh-TW"/>
              </w:rPr>
              <w:t>Expoziția de creații artistice “Din tradiție spre identitate” (lucrări realizate la ed.tehnologică)</w:t>
            </w:r>
          </w:p>
          <w:p w:rsidR="00E67194" w:rsidRPr="00E67194" w:rsidRDefault="00E67194" w:rsidP="00E67194">
            <w:pPr>
              <w:spacing w:after="0" w:line="240" w:lineRule="auto"/>
              <w:ind w:left="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w:t>
            </w:r>
            <w:r w:rsidRPr="00E67194">
              <w:rPr>
                <w:rFonts w:ascii="Arial Unicode MS" w:eastAsia="Arial Unicode MS" w:hAnsi="Arial Unicode MS" w:cs="Times New Roman"/>
                <w:color w:val="000000"/>
                <w:sz w:val="24"/>
                <w:szCs w:val="24"/>
                <w:lang w:val="en-US" w:eastAsia="zh-TW"/>
              </w:rPr>
              <w:t xml:space="preserve"> </w:t>
            </w:r>
            <w:r w:rsidRPr="00E67194">
              <w:rPr>
                <w:rFonts w:ascii="Times New Roman" w:eastAsia="Arial Unicode MS" w:hAnsi="Times New Roman" w:cs="Times New Roman"/>
                <w:color w:val="000000"/>
                <w:sz w:val="24"/>
                <w:szCs w:val="24"/>
                <w:lang w:val="ro-RO" w:eastAsia="zh-TW"/>
              </w:rPr>
              <w:t>Participarea în cadrul evenimentului organizat de “Ziua Păcii”.</w:t>
            </w:r>
          </w:p>
          <w:p w:rsidR="00E67194" w:rsidRPr="00E67194" w:rsidRDefault="00E67194" w:rsidP="00E67194">
            <w:pPr>
              <w:spacing w:after="0" w:line="240" w:lineRule="auto"/>
              <w:ind w:left="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w:t>
            </w:r>
            <w:r w:rsidRPr="00E67194">
              <w:rPr>
                <w:rFonts w:ascii="Arial Unicode MS" w:eastAsia="Arial Unicode MS" w:hAnsi="Arial Unicode MS" w:cs="Times New Roman"/>
                <w:color w:val="000000"/>
                <w:sz w:val="24"/>
                <w:szCs w:val="24"/>
                <w:lang w:val="en-US" w:eastAsia="zh-TW"/>
              </w:rPr>
              <w:t xml:space="preserve"> </w:t>
            </w:r>
            <w:r w:rsidRPr="00E67194">
              <w:rPr>
                <w:rFonts w:ascii="Times New Roman" w:eastAsia="Arial Unicode MS" w:hAnsi="Times New Roman" w:cs="Times New Roman"/>
                <w:color w:val="000000"/>
                <w:sz w:val="24"/>
                <w:szCs w:val="24"/>
                <w:lang w:val="ro-RO" w:eastAsia="zh-TW"/>
              </w:rPr>
              <w:t>Excursie la Brașov cu genericul „Să ne cunoaștem plaiul, să ne cunoaștem graiul”</w:t>
            </w:r>
          </w:p>
          <w:p w:rsidR="00E67194" w:rsidRPr="00E67194" w:rsidRDefault="00E67194" w:rsidP="00E67194">
            <w:pPr>
              <w:spacing w:after="0" w:line="240" w:lineRule="auto"/>
              <w:ind w:left="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w:t>
            </w:r>
            <w:r w:rsidRPr="00E67194">
              <w:rPr>
                <w:rFonts w:ascii="Arial Unicode MS" w:eastAsia="Arial Unicode MS" w:hAnsi="Arial Unicode MS" w:cs="Times New Roman"/>
                <w:color w:val="000000"/>
                <w:sz w:val="24"/>
                <w:szCs w:val="24"/>
                <w:lang w:val="en-US" w:eastAsia="zh-TW"/>
              </w:rPr>
              <w:t xml:space="preserve"> </w:t>
            </w:r>
            <w:r w:rsidRPr="00E67194">
              <w:rPr>
                <w:rFonts w:ascii="Times New Roman" w:eastAsia="Arial Unicode MS" w:hAnsi="Times New Roman" w:cs="Times New Roman"/>
                <w:color w:val="000000"/>
                <w:sz w:val="24"/>
                <w:szCs w:val="24"/>
                <w:lang w:val="ro-RO" w:eastAsia="zh-TW"/>
              </w:rPr>
              <w:t>Dezbateri academice, în clasele a VI-a „A” și a VI-a „C”, cu moțiunea „AP consideră că școlile unisex sunt mai bune decât cele colectiviste.” - coordonator: profesoarele Larisa Galeru și Valentina Curechi</w:t>
            </w:r>
          </w:p>
          <w:p w:rsidR="00E67194" w:rsidRPr="00E67194" w:rsidRDefault="00E67194" w:rsidP="00E67194">
            <w:pPr>
              <w:spacing w:after="0" w:line="240" w:lineRule="auto"/>
              <w:ind w:left="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w:t>
            </w:r>
            <w:r w:rsidRPr="00E67194">
              <w:rPr>
                <w:rFonts w:ascii="Arial Unicode MS" w:eastAsia="Arial Unicode MS" w:hAnsi="Arial Unicode MS" w:cs="Times New Roman"/>
                <w:color w:val="000000"/>
                <w:sz w:val="24"/>
                <w:szCs w:val="24"/>
                <w:lang w:val="en-US" w:eastAsia="zh-TW"/>
              </w:rPr>
              <w:t xml:space="preserve"> </w:t>
            </w:r>
            <w:r w:rsidRPr="00E67194">
              <w:rPr>
                <w:rFonts w:ascii="Times New Roman" w:eastAsia="Arial Unicode MS" w:hAnsi="Times New Roman" w:cs="Times New Roman"/>
                <w:color w:val="000000"/>
                <w:sz w:val="24"/>
                <w:szCs w:val="24"/>
                <w:lang w:val="ro-RO" w:eastAsia="zh-TW"/>
              </w:rPr>
              <w:t>Proiectul Transnațional „Educație online fără hotare”, ediția a doua - acord de parteneriat cu Școala profesională, com. Bălțești, jud. Prahova, România, dir. general Bodeanu Claudia, prof. de l. și literatură română Neacșu Violeta; organizatoare: profesoarele Corina Hartea și Larisa Galeru:</w:t>
            </w:r>
          </w:p>
          <w:p w:rsidR="00E67194" w:rsidRPr="00E67194" w:rsidRDefault="00E67194" w:rsidP="00E67194">
            <w:pPr>
              <w:spacing w:after="0" w:line="240" w:lineRule="auto"/>
              <w:ind w:left="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•Concursul Republican de Eseuri pentru clasele a 9-12 ”Die Geschichte vom kleinen Krebs”, Cosovan Alexandra – loc III. Martie, 2023</w:t>
            </w:r>
          </w:p>
          <w:p w:rsidR="00E67194" w:rsidRPr="00E67194" w:rsidRDefault="00E67194" w:rsidP="00E67194">
            <w:pPr>
              <w:spacing w:after="0" w:line="240" w:lineRule="auto"/>
              <w:ind w:left="169"/>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color w:val="000000"/>
                <w:sz w:val="24"/>
                <w:szCs w:val="24"/>
                <w:lang w:val="ro-RO" w:eastAsia="zh-TW"/>
              </w:rPr>
              <w:t>•Concursul Republican de Eseuri pentru clasele a 6-8 ”Wie ich meinen idealen Wohnort vorstelle?” (Băț G., Jembei P., Bezdrighin A., Delinschi D.) Aprilie, 2023</w:t>
            </w:r>
          </w:p>
        </w:tc>
      </w:tr>
      <w:tr w:rsidR="00E67194" w:rsidRPr="008A7DB2" w:rsidTr="00D3475A">
        <w:tc>
          <w:tcPr>
            <w:tcW w:w="1418" w:type="dxa"/>
          </w:tcPr>
          <w:p w:rsidR="00E67194" w:rsidRPr="00E67194" w:rsidRDefault="00E67194" w:rsidP="00E67194">
            <w:pPr>
              <w:widowControl w:val="0"/>
              <w:spacing w:after="0" w:line="240" w:lineRule="auto"/>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Constatări:</w:t>
            </w:r>
          </w:p>
        </w:tc>
        <w:tc>
          <w:tcPr>
            <w:tcW w:w="8788" w:type="dxa"/>
            <w:gridSpan w:val="3"/>
          </w:tcPr>
          <w:p w:rsidR="00E67194" w:rsidRPr="00E67194" w:rsidRDefault="00E67194" w:rsidP="00E67194">
            <w:pPr>
              <w:widowControl w:val="0"/>
              <w:spacing w:after="0" w:line="240" w:lineRule="auto"/>
              <w:jc w:val="both"/>
              <w:rPr>
                <w:rFonts w:ascii="Times New Roman" w:eastAsia="Arial Unicode MS" w:hAnsi="Times New Roman" w:cs="Times New Roman"/>
                <w:color w:val="000000" w:themeColor="text1"/>
                <w:sz w:val="24"/>
                <w:szCs w:val="24"/>
                <w:lang w:val="ro-RO" w:eastAsia="zh-TW"/>
              </w:rPr>
            </w:pPr>
            <w:r w:rsidRPr="00E67194">
              <w:rPr>
                <w:rFonts w:ascii="Times New Roman" w:eastAsia="Arial Unicode MS" w:hAnsi="Times New Roman" w:cs="Times New Roman"/>
                <w:color w:val="000000" w:themeColor="text1"/>
                <w:sz w:val="24"/>
                <w:szCs w:val="24"/>
                <w:lang w:val="ro-RO" w:eastAsia="zh-TW"/>
              </w:rPr>
              <w:t xml:space="preserve">Pentru toți elevii liceului sunt create condiții egale pentru desfășurarea activităților de învățare și de odihnă. Instituția organizează și desfășoară sistematic diverse activități prin care pregătesc copiii pentru o viaţă într-o societate democratică interculturală. </w:t>
            </w:r>
          </w:p>
        </w:tc>
      </w:tr>
      <w:tr w:rsidR="00E67194" w:rsidRPr="00E67194" w:rsidTr="00D3475A">
        <w:tc>
          <w:tcPr>
            <w:tcW w:w="1418" w:type="dxa"/>
          </w:tcPr>
          <w:p w:rsidR="00E67194" w:rsidRPr="00E67194" w:rsidRDefault="00E67194" w:rsidP="00E67194">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lastRenderedPageBreak/>
              <w:t>Pondere și punctaj final acordat</w:t>
            </w:r>
          </w:p>
        </w:tc>
        <w:tc>
          <w:tcPr>
            <w:tcW w:w="2551"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color w:val="000000" w:themeColor="text1"/>
                <w:sz w:val="24"/>
                <w:szCs w:val="24"/>
                <w:lang w:val="ro-RO"/>
              </w:rPr>
              <w:t>Pondere: 2</w:t>
            </w:r>
          </w:p>
        </w:tc>
        <w:tc>
          <w:tcPr>
            <w:tcW w:w="3969"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sz w:val="24"/>
                <w:szCs w:val="24"/>
                <w:lang w:val="ro-RO"/>
              </w:rPr>
              <w:t>Autoevaluare conform criteriilor</w:t>
            </w:r>
            <w:r w:rsidRPr="00E67194">
              <w:rPr>
                <w:rFonts w:ascii="Times New Roman" w:eastAsia="Times New Roman" w:hAnsi="Times New Roman" w:cs="Times New Roman"/>
                <w:bCs/>
                <w:color w:val="000000" w:themeColor="text1"/>
                <w:sz w:val="24"/>
                <w:szCs w:val="24"/>
                <w:lang w:val="ro-RO"/>
              </w:rPr>
              <w:t>: 1</w:t>
            </w:r>
          </w:p>
        </w:tc>
        <w:tc>
          <w:tcPr>
            <w:tcW w:w="2268" w:type="dxa"/>
            <w:vAlign w:val="center"/>
          </w:tcPr>
          <w:p w:rsidR="00E67194" w:rsidRPr="00E67194" w:rsidRDefault="00E67194" w:rsidP="00E67194">
            <w:pPr>
              <w:widowControl w:val="0"/>
              <w:spacing w:after="0" w:line="240" w:lineRule="auto"/>
              <w:jc w:val="both"/>
              <w:rPr>
                <w:rFonts w:ascii="Times New Roman" w:eastAsia="Times New Roman" w:hAnsi="Times New Roman" w:cs="Times New Roman"/>
                <w:color w:val="000000" w:themeColor="text1"/>
                <w:sz w:val="24"/>
                <w:szCs w:val="24"/>
                <w:lang w:val="ro-RO"/>
              </w:rPr>
            </w:pPr>
            <w:r w:rsidRPr="00E67194">
              <w:rPr>
                <w:rFonts w:ascii="Times New Roman" w:eastAsia="Times New Roman" w:hAnsi="Times New Roman" w:cs="Times New Roman"/>
                <w:bCs/>
                <w:color w:val="000000" w:themeColor="text1"/>
                <w:sz w:val="24"/>
                <w:szCs w:val="24"/>
                <w:lang w:val="ro-RO"/>
              </w:rPr>
              <w:t xml:space="preserve">Punctaj acordat: 2 </w:t>
            </w:r>
          </w:p>
        </w:tc>
      </w:tr>
    </w:tbl>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6"/>
          <w:szCs w:val="26"/>
          <w:lang w:val="ro-RO" w:eastAsia="zh-TW"/>
        </w:rPr>
      </w:pPr>
    </w:p>
    <w:p w:rsidR="00E67194" w:rsidRPr="00E67194" w:rsidRDefault="00E67194" w:rsidP="00E67194">
      <w:pPr>
        <w:widowControl w:val="0"/>
        <w:spacing w:after="0" w:line="240" w:lineRule="auto"/>
        <w:ind w:right="-2"/>
        <w:jc w:val="center"/>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Dimensiune III. INCLUZIUNE EDUCAȚIONALĂ</w:t>
      </w:r>
    </w:p>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u w:val="single"/>
          <w:lang w:val="ro-RO" w:eastAsia="zh-TW"/>
        </w:rPr>
      </w:pPr>
      <w:r w:rsidRPr="00E67194">
        <w:rPr>
          <w:rFonts w:ascii="Times New Roman" w:eastAsia="Arial Unicode MS" w:hAnsi="Times New Roman" w:cs="Times New Roman"/>
          <w:b/>
          <w:color w:val="000000"/>
          <w:sz w:val="24"/>
          <w:szCs w:val="24"/>
          <w:u w:val="single"/>
          <w:lang w:val="ro-RO" w:eastAsia="zh-TW"/>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Management:</w:t>
      </w:r>
    </w:p>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3.1.1. 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cu CES</w:t>
      </w:r>
    </w:p>
    <w:tbl>
      <w:tblPr>
        <w:tblStyle w:val="a3"/>
        <w:tblW w:w="10060" w:type="dxa"/>
        <w:jc w:val="center"/>
        <w:tblLook w:val="04A0" w:firstRow="1" w:lastRow="0" w:firstColumn="1" w:lastColumn="0" w:noHBand="0" w:noVBand="1"/>
      </w:tblPr>
      <w:tblGrid>
        <w:gridCol w:w="1413"/>
        <w:gridCol w:w="2599"/>
        <w:gridCol w:w="3525"/>
        <w:gridCol w:w="2523"/>
      </w:tblGrid>
      <w:tr w:rsidR="00E67194" w:rsidRPr="008A7DB2" w:rsidTr="00D3475A">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647" w:type="dxa"/>
            <w:gridSpan w:val="3"/>
          </w:tcPr>
          <w:p w:rsidR="00E67194" w:rsidRPr="00E67194" w:rsidRDefault="00E67194" w:rsidP="00E67194">
            <w:pPr>
              <w:widowControl w:val="0"/>
              <w:numPr>
                <w:ilvl w:val="0"/>
                <w:numId w:val="38"/>
              </w:numPr>
              <w:spacing w:after="200"/>
              <w:ind w:left="172" w:hanging="144"/>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 xml:space="preserve">PDS, aprobat la ședința CP, proces- verbal nr.1 </w:t>
            </w:r>
            <w:r w:rsidRPr="00926DA8">
              <w:rPr>
                <w:rFonts w:ascii="Times New Roman" w:eastAsia="Calibri" w:hAnsi="Times New Roman"/>
                <w:sz w:val="24"/>
                <w:szCs w:val="24"/>
                <w:lang w:val="ro-RO"/>
              </w:rPr>
              <w:t xml:space="preserve">din </w:t>
            </w:r>
            <w:r w:rsidR="00926DA8" w:rsidRPr="00926DA8">
              <w:rPr>
                <w:rFonts w:ascii="Times New Roman" w:eastAsia="Calibri" w:hAnsi="Times New Roman"/>
                <w:sz w:val="24"/>
                <w:szCs w:val="24"/>
                <w:lang w:val="ro-RO"/>
              </w:rPr>
              <w:t>09.09.21</w:t>
            </w:r>
          </w:p>
          <w:p w:rsidR="00E67194" w:rsidRPr="00E67194" w:rsidRDefault="00E67194" w:rsidP="00E67194">
            <w:pPr>
              <w:widowControl w:val="0"/>
              <w:numPr>
                <w:ilvl w:val="0"/>
                <w:numId w:val="38"/>
              </w:numPr>
              <w:spacing w:after="200"/>
              <w:ind w:left="172" w:hanging="144"/>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PMA pentru anul de studii 2022-2023, aprobat la şedinţa CP, proces-verbal nr.01 din 13.09.2023; cap. X, Managementul resurselor umane</w:t>
            </w:r>
            <w:r w:rsidRPr="00E67194">
              <w:rPr>
                <w:rFonts w:ascii="Times New Roman" w:eastAsia="Calibri" w:hAnsi="Times New Roman"/>
                <w:color w:val="000000" w:themeColor="text1"/>
                <w:sz w:val="20"/>
                <w:szCs w:val="20"/>
                <w:lang w:val="ro-RO"/>
              </w:rPr>
              <w:t>;</w:t>
            </w:r>
          </w:p>
          <w:p w:rsidR="00E67194" w:rsidRPr="00E67194" w:rsidRDefault="00E67194" w:rsidP="00E67194">
            <w:pPr>
              <w:widowControl w:val="0"/>
              <w:numPr>
                <w:ilvl w:val="0"/>
                <w:numId w:val="38"/>
              </w:numPr>
              <w:ind w:left="172" w:right="-2" w:hanging="144"/>
              <w:contextualSpacing/>
              <w:jc w:val="both"/>
              <w:rPr>
                <w:rFonts w:ascii="Times New Roman" w:eastAsia="Calibri" w:hAnsi="Times New Roman"/>
                <w:sz w:val="24"/>
                <w:szCs w:val="24"/>
              </w:rPr>
            </w:pPr>
            <w:r w:rsidRPr="00E67194">
              <w:rPr>
                <w:rFonts w:ascii="Times New Roman" w:eastAsia="Calibri" w:hAnsi="Times New Roman"/>
                <w:sz w:val="24"/>
                <w:szCs w:val="24"/>
              </w:rPr>
              <w:t>Planul de activitate al serviciului psihologic în IPÎ LT „Orizont”, filiala Ciocana</w:t>
            </w:r>
            <w:r w:rsidRPr="00E67194">
              <w:rPr>
                <w:rFonts w:ascii="Times New Roman" w:eastAsia="Calibri" w:hAnsi="Times New Roman"/>
                <w:sz w:val="24"/>
                <w:szCs w:val="24"/>
                <w:lang w:val="ro-RO"/>
              </w:rPr>
              <w:t>,</w:t>
            </w:r>
            <w:r w:rsidRPr="00E67194">
              <w:rPr>
                <w:rFonts w:ascii="Times New Roman" w:eastAsia="Calibri" w:hAnsi="Times New Roman"/>
                <w:sz w:val="24"/>
                <w:szCs w:val="24"/>
              </w:rPr>
              <w:t xml:space="preserve"> pentru anul de studii 2022-2023, aprobat de CPSP şi directorul instituţiei</w:t>
            </w:r>
            <w:r w:rsidRPr="00E67194">
              <w:rPr>
                <w:rFonts w:ascii="Times New Roman" w:eastAsia="Calibri" w:hAnsi="Times New Roman"/>
                <w:color w:val="000000" w:themeColor="text1"/>
                <w:sz w:val="20"/>
                <w:szCs w:val="20"/>
                <w:lang w:val="ro-RO"/>
              </w:rPr>
              <w:t>;</w:t>
            </w:r>
            <w:r w:rsidRPr="00E67194">
              <w:rPr>
                <w:rFonts w:ascii="Times New Roman" w:hAnsi="Times New Roman"/>
              </w:rPr>
              <w:t xml:space="preserve"> </w:t>
            </w:r>
          </w:p>
          <w:p w:rsidR="00E67194" w:rsidRPr="00E67194" w:rsidRDefault="00E67194" w:rsidP="00E67194">
            <w:pPr>
              <w:widowControl w:val="0"/>
              <w:numPr>
                <w:ilvl w:val="0"/>
                <w:numId w:val="38"/>
              </w:numPr>
              <w:ind w:left="172" w:right="-2" w:hanging="144"/>
              <w:contextualSpacing/>
              <w:jc w:val="both"/>
              <w:rPr>
                <w:rFonts w:ascii="Times New Roman" w:eastAsia="Calibri" w:hAnsi="Times New Roman"/>
                <w:sz w:val="24"/>
                <w:szCs w:val="24"/>
              </w:rPr>
            </w:pPr>
            <w:r w:rsidRPr="00E67194">
              <w:rPr>
                <w:rFonts w:ascii="Times New Roman" w:hAnsi="Times New Roman"/>
              </w:rPr>
              <w:t>Plan de activitate CM ”Educația incluzivă”, aprobat la CP, process- verbal nr. 1 din 13.09.22</w:t>
            </w:r>
          </w:p>
        </w:tc>
      </w:tr>
      <w:tr w:rsidR="00E67194" w:rsidRPr="008A7DB2" w:rsidTr="00D3475A">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Constatări</w:t>
            </w:r>
          </w:p>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p>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p>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p>
        </w:tc>
        <w:tc>
          <w:tcPr>
            <w:tcW w:w="8647"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eastAsia="zh-TW"/>
              </w:rPr>
              <w:t>Instituția elaborează planul operațional bazat pe politicile statului cu privire la educația incluzivă. Cadrele didactice dispun de formarea inițială prin seminare și traininguri organizate de specialiștii SAP, de psihologul instituției. Pentru întreg corpul didactic, se organizează ședințe de studiere a actelor normative în domeniul incluziunii, prevăzute în Planul de activitate al CM. Cadrele didactice sunt deschise a oferi servicii educaționale elevilor cu CES, copiilor din familii revenite de peste hotarele republicii.</w:t>
            </w:r>
          </w:p>
        </w:tc>
      </w:tr>
      <w:tr w:rsidR="00E67194" w:rsidRPr="00E67194" w:rsidTr="00D3475A">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259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2</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:1</w:t>
            </w:r>
          </w:p>
        </w:tc>
        <w:tc>
          <w:tcPr>
            <w:tcW w:w="2523"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Punctaj acordat:2 </w:t>
            </w:r>
          </w:p>
        </w:tc>
      </w:tr>
    </w:tbl>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3.1.2. Funcționalitatea structurilor, a mecanismelor și procedurilor de sprijin pentru procesul de înmatriculare și incluziune școlară a tuturor copiilor, inclusiv de evidență și sprijin pentru copiii cu CES.</w:t>
      </w:r>
    </w:p>
    <w:tbl>
      <w:tblPr>
        <w:tblStyle w:val="a3"/>
        <w:tblW w:w="10060" w:type="dxa"/>
        <w:jc w:val="center"/>
        <w:tblLook w:val="04A0" w:firstRow="1" w:lastRow="0" w:firstColumn="1" w:lastColumn="0" w:noHBand="0" w:noVBand="1"/>
      </w:tblPr>
      <w:tblGrid>
        <w:gridCol w:w="1413"/>
        <w:gridCol w:w="2882"/>
        <w:gridCol w:w="3647"/>
        <w:gridCol w:w="2118"/>
      </w:tblGrid>
      <w:tr w:rsidR="00E67194" w:rsidRPr="008A7DB2" w:rsidTr="00D3475A">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6"/>
                <w:szCs w:val="26"/>
                <w:lang w:val="ro-RO" w:eastAsia="zh-TW"/>
              </w:rPr>
            </w:pPr>
            <w:r w:rsidRPr="00E67194">
              <w:rPr>
                <w:rFonts w:ascii="Times New Roman" w:eastAsia="Arial Unicode MS" w:hAnsi="Times New Roman"/>
                <w:color w:val="000000"/>
                <w:sz w:val="26"/>
                <w:szCs w:val="26"/>
                <w:lang w:val="ro-RO" w:eastAsia="zh-TW"/>
              </w:rPr>
              <w:t xml:space="preserve">Dovezi </w:t>
            </w:r>
          </w:p>
        </w:tc>
        <w:tc>
          <w:tcPr>
            <w:tcW w:w="8647" w:type="dxa"/>
            <w:gridSpan w:val="3"/>
          </w:tcPr>
          <w:p w:rsidR="00E67194" w:rsidRPr="00E67194" w:rsidRDefault="00E67194" w:rsidP="00E67194">
            <w:pPr>
              <w:widowControl w:val="0"/>
              <w:numPr>
                <w:ilvl w:val="0"/>
                <w:numId w:val="38"/>
              </w:numPr>
              <w:ind w:left="170" w:right="-2" w:hanging="170"/>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val="ro-RO" w:eastAsia="zh-TW"/>
              </w:rPr>
              <w:t>Mecanisme și proceduri de sprijin pentru procesul de înmatriculare și incluziune școlară</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39"/>
              </w:numPr>
              <w:ind w:left="170" w:right="-2" w:hanging="142"/>
              <w:jc w:val="both"/>
              <w:rPr>
                <w:rFonts w:ascii="Times New Roman" w:eastAsia="Arial Unicode MS" w:hAnsi="Times New Roman"/>
                <w:color w:val="000000"/>
                <w:sz w:val="24"/>
                <w:szCs w:val="24"/>
                <w:lang w:val="ro-RO" w:eastAsia="zh-TW"/>
              </w:rPr>
            </w:pPr>
            <w:r w:rsidRPr="00E67194">
              <w:rPr>
                <w:rFonts w:ascii="Times New Roman" w:hAnsi="Times New Roman"/>
                <w:color w:val="000000"/>
                <w:sz w:val="24"/>
                <w:szCs w:val="24"/>
                <w:lang w:val="ro-RO" w:eastAsia="zh-TW"/>
              </w:rPr>
              <w:t>Aplicarea politicii statului cu privire la educația incluzivă: elevii nou-veniți, elevii conaționalilor reveniți de peste hotarele RM, eleviii alolingvi, elevii veniți din Turcia, elevi refugiați, elevii supradotați</w:t>
            </w:r>
            <w:r w:rsidRPr="00E67194">
              <w:rPr>
                <w:rFonts w:ascii="Times New Roman" w:eastAsia="Arial Unicode MS" w:hAnsi="Times New Roman"/>
                <w:color w:val="000000"/>
                <w:sz w:val="24"/>
                <w:szCs w:val="24"/>
                <w:lang w:val="ro-RO" w:eastAsia="zh-TW"/>
              </w:rPr>
              <w:t>, elevii</w:t>
            </w:r>
            <w:r w:rsidRPr="00E67194">
              <w:rPr>
                <w:rFonts w:ascii="Times New Roman" w:hAnsi="Times New Roman"/>
                <w:color w:val="000000"/>
                <w:sz w:val="24"/>
                <w:szCs w:val="24"/>
                <w:lang w:val="ro-RO" w:eastAsia="zh-TW"/>
              </w:rPr>
              <w:t xml:space="preserve"> minorităților naționale, elevii cu starea precară de sănătate</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39"/>
              </w:numPr>
              <w:ind w:left="170" w:right="-2" w:hanging="142"/>
              <w:jc w:val="both"/>
              <w:rPr>
                <w:rFonts w:ascii="Times New Roman" w:eastAsia="Arial Unicode MS" w:hAnsi="Times New Roman"/>
                <w:color w:val="000000"/>
                <w:sz w:val="24"/>
                <w:szCs w:val="24"/>
                <w:lang w:val="ro-RO" w:eastAsia="zh-TW"/>
              </w:rPr>
            </w:pPr>
            <w:r w:rsidRPr="00E67194">
              <w:rPr>
                <w:rFonts w:ascii="Times New Roman" w:hAnsi="Times New Roman"/>
                <w:color w:val="000000"/>
                <w:sz w:val="24"/>
                <w:szCs w:val="24"/>
                <w:lang w:val="ro-RO" w:eastAsia="zh-TW"/>
              </w:rPr>
              <w:t xml:space="preserve">Ordin „Cu privire la eliberarea elevilor de la ore de educație fizică”, nr.65 din </w:t>
            </w:r>
            <w:r w:rsidRPr="00E67194">
              <w:rPr>
                <w:rFonts w:ascii="Times New Roman" w:hAnsi="Times New Roman"/>
                <w:sz w:val="24"/>
                <w:szCs w:val="24"/>
                <w:lang w:val="ro-RO" w:eastAsia="zh-TW"/>
              </w:rPr>
              <w:t>09..09.2022</w:t>
            </w:r>
            <w:r w:rsidRPr="00E67194">
              <w:rPr>
                <w:rFonts w:ascii="Times New Roman" w:hAnsi="Times New Roman"/>
                <w:color w:val="000000"/>
                <w:sz w:val="24"/>
                <w:szCs w:val="24"/>
                <w:lang w:val="ro-RO" w:eastAsia="zh-TW"/>
              </w:rPr>
              <w:t>;</w:t>
            </w:r>
          </w:p>
        </w:tc>
      </w:tr>
      <w:tr w:rsidR="00E67194" w:rsidRPr="008A7DB2" w:rsidTr="00D3475A">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6"/>
                <w:szCs w:val="26"/>
                <w:lang w:val="ro-RO" w:eastAsia="zh-TW"/>
              </w:rPr>
            </w:pPr>
            <w:r w:rsidRPr="00E67194">
              <w:rPr>
                <w:rFonts w:ascii="Times New Roman" w:eastAsia="Arial Unicode MS" w:hAnsi="Times New Roman"/>
                <w:color w:val="000000"/>
                <w:sz w:val="26"/>
                <w:szCs w:val="26"/>
                <w:lang w:val="ro-RO" w:eastAsia="zh-TW"/>
              </w:rPr>
              <w:t>Constatări</w:t>
            </w:r>
          </w:p>
        </w:tc>
        <w:tc>
          <w:tcPr>
            <w:tcW w:w="8647" w:type="dxa"/>
            <w:gridSpan w:val="3"/>
          </w:tcPr>
          <w:p w:rsidR="00E67194" w:rsidRPr="00E67194" w:rsidRDefault="00E67194" w:rsidP="00E67194">
            <w:pPr>
              <w:widowControl w:val="0"/>
              <w:ind w:right="-2"/>
              <w:jc w:val="both"/>
              <w:rPr>
                <w:rFonts w:ascii="Times New Roman" w:eastAsia="Arial Unicode MS" w:hAnsi="Times New Roman"/>
                <w:color w:val="000000"/>
                <w:sz w:val="26"/>
                <w:szCs w:val="26"/>
                <w:lang w:val="ro-RO" w:eastAsia="zh-TW"/>
              </w:rPr>
            </w:pPr>
            <w:r w:rsidRPr="00E67194">
              <w:rPr>
                <w:rFonts w:ascii="Times New Roman" w:eastAsia="Arial Unicode MS" w:hAnsi="Times New Roman"/>
                <w:color w:val="000000"/>
                <w:sz w:val="24"/>
                <w:szCs w:val="24"/>
                <w:lang w:eastAsia="zh-TW"/>
              </w:rPr>
              <w:t xml:space="preserve">Înmatricularea elevilor la studii se realizează în bază regulamentară. Instituția aplică mecanisme și proceduri de sprijin pentru procesul de înmatriculare și incluziune școlară a tuturor copiilor.  </w:t>
            </w:r>
          </w:p>
        </w:tc>
      </w:tr>
      <w:tr w:rsidR="00E67194" w:rsidRPr="00E67194" w:rsidTr="00D3475A">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2882"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1</w:t>
            </w:r>
          </w:p>
        </w:tc>
        <w:tc>
          <w:tcPr>
            <w:tcW w:w="3647"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2118"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1</w:t>
            </w:r>
          </w:p>
        </w:tc>
      </w:tr>
    </w:tbl>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Capacitate instituțională</w:t>
      </w:r>
    </w:p>
    <w:p w:rsidR="00E67194" w:rsidRPr="00E67194" w:rsidRDefault="00E67194" w:rsidP="00E67194">
      <w:pPr>
        <w:widowControl w:val="0"/>
        <w:spacing w:after="0" w:line="240" w:lineRule="auto"/>
        <w:ind w:right="-2"/>
        <w:jc w:val="both"/>
        <w:rPr>
          <w:rFonts w:ascii="Times New Roman" w:eastAsia="Arial Unicode MS" w:hAnsi="Times New Roman" w:cs="Times New Roman"/>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Indicator 3.1.3. Crearea bazei de date a copiilor din comunitate, inclusiv a celor cu CES, elaborarea actelor privind evoluțiile demografice și perspectivele de școlaritate, evidența  înmatriculării elevilor</w:t>
      </w:r>
    </w:p>
    <w:tbl>
      <w:tblPr>
        <w:tblStyle w:val="a3"/>
        <w:tblW w:w="10201" w:type="dxa"/>
        <w:jc w:val="center"/>
        <w:tblLook w:val="04A0" w:firstRow="1" w:lastRow="0" w:firstColumn="1" w:lastColumn="0" w:noHBand="0" w:noVBand="1"/>
      </w:tblPr>
      <w:tblGrid>
        <w:gridCol w:w="1555"/>
        <w:gridCol w:w="2882"/>
        <w:gridCol w:w="3525"/>
        <w:gridCol w:w="2239"/>
      </w:tblGrid>
      <w:tr w:rsidR="00E67194" w:rsidRPr="00E67194" w:rsidTr="00D3475A">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646" w:type="dxa"/>
            <w:gridSpan w:val="3"/>
          </w:tcPr>
          <w:p w:rsidR="00E67194" w:rsidRPr="00E67194" w:rsidRDefault="00E67194" w:rsidP="00E67194">
            <w:pPr>
              <w:widowControl w:val="0"/>
              <w:numPr>
                <w:ilvl w:val="0"/>
                <w:numId w:val="40"/>
              </w:numPr>
              <w:ind w:left="181" w:right="-2" w:hanging="181"/>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Baza de date cu privire la evidența înmatriculării;</w:t>
            </w:r>
          </w:p>
          <w:p w:rsidR="00E67194" w:rsidRPr="00E67194" w:rsidRDefault="00E67194" w:rsidP="00E67194">
            <w:pPr>
              <w:widowControl w:val="0"/>
              <w:numPr>
                <w:ilvl w:val="0"/>
                <w:numId w:val="40"/>
              </w:numPr>
              <w:ind w:left="181" w:right="-2" w:hanging="181"/>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 xml:space="preserve">Raport statistic anual </w:t>
            </w:r>
            <w:r w:rsidRPr="00E67194">
              <w:rPr>
                <w:rFonts w:ascii="Times New Roman" w:eastAsia="Arial Unicode MS" w:hAnsi="Times New Roman"/>
                <w:sz w:val="24"/>
                <w:szCs w:val="24"/>
                <w:lang w:eastAsia="zh-TW"/>
              </w:rPr>
              <w:t>Edu-83</w:t>
            </w:r>
          </w:p>
          <w:p w:rsidR="00E67194" w:rsidRPr="00E67194" w:rsidRDefault="00E67194" w:rsidP="00E67194">
            <w:pPr>
              <w:widowControl w:val="0"/>
              <w:numPr>
                <w:ilvl w:val="0"/>
                <w:numId w:val="40"/>
              </w:numPr>
              <w:ind w:left="181" w:right="-2" w:hanging="181"/>
              <w:jc w:val="both"/>
              <w:rPr>
                <w:rFonts w:ascii="Times New Roman" w:eastAsia="Arial Unicode MS" w:hAnsi="Times New Roman"/>
                <w:sz w:val="24"/>
                <w:szCs w:val="24"/>
                <w:lang w:eastAsia="zh-TW"/>
              </w:rPr>
            </w:pPr>
            <w:r w:rsidRPr="00E67194">
              <w:rPr>
                <w:rFonts w:ascii="Times New Roman" w:eastAsia="Arial Unicode MS" w:hAnsi="Times New Roman"/>
                <w:sz w:val="24"/>
                <w:szCs w:val="24"/>
                <w:lang w:eastAsia="zh-TW"/>
              </w:rPr>
              <w:t>Baza de date în SIME, SIPAS</w:t>
            </w:r>
          </w:p>
          <w:p w:rsidR="00E67194" w:rsidRPr="00E67194" w:rsidRDefault="00E67194" w:rsidP="00E67194">
            <w:pPr>
              <w:widowControl w:val="0"/>
              <w:numPr>
                <w:ilvl w:val="0"/>
                <w:numId w:val="40"/>
              </w:numPr>
              <w:ind w:left="181" w:right="-2" w:hanging="181"/>
              <w:jc w:val="both"/>
              <w:rPr>
                <w:rFonts w:ascii="Times New Roman" w:eastAsia="Arial Unicode MS" w:hAnsi="Times New Roman"/>
                <w:color w:val="000000"/>
                <w:sz w:val="24"/>
                <w:szCs w:val="24"/>
                <w:lang w:eastAsia="zh-TW"/>
              </w:rPr>
            </w:pPr>
            <w:r w:rsidRPr="00E67194">
              <w:rPr>
                <w:rFonts w:ascii="Times New Roman" w:eastAsia="Arial Unicode MS" w:hAnsi="Times New Roman"/>
                <w:sz w:val="24"/>
                <w:szCs w:val="24"/>
                <w:lang w:eastAsia="zh-TW"/>
              </w:rPr>
              <w:t>Dosarele elevilor</w:t>
            </w:r>
          </w:p>
        </w:tc>
      </w:tr>
      <w:tr w:rsidR="00E67194" w:rsidRPr="008A7DB2" w:rsidTr="00D3475A">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646"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val="ro-RO" w:eastAsia="zh-TW"/>
              </w:rPr>
              <w:t>Î</w:t>
            </w:r>
            <w:r w:rsidRPr="00E67194">
              <w:rPr>
                <w:rFonts w:ascii="Times New Roman" w:eastAsia="Arial Unicode MS" w:hAnsi="Times New Roman"/>
                <w:color w:val="000000"/>
                <w:sz w:val="24"/>
                <w:szCs w:val="24"/>
                <w:lang w:eastAsia="zh-TW"/>
              </w:rPr>
              <w:t xml:space="preserve">nstituția dispune de o bază de date a elevilor înmatriculați. Evidența înmatriculării </w:t>
            </w:r>
            <w:r w:rsidRPr="00E67194">
              <w:rPr>
                <w:rFonts w:ascii="Times New Roman" w:eastAsia="Arial Unicode MS" w:hAnsi="Times New Roman"/>
                <w:color w:val="000000"/>
                <w:sz w:val="24"/>
                <w:szCs w:val="24"/>
                <w:lang w:eastAsia="zh-TW"/>
              </w:rPr>
              <w:lastRenderedPageBreak/>
              <w:t xml:space="preserve">elevilor este riguroasă. </w:t>
            </w:r>
          </w:p>
        </w:tc>
      </w:tr>
      <w:tr w:rsidR="00E67194" w:rsidRPr="00E67194" w:rsidTr="00D3475A">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lastRenderedPageBreak/>
              <w:t>Pondere și punctaj final acordat</w:t>
            </w:r>
          </w:p>
        </w:tc>
        <w:tc>
          <w:tcPr>
            <w:tcW w:w="2882"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2</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xml:space="preserve">:1 </w:t>
            </w:r>
          </w:p>
        </w:tc>
        <w:tc>
          <w:tcPr>
            <w:tcW w:w="223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2</w:t>
            </w:r>
          </w:p>
        </w:tc>
      </w:tr>
    </w:tbl>
    <w:p w:rsidR="00E67194" w:rsidRPr="00E67194" w:rsidRDefault="00E67194" w:rsidP="00E67194">
      <w:pPr>
        <w:widowControl w:val="0"/>
        <w:spacing w:after="0" w:line="240" w:lineRule="auto"/>
        <w:ind w:right="-2"/>
        <w:jc w:val="both"/>
        <w:rPr>
          <w:rFonts w:ascii="Times New Roman" w:eastAsia="Arial Unicode MS" w:hAnsi="Times New Roman" w:cs="Times New Roman"/>
          <w:b/>
          <w:noProof/>
          <w:color w:val="000000"/>
          <w:sz w:val="24"/>
          <w:szCs w:val="24"/>
          <w:lang w:val="ro-RO" w:eastAsia="zh-TW"/>
        </w:rPr>
      </w:pPr>
    </w:p>
    <w:p w:rsidR="00E67194" w:rsidRPr="00E67194" w:rsidRDefault="00E67194" w:rsidP="00E67194">
      <w:pPr>
        <w:widowControl w:val="0"/>
        <w:spacing w:after="0" w:line="240" w:lineRule="auto"/>
        <w:ind w:right="-2"/>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 xml:space="preserve">Indicator 3.1.4. </w:t>
      </w:r>
      <w:r w:rsidRPr="00E67194">
        <w:rPr>
          <w:rFonts w:ascii="Times New Roman" w:eastAsia="Arial Unicode MS" w:hAnsi="Times New Roman" w:cs="Times New Roman"/>
          <w:b/>
          <w:color w:val="000000"/>
          <w:sz w:val="24"/>
          <w:szCs w:val="24"/>
          <w:lang w:val="ro-RO" w:eastAsia="zh-TW"/>
        </w:rPr>
        <w:t>Monitorizarea datelor privind progresul și dezvoltarea fiecărui elev/copil și asigurarea activității Comisiei Multidisciplinare Intrașcolare (CMI) și a serviciilor de sprijin, în funcție de necesitățile copiilor</w:t>
      </w:r>
    </w:p>
    <w:tbl>
      <w:tblPr>
        <w:tblStyle w:val="a3"/>
        <w:tblW w:w="9918" w:type="dxa"/>
        <w:jc w:val="center"/>
        <w:tblLook w:val="04A0" w:firstRow="1" w:lastRow="0" w:firstColumn="1" w:lastColumn="0" w:noHBand="0" w:noVBand="1"/>
      </w:tblPr>
      <w:tblGrid>
        <w:gridCol w:w="1555"/>
        <w:gridCol w:w="3024"/>
        <w:gridCol w:w="3525"/>
        <w:gridCol w:w="1814"/>
      </w:tblGrid>
      <w:tr w:rsidR="00E67194" w:rsidRPr="00E67194"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363" w:type="dxa"/>
            <w:gridSpan w:val="3"/>
          </w:tcPr>
          <w:p w:rsidR="00E67194" w:rsidRPr="00E67194" w:rsidRDefault="00E67194" w:rsidP="00E67194">
            <w:pPr>
              <w:widowControl w:val="0"/>
              <w:numPr>
                <w:ilvl w:val="0"/>
                <w:numId w:val="41"/>
              </w:numPr>
              <w:ind w:left="181" w:hanging="141"/>
              <w:contextualSpacing/>
              <w:rPr>
                <w:rFonts w:ascii="Times New Roman" w:eastAsia="Arial Unicode MS" w:hAnsi="Times New Roman"/>
                <w:color w:val="000000"/>
                <w:sz w:val="24"/>
                <w:szCs w:val="24"/>
                <w:lang w:val="ro-RO" w:eastAsia="zh-TW"/>
              </w:rPr>
            </w:pPr>
            <w:r w:rsidRPr="00E67194">
              <w:rPr>
                <w:rFonts w:ascii="Times New Roman" w:eastAsia="Calibri" w:hAnsi="Times New Roman"/>
                <w:sz w:val="24"/>
                <w:szCs w:val="24"/>
                <w:lang w:val="ro-RO"/>
              </w:rPr>
              <w:t xml:space="preserve">Procese-verbale ale </w:t>
            </w:r>
            <w:r w:rsidRPr="00E67194">
              <w:rPr>
                <w:rFonts w:ascii="Times New Roman" w:eastAsia="Arial Unicode MS" w:hAnsi="Times New Roman"/>
                <w:color w:val="000000"/>
                <w:sz w:val="24"/>
                <w:szCs w:val="24"/>
                <w:lang w:val="ro-RO" w:eastAsia="zh-TW"/>
              </w:rPr>
              <w:t>CM ”Educația incluzivă”</w:t>
            </w:r>
          </w:p>
          <w:p w:rsidR="00E67194" w:rsidRPr="00E67194" w:rsidRDefault="00E67194" w:rsidP="00E67194">
            <w:pPr>
              <w:widowControl w:val="0"/>
              <w:numPr>
                <w:ilvl w:val="0"/>
                <w:numId w:val="41"/>
              </w:numPr>
              <w:ind w:left="181" w:hanging="141"/>
              <w:contextualSpacing/>
              <w:rPr>
                <w:rFonts w:ascii="Times New Roman" w:eastAsia="Arial Unicode MS" w:hAnsi="Times New Roman"/>
                <w:color w:val="000000"/>
                <w:sz w:val="24"/>
                <w:szCs w:val="24"/>
                <w:lang w:val="ro-RO" w:eastAsia="zh-TW"/>
              </w:rPr>
            </w:pPr>
            <w:r w:rsidRPr="00E67194">
              <w:rPr>
                <w:rFonts w:ascii="Times New Roman" w:eastAsia="Calibri" w:hAnsi="Times New Roman"/>
                <w:sz w:val="24"/>
                <w:szCs w:val="24"/>
                <w:lang w:val="ro-RO"/>
              </w:rPr>
              <w:t xml:space="preserve">Ordinul de  constituire a CM, </w:t>
            </w:r>
            <w:r w:rsidRPr="00E67194">
              <w:rPr>
                <w:rFonts w:ascii="Times New Roman" w:eastAsia="Calibri" w:hAnsi="Times New Roman"/>
                <w:color w:val="FF0000"/>
                <w:sz w:val="24"/>
                <w:szCs w:val="24"/>
                <w:lang w:val="ro-RO"/>
              </w:rPr>
              <w:t>...</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Planul de activitate al CM, aprobat la </w:t>
            </w:r>
            <w:r w:rsidRPr="00E67194">
              <w:rPr>
                <w:rFonts w:ascii="Times New Roman" w:eastAsia="Arial Unicode MS" w:hAnsi="Times New Roman"/>
                <w:color w:val="000000" w:themeColor="text1"/>
                <w:sz w:val="24"/>
                <w:szCs w:val="24"/>
                <w:lang w:val="ro-RO" w:eastAsia="zh-TW"/>
              </w:rPr>
              <w:t>CP, proces verbal</w:t>
            </w:r>
            <w:r w:rsidRPr="00E67194">
              <w:rPr>
                <w:rFonts w:ascii="Times New Roman" w:eastAsia="Arial Unicode MS" w:hAnsi="Times New Roman"/>
                <w:color w:val="000000"/>
                <w:sz w:val="24"/>
                <w:szCs w:val="24"/>
                <w:lang w:val="ro-RO" w:eastAsia="zh-TW"/>
              </w:rPr>
              <w:t xml:space="preserve"> nr.1  din 13.09.2023</w:t>
            </w:r>
            <w:r w:rsidRPr="00E67194">
              <w:rPr>
                <w:rFonts w:ascii="Times New Roman" w:eastAsia="Arial Unicode MS" w:hAnsi="Times New Roman"/>
                <w:color w:val="000000" w:themeColor="text1"/>
                <w:sz w:val="24"/>
                <w:szCs w:val="24"/>
                <w:lang w:val="ro-RO" w:eastAsia="zh-TW"/>
              </w:rPr>
              <w:t>;</w:t>
            </w:r>
            <w:r w:rsidRPr="00E67194">
              <w:rPr>
                <w:rFonts w:ascii="Times New Roman" w:eastAsia="Arial Unicode MS" w:hAnsi="Times New Roman"/>
                <w:color w:val="000000"/>
                <w:sz w:val="24"/>
                <w:szCs w:val="24"/>
                <w:lang w:val="ro-RO" w:eastAsia="zh-TW"/>
              </w:rPr>
              <w:t xml:space="preserve"> </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Asigurarea activității serviciilor de sprijin;</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Rapoartele directorilor adjuncți la CP: proces-verbal nr. 03 din 11.01.2023; proces-verbal nr.08 </w:t>
            </w:r>
            <w:r w:rsidRPr="00E67194">
              <w:rPr>
                <w:rFonts w:ascii="Times New Roman" w:eastAsia="Arial Unicode MS" w:hAnsi="Times New Roman"/>
                <w:sz w:val="24"/>
                <w:szCs w:val="24"/>
                <w:lang w:val="ro-RO" w:eastAsia="zh-TW"/>
              </w:rPr>
              <w:t>din 30.08.</w:t>
            </w:r>
            <w:r w:rsidRPr="00E67194">
              <w:rPr>
                <w:rFonts w:ascii="Times New Roman" w:eastAsia="Arial Unicode MS" w:hAnsi="Times New Roman"/>
                <w:color w:val="000000"/>
                <w:sz w:val="24"/>
                <w:szCs w:val="24"/>
                <w:lang w:val="ro-RO" w:eastAsia="zh-TW"/>
              </w:rPr>
              <w:t>2023;</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Rapoartele șefilor CM</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Rapoartele diriginților, cadrelor didactice</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Dovezi certificate de formare a cadrelor didactice</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Asistență la ore și activități extracurriculare (registru)</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Raportul psihologilor școlare</w:t>
            </w:r>
          </w:p>
          <w:p w:rsidR="00E67194" w:rsidRPr="00E67194" w:rsidRDefault="00E67194" w:rsidP="00E67194">
            <w:pPr>
              <w:widowControl w:val="0"/>
              <w:numPr>
                <w:ilvl w:val="0"/>
                <w:numId w:val="41"/>
              </w:numPr>
              <w:ind w:left="181" w:right="-2" w:hanging="141"/>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Raportul medicului școlar</w:t>
            </w:r>
          </w:p>
        </w:tc>
      </w:tr>
      <w:tr w:rsidR="00E67194" w:rsidRPr="00E67194"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363"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eastAsia="zh-TW"/>
              </w:rPr>
              <w:t xml:space="preserve">Instituția monitorizează continuu progresul și dezvoltarea fiecărui elev. În liceu își desfășoară activitatea Comisia Multidisciplinară Intrașcolară (după necesitate). Instituția oferă servicii psihologice. Planul de activitate al serviciului psihologic este elaborat adecvat și prevede intervenție psihologică în caz de necesitate. </w:t>
            </w:r>
            <w:r w:rsidRPr="00E67194">
              <w:rPr>
                <w:rFonts w:ascii="Times New Roman" w:eastAsia="Arial Unicode MS" w:hAnsi="Times New Roman"/>
                <w:color w:val="000000"/>
                <w:sz w:val="24"/>
                <w:szCs w:val="24"/>
                <w:lang w:val="ro-RO" w:eastAsia="zh-TW"/>
              </w:rPr>
              <w:t>Medicul monitorizează confortul și starea de sănătate a elevi.</w:t>
            </w:r>
          </w:p>
        </w:tc>
      </w:tr>
      <w:tr w:rsidR="00E67194" w:rsidRPr="00E67194"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3024"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1</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xml:space="preserve">: 1 </w:t>
            </w:r>
          </w:p>
        </w:tc>
        <w:tc>
          <w:tcPr>
            <w:tcW w:w="1814"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1</w:t>
            </w:r>
          </w:p>
        </w:tc>
      </w:tr>
    </w:tbl>
    <w:p w:rsidR="00E67194" w:rsidRPr="00E67194" w:rsidRDefault="00E67194" w:rsidP="00E67194">
      <w:pPr>
        <w:widowControl w:val="0"/>
        <w:spacing w:after="0" w:line="240" w:lineRule="auto"/>
        <w:ind w:left="-142" w:right="-2"/>
        <w:jc w:val="both"/>
        <w:rPr>
          <w:rFonts w:ascii="Times New Roman" w:eastAsia="Arial Unicode MS" w:hAnsi="Times New Roman" w:cs="Times New Roman"/>
          <w:b/>
          <w:noProof/>
          <w:color w:val="000000"/>
          <w:sz w:val="24"/>
          <w:szCs w:val="24"/>
          <w:lang w:val="ro-RO" w:eastAsia="zh-TW"/>
        </w:rPr>
      </w:pP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Curriculum/ proces educațional</w:t>
      </w: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 xml:space="preserve">Indicator 3.1.5. </w:t>
      </w:r>
      <w:r w:rsidRPr="00E67194">
        <w:rPr>
          <w:rFonts w:ascii="Times New Roman" w:eastAsia="Arial Unicode MS" w:hAnsi="Times New Roman" w:cs="Times New Roman"/>
          <w:b/>
          <w:color w:val="000000"/>
          <w:sz w:val="24"/>
          <w:szCs w:val="24"/>
          <w:lang w:val="ro-RO" w:eastAsia="zh-TW"/>
        </w:rPr>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Style w:val="a3"/>
        <w:tblW w:w="9942" w:type="dxa"/>
        <w:jc w:val="center"/>
        <w:tblLook w:val="04A0" w:firstRow="1" w:lastRow="0" w:firstColumn="1" w:lastColumn="0" w:noHBand="0" w:noVBand="1"/>
      </w:tblPr>
      <w:tblGrid>
        <w:gridCol w:w="1555"/>
        <w:gridCol w:w="2887"/>
        <w:gridCol w:w="3525"/>
        <w:gridCol w:w="1975"/>
      </w:tblGrid>
      <w:tr w:rsidR="00E67194" w:rsidRPr="008A7DB2"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387" w:type="dxa"/>
            <w:gridSpan w:val="3"/>
          </w:tcPr>
          <w:p w:rsidR="00E67194" w:rsidRPr="00E67194" w:rsidRDefault="00E67194" w:rsidP="00E67194">
            <w:pPr>
              <w:widowControl w:val="0"/>
              <w:ind w:left="179" w:right="-2" w:hanging="170"/>
              <w:jc w:val="both"/>
              <w:rPr>
                <w:rFonts w:ascii="Times New Roman" w:hAnsi="Times New Roman"/>
                <w:color w:val="000000"/>
                <w:sz w:val="24"/>
                <w:szCs w:val="24"/>
                <w:lang w:eastAsia="zh-TW"/>
              </w:rPr>
            </w:pPr>
            <w:r w:rsidRPr="00E67194">
              <w:rPr>
                <w:rFonts w:ascii="Times New Roman" w:hAnsi="Times New Roman"/>
                <w:color w:val="000000"/>
                <w:sz w:val="24"/>
                <w:szCs w:val="24"/>
                <w:lang w:eastAsia="zh-TW"/>
              </w:rPr>
              <w:sym w:font="Symbol" w:char="F0B7"/>
            </w:r>
            <w:r w:rsidRPr="00E67194">
              <w:rPr>
                <w:rFonts w:ascii="Times New Roman" w:hAnsi="Times New Roman"/>
                <w:color w:val="000000"/>
                <w:sz w:val="24"/>
                <w:szCs w:val="24"/>
                <w:lang w:eastAsia="zh-TW"/>
              </w:rPr>
              <w:t xml:space="preserve"> Planuri educaționale individuale (cercuri pe discipline)</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45"/>
              </w:numPr>
              <w:ind w:left="179" w:right="-2" w:hanging="170"/>
              <w:jc w:val="both"/>
              <w:rPr>
                <w:rFonts w:ascii="Times New Roman" w:hAnsi="Times New Roman"/>
                <w:color w:val="000000"/>
                <w:sz w:val="24"/>
                <w:szCs w:val="24"/>
                <w:lang w:val="ro-RO" w:eastAsia="zh-TW"/>
              </w:rPr>
            </w:pPr>
            <w:r w:rsidRPr="00E67194">
              <w:rPr>
                <w:rFonts w:ascii="Times New Roman" w:hAnsi="Times New Roman"/>
                <w:color w:val="000000"/>
                <w:sz w:val="24"/>
                <w:szCs w:val="24"/>
                <w:lang w:val="ro-RO" w:eastAsia="zh-TW"/>
              </w:rPr>
              <w:t>Registrele şcolare;</w:t>
            </w:r>
          </w:p>
          <w:p w:rsidR="00E67194" w:rsidRPr="00E67194" w:rsidRDefault="00E67194" w:rsidP="00E67194">
            <w:pPr>
              <w:widowControl w:val="0"/>
              <w:numPr>
                <w:ilvl w:val="0"/>
                <w:numId w:val="42"/>
              </w:numPr>
              <w:ind w:left="179" w:right="-2" w:hanging="170"/>
              <w:jc w:val="both"/>
              <w:rPr>
                <w:rFonts w:ascii="Times New Roman" w:hAnsi="Times New Roman"/>
                <w:color w:val="000000"/>
                <w:sz w:val="24"/>
                <w:szCs w:val="24"/>
                <w:lang w:val="ro-RO" w:eastAsia="zh-TW"/>
              </w:rPr>
            </w:pPr>
            <w:r w:rsidRPr="00E67194">
              <w:rPr>
                <w:rFonts w:ascii="Times New Roman" w:hAnsi="Times New Roman"/>
                <w:color w:val="000000"/>
                <w:sz w:val="24"/>
                <w:szCs w:val="24"/>
                <w:lang w:val="ro-RO" w:eastAsia="zh-TW"/>
              </w:rPr>
              <w:t>Materialele didactice în concordanță cu nevoile specifice ale tuturor elevilor.</w:t>
            </w:r>
          </w:p>
        </w:tc>
      </w:tr>
      <w:tr w:rsidR="00E67194" w:rsidRPr="008A7DB2"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387"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eastAsia="zh-TW"/>
              </w:rPr>
              <w:t xml:space="preserve">În instituție curriculumul este adaptat la potențialul fiecărui elev. Procesul educațional se desfășoară în corespundere cu particularitățile fizice, de gen, psihice și cu necesitățile specifice ale elevilor per ansamblu. </w:t>
            </w:r>
            <w:r w:rsidRPr="00E67194">
              <w:rPr>
                <w:rFonts w:ascii="Times New Roman" w:eastAsia="Arial Unicode MS" w:hAnsi="Times New Roman"/>
                <w:color w:val="000000"/>
                <w:sz w:val="24"/>
                <w:szCs w:val="24"/>
                <w:lang w:val="ro-RO" w:eastAsia="zh-TW"/>
              </w:rPr>
              <w:t>Elevii dotaţi sunt instruiţi în baza planurilor elaborate de conducătorii cercurilor.</w:t>
            </w:r>
          </w:p>
        </w:tc>
      </w:tr>
      <w:tr w:rsidR="00E67194" w:rsidRPr="00E67194"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2887"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2</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197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2</w:t>
            </w:r>
          </w:p>
        </w:tc>
      </w:tr>
    </w:tbl>
    <w:p w:rsidR="00E67194" w:rsidRPr="00E67194" w:rsidRDefault="00E67194" w:rsidP="00E67194">
      <w:pPr>
        <w:widowControl w:val="0"/>
        <w:spacing w:after="0" w:line="240" w:lineRule="auto"/>
        <w:ind w:left="-142" w:right="-2"/>
        <w:jc w:val="both"/>
        <w:rPr>
          <w:rFonts w:ascii="Times New Roman" w:eastAsia="Arial Unicode MS" w:hAnsi="Times New Roman" w:cs="Times New Roman"/>
          <w:b/>
          <w:color w:val="000000"/>
          <w:sz w:val="24"/>
          <w:szCs w:val="24"/>
          <w:u w:val="single"/>
          <w:lang w:val="ro-RO" w:eastAsia="zh-TW"/>
        </w:rPr>
      </w:pP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color w:val="000000"/>
          <w:sz w:val="24"/>
          <w:szCs w:val="24"/>
          <w:u w:val="single"/>
          <w:lang w:val="ro-RO" w:eastAsia="zh-TW"/>
        </w:rPr>
      </w:pPr>
      <w:r w:rsidRPr="00E67194">
        <w:rPr>
          <w:rFonts w:ascii="Times New Roman" w:eastAsia="Arial Unicode MS" w:hAnsi="Times New Roman" w:cs="Times New Roman"/>
          <w:b/>
          <w:color w:val="000000"/>
          <w:sz w:val="24"/>
          <w:szCs w:val="24"/>
          <w:u w:val="single"/>
          <w:lang w:val="ro-RO" w:eastAsia="zh-TW"/>
        </w:rPr>
        <w:t>Standard 3.2. Politicile și practicile din instituția de învățământ sunt incluzive, nediscriminatorii și respectă diferențele individuale</w:t>
      </w: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Management:</w:t>
      </w: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color w:val="000000"/>
          <w:sz w:val="26"/>
          <w:szCs w:val="26"/>
          <w:lang w:val="ro-RO" w:eastAsia="zh-TW"/>
        </w:rPr>
      </w:pPr>
      <w:r w:rsidRPr="00E67194">
        <w:rPr>
          <w:rFonts w:ascii="Times New Roman" w:eastAsia="Arial Unicode MS" w:hAnsi="Times New Roman" w:cs="Times New Roman"/>
          <w:b/>
          <w:color w:val="000000"/>
          <w:sz w:val="24"/>
          <w:szCs w:val="24"/>
          <w:lang w:val="ro-RO" w:eastAsia="zh-TW"/>
        </w:rPr>
        <w:t>Indicator 3.2.1. Existența, în documentele de planificare, a mecanismelor de identificare și combatere a oricăror forme de discriminare și de respectare a diferențelor individuale.</w:t>
      </w:r>
    </w:p>
    <w:tbl>
      <w:tblPr>
        <w:tblStyle w:val="a3"/>
        <w:tblW w:w="10060" w:type="dxa"/>
        <w:jc w:val="center"/>
        <w:tblLook w:val="04A0" w:firstRow="1" w:lastRow="0" w:firstColumn="1" w:lastColumn="0" w:noHBand="0" w:noVBand="1"/>
      </w:tblPr>
      <w:tblGrid>
        <w:gridCol w:w="1696"/>
        <w:gridCol w:w="3025"/>
        <w:gridCol w:w="3525"/>
        <w:gridCol w:w="1814"/>
      </w:tblGrid>
      <w:tr w:rsidR="00E67194" w:rsidRPr="008A7DB2" w:rsidTr="00A64BD3">
        <w:trPr>
          <w:jc w:val="center"/>
        </w:trPr>
        <w:tc>
          <w:tcPr>
            <w:tcW w:w="1696"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364" w:type="dxa"/>
            <w:gridSpan w:val="3"/>
          </w:tcPr>
          <w:p w:rsidR="00E67194" w:rsidRPr="00E67194" w:rsidRDefault="00E67194" w:rsidP="00E67194">
            <w:pPr>
              <w:widowControl w:val="0"/>
              <w:numPr>
                <w:ilvl w:val="0"/>
                <w:numId w:val="36"/>
              </w:numPr>
              <w:ind w:left="170" w:right="-2" w:hanging="170"/>
              <w:jc w:val="both"/>
              <w:rPr>
                <w:rFonts w:ascii="Times New Roman" w:hAnsi="Times New Roman"/>
                <w:color w:val="000000"/>
                <w:sz w:val="24"/>
                <w:szCs w:val="24"/>
                <w:lang w:eastAsia="zh-TW"/>
              </w:rPr>
            </w:pPr>
            <w:r w:rsidRPr="00E67194">
              <w:rPr>
                <w:rFonts w:ascii="Times New Roman" w:eastAsia="Calibri" w:hAnsi="Times New Roman"/>
                <w:sz w:val="24"/>
                <w:szCs w:val="24"/>
                <w:lang w:eastAsia="zh-TW"/>
              </w:rPr>
              <w:t>P</w:t>
            </w:r>
            <w:r w:rsidRPr="00E67194">
              <w:rPr>
                <w:rFonts w:ascii="Times New Roman" w:eastAsia="Calibri" w:hAnsi="Times New Roman"/>
                <w:sz w:val="24"/>
                <w:szCs w:val="24"/>
                <w:lang w:val="ro-RO" w:eastAsia="zh-TW"/>
              </w:rPr>
              <w:t>MA</w:t>
            </w:r>
            <w:r w:rsidRPr="00E67194">
              <w:rPr>
                <w:rFonts w:ascii="Times New Roman" w:eastAsia="Calibri" w:hAnsi="Times New Roman"/>
                <w:sz w:val="24"/>
                <w:szCs w:val="24"/>
                <w:lang w:eastAsia="zh-TW"/>
              </w:rPr>
              <w:t xml:space="preserve"> pentru anul de studii 2022-2023, aprobat la şedinţa CP, proces-verbal nr. 01 din</w:t>
            </w:r>
            <w:r w:rsidRPr="00E67194">
              <w:rPr>
                <w:rFonts w:ascii="Times New Roman" w:eastAsia="Calibri" w:hAnsi="Times New Roman"/>
                <w:sz w:val="24"/>
                <w:szCs w:val="24"/>
                <w:lang w:val="ro-RO" w:eastAsia="zh-TW"/>
              </w:rPr>
              <w:t xml:space="preserve"> </w:t>
            </w:r>
            <w:r w:rsidRPr="00E67194">
              <w:rPr>
                <w:rFonts w:ascii="Times New Roman" w:eastAsia="Calibri" w:hAnsi="Times New Roman"/>
                <w:sz w:val="24"/>
                <w:szCs w:val="24"/>
                <w:lang w:eastAsia="zh-TW"/>
              </w:rPr>
              <w:t>13.09.2023, Cap.</w:t>
            </w:r>
            <w:r w:rsidRPr="00E67194">
              <w:rPr>
                <w:rFonts w:ascii="Times New Roman" w:eastAsia="Calibri" w:hAnsi="Times New Roman"/>
                <w:sz w:val="24"/>
                <w:szCs w:val="24"/>
                <w:lang w:val="ro-RO" w:eastAsia="zh-TW"/>
              </w:rPr>
              <w:t>12</w:t>
            </w:r>
            <w:r w:rsidRPr="00E67194">
              <w:rPr>
                <w:rFonts w:ascii="Times New Roman" w:eastAsia="Calibri" w:hAnsi="Times New Roman"/>
                <w:sz w:val="24"/>
                <w:szCs w:val="24"/>
                <w:lang w:eastAsia="zh-TW"/>
              </w:rPr>
              <w:t xml:space="preserve"> Organizarea procesului educational.  Obiectivul specific: Prevenirea oricăror forme de discriminare şi de respectare a diferenţelor individuale</w:t>
            </w:r>
            <w:r w:rsidRPr="00E67194">
              <w:rPr>
                <w:rFonts w:ascii="Times New Roman" w:eastAsia="Arial Unicode MS" w:hAnsi="Times New Roman"/>
                <w:color w:val="000000" w:themeColor="text1"/>
                <w:sz w:val="24"/>
                <w:szCs w:val="24"/>
                <w:lang w:val="ro-RO" w:eastAsia="zh-TW"/>
              </w:rPr>
              <w:t xml:space="preserve">; </w:t>
            </w:r>
          </w:p>
          <w:p w:rsidR="00E67194" w:rsidRPr="00E67194" w:rsidRDefault="00E67194" w:rsidP="00E67194">
            <w:pPr>
              <w:widowControl w:val="0"/>
              <w:numPr>
                <w:ilvl w:val="0"/>
                <w:numId w:val="36"/>
              </w:numPr>
              <w:ind w:left="170" w:right="-2" w:hanging="170"/>
              <w:jc w:val="both"/>
              <w:rPr>
                <w:rFonts w:ascii="Times New Roman" w:hAnsi="Times New Roman"/>
                <w:color w:val="000000"/>
                <w:sz w:val="24"/>
                <w:szCs w:val="24"/>
                <w:lang w:eastAsia="zh-TW"/>
              </w:rPr>
            </w:pPr>
            <w:r w:rsidRPr="00E67194">
              <w:rPr>
                <w:rFonts w:ascii="Times New Roman" w:eastAsia="Calibri" w:hAnsi="Times New Roman"/>
                <w:sz w:val="24"/>
                <w:szCs w:val="24"/>
                <w:lang w:eastAsia="zh-TW"/>
              </w:rPr>
              <w:t>Regulamentul de organizare şi funcţionare a IPÎ LT „Orizont”, filiala Ciocana, aprobat la CP, proces-verbal nr. 01 din 13.09.2023, Cap.VI “Oganizarea instituțională în scopul prevenirii și intervenției în cazurile de abuz, neglijare, exploatare, trafic al copilului”</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36"/>
              </w:numPr>
              <w:spacing w:after="200"/>
              <w:ind w:left="170" w:hanging="170"/>
              <w:contextualSpacing/>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lastRenderedPageBreak/>
              <w:t>Regulamentul intern al IPÎ LT “Orizont”, filiala Ciocana, aprobat prin ord. nr. 1 din 13.09.2023, Cap.I „Nedescriminarea”; Cap. VIII</w:t>
            </w:r>
            <w:r w:rsidRPr="00E67194">
              <w:rPr>
                <w:rFonts w:ascii="Times New Roman" w:eastAsia="Calibri" w:hAnsi="Times New Roman"/>
                <w:sz w:val="24"/>
                <w:szCs w:val="24"/>
              </w:rPr>
              <w:t xml:space="preserve"> </w:t>
            </w:r>
            <w:r w:rsidRPr="00E67194">
              <w:rPr>
                <w:rFonts w:ascii="Times New Roman" w:eastAsia="Calibri" w:hAnsi="Times New Roman"/>
                <w:sz w:val="24"/>
                <w:szCs w:val="24"/>
                <w:lang w:val="ro-RO"/>
              </w:rPr>
              <w:t>„</w:t>
            </w:r>
            <w:r w:rsidRPr="00E67194">
              <w:rPr>
                <w:rFonts w:ascii="Times New Roman" w:eastAsia="Calibri" w:hAnsi="Times New Roman"/>
                <w:sz w:val="24"/>
                <w:szCs w:val="24"/>
              </w:rPr>
              <w:t>Oganizarea instituțională în scopul prevenirii și intervenției în cazurile de abuz, neglijare,</w:t>
            </w:r>
            <w:r w:rsidRPr="00E67194">
              <w:rPr>
                <w:rFonts w:ascii="Times New Roman" w:eastAsia="Calibri" w:hAnsi="Times New Roman"/>
                <w:sz w:val="24"/>
                <w:szCs w:val="24"/>
                <w:lang w:val="ro-RO"/>
              </w:rPr>
              <w:t xml:space="preserve"> </w:t>
            </w:r>
            <w:r w:rsidRPr="00E67194">
              <w:rPr>
                <w:rFonts w:ascii="Times New Roman" w:eastAsia="Calibri" w:hAnsi="Times New Roman"/>
                <w:sz w:val="24"/>
                <w:szCs w:val="24"/>
              </w:rPr>
              <w:t>exploatare, tr</w:t>
            </w:r>
            <w:r w:rsidRPr="00E67194">
              <w:rPr>
                <w:rFonts w:ascii="Times New Roman" w:eastAsia="Calibri" w:hAnsi="Times New Roman"/>
                <w:sz w:val="24"/>
                <w:szCs w:val="24"/>
                <w:lang w:val="ro-RO"/>
              </w:rPr>
              <w:t>a</w:t>
            </w:r>
            <w:r w:rsidRPr="00E67194">
              <w:rPr>
                <w:rFonts w:ascii="Times New Roman" w:eastAsia="Calibri" w:hAnsi="Times New Roman"/>
                <w:sz w:val="24"/>
                <w:szCs w:val="24"/>
              </w:rPr>
              <w:t>fic al copilului”</w:t>
            </w:r>
            <w:r w:rsidRPr="00E67194">
              <w:rPr>
                <w:rFonts w:ascii="Times New Roman" w:eastAsia="Calibri" w:hAnsi="Times New Roman"/>
                <w:color w:val="000000" w:themeColor="text1"/>
                <w:sz w:val="20"/>
                <w:szCs w:val="20"/>
                <w:lang w:val="ro-RO"/>
              </w:rPr>
              <w:t>;</w:t>
            </w:r>
            <w:r w:rsidRPr="00E67194">
              <w:rPr>
                <w:rFonts w:ascii="Times New Roman" w:eastAsia="Calibri" w:hAnsi="Times New Roman"/>
                <w:color w:val="000000" w:themeColor="text1"/>
                <w:sz w:val="24"/>
                <w:szCs w:val="20"/>
                <w:lang w:val="ro-RO"/>
              </w:rPr>
              <w:t xml:space="preserve"> </w:t>
            </w:r>
          </w:p>
          <w:p w:rsidR="00E67194" w:rsidRPr="00E67194" w:rsidRDefault="00E67194" w:rsidP="00E67194">
            <w:pPr>
              <w:widowControl w:val="0"/>
              <w:numPr>
                <w:ilvl w:val="0"/>
                <w:numId w:val="36"/>
              </w:numPr>
              <w:spacing w:after="200"/>
              <w:ind w:left="170" w:hanging="170"/>
              <w:contextualSpacing/>
              <w:jc w:val="both"/>
              <w:rPr>
                <w:rFonts w:ascii="Times New Roman" w:eastAsia="Arial Unicode MS" w:hAnsi="Times New Roman"/>
                <w:color w:val="000000"/>
                <w:sz w:val="24"/>
                <w:szCs w:val="24"/>
                <w:lang w:eastAsia="zh-TW"/>
              </w:rPr>
            </w:pPr>
            <w:r w:rsidRPr="00E67194">
              <w:rPr>
                <w:rFonts w:ascii="Times New Roman" w:eastAsia="Calibri" w:hAnsi="Times New Roman"/>
                <w:color w:val="000000" w:themeColor="text1"/>
                <w:sz w:val="24"/>
                <w:szCs w:val="20"/>
                <w:lang w:val="ro-RO"/>
              </w:rPr>
              <w:t>Proces- verbal cu familiarizarea părinților cu documente  necesare</w:t>
            </w:r>
          </w:p>
          <w:p w:rsidR="00E67194" w:rsidRPr="00E67194" w:rsidRDefault="00E67194" w:rsidP="00E67194">
            <w:pPr>
              <w:widowControl w:val="0"/>
              <w:numPr>
                <w:ilvl w:val="0"/>
                <w:numId w:val="36"/>
              </w:numPr>
              <w:ind w:left="170" w:hanging="170"/>
              <w:contextualSpacing/>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Fişele-post ale cadrelor didactice, aprobate de directorul instituţiei: “Cadrele didactice să comunice imediat sau să intervină pentru a stopa cazurile de ANET”;</w:t>
            </w:r>
          </w:p>
          <w:p w:rsidR="00E67194" w:rsidRPr="00E67194" w:rsidRDefault="00E67194" w:rsidP="00E67194">
            <w:pPr>
              <w:widowControl w:val="0"/>
              <w:ind w:left="170" w:right="-2" w:hanging="170"/>
              <w:jc w:val="both"/>
              <w:rPr>
                <w:rFonts w:ascii="Times New Roman" w:hAnsi="Times New Roman"/>
                <w:color w:val="000000"/>
                <w:sz w:val="24"/>
                <w:szCs w:val="24"/>
                <w:lang w:eastAsia="zh-TW"/>
              </w:rPr>
            </w:pPr>
            <w:r w:rsidRPr="00E67194">
              <w:rPr>
                <w:rFonts w:ascii="Times New Roman" w:hAnsi="Times New Roman"/>
                <w:color w:val="000000"/>
                <w:sz w:val="24"/>
                <w:szCs w:val="24"/>
                <w:lang w:eastAsia="zh-TW"/>
              </w:rPr>
              <w:sym w:font="Symbol" w:char="F0B7"/>
            </w:r>
            <w:r w:rsidRPr="00E67194">
              <w:rPr>
                <w:rFonts w:ascii="Times New Roman" w:hAnsi="Times New Roman"/>
                <w:color w:val="000000"/>
                <w:sz w:val="24"/>
                <w:szCs w:val="24"/>
                <w:lang w:eastAsia="zh-TW"/>
              </w:rPr>
              <w:t xml:space="preserve"> Informație disponibilă pe panouri de afișaj</w:t>
            </w:r>
            <w:r w:rsidRPr="00E67194">
              <w:rPr>
                <w:rFonts w:ascii="Times New Roman" w:eastAsia="Arial Unicode MS" w:hAnsi="Times New Roman"/>
                <w:color w:val="000000" w:themeColor="text1"/>
                <w:sz w:val="24"/>
                <w:szCs w:val="24"/>
                <w:lang w:val="ro-RO" w:eastAsia="zh-TW"/>
              </w:rPr>
              <w:t>;</w:t>
            </w:r>
            <w:r w:rsidRPr="00E67194">
              <w:rPr>
                <w:rFonts w:ascii="Times New Roman" w:hAnsi="Times New Roman"/>
                <w:color w:val="000000"/>
                <w:sz w:val="24"/>
                <w:szCs w:val="24"/>
                <w:lang w:eastAsia="zh-TW"/>
              </w:rPr>
              <w:t xml:space="preserve"> </w:t>
            </w:r>
          </w:p>
          <w:p w:rsidR="00E67194" w:rsidRPr="00E67194" w:rsidRDefault="00E67194" w:rsidP="00E67194">
            <w:pPr>
              <w:widowControl w:val="0"/>
              <w:ind w:left="170" w:right="-2" w:hanging="170"/>
              <w:jc w:val="both"/>
              <w:rPr>
                <w:rFonts w:ascii="Times New Roman" w:eastAsia="Arial Unicode MS" w:hAnsi="Times New Roman"/>
                <w:color w:val="000000" w:themeColor="text1"/>
                <w:sz w:val="24"/>
                <w:szCs w:val="24"/>
                <w:lang w:val="ro-RO" w:eastAsia="zh-TW"/>
              </w:rPr>
            </w:pPr>
            <w:r w:rsidRPr="00E67194">
              <w:rPr>
                <w:rFonts w:ascii="Times New Roman" w:hAnsi="Times New Roman"/>
                <w:color w:val="000000"/>
                <w:sz w:val="24"/>
                <w:szCs w:val="24"/>
                <w:lang w:eastAsia="zh-TW"/>
              </w:rPr>
              <w:sym w:font="Symbol" w:char="F0B7"/>
            </w:r>
            <w:r w:rsidRPr="00E67194">
              <w:rPr>
                <w:rFonts w:ascii="Times New Roman" w:hAnsi="Times New Roman"/>
                <w:color w:val="000000"/>
                <w:sz w:val="24"/>
                <w:szCs w:val="24"/>
                <w:lang w:eastAsia="zh-TW"/>
              </w:rPr>
              <w:t xml:space="preserve"> Boxa de sugestii, fișe de sesizări</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36"/>
              </w:numPr>
              <w:ind w:left="112" w:right="-2" w:hanging="112"/>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color w:val="000000" w:themeColor="text1"/>
                <w:sz w:val="24"/>
                <w:szCs w:val="24"/>
                <w:lang w:val="ro-RO" w:eastAsia="zh-TW"/>
              </w:rPr>
              <w:t xml:space="preserve"> Procese- verbale ședințelor cu părinții</w:t>
            </w:r>
          </w:p>
          <w:p w:rsidR="00E67194" w:rsidRPr="00E67194" w:rsidRDefault="00E67194" w:rsidP="00E67194">
            <w:pPr>
              <w:widowControl w:val="0"/>
              <w:numPr>
                <w:ilvl w:val="0"/>
                <w:numId w:val="36"/>
              </w:numPr>
              <w:ind w:left="112" w:right="-2" w:hanging="112"/>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color w:val="000000" w:themeColor="text1"/>
                <w:sz w:val="24"/>
                <w:szCs w:val="24"/>
                <w:lang w:val="ro-RO" w:eastAsia="zh-TW"/>
              </w:rPr>
              <w:t>Consilil profesoral ”Educație de gen”, pr.- verbal nr.2 din 29.11.22</w:t>
            </w:r>
          </w:p>
        </w:tc>
      </w:tr>
      <w:tr w:rsidR="00E67194" w:rsidRPr="008A7DB2" w:rsidTr="00A64BD3">
        <w:trPr>
          <w:jc w:val="center"/>
        </w:trPr>
        <w:tc>
          <w:tcPr>
            <w:tcW w:w="1696"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lastRenderedPageBreak/>
              <w:t>Constatări</w:t>
            </w:r>
          </w:p>
        </w:tc>
        <w:tc>
          <w:tcPr>
            <w:tcW w:w="8364" w:type="dxa"/>
            <w:gridSpan w:val="3"/>
          </w:tcPr>
          <w:p w:rsidR="00E67194" w:rsidRPr="00E67194" w:rsidRDefault="00E67194" w:rsidP="00926DA8">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eastAsia="zh-TW"/>
              </w:rPr>
              <w:t xml:space="preserve">În PMA sunt planificate mecanisme de identificare și combatere a discriminării de orice tip. Sunt prevăzute activități de informare a personalului, părinților și a elevilor cu privire la procedurile de prevenire, identificare, soluționare a situațiilor de discriminare. Fișele de post ale angajaților sunt completate conform Legii 270 din 08.04.2014. Coordonatorul de procedură ANET este numit prin ordinul directorului nr. </w:t>
            </w:r>
            <w:r w:rsidR="00926DA8" w:rsidRPr="00926DA8">
              <w:rPr>
                <w:rFonts w:ascii="Times New Roman" w:eastAsia="Arial Unicode MS" w:hAnsi="Times New Roman"/>
                <w:sz w:val="24"/>
                <w:szCs w:val="24"/>
                <w:lang w:eastAsia="zh-TW"/>
              </w:rPr>
              <w:t>53</w:t>
            </w:r>
            <w:r w:rsidRPr="00926DA8">
              <w:rPr>
                <w:rFonts w:ascii="Times New Roman" w:eastAsia="Arial Unicode MS" w:hAnsi="Times New Roman"/>
                <w:sz w:val="24"/>
                <w:szCs w:val="24"/>
                <w:lang w:eastAsia="zh-TW"/>
              </w:rPr>
              <w:t xml:space="preserve"> d</w:t>
            </w:r>
            <w:r w:rsidR="00926DA8" w:rsidRPr="00926DA8">
              <w:rPr>
                <w:rFonts w:ascii="Times New Roman" w:eastAsia="Arial Unicode MS" w:hAnsi="Times New Roman"/>
                <w:sz w:val="24"/>
                <w:szCs w:val="24"/>
                <w:lang w:eastAsia="zh-TW"/>
              </w:rPr>
              <w:t>in 06</w:t>
            </w:r>
            <w:r w:rsidRPr="00926DA8">
              <w:rPr>
                <w:rFonts w:ascii="Times New Roman" w:eastAsia="Arial Unicode MS" w:hAnsi="Times New Roman"/>
                <w:sz w:val="24"/>
                <w:szCs w:val="24"/>
                <w:lang w:eastAsia="zh-TW"/>
              </w:rPr>
              <w:t>.09.2022</w:t>
            </w:r>
            <w:r w:rsidRPr="00E67194">
              <w:rPr>
                <w:rFonts w:ascii="Times New Roman" w:eastAsia="Arial Unicode MS" w:hAnsi="Times New Roman"/>
                <w:color w:val="000000"/>
                <w:sz w:val="24"/>
                <w:szCs w:val="24"/>
                <w:lang w:eastAsia="zh-TW"/>
              </w:rPr>
              <w:t xml:space="preserve">, are elaborat un plan de lucru. Panourile informative fac disponibile materialele referitoare la dreptul copilului de a fi protejat de orice formă de violență și discriminare. </w:t>
            </w:r>
          </w:p>
        </w:tc>
      </w:tr>
      <w:tr w:rsidR="00E67194" w:rsidRPr="00E67194" w:rsidTr="00A64BD3">
        <w:trPr>
          <w:jc w:val="center"/>
        </w:trPr>
        <w:tc>
          <w:tcPr>
            <w:tcW w:w="1696"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30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1</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1814"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1</w:t>
            </w:r>
          </w:p>
        </w:tc>
      </w:tr>
    </w:tbl>
    <w:p w:rsidR="00E67194" w:rsidRPr="00E67194" w:rsidRDefault="00E67194" w:rsidP="00E67194">
      <w:pPr>
        <w:widowControl w:val="0"/>
        <w:spacing w:after="0" w:line="240" w:lineRule="auto"/>
        <w:ind w:left="-284" w:right="-2"/>
        <w:jc w:val="both"/>
        <w:rPr>
          <w:rFonts w:ascii="Times New Roman" w:eastAsia="Arial Unicode MS" w:hAnsi="Times New Roman" w:cs="Times New Roman"/>
          <w:b/>
          <w:color w:val="000000"/>
          <w:sz w:val="24"/>
          <w:szCs w:val="24"/>
          <w:lang w:val="ro-RO" w:eastAsia="zh-TW"/>
        </w:rPr>
      </w:pPr>
    </w:p>
    <w:p w:rsidR="00E67194" w:rsidRPr="00E67194" w:rsidRDefault="00E67194" w:rsidP="00E67194">
      <w:pPr>
        <w:widowControl w:val="0"/>
        <w:spacing w:after="0" w:line="240" w:lineRule="auto"/>
        <w:ind w:left="-284" w:right="-2"/>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color w:val="000000"/>
          <w:sz w:val="24"/>
          <w:szCs w:val="24"/>
          <w:lang w:val="ro-RO" w:eastAsia="zh-TW"/>
        </w:rPr>
        <w:t xml:space="preserve">Indicator </w:t>
      </w:r>
      <w:r w:rsidRPr="00E67194">
        <w:rPr>
          <w:rFonts w:ascii="Times New Roman" w:eastAsia="Arial Unicode MS" w:hAnsi="Times New Roman" w:cs="Times New Roman"/>
          <w:b/>
          <w:noProof/>
          <w:color w:val="000000"/>
          <w:sz w:val="24"/>
          <w:szCs w:val="24"/>
          <w:lang w:val="ro-RO" w:eastAsia="zh-TW"/>
        </w:rPr>
        <w:t xml:space="preserve">3.2.2. </w:t>
      </w:r>
      <w:r w:rsidRPr="00E67194">
        <w:rPr>
          <w:rFonts w:ascii="Times New Roman" w:eastAsia="Arial Unicode MS" w:hAnsi="Times New Roman" w:cs="Times New Roman"/>
          <w:b/>
          <w:color w:val="000000"/>
          <w:sz w:val="24"/>
          <w:szCs w:val="24"/>
          <w:lang w:val="ro-RO" w:eastAsia="zh-TW"/>
        </w:rPr>
        <w:t>Promovarea diversității, inclusiv a interculturalității, în planurile strategice și operaționale ale instituției, prin programe, activități care au ca țintă educația incluzivă și nevoile copiilor cu CES.</w:t>
      </w:r>
    </w:p>
    <w:tbl>
      <w:tblPr>
        <w:tblStyle w:val="a3"/>
        <w:tblW w:w="10060" w:type="dxa"/>
        <w:jc w:val="center"/>
        <w:tblLook w:val="04A0" w:firstRow="1" w:lastRow="0" w:firstColumn="1" w:lastColumn="0" w:noHBand="0" w:noVBand="1"/>
      </w:tblPr>
      <w:tblGrid>
        <w:gridCol w:w="1696"/>
        <w:gridCol w:w="3020"/>
        <w:gridCol w:w="3525"/>
        <w:gridCol w:w="1819"/>
      </w:tblGrid>
      <w:tr w:rsidR="00E67194" w:rsidRPr="00E67194" w:rsidTr="00A64BD3">
        <w:trPr>
          <w:jc w:val="center"/>
        </w:trPr>
        <w:tc>
          <w:tcPr>
            <w:tcW w:w="1696"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364" w:type="dxa"/>
            <w:gridSpan w:val="3"/>
          </w:tcPr>
          <w:p w:rsidR="00E67194" w:rsidRPr="00E67194" w:rsidRDefault="00E67194" w:rsidP="00E67194">
            <w:pPr>
              <w:widowControl w:val="0"/>
              <w:numPr>
                <w:ilvl w:val="0"/>
                <w:numId w:val="37"/>
              </w:numPr>
              <w:spacing w:after="200"/>
              <w:ind w:left="170" w:hanging="170"/>
              <w:contextualSpacing/>
              <w:jc w:val="both"/>
              <w:rPr>
                <w:rFonts w:ascii="Times New Roman" w:eastAsia="Calibri" w:hAnsi="Times New Roman"/>
                <w:sz w:val="24"/>
                <w:szCs w:val="24"/>
              </w:rPr>
            </w:pPr>
            <w:r w:rsidRPr="00E67194">
              <w:rPr>
                <w:rFonts w:ascii="Times New Roman" w:eastAsia="Calibri" w:hAnsi="Times New Roman"/>
                <w:sz w:val="24"/>
                <w:szCs w:val="24"/>
              </w:rPr>
              <w:t>Regulament de organizare și funcționare a instituției, aprobat la ședința CP proces-verbal nr.1 din 13.09.2022, art.9</w:t>
            </w:r>
            <w:r w:rsidRPr="00E67194">
              <w:rPr>
                <w:rFonts w:ascii="Times New Roman" w:eastAsia="Arial Unicode MS" w:hAnsi="Times New Roman" w:cs="Arial Unicode MS"/>
                <w:sz w:val="24"/>
                <w:szCs w:val="24"/>
                <w:lang w:val="ro-RO"/>
              </w:rPr>
              <w:t xml:space="preserve"> ;</w:t>
            </w:r>
          </w:p>
          <w:p w:rsidR="00E67194" w:rsidRPr="00E67194" w:rsidRDefault="00E67194" w:rsidP="00E67194">
            <w:pPr>
              <w:widowControl w:val="0"/>
              <w:numPr>
                <w:ilvl w:val="0"/>
                <w:numId w:val="37"/>
              </w:numPr>
              <w:spacing w:after="200"/>
              <w:ind w:left="170" w:hanging="170"/>
              <w:contextualSpacing/>
              <w:jc w:val="both"/>
              <w:rPr>
                <w:rFonts w:ascii="Times New Roman" w:eastAsia="Calibri" w:hAnsi="Times New Roman"/>
                <w:sz w:val="24"/>
                <w:szCs w:val="24"/>
              </w:rPr>
            </w:pPr>
            <w:r w:rsidRPr="00E67194">
              <w:rPr>
                <w:rFonts w:ascii="Times New Roman" w:eastAsia="Calibri" w:hAnsi="Times New Roman"/>
                <w:sz w:val="24"/>
                <w:szCs w:val="24"/>
              </w:rPr>
              <w:t>Curriculumul la decizia școlii</w:t>
            </w:r>
          </w:p>
          <w:p w:rsidR="00E67194" w:rsidRPr="00E67194" w:rsidRDefault="00E67194" w:rsidP="00E67194">
            <w:pPr>
              <w:widowControl w:val="0"/>
              <w:numPr>
                <w:ilvl w:val="0"/>
                <w:numId w:val="37"/>
              </w:numPr>
              <w:spacing w:after="200"/>
              <w:ind w:left="170" w:hanging="170"/>
              <w:contextualSpacing/>
              <w:jc w:val="both"/>
              <w:rPr>
                <w:rFonts w:ascii="Times New Roman" w:eastAsia="Calibri" w:hAnsi="Times New Roman"/>
                <w:sz w:val="24"/>
                <w:szCs w:val="24"/>
              </w:rPr>
            </w:pPr>
            <w:r w:rsidRPr="00E67194">
              <w:rPr>
                <w:rFonts w:ascii="Times New Roman" w:eastAsia="Calibri" w:hAnsi="Times New Roman"/>
                <w:sz w:val="24"/>
                <w:szCs w:val="24"/>
              </w:rPr>
              <w:t>Activități planificate.</w:t>
            </w:r>
          </w:p>
        </w:tc>
      </w:tr>
      <w:tr w:rsidR="00E67194" w:rsidRPr="008A7DB2" w:rsidTr="00A64BD3">
        <w:trPr>
          <w:jc w:val="center"/>
        </w:trPr>
        <w:tc>
          <w:tcPr>
            <w:tcW w:w="1696"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364"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 xml:space="preserve">PMA, Statutul și Regulamentul instituției promovează permanent și valoric diversitatea. În liceu sunt proiectate activități de promovare a tradițiiilor diferitor popoare, la care participă întreaga instituție și care promovează nondiscriminarea și respectarea diferenților. </w:t>
            </w:r>
          </w:p>
        </w:tc>
      </w:tr>
      <w:tr w:rsidR="00E67194" w:rsidRPr="00E67194" w:rsidTr="00A64BD3">
        <w:trPr>
          <w:jc w:val="center"/>
        </w:trPr>
        <w:tc>
          <w:tcPr>
            <w:tcW w:w="1696"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3020"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2</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181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Punctaj acordat:2 </w:t>
            </w:r>
          </w:p>
        </w:tc>
      </w:tr>
    </w:tbl>
    <w:p w:rsidR="00E67194" w:rsidRPr="00E67194" w:rsidRDefault="00E67194" w:rsidP="00E67194">
      <w:pPr>
        <w:widowControl w:val="0"/>
        <w:spacing w:after="0" w:line="240" w:lineRule="auto"/>
        <w:ind w:left="-284" w:right="-144"/>
        <w:jc w:val="both"/>
        <w:rPr>
          <w:rFonts w:ascii="Times New Roman" w:eastAsia="Arial Unicode MS" w:hAnsi="Times New Roman" w:cs="Times New Roman"/>
          <w:b/>
          <w:noProof/>
          <w:color w:val="000000"/>
          <w:sz w:val="24"/>
          <w:szCs w:val="24"/>
          <w:lang w:val="ro-RO" w:eastAsia="zh-TW"/>
        </w:rPr>
      </w:pPr>
    </w:p>
    <w:p w:rsidR="00E67194" w:rsidRPr="00E67194" w:rsidRDefault="00E67194" w:rsidP="00E67194">
      <w:pPr>
        <w:widowControl w:val="0"/>
        <w:spacing w:after="0" w:line="240" w:lineRule="auto"/>
        <w:ind w:left="-284" w:right="-144"/>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Capacitatea instituțională</w:t>
      </w:r>
    </w:p>
    <w:p w:rsidR="00E67194" w:rsidRPr="00E67194" w:rsidRDefault="00E67194" w:rsidP="00E67194">
      <w:pPr>
        <w:widowControl w:val="0"/>
        <w:spacing w:after="0" w:line="240" w:lineRule="auto"/>
        <w:ind w:left="-284" w:right="-144"/>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 xml:space="preserve">Indicator 3.2.3. </w:t>
      </w:r>
      <w:r w:rsidRPr="00E67194">
        <w:rPr>
          <w:rFonts w:ascii="Times New Roman" w:eastAsia="Arial Unicode MS" w:hAnsi="Times New Roman" w:cs="Times New Roman"/>
          <w:b/>
          <w:color w:val="000000"/>
          <w:sz w:val="24"/>
          <w:szCs w:val="24"/>
          <w:lang w:val="ro-RO" w:eastAsia="zh-TW"/>
        </w:rPr>
        <w:t>Asigurarea respectării diferențelor individuale prin aplicarea procedurilor de prevenire, identificare, semnalare, evaluare și soluționare a situațiilor de discriminare și informarea personalului, a elevilor/copiilor și reprezentanților lor legali cu privire la utilizarea acestor proceduri</w:t>
      </w:r>
    </w:p>
    <w:tbl>
      <w:tblPr>
        <w:tblStyle w:val="a3"/>
        <w:tblW w:w="10079" w:type="dxa"/>
        <w:jc w:val="center"/>
        <w:tblLook w:val="04A0" w:firstRow="1" w:lastRow="0" w:firstColumn="1" w:lastColumn="0" w:noHBand="0" w:noVBand="1"/>
      </w:tblPr>
      <w:tblGrid>
        <w:gridCol w:w="1559"/>
        <w:gridCol w:w="3020"/>
        <w:gridCol w:w="3525"/>
        <w:gridCol w:w="1975"/>
      </w:tblGrid>
      <w:tr w:rsidR="00E67194" w:rsidRPr="008A7DB2" w:rsidTr="00A64BD3">
        <w:trPr>
          <w:jc w:val="center"/>
        </w:trPr>
        <w:tc>
          <w:tcPr>
            <w:tcW w:w="155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520" w:type="dxa"/>
            <w:gridSpan w:val="3"/>
          </w:tcPr>
          <w:p w:rsidR="00E67194" w:rsidRPr="00E67194" w:rsidRDefault="00E67194" w:rsidP="00E67194">
            <w:pPr>
              <w:widowControl w:val="0"/>
              <w:numPr>
                <w:ilvl w:val="0"/>
                <w:numId w:val="38"/>
              </w:numPr>
              <w:ind w:left="112" w:hanging="112"/>
              <w:contextualSpacing/>
              <w:jc w:val="both"/>
              <w:rPr>
                <w:rFonts w:ascii="Times New Roman" w:eastAsia="Calibri" w:hAnsi="Times New Roman"/>
                <w:sz w:val="24"/>
                <w:szCs w:val="24"/>
              </w:rPr>
            </w:pPr>
            <w:r w:rsidRPr="00E67194">
              <w:rPr>
                <w:rFonts w:ascii="Times New Roman" w:eastAsia="Calibri" w:hAnsi="Times New Roman"/>
                <w:sz w:val="24"/>
                <w:szCs w:val="24"/>
              </w:rPr>
              <w:t xml:space="preserve">Regulamentul de organizare </w:t>
            </w:r>
            <w:r w:rsidRPr="00E67194">
              <w:rPr>
                <w:rFonts w:ascii="Times New Roman" w:eastAsia="Calibri" w:hAnsi="Times New Roman" w:cs="Calibri"/>
                <w:sz w:val="24"/>
                <w:szCs w:val="24"/>
              </w:rPr>
              <w:t>ş</w:t>
            </w:r>
            <w:r w:rsidRPr="00E67194">
              <w:rPr>
                <w:rFonts w:ascii="Times New Roman" w:eastAsia="Calibri" w:hAnsi="Times New Roman"/>
                <w:sz w:val="24"/>
                <w:szCs w:val="24"/>
              </w:rPr>
              <w:t>i func</w:t>
            </w:r>
            <w:r w:rsidRPr="00E67194">
              <w:rPr>
                <w:rFonts w:ascii="Times New Roman" w:eastAsia="Calibri" w:hAnsi="Times New Roman" w:cs="Calibri"/>
                <w:sz w:val="24"/>
                <w:szCs w:val="24"/>
              </w:rPr>
              <w:t>ţ</w:t>
            </w:r>
            <w:r w:rsidRPr="00E67194">
              <w:rPr>
                <w:rFonts w:ascii="Times New Roman" w:eastAsia="Calibri" w:hAnsi="Times New Roman"/>
                <w:sz w:val="24"/>
                <w:szCs w:val="24"/>
              </w:rPr>
              <w:t>ionare a IP</w:t>
            </w:r>
            <w:r w:rsidRPr="00E67194">
              <w:rPr>
                <w:rFonts w:ascii="Times New Roman" w:eastAsia="Malgun Gothic Semilight" w:hAnsi="Times New Roman" w:cs="Malgun Gothic Semilight"/>
                <w:sz w:val="24"/>
                <w:szCs w:val="24"/>
              </w:rPr>
              <w:t>Î</w:t>
            </w:r>
            <w:r w:rsidRPr="00E67194">
              <w:rPr>
                <w:rFonts w:ascii="Times New Roman" w:eastAsia="Calibri" w:hAnsi="Times New Roman"/>
                <w:sz w:val="24"/>
                <w:szCs w:val="24"/>
              </w:rPr>
              <w:t xml:space="preserve"> LT </w:t>
            </w:r>
            <w:r w:rsidRPr="00E67194">
              <w:rPr>
                <w:rFonts w:ascii="Times New Roman" w:eastAsia="Malgun Gothic Semilight" w:hAnsi="Times New Roman" w:cs="Malgun Gothic Semilight"/>
                <w:sz w:val="24"/>
                <w:szCs w:val="24"/>
              </w:rPr>
              <w:t>„</w:t>
            </w:r>
            <w:r w:rsidRPr="00E67194">
              <w:rPr>
                <w:rFonts w:ascii="Times New Roman" w:eastAsia="Calibri" w:hAnsi="Times New Roman"/>
                <w:sz w:val="24"/>
                <w:szCs w:val="24"/>
              </w:rPr>
              <w:t>Orizont</w:t>
            </w:r>
            <w:r w:rsidRPr="00E67194">
              <w:rPr>
                <w:rFonts w:ascii="Times New Roman" w:eastAsia="Malgun Gothic Semilight" w:hAnsi="Times New Roman" w:cs="Malgun Gothic Semilight"/>
                <w:sz w:val="24"/>
                <w:szCs w:val="24"/>
              </w:rPr>
              <w:t>”</w:t>
            </w:r>
            <w:r w:rsidRPr="00E67194">
              <w:rPr>
                <w:rFonts w:ascii="Times New Roman" w:eastAsia="Calibri" w:hAnsi="Times New Roman"/>
                <w:sz w:val="24"/>
                <w:szCs w:val="24"/>
              </w:rPr>
              <w:t>, filiala Ciocana, aprobat la CP, proces-verbal nr. 01 din 13.09.2023, Cap.VI “Oganizarea institu</w:t>
            </w:r>
            <w:r w:rsidRPr="00E67194">
              <w:rPr>
                <w:rFonts w:ascii="Times New Roman" w:eastAsia="Calibri" w:hAnsi="Times New Roman" w:cs="Calibri"/>
                <w:sz w:val="24"/>
                <w:szCs w:val="24"/>
              </w:rPr>
              <w:t>ț</w:t>
            </w:r>
            <w:r w:rsidRPr="00E67194">
              <w:rPr>
                <w:rFonts w:ascii="Times New Roman" w:eastAsia="Calibri" w:hAnsi="Times New Roman"/>
                <w:sz w:val="24"/>
                <w:szCs w:val="24"/>
              </w:rPr>
              <w:t>ional</w:t>
            </w:r>
            <w:r w:rsidRPr="00E67194">
              <w:rPr>
                <w:rFonts w:ascii="Times New Roman" w:eastAsia="Calibri" w:hAnsi="Times New Roman" w:cs="Calibri"/>
                <w:sz w:val="24"/>
                <w:szCs w:val="24"/>
              </w:rPr>
              <w:t>ă</w:t>
            </w:r>
            <w:r w:rsidRPr="00E67194">
              <w:rPr>
                <w:rFonts w:ascii="Times New Roman" w:eastAsia="Calibri" w:hAnsi="Times New Roman"/>
                <w:sz w:val="24"/>
                <w:szCs w:val="24"/>
              </w:rPr>
              <w:t xml:space="preserve"> </w:t>
            </w:r>
            <w:r w:rsidRPr="00E67194">
              <w:rPr>
                <w:rFonts w:ascii="Times New Roman" w:eastAsia="Malgun Gothic Semilight" w:hAnsi="Times New Roman" w:cs="Malgun Gothic Semilight"/>
                <w:sz w:val="24"/>
                <w:szCs w:val="24"/>
              </w:rPr>
              <w:t>î</w:t>
            </w:r>
            <w:r w:rsidRPr="00E67194">
              <w:rPr>
                <w:rFonts w:ascii="Times New Roman" w:eastAsia="Calibri" w:hAnsi="Times New Roman"/>
                <w:sz w:val="24"/>
                <w:szCs w:val="24"/>
              </w:rPr>
              <w:t xml:space="preserve">n scopul prevenirii </w:t>
            </w:r>
            <w:r w:rsidRPr="00E67194">
              <w:rPr>
                <w:rFonts w:ascii="Times New Roman" w:eastAsia="Calibri" w:hAnsi="Times New Roman" w:cs="Calibri"/>
                <w:sz w:val="24"/>
                <w:szCs w:val="24"/>
              </w:rPr>
              <w:t>ș</w:t>
            </w:r>
            <w:r w:rsidRPr="00E67194">
              <w:rPr>
                <w:rFonts w:ascii="Times New Roman" w:eastAsia="Calibri" w:hAnsi="Times New Roman"/>
                <w:sz w:val="24"/>
                <w:szCs w:val="24"/>
              </w:rPr>
              <w:t>i interven</w:t>
            </w:r>
            <w:r w:rsidRPr="00E67194">
              <w:rPr>
                <w:rFonts w:ascii="Times New Roman" w:eastAsia="Calibri" w:hAnsi="Times New Roman" w:cs="Calibri"/>
                <w:sz w:val="24"/>
                <w:szCs w:val="24"/>
              </w:rPr>
              <w:t>ț</w:t>
            </w:r>
            <w:r w:rsidRPr="00E67194">
              <w:rPr>
                <w:rFonts w:ascii="Times New Roman" w:eastAsia="Calibri" w:hAnsi="Times New Roman"/>
                <w:sz w:val="24"/>
                <w:szCs w:val="24"/>
              </w:rPr>
              <w:t xml:space="preserve">iei </w:t>
            </w:r>
            <w:r w:rsidRPr="00E67194">
              <w:rPr>
                <w:rFonts w:ascii="Times New Roman" w:eastAsia="Malgun Gothic Semilight" w:hAnsi="Times New Roman" w:cs="Malgun Gothic Semilight"/>
                <w:sz w:val="24"/>
                <w:szCs w:val="24"/>
              </w:rPr>
              <w:t>î</w:t>
            </w:r>
            <w:r w:rsidRPr="00E67194">
              <w:rPr>
                <w:rFonts w:ascii="Times New Roman" w:eastAsia="Calibri" w:hAnsi="Times New Roman"/>
                <w:sz w:val="24"/>
                <w:szCs w:val="24"/>
              </w:rPr>
              <w:t>n cazurile de abuz, neglijare, exploatare, trafic al copilului</w:t>
            </w:r>
            <w:r w:rsidRPr="00E67194">
              <w:rPr>
                <w:rFonts w:ascii="Times New Roman" w:eastAsia="Malgun Gothic Semilight" w:hAnsi="Times New Roman" w:cs="Malgun Gothic Semilight"/>
                <w:sz w:val="24"/>
                <w:szCs w:val="24"/>
              </w:rPr>
              <w:t>”</w:t>
            </w:r>
            <w:r w:rsidRPr="00E67194">
              <w:rPr>
                <w:rFonts w:ascii="Times New Roman" w:eastAsia="Calibri" w:hAnsi="Times New Roman"/>
                <w:sz w:val="24"/>
                <w:szCs w:val="24"/>
              </w:rPr>
              <w:t>;</w:t>
            </w:r>
          </w:p>
          <w:p w:rsidR="00E67194" w:rsidRPr="00E67194" w:rsidRDefault="00E67194" w:rsidP="00E67194">
            <w:pPr>
              <w:widowControl w:val="0"/>
              <w:numPr>
                <w:ilvl w:val="0"/>
                <w:numId w:val="38"/>
              </w:numPr>
              <w:ind w:left="112" w:right="-2" w:hanging="112"/>
              <w:jc w:val="both"/>
              <w:rPr>
                <w:rFonts w:ascii="Times New Roman" w:eastAsia="Arial Unicode MS" w:hAnsi="Times New Roman"/>
                <w:color w:val="000000" w:themeColor="text1"/>
                <w:sz w:val="24"/>
                <w:szCs w:val="24"/>
                <w:lang w:eastAsia="zh-TW"/>
              </w:rPr>
            </w:pPr>
            <w:r w:rsidRPr="00E67194">
              <w:rPr>
                <w:rFonts w:ascii="Times New Roman" w:eastAsia="Arial Unicode MS" w:hAnsi="Times New Roman"/>
                <w:color w:val="000000" w:themeColor="text1"/>
                <w:sz w:val="24"/>
                <w:szCs w:val="24"/>
                <w:lang w:eastAsia="zh-TW"/>
              </w:rPr>
              <w:t>Ordin de denumire a coordonatorului ANET din istituție - nr.</w:t>
            </w:r>
            <w:r w:rsidRPr="00E67194">
              <w:rPr>
                <w:rFonts w:ascii="Times New Roman" w:eastAsia="Arial Unicode MS" w:hAnsi="Times New Roman"/>
                <w:sz w:val="24"/>
                <w:szCs w:val="24"/>
                <w:lang w:eastAsia="zh-TW"/>
              </w:rPr>
              <w:t>53 din 06.09.2022</w:t>
            </w:r>
            <w:r w:rsidRPr="00E67194">
              <w:rPr>
                <w:rFonts w:ascii="Times New Roman" w:eastAsia="Arial Unicode MS" w:hAnsi="Times New Roman"/>
                <w:sz w:val="24"/>
                <w:szCs w:val="24"/>
                <w:lang w:val="ro-RO" w:eastAsia="zh-TW"/>
              </w:rPr>
              <w:t>;</w:t>
            </w:r>
          </w:p>
          <w:p w:rsidR="00E67194" w:rsidRPr="00E67194" w:rsidRDefault="00E67194" w:rsidP="00E67194">
            <w:pPr>
              <w:widowControl w:val="0"/>
              <w:numPr>
                <w:ilvl w:val="0"/>
                <w:numId w:val="38"/>
              </w:numPr>
              <w:ind w:left="112" w:right="-2" w:hanging="112"/>
              <w:jc w:val="both"/>
              <w:rPr>
                <w:rFonts w:ascii="Times New Roman" w:eastAsia="Arial Unicode MS" w:hAnsi="Times New Roman"/>
                <w:color w:val="000000" w:themeColor="text1"/>
                <w:sz w:val="24"/>
                <w:szCs w:val="24"/>
                <w:lang w:eastAsia="zh-TW"/>
              </w:rPr>
            </w:pPr>
            <w:r w:rsidRPr="00E67194">
              <w:rPr>
                <w:rFonts w:ascii="Times New Roman" w:eastAsia="Arial Unicode MS" w:hAnsi="Times New Roman"/>
                <w:color w:val="000000" w:themeColor="text1"/>
                <w:sz w:val="24"/>
                <w:szCs w:val="24"/>
                <w:lang w:eastAsia="zh-TW"/>
              </w:rPr>
              <w:t>Fișe de sesizare în portofoliile cadrelor didactice</w:t>
            </w:r>
            <w:r w:rsidRPr="00E67194">
              <w:rPr>
                <w:rFonts w:ascii="Times New Roman" w:eastAsia="Arial Unicode MS" w:hAnsi="Times New Roman"/>
                <w:color w:val="000000" w:themeColor="text1"/>
                <w:sz w:val="24"/>
                <w:szCs w:val="24"/>
                <w:lang w:val="ro-RO" w:eastAsia="zh-TW"/>
              </w:rPr>
              <w:t>;</w:t>
            </w:r>
            <w:r w:rsidRPr="00E67194">
              <w:rPr>
                <w:rFonts w:ascii="Times New Roman" w:eastAsia="Arial Unicode MS" w:hAnsi="Times New Roman"/>
                <w:color w:val="000000" w:themeColor="text1"/>
                <w:sz w:val="24"/>
                <w:szCs w:val="24"/>
                <w:lang w:eastAsia="zh-TW"/>
              </w:rPr>
              <w:t xml:space="preserve"> </w:t>
            </w:r>
          </w:p>
          <w:p w:rsidR="00E67194" w:rsidRPr="00E67194" w:rsidRDefault="00E67194" w:rsidP="00E67194">
            <w:pPr>
              <w:widowControl w:val="0"/>
              <w:numPr>
                <w:ilvl w:val="0"/>
                <w:numId w:val="38"/>
              </w:numPr>
              <w:ind w:left="112" w:right="-2" w:hanging="112"/>
              <w:jc w:val="both"/>
              <w:rPr>
                <w:rFonts w:ascii="Times New Roman" w:eastAsia="Arial Unicode MS" w:hAnsi="Times New Roman"/>
                <w:color w:val="000000" w:themeColor="text1"/>
                <w:sz w:val="24"/>
                <w:szCs w:val="24"/>
                <w:lang w:eastAsia="zh-TW"/>
              </w:rPr>
            </w:pPr>
            <w:r w:rsidRPr="00E67194">
              <w:rPr>
                <w:rFonts w:ascii="Times New Roman" w:eastAsia="Arial Unicode MS" w:hAnsi="Times New Roman"/>
                <w:color w:val="000000" w:themeColor="text1"/>
                <w:sz w:val="24"/>
                <w:szCs w:val="24"/>
                <w:lang w:eastAsia="zh-TW"/>
              </w:rPr>
              <w:t>Boxa cu sugestii pentru elevi la locuri vizibile în instituție</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38"/>
              </w:numPr>
              <w:ind w:left="112" w:right="-2" w:hanging="112"/>
              <w:jc w:val="both"/>
              <w:rPr>
                <w:rFonts w:ascii="Times New Roman" w:eastAsia="Arial Unicode MS" w:hAnsi="Times New Roman"/>
                <w:sz w:val="24"/>
                <w:szCs w:val="24"/>
                <w:lang w:eastAsia="zh-TW"/>
              </w:rPr>
            </w:pPr>
            <w:r w:rsidRPr="00E67194">
              <w:rPr>
                <w:rFonts w:ascii="Times New Roman" w:eastAsia="Arial Unicode MS" w:hAnsi="Times New Roman"/>
                <w:sz w:val="24"/>
                <w:szCs w:val="24"/>
                <w:lang w:eastAsia="zh-TW"/>
              </w:rPr>
              <w:t>Proceduri de formare a cadrelor didactice, personalului cu privire la aplicarea procedurilor de ANET</w:t>
            </w:r>
            <w:r w:rsidRPr="00E67194">
              <w:rPr>
                <w:rFonts w:ascii="Times New Roman" w:eastAsia="Arial Unicode MS" w:hAnsi="Times New Roman"/>
                <w:color w:val="000000" w:themeColor="text1"/>
                <w:sz w:val="24"/>
                <w:szCs w:val="24"/>
                <w:lang w:val="ro-RO" w:eastAsia="zh-TW"/>
              </w:rPr>
              <w:t>. (proces- verbal)</w:t>
            </w:r>
          </w:p>
          <w:p w:rsidR="00E67194" w:rsidRPr="00E67194" w:rsidRDefault="00E67194" w:rsidP="00E67194">
            <w:pPr>
              <w:widowControl w:val="0"/>
              <w:numPr>
                <w:ilvl w:val="0"/>
                <w:numId w:val="38"/>
              </w:numPr>
              <w:ind w:left="112" w:right="-2" w:hanging="112"/>
              <w:jc w:val="both"/>
              <w:rPr>
                <w:rFonts w:ascii="Times New Roman" w:eastAsia="Arial Unicode MS" w:hAnsi="Times New Roman"/>
                <w:sz w:val="24"/>
                <w:szCs w:val="24"/>
                <w:lang w:eastAsia="zh-TW"/>
              </w:rPr>
            </w:pPr>
            <w:r w:rsidRPr="00E67194">
              <w:rPr>
                <w:rFonts w:ascii="Times New Roman" w:eastAsia="Arial Unicode MS" w:hAnsi="Times New Roman"/>
                <w:sz w:val="24"/>
                <w:szCs w:val="24"/>
                <w:lang w:eastAsia="zh-TW"/>
              </w:rPr>
              <w:t>Portofoliul psihologului</w:t>
            </w:r>
          </w:p>
          <w:p w:rsidR="00E67194" w:rsidRPr="00E67194" w:rsidRDefault="00E67194" w:rsidP="00E67194">
            <w:pPr>
              <w:widowControl w:val="0"/>
              <w:numPr>
                <w:ilvl w:val="0"/>
                <w:numId w:val="38"/>
              </w:numPr>
              <w:ind w:left="112" w:right="-2" w:hanging="112"/>
              <w:jc w:val="both"/>
              <w:rPr>
                <w:rFonts w:ascii="Times New Roman" w:eastAsia="Arial Unicode MS" w:hAnsi="Times New Roman"/>
                <w:sz w:val="24"/>
                <w:szCs w:val="24"/>
                <w:lang w:eastAsia="zh-TW"/>
              </w:rPr>
            </w:pPr>
            <w:r w:rsidRPr="00E67194">
              <w:rPr>
                <w:rFonts w:ascii="Times New Roman" w:eastAsia="Arial Unicode MS" w:hAnsi="Times New Roman"/>
                <w:sz w:val="24"/>
                <w:szCs w:val="24"/>
                <w:lang w:eastAsia="zh-TW"/>
              </w:rPr>
              <w:t>CP, proces- verbal nr.   din   ”Cu privire la Politica de  protecție a copilului”</w:t>
            </w:r>
          </w:p>
        </w:tc>
      </w:tr>
      <w:tr w:rsidR="00E67194" w:rsidRPr="008A7DB2" w:rsidTr="00A64BD3">
        <w:trPr>
          <w:jc w:val="center"/>
        </w:trPr>
        <w:tc>
          <w:tcPr>
            <w:tcW w:w="155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520"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Instituția asigură respectarea diferențelor individuale. Sunt formate cadrele didactice, personalul, copiii și reprezentanții lor legali cu privire la utilizarea procedurilor de prevenire, identificare, semnalare, evaluare și soluționare a situațiilor de discriminare. </w:t>
            </w:r>
            <w:r w:rsidRPr="00E67194">
              <w:rPr>
                <w:rFonts w:ascii="Times New Roman" w:eastAsia="Arial Unicode MS" w:hAnsi="Times New Roman"/>
                <w:color w:val="000000"/>
                <w:sz w:val="24"/>
                <w:szCs w:val="24"/>
                <w:lang w:val="ro-RO" w:eastAsia="zh-TW"/>
              </w:rPr>
              <w:lastRenderedPageBreak/>
              <w:t>În liceu este instalată Boxa de sugestii pentru elevi întru depistarea problemelor de natură discriminatorie cu care se confruntă ei. Psihologul instituției informează salariații, părinții, elevii, individual și în grup, referitor la prevenirea și soluționarea situațiilor de discriminare.</w:t>
            </w:r>
          </w:p>
        </w:tc>
      </w:tr>
      <w:tr w:rsidR="00E67194" w:rsidRPr="00E67194" w:rsidTr="00A64BD3">
        <w:trPr>
          <w:jc w:val="center"/>
        </w:trPr>
        <w:tc>
          <w:tcPr>
            <w:tcW w:w="155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lastRenderedPageBreak/>
              <w:t>Pondere și punctaj final acordat</w:t>
            </w:r>
          </w:p>
        </w:tc>
        <w:tc>
          <w:tcPr>
            <w:tcW w:w="3020"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1</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197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1</w:t>
            </w:r>
          </w:p>
        </w:tc>
      </w:tr>
    </w:tbl>
    <w:p w:rsidR="00E67194" w:rsidRPr="00E67194" w:rsidRDefault="00E67194" w:rsidP="00E67194">
      <w:pPr>
        <w:widowControl w:val="0"/>
        <w:spacing w:after="0" w:line="240" w:lineRule="auto"/>
        <w:ind w:left="-142" w:right="-2"/>
        <w:jc w:val="both"/>
        <w:rPr>
          <w:rFonts w:ascii="Times New Roman" w:eastAsia="Arial Unicode MS" w:hAnsi="Times New Roman" w:cs="Times New Roman"/>
          <w:b/>
          <w:noProof/>
          <w:color w:val="000000"/>
          <w:sz w:val="24"/>
          <w:szCs w:val="24"/>
          <w:lang w:val="ro-RO" w:eastAsia="zh-TW"/>
        </w:rPr>
      </w:pP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Curriculum/ proces educațional</w:t>
      </w: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bCs/>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 xml:space="preserve">Indicator 3.2.4. </w:t>
      </w:r>
      <w:r w:rsidRPr="00E67194">
        <w:rPr>
          <w:rFonts w:ascii="Times New Roman" w:eastAsia="Arial Unicode MS" w:hAnsi="Times New Roman" w:cs="Times New Roman"/>
          <w:b/>
          <w:bCs/>
          <w:color w:val="000000"/>
          <w:sz w:val="24"/>
          <w:szCs w:val="24"/>
          <w:lang w:val="ro-RO" w:eastAsia="zh-TW"/>
        </w:rPr>
        <w:t>Punerea în aplicare a curriculumului, inclusiv a curriculumului diferențiat/adaptat pentru copiii cu CES, și evaluarea echitabilă a progresului tuturor elevilor/copiilor, în scopul respectării individualității și tratării valorice a lor</w:t>
      </w:r>
    </w:p>
    <w:tbl>
      <w:tblPr>
        <w:tblStyle w:val="a3"/>
        <w:tblW w:w="9997" w:type="dxa"/>
        <w:jc w:val="center"/>
        <w:tblLook w:val="04A0" w:firstRow="1" w:lastRow="0" w:firstColumn="1" w:lastColumn="0" w:noHBand="0" w:noVBand="1"/>
      </w:tblPr>
      <w:tblGrid>
        <w:gridCol w:w="1418"/>
        <w:gridCol w:w="3024"/>
        <w:gridCol w:w="3525"/>
        <w:gridCol w:w="2030"/>
      </w:tblGrid>
      <w:tr w:rsidR="00E67194" w:rsidRPr="008A7DB2" w:rsidTr="00A64BD3">
        <w:trPr>
          <w:trHeight w:val="983"/>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579" w:type="dxa"/>
            <w:gridSpan w:val="3"/>
          </w:tcPr>
          <w:p w:rsidR="00E67194" w:rsidRPr="00E67194" w:rsidRDefault="00E67194" w:rsidP="00926DA8">
            <w:pPr>
              <w:widowControl w:val="0"/>
              <w:numPr>
                <w:ilvl w:val="0"/>
                <w:numId w:val="38"/>
              </w:numPr>
              <w:spacing w:after="200"/>
              <w:ind w:left="170" w:hanging="142"/>
              <w:contextualSpacing/>
              <w:rPr>
                <w:rFonts w:ascii="Times New Roman" w:eastAsia="Calibri" w:hAnsi="Times New Roman"/>
                <w:sz w:val="24"/>
                <w:szCs w:val="24"/>
                <w:lang w:val="ro-RO"/>
              </w:rPr>
            </w:pPr>
            <w:r w:rsidRPr="00E67194">
              <w:rPr>
                <w:rFonts w:ascii="Times New Roman" w:eastAsia="Calibri" w:hAnsi="Times New Roman"/>
                <w:sz w:val="24"/>
                <w:szCs w:val="24"/>
                <w:lang w:val="ro-RO"/>
              </w:rPr>
              <w:t>Planurile de lungă durată la disciplinele de bază, opționale și cercuri, secții sportive incusiv  la Dezvoltare personală</w:t>
            </w:r>
            <w:r w:rsidR="00926DA8">
              <w:rPr>
                <w:rFonts w:ascii="Times New Roman" w:eastAsia="Calibri" w:hAnsi="Times New Roman"/>
                <w:sz w:val="24"/>
                <w:szCs w:val="24"/>
                <w:lang w:val="ro-RO"/>
              </w:rPr>
              <w:t>,</w:t>
            </w:r>
            <w:r w:rsidR="00926DA8" w:rsidRPr="00E67194">
              <w:rPr>
                <w:rFonts w:ascii="Times New Roman" w:eastAsia="Calibri" w:hAnsi="Times New Roman"/>
                <w:sz w:val="24"/>
                <w:szCs w:val="24"/>
                <w:lang w:val="ro-RO"/>
              </w:rPr>
              <w:t xml:space="preserve"> Educația civică/educație pentru societate</w:t>
            </w:r>
            <w:r w:rsidR="00926DA8" w:rsidRPr="00E67194">
              <w:rPr>
                <w:rFonts w:ascii="Times New Roman" w:eastAsia="Arial Unicode MS" w:hAnsi="Times New Roman" w:cs="Arial Unicode MS"/>
                <w:sz w:val="24"/>
                <w:szCs w:val="24"/>
                <w:lang w:val="ro-RO"/>
              </w:rPr>
              <w:t>;</w:t>
            </w:r>
            <w:r w:rsidRPr="00E67194">
              <w:rPr>
                <w:rFonts w:ascii="Times New Roman" w:eastAsia="Calibri" w:hAnsi="Times New Roman"/>
                <w:sz w:val="24"/>
                <w:szCs w:val="24"/>
                <w:lang w:val="ro-RO"/>
              </w:rPr>
              <w:t xml:space="preserve">                                                                                                                                                                                                                                                                                                                                                                                                                                                                                                                                                                                                                                                                                                                                                                                                                                                                                                                                                                                                                                                                                                                                                                                                                                                                                                                                                                                                                                                                                                                                                                                                                                                                                                                                                                                                                                                                                                                                                                                                                                                                                                                  </w:t>
            </w:r>
          </w:p>
          <w:p w:rsidR="00E67194" w:rsidRPr="00E67194" w:rsidRDefault="00E67194" w:rsidP="00E67194">
            <w:pPr>
              <w:widowControl w:val="0"/>
              <w:numPr>
                <w:ilvl w:val="0"/>
                <w:numId w:val="38"/>
              </w:numPr>
              <w:spacing w:after="200"/>
              <w:ind w:left="170" w:hanging="142"/>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Rapoarte ale directorilor adjuncți prezentate la CP, proces-verbal nr.3 din 17.01.2023</w:t>
            </w:r>
            <w:r w:rsidRPr="00E67194">
              <w:rPr>
                <w:rFonts w:ascii="Times New Roman" w:eastAsia="Arial Unicode MS" w:hAnsi="Times New Roman" w:cs="Arial Unicode MS"/>
                <w:sz w:val="24"/>
                <w:szCs w:val="24"/>
                <w:lang w:val="ro-RO"/>
              </w:rPr>
              <w:t>;</w:t>
            </w:r>
          </w:p>
          <w:p w:rsidR="00E67194" w:rsidRPr="00E67194" w:rsidRDefault="00E67194" w:rsidP="00E67194">
            <w:pPr>
              <w:widowControl w:val="0"/>
              <w:numPr>
                <w:ilvl w:val="0"/>
                <w:numId w:val="38"/>
              </w:numPr>
              <w:ind w:left="170" w:hanging="142"/>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Graficul evaluărilor sumative pentru fiecare disciplină și clasă, aprobat la ședința CA</w:t>
            </w:r>
            <w:r w:rsidRPr="00E67194">
              <w:rPr>
                <w:rFonts w:ascii="Times New Roman" w:eastAsia="Arial Unicode MS" w:hAnsi="Times New Roman" w:cs="Arial Unicode MS"/>
                <w:sz w:val="24"/>
                <w:szCs w:val="24"/>
                <w:lang w:val="ro-RO"/>
              </w:rPr>
              <w:t>;</w:t>
            </w:r>
          </w:p>
          <w:p w:rsidR="00E67194" w:rsidRPr="00E67194" w:rsidRDefault="00E67194" w:rsidP="00E67194">
            <w:pPr>
              <w:widowControl w:val="0"/>
              <w:numPr>
                <w:ilvl w:val="0"/>
                <w:numId w:val="46"/>
              </w:numPr>
              <w:ind w:left="170" w:hanging="142"/>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Dovezi de valorificare a fiecărui elev.</w:t>
            </w:r>
          </w:p>
        </w:tc>
      </w:tr>
      <w:tr w:rsidR="00E67194" w:rsidRPr="00E67194" w:rsidTr="00A64BD3">
        <w:trPr>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579"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Instituția tratează toți elevii în mod egal prin aplicarea curriculumului și realizează evaluarea progresului fiecărui elev organizând și desfășurând concursuri școlare, olimpiade și participând în concursuri internaționale. Elevii sunt susținuți și încurajați prin premierea anuală.</w:t>
            </w:r>
          </w:p>
        </w:tc>
      </w:tr>
      <w:tr w:rsidR="00E67194" w:rsidRPr="00E67194" w:rsidTr="00A64BD3">
        <w:trPr>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3024"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2</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2030"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2</w:t>
            </w:r>
          </w:p>
        </w:tc>
      </w:tr>
    </w:tbl>
    <w:p w:rsidR="00E67194" w:rsidRPr="00E67194" w:rsidRDefault="00E67194" w:rsidP="00E67194">
      <w:pPr>
        <w:widowControl w:val="0"/>
        <w:spacing w:after="0" w:line="240" w:lineRule="auto"/>
        <w:ind w:right="-2"/>
        <w:jc w:val="both"/>
        <w:rPr>
          <w:rFonts w:ascii="Times New Roman" w:eastAsia="Arial Unicode MS" w:hAnsi="Times New Roman" w:cs="Times New Roman"/>
          <w:b/>
          <w:noProof/>
          <w:color w:val="000000"/>
          <w:sz w:val="24"/>
          <w:szCs w:val="24"/>
          <w:lang w:val="ro-RO" w:eastAsia="zh-TW"/>
        </w:rPr>
      </w:pPr>
    </w:p>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 xml:space="preserve">Indicator 3.2.5. </w:t>
      </w:r>
      <w:r w:rsidRPr="00E67194">
        <w:rPr>
          <w:rFonts w:ascii="Times New Roman" w:eastAsia="Arial Unicode MS" w:hAnsi="Times New Roman" w:cs="Times New Roman"/>
          <w:b/>
          <w:color w:val="000000"/>
          <w:sz w:val="24"/>
          <w:szCs w:val="24"/>
          <w:lang w:val="ro-RO" w:eastAsia="zh-TW"/>
        </w:rPr>
        <w:t>Recunoașterea de către  elevi/copii a situațiilor de nerespectare a diferențelor individuale și de discriminare și manifestarea capacității de a le prezenta în cunoștință de cauză</w:t>
      </w:r>
    </w:p>
    <w:tbl>
      <w:tblPr>
        <w:tblStyle w:val="a3"/>
        <w:tblW w:w="9923" w:type="dxa"/>
        <w:jc w:val="center"/>
        <w:tblLook w:val="04A0" w:firstRow="1" w:lastRow="0" w:firstColumn="1" w:lastColumn="0" w:noHBand="0" w:noVBand="1"/>
      </w:tblPr>
      <w:tblGrid>
        <w:gridCol w:w="1413"/>
        <w:gridCol w:w="3166"/>
        <w:gridCol w:w="3525"/>
        <w:gridCol w:w="1819"/>
      </w:tblGrid>
      <w:tr w:rsidR="00E67194" w:rsidRPr="008A7DB2" w:rsidTr="00A64BD3">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510" w:type="dxa"/>
            <w:gridSpan w:val="3"/>
          </w:tcPr>
          <w:p w:rsidR="00E67194" w:rsidRPr="00E67194" w:rsidRDefault="00E67194" w:rsidP="00E67194">
            <w:pPr>
              <w:widowControl w:val="0"/>
              <w:numPr>
                <w:ilvl w:val="0"/>
                <w:numId w:val="38"/>
              </w:numPr>
              <w:spacing w:after="200"/>
              <w:ind w:left="170" w:hanging="142"/>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PMA  pentru anul de studii 2022-2023, aprobat la şedinţa CP, proces-verbal nr.01 din 13.09.2023;  Cap.XII Activitatea educativă</w:t>
            </w:r>
            <w:r w:rsidRPr="00E67194">
              <w:rPr>
                <w:rFonts w:ascii="Times New Roman" w:eastAsia="Arial Unicode MS" w:hAnsi="Times New Roman" w:cs="Arial Unicode MS"/>
                <w:color w:val="000000" w:themeColor="text1"/>
                <w:sz w:val="24"/>
                <w:szCs w:val="24"/>
                <w:lang w:val="ro-RO"/>
              </w:rPr>
              <w:t>;</w:t>
            </w:r>
          </w:p>
          <w:p w:rsidR="00E67194" w:rsidRPr="00E67194" w:rsidRDefault="00E67194" w:rsidP="00E67194">
            <w:pPr>
              <w:widowControl w:val="0"/>
              <w:numPr>
                <w:ilvl w:val="0"/>
                <w:numId w:val="38"/>
              </w:numPr>
              <w:spacing w:after="200"/>
              <w:ind w:left="170" w:hanging="142"/>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Chestionare</w:t>
            </w:r>
          </w:p>
          <w:p w:rsidR="00E67194" w:rsidRPr="00E67194" w:rsidRDefault="00E67194" w:rsidP="00E67194">
            <w:pPr>
              <w:widowControl w:val="0"/>
              <w:numPr>
                <w:ilvl w:val="0"/>
                <w:numId w:val="38"/>
              </w:numPr>
              <w:spacing w:after="200"/>
              <w:ind w:left="170" w:hanging="142"/>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Fișe de sesizare</w:t>
            </w:r>
          </w:p>
          <w:p w:rsidR="00E67194" w:rsidRPr="00E67194" w:rsidRDefault="00E67194" w:rsidP="00E67194">
            <w:pPr>
              <w:widowControl w:val="0"/>
              <w:numPr>
                <w:ilvl w:val="0"/>
                <w:numId w:val="38"/>
              </w:numPr>
              <w:spacing w:after="200"/>
              <w:ind w:left="170" w:hanging="142"/>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Activități educaționale de formare și ordine</w:t>
            </w:r>
            <w:r w:rsidRPr="00E67194">
              <w:rPr>
                <w:rFonts w:ascii="Times New Roman" w:eastAsia="Arial Unicode MS" w:hAnsi="Times New Roman" w:cs="Arial Unicode MS"/>
                <w:color w:val="000000" w:themeColor="text1"/>
                <w:sz w:val="24"/>
                <w:szCs w:val="24"/>
                <w:lang w:val="ro-RO"/>
              </w:rPr>
              <w:t>;</w:t>
            </w:r>
          </w:p>
          <w:p w:rsidR="00E67194" w:rsidRPr="00E67194" w:rsidRDefault="00E67194" w:rsidP="00E67194">
            <w:pPr>
              <w:widowControl w:val="0"/>
              <w:numPr>
                <w:ilvl w:val="0"/>
                <w:numId w:val="38"/>
              </w:numPr>
              <w:spacing w:after="200"/>
              <w:ind w:left="170" w:hanging="142"/>
              <w:contextualSpacing/>
              <w:jc w:val="both"/>
              <w:rPr>
                <w:rFonts w:ascii="Times New Roman" w:eastAsia="Calibri" w:hAnsi="Times New Roman"/>
                <w:sz w:val="24"/>
                <w:szCs w:val="24"/>
                <w:lang w:val="ro-RO"/>
              </w:rPr>
            </w:pPr>
            <w:r w:rsidRPr="00E67194">
              <w:rPr>
                <w:rFonts w:ascii="Times New Roman" w:eastAsia="Calibri" w:hAnsi="Times New Roman"/>
                <w:sz w:val="24"/>
                <w:szCs w:val="24"/>
                <w:lang w:val="ro-RO"/>
              </w:rPr>
              <w:t>Activitate de protecție a elevilor în mediul școlar, informație prezentată la ședința CP, proces-verbal nr. 2 din 29.11.2022</w:t>
            </w:r>
            <w:r w:rsidRPr="00E67194">
              <w:rPr>
                <w:rFonts w:ascii="Times New Roman" w:eastAsia="Arial Unicode MS" w:hAnsi="Times New Roman" w:cs="Arial Unicode MS"/>
                <w:sz w:val="24"/>
                <w:szCs w:val="24"/>
                <w:lang w:val="ro-RO"/>
              </w:rPr>
              <w:t>;</w:t>
            </w:r>
          </w:p>
          <w:p w:rsidR="00E67194" w:rsidRPr="00E67194" w:rsidRDefault="00E67194" w:rsidP="00E67194">
            <w:pPr>
              <w:widowControl w:val="0"/>
              <w:numPr>
                <w:ilvl w:val="0"/>
                <w:numId w:val="38"/>
              </w:numPr>
              <w:spacing w:after="200"/>
              <w:ind w:left="170" w:hanging="142"/>
              <w:contextualSpacing/>
              <w:jc w:val="both"/>
              <w:rPr>
                <w:rFonts w:ascii="Times New Roman" w:eastAsia="Calibri" w:hAnsi="Times New Roman"/>
                <w:sz w:val="24"/>
                <w:szCs w:val="24"/>
                <w:lang w:val="ro-RO"/>
              </w:rPr>
            </w:pPr>
            <w:r w:rsidRPr="00E67194">
              <w:rPr>
                <w:rFonts w:ascii="Times New Roman" w:eastAsia="Arial Unicode MS" w:hAnsi="Times New Roman"/>
                <w:color w:val="000000" w:themeColor="text1"/>
                <w:sz w:val="24"/>
                <w:szCs w:val="24"/>
                <w:lang w:eastAsia="zh-TW"/>
              </w:rPr>
              <w:t>Consiliere psihologică-completarea registrelor</w:t>
            </w:r>
          </w:p>
          <w:p w:rsidR="00E67194" w:rsidRPr="00E67194" w:rsidRDefault="00E67194" w:rsidP="00E67194">
            <w:pPr>
              <w:widowControl w:val="0"/>
              <w:numPr>
                <w:ilvl w:val="0"/>
                <w:numId w:val="38"/>
              </w:numPr>
              <w:spacing w:after="200"/>
              <w:ind w:left="170" w:hanging="142"/>
              <w:contextualSpacing/>
              <w:jc w:val="both"/>
              <w:rPr>
                <w:rFonts w:ascii="Times New Roman" w:eastAsia="Calibri" w:hAnsi="Times New Roman"/>
                <w:sz w:val="24"/>
                <w:szCs w:val="24"/>
                <w:lang w:val="ro-RO"/>
              </w:rPr>
            </w:pPr>
            <w:r w:rsidRPr="00E67194">
              <w:rPr>
                <w:rFonts w:ascii="Times New Roman" w:eastAsia="Arial Unicode MS" w:hAnsi="Times New Roman"/>
                <w:color w:val="000000" w:themeColor="text1"/>
                <w:sz w:val="24"/>
                <w:szCs w:val="24"/>
                <w:lang w:eastAsia="zh-TW"/>
              </w:rPr>
              <w:t xml:space="preserve">Proiecte didactice zilnice la disciplina </w:t>
            </w:r>
            <w:r w:rsidRPr="00E67194">
              <w:rPr>
                <w:rFonts w:ascii="Times New Roman" w:eastAsia="Arial Unicode MS" w:hAnsi="Times New Roman"/>
                <w:i/>
                <w:color w:val="000000" w:themeColor="text1"/>
                <w:sz w:val="24"/>
                <w:szCs w:val="24"/>
                <w:lang w:eastAsia="zh-TW"/>
              </w:rPr>
              <w:t>Dezvoltarea personală</w:t>
            </w:r>
            <w:r w:rsidRPr="00E67194">
              <w:rPr>
                <w:rFonts w:ascii="Times New Roman" w:eastAsia="Arial Unicode MS" w:hAnsi="Times New Roman"/>
                <w:color w:val="000000" w:themeColor="text1"/>
                <w:sz w:val="24"/>
                <w:szCs w:val="24"/>
                <w:lang w:eastAsia="zh-TW"/>
              </w:rPr>
              <w:t xml:space="preserve"> (Anexă)</w:t>
            </w:r>
          </w:p>
        </w:tc>
      </w:tr>
      <w:tr w:rsidR="00E67194" w:rsidRPr="008A7DB2" w:rsidTr="00A64BD3">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510"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themeColor="text1"/>
                <w:sz w:val="24"/>
                <w:szCs w:val="24"/>
                <w:lang w:eastAsia="zh-TW"/>
              </w:rPr>
              <w:t>În instituție se realizează diverse activități de profilaxie: conversații cu elevii, săptămâni, campanii, decade, întâlniri cu specialiști. Diriginții claselor, psihologul învață elevii să recunoască situații de discriminare și să aplice proceduri de informare a administrației, cadrelor didactice a cazurilor de nerespectare a diferențelor individuale, cu cazurile de ANET. Situații de descriminare pe criterii de naționalitate, etnie, diferențe individuale nu s-au sesizat.</w:t>
            </w:r>
          </w:p>
        </w:tc>
      </w:tr>
      <w:tr w:rsidR="00E67194" w:rsidRPr="00E67194" w:rsidTr="00A64BD3">
        <w:trPr>
          <w:jc w:val="center"/>
        </w:trPr>
        <w:tc>
          <w:tcPr>
            <w:tcW w:w="1413"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3166"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1</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181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Punctaj acordat:1 </w:t>
            </w:r>
          </w:p>
        </w:tc>
      </w:tr>
    </w:tbl>
    <w:p w:rsidR="00E67194" w:rsidRPr="00E67194" w:rsidRDefault="00E67194" w:rsidP="00E67194">
      <w:pPr>
        <w:widowControl w:val="0"/>
        <w:spacing w:after="0" w:line="240" w:lineRule="auto"/>
        <w:ind w:left="-142" w:right="-2"/>
        <w:jc w:val="both"/>
        <w:rPr>
          <w:rFonts w:ascii="Times New Roman" w:eastAsia="Arial Unicode MS" w:hAnsi="Times New Roman" w:cs="Times New Roman"/>
          <w:b/>
          <w:color w:val="000000"/>
          <w:sz w:val="24"/>
          <w:szCs w:val="24"/>
          <w:u w:val="single"/>
          <w:lang w:val="ro-RO" w:eastAsia="zh-TW"/>
        </w:rPr>
      </w:pPr>
      <w:r w:rsidRPr="00E67194">
        <w:rPr>
          <w:rFonts w:ascii="Times New Roman" w:eastAsia="Arial Unicode MS" w:hAnsi="Times New Roman" w:cs="Times New Roman"/>
          <w:b/>
          <w:color w:val="000000"/>
          <w:sz w:val="24"/>
          <w:szCs w:val="24"/>
          <w:u w:val="single"/>
          <w:lang w:val="ro-RO" w:eastAsia="zh-TW"/>
        </w:rPr>
        <w:t>Standard  3.3. Toți copiii beneficiază de un mediu accesibil și favorabil</w:t>
      </w: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Management</w:t>
      </w: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 xml:space="preserve">Indicator 3.3.1. </w:t>
      </w:r>
      <w:r w:rsidRPr="00E67194">
        <w:rPr>
          <w:rFonts w:ascii="Times New Roman" w:eastAsia="Arial Unicode MS" w:hAnsi="Times New Roman" w:cs="Times New Roman"/>
          <w:b/>
          <w:color w:val="000000"/>
          <w:sz w:val="24"/>
          <w:szCs w:val="24"/>
          <w:lang w:val="ro-RO" w:eastAsia="zh-TW"/>
        </w:rPr>
        <w:t>Utilizarea resurselor instituționale disponibile pentru asigurarea unui mediu accesibil și sigur pentru fiecare elev/copil, inclusiv cu CES, și identificarea, procurarea și utilizarea resurselor noi.</w:t>
      </w:r>
    </w:p>
    <w:tbl>
      <w:tblPr>
        <w:tblStyle w:val="a3"/>
        <w:tblW w:w="9923" w:type="dxa"/>
        <w:jc w:val="center"/>
        <w:tblLook w:val="04A0" w:firstRow="1" w:lastRow="0" w:firstColumn="1" w:lastColumn="0" w:noHBand="0" w:noVBand="1"/>
      </w:tblPr>
      <w:tblGrid>
        <w:gridCol w:w="1418"/>
        <w:gridCol w:w="3161"/>
        <w:gridCol w:w="3525"/>
        <w:gridCol w:w="1819"/>
      </w:tblGrid>
      <w:tr w:rsidR="00E67194" w:rsidRPr="008A7DB2" w:rsidTr="00A64BD3">
        <w:trPr>
          <w:trHeight w:val="3109"/>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lastRenderedPageBreak/>
              <w:t xml:space="preserve">Dovezi </w:t>
            </w:r>
          </w:p>
        </w:tc>
        <w:tc>
          <w:tcPr>
            <w:tcW w:w="8505" w:type="dxa"/>
            <w:gridSpan w:val="3"/>
          </w:tcPr>
          <w:p w:rsidR="00E67194" w:rsidRPr="00E67194" w:rsidRDefault="00E67194" w:rsidP="00E67194">
            <w:pPr>
              <w:widowControl w:val="0"/>
              <w:numPr>
                <w:ilvl w:val="0"/>
                <w:numId w:val="38"/>
              </w:numPr>
              <w:spacing w:after="200"/>
              <w:ind w:left="168" w:right="-2" w:hanging="168"/>
              <w:contextualSpacing/>
              <w:jc w:val="both"/>
              <w:rPr>
                <w:rFonts w:ascii="Times New Roman" w:eastAsia="Calibri" w:hAnsi="Times New Roman"/>
                <w:sz w:val="24"/>
                <w:szCs w:val="24"/>
              </w:rPr>
            </w:pPr>
            <w:r w:rsidRPr="00E67194">
              <w:rPr>
                <w:rFonts w:ascii="Times New Roman" w:eastAsia="Calibri" w:hAnsi="Times New Roman"/>
                <w:sz w:val="24"/>
                <w:szCs w:val="24"/>
                <w:lang w:val="ro-RO"/>
              </w:rPr>
              <w:t>PMA  pentru anul de studii 2022-2023, aprobat la şedinţa CP, proces-verbal nr.01 din 13.09.2023;  Cap.X, XVI</w:t>
            </w:r>
            <w:r w:rsidRPr="00E67194">
              <w:rPr>
                <w:rFonts w:ascii="Times New Roman" w:eastAsia="Arial Unicode MS" w:hAnsi="Times New Roman" w:cs="Arial Unicode MS"/>
                <w:color w:val="000000" w:themeColor="text1"/>
                <w:sz w:val="24"/>
                <w:szCs w:val="24"/>
                <w:lang w:val="ro-RO"/>
              </w:rPr>
              <w:t xml:space="preserve">; </w:t>
            </w:r>
          </w:p>
          <w:p w:rsidR="00E67194" w:rsidRPr="00E67194" w:rsidRDefault="00E67194" w:rsidP="00E67194">
            <w:pPr>
              <w:widowControl w:val="0"/>
              <w:numPr>
                <w:ilvl w:val="0"/>
                <w:numId w:val="38"/>
              </w:numPr>
              <w:spacing w:after="200"/>
              <w:ind w:left="168" w:right="-2" w:hanging="168"/>
              <w:contextualSpacing/>
              <w:jc w:val="both"/>
              <w:rPr>
                <w:rFonts w:ascii="Times New Roman" w:eastAsia="Calibri" w:hAnsi="Times New Roman"/>
                <w:sz w:val="24"/>
                <w:szCs w:val="24"/>
              </w:rPr>
            </w:pPr>
            <w:r w:rsidRPr="00E67194">
              <w:rPr>
                <w:rFonts w:ascii="Times New Roman" w:eastAsia="Arial Unicode MS" w:hAnsi="Times New Roman"/>
                <w:color w:val="000000" w:themeColor="text1"/>
                <w:sz w:val="24"/>
                <w:szCs w:val="24"/>
                <w:lang w:val="ro-RO" w:eastAsia="zh-TW"/>
              </w:rPr>
              <w:t xml:space="preserve">Regulamentul intern de organizare și funcționare a IPÎ LT Orizont, filiala Ciocana, aprobat la ședința CP </w:t>
            </w:r>
            <w:r w:rsidRPr="00E67194">
              <w:rPr>
                <w:rFonts w:ascii="Times New Roman" w:eastAsia="Calibri" w:hAnsi="Times New Roman"/>
                <w:sz w:val="24"/>
                <w:szCs w:val="24"/>
                <w:lang w:val="ro-RO"/>
              </w:rPr>
              <w:t xml:space="preserve">proces-verbal nr.01 din 13.09.2023; </w:t>
            </w:r>
            <w:r w:rsidRPr="00E67194">
              <w:rPr>
                <w:rFonts w:ascii="Times New Roman" w:eastAsia="Arial Unicode MS" w:hAnsi="Times New Roman"/>
                <w:color w:val="000000" w:themeColor="text1"/>
                <w:sz w:val="24"/>
                <w:szCs w:val="24"/>
                <w:lang w:val="ro-RO" w:eastAsia="zh-TW"/>
              </w:rPr>
              <w:t>Capitolul VII Elevii. Secțiunea: Dobândirea calității de elev</w:t>
            </w:r>
            <w:r w:rsidRPr="00E67194">
              <w:rPr>
                <w:rFonts w:ascii="Times New Roman" w:eastAsia="Arial Unicode MS" w:hAnsi="Times New Roman" w:cs="Arial Unicode MS"/>
                <w:color w:val="000000" w:themeColor="text1"/>
                <w:sz w:val="24"/>
                <w:szCs w:val="24"/>
                <w:lang w:val="ro-RO"/>
              </w:rPr>
              <w:t xml:space="preserve">; </w:t>
            </w:r>
          </w:p>
          <w:p w:rsidR="00E67194" w:rsidRPr="00E67194" w:rsidRDefault="00E67194" w:rsidP="00E67194">
            <w:pPr>
              <w:widowControl w:val="0"/>
              <w:numPr>
                <w:ilvl w:val="0"/>
                <w:numId w:val="38"/>
              </w:numPr>
              <w:ind w:left="168" w:right="-2" w:hanging="168"/>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sz w:val="24"/>
                <w:szCs w:val="24"/>
                <w:lang w:val="ro-RO" w:eastAsia="zh-TW"/>
              </w:rPr>
              <w:t>Planificarea resurselor necesare</w:t>
            </w:r>
            <w:r w:rsidRPr="00E67194">
              <w:rPr>
                <w:rFonts w:ascii="Times New Roman" w:eastAsia="Arial Unicode MS" w:hAnsi="Times New Roman"/>
                <w:color w:val="FF0000"/>
                <w:sz w:val="24"/>
                <w:szCs w:val="24"/>
                <w:lang w:val="ro-RO" w:eastAsia="zh-TW"/>
              </w:rPr>
              <w:t xml:space="preserve"> </w:t>
            </w:r>
            <w:r w:rsidRPr="00E67194">
              <w:rPr>
                <w:rFonts w:ascii="Times New Roman" w:eastAsia="Arial Unicode MS" w:hAnsi="Times New Roman"/>
                <w:color w:val="000000" w:themeColor="text1"/>
                <w:sz w:val="24"/>
                <w:szCs w:val="24"/>
                <w:lang w:val="ro-RO" w:eastAsia="zh-TW"/>
              </w:rPr>
              <w:t>pentru procurarea materialelor didactice</w:t>
            </w:r>
            <w:r w:rsidRPr="00E67194">
              <w:rPr>
                <w:rFonts w:ascii="Times New Roman" w:eastAsia="Arial Unicode MS" w:hAnsi="Times New Roman" w:cs="Arial Unicode MS"/>
                <w:color w:val="000000" w:themeColor="text1"/>
                <w:sz w:val="24"/>
                <w:szCs w:val="24"/>
                <w:lang w:val="ro-RO"/>
              </w:rPr>
              <w:t>;</w:t>
            </w:r>
            <w:r w:rsidRPr="00E67194">
              <w:rPr>
                <w:rFonts w:ascii="Times New Roman" w:eastAsia="Arial Unicode MS" w:hAnsi="Times New Roman"/>
                <w:color w:val="000000" w:themeColor="text1"/>
                <w:sz w:val="24"/>
                <w:szCs w:val="24"/>
                <w:lang w:val="ro-RO" w:eastAsia="zh-TW"/>
              </w:rPr>
              <w:t xml:space="preserve"> </w:t>
            </w:r>
          </w:p>
          <w:p w:rsidR="00E67194" w:rsidRPr="00E67194" w:rsidRDefault="00E67194" w:rsidP="00E67194">
            <w:pPr>
              <w:widowControl w:val="0"/>
              <w:numPr>
                <w:ilvl w:val="0"/>
                <w:numId w:val="38"/>
              </w:numPr>
              <w:ind w:left="168" w:right="-2" w:hanging="168"/>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color w:val="000000" w:themeColor="text1"/>
                <w:sz w:val="24"/>
                <w:szCs w:val="24"/>
                <w:lang w:val="ro-RO" w:eastAsia="zh-TW"/>
              </w:rPr>
              <w:t>Registrul de evidență a bunurilor materiale întocmit de șefa de gospodărie</w:t>
            </w:r>
            <w:r w:rsidRPr="00E67194">
              <w:rPr>
                <w:rFonts w:ascii="Times New Roman" w:eastAsia="Arial Unicode MS" w:hAnsi="Times New Roman" w:cs="Arial Unicode MS"/>
                <w:color w:val="000000" w:themeColor="text1"/>
                <w:sz w:val="24"/>
                <w:szCs w:val="24"/>
                <w:lang w:val="ro-RO"/>
              </w:rPr>
              <w:t>;</w:t>
            </w:r>
          </w:p>
          <w:p w:rsidR="00E67194" w:rsidRPr="00E67194" w:rsidRDefault="00E67194" w:rsidP="00E67194">
            <w:pPr>
              <w:widowControl w:val="0"/>
              <w:numPr>
                <w:ilvl w:val="0"/>
                <w:numId w:val="38"/>
              </w:numPr>
              <w:ind w:left="168" w:right="-2" w:hanging="168"/>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cs="Arial Unicode MS"/>
                <w:color w:val="000000"/>
                <w:sz w:val="24"/>
                <w:szCs w:val="24"/>
                <w:lang w:val="ro-RO"/>
              </w:rPr>
              <w:t>Resursele instituționale disponibile</w:t>
            </w:r>
            <w:r w:rsidRPr="00E67194">
              <w:rPr>
                <w:rFonts w:ascii="Times New Roman" w:eastAsia="Arial Unicode MS" w:hAnsi="Times New Roman" w:cs="Arial Unicode MS"/>
                <w:color w:val="000000" w:themeColor="text1"/>
                <w:sz w:val="24"/>
                <w:szCs w:val="24"/>
                <w:lang w:val="ro-RO"/>
              </w:rPr>
              <w:t>;</w:t>
            </w:r>
          </w:p>
          <w:p w:rsidR="00E67194" w:rsidRPr="00E67194" w:rsidRDefault="00E67194" w:rsidP="00E67194">
            <w:pPr>
              <w:widowControl w:val="0"/>
              <w:numPr>
                <w:ilvl w:val="0"/>
                <w:numId w:val="38"/>
              </w:numPr>
              <w:ind w:left="168" w:right="-2" w:hanging="168"/>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cs="Arial Unicode MS"/>
                <w:sz w:val="24"/>
                <w:szCs w:val="24"/>
                <w:lang w:val="ro-RO"/>
              </w:rPr>
              <w:t>Securizarea teritoriului școlii: gard și poartă, în jurul teritoriului școlii 24 camere de supraveghere video, contractul privind paza bunurilor de către dispeceratul de pază FO nr. 10/18 din 01 februarie 2018.</w:t>
            </w:r>
          </w:p>
        </w:tc>
      </w:tr>
      <w:tr w:rsidR="00E67194" w:rsidRPr="008A7DB2" w:rsidTr="00A64BD3">
        <w:trPr>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505" w:type="dxa"/>
            <w:gridSpan w:val="3"/>
          </w:tcPr>
          <w:p w:rsidR="00E67194" w:rsidRPr="00E67194" w:rsidRDefault="00E67194" w:rsidP="00E67194">
            <w:pPr>
              <w:widowControl w:val="0"/>
              <w:ind w:right="-2"/>
              <w:jc w:val="both"/>
              <w:rPr>
                <w:rFonts w:ascii="Times New Roman" w:eastAsia="Arial Unicode MS" w:hAnsi="Times New Roman"/>
                <w:i/>
                <w:color w:val="000000"/>
                <w:sz w:val="24"/>
                <w:szCs w:val="24"/>
                <w:lang w:val="ro-RO" w:eastAsia="zh-TW"/>
              </w:rPr>
            </w:pPr>
            <w:r w:rsidRPr="00E67194">
              <w:rPr>
                <w:rFonts w:ascii="Times New Roman" w:eastAsia="Arial Unicode MS" w:hAnsi="Times New Roman"/>
                <w:color w:val="000000"/>
                <w:sz w:val="24"/>
                <w:szCs w:val="24"/>
                <w:lang w:val="ro-RO" w:eastAsia="zh-TW"/>
              </w:rPr>
              <w:t>În acest an administrația a investit resurse financiare pentru asigurarea unui mediu accesibil și sigur pentru fiecare elev/copil. Spațiul instituției este securizat, prin sistemul de semnalizare antiincendiar, camere de supraveghere video și pază, profesori de serviciu.</w:t>
            </w:r>
          </w:p>
        </w:tc>
      </w:tr>
      <w:tr w:rsidR="00E67194" w:rsidRPr="00E67194" w:rsidTr="00A64BD3">
        <w:trPr>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3161"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2</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181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Punctaj acordat:2 </w:t>
            </w:r>
          </w:p>
        </w:tc>
      </w:tr>
    </w:tbl>
    <w:p w:rsidR="00E67194" w:rsidRPr="00E67194" w:rsidRDefault="00E67194" w:rsidP="00E67194">
      <w:pPr>
        <w:widowControl w:val="0"/>
        <w:spacing w:after="0" w:line="240" w:lineRule="auto"/>
        <w:ind w:right="-2"/>
        <w:jc w:val="both"/>
        <w:rPr>
          <w:rFonts w:ascii="Times New Roman" w:eastAsia="Arial Unicode MS" w:hAnsi="Times New Roman" w:cs="Times New Roman"/>
          <w:b/>
          <w:noProof/>
          <w:color w:val="000000"/>
          <w:sz w:val="24"/>
          <w:szCs w:val="24"/>
          <w:lang w:val="ro-RO" w:eastAsia="zh-TW"/>
        </w:rPr>
      </w:pPr>
    </w:p>
    <w:p w:rsidR="00E67194" w:rsidRPr="00E67194" w:rsidRDefault="00E67194" w:rsidP="00E67194">
      <w:pPr>
        <w:widowControl w:val="0"/>
        <w:spacing w:after="0" w:line="240" w:lineRule="auto"/>
        <w:ind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 xml:space="preserve">Indicator 3.3.2. </w:t>
      </w:r>
      <w:r w:rsidRPr="00E67194">
        <w:rPr>
          <w:rFonts w:ascii="Times New Roman" w:eastAsia="Arial Unicode MS" w:hAnsi="Times New Roman" w:cs="Times New Roman"/>
          <w:b/>
          <w:color w:val="000000"/>
          <w:sz w:val="24"/>
          <w:szCs w:val="24"/>
          <w:lang w:val="ro-RO" w:eastAsia="zh-TW"/>
        </w:rPr>
        <w:t>Asigurarea protecției datelor cu caracter personal și a accesului, conform legii, la datele de interes public</w:t>
      </w:r>
    </w:p>
    <w:tbl>
      <w:tblPr>
        <w:tblStyle w:val="a3"/>
        <w:tblW w:w="9942" w:type="dxa"/>
        <w:jc w:val="center"/>
        <w:tblLook w:val="04A0" w:firstRow="1" w:lastRow="0" w:firstColumn="1" w:lastColumn="0" w:noHBand="0" w:noVBand="1"/>
      </w:tblPr>
      <w:tblGrid>
        <w:gridCol w:w="1418"/>
        <w:gridCol w:w="3024"/>
        <w:gridCol w:w="3525"/>
        <w:gridCol w:w="1975"/>
      </w:tblGrid>
      <w:tr w:rsidR="00E67194" w:rsidRPr="008A7DB2" w:rsidTr="00A64BD3">
        <w:trPr>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6"/>
                <w:szCs w:val="26"/>
                <w:lang w:val="ro-RO" w:eastAsia="zh-TW"/>
              </w:rPr>
            </w:pPr>
            <w:r w:rsidRPr="00E67194">
              <w:rPr>
                <w:rFonts w:ascii="Times New Roman" w:eastAsia="Arial Unicode MS" w:hAnsi="Times New Roman"/>
                <w:color w:val="000000"/>
                <w:sz w:val="26"/>
                <w:szCs w:val="26"/>
                <w:lang w:val="ro-RO" w:eastAsia="zh-TW"/>
              </w:rPr>
              <w:t xml:space="preserve">Dovezi </w:t>
            </w:r>
          </w:p>
        </w:tc>
        <w:tc>
          <w:tcPr>
            <w:tcW w:w="8524" w:type="dxa"/>
            <w:gridSpan w:val="3"/>
          </w:tcPr>
          <w:p w:rsidR="00E67194" w:rsidRPr="00E67194" w:rsidRDefault="00E67194" w:rsidP="00E67194">
            <w:pPr>
              <w:widowControl w:val="0"/>
              <w:numPr>
                <w:ilvl w:val="0"/>
                <w:numId w:val="38"/>
              </w:numPr>
              <w:ind w:left="168" w:right="-2" w:hanging="168"/>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color w:val="000000" w:themeColor="text1"/>
                <w:sz w:val="24"/>
                <w:szCs w:val="24"/>
                <w:lang w:val="ro-RO" w:eastAsia="zh-TW"/>
              </w:rPr>
              <w:t xml:space="preserve">Regulamentul intern al IPÎ LT Orizont, filiala Ciocana, aprobat prin </w:t>
            </w:r>
            <w:r w:rsidRPr="00E67194">
              <w:rPr>
                <w:rFonts w:ascii="Times New Roman" w:eastAsia="Calibri" w:hAnsi="Times New Roman"/>
                <w:sz w:val="24"/>
                <w:szCs w:val="24"/>
                <w:lang w:val="ro-RO"/>
              </w:rPr>
              <w:t>proces-verbal nr.01 din 13.09.2023;</w:t>
            </w:r>
            <w:r w:rsidRPr="00E67194">
              <w:rPr>
                <w:rFonts w:ascii="Times New Roman" w:eastAsia="Arial Unicode MS" w:hAnsi="Times New Roman"/>
                <w:sz w:val="24"/>
                <w:szCs w:val="24"/>
                <w:lang w:val="ro-RO" w:eastAsia="zh-TW"/>
              </w:rPr>
              <w:t xml:space="preserve">. Capitolul IX p.Interzicerea afișării, discutării și disiminării datelor </w:t>
            </w:r>
            <w:r w:rsidRPr="00E67194">
              <w:rPr>
                <w:rFonts w:ascii="Times New Roman" w:eastAsia="Arial Unicode MS" w:hAnsi="Times New Roman"/>
                <w:color w:val="000000" w:themeColor="text1"/>
                <w:sz w:val="24"/>
                <w:szCs w:val="24"/>
                <w:lang w:val="ro-RO" w:eastAsia="zh-TW"/>
              </w:rPr>
              <w:t>cu caracter personal</w:t>
            </w:r>
            <w:r w:rsidRPr="00E67194">
              <w:rPr>
                <w:rFonts w:ascii="Times New Roman" w:eastAsia="Arial Unicode MS" w:hAnsi="Times New Roman" w:cs="Arial Unicode MS"/>
                <w:color w:val="000000" w:themeColor="text1"/>
                <w:sz w:val="24"/>
                <w:szCs w:val="24"/>
                <w:lang w:val="ro-RO"/>
              </w:rPr>
              <w:t xml:space="preserve">; </w:t>
            </w:r>
          </w:p>
          <w:p w:rsidR="00E67194" w:rsidRPr="00E67194" w:rsidRDefault="00E67194" w:rsidP="00E67194">
            <w:pPr>
              <w:widowControl w:val="0"/>
              <w:numPr>
                <w:ilvl w:val="0"/>
                <w:numId w:val="38"/>
              </w:numPr>
              <w:ind w:left="168" w:right="-2" w:hanging="168"/>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color w:val="000000" w:themeColor="text1"/>
                <w:sz w:val="24"/>
                <w:szCs w:val="24"/>
                <w:lang w:val="ro-RO" w:eastAsia="zh-TW"/>
              </w:rPr>
              <w:t>Regulamentul intern de organizare și funcționare a IPÎ LT Orizont, filiala Ciocana, cap VI al. 8</w:t>
            </w:r>
          </w:p>
          <w:p w:rsidR="00E67194" w:rsidRPr="00E67194" w:rsidRDefault="00E67194" w:rsidP="00E67194">
            <w:pPr>
              <w:widowControl w:val="0"/>
              <w:numPr>
                <w:ilvl w:val="0"/>
                <w:numId w:val="38"/>
              </w:numPr>
              <w:ind w:left="168" w:right="-2" w:hanging="168"/>
              <w:jc w:val="both"/>
              <w:rPr>
                <w:rFonts w:ascii="Times New Roman" w:eastAsia="Arial Unicode MS" w:hAnsi="Times New Roman"/>
                <w:color w:val="000000" w:themeColor="text1"/>
                <w:sz w:val="24"/>
                <w:szCs w:val="24"/>
                <w:lang w:val="ro-RO" w:eastAsia="zh-TW"/>
              </w:rPr>
            </w:pPr>
            <w:r w:rsidRPr="00E67194">
              <w:rPr>
                <w:rFonts w:ascii="Times New Roman" w:eastAsia="Arial Unicode MS" w:hAnsi="Times New Roman"/>
                <w:color w:val="000000" w:themeColor="text1"/>
                <w:sz w:val="24"/>
                <w:szCs w:val="24"/>
                <w:lang w:val="ro-RO" w:eastAsia="zh-TW"/>
              </w:rPr>
              <w:t>Dovezi de a</w:t>
            </w:r>
            <w:r w:rsidRPr="00E67194">
              <w:rPr>
                <w:rFonts w:ascii="Times New Roman" w:eastAsia="Arial Unicode MS" w:hAnsi="Times New Roman" w:cs="Arial Unicode MS"/>
                <w:color w:val="000000"/>
                <w:sz w:val="24"/>
                <w:szCs w:val="24"/>
                <w:lang w:val="ro-RO"/>
              </w:rPr>
              <w:t>sigurare a protecției datelor cu caracter personal.</w:t>
            </w:r>
          </w:p>
        </w:tc>
      </w:tr>
      <w:tr w:rsidR="00E67194" w:rsidRPr="008A7DB2" w:rsidTr="00A64BD3">
        <w:trPr>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6"/>
                <w:szCs w:val="26"/>
                <w:lang w:val="ro-RO" w:eastAsia="zh-TW"/>
              </w:rPr>
            </w:pPr>
            <w:r w:rsidRPr="00E67194">
              <w:rPr>
                <w:rFonts w:ascii="Times New Roman" w:eastAsia="Arial Unicode MS" w:hAnsi="Times New Roman"/>
                <w:color w:val="000000"/>
                <w:sz w:val="26"/>
                <w:szCs w:val="26"/>
                <w:lang w:val="ro-RO" w:eastAsia="zh-TW"/>
              </w:rPr>
              <w:t>Constatări</w:t>
            </w:r>
          </w:p>
        </w:tc>
        <w:tc>
          <w:tcPr>
            <w:tcW w:w="8524" w:type="dxa"/>
            <w:gridSpan w:val="3"/>
          </w:tcPr>
          <w:p w:rsidR="00E67194" w:rsidRPr="00E67194" w:rsidRDefault="00E67194" w:rsidP="00E67194">
            <w:pPr>
              <w:widowControl w:val="0"/>
              <w:ind w:right="-2"/>
              <w:jc w:val="both"/>
              <w:rPr>
                <w:rFonts w:ascii="Times New Roman" w:eastAsia="Arial Unicode MS" w:hAnsi="Times New Roman"/>
                <w:color w:val="000000"/>
                <w:sz w:val="26"/>
                <w:szCs w:val="26"/>
                <w:lang w:val="ro-RO" w:eastAsia="zh-TW"/>
              </w:rPr>
            </w:pPr>
            <w:r w:rsidRPr="00E67194">
              <w:rPr>
                <w:rFonts w:ascii="Times New Roman" w:eastAsia="Arial Unicode MS" w:hAnsi="Times New Roman"/>
                <w:color w:val="000000"/>
                <w:sz w:val="24"/>
                <w:szCs w:val="24"/>
                <w:lang w:val="ro-RO" w:eastAsia="zh-TW"/>
              </w:rPr>
              <w:t>Instituția dispune de un regulament cu privire la asigurarea protecției datelor cu caracter personal și accesul, conform legii, la datele cu caracter public. Sunt nominalizați prin ordine interne responsabilii care au acces la datele personale.</w:t>
            </w:r>
          </w:p>
        </w:tc>
      </w:tr>
      <w:tr w:rsidR="00E67194" w:rsidRPr="00E67194" w:rsidTr="00A64BD3">
        <w:trPr>
          <w:jc w:val="center"/>
        </w:trPr>
        <w:tc>
          <w:tcPr>
            <w:tcW w:w="1418"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3024"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1</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197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1</w:t>
            </w:r>
          </w:p>
        </w:tc>
      </w:tr>
    </w:tbl>
    <w:p w:rsidR="00E67194" w:rsidRPr="00E67194" w:rsidRDefault="00E67194" w:rsidP="00E67194">
      <w:pPr>
        <w:widowControl w:val="0"/>
        <w:spacing w:after="0" w:line="240" w:lineRule="auto"/>
        <w:ind w:right="-2"/>
        <w:jc w:val="both"/>
        <w:rPr>
          <w:rFonts w:ascii="Times New Roman" w:eastAsia="Arial Unicode MS" w:hAnsi="Times New Roman" w:cs="Times New Roman"/>
          <w:b/>
          <w:noProof/>
          <w:color w:val="000000"/>
          <w:sz w:val="24"/>
          <w:szCs w:val="24"/>
          <w:lang w:val="ro-RO" w:eastAsia="zh-TW"/>
        </w:rPr>
      </w:pPr>
    </w:p>
    <w:p w:rsidR="00E67194" w:rsidRPr="00E67194" w:rsidRDefault="00E67194" w:rsidP="00E67194">
      <w:pPr>
        <w:widowControl w:val="0"/>
        <w:spacing w:after="0" w:line="240" w:lineRule="auto"/>
        <w:ind w:right="-2"/>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Capacitatea instituțională</w:t>
      </w:r>
    </w:p>
    <w:p w:rsidR="00E67194" w:rsidRPr="00E67194" w:rsidRDefault="00E67194" w:rsidP="00E67194">
      <w:pPr>
        <w:widowControl w:val="0"/>
        <w:spacing w:after="0" w:line="240" w:lineRule="auto"/>
        <w:ind w:right="-2"/>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Indicator 3.3.3. Asigurarea unui mediu acesibil pentru incluziunea tuturor elevilor/copiilor, a spațiilor dotate, conform specificului educației, a spațiilor destinate serviciilor de sprijin</w:t>
      </w:r>
      <w:r w:rsidRPr="00E67194">
        <w:rPr>
          <w:rFonts w:ascii="Times New Roman" w:eastAsia="Arial Unicode MS" w:hAnsi="Times New Roman" w:cs="Times New Roman"/>
          <w:b/>
          <w:i/>
          <w:color w:val="000000"/>
          <w:sz w:val="24"/>
          <w:szCs w:val="24"/>
          <w:lang w:val="ro-RO" w:eastAsia="zh-TW"/>
        </w:rPr>
        <w:t>.</w:t>
      </w:r>
    </w:p>
    <w:tbl>
      <w:tblPr>
        <w:tblStyle w:val="a3"/>
        <w:tblW w:w="9937" w:type="dxa"/>
        <w:jc w:val="center"/>
        <w:tblLook w:val="04A0" w:firstRow="1" w:lastRow="0" w:firstColumn="1" w:lastColumn="0" w:noHBand="0" w:noVBand="1"/>
      </w:tblPr>
      <w:tblGrid>
        <w:gridCol w:w="1555"/>
        <w:gridCol w:w="2882"/>
        <w:gridCol w:w="3525"/>
        <w:gridCol w:w="1975"/>
      </w:tblGrid>
      <w:tr w:rsidR="00E67194" w:rsidRPr="008A7DB2" w:rsidTr="00A64BD3">
        <w:trPr>
          <w:trHeight w:val="700"/>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382" w:type="dxa"/>
            <w:gridSpan w:val="3"/>
          </w:tcPr>
          <w:p w:rsidR="00E67194" w:rsidRPr="00E67194" w:rsidRDefault="00E67194" w:rsidP="00E67194">
            <w:pPr>
              <w:widowControl w:val="0"/>
              <w:numPr>
                <w:ilvl w:val="0"/>
                <w:numId w:val="43"/>
              </w:numPr>
              <w:tabs>
                <w:tab w:val="left" w:pos="170"/>
              </w:tabs>
              <w:spacing w:after="200"/>
              <w:ind w:left="170" w:right="-2" w:hanging="170"/>
              <w:contextualSpacing/>
              <w:jc w:val="both"/>
              <w:rPr>
                <w:rFonts w:ascii="Times New Roman" w:eastAsia="Arial Unicode MS" w:hAnsi="Times New Roman"/>
                <w:color w:val="000000" w:themeColor="text1"/>
                <w:sz w:val="24"/>
                <w:szCs w:val="24"/>
                <w:lang w:eastAsia="zh-TW"/>
              </w:rPr>
            </w:pPr>
            <w:r w:rsidRPr="00E67194">
              <w:rPr>
                <w:rFonts w:ascii="Times New Roman" w:eastAsia="Calibri" w:hAnsi="Times New Roman"/>
                <w:noProof/>
                <w:sz w:val="24"/>
                <w:szCs w:val="24"/>
                <w:lang w:val="ro-RO"/>
              </w:rPr>
              <w:t>Spații destinate serviciilor de sprijin</w:t>
            </w:r>
            <w:r w:rsidRPr="00E67194">
              <w:rPr>
                <w:rFonts w:ascii="Times New Roman" w:eastAsia="Calibri" w:hAnsi="Times New Roman"/>
                <w:color w:val="000000" w:themeColor="text1"/>
                <w:sz w:val="24"/>
                <w:szCs w:val="20"/>
                <w:lang w:val="ro-RO"/>
              </w:rPr>
              <w:t>;</w:t>
            </w:r>
          </w:p>
          <w:p w:rsidR="00E67194" w:rsidRPr="00E67194" w:rsidRDefault="00E67194" w:rsidP="00E67194">
            <w:pPr>
              <w:widowControl w:val="0"/>
              <w:numPr>
                <w:ilvl w:val="0"/>
                <w:numId w:val="43"/>
              </w:numPr>
              <w:tabs>
                <w:tab w:val="left" w:pos="170"/>
              </w:tabs>
              <w:spacing w:after="200"/>
              <w:ind w:left="170" w:right="-2" w:hanging="170"/>
              <w:contextualSpacing/>
              <w:jc w:val="both"/>
              <w:rPr>
                <w:rFonts w:ascii="Times New Roman" w:eastAsia="Arial Unicode MS" w:hAnsi="Times New Roman"/>
                <w:color w:val="000000" w:themeColor="text1"/>
                <w:sz w:val="24"/>
                <w:szCs w:val="24"/>
                <w:lang w:eastAsia="zh-TW"/>
              </w:rPr>
            </w:pPr>
            <w:r w:rsidRPr="00E67194">
              <w:rPr>
                <w:rFonts w:ascii="Times New Roman" w:eastAsia="Arial Unicode MS" w:hAnsi="Times New Roman"/>
                <w:color w:val="000000" w:themeColor="text1"/>
                <w:sz w:val="24"/>
                <w:szCs w:val="24"/>
                <w:lang w:val="ro-RO" w:eastAsia="zh-TW"/>
              </w:rPr>
              <w:t>Dovezi de asigurare cu spații dotate</w:t>
            </w:r>
            <w:r w:rsidRPr="00E67194">
              <w:rPr>
                <w:rFonts w:ascii="Times New Roman" w:eastAsia="Calibri" w:hAnsi="Times New Roman"/>
                <w:color w:val="000000" w:themeColor="text1"/>
                <w:sz w:val="24"/>
                <w:szCs w:val="20"/>
                <w:lang w:val="ro-RO"/>
              </w:rPr>
              <w:t>;</w:t>
            </w:r>
          </w:p>
        </w:tc>
      </w:tr>
      <w:tr w:rsidR="00E67194" w:rsidRPr="008A7DB2"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Constatări</w:t>
            </w:r>
          </w:p>
        </w:tc>
        <w:tc>
          <w:tcPr>
            <w:tcW w:w="8382"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eastAsia="zh-TW"/>
              </w:rPr>
              <w:t>Instituția depune efort pentru a asigura mediul accesibil pentru incluziunea tuturor copiilor. La dispoziția elevilor sunt biblioteca, sala de lectură, cabinetul medical, săli sportive. Alocarea resurselor finaciare este reflectată în informația prezentată de contabilitate.</w:t>
            </w:r>
          </w:p>
        </w:tc>
      </w:tr>
      <w:tr w:rsidR="00E67194" w:rsidRPr="00E67194"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2882"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2</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197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2</w:t>
            </w:r>
          </w:p>
        </w:tc>
      </w:tr>
    </w:tbl>
    <w:p w:rsidR="00E67194" w:rsidRPr="00E67194" w:rsidRDefault="00E67194" w:rsidP="00E67194">
      <w:pPr>
        <w:widowControl w:val="0"/>
        <w:spacing w:after="0" w:line="240" w:lineRule="auto"/>
        <w:ind w:left="-142" w:right="-2"/>
        <w:jc w:val="both"/>
        <w:rPr>
          <w:rFonts w:ascii="Times New Roman" w:eastAsia="Arial Unicode MS" w:hAnsi="Times New Roman" w:cs="Times New Roman"/>
          <w:b/>
          <w:noProof/>
          <w:color w:val="000000"/>
          <w:sz w:val="24"/>
          <w:szCs w:val="24"/>
          <w:lang w:val="ro-RO" w:eastAsia="zh-TW"/>
        </w:rPr>
      </w:pP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noProof/>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Curriculum/ proces educațional</w:t>
      </w:r>
    </w:p>
    <w:p w:rsidR="00E67194" w:rsidRPr="00E67194" w:rsidRDefault="00E67194" w:rsidP="00E67194">
      <w:pPr>
        <w:widowControl w:val="0"/>
        <w:spacing w:after="0" w:line="240" w:lineRule="auto"/>
        <w:ind w:left="-142" w:right="-2"/>
        <w:jc w:val="both"/>
        <w:rPr>
          <w:rFonts w:ascii="Times New Roman" w:eastAsia="Arial Unicode MS" w:hAnsi="Times New Roman" w:cs="Times New Roman"/>
          <w:b/>
          <w:color w:val="000000"/>
          <w:sz w:val="24"/>
          <w:szCs w:val="24"/>
          <w:lang w:val="ro-RO" w:eastAsia="zh-TW"/>
        </w:rPr>
      </w:pPr>
      <w:r w:rsidRPr="00E67194">
        <w:rPr>
          <w:rFonts w:ascii="Times New Roman" w:eastAsia="Arial Unicode MS" w:hAnsi="Times New Roman" w:cs="Times New Roman"/>
          <w:b/>
          <w:noProof/>
          <w:color w:val="000000"/>
          <w:sz w:val="24"/>
          <w:szCs w:val="24"/>
          <w:lang w:val="ro-RO" w:eastAsia="zh-TW"/>
        </w:rPr>
        <w:t>Indicator 3.3.4.</w:t>
      </w:r>
      <w:r w:rsidRPr="00E67194">
        <w:rPr>
          <w:rFonts w:ascii="Times New Roman" w:eastAsia="Arial Unicode MS" w:hAnsi="Times New Roman" w:cs="Times New Roman"/>
          <w:b/>
          <w:color w:val="000000"/>
          <w:sz w:val="24"/>
          <w:szCs w:val="24"/>
          <w:lang w:val="ro-RO" w:eastAsia="zh-TW"/>
        </w:rPr>
        <w:t xml:space="preserve"> Punerea în aplicare a mijloacelor de învățământ și a auxiliarelor curriculare, utilizând tehnologii informaționale și de comunicare adaptate necesităților tuturor elevilor/ copiilor</w:t>
      </w:r>
    </w:p>
    <w:tbl>
      <w:tblPr>
        <w:tblStyle w:val="a3"/>
        <w:tblW w:w="9915" w:type="dxa"/>
        <w:jc w:val="center"/>
        <w:tblLook w:val="04A0" w:firstRow="1" w:lastRow="0" w:firstColumn="1" w:lastColumn="0" w:noHBand="0" w:noVBand="1"/>
      </w:tblPr>
      <w:tblGrid>
        <w:gridCol w:w="1555"/>
        <w:gridCol w:w="1996"/>
        <w:gridCol w:w="3525"/>
        <w:gridCol w:w="2839"/>
      </w:tblGrid>
      <w:tr w:rsidR="00E67194" w:rsidRPr="008A7DB2"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Dovezi </w:t>
            </w:r>
          </w:p>
        </w:tc>
        <w:tc>
          <w:tcPr>
            <w:tcW w:w="8360" w:type="dxa"/>
            <w:gridSpan w:val="3"/>
          </w:tcPr>
          <w:p w:rsidR="00E67194" w:rsidRPr="00E67194" w:rsidRDefault="00E67194" w:rsidP="00E67194">
            <w:pPr>
              <w:widowControl w:val="0"/>
              <w:numPr>
                <w:ilvl w:val="0"/>
                <w:numId w:val="44"/>
              </w:numPr>
              <w:ind w:left="170" w:right="-2" w:hanging="170"/>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Două săli de informatica dotate, laboratoarele de fizică și chimie</w:t>
            </w:r>
            <w:r w:rsidRPr="00E67194">
              <w:rPr>
                <w:rFonts w:ascii="Times New Roman" w:eastAsia="Arial Unicode MS" w:hAnsi="Times New Roman"/>
                <w:color w:val="000000" w:themeColor="text1"/>
                <w:sz w:val="24"/>
                <w:szCs w:val="24"/>
                <w:lang w:val="ro-RO" w:eastAsia="zh-TW"/>
              </w:rPr>
              <w:t>;</w:t>
            </w:r>
            <w:r w:rsidRPr="00E67194">
              <w:rPr>
                <w:rFonts w:ascii="Times New Roman" w:eastAsia="Arial Unicode MS" w:hAnsi="Times New Roman"/>
                <w:color w:val="000000"/>
                <w:sz w:val="24"/>
                <w:szCs w:val="24"/>
                <w:lang w:eastAsia="zh-TW"/>
              </w:rPr>
              <w:t xml:space="preserve"> </w:t>
            </w:r>
          </w:p>
          <w:p w:rsidR="00E67194" w:rsidRPr="00E67194" w:rsidRDefault="00E67194" w:rsidP="00E67194">
            <w:pPr>
              <w:widowControl w:val="0"/>
              <w:numPr>
                <w:ilvl w:val="0"/>
                <w:numId w:val="44"/>
              </w:numPr>
              <w:ind w:left="196" w:right="-2" w:hanging="196"/>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 xml:space="preserve"> Dotarea sălilor de clasă cu table interactive, laptopuri, proiectoare și ecrane,Wi – Fi</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44"/>
              </w:numPr>
              <w:ind w:left="170" w:right="-2" w:hanging="170"/>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Radiou local</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44"/>
              </w:numPr>
              <w:ind w:left="170" w:right="-2" w:hanging="170"/>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Registrul electronic</w:t>
            </w:r>
            <w:r w:rsidRPr="00E67194">
              <w:rPr>
                <w:rFonts w:ascii="Times New Roman" w:eastAsia="Arial Unicode MS" w:hAnsi="Times New Roman"/>
                <w:color w:val="000000" w:themeColor="text1"/>
                <w:sz w:val="24"/>
                <w:szCs w:val="24"/>
                <w:lang w:val="ro-RO" w:eastAsia="zh-TW"/>
              </w:rPr>
              <w:t>;</w:t>
            </w:r>
          </w:p>
          <w:p w:rsidR="00E67194" w:rsidRPr="00E67194" w:rsidRDefault="00E67194" w:rsidP="00E67194">
            <w:pPr>
              <w:widowControl w:val="0"/>
              <w:numPr>
                <w:ilvl w:val="0"/>
                <w:numId w:val="44"/>
              </w:numPr>
              <w:ind w:left="170" w:right="-2" w:hanging="170"/>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Proiecte de lungă durată la matematică, fizică, istorie pentru copii dotați</w:t>
            </w:r>
            <w:r w:rsidRPr="00E67194">
              <w:rPr>
                <w:rFonts w:ascii="Times New Roman" w:eastAsia="Arial Unicode MS" w:hAnsi="Times New Roman"/>
                <w:color w:val="000000" w:themeColor="text1"/>
                <w:sz w:val="24"/>
                <w:szCs w:val="24"/>
                <w:lang w:val="ro-RO" w:eastAsia="zh-TW"/>
              </w:rPr>
              <w:t>;</w:t>
            </w:r>
            <w:r w:rsidRPr="00E67194">
              <w:rPr>
                <w:rFonts w:ascii="Times New Roman" w:eastAsia="Arial Unicode MS" w:hAnsi="Times New Roman"/>
                <w:color w:val="000000"/>
                <w:sz w:val="24"/>
                <w:szCs w:val="24"/>
                <w:lang w:eastAsia="zh-TW"/>
              </w:rPr>
              <w:t xml:space="preserve"> </w:t>
            </w:r>
          </w:p>
          <w:p w:rsidR="00E67194" w:rsidRPr="00E67194" w:rsidRDefault="00E67194" w:rsidP="00E67194">
            <w:pPr>
              <w:widowControl w:val="0"/>
              <w:numPr>
                <w:ilvl w:val="0"/>
                <w:numId w:val="44"/>
              </w:numPr>
              <w:ind w:left="172" w:right="-2" w:hanging="172"/>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lastRenderedPageBreak/>
              <w:t>Trei ateliere de lucru (octombrie-decembrie 2022):</w:t>
            </w:r>
          </w:p>
          <w:p w:rsidR="00E67194" w:rsidRPr="00E67194" w:rsidRDefault="00E67194" w:rsidP="00E67194">
            <w:pPr>
              <w:widowControl w:val="0"/>
              <w:ind w:right="-2"/>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 „Crearea mediului incluziv în clasă”;</w:t>
            </w:r>
          </w:p>
          <w:p w:rsidR="00E67194" w:rsidRPr="00E67194" w:rsidRDefault="00E67194" w:rsidP="00E67194">
            <w:pPr>
              <w:widowControl w:val="0"/>
              <w:ind w:right="-2"/>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-„Proiectarea didactică din perspectiva individualizării procesului educațional: adaptările și modificările curriculare”</w:t>
            </w:r>
          </w:p>
          <w:p w:rsidR="00E67194" w:rsidRPr="00E67194" w:rsidRDefault="00E67194" w:rsidP="00E67194">
            <w:pPr>
              <w:widowControl w:val="0"/>
              <w:ind w:right="-2"/>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 „Metode și tehnici de lucru pentru copii cu CES”</w:t>
            </w:r>
          </w:p>
          <w:p w:rsidR="00E67194" w:rsidRPr="00E67194" w:rsidRDefault="00E67194" w:rsidP="00E67194">
            <w:pPr>
              <w:widowControl w:val="0"/>
              <w:ind w:right="-2"/>
              <w:jc w:val="both"/>
              <w:rPr>
                <w:rFonts w:ascii="Times New Roman" w:eastAsia="Arial Unicode MS" w:hAnsi="Times New Roman"/>
                <w:color w:val="000000"/>
                <w:sz w:val="24"/>
                <w:szCs w:val="24"/>
                <w:lang w:eastAsia="zh-TW"/>
              </w:rPr>
            </w:pPr>
            <w:r w:rsidRPr="00E67194">
              <w:rPr>
                <w:rFonts w:ascii="Times New Roman" w:eastAsia="Arial Unicode MS" w:hAnsi="Times New Roman"/>
                <w:color w:val="000000"/>
                <w:sz w:val="24"/>
                <w:szCs w:val="24"/>
                <w:lang w:eastAsia="zh-TW"/>
              </w:rPr>
              <w:t xml:space="preserve">- ”Evaluarea didactică din perspectiva individualizării procesului educațional: </w:t>
            </w:r>
            <w:r w:rsidR="00926DA8">
              <w:rPr>
                <w:rFonts w:ascii="Times New Roman" w:eastAsia="Arial Unicode MS" w:hAnsi="Times New Roman"/>
                <w:color w:val="000000"/>
                <w:sz w:val="24"/>
                <w:szCs w:val="24"/>
                <w:lang w:eastAsia="zh-TW"/>
              </w:rPr>
              <w:t>elaborarea testelor adaptate”;</w:t>
            </w:r>
          </w:p>
        </w:tc>
      </w:tr>
      <w:tr w:rsidR="00E67194" w:rsidRPr="008A7DB2"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lastRenderedPageBreak/>
              <w:t>Constatări</w:t>
            </w:r>
          </w:p>
        </w:tc>
        <w:tc>
          <w:tcPr>
            <w:tcW w:w="8360" w:type="dxa"/>
            <w:gridSpan w:val="3"/>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 xml:space="preserve">Administrația depune efort de a asigura cadrele didactice și elevii cu diverse mijloace de învățământ, inclusiv TIC adaptate necesităților tuturor elevilor. </w:t>
            </w:r>
          </w:p>
        </w:tc>
      </w:tr>
      <w:tr w:rsidR="00E67194" w:rsidRPr="00E67194" w:rsidTr="00A64BD3">
        <w:trPr>
          <w:jc w:val="center"/>
        </w:trPr>
        <w:tc>
          <w:tcPr>
            <w:tcW w:w="155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și punctaj final acordat</w:t>
            </w:r>
          </w:p>
        </w:tc>
        <w:tc>
          <w:tcPr>
            <w:tcW w:w="1996"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Pondere: 2</w:t>
            </w:r>
          </w:p>
        </w:tc>
        <w:tc>
          <w:tcPr>
            <w:tcW w:w="3525"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Times New Roman" w:hAnsi="Times New Roman"/>
                <w:bCs/>
                <w:color w:val="000000"/>
                <w:sz w:val="24"/>
                <w:szCs w:val="24"/>
                <w:lang w:val="ro-RO" w:eastAsia="zh-TW"/>
              </w:rPr>
              <w:t>Autoevaluare conform criteriilor</w:t>
            </w:r>
            <w:r w:rsidRPr="00E67194">
              <w:rPr>
                <w:rFonts w:ascii="Times New Roman" w:eastAsia="Arial Unicode MS" w:hAnsi="Times New Roman"/>
                <w:color w:val="000000"/>
                <w:sz w:val="24"/>
                <w:szCs w:val="24"/>
                <w:lang w:val="ro-RO" w:eastAsia="zh-TW"/>
              </w:rPr>
              <w:t>: 1</w:t>
            </w:r>
          </w:p>
        </w:tc>
        <w:tc>
          <w:tcPr>
            <w:tcW w:w="2839" w:type="dxa"/>
          </w:tcPr>
          <w:p w:rsidR="00E67194" w:rsidRPr="00E67194" w:rsidRDefault="00E67194" w:rsidP="00E67194">
            <w:pPr>
              <w:widowControl w:val="0"/>
              <w:ind w:right="-2"/>
              <w:jc w:val="both"/>
              <w:rPr>
                <w:rFonts w:ascii="Times New Roman" w:eastAsia="Arial Unicode MS" w:hAnsi="Times New Roman"/>
                <w:color w:val="000000"/>
                <w:sz w:val="24"/>
                <w:szCs w:val="24"/>
                <w:lang w:val="ro-RO" w:eastAsia="zh-TW"/>
              </w:rPr>
            </w:pPr>
            <w:r w:rsidRPr="00E67194">
              <w:rPr>
                <w:rFonts w:ascii="Times New Roman" w:eastAsia="Arial Unicode MS" w:hAnsi="Times New Roman"/>
                <w:color w:val="000000"/>
                <w:sz w:val="24"/>
                <w:szCs w:val="24"/>
                <w:lang w:val="ro-RO" w:eastAsia="zh-TW"/>
              </w:rPr>
              <w:t>Punctaj acordat: 2</w:t>
            </w:r>
          </w:p>
        </w:tc>
      </w:tr>
    </w:tbl>
    <w:p w:rsidR="00E67194" w:rsidRPr="00E67194" w:rsidRDefault="00E67194" w:rsidP="00E67194">
      <w:pPr>
        <w:widowControl w:val="0"/>
        <w:spacing w:after="0" w:line="240" w:lineRule="auto"/>
        <w:ind w:right="-2"/>
        <w:jc w:val="both"/>
        <w:rPr>
          <w:rFonts w:ascii="Times New Roman" w:eastAsia="Arial Unicode MS" w:hAnsi="Times New Roman" w:cs="Times New Roman"/>
          <w:color w:val="000000"/>
          <w:sz w:val="26"/>
          <w:szCs w:val="26"/>
          <w:lang w:val="ro-RO" w:eastAsia="zh-TW"/>
        </w:rPr>
      </w:pPr>
    </w:p>
    <w:p w:rsidR="00E67194" w:rsidRPr="00E67194" w:rsidRDefault="00E67194" w:rsidP="00E67194">
      <w:pPr>
        <w:widowControl w:val="0"/>
        <w:spacing w:after="0" w:line="240" w:lineRule="auto"/>
        <w:ind w:left="284"/>
        <w:rPr>
          <w:rFonts w:ascii="Arial Unicode MS" w:eastAsia="Arial Unicode MS" w:hAnsi="Arial Unicode MS" w:cs="Arial Unicode MS"/>
          <w:color w:val="000000"/>
          <w:sz w:val="24"/>
          <w:szCs w:val="24"/>
          <w:lang w:val="en-US"/>
        </w:rPr>
      </w:pPr>
    </w:p>
    <w:p w:rsidR="00E67194" w:rsidRPr="00E67194" w:rsidRDefault="00E67194" w:rsidP="00E67194">
      <w:pPr>
        <w:widowControl w:val="0"/>
        <w:spacing w:after="0" w:line="240" w:lineRule="auto"/>
        <w:ind w:left="284" w:hanging="284"/>
        <w:rPr>
          <w:rFonts w:ascii="Arial Unicode MS" w:eastAsia="Arial Unicode MS" w:hAnsi="Arial Unicode MS" w:cs="Arial Unicode MS"/>
          <w:color w:val="000000"/>
          <w:sz w:val="24"/>
          <w:szCs w:val="24"/>
          <w:lang w:val="en-US"/>
        </w:rPr>
      </w:pPr>
    </w:p>
    <w:p w:rsidR="00043AD7" w:rsidRPr="00E725C5" w:rsidRDefault="00043AD7" w:rsidP="00043AD7">
      <w:pPr>
        <w:widowControl w:val="0"/>
        <w:spacing w:after="0" w:line="240" w:lineRule="auto"/>
        <w:ind w:left="-426" w:right="-2"/>
        <w:jc w:val="center"/>
        <w:rPr>
          <w:rFonts w:ascii="Times New Roman" w:eastAsia="Arial Unicode MS" w:hAnsi="Times New Roman" w:cs="Times New Roman"/>
          <w:b/>
          <w:color w:val="000000"/>
          <w:sz w:val="24"/>
          <w:szCs w:val="24"/>
          <w:lang w:val="ro-RO" w:eastAsia="zh-TW"/>
        </w:rPr>
      </w:pPr>
      <w:r w:rsidRPr="00E725C5">
        <w:rPr>
          <w:rFonts w:ascii="Times New Roman" w:eastAsia="Arial Unicode MS" w:hAnsi="Times New Roman" w:cs="Times New Roman"/>
          <w:b/>
          <w:color w:val="000000"/>
          <w:sz w:val="24"/>
          <w:szCs w:val="24"/>
          <w:lang w:val="ro-RO" w:eastAsia="zh-TW"/>
        </w:rPr>
        <w:t>Dimensiune IV. EFICIENȚĂ EDUCAȚIONALĂ</w:t>
      </w:r>
    </w:p>
    <w:p w:rsidR="00043AD7" w:rsidRPr="00E725C5" w:rsidRDefault="00043AD7" w:rsidP="00043AD7">
      <w:pPr>
        <w:widowControl w:val="0"/>
        <w:spacing w:after="0" w:line="240" w:lineRule="auto"/>
        <w:ind w:left="-142" w:right="-2" w:firstLine="142"/>
        <w:jc w:val="both"/>
        <w:rPr>
          <w:rFonts w:ascii="Times New Roman" w:eastAsia="Arial Unicode MS" w:hAnsi="Times New Roman" w:cs="Times New Roman"/>
          <w:b/>
          <w:bCs/>
          <w:color w:val="000000"/>
          <w:sz w:val="24"/>
          <w:szCs w:val="24"/>
          <w:u w:val="single"/>
          <w:lang w:val="ro-RO" w:eastAsia="zh-TW"/>
        </w:rPr>
      </w:pPr>
      <w:r w:rsidRPr="00E725C5">
        <w:rPr>
          <w:rFonts w:ascii="Times New Roman" w:eastAsia="Arial Unicode MS" w:hAnsi="Times New Roman" w:cs="Times New Roman"/>
          <w:b/>
          <w:bCs/>
          <w:color w:val="000000"/>
          <w:sz w:val="24"/>
          <w:szCs w:val="24"/>
          <w:u w:val="single"/>
          <w:lang w:val="ro-RO" w:eastAsia="zh-TW"/>
        </w:rPr>
        <w:t>Standard 4.1. Instituția creează condiții de organizare și realizare a unui proces educațional de calitate</w:t>
      </w:r>
    </w:p>
    <w:p w:rsidR="00043AD7" w:rsidRPr="00E725C5" w:rsidRDefault="00043AD7" w:rsidP="00043AD7">
      <w:pPr>
        <w:widowControl w:val="0"/>
        <w:spacing w:after="0" w:line="240" w:lineRule="auto"/>
        <w:ind w:left="-142" w:right="-2"/>
        <w:jc w:val="both"/>
        <w:rPr>
          <w:rFonts w:ascii="Times New Roman" w:eastAsia="Arial Unicode MS" w:hAnsi="Times New Roman" w:cs="Times New Roman"/>
          <w:b/>
          <w:bCs/>
          <w:noProof/>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Management</w:t>
      </w:r>
    </w:p>
    <w:p w:rsidR="00043AD7" w:rsidRPr="00E725C5" w:rsidRDefault="00043AD7" w:rsidP="00043AD7">
      <w:pPr>
        <w:widowControl w:val="0"/>
        <w:spacing w:after="0" w:line="240" w:lineRule="auto"/>
        <w:ind w:left="-142" w:right="-2"/>
        <w:jc w:val="both"/>
        <w:rPr>
          <w:rFonts w:ascii="Times New Roman" w:eastAsia="Arial Unicode MS" w:hAnsi="Times New Roman" w:cs="Times New Roman"/>
          <w:b/>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Indicator 4.1.1.</w:t>
      </w:r>
      <w:r w:rsidRPr="00E725C5">
        <w:rPr>
          <w:rFonts w:ascii="Times New Roman" w:eastAsia="Arial Unicode MS" w:hAnsi="Times New Roman" w:cs="Times New Roman"/>
          <w:b/>
          <w:color w:val="000000"/>
          <w:sz w:val="24"/>
          <w:szCs w:val="24"/>
          <w:lang w:val="ro-RO" w:eastAsia="zh-TW"/>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Style w:val="a3"/>
        <w:tblW w:w="9923" w:type="dxa"/>
        <w:tblInd w:w="-147" w:type="dxa"/>
        <w:tblLook w:val="04A0" w:firstRow="1" w:lastRow="0" w:firstColumn="1" w:lastColumn="0" w:noHBand="0" w:noVBand="1"/>
      </w:tblPr>
      <w:tblGrid>
        <w:gridCol w:w="1560"/>
        <w:gridCol w:w="1669"/>
        <w:gridCol w:w="4638"/>
        <w:gridCol w:w="2056"/>
      </w:tblGrid>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lang w:val="ro-RO" w:eastAsia="zh-TW"/>
              </w:rPr>
            </w:pPr>
            <w:r w:rsidRPr="00E725C5">
              <w:rPr>
                <w:rFonts w:ascii="Times New Roman" w:hAnsi="Times New Roman"/>
                <w:bCs/>
                <w:color w:val="000000"/>
                <w:sz w:val="24"/>
                <w:lang w:val="ro-RO" w:eastAsia="zh-TW"/>
              </w:rPr>
              <w:t>Dovezi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47"/>
              </w:numPr>
              <w:ind w:left="241" w:hanging="241"/>
              <w:contextualSpacing/>
              <w:jc w:val="both"/>
              <w:rPr>
                <w:rFonts w:ascii="Times New Roman" w:eastAsia="Calibri" w:hAnsi="Times New Roman"/>
                <w:sz w:val="24"/>
                <w:lang w:val="ro-RO"/>
              </w:rPr>
            </w:pPr>
            <w:r w:rsidRPr="00E725C5">
              <w:rPr>
                <w:rFonts w:ascii="Times New Roman" w:eastAsia="Calibri" w:hAnsi="Times New Roman"/>
                <w:sz w:val="24"/>
                <w:lang w:val="ro-RO"/>
              </w:rPr>
              <w:t>PMA, anul de studii 2022-2023, aprobat la şedinţa CP, proces-verbal nr.01 din 13.09.2023; cap. IX: Managementul calității; cap.X Resurse umane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7"/>
              </w:numPr>
              <w:ind w:left="241" w:hanging="241"/>
              <w:contextualSpacing/>
              <w:jc w:val="both"/>
              <w:rPr>
                <w:rFonts w:ascii="Times New Roman" w:eastAsia="Calibri" w:hAnsi="Times New Roman"/>
                <w:sz w:val="24"/>
                <w:lang w:val="ro-RO"/>
              </w:rPr>
            </w:pPr>
            <w:r w:rsidRPr="00E725C5">
              <w:rPr>
                <w:rFonts w:ascii="Times New Roman" w:eastAsia="Calibri" w:hAnsi="Times New Roman"/>
                <w:sz w:val="24"/>
                <w:lang w:val="ro-RO"/>
              </w:rPr>
              <w:t>Regulamentul de organizare și funcționare a instituției, aprobat la ședința CP, proces-verbal nr. 1 din 11.09.12020 art.7-8</w:t>
            </w:r>
          </w:p>
          <w:p w:rsidR="00043AD7" w:rsidRPr="00E725C5" w:rsidRDefault="00043AD7" w:rsidP="00043AD7">
            <w:pPr>
              <w:widowControl w:val="0"/>
              <w:numPr>
                <w:ilvl w:val="0"/>
                <w:numId w:val="47"/>
              </w:numPr>
              <w:ind w:left="241" w:hanging="241"/>
              <w:contextualSpacing/>
              <w:jc w:val="both"/>
              <w:rPr>
                <w:rFonts w:ascii="Times New Roman" w:eastAsia="Calibri" w:hAnsi="Times New Roman"/>
                <w:sz w:val="24"/>
                <w:lang w:val="ro-RO"/>
              </w:rPr>
            </w:pPr>
            <w:r w:rsidRPr="00E725C5">
              <w:rPr>
                <w:rFonts w:ascii="Times New Roman" w:eastAsia="Calibri" w:hAnsi="Times New Roman"/>
                <w:sz w:val="24"/>
                <w:lang w:val="ro-RO"/>
              </w:rPr>
              <w:t>Registrul proceselor-verbale al CP, CA și CM</w:t>
            </w:r>
          </w:p>
          <w:p w:rsidR="00043AD7" w:rsidRPr="00E725C5" w:rsidRDefault="00043AD7" w:rsidP="00043AD7">
            <w:pPr>
              <w:widowControl w:val="0"/>
              <w:numPr>
                <w:ilvl w:val="0"/>
                <w:numId w:val="47"/>
              </w:numPr>
              <w:ind w:left="241" w:right="-2" w:hanging="241"/>
              <w:jc w:val="both"/>
              <w:rPr>
                <w:rFonts w:ascii="Times New Roman" w:hAnsi="Times New Roman"/>
                <w:sz w:val="24"/>
                <w:lang w:val="ro-RO" w:eastAsia="zh-TW"/>
              </w:rPr>
            </w:pPr>
            <w:r w:rsidRPr="00E725C5">
              <w:rPr>
                <w:rFonts w:ascii="Times New Roman" w:hAnsi="Times New Roman"/>
                <w:color w:val="0D0D0D"/>
                <w:sz w:val="24"/>
                <w:lang w:val="ro-RO" w:eastAsia="zh-TW"/>
              </w:rPr>
              <w:t xml:space="preserve">Orarul  semestrial al evaluărilor sumative, aprobate la ședința CA, </w:t>
            </w:r>
            <w:r w:rsidRPr="00E725C5">
              <w:rPr>
                <w:rFonts w:ascii="Times New Roman" w:hAnsi="Times New Roman"/>
                <w:sz w:val="24"/>
                <w:lang w:val="ro-RO" w:eastAsia="zh-TW"/>
              </w:rPr>
              <w:t>noiembrie, aprilie</w:t>
            </w:r>
            <w:r w:rsidRPr="00E725C5">
              <w:rPr>
                <w:rFonts w:ascii="Times New Roman" w:eastAsia="Arial Unicode MS" w:hAnsi="Times New Roman" w:cs="Arial Unicode MS"/>
                <w:sz w:val="24"/>
                <w:lang w:val="ro-RO"/>
              </w:rPr>
              <w:t>;</w:t>
            </w:r>
          </w:p>
          <w:p w:rsidR="00043AD7" w:rsidRPr="00E725C5" w:rsidRDefault="00043AD7" w:rsidP="00043AD7">
            <w:pPr>
              <w:widowControl w:val="0"/>
              <w:numPr>
                <w:ilvl w:val="0"/>
                <w:numId w:val="47"/>
              </w:numPr>
              <w:ind w:left="241" w:right="-2" w:hanging="241"/>
              <w:jc w:val="both"/>
              <w:rPr>
                <w:rFonts w:ascii="Times New Roman" w:hAnsi="Times New Roman"/>
                <w:color w:val="0D0D0D"/>
                <w:sz w:val="24"/>
                <w:lang w:val="ro-RO" w:eastAsia="zh-TW"/>
              </w:rPr>
            </w:pPr>
            <w:r w:rsidRPr="00E725C5">
              <w:rPr>
                <w:rFonts w:ascii="Times New Roman" w:eastAsia="Arial Unicode MS" w:hAnsi="Times New Roman" w:cs="Arial Unicode MS"/>
                <w:color w:val="000000" w:themeColor="text1"/>
                <w:sz w:val="24"/>
                <w:lang w:val="ro-RO"/>
              </w:rPr>
              <w:t>Cataloagele claselor</w:t>
            </w:r>
          </w:p>
          <w:p w:rsidR="00043AD7" w:rsidRPr="00E725C5" w:rsidRDefault="00043AD7" w:rsidP="00043AD7">
            <w:pPr>
              <w:widowControl w:val="0"/>
              <w:numPr>
                <w:ilvl w:val="0"/>
                <w:numId w:val="47"/>
              </w:numPr>
              <w:ind w:left="241" w:right="-2" w:hanging="241"/>
              <w:jc w:val="both"/>
              <w:rPr>
                <w:rFonts w:ascii="Times New Roman" w:hAnsi="Times New Roman"/>
                <w:color w:val="0D0D0D"/>
                <w:sz w:val="24"/>
                <w:lang w:val="ro-RO" w:eastAsia="zh-TW"/>
              </w:rPr>
            </w:pPr>
            <w:r w:rsidRPr="00E725C5">
              <w:rPr>
                <w:rFonts w:ascii="Times New Roman" w:hAnsi="Times New Roman"/>
                <w:bCs/>
                <w:iCs/>
                <w:color w:val="000000"/>
                <w:sz w:val="24"/>
                <w:lang w:val="ro-RO" w:eastAsia="zh-TW"/>
              </w:rPr>
              <w:t>Proiecte didactice anuale</w:t>
            </w:r>
            <w:r w:rsidRPr="00E725C5">
              <w:rPr>
                <w:rFonts w:ascii="Times New Roman" w:eastAsia="Arial Unicode MS" w:hAnsi="Times New Roman" w:cs="Arial Unicode MS"/>
                <w:color w:val="000000" w:themeColor="text1"/>
                <w:sz w:val="24"/>
                <w:lang w:val="ro-RO"/>
              </w:rPr>
              <w:t>;</w:t>
            </w:r>
            <w:r w:rsidRPr="00E725C5">
              <w:rPr>
                <w:rFonts w:ascii="Times New Roman" w:hAnsi="Times New Roman"/>
                <w:bCs/>
                <w:iCs/>
                <w:color w:val="000000"/>
                <w:sz w:val="24"/>
                <w:lang w:val="ro-RO" w:eastAsia="zh-TW"/>
              </w:rPr>
              <w:t xml:space="preserve"> </w:t>
            </w:r>
          </w:p>
          <w:p w:rsidR="00043AD7" w:rsidRPr="00E725C5" w:rsidRDefault="00043AD7" w:rsidP="00043AD7">
            <w:pPr>
              <w:widowControl w:val="0"/>
              <w:numPr>
                <w:ilvl w:val="0"/>
                <w:numId w:val="47"/>
              </w:numPr>
              <w:ind w:left="241" w:right="-2" w:hanging="241"/>
              <w:jc w:val="both"/>
              <w:rPr>
                <w:rFonts w:ascii="Times New Roman" w:hAnsi="Times New Roman"/>
                <w:color w:val="0D0D0D"/>
                <w:sz w:val="24"/>
                <w:lang w:val="ro-RO" w:eastAsia="zh-TW"/>
              </w:rPr>
            </w:pPr>
            <w:r w:rsidRPr="00E725C5">
              <w:rPr>
                <w:rFonts w:ascii="Times New Roman" w:hAnsi="Times New Roman"/>
                <w:bCs/>
                <w:iCs/>
                <w:color w:val="000000"/>
                <w:sz w:val="24"/>
                <w:lang w:val="ro-RO" w:eastAsia="zh-TW"/>
              </w:rPr>
              <w:t>Registru de asistență la ore</w:t>
            </w:r>
          </w:p>
          <w:p w:rsidR="00043AD7" w:rsidRPr="00E725C5" w:rsidRDefault="00043AD7" w:rsidP="00043AD7">
            <w:pPr>
              <w:widowControl w:val="0"/>
              <w:numPr>
                <w:ilvl w:val="0"/>
                <w:numId w:val="47"/>
              </w:numPr>
              <w:ind w:left="241" w:right="-2" w:hanging="241"/>
              <w:jc w:val="both"/>
              <w:rPr>
                <w:rFonts w:ascii="Times New Roman" w:hAnsi="Times New Roman"/>
                <w:color w:val="0D0D0D"/>
                <w:sz w:val="24"/>
                <w:lang w:val="ro-RO" w:eastAsia="zh-TW"/>
              </w:rPr>
            </w:pPr>
            <w:r w:rsidRPr="00E725C5">
              <w:rPr>
                <w:rFonts w:ascii="Times New Roman" w:hAnsi="Times New Roman"/>
                <w:bCs/>
                <w:iCs/>
                <w:color w:val="000000"/>
                <w:sz w:val="24"/>
                <w:lang w:val="ro-RO" w:eastAsia="zh-TW"/>
              </w:rPr>
              <w:t>Asistări reciproce de către cadre didactice</w:t>
            </w:r>
          </w:p>
        </w:tc>
      </w:tr>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
                <w:bCs/>
                <w:color w:val="000000"/>
                <w:lang w:val="ro-RO" w:eastAsia="zh-TW"/>
              </w:rPr>
            </w:pPr>
            <w:r w:rsidRPr="00E725C5">
              <w:rPr>
                <w:rFonts w:ascii="Times New Roman" w:hAnsi="Times New Roman"/>
                <w:b/>
                <w:bCs/>
                <w:color w:val="000000"/>
                <w:sz w:val="24"/>
                <w:lang w:val="ro-RO" w:eastAsia="zh-TW"/>
              </w:rPr>
              <w:t>Constatări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iCs/>
                <w:sz w:val="24"/>
                <w:szCs w:val="24"/>
                <w:lang w:val="ro-RO" w:eastAsia="zh-TW"/>
              </w:rPr>
            </w:pPr>
            <w:r w:rsidRPr="00E725C5">
              <w:rPr>
                <w:rFonts w:ascii="Times New Roman" w:hAnsi="Times New Roman"/>
                <w:color w:val="000000"/>
                <w:sz w:val="24"/>
                <w:szCs w:val="24"/>
                <w:lang w:eastAsia="zh-TW"/>
              </w:rPr>
              <w:t xml:space="preserve">În PMA sunt prevăzute activități orientate spre creșterea calității educației în liceu și activități ce țin de îmbunătățirea continuă a resurselor umane și materiale. Asigurarea calităţii în școală se realizează prin procese de învăţare, care au ca indicatori de bază: managementul strategic, planificarea bine fundamentată. </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lang w:val="ro-RO" w:eastAsia="zh-TW"/>
              </w:rPr>
            </w:pPr>
            <w:r w:rsidRPr="00E725C5">
              <w:rPr>
                <w:rFonts w:ascii="Times New Roman" w:hAnsi="Times New Roman"/>
                <w:color w:val="000000"/>
                <w:sz w:val="24"/>
                <w:lang w:eastAsia="zh-TW"/>
              </w:rPr>
              <w:t>Pondere și punctaj final acordat</w:t>
            </w:r>
          </w:p>
        </w:tc>
        <w:tc>
          <w:tcPr>
            <w:tcW w:w="1669"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hAnsi="Times New Roman" w:cs="Arial Unicode MS"/>
                <w:color w:val="000000"/>
                <w:sz w:val="24"/>
              </w:rPr>
              <w:t>Pondere: 2</w:t>
            </w:r>
          </w:p>
        </w:tc>
        <w:tc>
          <w:tcPr>
            <w:tcW w:w="463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:1</w:t>
            </w:r>
          </w:p>
        </w:tc>
        <w:tc>
          <w:tcPr>
            <w:tcW w:w="2056"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acordat:2</w:t>
            </w:r>
          </w:p>
          <w:p w:rsidR="00043AD7" w:rsidRPr="00E725C5" w:rsidRDefault="00043AD7" w:rsidP="00A64BD3">
            <w:pPr>
              <w:widowControl w:val="0"/>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jc w:val="both"/>
        <w:rPr>
          <w:rFonts w:ascii="Times New Roman" w:eastAsia="Arial Unicode MS" w:hAnsi="Times New Roman" w:cs="Times New Roman"/>
          <w:b/>
          <w:bCs/>
          <w:noProof/>
          <w:color w:val="000000"/>
          <w:sz w:val="24"/>
          <w:szCs w:val="24"/>
          <w:lang w:val="ro-RO" w:eastAsia="zh-TW"/>
        </w:rPr>
      </w:pPr>
    </w:p>
    <w:p w:rsidR="00043AD7" w:rsidRPr="00E725C5" w:rsidRDefault="00043AD7" w:rsidP="00043AD7">
      <w:pPr>
        <w:widowControl w:val="0"/>
        <w:spacing w:after="0" w:line="240" w:lineRule="auto"/>
        <w:jc w:val="both"/>
        <w:rPr>
          <w:rFonts w:ascii="Times New Roman" w:eastAsia="Arial Unicode MS" w:hAnsi="Times New Roman" w:cs="Times New Roman"/>
          <w:b/>
          <w:noProof/>
          <w:color w:val="000000"/>
          <w:sz w:val="26"/>
          <w:szCs w:val="26"/>
          <w:lang w:val="ro-RO" w:eastAsia="zh-TW"/>
        </w:rPr>
      </w:pPr>
      <w:r w:rsidRPr="00E725C5">
        <w:rPr>
          <w:rFonts w:ascii="Times New Roman" w:eastAsia="Arial Unicode MS" w:hAnsi="Times New Roman" w:cs="Times New Roman"/>
          <w:b/>
          <w:bCs/>
          <w:noProof/>
          <w:color w:val="000000"/>
          <w:sz w:val="24"/>
          <w:szCs w:val="24"/>
          <w:lang w:val="ro-RO" w:eastAsia="zh-TW"/>
        </w:rPr>
        <w:t>Indicator 4.1.2.</w:t>
      </w:r>
      <w:r w:rsidRPr="00E725C5">
        <w:rPr>
          <w:rFonts w:ascii="Times New Roman" w:eastAsia="Arial Unicode MS" w:hAnsi="Times New Roman" w:cs="Times New Roman"/>
          <w:b/>
          <w:noProof/>
          <w:color w:val="000000"/>
          <w:sz w:val="24"/>
          <w:szCs w:val="24"/>
          <w:lang w:val="ro-RO" w:eastAsia="zh-TW"/>
        </w:rPr>
        <w:t xml:space="preserve"> </w:t>
      </w:r>
      <w:r w:rsidRPr="00E725C5">
        <w:rPr>
          <w:rFonts w:ascii="Times New Roman" w:eastAsia="Arial Unicode MS" w:hAnsi="Times New Roman" w:cs="Times New Roman"/>
          <w:b/>
          <w:color w:val="000000"/>
          <w:sz w:val="24"/>
          <w:szCs w:val="24"/>
          <w:lang w:val="ro-RO" w:eastAsia="zh-TW"/>
        </w:rPr>
        <w:t>Realizarea efectivă a programelor și activităților preconizate în planurile strategice și operaționale a instituției, inclusiv  ale structurilor asociative ale părinților și elevilor</w:t>
      </w:r>
      <w:r w:rsidRPr="00E725C5">
        <w:rPr>
          <w:rFonts w:ascii="Times New Roman" w:eastAsia="Arial Unicode MS" w:hAnsi="Times New Roman" w:cs="Times New Roman"/>
          <w:b/>
          <w:color w:val="000000"/>
          <w:sz w:val="26"/>
          <w:szCs w:val="26"/>
          <w:lang w:val="ro-RO" w:eastAsia="zh-TW"/>
        </w:rPr>
        <w:t>.</w:t>
      </w:r>
    </w:p>
    <w:tbl>
      <w:tblPr>
        <w:tblStyle w:val="a3"/>
        <w:tblW w:w="9781" w:type="dxa"/>
        <w:tblInd w:w="-176" w:type="dxa"/>
        <w:tblLook w:val="04A0" w:firstRow="1" w:lastRow="0" w:firstColumn="1" w:lastColumn="0" w:noHBand="0" w:noVBand="1"/>
      </w:tblPr>
      <w:tblGrid>
        <w:gridCol w:w="1430"/>
        <w:gridCol w:w="1626"/>
        <w:gridCol w:w="4659"/>
        <w:gridCol w:w="2066"/>
      </w:tblGrid>
      <w:tr w:rsidR="00043AD7" w:rsidRPr="008A7DB2" w:rsidTr="00A64BD3">
        <w:tc>
          <w:tcPr>
            <w:tcW w:w="143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Dovezi</w:t>
            </w:r>
          </w:p>
        </w:tc>
        <w:tc>
          <w:tcPr>
            <w:tcW w:w="8351"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56"/>
              </w:numPr>
              <w:spacing w:after="200"/>
              <w:ind w:left="157" w:hanging="14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 xml:space="preserve">PMA pentru anul de studii 2022-20213, aprobat la şedinţa CP, proces-verbal nr.01 din 13.09.2023; </w:t>
            </w:r>
          </w:p>
          <w:p w:rsidR="00043AD7" w:rsidRPr="00E725C5" w:rsidRDefault="00043AD7" w:rsidP="00043AD7">
            <w:pPr>
              <w:widowControl w:val="0"/>
              <w:numPr>
                <w:ilvl w:val="0"/>
                <w:numId w:val="56"/>
              </w:numPr>
              <w:ind w:left="157" w:hanging="14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Regulamentul de organizare și funcționare a IPÎ LT ”Orizont”, fil. Ciocana, aprobat CP, proces-verbal nr. 1 din 13.09.2023. Cap. IV: Organizarea procesului educațional Cap. VII: Elevii, Cap. VIII: Părinții/alți reprezentanți legali ai elevilor</w:t>
            </w:r>
            <w:r w:rsidRPr="00E725C5">
              <w:rPr>
                <w:rFonts w:ascii="Times New Roman" w:eastAsia="Arial Unicode MS" w:hAnsi="Times New Roman" w:cs="Arial Unicode MS"/>
                <w:color w:val="000000" w:themeColor="text1"/>
                <w:sz w:val="24"/>
                <w:lang w:val="ro-RO"/>
              </w:rPr>
              <w:t>;</w:t>
            </w:r>
            <w:r w:rsidRPr="00E725C5">
              <w:rPr>
                <w:rFonts w:ascii="Times New Roman" w:eastAsia="Calibri" w:hAnsi="Times New Roman"/>
                <w:bCs/>
                <w:iCs/>
                <w:noProof/>
                <w:sz w:val="24"/>
                <w:szCs w:val="24"/>
                <w:lang w:val="ro-RO"/>
              </w:rPr>
              <w:t xml:space="preserve"> </w:t>
            </w:r>
          </w:p>
          <w:p w:rsidR="00043AD7" w:rsidRPr="00E725C5" w:rsidRDefault="00043AD7" w:rsidP="00043AD7">
            <w:pPr>
              <w:widowControl w:val="0"/>
              <w:numPr>
                <w:ilvl w:val="0"/>
                <w:numId w:val="56"/>
              </w:numPr>
              <w:ind w:left="157" w:hanging="141"/>
              <w:jc w:val="both"/>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Proiecte didactice de lungă durată la disciplinele opționale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6"/>
              </w:numPr>
              <w:ind w:left="157" w:hanging="141"/>
              <w:jc w:val="both"/>
              <w:rPr>
                <w:rFonts w:ascii="Times New Roman" w:hAnsi="Times New Roman"/>
                <w:b/>
                <w:bCs/>
                <w:i/>
                <w:iCs/>
                <w:noProof/>
                <w:color w:val="000000"/>
                <w:sz w:val="24"/>
                <w:szCs w:val="24"/>
                <w:lang w:val="ro-RO" w:eastAsia="zh-TW"/>
              </w:rPr>
            </w:pPr>
            <w:r w:rsidRPr="00E725C5">
              <w:rPr>
                <w:rFonts w:ascii="Times New Roman" w:hAnsi="Times New Roman"/>
                <w:color w:val="000000"/>
                <w:sz w:val="24"/>
                <w:szCs w:val="24"/>
                <w:lang w:val="ro-RO" w:eastAsia="zh-TW"/>
              </w:rPr>
              <w:t>Rapoarte de realizare a programelor și activităților</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6"/>
              </w:numPr>
              <w:ind w:left="157" w:hanging="141"/>
              <w:contextualSpacing/>
              <w:jc w:val="both"/>
              <w:rPr>
                <w:rFonts w:ascii="Times New Roman" w:eastAsia="Calibri" w:hAnsi="Times New Roman"/>
                <w:bCs/>
                <w:sz w:val="24"/>
                <w:szCs w:val="24"/>
                <w:lang w:val="ro-RO"/>
              </w:rPr>
            </w:pPr>
            <w:r w:rsidRPr="00E725C5">
              <w:rPr>
                <w:rFonts w:ascii="Times New Roman" w:eastAsia="Calibri" w:hAnsi="Times New Roman"/>
                <w:sz w:val="24"/>
                <w:szCs w:val="24"/>
                <w:lang w:val="ro-RO"/>
              </w:rPr>
              <w:t>Procese-verbale ale Consiliului elevilor</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6"/>
              </w:numPr>
              <w:ind w:left="157" w:hanging="141"/>
              <w:contextualSpacing/>
              <w:jc w:val="both"/>
              <w:rPr>
                <w:rFonts w:ascii="Times New Roman" w:eastAsia="Calibri" w:hAnsi="Times New Roman"/>
                <w:bCs/>
                <w:sz w:val="24"/>
                <w:szCs w:val="24"/>
                <w:lang w:val="ro-RO"/>
              </w:rPr>
            </w:pPr>
            <w:r w:rsidRPr="00E725C5">
              <w:rPr>
                <w:rFonts w:ascii="Times New Roman" w:eastAsia="Calibri" w:hAnsi="Times New Roman"/>
                <w:sz w:val="24"/>
                <w:szCs w:val="24"/>
                <w:lang w:val="ro-RO"/>
              </w:rPr>
              <w:t>Procese-verbale ale Comitetului părintesc.</w:t>
            </w:r>
          </w:p>
          <w:p w:rsidR="00043AD7" w:rsidRPr="00E725C5" w:rsidRDefault="00043AD7" w:rsidP="00043AD7">
            <w:pPr>
              <w:widowControl w:val="0"/>
              <w:numPr>
                <w:ilvl w:val="0"/>
                <w:numId w:val="56"/>
              </w:numPr>
              <w:ind w:left="157" w:hanging="141"/>
              <w:contextualSpacing/>
              <w:jc w:val="both"/>
              <w:rPr>
                <w:rFonts w:ascii="Times New Roman" w:eastAsia="Calibri" w:hAnsi="Times New Roman"/>
                <w:bCs/>
                <w:sz w:val="24"/>
                <w:szCs w:val="24"/>
                <w:lang w:val="ro-RO"/>
              </w:rPr>
            </w:pPr>
            <w:r w:rsidRPr="00E725C5">
              <w:rPr>
                <w:rFonts w:ascii="Times New Roman" w:eastAsia="Calibri" w:hAnsi="Times New Roman"/>
                <w:sz w:val="24"/>
                <w:szCs w:val="24"/>
                <w:lang w:val="ro-RO"/>
              </w:rPr>
              <w:t>Realizarea ofertei educaționale: Educația pentru mass-media, programarea WEB</w:t>
            </w:r>
          </w:p>
        </w:tc>
      </w:tr>
      <w:tr w:rsidR="00043AD7" w:rsidRPr="008A7DB2" w:rsidTr="00A64BD3">
        <w:tc>
          <w:tcPr>
            <w:tcW w:w="143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
                <w:bCs/>
                <w:color w:val="000000"/>
                <w:sz w:val="24"/>
                <w:szCs w:val="24"/>
                <w:lang w:val="ro-RO" w:eastAsia="zh-TW"/>
              </w:rPr>
            </w:pPr>
            <w:r w:rsidRPr="00E725C5">
              <w:rPr>
                <w:rFonts w:ascii="Times New Roman" w:hAnsi="Times New Roman"/>
                <w:b/>
                <w:bCs/>
                <w:color w:val="000000"/>
                <w:sz w:val="24"/>
                <w:szCs w:val="24"/>
                <w:lang w:val="ro-RO" w:eastAsia="zh-TW"/>
              </w:rPr>
              <w:t>Constatări</w:t>
            </w:r>
          </w:p>
        </w:tc>
        <w:tc>
          <w:tcPr>
            <w:tcW w:w="8351"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iCs/>
                <w:color w:val="000000"/>
                <w:sz w:val="24"/>
                <w:szCs w:val="24"/>
                <w:lang w:val="ro-RO" w:eastAsia="zh-TW"/>
              </w:rPr>
            </w:pPr>
            <w:r w:rsidRPr="00E725C5">
              <w:rPr>
                <w:rFonts w:ascii="Times New Roman" w:hAnsi="Times New Roman"/>
                <w:iCs/>
                <w:color w:val="000000"/>
                <w:sz w:val="24"/>
                <w:szCs w:val="24"/>
                <w:lang w:val="ro-RO" w:eastAsia="zh-TW"/>
              </w:rPr>
              <w:t xml:space="preserve">În instituţie sunt realizate integral și eficient programe și activităţi incluse în planurile strategice și operaționale. Sunt realizate viziunea, misiunea și scopurile strategice, </w:t>
            </w:r>
            <w:r w:rsidRPr="00E725C5">
              <w:rPr>
                <w:rFonts w:ascii="Times New Roman" w:hAnsi="Times New Roman"/>
                <w:iCs/>
                <w:color w:val="000000"/>
                <w:sz w:val="24"/>
                <w:szCs w:val="24"/>
                <w:lang w:val="ro-RO" w:eastAsia="zh-TW"/>
              </w:rPr>
              <w:lastRenderedPageBreak/>
              <w:t>inclusiv proiectele structurilor  asociative ale părinților și elevilor.</w:t>
            </w:r>
          </w:p>
        </w:tc>
      </w:tr>
      <w:tr w:rsidR="00043AD7" w:rsidRPr="00E725C5" w:rsidTr="00A64BD3">
        <w:tc>
          <w:tcPr>
            <w:tcW w:w="143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lastRenderedPageBreak/>
              <w:t>Pondere și punctaj final acordat</w:t>
            </w:r>
          </w:p>
        </w:tc>
        <w:tc>
          <w:tcPr>
            <w:tcW w:w="1626"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2</w:t>
            </w:r>
          </w:p>
        </w:tc>
        <w:tc>
          <w:tcPr>
            <w:tcW w:w="4659"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tc>
        <w:tc>
          <w:tcPr>
            <w:tcW w:w="2066"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acordat:2</w:t>
            </w:r>
          </w:p>
          <w:p w:rsidR="00043AD7" w:rsidRPr="00E725C5" w:rsidRDefault="00043AD7" w:rsidP="00A64BD3">
            <w:pPr>
              <w:widowControl w:val="0"/>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themeColor="text1"/>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color w:val="000000" w:themeColor="text1"/>
          <w:sz w:val="24"/>
          <w:szCs w:val="24"/>
          <w:lang w:val="ro-RO" w:eastAsia="zh-TW"/>
        </w:rPr>
      </w:pPr>
      <w:r w:rsidRPr="00E725C5">
        <w:rPr>
          <w:rFonts w:ascii="Times New Roman" w:eastAsia="Arial Unicode MS" w:hAnsi="Times New Roman" w:cs="Times New Roman"/>
          <w:b/>
          <w:bCs/>
          <w:noProof/>
          <w:color w:val="000000" w:themeColor="text1"/>
          <w:sz w:val="24"/>
          <w:szCs w:val="24"/>
          <w:lang w:val="ro-RO" w:eastAsia="zh-TW"/>
        </w:rPr>
        <w:t>Indicator 4.1.3.</w:t>
      </w:r>
      <w:r w:rsidRPr="00E725C5">
        <w:rPr>
          <w:rFonts w:ascii="Times New Roman" w:eastAsia="Arial Unicode MS" w:hAnsi="Times New Roman" w:cs="Times New Roman"/>
          <w:b/>
          <w:noProof/>
          <w:color w:val="000000" w:themeColor="text1"/>
          <w:sz w:val="24"/>
          <w:szCs w:val="24"/>
          <w:lang w:val="ro-RO" w:eastAsia="zh-TW"/>
        </w:rPr>
        <w:t xml:space="preserve"> </w:t>
      </w:r>
      <w:r w:rsidRPr="00E725C5">
        <w:rPr>
          <w:rFonts w:ascii="Times New Roman" w:eastAsia="Arial Unicode MS" w:hAnsi="Times New Roman" w:cs="Times New Roman"/>
          <w:b/>
          <w:color w:val="000000" w:themeColor="text1"/>
          <w:sz w:val="24"/>
          <w:szCs w:val="24"/>
          <w:lang w:val="ro-RO" w:eastAsia="zh-TW"/>
        </w:rPr>
        <w:t>Asigurarea, în activitatea consiliilor și comisiilor din Instituție, a modului transparent, democratic și echitabil al deciziilor cu privire la politicile instituționale, cu aplicarea mecanizmelor de monitorizare a eficienței educaționale, și promovarea  unui model eficient de comunicare internă și externă cu privire la calitatea serviciilor prestate.</w:t>
      </w:r>
    </w:p>
    <w:tbl>
      <w:tblPr>
        <w:tblStyle w:val="a3"/>
        <w:tblW w:w="9781" w:type="dxa"/>
        <w:tblInd w:w="-176" w:type="dxa"/>
        <w:tblLook w:val="04A0" w:firstRow="1" w:lastRow="0" w:firstColumn="1" w:lastColumn="0" w:noHBand="0" w:noVBand="1"/>
      </w:tblPr>
      <w:tblGrid>
        <w:gridCol w:w="1560"/>
        <w:gridCol w:w="1638"/>
        <w:gridCol w:w="4658"/>
        <w:gridCol w:w="1925"/>
      </w:tblGrid>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Dovezi</w:t>
            </w:r>
          </w:p>
        </w:tc>
        <w:tc>
          <w:tcPr>
            <w:tcW w:w="8221"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57"/>
              </w:numPr>
              <w:ind w:left="211" w:right="113"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PMA  pentru anul de studii 2022-2023, aprobat la şedinţa CP, proces-verbal nr.01 din 13.09.2023; Cap. III: Scopiri strategice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7"/>
              </w:numPr>
              <w:spacing w:after="200"/>
              <w:ind w:left="211"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Planurile de activitate a CM, aprobare anuală la CP pentru anii: 2022-2023;</w:t>
            </w:r>
          </w:p>
          <w:p w:rsidR="00043AD7" w:rsidRPr="00E725C5" w:rsidRDefault="00043AD7" w:rsidP="00043AD7">
            <w:pPr>
              <w:widowControl w:val="0"/>
              <w:numPr>
                <w:ilvl w:val="0"/>
                <w:numId w:val="57"/>
              </w:numPr>
              <w:ind w:left="211" w:right="113"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Planul anual al CA și  p</w:t>
            </w:r>
            <w:r w:rsidRPr="00E725C5">
              <w:rPr>
                <w:rFonts w:ascii="Times New Roman" w:hAnsi="Times New Roman"/>
                <w:bCs/>
                <w:iCs/>
                <w:noProof/>
                <w:sz w:val="24"/>
                <w:szCs w:val="24"/>
                <w:lang w:val="ro-RO" w:eastAsia="zh-TW"/>
              </w:rPr>
              <w:t xml:space="preserve">rocese-verbale </w:t>
            </w:r>
            <w:r w:rsidRPr="00E725C5">
              <w:rPr>
                <w:rFonts w:ascii="Times New Roman" w:eastAsia="Calibri" w:hAnsi="Times New Roman"/>
                <w:sz w:val="24"/>
                <w:szCs w:val="24"/>
                <w:lang w:val="ro-RO"/>
              </w:rPr>
              <w:t>pentru anii:2022-2023;</w:t>
            </w:r>
          </w:p>
          <w:p w:rsidR="00043AD7" w:rsidRPr="00E725C5" w:rsidRDefault="00043AD7" w:rsidP="00043AD7">
            <w:pPr>
              <w:widowControl w:val="0"/>
              <w:numPr>
                <w:ilvl w:val="0"/>
                <w:numId w:val="57"/>
              </w:numPr>
              <w:spacing w:after="200"/>
              <w:ind w:left="211"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Rapoarte cu privire la calitatea serviciilor prestate –semestriale, anuale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7"/>
              </w:numPr>
              <w:spacing w:after="200"/>
              <w:ind w:left="211" w:hanging="211"/>
              <w:contextualSpacing/>
              <w:jc w:val="both"/>
              <w:rPr>
                <w:rFonts w:ascii="Times New Roman" w:eastAsia="Calibri" w:hAnsi="Times New Roman"/>
                <w:sz w:val="24"/>
                <w:szCs w:val="24"/>
                <w:lang w:val="ro-RO"/>
              </w:rPr>
            </w:pPr>
            <w:r w:rsidRPr="00E725C5">
              <w:rPr>
                <w:rFonts w:ascii="Times New Roman" w:eastAsia="Arial Unicode MS" w:hAnsi="Times New Roman"/>
                <w:bCs/>
                <w:iCs/>
                <w:color w:val="000000"/>
                <w:sz w:val="24"/>
                <w:szCs w:val="24"/>
                <w:lang w:val="ro-RO" w:eastAsia="zh-TW"/>
              </w:rPr>
              <w:t xml:space="preserve">Avizierul </w:t>
            </w:r>
            <w:r w:rsidRPr="00E725C5">
              <w:rPr>
                <w:rFonts w:ascii="Times New Roman" w:eastAsia="Arial Unicode MS" w:hAnsi="Times New Roman" w:cs="Calibri"/>
                <w:bCs/>
                <w:iCs/>
                <w:color w:val="000000"/>
                <w:sz w:val="24"/>
                <w:szCs w:val="24"/>
                <w:lang w:val="ro-RO" w:eastAsia="zh-TW"/>
              </w:rPr>
              <w:t>ș</w:t>
            </w:r>
            <w:r w:rsidRPr="00E725C5">
              <w:rPr>
                <w:rFonts w:ascii="Times New Roman" w:eastAsia="Arial Unicode MS" w:hAnsi="Times New Roman"/>
                <w:bCs/>
                <w:iCs/>
                <w:color w:val="000000"/>
                <w:sz w:val="24"/>
                <w:szCs w:val="24"/>
                <w:lang w:val="ro-RO" w:eastAsia="zh-TW"/>
              </w:rPr>
              <w:t>i site-ul institu</w:t>
            </w:r>
            <w:r w:rsidRPr="00E725C5">
              <w:rPr>
                <w:rFonts w:ascii="Times New Roman" w:eastAsia="Arial Unicode MS" w:hAnsi="Times New Roman" w:cs="Calibri"/>
                <w:bCs/>
                <w:iCs/>
                <w:color w:val="000000"/>
                <w:sz w:val="24"/>
                <w:szCs w:val="24"/>
                <w:lang w:val="ro-RO" w:eastAsia="zh-TW"/>
              </w:rPr>
              <w:t>ț</w:t>
            </w:r>
            <w:r w:rsidRPr="00E725C5">
              <w:rPr>
                <w:rFonts w:ascii="Times New Roman" w:eastAsia="Arial Unicode MS" w:hAnsi="Times New Roman"/>
                <w:bCs/>
                <w:iCs/>
                <w:color w:val="000000"/>
                <w:sz w:val="24"/>
                <w:szCs w:val="24"/>
                <w:lang w:val="ro-RO" w:eastAsia="zh-TW"/>
              </w:rPr>
              <w:t xml:space="preserve">iei cu informații și poze cu privire la realizarea politicilor educaționale </w:t>
            </w:r>
            <w:r w:rsidRPr="00E725C5">
              <w:rPr>
                <w:rFonts w:ascii="Times New Roman" w:eastAsia="Arial Unicode MS" w:hAnsi="Times New Roman"/>
                <w:bCs/>
                <w:iCs/>
                <w:sz w:val="24"/>
                <w:szCs w:val="24"/>
                <w:lang w:val="ro-RO" w:eastAsia="zh-TW"/>
              </w:rPr>
              <w:t>www.orizont.org</w:t>
            </w:r>
            <w:r w:rsidRPr="00E725C5">
              <w:rPr>
                <w:rFonts w:ascii="Times New Roman" w:eastAsia="Arial Unicode MS" w:hAnsi="Times New Roman" w:cs="Arial Unicode MS"/>
                <w:sz w:val="24"/>
                <w:lang w:val="ro-RO"/>
              </w:rPr>
              <w:t>;</w:t>
            </w:r>
          </w:p>
          <w:p w:rsidR="00043AD7" w:rsidRPr="00E725C5" w:rsidRDefault="00043AD7" w:rsidP="00043AD7">
            <w:pPr>
              <w:widowControl w:val="0"/>
              <w:numPr>
                <w:ilvl w:val="0"/>
                <w:numId w:val="57"/>
              </w:numPr>
              <w:ind w:left="211" w:right="113"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Mijloace de comunicare internă (ședințe, consultații individuale, panouri)</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7"/>
              </w:numPr>
              <w:ind w:left="211" w:right="113"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 xml:space="preserve">Procese-verbale ale ședințelor cu părinții;  </w:t>
            </w:r>
          </w:p>
          <w:p w:rsidR="00043AD7" w:rsidRPr="00E725C5" w:rsidRDefault="00043AD7" w:rsidP="00043AD7">
            <w:pPr>
              <w:widowControl w:val="0"/>
              <w:numPr>
                <w:ilvl w:val="0"/>
                <w:numId w:val="57"/>
              </w:numPr>
              <w:ind w:left="211" w:right="113"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Procese-verbale ale ședințelor</w:t>
            </w:r>
            <w:r w:rsidRPr="00E725C5">
              <w:rPr>
                <w:rFonts w:ascii="Times New Roman" w:hAnsi="Times New Roman"/>
                <w:iCs/>
                <w:color w:val="000000"/>
                <w:sz w:val="24"/>
                <w:szCs w:val="24"/>
                <w:lang w:val="ro-RO" w:eastAsia="zh-TW"/>
              </w:rPr>
              <w:t xml:space="preserve"> Consiliul Consultativ a IPÎ LT „Orizont”.</w:t>
            </w:r>
          </w:p>
          <w:p w:rsidR="00043AD7" w:rsidRPr="00E725C5" w:rsidRDefault="00043AD7" w:rsidP="00043AD7">
            <w:pPr>
              <w:widowControl w:val="0"/>
              <w:numPr>
                <w:ilvl w:val="0"/>
                <w:numId w:val="57"/>
              </w:numPr>
              <w:ind w:left="211" w:right="113" w:hanging="211"/>
              <w:contextualSpacing/>
              <w:jc w:val="both"/>
              <w:rPr>
                <w:rFonts w:ascii="Times New Roman" w:eastAsia="Calibri" w:hAnsi="Times New Roman"/>
                <w:sz w:val="24"/>
                <w:szCs w:val="24"/>
                <w:lang w:val="ro-RO"/>
              </w:rPr>
            </w:pPr>
            <w:r w:rsidRPr="00E725C5">
              <w:rPr>
                <w:rFonts w:ascii="Times New Roman" w:hAnsi="Times New Roman"/>
                <w:iCs/>
                <w:color w:val="000000"/>
                <w:sz w:val="24"/>
                <w:szCs w:val="24"/>
                <w:lang w:val="ro-RO" w:eastAsia="zh-TW"/>
              </w:rPr>
              <w:t>Note informative</w:t>
            </w:r>
          </w:p>
        </w:tc>
      </w:tr>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4"/>
                <w:lang w:val="ro-RO" w:eastAsia="zh-TW"/>
              </w:rPr>
            </w:pPr>
            <w:r w:rsidRPr="00E725C5">
              <w:rPr>
                <w:rFonts w:ascii="Times New Roman" w:hAnsi="Times New Roman"/>
                <w:bCs/>
                <w:color w:val="000000"/>
                <w:sz w:val="24"/>
                <w:szCs w:val="24"/>
                <w:lang w:val="ro-RO" w:eastAsia="zh-TW"/>
              </w:rPr>
              <w:t>Constatări</w:t>
            </w:r>
          </w:p>
        </w:tc>
        <w:tc>
          <w:tcPr>
            <w:tcW w:w="8221"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iCs/>
                <w:color w:val="000000"/>
                <w:sz w:val="24"/>
                <w:szCs w:val="24"/>
                <w:lang w:val="ro-RO" w:eastAsia="zh-TW"/>
              </w:rPr>
            </w:pPr>
            <w:r w:rsidRPr="00E725C5">
              <w:rPr>
                <w:rFonts w:ascii="Times New Roman" w:hAnsi="Times New Roman"/>
                <w:iCs/>
                <w:color w:val="000000"/>
                <w:sz w:val="24"/>
                <w:szCs w:val="24"/>
                <w:lang w:val="ro-RO" w:eastAsia="zh-TW"/>
              </w:rPr>
              <w:t xml:space="preserve">Instituția asigură transparență în vederea promovării politicilor instituționale în mod democratic și echitabil, promovează și comunică despre calitatea serviciilor prestate în instituție prin comisile constituite, notele informative și deciziile luate. </w:t>
            </w:r>
            <w:r w:rsidRPr="00E725C5">
              <w:rPr>
                <w:rFonts w:ascii="Times New Roman" w:eastAsia="Calibri" w:hAnsi="Times New Roman"/>
                <w:iCs/>
                <w:sz w:val="24"/>
                <w:szCs w:val="24"/>
                <w:lang w:val="ro-RO"/>
              </w:rPr>
              <w:t xml:space="preserve">Se promovează comunicarea internă și externă cu privire la calitatea serviciilor educaționale. </w:t>
            </w:r>
            <w:r w:rsidRPr="00E725C5">
              <w:rPr>
                <w:rFonts w:ascii="Times New Roman" w:hAnsi="Times New Roman"/>
                <w:iCs/>
                <w:color w:val="000000"/>
                <w:sz w:val="24"/>
                <w:szCs w:val="24"/>
                <w:lang w:val="ro-RO" w:eastAsia="zh-TW"/>
              </w:rPr>
              <w:t xml:space="preserve">Pentru realizarea și aplicarea politicilor instutionale pe lângă toate filialele IPÎ LT Orizont activează Consiliul Consultativ care monitorizează activitatea filialelor. </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t>Pondere și punctaj final acordat</w:t>
            </w:r>
          </w:p>
        </w:tc>
        <w:tc>
          <w:tcPr>
            <w:tcW w:w="163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2</w:t>
            </w:r>
          </w:p>
        </w:tc>
        <w:tc>
          <w:tcPr>
            <w:tcW w:w="465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tc>
        <w:tc>
          <w:tcPr>
            <w:tcW w:w="1925"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acordat:2</w:t>
            </w:r>
          </w:p>
          <w:p w:rsidR="00043AD7" w:rsidRPr="00E725C5" w:rsidRDefault="00043AD7" w:rsidP="00A64BD3">
            <w:pPr>
              <w:widowControl w:val="0"/>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Capacitate instituțională:</w:t>
      </w:r>
    </w:p>
    <w:p w:rsidR="00043AD7" w:rsidRPr="00E725C5" w:rsidRDefault="00043AD7" w:rsidP="00043AD7">
      <w:pPr>
        <w:widowControl w:val="0"/>
        <w:spacing w:after="0" w:line="240" w:lineRule="auto"/>
        <w:ind w:left="-142" w:right="-2"/>
        <w:jc w:val="both"/>
        <w:rPr>
          <w:rFonts w:ascii="Times New Roman" w:eastAsia="Arial Unicode MS" w:hAnsi="Times New Roman" w:cs="Times New Roman"/>
          <w:b/>
          <w:noProof/>
          <w:color w:val="000000" w:themeColor="text1"/>
          <w:sz w:val="24"/>
          <w:szCs w:val="24"/>
          <w:lang w:val="ro-RO" w:eastAsia="zh-TW"/>
        </w:rPr>
      </w:pPr>
      <w:r w:rsidRPr="00E725C5">
        <w:rPr>
          <w:rFonts w:ascii="Times New Roman" w:eastAsia="Arial Unicode MS" w:hAnsi="Times New Roman" w:cs="Times New Roman"/>
          <w:b/>
          <w:bCs/>
          <w:noProof/>
          <w:color w:val="000000" w:themeColor="text1"/>
          <w:sz w:val="24"/>
          <w:szCs w:val="24"/>
          <w:lang w:val="ro-RO" w:eastAsia="zh-TW"/>
        </w:rPr>
        <w:t>Indicator 4.1.4</w:t>
      </w:r>
      <w:r w:rsidRPr="00E725C5">
        <w:rPr>
          <w:rFonts w:ascii="Times New Roman" w:eastAsia="Arial Unicode MS" w:hAnsi="Times New Roman" w:cs="Times New Roman"/>
          <w:b/>
          <w:noProof/>
          <w:color w:val="000000" w:themeColor="text1"/>
          <w:sz w:val="24"/>
          <w:szCs w:val="24"/>
          <w:lang w:val="ro-RO" w:eastAsia="zh-TW"/>
        </w:rPr>
        <w:t>. O</w:t>
      </w:r>
      <w:r w:rsidRPr="00E725C5">
        <w:rPr>
          <w:rFonts w:ascii="Times New Roman" w:eastAsia="Arial Unicode MS" w:hAnsi="Times New Roman" w:cs="Times New Roman"/>
          <w:b/>
          <w:color w:val="000000" w:themeColor="text1"/>
          <w:sz w:val="24"/>
          <w:szCs w:val="24"/>
          <w:lang w:val="ro-RO" w:eastAsia="zh-TW"/>
        </w:rPr>
        <w:t xml:space="preserve">rganizarea procesului educațional în raport cu obiectivele și misiunea instituției de învățământ printr-o infrastructură adaptată necesităților acesteia </w:t>
      </w:r>
    </w:p>
    <w:tbl>
      <w:tblPr>
        <w:tblStyle w:val="a3"/>
        <w:tblW w:w="9781" w:type="dxa"/>
        <w:tblInd w:w="-176" w:type="dxa"/>
        <w:tblLook w:val="04A0" w:firstRow="1" w:lastRow="0" w:firstColumn="1" w:lastColumn="0" w:noHBand="0" w:noVBand="1"/>
      </w:tblPr>
      <w:tblGrid>
        <w:gridCol w:w="1560"/>
        <w:gridCol w:w="1628"/>
        <w:gridCol w:w="4666"/>
        <w:gridCol w:w="1927"/>
      </w:tblGrid>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lang w:val="ro-RO" w:eastAsia="zh-TW"/>
              </w:rPr>
            </w:pPr>
            <w:r w:rsidRPr="00E725C5">
              <w:rPr>
                <w:rFonts w:ascii="Times New Roman" w:hAnsi="Times New Roman"/>
                <w:bCs/>
                <w:color w:val="000000"/>
                <w:sz w:val="24"/>
                <w:lang w:val="ro-RO" w:eastAsia="zh-TW"/>
              </w:rPr>
              <w:t>Dovezi</w:t>
            </w:r>
          </w:p>
        </w:tc>
        <w:tc>
          <w:tcPr>
            <w:tcW w:w="8221"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58"/>
              </w:numPr>
              <w:spacing w:after="200"/>
              <w:ind w:left="211" w:hanging="211"/>
              <w:contextualSpacing/>
              <w:jc w:val="both"/>
              <w:rPr>
                <w:rFonts w:ascii="Times New Roman" w:eastAsia="Calibri" w:hAnsi="Times New Roman"/>
                <w:sz w:val="24"/>
                <w:lang w:val="ro-RO"/>
              </w:rPr>
            </w:pPr>
            <w:r w:rsidRPr="00E725C5">
              <w:rPr>
                <w:rFonts w:ascii="Times New Roman" w:eastAsia="Calibri" w:hAnsi="Times New Roman"/>
                <w:sz w:val="24"/>
                <w:lang w:val="ro-RO"/>
              </w:rPr>
              <w:t xml:space="preserve">PMA  pentru anul de studii 2022-2023, aprobat la şedinţa CP, proces-verbal nr.01 din 13.09.2023; </w:t>
            </w:r>
          </w:p>
          <w:p w:rsidR="00043AD7" w:rsidRPr="00E725C5" w:rsidRDefault="00043AD7" w:rsidP="00043AD7">
            <w:pPr>
              <w:widowControl w:val="0"/>
              <w:numPr>
                <w:ilvl w:val="0"/>
                <w:numId w:val="58"/>
              </w:numPr>
              <w:spacing w:after="200"/>
              <w:ind w:left="211" w:hanging="211"/>
              <w:contextualSpacing/>
              <w:jc w:val="both"/>
              <w:rPr>
                <w:rFonts w:ascii="Times New Roman" w:eastAsia="Calibri" w:hAnsi="Times New Roman"/>
                <w:sz w:val="24"/>
                <w:lang w:val="ro-RO"/>
              </w:rPr>
            </w:pPr>
            <w:r w:rsidRPr="00E725C5">
              <w:rPr>
                <w:rFonts w:ascii="Times New Roman" w:eastAsia="Calibri" w:hAnsi="Times New Roman"/>
                <w:sz w:val="24"/>
                <w:lang w:val="ro-RO"/>
              </w:rPr>
              <w:t>Statutul instituției, cap.2</w:t>
            </w:r>
          </w:p>
          <w:p w:rsidR="00043AD7" w:rsidRPr="00E725C5" w:rsidRDefault="00043AD7" w:rsidP="00043AD7">
            <w:pPr>
              <w:widowControl w:val="0"/>
              <w:numPr>
                <w:ilvl w:val="0"/>
                <w:numId w:val="58"/>
              </w:numPr>
              <w:ind w:left="211" w:hanging="211"/>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Documentele șefului de gospădărie responsabil de patrimoniu - acte ce vizează procurarea materialelor didactice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8"/>
              </w:numPr>
              <w:ind w:left="211" w:hanging="211"/>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Păstrarea și completarea bazei tehnico-materile a liceului, informație la CA proces-</w:t>
            </w:r>
            <w:r w:rsidRPr="00E725C5">
              <w:rPr>
                <w:rFonts w:ascii="Times New Roman" w:hAnsi="Times New Roman"/>
                <w:bCs/>
                <w:iCs/>
                <w:noProof/>
                <w:sz w:val="24"/>
                <w:lang w:val="ro-RO" w:eastAsia="zh-TW"/>
              </w:rPr>
              <w:t>verbal nr</w:t>
            </w:r>
            <w:r w:rsidRPr="00D53530">
              <w:rPr>
                <w:rFonts w:ascii="Times New Roman" w:hAnsi="Times New Roman"/>
                <w:bCs/>
                <w:iCs/>
                <w:noProof/>
                <w:sz w:val="24"/>
                <w:lang w:val="ro-RO" w:eastAsia="zh-TW"/>
              </w:rPr>
              <w:t>.</w:t>
            </w:r>
            <w:r w:rsidR="00D53530" w:rsidRPr="00D53530">
              <w:rPr>
                <w:rFonts w:ascii="Times New Roman" w:hAnsi="Times New Roman"/>
                <w:bCs/>
                <w:iCs/>
                <w:noProof/>
                <w:sz w:val="24"/>
                <w:lang w:val="ro-RO" w:eastAsia="zh-TW"/>
              </w:rPr>
              <w:t>3  din 28</w:t>
            </w:r>
            <w:r w:rsidRPr="00D53530">
              <w:rPr>
                <w:rFonts w:ascii="Times New Roman" w:hAnsi="Times New Roman"/>
                <w:bCs/>
                <w:iCs/>
                <w:noProof/>
                <w:sz w:val="24"/>
                <w:lang w:val="ro-RO" w:eastAsia="zh-TW"/>
              </w:rPr>
              <w:t>.11.2022</w:t>
            </w:r>
            <w:r w:rsidRPr="00D53530">
              <w:rPr>
                <w:rFonts w:ascii="Times New Roman" w:eastAsia="Arial Unicode MS" w:hAnsi="Times New Roman" w:cs="Arial Unicode MS"/>
                <w:sz w:val="24"/>
                <w:lang w:val="ro-RO"/>
              </w:rPr>
              <w:t>;</w:t>
            </w:r>
          </w:p>
          <w:p w:rsidR="00043AD7" w:rsidRPr="00E725C5" w:rsidRDefault="00043AD7" w:rsidP="00043AD7">
            <w:pPr>
              <w:widowControl w:val="0"/>
              <w:numPr>
                <w:ilvl w:val="0"/>
                <w:numId w:val="58"/>
              </w:numPr>
              <w:ind w:left="211" w:hanging="211"/>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Construcția și darea în exploatare a două săli noi de sport; 2020</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8"/>
              </w:numPr>
              <w:ind w:left="211" w:hanging="211"/>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 xml:space="preserve">Realizarea Proiectului de amenajare a teritoriului aferent instituției; </w:t>
            </w:r>
          </w:p>
          <w:p w:rsidR="00043AD7" w:rsidRPr="00E725C5" w:rsidRDefault="00043AD7" w:rsidP="00043AD7">
            <w:pPr>
              <w:widowControl w:val="0"/>
              <w:numPr>
                <w:ilvl w:val="0"/>
                <w:numId w:val="58"/>
              </w:numPr>
              <w:ind w:left="211" w:hanging="211"/>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Deschiderea cabinetului de informatică și fizică</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8"/>
              </w:numPr>
              <w:ind w:left="211" w:hanging="211"/>
              <w:rPr>
                <w:rFonts w:ascii="Times New Roman" w:hAnsi="Times New Roman"/>
                <w:b/>
                <w:i/>
                <w:noProof/>
                <w:color w:val="000000"/>
                <w:sz w:val="24"/>
                <w:lang w:val="ro-RO" w:eastAsia="zh-TW"/>
              </w:rPr>
            </w:pPr>
            <w:r w:rsidRPr="00E725C5">
              <w:rPr>
                <w:rFonts w:ascii="Times New Roman" w:hAnsi="Times New Roman"/>
                <w:bCs/>
                <w:iCs/>
                <w:noProof/>
                <w:color w:val="000000"/>
                <w:sz w:val="24"/>
                <w:lang w:val="ro-RO" w:eastAsia="zh-TW"/>
              </w:rPr>
              <w:t xml:space="preserve">Dări de seamă cu referire la activităţile tehnice desfăşurate în instituţie. </w:t>
            </w:r>
          </w:p>
        </w:tc>
      </w:tr>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
                <w:bCs/>
                <w:color w:val="000000"/>
                <w:sz w:val="24"/>
                <w:lang w:val="ro-RO" w:eastAsia="zh-TW"/>
              </w:rPr>
            </w:pPr>
            <w:r w:rsidRPr="00E725C5">
              <w:rPr>
                <w:rFonts w:ascii="Times New Roman" w:hAnsi="Times New Roman"/>
                <w:b/>
                <w:bCs/>
                <w:color w:val="000000"/>
                <w:sz w:val="24"/>
                <w:lang w:val="ro-RO" w:eastAsia="zh-TW"/>
              </w:rPr>
              <w:t>Constatări</w:t>
            </w:r>
          </w:p>
        </w:tc>
        <w:tc>
          <w:tcPr>
            <w:tcW w:w="8221"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i/>
                <w:iCs/>
                <w:color w:val="000000"/>
                <w:sz w:val="24"/>
                <w:lang w:val="ro-RO" w:eastAsia="zh-TW"/>
              </w:rPr>
            </w:pPr>
            <w:r w:rsidRPr="00E725C5">
              <w:rPr>
                <w:rFonts w:ascii="Times New Roman" w:hAnsi="Times New Roman"/>
                <w:iCs/>
                <w:color w:val="000000"/>
                <w:sz w:val="24"/>
                <w:lang w:val="ro-RO" w:eastAsia="zh-TW"/>
              </w:rPr>
              <w:t>Procesul educațional în instituție este organizat în raport cu obiective și cu o misiune. În instituţie au loc lucrări de reparaţie. În anul de studii 2022-2023 au avut loc următoarele activităţi: procurarea încăperilor pentru ...., dotarea cabinetelor cu table electronice şi acces la internet, dotarea instituţiei cu materiale didactie.</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6"/>
                <w:lang w:val="ro-RO" w:eastAsia="zh-TW"/>
              </w:rPr>
            </w:pPr>
            <w:r w:rsidRPr="00E725C5">
              <w:rPr>
                <w:rFonts w:ascii="Times New Roman" w:hAnsi="Times New Roman"/>
                <w:color w:val="000000"/>
                <w:sz w:val="24"/>
                <w:lang w:eastAsia="zh-TW"/>
              </w:rPr>
              <w:t>Pondere și punctaj final acordat</w:t>
            </w:r>
          </w:p>
        </w:tc>
        <w:tc>
          <w:tcPr>
            <w:tcW w:w="162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6"/>
                <w:lang w:val="ro-RO"/>
              </w:rPr>
            </w:pPr>
            <w:r w:rsidRPr="00E725C5">
              <w:rPr>
                <w:rFonts w:ascii="Times New Roman" w:hAnsi="Times New Roman" w:cs="Arial Unicode MS"/>
                <w:color w:val="000000"/>
                <w:sz w:val="24"/>
              </w:rPr>
              <w:t>Pondere: 2</w:t>
            </w:r>
          </w:p>
        </w:tc>
        <w:tc>
          <w:tcPr>
            <w:tcW w:w="4666"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6"/>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rPr>
              <w:t>: 1</w:t>
            </w:r>
          </w:p>
        </w:tc>
        <w:tc>
          <w:tcPr>
            <w:tcW w:w="1927"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rPr>
            </w:pPr>
            <w:r w:rsidRPr="00E725C5">
              <w:rPr>
                <w:rFonts w:ascii="Times New Roman" w:hAnsi="Times New Roman" w:cs="Arial Unicode MS"/>
                <w:color w:val="000000"/>
                <w:sz w:val="24"/>
              </w:rPr>
              <w:t>Punctaj acordat:2</w:t>
            </w:r>
          </w:p>
          <w:p w:rsidR="00043AD7" w:rsidRPr="00E725C5" w:rsidRDefault="00043AD7" w:rsidP="00A64BD3">
            <w:pPr>
              <w:widowControl w:val="0"/>
              <w:rPr>
                <w:rFonts w:ascii="Times New Roman" w:hAnsi="Times New Roman" w:cs="Arial Unicode MS"/>
                <w:color w:val="000000"/>
                <w:sz w:val="24"/>
              </w:rPr>
            </w:pPr>
          </w:p>
          <w:p w:rsidR="00043AD7" w:rsidRPr="00E725C5" w:rsidRDefault="00043AD7" w:rsidP="00A64BD3">
            <w:pPr>
              <w:widowControl w:val="0"/>
              <w:jc w:val="both"/>
              <w:rPr>
                <w:rFonts w:ascii="Times New Roman" w:hAnsi="Times New Roman" w:cs="Arial Unicode MS"/>
                <w:color w:val="000000"/>
                <w:sz w:val="24"/>
                <w:szCs w:val="26"/>
                <w:lang w:val="ro-RO"/>
              </w:rPr>
            </w:pPr>
          </w:p>
        </w:tc>
      </w:tr>
    </w:tbl>
    <w:p w:rsidR="00043AD7" w:rsidRPr="00E725C5" w:rsidRDefault="00043AD7" w:rsidP="00043AD7">
      <w:pPr>
        <w:widowControl w:val="0"/>
        <w:spacing w:after="0" w:line="240" w:lineRule="auto"/>
        <w:ind w:right="141"/>
        <w:jc w:val="both"/>
        <w:rPr>
          <w:rFonts w:ascii="Times New Roman" w:eastAsia="Arial Unicode MS" w:hAnsi="Times New Roman" w:cs="Times New Roman"/>
          <w:b/>
          <w:bCs/>
          <w:noProof/>
          <w:color w:val="000000" w:themeColor="text1"/>
          <w:sz w:val="24"/>
          <w:szCs w:val="24"/>
          <w:lang w:val="ro-RO" w:eastAsia="zh-TW"/>
        </w:rPr>
      </w:pPr>
    </w:p>
    <w:p w:rsidR="00043AD7" w:rsidRPr="00E725C5" w:rsidRDefault="00043AD7" w:rsidP="00043AD7">
      <w:pPr>
        <w:widowControl w:val="0"/>
        <w:spacing w:after="0" w:line="240" w:lineRule="auto"/>
        <w:ind w:right="141"/>
        <w:jc w:val="both"/>
        <w:rPr>
          <w:rFonts w:ascii="Times New Roman" w:eastAsia="Arial Unicode MS" w:hAnsi="Times New Roman" w:cs="Times New Roman"/>
          <w:b/>
          <w:noProof/>
          <w:color w:val="000000" w:themeColor="text1"/>
          <w:sz w:val="24"/>
          <w:szCs w:val="24"/>
          <w:lang w:val="ro-RO" w:eastAsia="zh-TW"/>
        </w:rPr>
      </w:pPr>
      <w:r w:rsidRPr="00E725C5">
        <w:rPr>
          <w:rFonts w:ascii="Times New Roman" w:eastAsia="Arial Unicode MS" w:hAnsi="Times New Roman" w:cs="Times New Roman"/>
          <w:b/>
          <w:bCs/>
          <w:noProof/>
          <w:color w:val="000000" w:themeColor="text1"/>
          <w:sz w:val="24"/>
          <w:szCs w:val="24"/>
          <w:lang w:val="ro-RO" w:eastAsia="zh-TW"/>
        </w:rPr>
        <w:t>Indicator 4.1.5.</w:t>
      </w:r>
      <w:r w:rsidRPr="00E725C5">
        <w:rPr>
          <w:rFonts w:ascii="Times New Roman" w:eastAsia="Arial Unicode MS" w:hAnsi="Times New Roman" w:cs="Times New Roman"/>
          <w:b/>
          <w:noProof/>
          <w:color w:val="000000" w:themeColor="text1"/>
          <w:sz w:val="24"/>
          <w:szCs w:val="24"/>
          <w:lang w:val="ro-RO" w:eastAsia="zh-TW"/>
        </w:rPr>
        <w:t xml:space="preserve"> </w:t>
      </w:r>
      <w:r w:rsidRPr="00E725C5">
        <w:rPr>
          <w:rFonts w:ascii="Times New Roman" w:eastAsia="Arial Unicode MS" w:hAnsi="Times New Roman" w:cs="Times New Roman"/>
          <w:b/>
          <w:color w:val="000000" w:themeColor="text1"/>
          <w:sz w:val="24"/>
          <w:szCs w:val="24"/>
          <w:lang w:val="ro-RO" w:eastAsia="zh-TW"/>
        </w:rPr>
        <w:t>Prezența și aplicarea unei varietăți de echipamente, materiale și auxiliare curriculare necesare valorificării curriculumului național, inclusiv a componentelor locale ale acesteia, a curriculumului adaptat și a planurilor educaționale individualizate (PEI)</w:t>
      </w:r>
    </w:p>
    <w:tbl>
      <w:tblPr>
        <w:tblStyle w:val="a3"/>
        <w:tblW w:w="9923" w:type="dxa"/>
        <w:tblInd w:w="-147" w:type="dxa"/>
        <w:tblLook w:val="04A0" w:firstRow="1" w:lastRow="0" w:firstColumn="1" w:lastColumn="0" w:noHBand="0" w:noVBand="1"/>
      </w:tblPr>
      <w:tblGrid>
        <w:gridCol w:w="1560"/>
        <w:gridCol w:w="1628"/>
        <w:gridCol w:w="4666"/>
        <w:gridCol w:w="2069"/>
      </w:tblGrid>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lastRenderedPageBreak/>
              <w:t>Dovezi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59"/>
              </w:numPr>
              <w:ind w:left="211" w:right="113"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PMA  pentru anul de studii 2022-2023, aprobat la şedinţa CP, proces-verbal nr.01 din 13.09.2023; Cap. VI –XVI: Organizarea procesului educațional</w:t>
            </w:r>
            <w:r w:rsidRPr="00E725C5">
              <w:rPr>
                <w:rFonts w:ascii="Times New Roman" w:eastAsia="Arial Unicode MS" w:hAnsi="Times New Roman" w:cs="Arial Unicode MS"/>
                <w:sz w:val="24"/>
                <w:lang w:val="ro-RO"/>
              </w:rPr>
              <w:t>;</w:t>
            </w:r>
            <w:r w:rsidRPr="00E725C5">
              <w:rPr>
                <w:rFonts w:ascii="Times New Roman" w:eastAsia="Calibri" w:hAnsi="Times New Roman"/>
                <w:sz w:val="24"/>
                <w:szCs w:val="24"/>
                <w:lang w:val="ro-RO"/>
              </w:rPr>
              <w:t xml:space="preserve"> </w:t>
            </w:r>
          </w:p>
          <w:p w:rsidR="00043AD7" w:rsidRPr="00E725C5" w:rsidRDefault="00043AD7" w:rsidP="00043AD7">
            <w:pPr>
              <w:widowControl w:val="0"/>
              <w:numPr>
                <w:ilvl w:val="0"/>
                <w:numId w:val="59"/>
              </w:numPr>
              <w:ind w:left="211" w:right="113"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 xml:space="preserve">Procese-verbale ale ședințelor  CM  din luna </w:t>
            </w:r>
            <w:r w:rsidRPr="00F115B9">
              <w:rPr>
                <w:rFonts w:ascii="Times New Roman" w:eastAsia="Calibri" w:hAnsi="Times New Roman"/>
                <w:sz w:val="24"/>
                <w:szCs w:val="24"/>
                <w:lang w:val="ro-RO"/>
              </w:rPr>
              <w:t>septembrie „Cu privire la asigurarea cu materiale și literatura metodică necesară pentru anul de studii 2022-23</w:t>
            </w:r>
            <w:r w:rsidRPr="00E725C5">
              <w:rPr>
                <w:rFonts w:ascii="Times New Roman" w:eastAsia="Calibri" w:hAnsi="Times New Roman"/>
                <w:sz w:val="24"/>
                <w:szCs w:val="24"/>
                <w:lang w:val="ro-RO"/>
              </w:rPr>
              <w:t>”</w:t>
            </w:r>
            <w:r w:rsidRPr="00E725C5">
              <w:rPr>
                <w:rFonts w:ascii="Times New Roman" w:eastAsia="Arial Unicode MS" w:hAnsi="Times New Roman" w:cs="Arial Unicode MS"/>
                <w:sz w:val="24"/>
                <w:lang w:val="ro-RO"/>
              </w:rPr>
              <w:t xml:space="preserve"> ;</w:t>
            </w:r>
            <w:r w:rsidRPr="00E725C5">
              <w:rPr>
                <w:rFonts w:ascii="Times New Roman" w:eastAsia="Calibri" w:hAnsi="Times New Roman"/>
                <w:sz w:val="24"/>
                <w:szCs w:val="24"/>
                <w:lang w:val="ro-RO"/>
              </w:rPr>
              <w:t xml:space="preserve">  </w:t>
            </w:r>
          </w:p>
          <w:p w:rsidR="00043AD7" w:rsidRPr="00E725C5" w:rsidRDefault="00043AD7" w:rsidP="00043AD7">
            <w:pPr>
              <w:widowControl w:val="0"/>
              <w:numPr>
                <w:ilvl w:val="0"/>
                <w:numId w:val="59"/>
              </w:numPr>
              <w:ind w:left="211" w:right="113" w:hanging="211"/>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 xml:space="preserve">Dovezi de existență a </w:t>
            </w:r>
            <w:r w:rsidRPr="00E725C5">
              <w:rPr>
                <w:rFonts w:ascii="Times New Roman" w:eastAsia="Arial Unicode MS" w:hAnsi="Times New Roman"/>
                <w:sz w:val="24"/>
                <w:szCs w:val="24"/>
                <w:lang w:val="ro-RO" w:eastAsia="zh-TW"/>
              </w:rPr>
              <w:t>echipamentelor, materialelor și auxiliarelor curriculare (mese, scaune, dulapuri etc).</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Constatări</w:t>
            </w:r>
          </w:p>
        </w:tc>
        <w:tc>
          <w:tcPr>
            <w:tcW w:w="836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iCs/>
                <w:color w:val="000000"/>
                <w:sz w:val="24"/>
                <w:szCs w:val="24"/>
                <w:lang w:val="ro-RO" w:eastAsia="zh-TW"/>
              </w:rPr>
            </w:pPr>
            <w:r w:rsidRPr="00E725C5">
              <w:rPr>
                <w:rFonts w:ascii="Times New Roman" w:hAnsi="Times New Roman"/>
                <w:iCs/>
                <w:color w:val="000000"/>
                <w:sz w:val="24"/>
                <w:szCs w:val="24"/>
                <w:lang w:val="ro-RO" w:eastAsia="zh-TW"/>
              </w:rPr>
              <w:t>În cadrul instituţiei sunt prezente variate echipamente, materiale curriculare necesare pentru realizarea curriculumului național. Biblioteca școlii dispune de literatura didactică necesară. Sălile de clasă sunt dotate cu calculator, proiector şi materiale didactice. Sălile de sport sunt asigurate cu echipament sportiv pentru activitatea cercurilor sportive. Elevii sunt asigurați cu manuale gratis.</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t>Pondere și punctaj final acordat</w:t>
            </w:r>
          </w:p>
        </w:tc>
        <w:tc>
          <w:tcPr>
            <w:tcW w:w="162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2</w:t>
            </w:r>
          </w:p>
        </w:tc>
        <w:tc>
          <w:tcPr>
            <w:tcW w:w="4666"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tc>
        <w:tc>
          <w:tcPr>
            <w:tcW w:w="2069"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acordat:2</w:t>
            </w:r>
          </w:p>
          <w:p w:rsidR="00043AD7" w:rsidRPr="00E725C5" w:rsidRDefault="00043AD7" w:rsidP="00A64BD3">
            <w:pPr>
              <w:widowControl w:val="0"/>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themeColor="text1"/>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color w:val="000000" w:themeColor="text1"/>
          <w:sz w:val="24"/>
          <w:szCs w:val="24"/>
          <w:lang w:val="ro-RO" w:eastAsia="zh-TW"/>
        </w:rPr>
      </w:pPr>
      <w:r w:rsidRPr="00E725C5">
        <w:rPr>
          <w:rFonts w:ascii="Times New Roman" w:eastAsia="Arial Unicode MS" w:hAnsi="Times New Roman" w:cs="Times New Roman"/>
          <w:b/>
          <w:bCs/>
          <w:noProof/>
          <w:color w:val="000000" w:themeColor="text1"/>
          <w:sz w:val="24"/>
          <w:szCs w:val="24"/>
          <w:lang w:val="ro-RO" w:eastAsia="zh-TW"/>
        </w:rPr>
        <w:t>Indicator 4.1.6.</w:t>
      </w:r>
      <w:r w:rsidRPr="00E725C5">
        <w:rPr>
          <w:rFonts w:ascii="Times New Roman" w:eastAsia="Arial Unicode MS" w:hAnsi="Times New Roman" w:cs="Times New Roman"/>
          <w:b/>
          <w:noProof/>
          <w:color w:val="000000" w:themeColor="text1"/>
          <w:sz w:val="24"/>
          <w:szCs w:val="24"/>
          <w:lang w:val="ro-RO" w:eastAsia="zh-TW"/>
        </w:rPr>
        <w:t xml:space="preserve"> </w:t>
      </w:r>
      <w:r w:rsidRPr="00E725C5">
        <w:rPr>
          <w:rFonts w:ascii="Times New Roman" w:eastAsia="Arial Unicode MS" w:hAnsi="Times New Roman" w:cs="Times New Roman"/>
          <w:b/>
          <w:color w:val="000000" w:themeColor="text1"/>
          <w:sz w:val="24"/>
          <w:szCs w:val="24"/>
          <w:lang w:val="ro-RO" w:eastAsia="zh-TW"/>
        </w:rPr>
        <w:t>Încadrarea personalului didactic și auxiliar calificat, deținător de grade didactice (eventual titluri științifice),</w:t>
      </w:r>
      <w:r w:rsidRPr="00E725C5">
        <w:rPr>
          <w:rFonts w:ascii="Times New Roman" w:eastAsia="Arial Unicode MS" w:hAnsi="Times New Roman" w:cs="Times New Roman"/>
          <w:b/>
          <w:i/>
          <w:color w:val="000000" w:themeColor="text1"/>
          <w:sz w:val="24"/>
          <w:szCs w:val="24"/>
          <w:lang w:val="ro-RO" w:eastAsia="zh-TW"/>
        </w:rPr>
        <w:t xml:space="preserve"> </w:t>
      </w:r>
      <w:r w:rsidRPr="00E725C5">
        <w:rPr>
          <w:rFonts w:ascii="Times New Roman" w:eastAsia="Arial Unicode MS" w:hAnsi="Times New Roman" w:cs="Times New Roman"/>
          <w:b/>
          <w:color w:val="000000" w:themeColor="text1"/>
          <w:sz w:val="24"/>
          <w:szCs w:val="24"/>
          <w:lang w:val="ro-RO" w:eastAsia="zh-TW"/>
        </w:rPr>
        <w:t>pentru realizarea finalităților stabilite în conformitate cu normativele în vigoare</w:t>
      </w:r>
    </w:p>
    <w:tbl>
      <w:tblPr>
        <w:tblStyle w:val="a3"/>
        <w:tblW w:w="9923" w:type="dxa"/>
        <w:tblInd w:w="-147" w:type="dxa"/>
        <w:tblLook w:val="04A0" w:firstRow="1" w:lastRow="0" w:firstColumn="1" w:lastColumn="0" w:noHBand="0" w:noVBand="1"/>
      </w:tblPr>
      <w:tblGrid>
        <w:gridCol w:w="1560"/>
        <w:gridCol w:w="1572"/>
        <w:gridCol w:w="4800"/>
        <w:gridCol w:w="1991"/>
      </w:tblGrid>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
                <w:bCs/>
                <w:color w:val="000000"/>
                <w:sz w:val="24"/>
                <w:szCs w:val="24"/>
                <w:lang w:val="ro-RO" w:eastAsia="zh-TW"/>
              </w:rPr>
            </w:pPr>
            <w:r w:rsidRPr="00E725C5">
              <w:rPr>
                <w:rFonts w:ascii="Times New Roman" w:hAnsi="Times New Roman"/>
                <w:b/>
                <w:bCs/>
                <w:color w:val="000000"/>
                <w:sz w:val="24"/>
                <w:szCs w:val="24"/>
                <w:lang w:val="ro-RO" w:eastAsia="zh-TW"/>
              </w:rPr>
              <w:t>Dovezi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60"/>
              </w:numPr>
              <w:ind w:left="196" w:hanging="196"/>
              <w:jc w:val="both"/>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 xml:space="preserve">Statele de personal: </w:t>
            </w:r>
            <w:r w:rsidRPr="00E725C5">
              <w:rPr>
                <w:rFonts w:ascii="Times New Roman" w:hAnsi="Times New Roman"/>
                <w:bCs/>
                <w:iCs/>
                <w:noProof/>
                <w:color w:val="000000" w:themeColor="text1"/>
                <w:sz w:val="24"/>
                <w:szCs w:val="24"/>
                <w:lang w:val="ro-RO" w:eastAsia="zh-TW"/>
              </w:rPr>
              <w:t xml:space="preserve">Ordinul nr 39 din </w:t>
            </w:r>
            <w:r w:rsidRPr="00E725C5">
              <w:rPr>
                <w:rFonts w:ascii="Times New Roman" w:hAnsi="Times New Roman"/>
                <w:bCs/>
                <w:iCs/>
                <w:noProof/>
                <w:color w:val="000000" w:themeColor="text1"/>
                <w:sz w:val="24"/>
                <w:szCs w:val="24"/>
                <w:lang w:eastAsia="zh-TW"/>
              </w:rPr>
              <w:t>12</w:t>
            </w:r>
            <w:r w:rsidRPr="00E725C5">
              <w:rPr>
                <w:rFonts w:ascii="Times New Roman" w:hAnsi="Times New Roman"/>
                <w:bCs/>
                <w:iCs/>
                <w:noProof/>
                <w:color w:val="000000" w:themeColor="text1"/>
                <w:sz w:val="24"/>
                <w:szCs w:val="24"/>
                <w:lang w:val="ro-RO" w:eastAsia="zh-TW"/>
              </w:rPr>
              <w:t>.09.</w:t>
            </w:r>
            <w:r w:rsidRPr="00E725C5">
              <w:rPr>
                <w:rFonts w:ascii="Times New Roman" w:hAnsi="Times New Roman"/>
                <w:bCs/>
                <w:iCs/>
                <w:noProof/>
                <w:color w:val="000000" w:themeColor="text1"/>
                <w:sz w:val="24"/>
                <w:szCs w:val="24"/>
                <w:lang w:eastAsia="zh-TW"/>
              </w:rPr>
              <w:t>20</w:t>
            </w:r>
            <w:r w:rsidRPr="00E725C5">
              <w:rPr>
                <w:rFonts w:ascii="Times New Roman" w:hAnsi="Times New Roman"/>
                <w:bCs/>
                <w:iCs/>
                <w:noProof/>
                <w:color w:val="000000" w:themeColor="text1"/>
                <w:sz w:val="24"/>
                <w:szCs w:val="24"/>
                <w:lang w:val="ro-RO" w:eastAsia="zh-TW"/>
              </w:rPr>
              <w:t>. „C</w:t>
            </w:r>
            <w:r w:rsidRPr="00E725C5">
              <w:rPr>
                <w:rFonts w:ascii="Times New Roman" w:hAnsi="Times New Roman"/>
                <w:bCs/>
                <w:iCs/>
                <w:noProof/>
                <w:color w:val="000000"/>
                <w:sz w:val="24"/>
                <w:szCs w:val="24"/>
                <w:lang w:val="ro-RO" w:eastAsia="zh-TW"/>
              </w:rPr>
              <w:t>u privire la aprobarea statelor de personal”</w:t>
            </w:r>
            <w:r w:rsidRPr="00E725C5">
              <w:rPr>
                <w:rFonts w:ascii="Times New Roman" w:eastAsia="Arial Unicode MS" w:hAnsi="Times New Roman" w:cs="Arial Unicode MS"/>
                <w:color w:val="000000" w:themeColor="text1"/>
                <w:sz w:val="24"/>
                <w:lang w:val="ro-RO"/>
              </w:rPr>
              <w:t xml:space="preserve"> ;</w:t>
            </w:r>
          </w:p>
          <w:p w:rsidR="00043AD7" w:rsidRPr="00E725C5" w:rsidRDefault="00043AD7" w:rsidP="00043AD7">
            <w:pPr>
              <w:widowControl w:val="0"/>
              <w:numPr>
                <w:ilvl w:val="0"/>
                <w:numId w:val="60"/>
              </w:numPr>
              <w:ind w:left="196" w:hanging="196"/>
              <w:jc w:val="both"/>
              <w:rPr>
                <w:rFonts w:ascii="Times New Roman" w:hAnsi="Times New Roman"/>
                <w:bCs/>
                <w:iCs/>
                <w:noProof/>
                <w:color w:val="000000"/>
                <w:sz w:val="24"/>
                <w:szCs w:val="24"/>
                <w:lang w:val="ro-RO" w:eastAsia="zh-TW"/>
              </w:rPr>
            </w:pPr>
            <w:r w:rsidRPr="00E725C5">
              <w:rPr>
                <w:rFonts w:ascii="Times New Roman" w:eastAsia="Arial Unicode MS" w:hAnsi="Times New Roman" w:cs="Arial Unicode MS"/>
                <w:color w:val="000000" w:themeColor="text1"/>
                <w:sz w:val="24"/>
                <w:lang w:val="ro-RO"/>
              </w:rPr>
              <w:t>Dosarele personalului angajat;</w:t>
            </w:r>
          </w:p>
          <w:p w:rsidR="00043AD7" w:rsidRPr="00E725C5" w:rsidRDefault="00043AD7" w:rsidP="00043AD7">
            <w:pPr>
              <w:widowControl w:val="0"/>
              <w:numPr>
                <w:ilvl w:val="0"/>
                <w:numId w:val="60"/>
              </w:numPr>
              <w:ind w:left="196" w:hanging="196"/>
              <w:jc w:val="both"/>
              <w:rPr>
                <w:rFonts w:ascii="Times New Roman" w:hAnsi="Times New Roman"/>
                <w:bCs/>
                <w:iCs/>
                <w:noProof/>
                <w:color w:val="000000"/>
                <w:sz w:val="24"/>
                <w:szCs w:val="24"/>
                <w:lang w:val="ro-RO" w:eastAsia="zh-TW"/>
              </w:rPr>
            </w:pPr>
            <w:r w:rsidRPr="00E725C5">
              <w:rPr>
                <w:rFonts w:ascii="Times New Roman" w:eastAsia="Arial Unicode MS" w:hAnsi="Times New Roman" w:cs="Arial Unicode MS"/>
                <w:color w:val="000000" w:themeColor="text1"/>
                <w:sz w:val="24"/>
                <w:lang w:val="ro-RO"/>
              </w:rPr>
              <w:t xml:space="preserve">Regulament de organizare și funcționare aprobat CP, proces verbal nr 1 din </w:t>
            </w:r>
            <w:r w:rsidRPr="00E725C5">
              <w:rPr>
                <w:rFonts w:ascii="Times New Roman" w:eastAsia="Arial Unicode MS" w:hAnsi="Times New Roman" w:cs="Arial Unicode MS"/>
                <w:color w:val="000000" w:themeColor="text1"/>
                <w:sz w:val="24"/>
              </w:rPr>
              <w:t>13</w:t>
            </w:r>
            <w:r w:rsidRPr="00E725C5">
              <w:rPr>
                <w:rFonts w:ascii="Times New Roman" w:eastAsia="Arial Unicode MS" w:hAnsi="Times New Roman" w:cs="Arial Unicode MS"/>
                <w:color w:val="000000" w:themeColor="text1"/>
                <w:sz w:val="24"/>
                <w:lang w:val="ro-RO"/>
              </w:rPr>
              <w:t>.0</w:t>
            </w:r>
            <w:r w:rsidRPr="00E725C5">
              <w:rPr>
                <w:rFonts w:ascii="Times New Roman" w:eastAsia="Arial Unicode MS" w:hAnsi="Times New Roman" w:cs="Arial Unicode MS"/>
                <w:color w:val="000000" w:themeColor="text1"/>
                <w:sz w:val="24"/>
              </w:rPr>
              <w:t>9</w:t>
            </w:r>
            <w:r w:rsidRPr="00E725C5">
              <w:rPr>
                <w:rFonts w:ascii="Times New Roman" w:eastAsia="Arial Unicode MS" w:hAnsi="Times New Roman" w:cs="Arial Unicode MS"/>
                <w:color w:val="000000" w:themeColor="text1"/>
                <w:sz w:val="24"/>
                <w:lang w:val="ro-RO"/>
              </w:rPr>
              <w:t>.</w:t>
            </w:r>
            <w:r w:rsidRPr="00E725C5">
              <w:rPr>
                <w:rFonts w:ascii="Times New Roman" w:eastAsia="Arial Unicode MS" w:hAnsi="Times New Roman" w:cs="Arial Unicode MS"/>
                <w:color w:val="000000" w:themeColor="text1"/>
                <w:sz w:val="24"/>
              </w:rPr>
              <w:t>23</w:t>
            </w:r>
            <w:r w:rsidRPr="00E725C5">
              <w:rPr>
                <w:rFonts w:ascii="Times New Roman" w:eastAsia="Arial Unicode MS" w:hAnsi="Times New Roman" w:cs="Arial Unicode MS"/>
                <w:color w:val="000000" w:themeColor="text1"/>
                <w:sz w:val="24"/>
                <w:lang w:val="ro-RO"/>
              </w:rPr>
              <w:t xml:space="preserve">, pc. 2 art. 20 „Încheierea contractului individual de muncă pe baza de concurs cu prezentarea orelor publice” </w:t>
            </w:r>
          </w:p>
          <w:p w:rsidR="00043AD7" w:rsidRPr="00E725C5" w:rsidRDefault="00043AD7" w:rsidP="00043AD7">
            <w:pPr>
              <w:widowControl w:val="0"/>
              <w:numPr>
                <w:ilvl w:val="0"/>
                <w:numId w:val="60"/>
              </w:numPr>
              <w:ind w:left="196" w:hanging="196"/>
              <w:jc w:val="both"/>
              <w:rPr>
                <w:rFonts w:ascii="Times New Roman" w:hAnsi="Times New Roman"/>
                <w:bCs/>
                <w:iCs/>
                <w:noProof/>
                <w:color w:val="000000"/>
                <w:sz w:val="24"/>
                <w:szCs w:val="24"/>
                <w:lang w:val="ro-RO" w:eastAsia="zh-TW"/>
              </w:rPr>
            </w:pPr>
            <w:r w:rsidRPr="00E725C5">
              <w:rPr>
                <w:rFonts w:ascii="Times New Roman" w:eastAsia="Arial Unicode MS" w:hAnsi="Times New Roman" w:cs="Arial Unicode MS"/>
                <w:color w:val="000000" w:themeColor="text1"/>
                <w:sz w:val="24"/>
                <w:lang w:val="ro-RO"/>
              </w:rPr>
              <w:t>Lista de evidență a cadrelor didactice din instiutuție;</w:t>
            </w:r>
          </w:p>
          <w:p w:rsidR="00043AD7" w:rsidRPr="00E725C5" w:rsidRDefault="00043AD7" w:rsidP="00043AD7">
            <w:pPr>
              <w:widowControl w:val="0"/>
              <w:numPr>
                <w:ilvl w:val="0"/>
                <w:numId w:val="60"/>
              </w:numPr>
              <w:ind w:left="196" w:hanging="196"/>
              <w:jc w:val="both"/>
              <w:rPr>
                <w:rFonts w:ascii="Times New Roman" w:hAnsi="Times New Roman"/>
                <w:bCs/>
                <w:iCs/>
                <w:noProof/>
                <w:color w:val="000000"/>
                <w:sz w:val="24"/>
                <w:szCs w:val="24"/>
                <w:lang w:val="ro-RO" w:eastAsia="zh-TW"/>
              </w:rPr>
            </w:pPr>
            <w:r w:rsidRPr="00E725C5">
              <w:rPr>
                <w:rFonts w:ascii="Times New Roman" w:eastAsia="Arial Unicode MS" w:hAnsi="Times New Roman" w:cs="Arial Unicode MS"/>
                <w:color w:val="000000" w:themeColor="text1"/>
                <w:sz w:val="24"/>
                <w:lang w:val="ro-RO"/>
              </w:rPr>
              <w:t>Contracte de muncă</w:t>
            </w:r>
          </w:p>
          <w:p w:rsidR="00043AD7" w:rsidRPr="00E725C5" w:rsidRDefault="00043AD7" w:rsidP="00043AD7">
            <w:pPr>
              <w:widowControl w:val="0"/>
              <w:numPr>
                <w:ilvl w:val="0"/>
                <w:numId w:val="60"/>
              </w:numPr>
              <w:ind w:left="196" w:hanging="196"/>
              <w:jc w:val="both"/>
              <w:rPr>
                <w:rFonts w:ascii="Times New Roman" w:hAnsi="Times New Roman"/>
                <w:bCs/>
                <w:iCs/>
                <w:noProof/>
                <w:color w:val="000000"/>
                <w:sz w:val="24"/>
                <w:szCs w:val="24"/>
                <w:lang w:val="ro-RO" w:eastAsia="zh-TW"/>
              </w:rPr>
            </w:pPr>
            <w:r w:rsidRPr="00E725C5">
              <w:rPr>
                <w:rFonts w:ascii="Times New Roman" w:eastAsia="Arial Unicode MS" w:hAnsi="Times New Roman" w:cs="Arial Unicode MS"/>
                <w:color w:val="000000" w:themeColor="text1"/>
                <w:sz w:val="24"/>
                <w:lang w:val="ro-RO"/>
              </w:rPr>
              <w:t xml:space="preserve">Asigurarea cu cadre didactice conform statelor de personal </w:t>
            </w:r>
          </w:p>
          <w:tbl>
            <w:tblPr>
              <w:tblStyle w:val="a3"/>
              <w:tblW w:w="0" w:type="auto"/>
              <w:tblLook w:val="04A0" w:firstRow="1" w:lastRow="0" w:firstColumn="1" w:lastColumn="0" w:noHBand="0" w:noVBand="1"/>
            </w:tblPr>
            <w:tblGrid>
              <w:gridCol w:w="2033"/>
              <w:gridCol w:w="2033"/>
              <w:gridCol w:w="2033"/>
              <w:gridCol w:w="2033"/>
            </w:tblGrid>
            <w:tr w:rsidR="00043AD7" w:rsidRPr="008A7DB2" w:rsidTr="00A64BD3">
              <w:tc>
                <w:tcPr>
                  <w:tcW w:w="2033" w:type="dxa"/>
                </w:tcPr>
                <w:p w:rsidR="00043AD7" w:rsidRPr="00E725C5" w:rsidRDefault="00043AD7" w:rsidP="00A64BD3">
                  <w:pPr>
                    <w:widowControl w:val="0"/>
                    <w:jc w:val="both"/>
                    <w:rPr>
                      <w:rFonts w:ascii="Times New Roman" w:hAnsi="Times New Roman"/>
                      <w:b/>
                      <w:bCs/>
                      <w:iCs/>
                      <w:noProof/>
                      <w:color w:val="000000"/>
                      <w:lang w:val="ro-RO" w:eastAsia="zh-TW"/>
                    </w:rPr>
                  </w:pPr>
                  <w:r w:rsidRPr="00E725C5">
                    <w:rPr>
                      <w:rFonts w:ascii="Times New Roman" w:hAnsi="Times New Roman"/>
                      <w:b/>
                      <w:bCs/>
                      <w:iCs/>
                      <w:noProof/>
                      <w:color w:val="000000"/>
                      <w:lang w:val="ro-RO" w:eastAsia="zh-TW"/>
                    </w:rPr>
                    <w:t>Anul de învățământ</w:t>
                  </w:r>
                </w:p>
              </w:tc>
              <w:tc>
                <w:tcPr>
                  <w:tcW w:w="2033" w:type="dxa"/>
                </w:tcPr>
                <w:p w:rsidR="00043AD7" w:rsidRPr="00E725C5" w:rsidRDefault="00043AD7" w:rsidP="00A64BD3">
                  <w:pPr>
                    <w:widowControl w:val="0"/>
                    <w:jc w:val="both"/>
                    <w:rPr>
                      <w:rFonts w:ascii="Times New Roman" w:hAnsi="Times New Roman"/>
                      <w:b/>
                      <w:bCs/>
                      <w:iCs/>
                      <w:noProof/>
                      <w:color w:val="000000"/>
                      <w:lang w:val="ro-RO" w:eastAsia="zh-TW"/>
                    </w:rPr>
                  </w:pPr>
                  <w:r w:rsidRPr="00E725C5">
                    <w:rPr>
                      <w:rFonts w:ascii="Times New Roman" w:hAnsi="Times New Roman"/>
                      <w:b/>
                      <w:bCs/>
                      <w:iCs/>
                      <w:noProof/>
                      <w:color w:val="000000"/>
                      <w:lang w:val="ro-RO" w:eastAsia="zh-TW"/>
                    </w:rPr>
                    <w:t>Nr. cadre didactice necesare</w:t>
                  </w:r>
                </w:p>
              </w:tc>
              <w:tc>
                <w:tcPr>
                  <w:tcW w:w="2033" w:type="dxa"/>
                </w:tcPr>
                <w:p w:rsidR="00043AD7" w:rsidRPr="00E725C5" w:rsidRDefault="00043AD7" w:rsidP="00A64BD3">
                  <w:pPr>
                    <w:widowControl w:val="0"/>
                    <w:jc w:val="both"/>
                    <w:rPr>
                      <w:rFonts w:ascii="Times New Roman" w:hAnsi="Times New Roman"/>
                      <w:b/>
                      <w:bCs/>
                      <w:iCs/>
                      <w:noProof/>
                      <w:color w:val="000000"/>
                      <w:lang w:val="ro-RO" w:eastAsia="zh-TW"/>
                    </w:rPr>
                  </w:pPr>
                  <w:r w:rsidRPr="00E725C5">
                    <w:rPr>
                      <w:rFonts w:ascii="Times New Roman" w:hAnsi="Times New Roman"/>
                      <w:b/>
                      <w:bCs/>
                      <w:iCs/>
                      <w:noProof/>
                      <w:color w:val="000000"/>
                      <w:lang w:val="ro-RO" w:eastAsia="zh-TW"/>
                    </w:rPr>
                    <w:t>Nr. cadre didactice angajate</w:t>
                  </w:r>
                </w:p>
              </w:tc>
              <w:tc>
                <w:tcPr>
                  <w:tcW w:w="2033" w:type="dxa"/>
                </w:tcPr>
                <w:p w:rsidR="00043AD7" w:rsidRPr="00E725C5" w:rsidRDefault="00043AD7" w:rsidP="00A64BD3">
                  <w:pPr>
                    <w:widowControl w:val="0"/>
                    <w:jc w:val="both"/>
                    <w:rPr>
                      <w:rFonts w:ascii="Times New Roman" w:hAnsi="Times New Roman"/>
                      <w:b/>
                      <w:bCs/>
                      <w:iCs/>
                      <w:noProof/>
                      <w:color w:val="000000"/>
                      <w:lang w:val="ro-RO" w:eastAsia="zh-TW"/>
                    </w:rPr>
                  </w:pPr>
                  <w:r w:rsidRPr="00E725C5">
                    <w:rPr>
                      <w:rFonts w:ascii="Times New Roman" w:hAnsi="Times New Roman"/>
                      <w:b/>
                      <w:bCs/>
                      <w:iCs/>
                      <w:noProof/>
                      <w:color w:val="000000"/>
                      <w:lang w:val="ro-RO" w:eastAsia="zh-TW"/>
                    </w:rPr>
                    <w:t>Nr. cadre didactice cu norma de bază</w:t>
                  </w:r>
                </w:p>
              </w:tc>
            </w:tr>
            <w:tr w:rsidR="00043AD7" w:rsidRPr="00E725C5" w:rsidTr="00A64BD3">
              <w:tc>
                <w:tcPr>
                  <w:tcW w:w="2033" w:type="dxa"/>
                </w:tcPr>
                <w:p w:rsidR="00043AD7" w:rsidRPr="00E725C5" w:rsidRDefault="00043AD7" w:rsidP="00A64BD3">
                  <w:pPr>
                    <w:widowControl w:val="0"/>
                    <w:jc w:val="both"/>
                    <w:rPr>
                      <w:rFonts w:ascii="Times New Roman" w:hAnsi="Times New Roman"/>
                      <w:bCs/>
                      <w:iCs/>
                      <w:noProof/>
                      <w:color w:val="000000"/>
                      <w:lang w:eastAsia="zh-TW"/>
                    </w:rPr>
                  </w:pPr>
                  <w:r w:rsidRPr="00E725C5">
                    <w:rPr>
                      <w:rFonts w:ascii="Times New Roman" w:hAnsi="Times New Roman"/>
                      <w:bCs/>
                      <w:iCs/>
                      <w:noProof/>
                      <w:color w:val="000000"/>
                      <w:lang w:eastAsia="zh-TW"/>
                    </w:rPr>
                    <w:t>2020-2021</w:t>
                  </w:r>
                </w:p>
              </w:tc>
              <w:tc>
                <w:tcPr>
                  <w:tcW w:w="2033" w:type="dxa"/>
                </w:tcPr>
                <w:p w:rsidR="00043AD7" w:rsidRPr="00E725C5" w:rsidRDefault="00043AD7" w:rsidP="00A64BD3">
                  <w:pPr>
                    <w:widowControl w:val="0"/>
                    <w:jc w:val="both"/>
                    <w:rPr>
                      <w:rFonts w:ascii="Times New Roman" w:hAnsi="Times New Roman"/>
                      <w:bCs/>
                      <w:iCs/>
                      <w:noProof/>
                      <w:color w:val="000000"/>
                      <w:lang w:eastAsia="zh-TW"/>
                    </w:rPr>
                  </w:pPr>
                  <w:r w:rsidRPr="00E725C5">
                    <w:rPr>
                      <w:rFonts w:ascii="Times New Roman" w:hAnsi="Times New Roman"/>
                      <w:bCs/>
                      <w:iCs/>
                      <w:noProof/>
                      <w:color w:val="000000"/>
                      <w:lang w:eastAsia="zh-TW"/>
                    </w:rPr>
                    <w:t>110</w:t>
                  </w:r>
                </w:p>
              </w:tc>
              <w:tc>
                <w:tcPr>
                  <w:tcW w:w="2033" w:type="dxa"/>
                </w:tcPr>
                <w:p w:rsidR="00043AD7" w:rsidRPr="00E725C5" w:rsidRDefault="00043AD7" w:rsidP="00A64BD3">
                  <w:pPr>
                    <w:widowControl w:val="0"/>
                    <w:jc w:val="both"/>
                    <w:rPr>
                      <w:rFonts w:ascii="Times New Roman" w:hAnsi="Times New Roman"/>
                      <w:bCs/>
                      <w:iCs/>
                      <w:noProof/>
                      <w:color w:val="000000"/>
                      <w:lang w:eastAsia="zh-TW"/>
                    </w:rPr>
                  </w:pPr>
                  <w:r w:rsidRPr="00E725C5">
                    <w:rPr>
                      <w:rFonts w:ascii="Times New Roman" w:hAnsi="Times New Roman"/>
                      <w:bCs/>
                      <w:iCs/>
                      <w:noProof/>
                      <w:color w:val="000000"/>
                      <w:lang w:eastAsia="zh-TW"/>
                    </w:rPr>
                    <w:t>110</w:t>
                  </w:r>
                </w:p>
              </w:tc>
              <w:tc>
                <w:tcPr>
                  <w:tcW w:w="2033" w:type="dxa"/>
                </w:tcPr>
                <w:p w:rsidR="00043AD7" w:rsidRPr="00E725C5" w:rsidRDefault="00043AD7" w:rsidP="00A64BD3">
                  <w:pPr>
                    <w:widowControl w:val="0"/>
                    <w:jc w:val="both"/>
                    <w:rPr>
                      <w:rFonts w:ascii="Times New Roman" w:hAnsi="Times New Roman"/>
                      <w:bCs/>
                      <w:iCs/>
                      <w:noProof/>
                      <w:color w:val="000000"/>
                      <w:lang w:eastAsia="zh-TW"/>
                    </w:rPr>
                  </w:pPr>
                  <w:r w:rsidRPr="00E725C5">
                    <w:rPr>
                      <w:rFonts w:ascii="Times New Roman" w:hAnsi="Times New Roman"/>
                      <w:bCs/>
                      <w:iCs/>
                      <w:noProof/>
                      <w:color w:val="000000"/>
                      <w:lang w:eastAsia="zh-TW"/>
                    </w:rPr>
                    <w:t>93</w:t>
                  </w:r>
                </w:p>
              </w:tc>
            </w:tr>
            <w:tr w:rsidR="00043AD7" w:rsidRPr="00E725C5" w:rsidTr="00A64BD3">
              <w:tc>
                <w:tcPr>
                  <w:tcW w:w="2033" w:type="dxa"/>
                </w:tcPr>
                <w:p w:rsidR="00043AD7" w:rsidRPr="00E725C5" w:rsidRDefault="00043AD7" w:rsidP="00A64BD3">
                  <w:pPr>
                    <w:widowControl w:val="0"/>
                    <w:jc w:val="both"/>
                    <w:rPr>
                      <w:rFonts w:ascii="Times New Roman" w:hAnsi="Times New Roman"/>
                      <w:bCs/>
                      <w:iCs/>
                      <w:noProof/>
                      <w:color w:val="000000"/>
                      <w:lang w:val="ro-RO" w:eastAsia="zh-TW"/>
                    </w:rPr>
                  </w:pPr>
                  <w:r w:rsidRPr="00E725C5">
                    <w:rPr>
                      <w:rFonts w:ascii="Times New Roman" w:hAnsi="Times New Roman"/>
                      <w:bCs/>
                      <w:iCs/>
                      <w:noProof/>
                      <w:color w:val="000000"/>
                      <w:lang w:val="ro-RO" w:eastAsia="zh-TW"/>
                    </w:rPr>
                    <w:t>2021-2022</w:t>
                  </w:r>
                </w:p>
              </w:tc>
              <w:tc>
                <w:tcPr>
                  <w:tcW w:w="2033" w:type="dxa"/>
                </w:tcPr>
                <w:p w:rsidR="00043AD7" w:rsidRPr="00E725C5" w:rsidRDefault="00F115B9" w:rsidP="00A64BD3">
                  <w:pPr>
                    <w:widowControl w:val="0"/>
                    <w:jc w:val="both"/>
                    <w:rPr>
                      <w:rFonts w:ascii="Times New Roman" w:hAnsi="Times New Roman"/>
                      <w:bCs/>
                      <w:iCs/>
                      <w:noProof/>
                      <w:color w:val="000000"/>
                      <w:lang w:eastAsia="zh-TW"/>
                    </w:rPr>
                  </w:pPr>
                  <w:r>
                    <w:rPr>
                      <w:rFonts w:ascii="Times New Roman" w:hAnsi="Times New Roman"/>
                      <w:bCs/>
                      <w:iCs/>
                      <w:noProof/>
                      <w:color w:val="000000"/>
                      <w:lang w:eastAsia="zh-TW"/>
                    </w:rPr>
                    <w:t>110</w:t>
                  </w:r>
                </w:p>
              </w:tc>
              <w:tc>
                <w:tcPr>
                  <w:tcW w:w="2033" w:type="dxa"/>
                </w:tcPr>
                <w:p w:rsidR="00043AD7" w:rsidRPr="00E725C5" w:rsidRDefault="00F115B9" w:rsidP="00A64BD3">
                  <w:pPr>
                    <w:widowControl w:val="0"/>
                    <w:jc w:val="both"/>
                    <w:rPr>
                      <w:rFonts w:ascii="Times New Roman" w:hAnsi="Times New Roman"/>
                      <w:bCs/>
                      <w:iCs/>
                      <w:noProof/>
                      <w:color w:val="000000"/>
                      <w:lang w:eastAsia="zh-TW"/>
                    </w:rPr>
                  </w:pPr>
                  <w:r>
                    <w:rPr>
                      <w:rFonts w:ascii="Times New Roman" w:hAnsi="Times New Roman"/>
                      <w:bCs/>
                      <w:iCs/>
                      <w:noProof/>
                      <w:color w:val="000000"/>
                      <w:lang w:eastAsia="zh-TW"/>
                    </w:rPr>
                    <w:t>110</w:t>
                  </w:r>
                </w:p>
              </w:tc>
              <w:tc>
                <w:tcPr>
                  <w:tcW w:w="2033" w:type="dxa"/>
                </w:tcPr>
                <w:p w:rsidR="00043AD7" w:rsidRPr="00E725C5" w:rsidRDefault="00F115B9" w:rsidP="00A64BD3">
                  <w:pPr>
                    <w:widowControl w:val="0"/>
                    <w:jc w:val="both"/>
                    <w:rPr>
                      <w:rFonts w:ascii="Times New Roman" w:hAnsi="Times New Roman"/>
                      <w:bCs/>
                      <w:iCs/>
                      <w:noProof/>
                      <w:color w:val="000000"/>
                      <w:lang w:eastAsia="zh-TW"/>
                    </w:rPr>
                  </w:pPr>
                  <w:r>
                    <w:rPr>
                      <w:rFonts w:ascii="Times New Roman" w:hAnsi="Times New Roman"/>
                      <w:bCs/>
                      <w:iCs/>
                      <w:noProof/>
                      <w:color w:val="000000"/>
                      <w:lang w:eastAsia="zh-TW"/>
                    </w:rPr>
                    <w:t>93</w:t>
                  </w:r>
                </w:p>
              </w:tc>
            </w:tr>
            <w:tr w:rsidR="00043AD7" w:rsidRPr="00E725C5" w:rsidTr="00A64BD3">
              <w:tc>
                <w:tcPr>
                  <w:tcW w:w="2033" w:type="dxa"/>
                </w:tcPr>
                <w:p w:rsidR="00043AD7" w:rsidRPr="00E725C5" w:rsidRDefault="00043AD7" w:rsidP="00A64BD3">
                  <w:pPr>
                    <w:widowControl w:val="0"/>
                    <w:jc w:val="both"/>
                    <w:rPr>
                      <w:rFonts w:ascii="Times New Roman" w:hAnsi="Times New Roman"/>
                      <w:bCs/>
                      <w:iCs/>
                      <w:noProof/>
                      <w:color w:val="000000"/>
                      <w:lang w:eastAsia="zh-TW"/>
                    </w:rPr>
                  </w:pPr>
                  <w:r w:rsidRPr="00E725C5">
                    <w:rPr>
                      <w:rFonts w:ascii="Times New Roman" w:hAnsi="Times New Roman"/>
                      <w:bCs/>
                      <w:iCs/>
                      <w:noProof/>
                      <w:color w:val="000000"/>
                      <w:lang w:eastAsia="zh-TW"/>
                    </w:rPr>
                    <w:t>2022-2023</w:t>
                  </w:r>
                </w:p>
              </w:tc>
              <w:tc>
                <w:tcPr>
                  <w:tcW w:w="2033" w:type="dxa"/>
                </w:tcPr>
                <w:p w:rsidR="00043AD7" w:rsidRPr="00E725C5" w:rsidRDefault="00F115B9" w:rsidP="00A64BD3">
                  <w:pPr>
                    <w:widowControl w:val="0"/>
                    <w:jc w:val="both"/>
                    <w:rPr>
                      <w:rFonts w:ascii="Times New Roman" w:hAnsi="Times New Roman"/>
                      <w:bCs/>
                      <w:iCs/>
                      <w:noProof/>
                      <w:color w:val="000000"/>
                      <w:lang w:eastAsia="zh-TW"/>
                    </w:rPr>
                  </w:pPr>
                  <w:r>
                    <w:rPr>
                      <w:rFonts w:ascii="Times New Roman" w:hAnsi="Times New Roman"/>
                      <w:bCs/>
                      <w:iCs/>
                      <w:noProof/>
                      <w:color w:val="000000"/>
                      <w:lang w:eastAsia="zh-TW"/>
                    </w:rPr>
                    <w:t>105</w:t>
                  </w:r>
                </w:p>
              </w:tc>
              <w:tc>
                <w:tcPr>
                  <w:tcW w:w="2033" w:type="dxa"/>
                </w:tcPr>
                <w:p w:rsidR="00043AD7" w:rsidRPr="00E725C5" w:rsidRDefault="00F115B9" w:rsidP="00A64BD3">
                  <w:pPr>
                    <w:widowControl w:val="0"/>
                    <w:jc w:val="both"/>
                    <w:rPr>
                      <w:rFonts w:ascii="Times New Roman" w:hAnsi="Times New Roman"/>
                      <w:bCs/>
                      <w:iCs/>
                      <w:noProof/>
                      <w:color w:val="000000"/>
                      <w:lang w:eastAsia="zh-TW"/>
                    </w:rPr>
                  </w:pPr>
                  <w:r>
                    <w:rPr>
                      <w:rFonts w:ascii="Times New Roman" w:hAnsi="Times New Roman"/>
                      <w:bCs/>
                      <w:iCs/>
                      <w:noProof/>
                      <w:color w:val="000000"/>
                      <w:lang w:eastAsia="zh-TW"/>
                    </w:rPr>
                    <w:t>105</w:t>
                  </w:r>
                </w:p>
              </w:tc>
              <w:tc>
                <w:tcPr>
                  <w:tcW w:w="2033" w:type="dxa"/>
                </w:tcPr>
                <w:p w:rsidR="00043AD7" w:rsidRPr="00E725C5" w:rsidRDefault="00F115B9" w:rsidP="00A64BD3">
                  <w:pPr>
                    <w:widowControl w:val="0"/>
                    <w:jc w:val="both"/>
                    <w:rPr>
                      <w:rFonts w:ascii="Times New Roman" w:hAnsi="Times New Roman"/>
                      <w:bCs/>
                      <w:iCs/>
                      <w:noProof/>
                      <w:color w:val="000000"/>
                      <w:lang w:eastAsia="zh-TW"/>
                    </w:rPr>
                  </w:pPr>
                  <w:r>
                    <w:rPr>
                      <w:rFonts w:ascii="Times New Roman" w:hAnsi="Times New Roman"/>
                      <w:bCs/>
                      <w:iCs/>
                      <w:noProof/>
                      <w:color w:val="000000"/>
                      <w:lang w:eastAsia="zh-TW"/>
                    </w:rPr>
                    <w:t>93</w:t>
                  </w:r>
                </w:p>
              </w:tc>
            </w:tr>
          </w:tbl>
          <w:p w:rsidR="00043AD7" w:rsidRPr="00E725C5" w:rsidRDefault="00043AD7" w:rsidP="00043AD7">
            <w:pPr>
              <w:widowControl w:val="0"/>
              <w:numPr>
                <w:ilvl w:val="0"/>
                <w:numId w:val="60"/>
              </w:numPr>
              <w:ind w:left="196" w:hanging="196"/>
              <w:jc w:val="both"/>
              <w:rPr>
                <w:rFonts w:ascii="Times New Roman" w:hAnsi="Times New Roman"/>
                <w:bCs/>
                <w:iCs/>
                <w:noProof/>
                <w:sz w:val="24"/>
                <w:szCs w:val="24"/>
                <w:lang w:val="ro-RO" w:eastAsia="zh-TW"/>
              </w:rPr>
            </w:pPr>
            <w:r w:rsidRPr="00E725C5">
              <w:rPr>
                <w:rFonts w:ascii="Times New Roman" w:hAnsi="Times New Roman"/>
                <w:bCs/>
                <w:iCs/>
                <w:noProof/>
                <w:sz w:val="24"/>
                <w:szCs w:val="24"/>
                <w:lang w:val="ro-RO" w:eastAsia="zh-TW"/>
              </w:rPr>
              <w:t>Atestarea și formarea cadrelor didactice:</w:t>
            </w:r>
          </w:p>
          <w:tbl>
            <w:tblPr>
              <w:tblStyle w:val="a3"/>
              <w:tblW w:w="0" w:type="auto"/>
              <w:tblInd w:w="196" w:type="dxa"/>
              <w:tblLook w:val="04A0" w:firstRow="1" w:lastRow="0" w:firstColumn="1" w:lastColumn="0" w:noHBand="0" w:noVBand="1"/>
            </w:tblPr>
            <w:tblGrid>
              <w:gridCol w:w="844"/>
              <w:gridCol w:w="992"/>
              <w:gridCol w:w="966"/>
              <w:gridCol w:w="1134"/>
              <w:gridCol w:w="1276"/>
            </w:tblGrid>
            <w:tr w:rsidR="00043AD7" w:rsidRPr="00E725C5" w:rsidTr="00A64BD3">
              <w:tc>
                <w:tcPr>
                  <w:tcW w:w="844" w:type="dxa"/>
                </w:tcPr>
                <w:p w:rsidR="00043AD7" w:rsidRPr="00E725C5" w:rsidRDefault="00043AD7" w:rsidP="00A64BD3">
                  <w:pPr>
                    <w:widowControl w:val="0"/>
                    <w:jc w:val="both"/>
                    <w:rPr>
                      <w:rFonts w:ascii="Times New Roman" w:hAnsi="Times New Roman"/>
                      <w:bCs/>
                      <w:iCs/>
                      <w:noProof/>
                      <w:color w:val="000000"/>
                      <w:sz w:val="24"/>
                      <w:szCs w:val="24"/>
                      <w:lang w:val="ro-RO" w:eastAsia="zh-TW"/>
                    </w:rPr>
                  </w:pPr>
                </w:p>
              </w:tc>
              <w:tc>
                <w:tcPr>
                  <w:tcW w:w="992" w:type="dxa"/>
                </w:tcPr>
                <w:p w:rsidR="00043AD7" w:rsidRPr="00E725C5" w:rsidRDefault="00043AD7" w:rsidP="00A64BD3">
                  <w:pPr>
                    <w:widowControl w:val="0"/>
                    <w:jc w:val="both"/>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Nr. cad. did</w:t>
                  </w:r>
                </w:p>
              </w:tc>
              <w:tc>
                <w:tcPr>
                  <w:tcW w:w="966" w:type="dxa"/>
                </w:tcPr>
                <w:p w:rsidR="00043AD7" w:rsidRPr="00E725C5" w:rsidRDefault="00043AD7" w:rsidP="00A64BD3">
                  <w:pPr>
                    <w:widowControl w:val="0"/>
                    <w:jc w:val="both"/>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Gr. did. Sup.</w:t>
                  </w:r>
                </w:p>
              </w:tc>
              <w:tc>
                <w:tcPr>
                  <w:tcW w:w="1134" w:type="dxa"/>
                </w:tcPr>
                <w:p w:rsidR="00043AD7" w:rsidRPr="00E725C5" w:rsidRDefault="00043AD7" w:rsidP="00A64BD3">
                  <w:pPr>
                    <w:widowControl w:val="0"/>
                    <w:jc w:val="both"/>
                    <w:rPr>
                      <w:rFonts w:ascii="Times New Roman" w:hAnsi="Times New Roman"/>
                      <w:bCs/>
                      <w:iCs/>
                      <w:noProof/>
                      <w:color w:val="000000"/>
                      <w:sz w:val="24"/>
                      <w:szCs w:val="24"/>
                      <w:lang w:val="ro-RO" w:eastAsia="zh-TW"/>
                    </w:rPr>
                  </w:pPr>
                  <w:r w:rsidRPr="00E725C5">
                    <w:rPr>
                      <w:rFonts w:ascii="Times New Roman" w:eastAsia="Arial Unicode MS" w:hAnsi="Times New Roman"/>
                      <w:color w:val="000000"/>
                      <w:sz w:val="24"/>
                      <w:szCs w:val="24"/>
                    </w:rPr>
                    <w:t>Gr. did. I</w:t>
                  </w:r>
                </w:p>
              </w:tc>
              <w:tc>
                <w:tcPr>
                  <w:tcW w:w="1276" w:type="dxa"/>
                </w:tcPr>
                <w:p w:rsidR="00043AD7" w:rsidRPr="00E725C5" w:rsidRDefault="00043AD7" w:rsidP="00A64BD3">
                  <w:pPr>
                    <w:widowControl w:val="0"/>
                    <w:jc w:val="both"/>
                    <w:rPr>
                      <w:rFonts w:ascii="Times New Roman" w:hAnsi="Times New Roman"/>
                      <w:bCs/>
                      <w:iCs/>
                      <w:noProof/>
                      <w:color w:val="000000"/>
                      <w:sz w:val="24"/>
                      <w:szCs w:val="24"/>
                      <w:lang w:val="ro-RO" w:eastAsia="zh-TW"/>
                    </w:rPr>
                  </w:pPr>
                  <w:r w:rsidRPr="00E725C5">
                    <w:rPr>
                      <w:rFonts w:ascii="Times New Roman" w:eastAsia="Arial Unicode MS" w:hAnsi="Times New Roman"/>
                      <w:color w:val="000000"/>
                      <w:sz w:val="24"/>
                      <w:szCs w:val="24"/>
                    </w:rPr>
                    <w:t>Gr. did. II</w:t>
                  </w:r>
                </w:p>
              </w:tc>
            </w:tr>
            <w:tr w:rsidR="00043AD7" w:rsidRPr="00E725C5" w:rsidTr="00A64BD3">
              <w:tc>
                <w:tcPr>
                  <w:tcW w:w="844" w:type="dxa"/>
                </w:tcPr>
                <w:p w:rsidR="00043AD7" w:rsidRPr="00E725C5" w:rsidRDefault="00043AD7" w:rsidP="00A64BD3">
                  <w:pPr>
                    <w:widowControl w:val="0"/>
                    <w:jc w:val="both"/>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2021</w:t>
                  </w:r>
                </w:p>
              </w:tc>
              <w:tc>
                <w:tcPr>
                  <w:tcW w:w="992" w:type="dxa"/>
                </w:tcPr>
                <w:p w:rsidR="00043AD7" w:rsidRPr="00E725C5" w:rsidRDefault="00043AD7" w:rsidP="00A64BD3">
                  <w:pPr>
                    <w:widowControl w:val="0"/>
                    <w:jc w:val="center"/>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14</w:t>
                  </w:r>
                </w:p>
              </w:tc>
              <w:tc>
                <w:tcPr>
                  <w:tcW w:w="966" w:type="dxa"/>
                </w:tcPr>
                <w:p w:rsidR="00043AD7" w:rsidRPr="00E725C5" w:rsidRDefault="00043AD7" w:rsidP="00A64BD3">
                  <w:pPr>
                    <w:widowControl w:val="0"/>
                    <w:jc w:val="center"/>
                    <w:rPr>
                      <w:rFonts w:ascii="Times New Roman" w:hAnsi="Times New Roman"/>
                      <w:bCs/>
                      <w:iCs/>
                      <w:noProof/>
                      <w:color w:val="000000"/>
                      <w:lang w:val="ro-RO" w:eastAsia="zh-TW"/>
                    </w:rPr>
                  </w:pPr>
                  <w:r w:rsidRPr="00E725C5">
                    <w:rPr>
                      <w:rFonts w:ascii="Times New Roman" w:hAnsi="Times New Roman"/>
                      <w:bCs/>
                      <w:iCs/>
                      <w:noProof/>
                      <w:color w:val="000000"/>
                      <w:lang w:val="ro-RO" w:eastAsia="zh-TW"/>
                    </w:rPr>
                    <w:t>5</w:t>
                  </w:r>
                </w:p>
              </w:tc>
              <w:tc>
                <w:tcPr>
                  <w:tcW w:w="1134" w:type="dxa"/>
                </w:tcPr>
                <w:p w:rsidR="00043AD7" w:rsidRPr="00E725C5" w:rsidRDefault="00043AD7" w:rsidP="00A64BD3">
                  <w:pPr>
                    <w:widowControl w:val="0"/>
                    <w:jc w:val="center"/>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3</w:t>
                  </w:r>
                </w:p>
              </w:tc>
              <w:tc>
                <w:tcPr>
                  <w:tcW w:w="1276" w:type="dxa"/>
                </w:tcPr>
                <w:p w:rsidR="00043AD7" w:rsidRPr="00E725C5" w:rsidRDefault="00043AD7" w:rsidP="00A64BD3">
                  <w:pPr>
                    <w:widowControl w:val="0"/>
                    <w:jc w:val="center"/>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6</w:t>
                  </w:r>
                </w:p>
              </w:tc>
            </w:tr>
            <w:tr w:rsidR="00043AD7" w:rsidRPr="00E725C5" w:rsidTr="00A64BD3">
              <w:tc>
                <w:tcPr>
                  <w:tcW w:w="844" w:type="dxa"/>
                </w:tcPr>
                <w:p w:rsidR="00043AD7" w:rsidRPr="00E725C5" w:rsidRDefault="00043AD7" w:rsidP="00A64BD3">
                  <w:pPr>
                    <w:widowControl w:val="0"/>
                    <w:jc w:val="both"/>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2022</w:t>
                  </w:r>
                </w:p>
              </w:tc>
              <w:tc>
                <w:tcPr>
                  <w:tcW w:w="992" w:type="dxa"/>
                </w:tcPr>
                <w:p w:rsidR="00043AD7" w:rsidRPr="00E725C5" w:rsidRDefault="00F115B9" w:rsidP="00A64BD3">
                  <w:pPr>
                    <w:widowControl w:val="0"/>
                    <w:jc w:val="center"/>
                    <w:rPr>
                      <w:rFonts w:ascii="Times New Roman" w:hAnsi="Times New Roman"/>
                      <w:bCs/>
                      <w:iCs/>
                      <w:noProof/>
                      <w:color w:val="000000"/>
                      <w:sz w:val="24"/>
                      <w:szCs w:val="24"/>
                      <w:lang w:val="ro-RO" w:eastAsia="zh-TW"/>
                    </w:rPr>
                  </w:pPr>
                  <w:r>
                    <w:rPr>
                      <w:rFonts w:ascii="Times New Roman" w:hAnsi="Times New Roman"/>
                      <w:bCs/>
                      <w:iCs/>
                      <w:noProof/>
                      <w:color w:val="000000"/>
                      <w:sz w:val="24"/>
                      <w:szCs w:val="24"/>
                      <w:lang w:val="ro-RO" w:eastAsia="zh-TW"/>
                    </w:rPr>
                    <w:t>13</w:t>
                  </w:r>
                </w:p>
              </w:tc>
              <w:tc>
                <w:tcPr>
                  <w:tcW w:w="966" w:type="dxa"/>
                </w:tcPr>
                <w:p w:rsidR="00043AD7" w:rsidRPr="00E725C5" w:rsidRDefault="00F115B9" w:rsidP="00A64BD3">
                  <w:pPr>
                    <w:widowControl w:val="0"/>
                    <w:jc w:val="center"/>
                    <w:rPr>
                      <w:rFonts w:ascii="Times New Roman" w:hAnsi="Times New Roman"/>
                      <w:bCs/>
                      <w:iCs/>
                      <w:noProof/>
                      <w:color w:val="000000"/>
                      <w:lang w:val="ro-RO" w:eastAsia="zh-TW"/>
                    </w:rPr>
                  </w:pPr>
                  <w:r>
                    <w:rPr>
                      <w:rFonts w:ascii="Times New Roman" w:hAnsi="Times New Roman"/>
                      <w:bCs/>
                      <w:iCs/>
                      <w:noProof/>
                      <w:color w:val="000000"/>
                      <w:lang w:val="ro-RO" w:eastAsia="zh-TW"/>
                    </w:rPr>
                    <w:t>1</w:t>
                  </w:r>
                </w:p>
              </w:tc>
              <w:tc>
                <w:tcPr>
                  <w:tcW w:w="1134" w:type="dxa"/>
                </w:tcPr>
                <w:p w:rsidR="00043AD7" w:rsidRPr="00E725C5" w:rsidRDefault="00F115B9" w:rsidP="00A64BD3">
                  <w:pPr>
                    <w:widowControl w:val="0"/>
                    <w:jc w:val="center"/>
                    <w:rPr>
                      <w:rFonts w:ascii="Times New Roman" w:hAnsi="Times New Roman"/>
                      <w:bCs/>
                      <w:iCs/>
                      <w:noProof/>
                      <w:color w:val="000000"/>
                      <w:sz w:val="24"/>
                      <w:szCs w:val="24"/>
                      <w:lang w:val="ro-RO" w:eastAsia="zh-TW"/>
                    </w:rPr>
                  </w:pPr>
                  <w:r>
                    <w:rPr>
                      <w:rFonts w:ascii="Times New Roman" w:hAnsi="Times New Roman"/>
                      <w:bCs/>
                      <w:iCs/>
                      <w:noProof/>
                      <w:color w:val="000000"/>
                      <w:sz w:val="24"/>
                      <w:szCs w:val="24"/>
                      <w:lang w:val="ro-RO" w:eastAsia="zh-TW"/>
                    </w:rPr>
                    <w:t>8</w:t>
                  </w:r>
                </w:p>
              </w:tc>
              <w:tc>
                <w:tcPr>
                  <w:tcW w:w="1276" w:type="dxa"/>
                </w:tcPr>
                <w:p w:rsidR="00043AD7" w:rsidRPr="00E725C5" w:rsidRDefault="00F115B9" w:rsidP="00A64BD3">
                  <w:pPr>
                    <w:widowControl w:val="0"/>
                    <w:jc w:val="center"/>
                    <w:rPr>
                      <w:rFonts w:ascii="Times New Roman" w:hAnsi="Times New Roman"/>
                      <w:bCs/>
                      <w:iCs/>
                      <w:noProof/>
                      <w:color w:val="000000"/>
                      <w:sz w:val="24"/>
                      <w:szCs w:val="24"/>
                      <w:lang w:val="ro-RO" w:eastAsia="zh-TW"/>
                    </w:rPr>
                  </w:pPr>
                  <w:r>
                    <w:rPr>
                      <w:rFonts w:ascii="Times New Roman" w:hAnsi="Times New Roman"/>
                      <w:bCs/>
                      <w:iCs/>
                      <w:noProof/>
                      <w:color w:val="000000"/>
                      <w:sz w:val="24"/>
                      <w:szCs w:val="24"/>
                      <w:lang w:val="ro-RO" w:eastAsia="zh-TW"/>
                    </w:rPr>
                    <w:t>4</w:t>
                  </w:r>
                </w:p>
              </w:tc>
            </w:tr>
            <w:tr w:rsidR="00043AD7" w:rsidRPr="00E725C5" w:rsidTr="00A64BD3">
              <w:tc>
                <w:tcPr>
                  <w:tcW w:w="844" w:type="dxa"/>
                </w:tcPr>
                <w:p w:rsidR="00043AD7" w:rsidRPr="00E725C5" w:rsidRDefault="00043AD7" w:rsidP="00A64BD3">
                  <w:pPr>
                    <w:widowControl w:val="0"/>
                    <w:jc w:val="both"/>
                    <w:rPr>
                      <w:rFonts w:ascii="Times New Roman" w:hAnsi="Times New Roman"/>
                      <w:bCs/>
                      <w:iCs/>
                      <w:noProof/>
                      <w:color w:val="000000"/>
                      <w:sz w:val="24"/>
                      <w:szCs w:val="24"/>
                      <w:lang w:val="ro-RO" w:eastAsia="zh-TW"/>
                    </w:rPr>
                  </w:pPr>
                  <w:r w:rsidRPr="00E725C5">
                    <w:rPr>
                      <w:rFonts w:ascii="Times New Roman" w:hAnsi="Times New Roman"/>
                      <w:bCs/>
                      <w:iCs/>
                      <w:noProof/>
                      <w:color w:val="000000"/>
                      <w:sz w:val="24"/>
                      <w:szCs w:val="24"/>
                      <w:lang w:val="ro-RO" w:eastAsia="zh-TW"/>
                    </w:rPr>
                    <w:t>2023</w:t>
                  </w:r>
                </w:p>
              </w:tc>
              <w:tc>
                <w:tcPr>
                  <w:tcW w:w="992" w:type="dxa"/>
                </w:tcPr>
                <w:p w:rsidR="00043AD7" w:rsidRPr="00E725C5" w:rsidRDefault="00F115B9" w:rsidP="00A64BD3">
                  <w:pPr>
                    <w:widowControl w:val="0"/>
                    <w:jc w:val="center"/>
                    <w:rPr>
                      <w:rFonts w:ascii="Times New Roman" w:hAnsi="Times New Roman"/>
                      <w:bCs/>
                      <w:iCs/>
                      <w:noProof/>
                      <w:color w:val="000000"/>
                      <w:sz w:val="24"/>
                      <w:szCs w:val="24"/>
                      <w:lang w:val="ro-RO" w:eastAsia="zh-TW"/>
                    </w:rPr>
                  </w:pPr>
                  <w:r>
                    <w:rPr>
                      <w:rFonts w:ascii="Times New Roman" w:hAnsi="Times New Roman"/>
                      <w:bCs/>
                      <w:iCs/>
                      <w:noProof/>
                      <w:color w:val="000000"/>
                      <w:sz w:val="24"/>
                      <w:szCs w:val="24"/>
                      <w:lang w:val="ro-RO" w:eastAsia="zh-TW"/>
                    </w:rPr>
                    <w:t>5</w:t>
                  </w:r>
                </w:p>
              </w:tc>
              <w:tc>
                <w:tcPr>
                  <w:tcW w:w="966" w:type="dxa"/>
                </w:tcPr>
                <w:p w:rsidR="00043AD7" w:rsidRPr="00E725C5" w:rsidRDefault="00043AD7" w:rsidP="00A64BD3">
                  <w:pPr>
                    <w:widowControl w:val="0"/>
                    <w:jc w:val="center"/>
                    <w:rPr>
                      <w:rFonts w:ascii="Times New Roman" w:hAnsi="Times New Roman"/>
                      <w:bCs/>
                      <w:iCs/>
                      <w:noProof/>
                      <w:color w:val="000000"/>
                      <w:lang w:val="ro-RO" w:eastAsia="zh-TW"/>
                    </w:rPr>
                  </w:pPr>
                  <w:r w:rsidRPr="00E725C5">
                    <w:rPr>
                      <w:rFonts w:ascii="Times New Roman" w:hAnsi="Times New Roman"/>
                      <w:bCs/>
                      <w:iCs/>
                      <w:noProof/>
                      <w:color w:val="000000"/>
                      <w:lang w:val="ro-RO" w:eastAsia="zh-TW"/>
                    </w:rPr>
                    <w:t>-</w:t>
                  </w:r>
                </w:p>
              </w:tc>
              <w:tc>
                <w:tcPr>
                  <w:tcW w:w="1134" w:type="dxa"/>
                </w:tcPr>
                <w:p w:rsidR="00043AD7" w:rsidRPr="00E725C5" w:rsidRDefault="00F115B9" w:rsidP="00A64BD3">
                  <w:pPr>
                    <w:widowControl w:val="0"/>
                    <w:jc w:val="center"/>
                    <w:rPr>
                      <w:rFonts w:ascii="Times New Roman" w:hAnsi="Times New Roman"/>
                      <w:bCs/>
                      <w:iCs/>
                      <w:noProof/>
                      <w:color w:val="000000"/>
                      <w:sz w:val="24"/>
                      <w:szCs w:val="24"/>
                      <w:lang w:val="ro-RO" w:eastAsia="zh-TW"/>
                    </w:rPr>
                  </w:pPr>
                  <w:r>
                    <w:rPr>
                      <w:rFonts w:ascii="Times New Roman" w:hAnsi="Times New Roman"/>
                      <w:bCs/>
                      <w:iCs/>
                      <w:noProof/>
                      <w:color w:val="000000"/>
                      <w:sz w:val="24"/>
                      <w:szCs w:val="24"/>
                      <w:lang w:val="ro-RO" w:eastAsia="zh-TW"/>
                    </w:rPr>
                    <w:t>-</w:t>
                  </w:r>
                </w:p>
              </w:tc>
              <w:tc>
                <w:tcPr>
                  <w:tcW w:w="1276" w:type="dxa"/>
                </w:tcPr>
                <w:p w:rsidR="00043AD7" w:rsidRPr="00E725C5" w:rsidRDefault="00F115B9" w:rsidP="00A64BD3">
                  <w:pPr>
                    <w:widowControl w:val="0"/>
                    <w:jc w:val="center"/>
                    <w:rPr>
                      <w:rFonts w:ascii="Times New Roman" w:hAnsi="Times New Roman"/>
                      <w:bCs/>
                      <w:iCs/>
                      <w:noProof/>
                      <w:color w:val="000000"/>
                      <w:sz w:val="24"/>
                      <w:szCs w:val="24"/>
                      <w:lang w:val="ro-RO" w:eastAsia="zh-TW"/>
                    </w:rPr>
                  </w:pPr>
                  <w:r>
                    <w:rPr>
                      <w:rFonts w:ascii="Times New Roman" w:hAnsi="Times New Roman"/>
                      <w:bCs/>
                      <w:iCs/>
                      <w:noProof/>
                      <w:color w:val="000000"/>
                      <w:sz w:val="24"/>
                      <w:szCs w:val="24"/>
                      <w:lang w:val="ro-RO" w:eastAsia="zh-TW"/>
                    </w:rPr>
                    <w:t>5</w:t>
                  </w:r>
                </w:p>
              </w:tc>
            </w:tr>
          </w:tbl>
          <w:p w:rsidR="00043AD7" w:rsidRPr="00E725C5" w:rsidRDefault="00043AD7" w:rsidP="00A64BD3">
            <w:pPr>
              <w:widowControl w:val="0"/>
              <w:jc w:val="both"/>
              <w:rPr>
                <w:rFonts w:ascii="Times New Roman" w:hAnsi="Times New Roman"/>
                <w:bCs/>
                <w:iCs/>
                <w:noProof/>
                <w:color w:val="000000"/>
                <w:sz w:val="24"/>
                <w:szCs w:val="24"/>
                <w:lang w:val="ro-RO" w:eastAsia="zh-TW"/>
              </w:rPr>
            </w:pP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
                <w:bCs/>
                <w:color w:val="000000"/>
                <w:sz w:val="24"/>
                <w:szCs w:val="24"/>
                <w:lang w:val="ro-RO" w:eastAsia="zh-TW"/>
              </w:rPr>
            </w:pPr>
            <w:r w:rsidRPr="00E725C5">
              <w:rPr>
                <w:rFonts w:ascii="Times New Roman" w:hAnsi="Times New Roman"/>
                <w:b/>
                <w:bCs/>
                <w:color w:val="000000"/>
                <w:sz w:val="24"/>
                <w:szCs w:val="24"/>
                <w:lang w:val="ro-RO" w:eastAsia="zh-TW"/>
              </w:rPr>
              <w:t>Constatări</w:t>
            </w:r>
          </w:p>
        </w:tc>
        <w:tc>
          <w:tcPr>
            <w:tcW w:w="836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sz w:val="24"/>
                <w:szCs w:val="24"/>
                <w:lang w:val="ro-RO" w:eastAsia="zh-TW"/>
              </w:rPr>
            </w:pPr>
            <w:r w:rsidRPr="00E725C5">
              <w:rPr>
                <w:rFonts w:ascii="Times New Roman" w:hAnsi="Times New Roman"/>
                <w:bCs/>
                <w:sz w:val="24"/>
                <w:szCs w:val="24"/>
                <w:lang w:val="ro-RO" w:eastAsia="zh-TW"/>
              </w:rPr>
              <w:t xml:space="preserve">Instituția asigură încadrarea personalului didactic și auxiliar calificat pentru realizarea finalităților stabilite prin curriculumul național, în corespundere cu normele în vigoare. În instituție cadrele didactice sunt angajate în bază de concurs cu prezentarea orelor publice. Instituția dispune de cadre didactice calificate, </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t>Pondere și punctaj final acordat</w:t>
            </w:r>
          </w:p>
        </w:tc>
        <w:tc>
          <w:tcPr>
            <w:tcW w:w="1572"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1</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:1</w:t>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acordat:1</w:t>
            </w:r>
          </w:p>
          <w:p w:rsidR="00043AD7" w:rsidRPr="00E725C5" w:rsidRDefault="00043AD7" w:rsidP="00A64BD3">
            <w:pPr>
              <w:widowControl w:val="0"/>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Curriculum/ proces educațional</w:t>
      </w:r>
    </w:p>
    <w:p w:rsidR="00043AD7" w:rsidRPr="00E725C5" w:rsidRDefault="00043AD7" w:rsidP="00043AD7">
      <w:pPr>
        <w:widowControl w:val="0"/>
        <w:spacing w:after="0" w:line="240" w:lineRule="auto"/>
        <w:ind w:right="-2"/>
        <w:jc w:val="both"/>
        <w:rPr>
          <w:rFonts w:ascii="Times New Roman" w:eastAsia="Arial Unicode MS" w:hAnsi="Times New Roman" w:cs="Times New Roman"/>
          <w:b/>
          <w:sz w:val="24"/>
          <w:szCs w:val="24"/>
          <w:lang w:val="ro-RO" w:eastAsia="zh-TW"/>
        </w:rPr>
      </w:pPr>
      <w:r w:rsidRPr="00E725C5">
        <w:rPr>
          <w:rFonts w:ascii="Times New Roman" w:eastAsia="Arial Unicode MS" w:hAnsi="Times New Roman" w:cs="Times New Roman"/>
          <w:b/>
          <w:bCs/>
          <w:noProof/>
          <w:sz w:val="24"/>
          <w:szCs w:val="24"/>
          <w:lang w:val="ro-RO" w:eastAsia="zh-TW"/>
        </w:rPr>
        <w:t>Indicator 4.1.7.</w:t>
      </w:r>
      <w:r w:rsidRPr="00E725C5">
        <w:rPr>
          <w:rFonts w:ascii="Times New Roman" w:eastAsia="Arial Unicode MS" w:hAnsi="Times New Roman" w:cs="Times New Roman"/>
          <w:noProof/>
          <w:sz w:val="24"/>
          <w:szCs w:val="24"/>
          <w:lang w:val="ro-RO" w:eastAsia="zh-TW"/>
        </w:rPr>
        <w:t xml:space="preserve"> </w:t>
      </w:r>
      <w:r w:rsidRPr="00E725C5">
        <w:rPr>
          <w:rFonts w:ascii="Times New Roman" w:eastAsia="Arial Unicode MS" w:hAnsi="Times New Roman" w:cs="Times New Roman"/>
          <w:b/>
          <w:sz w:val="24"/>
          <w:szCs w:val="24"/>
          <w:lang w:val="ro-RO" w:eastAsia="zh-TW"/>
        </w:rPr>
        <w:t>Aplicarea curriculumului cu adaptare la condițiile locale și instituționale, în limitele permise de cadrul normativ</w:t>
      </w:r>
    </w:p>
    <w:tbl>
      <w:tblPr>
        <w:tblStyle w:val="a3"/>
        <w:tblW w:w="9923" w:type="dxa"/>
        <w:tblInd w:w="-147" w:type="dxa"/>
        <w:tblLook w:val="04A0" w:firstRow="1" w:lastRow="0" w:firstColumn="1" w:lastColumn="0" w:noHBand="0" w:noVBand="1"/>
      </w:tblPr>
      <w:tblGrid>
        <w:gridCol w:w="1560"/>
        <w:gridCol w:w="1572"/>
        <w:gridCol w:w="4800"/>
        <w:gridCol w:w="1991"/>
      </w:tblGrid>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lang w:val="ro-RO" w:eastAsia="zh-TW"/>
              </w:rPr>
            </w:pPr>
            <w:r w:rsidRPr="00E725C5">
              <w:rPr>
                <w:rFonts w:ascii="Times New Roman" w:hAnsi="Times New Roman"/>
                <w:bCs/>
                <w:color w:val="000000"/>
                <w:sz w:val="24"/>
                <w:lang w:val="ro-RO" w:eastAsia="zh-TW"/>
              </w:rPr>
              <w:t>Dovezi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48"/>
              </w:numPr>
              <w:ind w:left="151" w:hanging="151"/>
              <w:jc w:val="both"/>
              <w:rPr>
                <w:rFonts w:ascii="Times New Roman" w:hAnsi="Times New Roman"/>
                <w:b/>
                <w:bCs/>
                <w:i/>
                <w:iCs/>
                <w:noProof/>
                <w:color w:val="000000"/>
                <w:sz w:val="24"/>
                <w:lang w:val="ro-RO" w:eastAsia="zh-TW"/>
              </w:rPr>
            </w:pPr>
            <w:r w:rsidRPr="00E725C5">
              <w:rPr>
                <w:rFonts w:ascii="Times New Roman" w:hAnsi="Times New Roman"/>
                <w:noProof/>
                <w:color w:val="000000" w:themeColor="text1"/>
                <w:sz w:val="24"/>
                <w:lang w:val="ro-RO" w:eastAsia="zh-TW"/>
              </w:rPr>
              <w:t>Planu individual de învățământ aprobat de MEC</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8"/>
              </w:numPr>
              <w:ind w:left="54" w:hanging="120"/>
              <w:jc w:val="both"/>
              <w:rPr>
                <w:rFonts w:ascii="Times New Roman" w:hAnsi="Times New Roman"/>
                <w:b/>
                <w:bCs/>
                <w:i/>
                <w:iCs/>
                <w:noProof/>
                <w:color w:val="000000"/>
                <w:sz w:val="24"/>
                <w:lang w:val="ro-RO" w:eastAsia="zh-TW"/>
              </w:rPr>
            </w:pPr>
            <w:r w:rsidRPr="00E725C5">
              <w:rPr>
                <w:rFonts w:ascii="Times New Roman" w:hAnsi="Times New Roman"/>
                <w:noProof/>
                <w:color w:val="000000" w:themeColor="text1"/>
                <w:sz w:val="24"/>
                <w:lang w:val="ro-RO" w:eastAsia="zh-TW"/>
              </w:rPr>
              <w:t>Aprobarea orelor opționale din instituție la ședința CP, proces-verbal nr.1 din 13. 09.2023;</w:t>
            </w:r>
          </w:p>
          <w:p w:rsidR="00043AD7" w:rsidRPr="00E725C5" w:rsidRDefault="00043AD7" w:rsidP="00043AD7">
            <w:pPr>
              <w:widowControl w:val="0"/>
              <w:numPr>
                <w:ilvl w:val="0"/>
                <w:numId w:val="48"/>
              </w:numPr>
              <w:ind w:left="54" w:hanging="120"/>
              <w:jc w:val="both"/>
              <w:rPr>
                <w:rFonts w:ascii="Times New Roman" w:hAnsi="Times New Roman"/>
                <w:b/>
                <w:bCs/>
                <w:i/>
                <w:iCs/>
                <w:noProof/>
                <w:color w:val="000000"/>
                <w:sz w:val="24"/>
                <w:lang w:val="ro-RO" w:eastAsia="zh-TW"/>
              </w:rPr>
            </w:pPr>
            <w:r w:rsidRPr="00E725C5">
              <w:rPr>
                <w:rFonts w:ascii="Times New Roman" w:hAnsi="Times New Roman"/>
                <w:bCs/>
                <w:iCs/>
                <w:noProof/>
                <w:color w:val="000000"/>
                <w:sz w:val="24"/>
                <w:lang w:val="ro-RO" w:eastAsia="zh-TW"/>
              </w:rPr>
              <w:t>Proiectele didactice anuale ale disciplinelor opţionale</w:t>
            </w:r>
            <w:r w:rsidRPr="00E725C5">
              <w:rPr>
                <w:rFonts w:ascii="Times New Roman" w:hAnsi="Times New Roman"/>
                <w:noProof/>
                <w:color w:val="000000" w:themeColor="text1"/>
                <w:sz w:val="24"/>
                <w:lang w:val="ro-RO" w:eastAsia="zh-TW"/>
              </w:rPr>
              <w:t xml:space="preserve">, discutate la ședința CM, proces-verbal nr. 2 </w:t>
            </w:r>
            <w:r w:rsidRPr="00B046C3">
              <w:rPr>
                <w:rFonts w:ascii="Times New Roman" w:hAnsi="Times New Roman"/>
                <w:noProof/>
                <w:sz w:val="24"/>
                <w:lang w:val="ro-RO" w:eastAsia="zh-TW"/>
              </w:rPr>
              <w:t>din 09. 2022</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8"/>
              </w:numPr>
              <w:ind w:left="54" w:right="-2" w:hanging="120"/>
              <w:jc w:val="both"/>
              <w:rPr>
                <w:rFonts w:ascii="Times New Roman" w:hAnsi="Times New Roman"/>
                <w:noProof/>
                <w:color w:val="000000" w:themeColor="text1"/>
                <w:sz w:val="24"/>
                <w:lang w:val="ro-RO" w:eastAsia="zh-TW"/>
              </w:rPr>
            </w:pPr>
            <w:r w:rsidRPr="00E725C5">
              <w:rPr>
                <w:rFonts w:ascii="Times New Roman" w:hAnsi="Times New Roman"/>
                <w:noProof/>
                <w:color w:val="000000" w:themeColor="text1"/>
                <w:sz w:val="24"/>
                <w:lang w:val="ro-RO" w:eastAsia="zh-TW"/>
              </w:rPr>
              <w:t>Cereri ale părinților și elevilor</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8"/>
              </w:numPr>
              <w:ind w:left="54" w:right="-2" w:hanging="120"/>
              <w:jc w:val="both"/>
              <w:rPr>
                <w:rFonts w:ascii="Times New Roman" w:hAnsi="Times New Roman"/>
                <w:noProof/>
                <w:color w:val="000000" w:themeColor="text1"/>
                <w:sz w:val="24"/>
                <w:lang w:val="ro-RO" w:eastAsia="zh-TW"/>
              </w:rPr>
            </w:pPr>
            <w:r w:rsidRPr="00E725C5">
              <w:rPr>
                <w:rFonts w:ascii="Times New Roman" w:hAnsi="Times New Roman"/>
                <w:noProof/>
                <w:color w:val="000000" w:themeColor="text1"/>
                <w:sz w:val="24"/>
                <w:lang w:val="ro-RO" w:eastAsia="zh-TW"/>
              </w:rPr>
              <w:t>Cataloagele claselor</w:t>
            </w:r>
          </w:p>
          <w:p w:rsidR="00043AD7" w:rsidRPr="00E725C5" w:rsidRDefault="00043AD7" w:rsidP="00B046C3">
            <w:pPr>
              <w:widowControl w:val="0"/>
              <w:numPr>
                <w:ilvl w:val="0"/>
                <w:numId w:val="48"/>
              </w:numPr>
              <w:ind w:left="54" w:right="-2" w:hanging="120"/>
              <w:jc w:val="both"/>
              <w:rPr>
                <w:rFonts w:ascii="Times New Roman" w:hAnsi="Times New Roman"/>
                <w:noProof/>
                <w:color w:val="000000" w:themeColor="text1"/>
                <w:sz w:val="24"/>
                <w:lang w:val="ro-RO" w:eastAsia="zh-TW"/>
              </w:rPr>
            </w:pPr>
            <w:r w:rsidRPr="00E725C5">
              <w:rPr>
                <w:rFonts w:ascii="Times New Roman" w:hAnsi="Times New Roman"/>
                <w:noProof/>
                <w:color w:val="000000" w:themeColor="text1"/>
                <w:sz w:val="24"/>
                <w:lang w:val="ro-RO" w:eastAsia="zh-TW"/>
              </w:rPr>
              <w:lastRenderedPageBreak/>
              <w:t xml:space="preserve">Rapoarte prezentate la ședința CP cu privire la realizarea Planului - cadru și </w:t>
            </w:r>
            <w:r w:rsidRPr="00B046C3">
              <w:rPr>
                <w:rFonts w:ascii="Times New Roman" w:hAnsi="Times New Roman"/>
                <w:noProof/>
                <w:sz w:val="24"/>
                <w:lang w:val="ro-RO" w:eastAsia="zh-TW"/>
              </w:rPr>
              <w:t xml:space="preserve">Curriculumului național,  proces-verbal .nr.3 din 17.01.2023, proces/ verbal nr.8 din </w:t>
            </w:r>
            <w:r w:rsidR="00B046C3" w:rsidRPr="00B046C3">
              <w:rPr>
                <w:rFonts w:ascii="Times New Roman" w:hAnsi="Times New Roman"/>
                <w:noProof/>
                <w:sz w:val="24"/>
                <w:lang w:val="ro-RO" w:eastAsia="zh-TW"/>
              </w:rPr>
              <w:t>30</w:t>
            </w:r>
            <w:r w:rsidRPr="00B046C3">
              <w:rPr>
                <w:rFonts w:ascii="Times New Roman" w:hAnsi="Times New Roman"/>
                <w:noProof/>
                <w:sz w:val="24"/>
                <w:lang w:val="ro-RO" w:eastAsia="zh-TW"/>
              </w:rPr>
              <w:t>.08.</w:t>
            </w:r>
            <w:r w:rsidRPr="00E725C5">
              <w:rPr>
                <w:rFonts w:ascii="Times New Roman" w:hAnsi="Times New Roman"/>
                <w:noProof/>
                <w:sz w:val="24"/>
                <w:lang w:val="ro-RO" w:eastAsia="zh-TW"/>
              </w:rPr>
              <w:t>2023</w:t>
            </w:r>
            <w:r w:rsidRPr="00E725C5">
              <w:rPr>
                <w:rFonts w:ascii="Times New Roman" w:eastAsia="Arial Unicode MS" w:hAnsi="Times New Roman" w:cs="Arial Unicode MS"/>
                <w:sz w:val="24"/>
                <w:lang w:val="ro-RO"/>
              </w:rPr>
              <w:t>;</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bCs/>
                <w:color w:val="000000"/>
                <w:sz w:val="24"/>
                <w:lang w:val="ro-RO" w:eastAsia="zh-TW"/>
              </w:rPr>
              <w:lastRenderedPageBreak/>
              <w:t>Constatări</w:t>
            </w:r>
          </w:p>
        </w:tc>
        <w:tc>
          <w:tcPr>
            <w:tcW w:w="836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iCs/>
                <w:color w:val="000000"/>
                <w:sz w:val="24"/>
                <w:lang w:val="ro-RO" w:eastAsia="zh-TW"/>
              </w:rPr>
              <w:t>Rapoartele prezente în instituţie, cataloagele şcolare ne demonstrază că curriculumul se adaptează la condiţiile instituţiei și se aplică de către cadrele didactice, în limitele permise de cadrul normativ. Administrația monitorizează realizarea conținuturilor curriculare.</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6"/>
                <w:lang w:val="ro-RO" w:eastAsia="zh-TW"/>
              </w:rPr>
            </w:pPr>
            <w:r w:rsidRPr="00E725C5">
              <w:rPr>
                <w:rFonts w:ascii="Times New Roman" w:hAnsi="Times New Roman"/>
                <w:color w:val="000000"/>
                <w:sz w:val="24"/>
                <w:lang w:eastAsia="zh-TW"/>
              </w:rPr>
              <w:t>Pondere și punctaj final acordat</w:t>
            </w:r>
          </w:p>
        </w:tc>
        <w:tc>
          <w:tcPr>
            <w:tcW w:w="1572"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6"/>
                <w:lang w:val="ro-RO"/>
              </w:rPr>
            </w:pPr>
            <w:r w:rsidRPr="00E725C5">
              <w:rPr>
                <w:rFonts w:ascii="Times New Roman" w:hAnsi="Times New Roman" w:cs="Arial Unicode MS"/>
                <w:color w:val="000000"/>
                <w:sz w:val="24"/>
              </w:rPr>
              <w:t>Pondere: 2</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6"/>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rPr>
              <w:t>: 1</w:t>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rPr>
            </w:pPr>
            <w:r w:rsidRPr="00E725C5">
              <w:rPr>
                <w:rFonts w:ascii="Times New Roman" w:hAnsi="Times New Roman" w:cs="Arial Unicode MS"/>
                <w:color w:val="000000"/>
                <w:sz w:val="24"/>
              </w:rPr>
              <w:t>Punctaj acordat: 2</w:t>
            </w:r>
          </w:p>
          <w:p w:rsidR="00043AD7" w:rsidRPr="00E725C5" w:rsidRDefault="00043AD7" w:rsidP="00A64BD3">
            <w:pPr>
              <w:widowControl w:val="0"/>
              <w:rPr>
                <w:rFonts w:ascii="Times New Roman" w:hAnsi="Times New Roman" w:cs="Arial Unicode MS"/>
                <w:color w:val="000000"/>
                <w:sz w:val="24"/>
              </w:rPr>
            </w:pPr>
          </w:p>
          <w:p w:rsidR="00043AD7" w:rsidRPr="00E725C5" w:rsidRDefault="00043AD7" w:rsidP="00A64BD3">
            <w:pPr>
              <w:widowControl w:val="0"/>
              <w:jc w:val="both"/>
              <w:rPr>
                <w:rFonts w:ascii="Times New Roman" w:hAnsi="Times New Roman" w:cs="Arial Unicode MS"/>
                <w:color w:val="000000"/>
                <w:sz w:val="24"/>
                <w:szCs w:val="26"/>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u w:val="single"/>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bCs/>
          <w:color w:val="000000"/>
          <w:sz w:val="24"/>
          <w:szCs w:val="24"/>
          <w:u w:val="single"/>
          <w:lang w:val="ro-RO" w:eastAsia="zh-TW"/>
        </w:rPr>
      </w:pPr>
      <w:r w:rsidRPr="00E725C5">
        <w:rPr>
          <w:rFonts w:ascii="Times New Roman" w:eastAsia="Arial Unicode MS" w:hAnsi="Times New Roman" w:cs="Times New Roman"/>
          <w:b/>
          <w:bCs/>
          <w:noProof/>
          <w:color w:val="000000"/>
          <w:sz w:val="24"/>
          <w:szCs w:val="24"/>
          <w:u w:val="single"/>
          <w:lang w:val="ro-RO" w:eastAsia="zh-TW"/>
        </w:rPr>
        <w:t xml:space="preserve">Standard </w:t>
      </w:r>
      <w:r w:rsidRPr="00E725C5">
        <w:rPr>
          <w:rFonts w:ascii="Times New Roman" w:eastAsia="Arial Unicode MS" w:hAnsi="Times New Roman" w:cs="Times New Roman"/>
          <w:b/>
          <w:bCs/>
          <w:color w:val="000000"/>
          <w:sz w:val="24"/>
          <w:szCs w:val="24"/>
          <w:u w:val="single"/>
          <w:lang w:val="ro-RO" w:eastAsia="zh-TW"/>
        </w:rPr>
        <w:t>4.2. Cadrele didactice valorifică eficient resursele educaționale în raport cu finalitățile stabilite prin curriculumul național</w:t>
      </w:r>
    </w:p>
    <w:p w:rsidR="00043AD7" w:rsidRPr="00E725C5" w:rsidRDefault="00043AD7" w:rsidP="00043AD7">
      <w:pPr>
        <w:widowControl w:val="0"/>
        <w:spacing w:after="0" w:line="240" w:lineRule="auto"/>
        <w:ind w:right="-2"/>
        <w:jc w:val="both"/>
        <w:rPr>
          <w:rFonts w:ascii="Times New Roman" w:eastAsia="Arial Unicode MS" w:hAnsi="Times New Roman" w:cs="Times New Roman"/>
          <w:b/>
          <w:bCs/>
          <w:color w:val="000000"/>
          <w:sz w:val="24"/>
          <w:szCs w:val="24"/>
          <w:u w:val="single"/>
          <w:lang w:val="ro-RO" w:eastAsia="zh-TW"/>
        </w:rPr>
      </w:pPr>
      <w:r w:rsidRPr="00E725C5">
        <w:rPr>
          <w:rFonts w:ascii="Times New Roman" w:eastAsia="Arial Unicode MS" w:hAnsi="Times New Roman" w:cs="Times New Roman"/>
          <w:b/>
          <w:bCs/>
          <w:noProof/>
          <w:color w:val="000000"/>
          <w:sz w:val="24"/>
          <w:szCs w:val="24"/>
          <w:lang w:val="ro-RO" w:eastAsia="zh-TW"/>
        </w:rPr>
        <w:t>Management</w:t>
      </w:r>
    </w:p>
    <w:p w:rsidR="00043AD7" w:rsidRPr="00E725C5" w:rsidRDefault="00043AD7" w:rsidP="00043AD7">
      <w:pPr>
        <w:widowControl w:val="0"/>
        <w:spacing w:after="0" w:line="240" w:lineRule="auto"/>
        <w:ind w:right="-2"/>
        <w:jc w:val="both"/>
        <w:rPr>
          <w:rFonts w:ascii="Times New Roman" w:eastAsia="Arial Unicode MS" w:hAnsi="Times New Roman" w:cs="Times New Roman"/>
          <w:b/>
          <w:color w:val="000000" w:themeColor="text1"/>
          <w:sz w:val="24"/>
          <w:szCs w:val="24"/>
          <w:lang w:val="ro-RO" w:eastAsia="zh-TW"/>
        </w:rPr>
      </w:pPr>
      <w:r w:rsidRPr="00E725C5">
        <w:rPr>
          <w:rFonts w:ascii="Times New Roman" w:eastAsia="Arial Unicode MS" w:hAnsi="Times New Roman" w:cs="Times New Roman"/>
          <w:b/>
          <w:bCs/>
          <w:noProof/>
          <w:color w:val="000000" w:themeColor="text1"/>
          <w:sz w:val="24"/>
          <w:szCs w:val="24"/>
          <w:lang w:val="ro-RO" w:eastAsia="zh-TW"/>
        </w:rPr>
        <w:t>Indicator 4.2.1.</w:t>
      </w:r>
      <w:r w:rsidRPr="00E725C5">
        <w:rPr>
          <w:rFonts w:ascii="Times New Roman" w:eastAsia="Arial Unicode MS" w:hAnsi="Times New Roman" w:cs="Times New Roman"/>
          <w:b/>
          <w:noProof/>
          <w:color w:val="000000" w:themeColor="text1"/>
          <w:sz w:val="24"/>
          <w:szCs w:val="24"/>
          <w:lang w:val="ro-RO" w:eastAsia="zh-TW"/>
        </w:rPr>
        <w:t xml:space="preserve"> </w:t>
      </w:r>
      <w:r w:rsidRPr="00E725C5">
        <w:rPr>
          <w:rFonts w:ascii="Times New Roman" w:eastAsia="Arial Unicode MS" w:hAnsi="Times New Roman" w:cs="Times New Roman"/>
          <w:b/>
          <w:color w:val="000000" w:themeColor="text1"/>
          <w:sz w:val="24"/>
          <w:szCs w:val="24"/>
          <w:lang w:val="ro-RO" w:eastAsia="zh-TW"/>
        </w:rPr>
        <w:t>Monitorizarea, prin proceduri specifice, a realizării curriculumului (inclusiv componenta raională, instituțională, curriculumul adaptat, PEI).</w:t>
      </w:r>
    </w:p>
    <w:tbl>
      <w:tblPr>
        <w:tblStyle w:val="a3"/>
        <w:tblW w:w="9923" w:type="dxa"/>
        <w:tblInd w:w="-147" w:type="dxa"/>
        <w:tblLook w:val="04A0" w:firstRow="1" w:lastRow="0" w:firstColumn="1" w:lastColumn="0" w:noHBand="0" w:noVBand="1"/>
      </w:tblPr>
      <w:tblGrid>
        <w:gridCol w:w="1560"/>
        <w:gridCol w:w="1572"/>
        <w:gridCol w:w="4800"/>
        <w:gridCol w:w="1991"/>
      </w:tblGrid>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lang w:val="ro-RO" w:eastAsia="zh-TW"/>
              </w:rPr>
            </w:pPr>
            <w:r w:rsidRPr="00E725C5">
              <w:rPr>
                <w:rFonts w:ascii="Times New Roman" w:hAnsi="Times New Roman"/>
                <w:bCs/>
                <w:color w:val="000000"/>
                <w:sz w:val="24"/>
                <w:lang w:val="ro-RO" w:eastAsia="zh-TW"/>
              </w:rPr>
              <w:t>Dovezi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49"/>
              </w:numPr>
              <w:ind w:left="151" w:right="113"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PMA  pentru anul de studii 2022-2023, aprobat la şedinţa CP, proces-verbal nr.01 din 13.09.2022; Cap VII Curriculumul</w:t>
            </w:r>
            <w:r w:rsidRPr="00E725C5">
              <w:rPr>
                <w:rFonts w:ascii="Times New Roman" w:eastAsia="Arial Unicode MS" w:hAnsi="Times New Roman" w:cs="Arial Unicode MS"/>
                <w:color w:val="000000" w:themeColor="text1"/>
                <w:sz w:val="24"/>
                <w:lang w:val="ro-RO"/>
              </w:rPr>
              <w:t xml:space="preserve">; </w:t>
            </w:r>
          </w:p>
          <w:p w:rsidR="00043AD7" w:rsidRPr="00E725C5" w:rsidRDefault="00043AD7" w:rsidP="00043AD7">
            <w:pPr>
              <w:widowControl w:val="0"/>
              <w:numPr>
                <w:ilvl w:val="0"/>
                <w:numId w:val="49"/>
              </w:numPr>
              <w:ind w:left="151" w:hanging="151"/>
              <w:jc w:val="both"/>
              <w:rPr>
                <w:rFonts w:ascii="Times New Roman" w:hAnsi="Times New Roman"/>
                <w:b/>
                <w:bCs/>
                <w:i/>
                <w:iCs/>
                <w:noProof/>
                <w:color w:val="000000"/>
                <w:sz w:val="24"/>
                <w:lang w:val="ro-RO" w:eastAsia="zh-TW"/>
              </w:rPr>
            </w:pPr>
            <w:r w:rsidRPr="00E725C5">
              <w:rPr>
                <w:rFonts w:ascii="Times New Roman" w:hAnsi="Times New Roman"/>
                <w:noProof/>
                <w:color w:val="000000" w:themeColor="text1"/>
                <w:sz w:val="24"/>
                <w:lang w:val="ro-RO" w:eastAsia="zh-TW"/>
              </w:rPr>
              <w:t>Plan individual de învățământ, 2022/2023, aprobat MECC</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9"/>
              </w:numPr>
              <w:ind w:left="151" w:hanging="151"/>
              <w:contextualSpacing/>
              <w:jc w:val="both"/>
              <w:rPr>
                <w:rFonts w:ascii="Times New Roman" w:eastAsia="Calibri" w:hAnsi="Times New Roman"/>
                <w:bCs/>
                <w:sz w:val="24"/>
                <w:lang w:val="ro-RO"/>
              </w:rPr>
            </w:pPr>
            <w:r w:rsidRPr="00E725C5">
              <w:rPr>
                <w:rFonts w:ascii="Times New Roman" w:eastAsia="Calibri" w:hAnsi="Times New Roman"/>
                <w:bCs/>
                <w:sz w:val="24"/>
                <w:lang w:val="ro-RO"/>
              </w:rPr>
              <w:t>Documentația școlară obligatorie a cadrelor didactice conform Nomenclatorului tip al documentației școlare, Ordinul MECC nr 1467 din  12.11.19</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Proiecte didactice de lungă durată și proiecte zilnice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Arial Unicode MS" w:hAnsi="Times New Roman" w:cs="Arial Unicode MS"/>
                <w:color w:val="000000" w:themeColor="text1"/>
                <w:sz w:val="24"/>
                <w:lang w:val="ro-RO"/>
              </w:rPr>
              <w:t>Registru de asistări la ore, interasistență</w:t>
            </w:r>
          </w:p>
          <w:p w:rsidR="00D3475A" w:rsidRDefault="00043AD7" w:rsidP="00D3475A">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 xml:space="preserve">Control tematic: </w:t>
            </w:r>
          </w:p>
          <w:p w:rsidR="00D3475A" w:rsidRDefault="00D3475A" w:rsidP="00D3475A">
            <w:pPr>
              <w:widowControl w:val="0"/>
              <w:spacing w:after="200"/>
              <w:ind w:left="151"/>
              <w:contextualSpacing/>
              <w:jc w:val="both"/>
              <w:rPr>
                <w:rFonts w:ascii="Times New Roman" w:eastAsia="Calibri" w:hAnsi="Times New Roman"/>
                <w:sz w:val="24"/>
                <w:lang w:val="ro-RO"/>
              </w:rPr>
            </w:pPr>
            <w:r w:rsidRPr="00D3475A">
              <w:rPr>
                <w:rFonts w:ascii="Times New Roman" w:hAnsi="Times New Roman"/>
                <w:sz w:val="24"/>
              </w:rPr>
              <w:t>-</w:t>
            </w:r>
            <w:r w:rsidR="00043AD7" w:rsidRPr="00D3475A">
              <w:rPr>
                <w:rFonts w:ascii="Times New Roman" w:hAnsi="Times New Roman"/>
                <w:sz w:val="24"/>
                <w:lang w:val="ro-RO"/>
              </w:rPr>
              <w:t>Cu privire la</w:t>
            </w:r>
            <w:r w:rsidR="00043AD7" w:rsidRPr="00D3475A">
              <w:t xml:space="preserve"> </w:t>
            </w:r>
            <w:r w:rsidR="00043AD7" w:rsidRPr="00D3475A">
              <w:rPr>
                <w:rFonts w:ascii="Times New Roman" w:hAnsi="Times New Roman"/>
                <w:sz w:val="24"/>
                <w:lang w:val="ro-RO"/>
              </w:rPr>
              <w:t xml:space="preserve">corectitudinea elaborării proiectelor de lungă durată la disciplinele școlar, CA, pr.-verb. nr 2 din 28.10.22 </w:t>
            </w:r>
          </w:p>
          <w:p w:rsidR="00D3475A" w:rsidRDefault="00D3475A" w:rsidP="00D3475A">
            <w:pPr>
              <w:widowControl w:val="0"/>
              <w:spacing w:after="200"/>
              <w:ind w:left="151"/>
              <w:contextualSpacing/>
              <w:jc w:val="both"/>
              <w:rPr>
                <w:rFonts w:ascii="Times New Roman" w:eastAsia="Calibri" w:hAnsi="Times New Roman"/>
                <w:sz w:val="24"/>
                <w:lang w:val="ro-RO"/>
              </w:rPr>
            </w:pPr>
            <w:r w:rsidRPr="00D3475A">
              <w:rPr>
                <w:rFonts w:ascii="Times New Roman" w:hAnsi="Times New Roman"/>
                <w:sz w:val="24"/>
              </w:rPr>
              <w:t>-</w:t>
            </w:r>
            <w:r w:rsidR="00043AD7" w:rsidRPr="00D3475A">
              <w:rPr>
                <w:rFonts w:ascii="Times New Roman" w:hAnsi="Times New Roman"/>
                <w:sz w:val="24"/>
                <w:lang w:val="ro-RO"/>
              </w:rPr>
              <w:t>Cu privire la rezultatele controlului tematic ”Monitorizarea  formării competenței de  receptare a  textelor literare şi nonliterare prin tehnici de lectură adecvate, dând dovadă de citire corectă, conştientă, cursivă și expresivă.”  În clasele primare”</w:t>
            </w:r>
            <w:r w:rsidR="00043AD7" w:rsidRPr="00D3475A">
              <w:t xml:space="preserve"> ,</w:t>
            </w:r>
            <w:r w:rsidR="00043AD7" w:rsidRPr="00D3475A">
              <w:rPr>
                <w:rFonts w:ascii="Times New Roman" w:hAnsi="Times New Roman"/>
                <w:sz w:val="24"/>
                <w:lang w:val="ro-RO"/>
              </w:rPr>
              <w:t>Proces-verbal nr 4 al CA decembrie 2022</w:t>
            </w:r>
          </w:p>
          <w:p w:rsidR="00D3475A" w:rsidRDefault="00D3475A" w:rsidP="00D3475A">
            <w:pPr>
              <w:widowControl w:val="0"/>
              <w:spacing w:after="200"/>
              <w:ind w:left="151"/>
              <w:contextualSpacing/>
              <w:jc w:val="both"/>
              <w:rPr>
                <w:rFonts w:ascii="Times New Roman" w:eastAsia="Calibri" w:hAnsi="Times New Roman"/>
                <w:sz w:val="24"/>
                <w:lang w:val="ro-RO"/>
              </w:rPr>
            </w:pPr>
            <w:r w:rsidRPr="00D3475A">
              <w:rPr>
                <w:rFonts w:ascii="Times New Roman" w:eastAsia="Calibri" w:hAnsi="Times New Roman"/>
                <w:sz w:val="24"/>
              </w:rPr>
              <w:t>-</w:t>
            </w:r>
            <w:r w:rsidR="00043AD7" w:rsidRPr="00D3475A">
              <w:rPr>
                <w:rFonts w:ascii="Times New Roman" w:hAnsi="Times New Roman"/>
                <w:sz w:val="24"/>
                <w:lang w:val="ro-RO"/>
              </w:rPr>
              <w:t>Cu privire la rezultatele controlului corectitudinii completării catalogului școlar, Proces-verbal nr 4 al CA decembrie 2022</w:t>
            </w:r>
          </w:p>
          <w:p w:rsidR="00D3475A" w:rsidRDefault="00D3475A" w:rsidP="00D3475A">
            <w:pPr>
              <w:widowControl w:val="0"/>
              <w:spacing w:after="200"/>
              <w:ind w:left="151"/>
              <w:contextualSpacing/>
              <w:jc w:val="both"/>
              <w:rPr>
                <w:rFonts w:ascii="Times New Roman" w:eastAsia="Calibri" w:hAnsi="Times New Roman"/>
                <w:sz w:val="24"/>
                <w:lang w:val="ro-RO"/>
              </w:rPr>
            </w:pPr>
            <w:r w:rsidRPr="00D3475A">
              <w:rPr>
                <w:rFonts w:ascii="Times New Roman" w:eastAsia="Calibri" w:hAnsi="Times New Roman"/>
                <w:sz w:val="24"/>
              </w:rPr>
              <w:t>-</w:t>
            </w:r>
            <w:r w:rsidR="00043AD7" w:rsidRPr="00D3475A">
              <w:rPr>
                <w:rFonts w:ascii="Times New Roman" w:hAnsi="Times New Roman"/>
                <w:sz w:val="24"/>
                <w:lang w:val="ro-RO"/>
              </w:rPr>
              <w:t xml:space="preserve">Cu privire la rezultatele controlului calității cunoștințelor elevilor în  baza probelor de evaluare </w:t>
            </w:r>
          </w:p>
          <w:p w:rsidR="00043AD7" w:rsidRPr="00D3475A" w:rsidRDefault="00D3475A" w:rsidP="00D3475A">
            <w:pPr>
              <w:widowControl w:val="0"/>
              <w:spacing w:after="200"/>
              <w:ind w:left="151"/>
              <w:contextualSpacing/>
              <w:jc w:val="both"/>
              <w:rPr>
                <w:rFonts w:ascii="Times New Roman" w:eastAsia="Calibri" w:hAnsi="Times New Roman"/>
                <w:sz w:val="24"/>
                <w:lang w:val="ro-RO"/>
              </w:rPr>
            </w:pPr>
            <w:r w:rsidRPr="00D3475A">
              <w:rPr>
                <w:rFonts w:ascii="Times New Roman" w:eastAsia="Calibri" w:hAnsi="Times New Roman"/>
                <w:sz w:val="24"/>
              </w:rPr>
              <w:t>-</w:t>
            </w:r>
            <w:r w:rsidR="00043AD7" w:rsidRPr="00D3475A">
              <w:rPr>
                <w:rFonts w:ascii="Times New Roman" w:hAnsi="Times New Roman"/>
                <w:sz w:val="24"/>
                <w:lang w:val="ro-RO"/>
              </w:rPr>
              <w:t>Cu privire la rezultatele concursurilor: Academia Junior, Concursul Internațional de Competență și Performanță în Educație Comper,Concursul Internațional de Matematică LuminaMath, Concursul școlar de matematică Steluțele Orizontului( Regulament aprobat Proces-verbal al CA nr 6 20.01.22)</w:t>
            </w:r>
          </w:p>
          <w:p w:rsidR="00043AD7" w:rsidRPr="00E725C5" w:rsidRDefault="00B046C3" w:rsidP="00A64BD3">
            <w:pPr>
              <w:spacing w:after="200"/>
              <w:ind w:left="151"/>
              <w:contextualSpacing/>
              <w:jc w:val="both"/>
              <w:rPr>
                <w:rFonts w:ascii="Times New Roman" w:eastAsia="Calibri" w:hAnsi="Times New Roman"/>
                <w:sz w:val="24"/>
                <w:lang w:val="ro-RO"/>
              </w:rPr>
            </w:pPr>
            <w:r>
              <w:rPr>
                <w:rFonts w:ascii="Times New Roman" w:eastAsia="Calibri" w:hAnsi="Times New Roman"/>
                <w:sz w:val="24"/>
                <w:lang w:val="ro-RO"/>
              </w:rPr>
              <w:t>- Completarea</w:t>
            </w:r>
            <w:r w:rsidR="00043AD7" w:rsidRPr="00E725C5">
              <w:rPr>
                <w:rFonts w:ascii="Times New Roman" w:eastAsia="Calibri" w:hAnsi="Times New Roman"/>
                <w:sz w:val="24"/>
                <w:lang w:val="ro-RO"/>
              </w:rPr>
              <w:t xml:space="preserve"> corectă a documentaţiei şcolare, </w:t>
            </w:r>
          </w:p>
          <w:p w:rsidR="00043AD7" w:rsidRPr="00B046C3" w:rsidRDefault="00043AD7" w:rsidP="00A64BD3">
            <w:pPr>
              <w:spacing w:after="200"/>
              <w:ind w:left="151"/>
              <w:contextualSpacing/>
              <w:jc w:val="both"/>
              <w:rPr>
                <w:rFonts w:ascii="Times New Roman" w:eastAsia="Calibri" w:hAnsi="Times New Roman"/>
                <w:sz w:val="24"/>
                <w:lang w:val="ro-RO"/>
              </w:rPr>
            </w:pPr>
            <w:r w:rsidRPr="00E725C5">
              <w:rPr>
                <w:rFonts w:ascii="Times New Roman" w:eastAsia="Calibri" w:hAnsi="Times New Roman"/>
                <w:sz w:val="24"/>
                <w:lang w:val="ro-RO"/>
              </w:rPr>
              <w:t>- Calculării mediei semestriale,anuale.</w:t>
            </w:r>
            <w:r w:rsidRPr="00B046C3">
              <w:rPr>
                <w:rFonts w:ascii="Times New Roman" w:eastAsia="Calibri" w:hAnsi="Times New Roman"/>
                <w:sz w:val="24"/>
                <w:lang w:val="ro-RO"/>
              </w:rPr>
              <w:t xml:space="preserve">ord. </w:t>
            </w:r>
            <w:r w:rsidR="00B046C3" w:rsidRPr="00B046C3">
              <w:rPr>
                <w:rFonts w:ascii="Times New Roman" w:eastAsia="Calibri" w:hAnsi="Times New Roman"/>
                <w:sz w:val="24"/>
                <w:lang w:val="ro-RO"/>
              </w:rPr>
              <w:t>nr 47</w:t>
            </w:r>
            <w:r w:rsidRPr="00B046C3">
              <w:rPr>
                <w:rFonts w:ascii="Times New Roman" w:eastAsia="Calibri" w:hAnsi="Times New Roman"/>
                <w:sz w:val="24"/>
                <w:lang w:val="ro-RO"/>
              </w:rPr>
              <w:t xml:space="preserve">  din</w:t>
            </w:r>
            <w:r w:rsidR="00B046C3" w:rsidRPr="00B046C3">
              <w:rPr>
                <w:rFonts w:ascii="Times New Roman" w:eastAsia="Calibri" w:hAnsi="Times New Roman"/>
                <w:sz w:val="24"/>
                <w:lang w:val="ro-RO"/>
              </w:rPr>
              <w:t xml:space="preserve"> 22.05.23</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Fişele de observare în cadrul asistenţelor la ore.</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 xml:space="preserve">Organizate ședințe a CM cu referire la implementarea Curriculei educaționale  2019, 2020. </w:t>
            </w:r>
          </w:p>
          <w:p w:rsidR="00043AD7" w:rsidRPr="00B046C3"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Nota informativă cu privire la îndeplinirea Curriculei naționale la toate disciplinele școlare (la finele I semestru și la sfârșit de an școlar), CA, proces- verbal nr.3 din 17.01.</w:t>
            </w:r>
            <w:r w:rsidRPr="00B046C3">
              <w:rPr>
                <w:rFonts w:ascii="Times New Roman" w:eastAsia="Calibri" w:hAnsi="Times New Roman"/>
                <w:sz w:val="24"/>
                <w:lang w:val="ro-RO"/>
              </w:rPr>
              <w:t xml:space="preserve">2023, nr  </w:t>
            </w:r>
            <w:r w:rsidR="00B046C3" w:rsidRPr="00B046C3">
              <w:rPr>
                <w:rFonts w:ascii="Times New Roman" w:eastAsia="Calibri" w:hAnsi="Times New Roman"/>
                <w:sz w:val="24"/>
                <w:lang w:val="ro-RO"/>
              </w:rPr>
              <w:t xml:space="preserve">8 </w:t>
            </w:r>
            <w:r w:rsidRPr="00B046C3">
              <w:rPr>
                <w:rFonts w:ascii="Times New Roman" w:eastAsia="Calibri" w:hAnsi="Times New Roman"/>
                <w:sz w:val="24"/>
                <w:lang w:val="ro-RO"/>
              </w:rPr>
              <w:t>din 0</w:t>
            </w:r>
            <w:r w:rsidR="00B046C3" w:rsidRPr="00B046C3">
              <w:rPr>
                <w:rFonts w:ascii="Times New Roman" w:eastAsia="Calibri" w:hAnsi="Times New Roman"/>
                <w:sz w:val="24"/>
                <w:lang w:val="ro-RO"/>
              </w:rPr>
              <w:t>30.08</w:t>
            </w:r>
            <w:r w:rsidRPr="00B046C3">
              <w:rPr>
                <w:rFonts w:ascii="Times New Roman" w:eastAsia="Calibri" w:hAnsi="Times New Roman"/>
                <w:sz w:val="24"/>
                <w:lang w:val="ro-RO"/>
              </w:rPr>
              <w:t>.23</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 xml:space="preserve"> Nota informativă cu referire la realizarea controlului registrelor școlare (octombrie, decembrie, mai). </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Nota informativă cu referire la realizarea controlului dosarelor elevilor, CA, pr.-verb. nr 1 din 22.09.22.</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Cataloagele școlare</w:t>
            </w:r>
            <w:r w:rsidRPr="00E725C5">
              <w:rPr>
                <w:rFonts w:ascii="Times New Roman" w:eastAsia="Arial Unicode MS" w:hAnsi="Times New Roman" w:cs="Arial Unicode MS"/>
                <w:color w:val="000000" w:themeColor="text1"/>
                <w:sz w:val="24"/>
                <w:lang w:val="ro-RO"/>
              </w:rPr>
              <w:t>;</w:t>
            </w:r>
            <w:r w:rsidRPr="00E725C5">
              <w:rPr>
                <w:rFonts w:ascii="Times New Roman" w:eastAsia="Calibri" w:hAnsi="Times New Roman"/>
                <w:sz w:val="24"/>
                <w:lang w:val="ro-RO"/>
              </w:rPr>
              <w:t xml:space="preserve"> </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Dosarele CM, portofoliile cadrelor didactice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9"/>
              </w:numPr>
              <w:spacing w:after="200"/>
              <w:ind w:left="151" w:hanging="151"/>
              <w:contextualSpacing/>
              <w:jc w:val="both"/>
              <w:rPr>
                <w:rFonts w:ascii="Times New Roman" w:eastAsia="Calibri" w:hAnsi="Times New Roman"/>
                <w:sz w:val="24"/>
                <w:lang w:val="ro-RO"/>
              </w:rPr>
            </w:pPr>
            <w:r w:rsidRPr="00E725C5">
              <w:rPr>
                <w:rFonts w:ascii="Times New Roman" w:eastAsia="Calibri" w:hAnsi="Times New Roman"/>
                <w:sz w:val="24"/>
                <w:lang w:val="ro-RO"/>
              </w:rPr>
              <w:t xml:space="preserve">Raportul privind rezultatele examenului de absolvire a clasei a IX-a anul de studii  2022-2023, prezentat la CP, proces-verbal nr. 8 </w:t>
            </w:r>
            <w:r w:rsidRPr="00B046C3">
              <w:rPr>
                <w:rFonts w:ascii="Times New Roman" w:eastAsia="Calibri" w:hAnsi="Times New Roman"/>
                <w:sz w:val="24"/>
                <w:lang w:val="ro-RO"/>
              </w:rPr>
              <w:t xml:space="preserve">din  </w:t>
            </w:r>
            <w:r w:rsidR="00B046C3" w:rsidRPr="00B046C3">
              <w:rPr>
                <w:rFonts w:ascii="Times New Roman" w:eastAsia="Calibri" w:hAnsi="Times New Roman"/>
                <w:sz w:val="24"/>
                <w:lang w:val="ro-RO"/>
              </w:rPr>
              <w:t>30</w:t>
            </w:r>
            <w:r w:rsidRPr="00B046C3">
              <w:rPr>
                <w:rFonts w:ascii="Times New Roman" w:eastAsia="Calibri" w:hAnsi="Times New Roman"/>
                <w:sz w:val="24"/>
                <w:lang w:val="ro-RO"/>
              </w:rPr>
              <w:t>.08.</w:t>
            </w:r>
            <w:r w:rsidRPr="00E725C5">
              <w:rPr>
                <w:rFonts w:ascii="Times New Roman" w:eastAsia="Calibri" w:hAnsi="Times New Roman"/>
                <w:sz w:val="24"/>
                <w:lang w:val="ro-RO"/>
              </w:rPr>
              <w:t>23; Raportul privind rezultatele testării naționale în clasa a IV-a, proces-verbal nr.8 din 24.08.23 al CP</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9"/>
              </w:numPr>
              <w:ind w:left="151" w:hanging="151"/>
              <w:contextualSpacing/>
              <w:jc w:val="both"/>
              <w:rPr>
                <w:rFonts w:ascii="Times New Roman" w:eastAsia="Calibri" w:hAnsi="Times New Roman"/>
                <w:bCs/>
                <w:sz w:val="24"/>
                <w:lang w:val="ro-RO"/>
              </w:rPr>
            </w:pPr>
            <w:r w:rsidRPr="00E725C5">
              <w:rPr>
                <w:rFonts w:ascii="Times New Roman" w:eastAsia="Calibri" w:hAnsi="Times New Roman"/>
                <w:bCs/>
                <w:sz w:val="24"/>
                <w:lang w:val="ro-RO"/>
              </w:rPr>
              <w:t>Baza de date cu referință la rezultatele elevilor la concursurile școlare 2022-23</w:t>
            </w:r>
          </w:p>
        </w:tc>
      </w:tr>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bCs/>
                <w:color w:val="000000"/>
                <w:sz w:val="24"/>
                <w:lang w:val="ro-RO" w:eastAsia="zh-TW"/>
              </w:rPr>
              <w:lastRenderedPageBreak/>
              <w:t>Constatări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tabs>
                <w:tab w:val="left" w:pos="567"/>
              </w:tabs>
              <w:spacing w:line="20" w:lineRule="atLeast"/>
              <w:jc w:val="both"/>
              <w:rPr>
                <w:rFonts w:ascii="Times New Roman" w:hAnsi="Times New Roman"/>
                <w:iCs/>
                <w:color w:val="000000"/>
                <w:sz w:val="24"/>
                <w:lang w:val="ro-RO"/>
              </w:rPr>
            </w:pPr>
            <w:r w:rsidRPr="00E725C5">
              <w:rPr>
                <w:rFonts w:ascii="Times New Roman" w:hAnsi="Times New Roman"/>
                <w:iCs/>
                <w:color w:val="000000"/>
                <w:sz w:val="24"/>
                <w:lang w:val="ro-RO"/>
              </w:rPr>
              <w:t>În PMA și în alte documente de politici interne este prevăzut procesul de monitorizare a realizării curriculumului și a fiecărei componente: proiectare-predare-învățare-evaluare. Rezultatele controalelor interne se consemnează în note informative  și sunt discutate în cadrul ședințelor CM sau CP.</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6"/>
                <w:lang w:val="ro-RO" w:eastAsia="zh-TW"/>
              </w:rPr>
            </w:pPr>
            <w:r w:rsidRPr="00E725C5">
              <w:rPr>
                <w:rFonts w:ascii="Times New Roman" w:hAnsi="Times New Roman"/>
                <w:color w:val="000000"/>
                <w:sz w:val="24"/>
                <w:lang w:eastAsia="zh-TW"/>
              </w:rPr>
              <w:t>Pondere și punctaj final acordat</w:t>
            </w:r>
          </w:p>
        </w:tc>
        <w:tc>
          <w:tcPr>
            <w:tcW w:w="1572"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6"/>
                <w:lang w:val="ro-RO"/>
              </w:rPr>
            </w:pPr>
            <w:r w:rsidRPr="00E725C5">
              <w:rPr>
                <w:rFonts w:ascii="Times New Roman" w:hAnsi="Times New Roman" w:cs="Arial Unicode MS"/>
                <w:color w:val="000000"/>
                <w:sz w:val="24"/>
              </w:rPr>
              <w:t>Pondere: 1</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6"/>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rPr>
              <w:t>:  1</w:t>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rPr>
            </w:pPr>
            <w:r w:rsidRPr="00E725C5">
              <w:rPr>
                <w:rFonts w:ascii="Times New Roman" w:hAnsi="Times New Roman" w:cs="Arial Unicode MS"/>
                <w:color w:val="000000"/>
                <w:sz w:val="24"/>
              </w:rPr>
              <w:t>Punctaj acordat: 1</w:t>
            </w:r>
          </w:p>
          <w:p w:rsidR="00043AD7" w:rsidRPr="00E725C5" w:rsidRDefault="00043AD7" w:rsidP="00A64BD3">
            <w:pPr>
              <w:widowControl w:val="0"/>
              <w:rPr>
                <w:rFonts w:ascii="Times New Roman" w:hAnsi="Times New Roman" w:cs="Arial Unicode MS"/>
                <w:color w:val="000000"/>
                <w:sz w:val="24"/>
              </w:rPr>
            </w:pPr>
          </w:p>
          <w:p w:rsidR="00043AD7" w:rsidRPr="00E725C5" w:rsidRDefault="00043AD7" w:rsidP="00A64BD3">
            <w:pPr>
              <w:widowControl w:val="0"/>
              <w:jc w:val="both"/>
              <w:rPr>
                <w:rFonts w:ascii="Times New Roman" w:hAnsi="Times New Roman" w:cs="Arial Unicode MS"/>
                <w:color w:val="000000"/>
                <w:sz w:val="24"/>
                <w:szCs w:val="26"/>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sz w:val="24"/>
          <w:szCs w:val="24"/>
          <w:lang w:val="ro-RO" w:eastAsia="zh-TW"/>
        </w:rPr>
      </w:pPr>
      <w:r w:rsidRPr="00E725C5">
        <w:rPr>
          <w:rFonts w:ascii="Times New Roman" w:eastAsia="Arial Unicode MS" w:hAnsi="Times New Roman" w:cs="Times New Roman"/>
          <w:b/>
          <w:bCs/>
          <w:noProof/>
          <w:sz w:val="24"/>
          <w:szCs w:val="24"/>
          <w:lang w:val="ro-RO" w:eastAsia="zh-TW"/>
        </w:rPr>
        <w:t>Indicator 4.2.2.</w:t>
      </w:r>
      <w:r w:rsidRPr="00E725C5">
        <w:rPr>
          <w:rFonts w:ascii="Times New Roman" w:eastAsia="Arial Unicode MS" w:hAnsi="Times New Roman" w:cs="Times New Roman"/>
          <w:b/>
          <w:noProof/>
          <w:sz w:val="24"/>
          <w:szCs w:val="24"/>
          <w:lang w:val="ro-RO" w:eastAsia="zh-TW"/>
        </w:rPr>
        <w:t xml:space="preserve"> </w:t>
      </w:r>
      <w:r w:rsidRPr="00E725C5">
        <w:rPr>
          <w:rFonts w:ascii="Times New Roman" w:eastAsia="Arial Unicode MS" w:hAnsi="Times New Roman" w:cs="Times New Roman"/>
          <w:b/>
          <w:sz w:val="24"/>
          <w:szCs w:val="24"/>
          <w:lang w:val="ro-RO" w:eastAsia="zh-TW"/>
        </w:rPr>
        <w:t>Prezența, în planurile strategice și operaționale, a programelor și activităților de recrutare și de formare continuă a cadrelor didactice din perspectiva nevoilor individuale, instituționale și naționale.</w:t>
      </w:r>
    </w:p>
    <w:tbl>
      <w:tblPr>
        <w:tblStyle w:val="a3"/>
        <w:tblW w:w="9923" w:type="dxa"/>
        <w:tblInd w:w="-147" w:type="dxa"/>
        <w:tblLook w:val="04A0" w:firstRow="1" w:lastRow="0" w:firstColumn="1" w:lastColumn="0" w:noHBand="0" w:noVBand="1"/>
      </w:tblPr>
      <w:tblGrid>
        <w:gridCol w:w="1560"/>
        <w:gridCol w:w="1572"/>
        <w:gridCol w:w="4800"/>
        <w:gridCol w:w="1991"/>
      </w:tblGrid>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Dovezi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50"/>
              </w:numPr>
              <w:spacing w:after="200"/>
              <w:ind w:left="54" w:hanging="142"/>
              <w:contextualSpacing/>
              <w:jc w:val="both"/>
              <w:rPr>
                <w:rFonts w:ascii="Times New Roman" w:eastAsia="Calibri" w:hAnsi="Times New Roman"/>
                <w:sz w:val="24"/>
                <w:szCs w:val="24"/>
                <w:lang w:val="ro-RO"/>
              </w:rPr>
            </w:pPr>
            <w:r w:rsidRPr="00E725C5">
              <w:rPr>
                <w:rFonts w:ascii="Times New Roman" w:eastAsia="Calibri" w:hAnsi="Times New Roman"/>
                <w:sz w:val="24"/>
                <w:szCs w:val="24"/>
                <w:lang w:val="ro-RO"/>
              </w:rPr>
              <w:t>PMA  pentru anul de studii 2022-2023, aprobat la şedinţa CP, proces-verbal nr.01 din 13.09.2023; Cap X: Managementul resurselor umane</w:t>
            </w:r>
            <w:r w:rsidRPr="00E725C5">
              <w:rPr>
                <w:rFonts w:ascii="Times New Roman" w:eastAsia="Arial Unicode MS" w:hAnsi="Times New Roman" w:cs="Arial Unicode MS"/>
                <w:color w:val="000000" w:themeColor="text1"/>
                <w:sz w:val="24"/>
                <w:lang w:val="ro-RO"/>
              </w:rPr>
              <w:t xml:space="preserve">; </w:t>
            </w:r>
          </w:p>
          <w:p w:rsidR="00043AD7" w:rsidRPr="00E725C5" w:rsidRDefault="00043AD7" w:rsidP="00043AD7">
            <w:pPr>
              <w:widowControl w:val="0"/>
              <w:numPr>
                <w:ilvl w:val="0"/>
                <w:numId w:val="50"/>
              </w:numPr>
              <w:ind w:left="54" w:hanging="142"/>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Regulamentul de organizare și funcționare a instituției, aprobat la ședința CP, proces-verbal nr.1 din 13.09.2023, cap. II</w:t>
            </w:r>
            <w:r w:rsidRPr="00E725C5">
              <w:rPr>
                <w:rFonts w:ascii="Times New Roman" w:eastAsia="Arial Unicode MS" w:hAnsi="Times New Roman" w:cs="Arial Unicode MS"/>
                <w:color w:val="000000" w:themeColor="text1"/>
                <w:sz w:val="24"/>
                <w:lang w:val="ro-RO"/>
              </w:rPr>
              <w:t xml:space="preserve">; </w:t>
            </w:r>
          </w:p>
          <w:p w:rsidR="00043AD7" w:rsidRPr="00E725C5" w:rsidRDefault="00B046C3" w:rsidP="00043AD7">
            <w:pPr>
              <w:widowControl w:val="0"/>
              <w:numPr>
                <w:ilvl w:val="0"/>
                <w:numId w:val="50"/>
              </w:numPr>
              <w:ind w:left="54" w:hanging="142"/>
              <w:jc w:val="both"/>
              <w:rPr>
                <w:rFonts w:ascii="Times New Roman" w:hAnsi="Times New Roman"/>
                <w:bCs/>
                <w:iCs/>
                <w:sz w:val="24"/>
                <w:szCs w:val="24"/>
                <w:lang w:val="ro-RO" w:eastAsia="zh-TW"/>
              </w:rPr>
            </w:pPr>
            <w:r>
              <w:rPr>
                <w:rFonts w:ascii="Times New Roman" w:hAnsi="Times New Roman"/>
                <w:bCs/>
                <w:iCs/>
                <w:sz w:val="24"/>
                <w:szCs w:val="24"/>
                <w:lang w:val="ro-RO" w:eastAsia="zh-TW"/>
              </w:rPr>
              <w:t>Ordinul nr. 72</w:t>
            </w:r>
            <w:r w:rsidR="00043AD7" w:rsidRPr="00E725C5">
              <w:rPr>
                <w:rFonts w:ascii="Times New Roman" w:hAnsi="Times New Roman"/>
                <w:bCs/>
                <w:iCs/>
                <w:sz w:val="24"/>
                <w:szCs w:val="24"/>
                <w:lang w:val="ro-RO" w:eastAsia="zh-TW"/>
              </w:rPr>
              <w:t xml:space="preserve"> </w:t>
            </w:r>
            <w:r w:rsidRPr="00B046C3">
              <w:rPr>
                <w:rFonts w:ascii="Times New Roman" w:hAnsi="Times New Roman"/>
                <w:bCs/>
                <w:iCs/>
                <w:sz w:val="24"/>
                <w:szCs w:val="24"/>
                <w:lang w:val="ro-RO" w:eastAsia="zh-TW"/>
              </w:rPr>
              <w:t>din 9</w:t>
            </w:r>
            <w:r w:rsidR="00043AD7" w:rsidRPr="00B046C3">
              <w:rPr>
                <w:rFonts w:ascii="Times New Roman" w:hAnsi="Times New Roman"/>
                <w:bCs/>
                <w:iCs/>
                <w:sz w:val="24"/>
                <w:szCs w:val="24"/>
                <w:lang w:val="ro-RO" w:eastAsia="zh-TW"/>
              </w:rPr>
              <w:t>.10.2</w:t>
            </w:r>
            <w:r w:rsidRPr="00B046C3">
              <w:rPr>
                <w:rFonts w:ascii="Times New Roman" w:hAnsi="Times New Roman"/>
                <w:bCs/>
                <w:iCs/>
                <w:sz w:val="24"/>
                <w:szCs w:val="24"/>
                <w:lang w:val="ro-RO" w:eastAsia="zh-TW"/>
              </w:rPr>
              <w:t>2</w:t>
            </w:r>
            <w:r w:rsidR="00043AD7" w:rsidRPr="00B046C3">
              <w:rPr>
                <w:rFonts w:ascii="Times New Roman" w:hAnsi="Times New Roman"/>
                <w:bCs/>
                <w:iCs/>
                <w:sz w:val="24"/>
                <w:szCs w:val="24"/>
                <w:lang w:val="ro-RO" w:eastAsia="zh-TW"/>
              </w:rPr>
              <w:t xml:space="preserve"> cu </w:t>
            </w:r>
            <w:r w:rsidR="00043AD7" w:rsidRPr="00E725C5">
              <w:rPr>
                <w:rFonts w:ascii="Times New Roman" w:hAnsi="Times New Roman"/>
                <w:bCs/>
                <w:iCs/>
                <w:sz w:val="24"/>
                <w:szCs w:val="24"/>
                <w:lang w:val="ro-RO" w:eastAsia="zh-TW"/>
              </w:rPr>
              <w:t>privire la delegarea la cursuri de perfecționare</w:t>
            </w:r>
            <w:r w:rsidR="00043AD7"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0"/>
              </w:numPr>
              <w:ind w:left="54" w:hanging="142"/>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Baza de date cu referire la atestarea cadrelor didactice/manageriale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0"/>
              </w:numPr>
              <w:ind w:left="54" w:hanging="142"/>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Portofoliile CM și ale cadrelor didactice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0"/>
              </w:numPr>
              <w:ind w:left="54" w:hanging="142"/>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Dovezi de formare continuă a cadrelor didactice.</w:t>
            </w:r>
          </w:p>
          <w:p w:rsidR="00043AD7" w:rsidRPr="00E725C5" w:rsidRDefault="00043AD7" w:rsidP="00043AD7">
            <w:pPr>
              <w:widowControl w:val="0"/>
              <w:numPr>
                <w:ilvl w:val="0"/>
                <w:numId w:val="50"/>
              </w:numPr>
              <w:ind w:left="54" w:hanging="142"/>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Mentorat</w:t>
            </w:r>
          </w:p>
        </w:tc>
      </w:tr>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Constatări</w:t>
            </w:r>
          </w:p>
        </w:tc>
        <w:tc>
          <w:tcPr>
            <w:tcW w:w="836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iCs/>
                <w:sz w:val="24"/>
                <w:szCs w:val="24"/>
                <w:lang w:val="ro-RO"/>
              </w:rPr>
            </w:pPr>
            <w:r w:rsidRPr="00E725C5">
              <w:rPr>
                <w:rFonts w:ascii="Times New Roman" w:hAnsi="Times New Roman"/>
                <w:bCs/>
                <w:iCs/>
                <w:sz w:val="24"/>
                <w:szCs w:val="24"/>
                <w:lang w:val="ro-RO"/>
              </w:rPr>
              <w:t xml:space="preserve">În PMA sunt planificate activități de formare continuă ale cadrelor didactice. Cadrele didactice din instituţie se implică activ în sesiuni de formare a formatorilor locali, la activităţile în care se promovează politicile curriculare </w:t>
            </w:r>
            <w:r w:rsidRPr="00E725C5">
              <w:rPr>
                <w:rFonts w:ascii="Times New Roman" w:hAnsi="Times New Roman"/>
                <w:iCs/>
                <w:sz w:val="24"/>
                <w:szCs w:val="24"/>
                <w:lang w:val="ro-RO"/>
              </w:rPr>
              <w:t>instituționale coerente cu cele naționale.</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t>Pondere și punctaj final acordat</w:t>
            </w:r>
          </w:p>
        </w:tc>
        <w:tc>
          <w:tcPr>
            <w:tcW w:w="1572"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1</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 1</w:t>
            </w:r>
          </w:p>
          <w:p w:rsidR="00043AD7" w:rsidRPr="00E725C5" w:rsidRDefault="00043AD7" w:rsidP="00A64BD3">
            <w:pPr>
              <w:widowControl w:val="0"/>
              <w:jc w:val="both"/>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Capacitate instituțională:</w:t>
      </w:r>
    </w:p>
    <w:p w:rsidR="00043AD7" w:rsidRPr="00E725C5" w:rsidRDefault="00043AD7" w:rsidP="00043AD7">
      <w:pPr>
        <w:widowControl w:val="0"/>
        <w:spacing w:after="0" w:line="240" w:lineRule="auto"/>
        <w:ind w:right="-2"/>
        <w:jc w:val="both"/>
        <w:rPr>
          <w:rFonts w:ascii="Times New Roman" w:eastAsia="Arial Unicode MS" w:hAnsi="Times New Roman" w:cs="Times New Roman"/>
          <w:b/>
          <w:color w:val="000000" w:themeColor="text1"/>
          <w:sz w:val="24"/>
          <w:szCs w:val="24"/>
          <w:lang w:val="ro-RO" w:eastAsia="zh-TW"/>
        </w:rPr>
      </w:pPr>
      <w:r w:rsidRPr="00E725C5">
        <w:rPr>
          <w:rFonts w:ascii="Times New Roman" w:eastAsia="Arial Unicode MS" w:hAnsi="Times New Roman" w:cs="Times New Roman"/>
          <w:b/>
          <w:bCs/>
          <w:noProof/>
          <w:color w:val="000000" w:themeColor="text1"/>
          <w:sz w:val="24"/>
          <w:szCs w:val="24"/>
          <w:lang w:val="ro-RO" w:eastAsia="zh-TW"/>
        </w:rPr>
        <w:t>Indicator 4.2.3.</w:t>
      </w:r>
      <w:r w:rsidRPr="00E725C5">
        <w:rPr>
          <w:rFonts w:ascii="Times New Roman" w:eastAsia="Arial Unicode MS" w:hAnsi="Times New Roman" w:cs="Times New Roman"/>
          <w:b/>
          <w:noProof/>
          <w:color w:val="000000" w:themeColor="text1"/>
          <w:sz w:val="24"/>
          <w:szCs w:val="24"/>
          <w:lang w:val="ro-RO" w:eastAsia="zh-TW"/>
        </w:rPr>
        <w:t xml:space="preserve"> Existența unui număr suficient de</w:t>
      </w:r>
      <w:r w:rsidRPr="00E725C5">
        <w:rPr>
          <w:rFonts w:ascii="Times New Roman" w:eastAsia="Arial Unicode MS" w:hAnsi="Times New Roman" w:cs="Times New Roman"/>
          <w:b/>
          <w:color w:val="000000" w:themeColor="text1"/>
          <w:sz w:val="24"/>
          <w:szCs w:val="24"/>
          <w:lang w:val="ro-RO" w:eastAsia="zh-TW"/>
        </w:rPr>
        <w:t xml:space="preserve"> resurse educaționale (umane, materiale etc.) pentru realizarea finalităților stabilite prin curriculumul național</w:t>
      </w:r>
    </w:p>
    <w:tbl>
      <w:tblPr>
        <w:tblStyle w:val="a3"/>
        <w:tblW w:w="9923" w:type="dxa"/>
        <w:tblInd w:w="-147" w:type="dxa"/>
        <w:tblLook w:val="04A0" w:firstRow="1" w:lastRow="0" w:firstColumn="1" w:lastColumn="0" w:noHBand="0" w:noVBand="1"/>
      </w:tblPr>
      <w:tblGrid>
        <w:gridCol w:w="1394"/>
        <w:gridCol w:w="1738"/>
        <w:gridCol w:w="4800"/>
        <w:gridCol w:w="1991"/>
      </w:tblGrid>
      <w:tr w:rsidR="00043AD7" w:rsidRPr="008A7DB2" w:rsidTr="00A64BD3">
        <w:tc>
          <w:tcPr>
            <w:tcW w:w="139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lang w:val="ro-RO" w:eastAsia="zh-TW"/>
              </w:rPr>
            </w:pPr>
            <w:r w:rsidRPr="00E725C5">
              <w:rPr>
                <w:rFonts w:ascii="Times New Roman" w:hAnsi="Times New Roman"/>
                <w:bCs/>
                <w:color w:val="000000"/>
                <w:sz w:val="24"/>
                <w:lang w:val="ro-RO" w:eastAsia="zh-TW"/>
              </w:rPr>
              <w:t>Dovezi</w:t>
            </w:r>
          </w:p>
        </w:tc>
        <w:tc>
          <w:tcPr>
            <w:tcW w:w="8529"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47"/>
              </w:numPr>
              <w:ind w:left="196" w:hanging="196"/>
              <w:jc w:val="both"/>
              <w:rPr>
                <w:rFonts w:ascii="Times New Roman" w:hAnsi="Times New Roman"/>
                <w:bCs/>
                <w:iCs/>
                <w:color w:val="000000"/>
                <w:sz w:val="24"/>
                <w:lang w:val="ro-RO" w:eastAsia="zh-TW"/>
              </w:rPr>
            </w:pPr>
            <w:r w:rsidRPr="00E725C5">
              <w:rPr>
                <w:rFonts w:ascii="Times New Roman" w:hAnsi="Times New Roman"/>
                <w:bCs/>
                <w:iCs/>
                <w:color w:val="000000"/>
                <w:sz w:val="24"/>
                <w:lang w:val="ro-RO" w:eastAsia="zh-TW"/>
              </w:rPr>
              <w:t>Baza de date cu referire la potenţialul didactic la disciplinele de studii</w:t>
            </w:r>
            <w:r w:rsidRPr="00E725C5">
              <w:rPr>
                <w:rFonts w:ascii="Times New Roman" w:eastAsia="Arial Unicode MS" w:hAnsi="Times New Roman" w:cs="Arial Unicode MS"/>
                <w:color w:val="000000" w:themeColor="text1"/>
                <w:sz w:val="24"/>
                <w:lang w:val="ro-RO"/>
              </w:rPr>
              <w:t xml:space="preserve"> (p</w:t>
            </w:r>
            <w:r w:rsidRPr="00E725C5">
              <w:rPr>
                <w:rFonts w:ascii="Times New Roman" w:hAnsi="Times New Roman"/>
                <w:bCs/>
                <w:iCs/>
                <w:color w:val="000000"/>
                <w:sz w:val="24"/>
                <w:lang w:val="ro-RO" w:eastAsia="zh-TW"/>
              </w:rPr>
              <w:t>ortofoliul CM)</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7"/>
              </w:numPr>
              <w:ind w:left="196" w:hanging="196"/>
              <w:jc w:val="both"/>
              <w:rPr>
                <w:rFonts w:ascii="Times New Roman" w:hAnsi="Times New Roman"/>
                <w:bCs/>
                <w:iCs/>
                <w:color w:val="000000"/>
                <w:sz w:val="24"/>
                <w:lang w:val="ro-RO" w:eastAsia="zh-TW"/>
              </w:rPr>
            </w:pPr>
            <w:r w:rsidRPr="00E725C5">
              <w:rPr>
                <w:rFonts w:ascii="Times New Roman" w:hAnsi="Times New Roman"/>
                <w:bCs/>
                <w:iCs/>
                <w:color w:val="000000"/>
                <w:sz w:val="24"/>
                <w:lang w:val="ro-RO" w:eastAsia="zh-TW"/>
              </w:rPr>
              <w:t>Dovezi de menținere a mediului stimulativ în vederea dezvoltării continue a capitalului uman</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47"/>
              </w:numPr>
              <w:ind w:left="196" w:hanging="196"/>
              <w:jc w:val="both"/>
              <w:rPr>
                <w:rFonts w:ascii="Times New Roman" w:hAnsi="Times New Roman"/>
                <w:bCs/>
                <w:iCs/>
                <w:color w:val="000000"/>
                <w:sz w:val="24"/>
                <w:lang w:val="ro-RO" w:eastAsia="zh-TW"/>
              </w:rPr>
            </w:pPr>
            <w:r w:rsidRPr="00E725C5">
              <w:rPr>
                <w:rFonts w:ascii="Times New Roman" w:hAnsi="Times New Roman"/>
                <w:bCs/>
                <w:iCs/>
                <w:color w:val="000000"/>
                <w:sz w:val="24"/>
                <w:lang w:val="ro-RO" w:eastAsia="zh-TW"/>
              </w:rPr>
              <w:t>Dovezi despre resurse educaționale și materiale (dotarea cu materiale).</w:t>
            </w:r>
          </w:p>
        </w:tc>
      </w:tr>
      <w:tr w:rsidR="00043AD7" w:rsidRPr="008A7DB2" w:rsidTr="00A64BD3">
        <w:tc>
          <w:tcPr>
            <w:tcW w:w="139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bCs/>
                <w:color w:val="000000"/>
                <w:sz w:val="24"/>
                <w:lang w:val="ro-RO" w:eastAsia="zh-TW"/>
              </w:rPr>
              <w:t>Constatări</w:t>
            </w:r>
          </w:p>
        </w:tc>
        <w:tc>
          <w:tcPr>
            <w:tcW w:w="8529"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bCs/>
                <w:color w:val="000000"/>
                <w:sz w:val="24"/>
                <w:lang w:val="ro-RO" w:eastAsia="zh-TW"/>
              </w:rPr>
              <w:t xml:space="preserve">Instituția dispune de un număr suficient de cadre didactice bine pregătite și de o bază materială bună pentru realizarea finalităților stabilite prin curriculumul național. Instituția acordă o atenție mare pregătirii profesionale ale cadrelor didactice. Școala este dotată cu baza tehnică, iar cadrele didactice dispun de competențe de utilizare cu succes a TIC în cadrul predării-învățării-evaluării.  </w:t>
            </w:r>
          </w:p>
        </w:tc>
      </w:tr>
      <w:tr w:rsidR="00043AD7" w:rsidRPr="00E725C5" w:rsidTr="00A64BD3">
        <w:tc>
          <w:tcPr>
            <w:tcW w:w="139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szCs w:val="26"/>
                <w:lang w:val="ro-RO" w:eastAsia="zh-TW"/>
              </w:rPr>
            </w:pPr>
            <w:r w:rsidRPr="00E725C5">
              <w:rPr>
                <w:rFonts w:ascii="Times New Roman" w:hAnsi="Times New Roman"/>
                <w:color w:val="000000"/>
                <w:sz w:val="24"/>
                <w:lang w:eastAsia="zh-TW"/>
              </w:rPr>
              <w:t>Pondere și punctaj final acordat</w:t>
            </w:r>
          </w:p>
        </w:tc>
        <w:tc>
          <w:tcPr>
            <w:tcW w:w="173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6"/>
                <w:lang w:val="ro-RO"/>
              </w:rPr>
            </w:pPr>
            <w:r w:rsidRPr="00E725C5">
              <w:rPr>
                <w:rFonts w:ascii="Times New Roman" w:hAnsi="Times New Roman" w:cs="Arial Unicode MS"/>
                <w:color w:val="000000"/>
                <w:sz w:val="24"/>
              </w:rPr>
              <w:t>Pondere: 2</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6"/>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rPr>
              <w:t>: 1</w:t>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rPr>
            </w:pPr>
            <w:r w:rsidRPr="00E725C5">
              <w:rPr>
                <w:rFonts w:ascii="Times New Roman" w:hAnsi="Times New Roman" w:cs="Arial Unicode MS"/>
                <w:color w:val="000000"/>
                <w:sz w:val="24"/>
              </w:rPr>
              <w:t xml:space="preserve">Punctaj acordat:2 </w:t>
            </w:r>
          </w:p>
          <w:p w:rsidR="00043AD7" w:rsidRPr="00E725C5" w:rsidRDefault="00043AD7" w:rsidP="00A64BD3">
            <w:pPr>
              <w:widowControl w:val="0"/>
              <w:jc w:val="both"/>
              <w:rPr>
                <w:rFonts w:ascii="Times New Roman" w:hAnsi="Times New Roman" w:cs="Arial Unicode MS"/>
                <w:color w:val="000000"/>
                <w:sz w:val="24"/>
                <w:szCs w:val="26"/>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sz w:val="24"/>
          <w:szCs w:val="24"/>
          <w:lang w:val="ro-RO" w:eastAsia="zh-TW"/>
        </w:rPr>
      </w:pPr>
      <w:r w:rsidRPr="00E725C5">
        <w:rPr>
          <w:rFonts w:ascii="Times New Roman" w:eastAsia="Arial Unicode MS" w:hAnsi="Times New Roman" w:cs="Times New Roman"/>
          <w:b/>
          <w:bCs/>
          <w:noProof/>
          <w:sz w:val="24"/>
          <w:szCs w:val="24"/>
          <w:lang w:val="ro-RO" w:eastAsia="zh-TW"/>
        </w:rPr>
        <w:t>Indicator 4.2.4.</w:t>
      </w:r>
      <w:r w:rsidRPr="00E725C5">
        <w:rPr>
          <w:rFonts w:ascii="Times New Roman" w:eastAsia="Arial Unicode MS" w:hAnsi="Times New Roman" w:cs="Times New Roman"/>
          <w:b/>
          <w:noProof/>
          <w:sz w:val="24"/>
          <w:szCs w:val="24"/>
          <w:lang w:val="ro-RO" w:eastAsia="zh-TW"/>
        </w:rPr>
        <w:t xml:space="preserve"> </w:t>
      </w:r>
      <w:r w:rsidRPr="00E725C5">
        <w:rPr>
          <w:rFonts w:ascii="Times New Roman" w:eastAsia="Arial Unicode MS" w:hAnsi="Times New Roman" w:cs="Times New Roman"/>
          <w:b/>
          <w:sz w:val="24"/>
          <w:szCs w:val="24"/>
          <w:lang w:val="ro-RO" w:eastAsia="zh-TW"/>
        </w:rPr>
        <w:t>Monitorizarea centrării pe Standarde de eficiență a învățării, a modului de utilizare a resurselor</w:t>
      </w:r>
      <w:r w:rsidRPr="00E725C5">
        <w:rPr>
          <w:rFonts w:ascii="Times New Roman" w:eastAsia="Arial Unicode MS" w:hAnsi="Times New Roman" w:cs="Times New Roman"/>
          <w:sz w:val="24"/>
          <w:szCs w:val="24"/>
          <w:lang w:val="ro-RO" w:eastAsia="zh-TW"/>
        </w:rPr>
        <w:t xml:space="preserve"> </w:t>
      </w:r>
      <w:r w:rsidRPr="00E725C5">
        <w:rPr>
          <w:rFonts w:ascii="Times New Roman" w:eastAsia="Arial Unicode MS" w:hAnsi="Times New Roman" w:cs="Times New Roman"/>
          <w:b/>
          <w:sz w:val="24"/>
          <w:szCs w:val="24"/>
          <w:lang w:val="ro-RO" w:eastAsia="zh-TW"/>
        </w:rPr>
        <w:t>educaționale și de aplicare a strategiilor didactice interactive, inclusiv a TIC, în procesul educațional.</w:t>
      </w:r>
    </w:p>
    <w:tbl>
      <w:tblPr>
        <w:tblStyle w:val="a3"/>
        <w:tblW w:w="9923" w:type="dxa"/>
        <w:tblInd w:w="-147" w:type="dxa"/>
        <w:tblLook w:val="04A0" w:firstRow="1" w:lastRow="0" w:firstColumn="1" w:lastColumn="0" w:noHBand="0" w:noVBand="1"/>
      </w:tblPr>
      <w:tblGrid>
        <w:gridCol w:w="1394"/>
        <w:gridCol w:w="1738"/>
        <w:gridCol w:w="4800"/>
        <w:gridCol w:w="1991"/>
      </w:tblGrid>
      <w:tr w:rsidR="00043AD7" w:rsidRPr="00E725C5" w:rsidTr="00A64BD3">
        <w:trPr>
          <w:trHeight w:val="1515"/>
        </w:trPr>
        <w:tc>
          <w:tcPr>
            <w:tcW w:w="139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Dovezi</w:t>
            </w:r>
          </w:p>
        </w:tc>
        <w:tc>
          <w:tcPr>
            <w:tcW w:w="8529"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51"/>
              </w:numPr>
              <w:ind w:left="196" w:right="-2" w:hanging="284"/>
              <w:jc w:val="both"/>
              <w:rPr>
                <w:rFonts w:ascii="Times New Roman" w:hAnsi="Times New Roman"/>
                <w:color w:val="0D0D0D"/>
                <w:sz w:val="24"/>
                <w:szCs w:val="24"/>
                <w:lang w:val="ro-RO" w:eastAsia="zh-TW"/>
              </w:rPr>
            </w:pPr>
            <w:r w:rsidRPr="00E725C5">
              <w:rPr>
                <w:rFonts w:ascii="Times New Roman" w:hAnsi="Times New Roman"/>
                <w:color w:val="0D0D0D"/>
                <w:sz w:val="24"/>
                <w:szCs w:val="24"/>
                <w:lang w:val="ro-RO" w:eastAsia="zh-TW"/>
              </w:rPr>
              <w:t>Portofoliul CM și al cadrului didactic, proiecte didactice elaborate în baza ordinului 1467 al MECC din 12.11.19</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1"/>
              </w:numPr>
              <w:ind w:left="196" w:right="-2" w:hanging="284"/>
              <w:jc w:val="both"/>
              <w:rPr>
                <w:rFonts w:ascii="Times New Roman" w:hAnsi="Times New Roman"/>
                <w:color w:val="0D0D0D"/>
                <w:sz w:val="24"/>
                <w:szCs w:val="24"/>
                <w:lang w:val="ro-RO" w:eastAsia="zh-TW"/>
              </w:rPr>
            </w:pPr>
            <w:r w:rsidRPr="00E725C5">
              <w:rPr>
                <w:rFonts w:ascii="Times New Roman" w:hAnsi="Times New Roman"/>
                <w:color w:val="0D0D0D"/>
                <w:sz w:val="24"/>
                <w:szCs w:val="24"/>
                <w:lang w:val="ro-RO" w:eastAsia="zh-TW"/>
              </w:rPr>
              <w:t>Dovezi de monitorizare a procesului educațional (control individual, tematic,rapoarte, registru de asistare la ore, ședințe)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1"/>
              </w:numPr>
              <w:ind w:left="196" w:right="-2" w:hanging="284"/>
              <w:jc w:val="both"/>
              <w:rPr>
                <w:rFonts w:ascii="Times New Roman" w:hAnsi="Times New Roman"/>
                <w:color w:val="0D0D0D"/>
                <w:sz w:val="24"/>
                <w:szCs w:val="24"/>
                <w:lang w:val="ro-RO" w:eastAsia="zh-TW"/>
              </w:rPr>
            </w:pPr>
            <w:r w:rsidRPr="00E725C5">
              <w:rPr>
                <w:rFonts w:ascii="Times New Roman" w:eastAsia="Arial Unicode MS" w:hAnsi="Times New Roman" w:cs="Arial Unicode MS"/>
                <w:color w:val="000000" w:themeColor="text1"/>
                <w:sz w:val="24"/>
                <w:lang w:val="ro-RO"/>
              </w:rPr>
              <w:t>Portofoliul profesional cadrului didactic;</w:t>
            </w:r>
          </w:p>
          <w:p w:rsidR="00043AD7" w:rsidRPr="00E725C5" w:rsidRDefault="00043AD7" w:rsidP="00043AD7">
            <w:pPr>
              <w:widowControl w:val="0"/>
              <w:numPr>
                <w:ilvl w:val="0"/>
                <w:numId w:val="51"/>
              </w:numPr>
              <w:spacing w:after="200"/>
              <w:ind w:left="196" w:right="-2" w:hanging="284"/>
              <w:contextualSpacing/>
              <w:jc w:val="both"/>
              <w:rPr>
                <w:rFonts w:ascii="Times New Roman" w:hAnsi="Times New Roman"/>
                <w:sz w:val="24"/>
                <w:szCs w:val="24"/>
                <w:lang w:val="ro-RO" w:eastAsia="zh-TW"/>
              </w:rPr>
            </w:pPr>
            <w:r w:rsidRPr="00E725C5">
              <w:rPr>
                <w:rFonts w:ascii="Times New Roman" w:hAnsi="Times New Roman"/>
                <w:sz w:val="24"/>
                <w:szCs w:val="24"/>
                <w:lang w:val="ro-RO" w:eastAsia="zh-TW"/>
              </w:rPr>
              <w:t>Proiecte didactice.</w:t>
            </w:r>
          </w:p>
        </w:tc>
      </w:tr>
      <w:tr w:rsidR="00043AD7" w:rsidRPr="008A7DB2" w:rsidTr="00A64BD3">
        <w:tc>
          <w:tcPr>
            <w:tcW w:w="139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Constatări</w:t>
            </w:r>
          </w:p>
        </w:tc>
        <w:tc>
          <w:tcPr>
            <w:tcW w:w="8529"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 xml:space="preserve">Echipa managerială monitorizează sistemic implementarea curriculumului școlar </w:t>
            </w:r>
            <w:r w:rsidRPr="00E725C5">
              <w:rPr>
                <w:rFonts w:ascii="Times New Roman" w:hAnsi="Times New Roman"/>
                <w:bCs/>
                <w:color w:val="000000"/>
                <w:sz w:val="24"/>
                <w:szCs w:val="24"/>
                <w:lang w:val="ro-RO" w:eastAsia="zh-TW"/>
              </w:rPr>
              <w:lastRenderedPageBreak/>
              <w:t xml:space="preserve">centrat pe Standardele de eficiență a învățării. Administrația liceului contribuie la  dezvoltarea abilităților cadrelor didactice în utilizarea resurselor educaționale, inclusiv TIC. Toți profesorii sunt asigurați cu laptopuri, proiectoare și conexiune la internet. </w:t>
            </w:r>
          </w:p>
        </w:tc>
      </w:tr>
      <w:tr w:rsidR="00043AD7" w:rsidRPr="00E725C5" w:rsidTr="00A64BD3">
        <w:tc>
          <w:tcPr>
            <w:tcW w:w="139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lastRenderedPageBreak/>
              <w:t>Pondere și punctaj final acordat</w:t>
            </w:r>
          </w:p>
        </w:tc>
        <w:tc>
          <w:tcPr>
            <w:tcW w:w="173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2</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 2</w:t>
            </w:r>
          </w:p>
          <w:p w:rsidR="00043AD7" w:rsidRPr="00E725C5" w:rsidRDefault="00043AD7" w:rsidP="00A64BD3">
            <w:pPr>
              <w:widowControl w:val="0"/>
              <w:jc w:val="both"/>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Curriculum/ proces educațional:</w:t>
      </w:r>
    </w:p>
    <w:p w:rsidR="00043AD7" w:rsidRPr="00E725C5" w:rsidRDefault="00043AD7" w:rsidP="00043AD7">
      <w:pPr>
        <w:widowControl w:val="0"/>
        <w:spacing w:after="0" w:line="240" w:lineRule="auto"/>
        <w:ind w:right="-2"/>
        <w:jc w:val="both"/>
        <w:rPr>
          <w:rFonts w:ascii="Times New Roman" w:eastAsia="Arial Unicode MS" w:hAnsi="Times New Roman" w:cs="Times New Roman"/>
          <w:b/>
          <w:sz w:val="24"/>
          <w:szCs w:val="24"/>
          <w:lang w:val="ro-RO" w:eastAsia="zh-TW"/>
        </w:rPr>
      </w:pPr>
      <w:r w:rsidRPr="00E725C5">
        <w:rPr>
          <w:rFonts w:ascii="Times New Roman" w:eastAsia="Arial Unicode MS" w:hAnsi="Times New Roman" w:cs="Times New Roman"/>
          <w:b/>
          <w:bCs/>
          <w:noProof/>
          <w:sz w:val="24"/>
          <w:szCs w:val="24"/>
          <w:lang w:val="ro-RO" w:eastAsia="zh-TW"/>
        </w:rPr>
        <w:t>Indicator 4.2.5.</w:t>
      </w:r>
      <w:r w:rsidRPr="00E725C5">
        <w:rPr>
          <w:rFonts w:ascii="Times New Roman" w:eastAsia="Arial Unicode MS" w:hAnsi="Times New Roman" w:cs="Times New Roman"/>
          <w:b/>
          <w:noProof/>
          <w:sz w:val="24"/>
          <w:szCs w:val="24"/>
          <w:lang w:val="ro-RO" w:eastAsia="zh-TW"/>
        </w:rPr>
        <w:t xml:space="preserve"> </w:t>
      </w:r>
      <w:r w:rsidRPr="00E725C5">
        <w:rPr>
          <w:rFonts w:ascii="Times New Roman" w:eastAsia="Arial Unicode MS" w:hAnsi="Times New Roman" w:cs="Times New Roman"/>
          <w:b/>
          <w:sz w:val="24"/>
          <w:szCs w:val="24"/>
          <w:lang w:val="ro-RO" w:eastAsia="zh-TW"/>
        </w:rPr>
        <w:t>Elaborarea proiectelor didactice în conformitate cu principiile educației centrate pe elev/copil și pe formarea de competențe, valorificând curriculumul în baza Standardelor de eficiență a învățării</w:t>
      </w:r>
    </w:p>
    <w:tbl>
      <w:tblPr>
        <w:tblStyle w:val="a3"/>
        <w:tblW w:w="9923" w:type="dxa"/>
        <w:tblInd w:w="-147" w:type="dxa"/>
        <w:tblLook w:val="04A0" w:firstRow="1" w:lastRow="0" w:firstColumn="1" w:lastColumn="0" w:noHBand="0" w:noVBand="1"/>
      </w:tblPr>
      <w:tblGrid>
        <w:gridCol w:w="1560"/>
        <w:gridCol w:w="1572"/>
        <w:gridCol w:w="4800"/>
        <w:gridCol w:w="1991"/>
      </w:tblGrid>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Dovezi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51"/>
              </w:numPr>
              <w:ind w:left="151" w:right="-2" w:hanging="142"/>
              <w:jc w:val="both"/>
              <w:rPr>
                <w:rFonts w:ascii="Times New Roman" w:hAnsi="Times New Roman"/>
                <w:noProof/>
                <w:color w:val="000000"/>
                <w:sz w:val="24"/>
                <w:szCs w:val="24"/>
                <w:lang w:val="ro-RO" w:eastAsia="zh-TW"/>
              </w:rPr>
            </w:pPr>
            <w:r w:rsidRPr="00E725C5">
              <w:rPr>
                <w:rFonts w:ascii="Times New Roman" w:hAnsi="Times New Roman"/>
                <w:noProof/>
                <w:color w:val="000000"/>
                <w:sz w:val="24"/>
                <w:szCs w:val="24"/>
                <w:lang w:val="ro-RO" w:eastAsia="zh-TW"/>
              </w:rPr>
              <w:t>Ședințele comune ale tuturor filialelor IPÎ LT Orizont</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1"/>
              </w:numPr>
              <w:ind w:left="151" w:right="-2" w:hanging="142"/>
              <w:jc w:val="both"/>
              <w:rPr>
                <w:rFonts w:ascii="Times New Roman" w:hAnsi="Times New Roman"/>
                <w:noProof/>
                <w:color w:val="000000"/>
                <w:sz w:val="24"/>
                <w:szCs w:val="24"/>
                <w:lang w:val="ro-RO" w:eastAsia="zh-TW"/>
              </w:rPr>
            </w:pPr>
            <w:r w:rsidRPr="00E725C5">
              <w:rPr>
                <w:rFonts w:ascii="Times New Roman" w:hAnsi="Times New Roman"/>
                <w:noProof/>
                <w:color w:val="000000"/>
                <w:sz w:val="24"/>
                <w:szCs w:val="24"/>
                <w:lang w:val="ro-RO" w:eastAsia="zh-TW"/>
              </w:rPr>
              <w:t>Proiecte didactice de lungă durată discutate la ședința CM în luna septembrie anual</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1"/>
              </w:numPr>
              <w:ind w:left="151" w:right="-2" w:hanging="142"/>
              <w:jc w:val="both"/>
              <w:rPr>
                <w:rFonts w:ascii="Times New Roman" w:hAnsi="Times New Roman"/>
                <w:noProof/>
                <w:color w:val="000000"/>
                <w:sz w:val="24"/>
                <w:szCs w:val="24"/>
                <w:lang w:val="ro-RO" w:eastAsia="zh-TW"/>
              </w:rPr>
            </w:pPr>
            <w:r w:rsidRPr="00E725C5">
              <w:rPr>
                <w:rFonts w:ascii="Times New Roman" w:eastAsia="Arial Unicode MS" w:hAnsi="Times New Roman" w:cs="Arial Unicode MS"/>
                <w:color w:val="000000" w:themeColor="text1"/>
                <w:sz w:val="24"/>
                <w:lang w:val="ro-RO"/>
              </w:rPr>
              <w:t xml:space="preserve">Susținerea orelor publice </w:t>
            </w:r>
          </w:p>
          <w:p w:rsidR="00043AD7" w:rsidRPr="00E725C5" w:rsidRDefault="00043AD7" w:rsidP="00043AD7">
            <w:pPr>
              <w:widowControl w:val="0"/>
              <w:numPr>
                <w:ilvl w:val="0"/>
                <w:numId w:val="51"/>
              </w:numPr>
              <w:ind w:left="151" w:right="-2" w:hanging="142"/>
              <w:jc w:val="both"/>
              <w:rPr>
                <w:rFonts w:ascii="Times New Roman" w:hAnsi="Times New Roman"/>
                <w:noProof/>
                <w:sz w:val="24"/>
                <w:szCs w:val="24"/>
                <w:lang w:val="ro-RO" w:eastAsia="zh-TW"/>
              </w:rPr>
            </w:pPr>
            <w:r w:rsidRPr="00E725C5">
              <w:rPr>
                <w:rFonts w:ascii="Times New Roman" w:hAnsi="Times New Roman"/>
                <w:noProof/>
                <w:sz w:val="24"/>
                <w:szCs w:val="24"/>
                <w:lang w:val="ro-RO" w:eastAsia="zh-TW"/>
              </w:rPr>
              <w:t>Proiecte didactice zilnice</w:t>
            </w:r>
            <w:r w:rsidRPr="00E725C5">
              <w:rPr>
                <w:rFonts w:ascii="Times New Roman" w:eastAsia="Arial Unicode MS" w:hAnsi="Times New Roman" w:cs="Arial Unicode MS"/>
                <w:color w:val="000000" w:themeColor="text1"/>
                <w:sz w:val="24"/>
                <w:lang w:val="ro-RO"/>
              </w:rPr>
              <w:t xml:space="preserve">; </w:t>
            </w:r>
          </w:p>
          <w:p w:rsidR="00043AD7" w:rsidRPr="00E725C5" w:rsidRDefault="00043AD7" w:rsidP="00043AD7">
            <w:pPr>
              <w:widowControl w:val="0"/>
              <w:numPr>
                <w:ilvl w:val="0"/>
                <w:numId w:val="51"/>
              </w:numPr>
              <w:ind w:left="151" w:right="-2"/>
              <w:contextualSpacing/>
              <w:jc w:val="both"/>
              <w:rPr>
                <w:rFonts w:ascii="Times New Roman" w:hAnsi="Times New Roman"/>
                <w:sz w:val="24"/>
                <w:szCs w:val="24"/>
                <w:lang w:val="ro-RO" w:eastAsia="zh-TW"/>
              </w:rPr>
            </w:pPr>
            <w:r w:rsidRPr="00E725C5">
              <w:rPr>
                <w:rFonts w:ascii="Times New Roman" w:hAnsi="Times New Roman"/>
                <w:sz w:val="24"/>
                <w:szCs w:val="24"/>
                <w:lang w:val="ro-RO" w:eastAsia="zh-TW"/>
              </w:rPr>
              <w:t xml:space="preserve">Ateliere teoretico-practice organizate în baza Acordului de Parteneriat cu Universitatea de Stat „Ion Creangă” din Chişinău:    </w:t>
            </w:r>
          </w:p>
          <w:p w:rsidR="00043AD7" w:rsidRPr="00E725C5" w:rsidRDefault="00043AD7" w:rsidP="00A64BD3">
            <w:pPr>
              <w:spacing w:after="200" w:line="276" w:lineRule="auto"/>
              <w:ind w:left="151" w:right="-2"/>
              <w:contextualSpacing/>
              <w:jc w:val="both"/>
              <w:rPr>
                <w:rFonts w:ascii="Times New Roman" w:hAnsi="Times New Roman"/>
                <w:sz w:val="24"/>
                <w:szCs w:val="24"/>
                <w:lang w:val="ro-RO" w:eastAsia="zh-TW"/>
              </w:rPr>
            </w:pPr>
            <w:r w:rsidRPr="00E725C5">
              <w:rPr>
                <w:rFonts w:ascii="Times New Roman" w:hAnsi="Times New Roman"/>
                <w:sz w:val="24"/>
                <w:szCs w:val="24"/>
                <w:lang w:val="ro-RO" w:eastAsia="zh-TW"/>
              </w:rPr>
              <w:t>- Seminarul cu tema: “Abordarea sinergetică a educației” 27.08.2022, UPS“Ion Creangă”,  Centrul Formare Continuă și Leadership</w:t>
            </w:r>
          </w:p>
          <w:p w:rsidR="00043AD7" w:rsidRPr="00E725C5" w:rsidRDefault="00043AD7" w:rsidP="00A64BD3">
            <w:pPr>
              <w:spacing w:after="200" w:line="276" w:lineRule="auto"/>
              <w:ind w:left="151" w:right="-2"/>
              <w:contextualSpacing/>
              <w:jc w:val="both"/>
              <w:rPr>
                <w:rFonts w:ascii="Times New Roman" w:hAnsi="Times New Roman"/>
                <w:sz w:val="24"/>
                <w:szCs w:val="24"/>
                <w:lang w:val="ro-RO" w:eastAsia="zh-TW"/>
              </w:rPr>
            </w:pPr>
            <w:r w:rsidRPr="00E725C5">
              <w:rPr>
                <w:rFonts w:ascii="Times New Roman" w:hAnsi="Times New Roman"/>
                <w:sz w:val="24"/>
                <w:szCs w:val="24"/>
                <w:lang w:val="ro-RO" w:eastAsia="zh-TW"/>
              </w:rPr>
              <w:t>- Seminar teoretico- practic: “Классный учитель”, LT ”Orizont”,</w:t>
            </w:r>
            <w:r w:rsidRPr="00E725C5">
              <w:rPr>
                <w:rFonts w:ascii="Times New Roman" w:hAnsi="Times New Roman"/>
                <w:color w:val="FF0000"/>
                <w:sz w:val="24"/>
                <w:szCs w:val="24"/>
                <w:lang w:val="ro-RO" w:eastAsia="zh-TW"/>
              </w:rPr>
              <w:t xml:space="preserve"> </w:t>
            </w:r>
            <w:r w:rsidRPr="00EC6DE3">
              <w:rPr>
                <w:rFonts w:ascii="Times New Roman" w:hAnsi="Times New Roman"/>
                <w:sz w:val="24"/>
                <w:szCs w:val="24"/>
                <w:lang w:val="ro-RO" w:eastAsia="zh-TW"/>
              </w:rPr>
              <w:t>ord nr.</w:t>
            </w:r>
            <w:r w:rsidR="00EC6DE3" w:rsidRPr="00EC6DE3">
              <w:rPr>
                <w:rFonts w:ascii="Times New Roman" w:hAnsi="Times New Roman"/>
                <w:sz w:val="24"/>
                <w:szCs w:val="24"/>
                <w:lang w:val="ro-RO" w:eastAsia="zh-TW"/>
              </w:rPr>
              <w:t xml:space="preserve">84  </w:t>
            </w:r>
            <w:r w:rsidR="00EC6DE3">
              <w:rPr>
                <w:rFonts w:ascii="Times New Roman" w:hAnsi="Times New Roman"/>
                <w:sz w:val="24"/>
                <w:szCs w:val="24"/>
                <w:lang w:val="ro-RO" w:eastAsia="zh-TW"/>
              </w:rPr>
              <w:t>23</w:t>
            </w:r>
            <w:r w:rsidRPr="00E725C5">
              <w:rPr>
                <w:rFonts w:ascii="Times New Roman" w:hAnsi="Times New Roman"/>
                <w:sz w:val="24"/>
                <w:szCs w:val="24"/>
                <w:lang w:val="ro-RO" w:eastAsia="zh-TW"/>
              </w:rPr>
              <w:t>.12.202</w:t>
            </w:r>
            <w:r w:rsidR="00EC6DE3">
              <w:rPr>
                <w:rFonts w:ascii="Times New Roman" w:hAnsi="Times New Roman"/>
                <w:sz w:val="24"/>
                <w:szCs w:val="24"/>
                <w:lang w:val="ro-RO" w:eastAsia="zh-TW"/>
              </w:rPr>
              <w:t>2</w:t>
            </w:r>
            <w:r w:rsidRPr="00E725C5">
              <w:rPr>
                <w:rFonts w:ascii="Times New Roman" w:hAnsi="Times New Roman"/>
                <w:sz w:val="24"/>
                <w:szCs w:val="24"/>
                <w:lang w:val="ro-RO" w:eastAsia="zh-TW"/>
              </w:rPr>
              <w:t xml:space="preserve">             </w:t>
            </w:r>
          </w:p>
          <w:p w:rsidR="00043AD7" w:rsidRPr="00E725C5" w:rsidRDefault="00043AD7" w:rsidP="00A64BD3">
            <w:pPr>
              <w:spacing w:after="200" w:line="276" w:lineRule="auto"/>
              <w:ind w:left="151" w:right="-2"/>
              <w:contextualSpacing/>
              <w:jc w:val="both"/>
              <w:rPr>
                <w:rFonts w:ascii="Times New Roman" w:hAnsi="Times New Roman"/>
                <w:sz w:val="24"/>
                <w:szCs w:val="24"/>
                <w:lang w:val="ro-RO" w:eastAsia="zh-TW"/>
              </w:rPr>
            </w:pPr>
            <w:r w:rsidRPr="00E725C5">
              <w:rPr>
                <w:rFonts w:ascii="Times New Roman" w:hAnsi="Times New Roman"/>
                <w:sz w:val="24"/>
                <w:szCs w:val="24"/>
                <w:lang w:val="ro-RO" w:eastAsia="zh-TW"/>
              </w:rPr>
              <w:t>- Seminar cu tema: “Integrarea noilor educații în activitățile didactice “, Dermenji Svetlana, dr., conf. UPSC, 06.06.2023</w:t>
            </w:r>
          </w:p>
          <w:p w:rsidR="00043AD7" w:rsidRPr="00E725C5" w:rsidRDefault="00043AD7" w:rsidP="00EC6DE3">
            <w:pPr>
              <w:ind w:left="151" w:right="-2"/>
              <w:contextualSpacing/>
              <w:jc w:val="both"/>
              <w:rPr>
                <w:rFonts w:ascii="Times New Roman" w:hAnsi="Times New Roman"/>
                <w:sz w:val="24"/>
                <w:szCs w:val="24"/>
                <w:lang w:val="ro-RO" w:eastAsia="zh-TW"/>
              </w:rPr>
            </w:pPr>
            <w:r w:rsidRPr="00E725C5">
              <w:rPr>
                <w:rFonts w:ascii="Times New Roman" w:hAnsi="Times New Roman"/>
                <w:sz w:val="24"/>
                <w:szCs w:val="24"/>
                <w:lang w:val="ro-RO" w:eastAsia="zh-TW"/>
              </w:rPr>
              <w:t>-Seminar cu tema: “Abordarea diferențiată a învățării”, Cojocari Snejana,</w:t>
            </w:r>
            <w:r w:rsidR="00EC6DE3">
              <w:rPr>
                <w:rFonts w:ascii="Times New Roman" w:hAnsi="Times New Roman"/>
                <w:sz w:val="24"/>
                <w:szCs w:val="24"/>
                <w:lang w:val="ro-RO" w:eastAsia="zh-TW"/>
              </w:rPr>
              <w:t xml:space="preserve"> dr. conf. univ, UPSC, 7.06.23 </w:t>
            </w:r>
            <w:r w:rsidRPr="00E725C5">
              <w:rPr>
                <w:rFonts w:ascii="Times New Roman" w:hAnsi="Times New Roman"/>
                <w:color w:val="FF0000"/>
                <w:sz w:val="24"/>
                <w:szCs w:val="24"/>
                <w:lang w:val="ro-RO" w:eastAsia="zh-TW"/>
              </w:rPr>
              <w:t>.</w:t>
            </w:r>
            <w:r w:rsidRPr="00E725C5">
              <w:rPr>
                <w:rFonts w:ascii="Times New Roman" w:hAnsi="Times New Roman"/>
                <w:sz w:val="24"/>
                <w:szCs w:val="24"/>
                <w:lang w:val="ro-RO" w:eastAsia="zh-TW"/>
              </w:rPr>
              <w:t xml:space="preserve">  </w:t>
            </w:r>
          </w:p>
          <w:p w:rsidR="00043AD7" w:rsidRPr="00E725C5" w:rsidRDefault="00043AD7" w:rsidP="00043AD7">
            <w:pPr>
              <w:widowControl w:val="0"/>
              <w:numPr>
                <w:ilvl w:val="0"/>
                <w:numId w:val="66"/>
              </w:numPr>
              <w:spacing w:after="200" w:line="276" w:lineRule="auto"/>
              <w:ind w:left="151" w:right="-2" w:hanging="151"/>
              <w:contextualSpacing/>
              <w:jc w:val="both"/>
              <w:rPr>
                <w:rFonts w:ascii="Times New Roman" w:hAnsi="Times New Roman"/>
                <w:sz w:val="24"/>
                <w:szCs w:val="24"/>
                <w:lang w:val="ro-RO" w:eastAsia="zh-TW"/>
              </w:rPr>
            </w:pPr>
            <w:r w:rsidRPr="00E725C5">
              <w:rPr>
                <w:rFonts w:ascii="Times New Roman" w:hAnsi="Times New Roman"/>
                <w:sz w:val="24"/>
                <w:szCs w:val="24"/>
                <w:lang w:val="ro-RO" w:eastAsia="zh-TW"/>
              </w:rPr>
              <w:t xml:space="preserve">Cursuri de perfecționare la Managementul educațional, </w:t>
            </w:r>
            <w:r w:rsidRPr="00E725C5">
              <w:rPr>
                <w:rFonts w:ascii="Times New Roman" w:hAnsi="Times New Roman"/>
                <w:color w:val="FF0000"/>
                <w:sz w:val="24"/>
                <w:szCs w:val="24"/>
                <w:lang w:val="ro-RO" w:eastAsia="zh-TW"/>
              </w:rPr>
              <w:t>....</w:t>
            </w:r>
            <w:r w:rsidRPr="00E725C5">
              <w:rPr>
                <w:rFonts w:ascii="Times New Roman" w:hAnsi="Times New Roman"/>
                <w:sz w:val="24"/>
                <w:szCs w:val="24"/>
                <w:lang w:val="ro-RO" w:eastAsia="zh-TW"/>
              </w:rPr>
              <w:t xml:space="preserve">UPSC </w:t>
            </w:r>
          </w:p>
        </w:tc>
      </w:tr>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Constatări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bCs/>
                <w:color w:val="000000"/>
                <w:sz w:val="24"/>
                <w:szCs w:val="24"/>
                <w:lang w:val="ro-RO"/>
              </w:rPr>
            </w:pPr>
            <w:r w:rsidRPr="00E725C5">
              <w:rPr>
                <w:rFonts w:ascii="Times New Roman" w:hAnsi="Times New Roman"/>
                <w:bCs/>
                <w:color w:val="000000"/>
                <w:sz w:val="24"/>
                <w:szCs w:val="24"/>
                <w:lang w:val="ro-RO"/>
              </w:rPr>
              <w:t xml:space="preserve">Proiectele didactice de lungă durată și cele zilnice sunt elaborate în conformitate cu principiile educației centrate pe elev/copil și pe formarea de competențe, conținuturile fiind ajustate la cerințele actuale. </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t>Pondere și punctaj final acordat</w:t>
            </w:r>
          </w:p>
        </w:tc>
        <w:tc>
          <w:tcPr>
            <w:tcW w:w="1572"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2</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 2</w:t>
            </w:r>
          </w:p>
          <w:p w:rsidR="00043AD7" w:rsidRPr="00E725C5" w:rsidRDefault="00043AD7" w:rsidP="00A64BD3">
            <w:pPr>
              <w:widowControl w:val="0"/>
              <w:jc w:val="both"/>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themeColor="text1"/>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color w:val="000000" w:themeColor="text1"/>
          <w:sz w:val="26"/>
          <w:szCs w:val="26"/>
          <w:lang w:val="ro-RO" w:eastAsia="zh-TW"/>
        </w:rPr>
      </w:pPr>
      <w:r w:rsidRPr="00E725C5">
        <w:rPr>
          <w:rFonts w:ascii="Times New Roman" w:eastAsia="Arial Unicode MS" w:hAnsi="Times New Roman" w:cs="Times New Roman"/>
          <w:b/>
          <w:bCs/>
          <w:noProof/>
          <w:color w:val="000000" w:themeColor="text1"/>
          <w:sz w:val="24"/>
          <w:szCs w:val="24"/>
          <w:lang w:val="ro-RO" w:eastAsia="zh-TW"/>
        </w:rPr>
        <w:t>Indicator 4.2.6.</w:t>
      </w:r>
      <w:r w:rsidRPr="00E725C5">
        <w:rPr>
          <w:rFonts w:ascii="Times New Roman" w:eastAsia="Arial Unicode MS" w:hAnsi="Times New Roman" w:cs="Times New Roman"/>
          <w:noProof/>
          <w:color w:val="000000" w:themeColor="text1"/>
          <w:sz w:val="24"/>
          <w:szCs w:val="24"/>
          <w:lang w:val="ro-RO" w:eastAsia="zh-TW"/>
        </w:rPr>
        <w:t xml:space="preserve"> </w:t>
      </w:r>
      <w:r w:rsidRPr="00E725C5">
        <w:rPr>
          <w:rFonts w:ascii="Times New Roman" w:eastAsia="Arial Unicode MS" w:hAnsi="Times New Roman" w:cs="Times New Roman"/>
          <w:b/>
          <w:color w:val="000000" w:themeColor="text1"/>
          <w:sz w:val="24"/>
          <w:szCs w:val="24"/>
          <w:lang w:val="ro-RO" w:eastAsia="zh-TW"/>
        </w:rPr>
        <w:t>Organizarea și desfășurarea evaluării rezultatelor învățării, în conformitate cu standardele și referențialul de evaluare aprobate, urmărind progresul în dezvoltarea elevului/ copilului</w:t>
      </w:r>
    </w:p>
    <w:tbl>
      <w:tblPr>
        <w:tblStyle w:val="a3"/>
        <w:tblW w:w="9923" w:type="dxa"/>
        <w:tblInd w:w="-147" w:type="dxa"/>
        <w:tblLook w:val="04A0" w:firstRow="1" w:lastRow="0" w:firstColumn="1" w:lastColumn="0" w:noHBand="0" w:noVBand="1"/>
      </w:tblPr>
      <w:tblGrid>
        <w:gridCol w:w="1560"/>
        <w:gridCol w:w="1738"/>
        <w:gridCol w:w="4800"/>
        <w:gridCol w:w="1825"/>
      </w:tblGrid>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Dovezi</w:t>
            </w:r>
          </w:p>
        </w:tc>
        <w:tc>
          <w:tcPr>
            <w:tcW w:w="836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043AD7">
            <w:pPr>
              <w:widowControl w:val="0"/>
              <w:numPr>
                <w:ilvl w:val="0"/>
                <w:numId w:val="62"/>
              </w:numPr>
              <w:ind w:left="196" w:hanging="196"/>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Rapoartele la ședințele CP, CA, CM</w:t>
            </w:r>
          </w:p>
          <w:p w:rsidR="00043AD7" w:rsidRPr="00E725C5" w:rsidRDefault="00043AD7" w:rsidP="00043AD7">
            <w:pPr>
              <w:widowControl w:val="0"/>
              <w:numPr>
                <w:ilvl w:val="0"/>
                <w:numId w:val="62"/>
              </w:numPr>
              <w:ind w:left="196" w:hanging="196"/>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 xml:space="preserve">Graficul desfășurării evaluărilor inițiale, sumative clasele V-IX , aprobate la CA </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62"/>
              </w:numPr>
              <w:ind w:left="196" w:hanging="196"/>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Ordine cu privire la organizarea evaluărilor naționale și de absolcire a gimnaziului</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62"/>
              </w:numPr>
              <w:ind w:left="172" w:hanging="172"/>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Dovezi cu privire la urmărirea progresului elevilor</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62"/>
              </w:numPr>
              <w:ind w:left="196" w:hanging="196"/>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Registrul de asistări la ore  2022-2023;</w:t>
            </w:r>
          </w:p>
          <w:p w:rsidR="00043AD7" w:rsidRPr="00E725C5" w:rsidRDefault="00043AD7" w:rsidP="00043AD7">
            <w:pPr>
              <w:widowControl w:val="0"/>
              <w:numPr>
                <w:ilvl w:val="0"/>
                <w:numId w:val="62"/>
              </w:numPr>
              <w:ind w:left="196" w:hanging="196"/>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Cataloagele școlare, registrele electronice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61"/>
              </w:numPr>
              <w:ind w:left="196" w:hanging="196"/>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Proiecte didactice zilnice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61"/>
              </w:numPr>
              <w:ind w:left="196" w:hanging="196"/>
              <w:jc w:val="both"/>
              <w:rPr>
                <w:rFonts w:ascii="Times New Roman" w:hAnsi="Times New Roman"/>
                <w:bCs/>
                <w:iCs/>
                <w:color w:val="000000"/>
                <w:sz w:val="24"/>
                <w:szCs w:val="24"/>
                <w:lang w:val="ro-RO" w:eastAsia="zh-TW"/>
              </w:rPr>
            </w:pPr>
            <w:r w:rsidRPr="00E725C5">
              <w:rPr>
                <w:rFonts w:ascii="Times New Roman" w:hAnsi="Times New Roman"/>
                <w:bCs/>
                <w:iCs/>
                <w:color w:val="000000"/>
                <w:sz w:val="24"/>
                <w:szCs w:val="24"/>
                <w:lang w:val="ro-RO" w:eastAsia="zh-TW"/>
              </w:rPr>
              <w:t>Gala Laureaților - Rezultatele la concursuri și olimpiezi municipale, republicane (Baza de date)</w:t>
            </w:r>
            <w:r w:rsidRPr="00E725C5">
              <w:rPr>
                <w:rFonts w:ascii="Times New Roman" w:eastAsia="Arial Unicode MS" w:hAnsi="Times New Roman" w:cs="Arial Unicode MS"/>
                <w:color w:val="000000" w:themeColor="text1"/>
                <w:sz w:val="24"/>
                <w:lang w:val="ro-RO"/>
              </w:rPr>
              <w:t xml:space="preserve">; </w:t>
            </w:r>
          </w:p>
          <w:p w:rsidR="00043AD7" w:rsidRPr="00E725C5" w:rsidRDefault="00043AD7" w:rsidP="00043AD7">
            <w:pPr>
              <w:widowControl w:val="0"/>
              <w:numPr>
                <w:ilvl w:val="0"/>
                <w:numId w:val="61"/>
              </w:numPr>
              <w:ind w:left="196" w:hanging="196"/>
              <w:jc w:val="both"/>
              <w:rPr>
                <w:rFonts w:ascii="Times New Roman" w:hAnsi="Times New Roman"/>
                <w:bCs/>
                <w:iCs/>
                <w:sz w:val="24"/>
                <w:szCs w:val="24"/>
                <w:lang w:val="ro-RO" w:eastAsia="zh-TW"/>
              </w:rPr>
            </w:pPr>
            <w:r w:rsidRPr="00E725C5">
              <w:rPr>
                <w:rFonts w:ascii="Times New Roman" w:hAnsi="Times New Roman"/>
                <w:bCs/>
                <w:iCs/>
                <w:sz w:val="24"/>
                <w:szCs w:val="24"/>
                <w:lang w:val="ro-RO" w:eastAsia="zh-TW"/>
              </w:rPr>
              <w:t>Analiza orelor publice în cadrul ședințelor CM, procese-verbale ale CM</w:t>
            </w:r>
            <w:r w:rsidRPr="00E725C5">
              <w:rPr>
                <w:rFonts w:ascii="Times New Roman" w:eastAsia="Arial Unicode MS" w:hAnsi="Times New Roman" w:cs="Arial Unicode MS"/>
                <w:sz w:val="24"/>
                <w:lang w:val="ro-RO"/>
              </w:rPr>
              <w:t>;</w:t>
            </w:r>
          </w:p>
          <w:p w:rsidR="00043AD7" w:rsidRPr="00E725C5" w:rsidRDefault="00043AD7" w:rsidP="00043AD7">
            <w:pPr>
              <w:widowControl w:val="0"/>
              <w:numPr>
                <w:ilvl w:val="0"/>
                <w:numId w:val="61"/>
              </w:numPr>
              <w:ind w:left="196" w:hanging="196"/>
              <w:jc w:val="both"/>
              <w:rPr>
                <w:rFonts w:ascii="Times New Roman" w:hAnsi="Times New Roman"/>
                <w:bCs/>
                <w:iCs/>
                <w:sz w:val="24"/>
                <w:szCs w:val="24"/>
                <w:lang w:val="ro-RO" w:eastAsia="zh-TW"/>
              </w:rPr>
            </w:pPr>
            <w:r w:rsidRPr="00E725C5">
              <w:rPr>
                <w:rFonts w:ascii="Times New Roman" w:hAnsi="Times New Roman"/>
                <w:bCs/>
                <w:iCs/>
                <w:sz w:val="24"/>
                <w:szCs w:val="24"/>
                <w:lang w:val="ro-RO" w:eastAsia="zh-TW"/>
              </w:rPr>
              <w:t>Note informative cu privire la rezultatele evăluărilor sumative (șefi CM)</w:t>
            </w:r>
            <w:r w:rsidRPr="00E725C5">
              <w:rPr>
                <w:rFonts w:ascii="Times New Roman" w:eastAsia="Arial Unicode MS" w:hAnsi="Times New Roman" w:cs="Arial Unicode MS"/>
                <w:sz w:val="24"/>
                <w:lang w:val="ro-RO"/>
              </w:rPr>
              <w:t>;</w:t>
            </w:r>
          </w:p>
        </w:tc>
      </w:tr>
      <w:tr w:rsidR="00043AD7" w:rsidRPr="008A7DB2"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Constatări</w:t>
            </w:r>
          </w:p>
        </w:tc>
        <w:tc>
          <w:tcPr>
            <w:tcW w:w="836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iCs/>
                <w:color w:val="000000"/>
                <w:sz w:val="24"/>
                <w:szCs w:val="24"/>
                <w:lang w:val="ro-RO" w:eastAsia="zh-TW"/>
              </w:rPr>
              <w:t>Administraţia</w:t>
            </w:r>
            <w:r w:rsidRPr="00E725C5">
              <w:rPr>
                <w:rFonts w:ascii="Times New Roman" w:eastAsia="Arial Unicode MS" w:hAnsi="Times New Roman"/>
                <w:b/>
                <w:color w:val="000000" w:themeColor="text1"/>
                <w:sz w:val="24"/>
                <w:szCs w:val="24"/>
                <w:lang w:val="ro-RO" w:eastAsia="zh-TW"/>
              </w:rPr>
              <w:t xml:space="preserve"> </w:t>
            </w:r>
            <w:r w:rsidRPr="00E725C5">
              <w:rPr>
                <w:rFonts w:ascii="Times New Roman" w:eastAsia="Arial Unicode MS" w:hAnsi="Times New Roman"/>
                <w:color w:val="000000" w:themeColor="text1"/>
                <w:sz w:val="24"/>
                <w:szCs w:val="24"/>
                <w:lang w:val="ro-RO" w:eastAsia="zh-TW"/>
              </w:rPr>
              <w:t>dispune de un sistem de organizare și desfășurarea</w:t>
            </w:r>
            <w:r w:rsidRPr="00E725C5">
              <w:rPr>
                <w:rFonts w:ascii="Times New Roman" w:hAnsi="Times New Roman"/>
                <w:iCs/>
                <w:color w:val="000000"/>
                <w:sz w:val="24"/>
                <w:szCs w:val="24"/>
                <w:lang w:val="ro-RO" w:eastAsia="zh-TW"/>
              </w:rPr>
              <w:t xml:space="preserve"> de evaluare a rezultatelor învățării identificând problemele şi eventualele soluţii. Rapoartele elaborate de către cadrele didactice denotă urmărirea continuă a progresului elevilor . Rezultatele la examene în clasele primare și  gimnaziale demonstrează că toți elevii ating standardele de învățare. Evaluările se realizează în baza referențielului de evaluare a competențelor elevilor și se respectă regulamentul privind evaluarea și notarea rezultatelor școlare. </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lastRenderedPageBreak/>
              <w:t>Pondere și punctaj final acordat</w:t>
            </w:r>
          </w:p>
        </w:tc>
        <w:tc>
          <w:tcPr>
            <w:tcW w:w="173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2</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tc>
        <w:tc>
          <w:tcPr>
            <w:tcW w:w="1825"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 2</w:t>
            </w: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themeColor="text1"/>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color w:val="00B050"/>
          <w:sz w:val="24"/>
          <w:szCs w:val="24"/>
          <w:lang w:val="ro-RO" w:eastAsia="zh-TW"/>
        </w:rPr>
      </w:pPr>
      <w:r w:rsidRPr="00E725C5">
        <w:rPr>
          <w:rFonts w:ascii="Times New Roman" w:eastAsia="Arial Unicode MS" w:hAnsi="Times New Roman" w:cs="Times New Roman"/>
          <w:b/>
          <w:bCs/>
          <w:noProof/>
          <w:color w:val="000000" w:themeColor="text1"/>
          <w:sz w:val="24"/>
          <w:szCs w:val="24"/>
          <w:lang w:val="ro-RO" w:eastAsia="zh-TW"/>
        </w:rPr>
        <w:t>Indicator 4.2.7</w:t>
      </w:r>
      <w:r w:rsidRPr="00E725C5">
        <w:rPr>
          <w:rFonts w:ascii="Times New Roman" w:eastAsia="Arial Unicode MS" w:hAnsi="Times New Roman" w:cs="Times New Roman"/>
          <w:b/>
          <w:bCs/>
          <w:noProof/>
          <w:color w:val="00B050"/>
          <w:sz w:val="24"/>
          <w:szCs w:val="24"/>
          <w:lang w:val="ro-RO" w:eastAsia="zh-TW"/>
        </w:rPr>
        <w:t>.</w:t>
      </w:r>
      <w:r w:rsidRPr="00E725C5">
        <w:rPr>
          <w:rFonts w:ascii="Times New Roman" w:eastAsia="Arial Unicode MS" w:hAnsi="Times New Roman" w:cs="Times New Roman"/>
          <w:b/>
          <w:noProof/>
          <w:color w:val="00B050"/>
          <w:sz w:val="24"/>
          <w:szCs w:val="24"/>
          <w:lang w:val="ro-RO" w:eastAsia="zh-TW"/>
        </w:rPr>
        <w:t xml:space="preserve"> </w:t>
      </w:r>
      <w:r w:rsidRPr="00E725C5">
        <w:rPr>
          <w:rFonts w:ascii="Times New Roman" w:eastAsia="Arial Unicode MS" w:hAnsi="Times New Roman" w:cs="Times New Roman"/>
          <w:b/>
          <w:sz w:val="24"/>
          <w:szCs w:val="24"/>
          <w:lang w:val="ro-RO" w:eastAsia="zh-TW"/>
        </w:rPr>
        <w:t xml:space="preserve">Organizarea și desfășurarea </w:t>
      </w:r>
      <w:r w:rsidRPr="00D3475A">
        <w:rPr>
          <w:rFonts w:ascii="Times New Roman" w:eastAsia="Arial Unicode MS" w:hAnsi="Times New Roman" w:cs="Times New Roman"/>
          <w:b/>
          <w:sz w:val="24"/>
          <w:szCs w:val="24"/>
          <w:lang w:val="ro-RO" w:eastAsia="zh-TW"/>
        </w:rPr>
        <w:t xml:space="preserve">activităților extracurriculare </w:t>
      </w:r>
      <w:r w:rsidRPr="00E725C5">
        <w:rPr>
          <w:rFonts w:ascii="Times New Roman" w:eastAsia="Arial Unicode MS" w:hAnsi="Times New Roman" w:cs="Times New Roman"/>
          <w:b/>
          <w:sz w:val="24"/>
          <w:szCs w:val="24"/>
          <w:lang w:val="ro-RO" w:eastAsia="zh-TW"/>
        </w:rPr>
        <w:t>în concordanță cu misiunea școlii, cu obiectivele din curriculumul și din documentele de planificare strategică și operațională</w:t>
      </w:r>
    </w:p>
    <w:tbl>
      <w:tblPr>
        <w:tblStyle w:val="a3"/>
        <w:tblW w:w="9923" w:type="dxa"/>
        <w:tblInd w:w="-147" w:type="dxa"/>
        <w:tblLook w:val="04A0" w:firstRow="1" w:lastRow="0" w:firstColumn="1" w:lastColumn="0" w:noHBand="0" w:noVBand="1"/>
      </w:tblPr>
      <w:tblGrid>
        <w:gridCol w:w="1560"/>
        <w:gridCol w:w="1572"/>
        <w:gridCol w:w="4800"/>
        <w:gridCol w:w="1991"/>
      </w:tblGrid>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Dovezi</w:t>
            </w:r>
          </w:p>
        </w:tc>
        <w:tc>
          <w:tcPr>
            <w:tcW w:w="836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043AD7">
            <w:pPr>
              <w:widowControl w:val="0"/>
              <w:numPr>
                <w:ilvl w:val="0"/>
                <w:numId w:val="52"/>
              </w:numPr>
              <w:ind w:left="196" w:hanging="196"/>
              <w:contextualSpacing/>
              <w:jc w:val="both"/>
              <w:rPr>
                <w:rFonts w:ascii="Times New Roman" w:hAnsi="Times New Roman"/>
                <w:bCs/>
                <w:iCs/>
                <w:sz w:val="24"/>
                <w:szCs w:val="24"/>
                <w:lang w:val="ro-RO" w:eastAsia="zh-TW"/>
              </w:rPr>
            </w:pPr>
            <w:r w:rsidRPr="00E725C5">
              <w:rPr>
                <w:rFonts w:ascii="Times New Roman" w:eastAsia="Arial Unicode MS" w:hAnsi="Times New Roman"/>
                <w:color w:val="000000"/>
                <w:sz w:val="24"/>
                <w:szCs w:val="24"/>
                <w:lang w:val="ro-RO"/>
              </w:rPr>
              <w:t>PMA  pentru anul de studii 2022-2023, aprobat la şedinţa CP, proces-verbal nr.01 din 13.09.2023; cap.VII, Curriculumul; cap XII: Activitate educativă</w:t>
            </w:r>
            <w:r w:rsidRPr="00E725C5">
              <w:rPr>
                <w:rFonts w:ascii="Times New Roman" w:eastAsia="Arial Unicode MS" w:hAnsi="Times New Roman" w:cs="Arial Unicode MS"/>
                <w:color w:val="000000" w:themeColor="text1"/>
                <w:sz w:val="24"/>
                <w:lang w:val="ro-RO"/>
              </w:rPr>
              <w:t>;</w:t>
            </w:r>
            <w:r w:rsidRPr="00E725C5">
              <w:rPr>
                <w:rFonts w:ascii="Times New Roman" w:eastAsia="Arial Unicode MS" w:hAnsi="Times New Roman"/>
                <w:color w:val="000000"/>
                <w:sz w:val="24"/>
                <w:szCs w:val="24"/>
                <w:lang w:val="ro-RO"/>
              </w:rPr>
              <w:t xml:space="preserve"> </w:t>
            </w:r>
          </w:p>
          <w:p w:rsidR="00043AD7" w:rsidRPr="00E725C5" w:rsidRDefault="00043AD7" w:rsidP="00043AD7">
            <w:pPr>
              <w:widowControl w:val="0"/>
              <w:numPr>
                <w:ilvl w:val="0"/>
                <w:numId w:val="52"/>
              </w:numPr>
              <w:ind w:left="196" w:hanging="196"/>
              <w:jc w:val="both"/>
              <w:rPr>
                <w:rFonts w:ascii="Times New Roman" w:hAnsi="Times New Roman"/>
                <w:bCs/>
                <w:iCs/>
                <w:sz w:val="24"/>
                <w:szCs w:val="24"/>
                <w:lang w:val="ro-RO" w:eastAsia="zh-TW"/>
              </w:rPr>
            </w:pPr>
            <w:r w:rsidRPr="00E725C5">
              <w:rPr>
                <w:rFonts w:ascii="Times New Roman" w:hAnsi="Times New Roman"/>
                <w:bCs/>
                <w:iCs/>
                <w:sz w:val="24"/>
                <w:szCs w:val="24"/>
                <w:lang w:val="ro-RO" w:eastAsia="zh-TW"/>
              </w:rPr>
              <w:t>Planurile de activitate ale CM,  2022-2023</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2"/>
              </w:numPr>
              <w:ind w:left="196" w:hanging="196"/>
              <w:jc w:val="both"/>
              <w:rPr>
                <w:rFonts w:ascii="Times New Roman" w:hAnsi="Times New Roman"/>
                <w:bCs/>
                <w:iCs/>
                <w:color w:val="000000" w:themeColor="text1"/>
                <w:sz w:val="24"/>
                <w:szCs w:val="24"/>
                <w:lang w:val="ro-RO" w:eastAsia="zh-TW"/>
              </w:rPr>
            </w:pPr>
            <w:r w:rsidRPr="00E725C5">
              <w:rPr>
                <w:rFonts w:ascii="Times New Roman" w:hAnsi="Times New Roman"/>
                <w:bCs/>
                <w:iCs/>
                <w:color w:val="000000" w:themeColor="text1"/>
                <w:sz w:val="24"/>
                <w:szCs w:val="24"/>
                <w:lang w:val="ro-RO" w:eastAsia="zh-TW"/>
              </w:rPr>
              <w:t>Dovezi de desfășurare a activităților extracurriculare.</w:t>
            </w:r>
          </w:p>
          <w:p w:rsidR="00043AD7" w:rsidRPr="00E725C5" w:rsidRDefault="00D12D9B" w:rsidP="00A64BD3">
            <w:pPr>
              <w:ind w:left="196"/>
              <w:jc w:val="both"/>
              <w:rPr>
                <w:rFonts w:ascii="Times New Roman" w:hAnsi="Times New Roman"/>
                <w:bCs/>
                <w:iCs/>
                <w:color w:val="FF0000"/>
                <w:sz w:val="24"/>
                <w:szCs w:val="24"/>
                <w:lang w:val="ro-RO" w:eastAsia="zh-TW"/>
              </w:rPr>
            </w:pPr>
            <w:r w:rsidRPr="00D12D9B">
              <w:rPr>
                <w:rFonts w:ascii="Times New Roman" w:hAnsi="Times New Roman"/>
                <w:bCs/>
                <w:iCs/>
                <w:sz w:val="24"/>
                <w:szCs w:val="24"/>
                <w:lang w:val="ro-RO" w:eastAsia="zh-TW"/>
              </w:rPr>
              <w:t>Linkuri</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Constatări</w:t>
            </w:r>
          </w:p>
        </w:tc>
        <w:tc>
          <w:tcPr>
            <w:tcW w:w="836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PMA conțin diverse activități extracurriculare, planificate în corespundere cu viziunea și misiunea instituției. În liceu au fost organizate și desfășurate diverse activități extracurriculare: concursuri, victorine, serate literare, întâlniri cu scriitori, proiecte educaționale, participări la conferințe internaționale, dezbateri, matinee, cercuri, competiții sportive pentru elevi, părinți, învățători, expoziții de lucrări. (online sau cu prezemța fizică)</w:t>
            </w:r>
          </w:p>
        </w:tc>
      </w:tr>
      <w:tr w:rsidR="00043AD7" w:rsidRPr="00E725C5" w:rsidTr="00A64BD3">
        <w:tc>
          <w:tcPr>
            <w:tcW w:w="156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t>Pondere și punctaj final acordat</w:t>
            </w:r>
          </w:p>
        </w:tc>
        <w:tc>
          <w:tcPr>
            <w:tcW w:w="1572"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2</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rPr>
                <w:rFonts w:ascii="Times New Roman" w:hAnsi="Times New Roman" w:cs="Arial Unicode MS"/>
                <w:color w:val="000000"/>
                <w:sz w:val="24"/>
                <w:szCs w:val="24"/>
              </w:rPr>
            </w:pPr>
            <w:r w:rsidRPr="00E725C5">
              <w:rPr>
                <w:rFonts w:ascii="Times New Roman" w:hAnsi="Times New Roman" w:cs="Arial Unicode MS"/>
                <w:color w:val="000000"/>
                <w:sz w:val="24"/>
                <w:szCs w:val="24"/>
              </w:rPr>
              <w:t>Punctaj acordat: 2</w:t>
            </w:r>
          </w:p>
          <w:p w:rsidR="00043AD7" w:rsidRPr="00E725C5" w:rsidRDefault="00043AD7" w:rsidP="00A64BD3">
            <w:pPr>
              <w:widowControl w:val="0"/>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sz w:val="24"/>
          <w:szCs w:val="24"/>
          <w:lang w:val="ro-RO" w:eastAsia="zh-TW"/>
        </w:rPr>
      </w:pPr>
      <w:r w:rsidRPr="00E725C5">
        <w:rPr>
          <w:rFonts w:ascii="Times New Roman" w:eastAsia="Arial Unicode MS" w:hAnsi="Times New Roman" w:cs="Times New Roman"/>
          <w:b/>
          <w:bCs/>
          <w:noProof/>
          <w:sz w:val="24"/>
          <w:szCs w:val="24"/>
          <w:lang w:val="ro-RO" w:eastAsia="zh-TW"/>
        </w:rPr>
        <w:t>Indicator 4.2.8.</w:t>
      </w:r>
      <w:r w:rsidRPr="00E725C5">
        <w:rPr>
          <w:rFonts w:ascii="Times New Roman" w:eastAsia="Arial Unicode MS" w:hAnsi="Times New Roman" w:cs="Times New Roman"/>
          <w:b/>
          <w:noProof/>
          <w:sz w:val="24"/>
          <w:szCs w:val="24"/>
          <w:lang w:val="ro-RO" w:eastAsia="zh-TW"/>
        </w:rPr>
        <w:t xml:space="preserve"> </w:t>
      </w:r>
      <w:r w:rsidRPr="00E725C5">
        <w:rPr>
          <w:rFonts w:ascii="Times New Roman" w:eastAsia="Arial Unicode MS" w:hAnsi="Times New Roman" w:cs="Times New Roman"/>
          <w:b/>
          <w:sz w:val="24"/>
          <w:szCs w:val="24"/>
          <w:lang w:val="ro-RO" w:eastAsia="zh-TW"/>
        </w:rPr>
        <w:t>Asigurarea sprijinului individual pentru elevi/copii, întru a obține rezultate în conformitate cu standardele și referențialul de evaluare aprobate (inclusiv pentru elevii cu CES care beneficiază de curriculum modificat și/ sau PEI)</w:t>
      </w:r>
    </w:p>
    <w:tbl>
      <w:tblPr>
        <w:tblStyle w:val="a3"/>
        <w:tblW w:w="9810" w:type="dxa"/>
        <w:tblInd w:w="-34" w:type="dxa"/>
        <w:tblLook w:val="04A0" w:firstRow="1" w:lastRow="0" w:firstColumn="1" w:lastColumn="0" w:noHBand="0" w:noVBand="1"/>
      </w:tblPr>
      <w:tblGrid>
        <w:gridCol w:w="1281"/>
        <w:gridCol w:w="1738"/>
        <w:gridCol w:w="4800"/>
        <w:gridCol w:w="1991"/>
      </w:tblGrid>
      <w:tr w:rsidR="00043AD7" w:rsidRPr="008A7DB2" w:rsidTr="00A64BD3">
        <w:tc>
          <w:tcPr>
            <w:tcW w:w="1281"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Dovezi</w:t>
            </w:r>
          </w:p>
        </w:tc>
        <w:tc>
          <w:tcPr>
            <w:tcW w:w="8529"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043AD7">
            <w:pPr>
              <w:widowControl w:val="0"/>
              <w:numPr>
                <w:ilvl w:val="0"/>
                <w:numId w:val="52"/>
              </w:numPr>
              <w:ind w:left="196" w:hanging="262"/>
              <w:rPr>
                <w:rFonts w:ascii="Times New Roman" w:hAnsi="Times New Roman"/>
                <w:bCs/>
                <w:iCs/>
                <w:sz w:val="24"/>
                <w:szCs w:val="24"/>
                <w:lang w:val="ro-RO" w:eastAsia="zh-TW"/>
              </w:rPr>
            </w:pPr>
            <w:r w:rsidRPr="00E725C5">
              <w:rPr>
                <w:rFonts w:ascii="Times New Roman" w:hAnsi="Times New Roman"/>
                <w:bCs/>
                <w:iCs/>
                <w:sz w:val="24"/>
                <w:szCs w:val="24"/>
                <w:lang w:val="ro-RO" w:eastAsia="zh-TW"/>
              </w:rPr>
              <w:t>Asigurarea sprijinului individual pentru elevii veniți de peste hotare (cercuri de studiere a limbii române, ruse)</w:t>
            </w:r>
            <w:r w:rsidRPr="00E725C5">
              <w:rPr>
                <w:rFonts w:ascii="Times New Roman" w:eastAsia="Arial Unicode MS" w:hAnsi="Times New Roman" w:cs="Arial Unicode MS"/>
                <w:sz w:val="24"/>
                <w:lang w:val="ro-RO"/>
              </w:rPr>
              <w:t>;</w:t>
            </w:r>
          </w:p>
          <w:p w:rsidR="00043AD7" w:rsidRPr="00E725C5" w:rsidRDefault="00043AD7" w:rsidP="00043AD7">
            <w:pPr>
              <w:widowControl w:val="0"/>
              <w:numPr>
                <w:ilvl w:val="0"/>
                <w:numId w:val="52"/>
              </w:numPr>
              <w:ind w:left="196" w:hanging="262"/>
              <w:rPr>
                <w:rFonts w:ascii="Times New Roman" w:hAnsi="Times New Roman"/>
                <w:bCs/>
                <w:iCs/>
                <w:sz w:val="24"/>
                <w:szCs w:val="24"/>
                <w:lang w:val="ro-RO" w:eastAsia="zh-TW"/>
              </w:rPr>
            </w:pPr>
            <w:r w:rsidRPr="00E725C5">
              <w:rPr>
                <w:rFonts w:ascii="Times New Roman" w:hAnsi="Times New Roman"/>
                <w:bCs/>
                <w:iCs/>
                <w:sz w:val="24"/>
                <w:szCs w:val="24"/>
                <w:lang w:val="ro-RO" w:eastAsia="zh-TW"/>
              </w:rPr>
              <w:t>Cursuri la limba engleză pentru copiii nou veniți în liceu,  2-3 săptămâni din luna iunie anual</w:t>
            </w:r>
            <w:r w:rsidRPr="00E725C5">
              <w:rPr>
                <w:rFonts w:ascii="Times New Roman" w:eastAsia="Arial Unicode MS" w:hAnsi="Times New Roman" w:cs="Arial Unicode MS"/>
                <w:sz w:val="24"/>
                <w:lang w:val="ro-RO"/>
              </w:rPr>
              <w:t>;</w:t>
            </w:r>
          </w:p>
          <w:p w:rsidR="00043AD7" w:rsidRPr="00E725C5" w:rsidRDefault="00043AD7" w:rsidP="00043AD7">
            <w:pPr>
              <w:widowControl w:val="0"/>
              <w:numPr>
                <w:ilvl w:val="0"/>
                <w:numId w:val="52"/>
              </w:numPr>
              <w:ind w:left="196" w:hanging="262"/>
              <w:rPr>
                <w:rFonts w:ascii="Times New Roman" w:hAnsi="Times New Roman"/>
                <w:bCs/>
                <w:iCs/>
                <w:sz w:val="24"/>
                <w:szCs w:val="24"/>
                <w:lang w:val="ro-RO" w:eastAsia="zh-TW"/>
              </w:rPr>
            </w:pPr>
            <w:r w:rsidRPr="00E725C5">
              <w:rPr>
                <w:rFonts w:ascii="Times New Roman" w:hAnsi="Times New Roman"/>
                <w:bCs/>
                <w:iCs/>
                <w:sz w:val="24"/>
                <w:szCs w:val="24"/>
                <w:lang w:val="ro-RO" w:eastAsia="zh-TW"/>
              </w:rPr>
              <w:t>Orarul activității cercurilor</w:t>
            </w:r>
            <w:r w:rsidRPr="00E725C5">
              <w:rPr>
                <w:rFonts w:ascii="Times New Roman" w:eastAsia="Arial Unicode MS" w:hAnsi="Times New Roman" w:cs="Arial Unicode MS"/>
                <w:sz w:val="24"/>
                <w:lang w:val="ro-RO"/>
              </w:rPr>
              <w:t>;</w:t>
            </w:r>
            <w:r w:rsidRPr="00E725C5">
              <w:rPr>
                <w:rFonts w:ascii="Times New Roman" w:hAnsi="Times New Roman"/>
                <w:bCs/>
                <w:iCs/>
                <w:sz w:val="24"/>
                <w:szCs w:val="24"/>
                <w:lang w:val="ro-RO" w:eastAsia="zh-TW"/>
              </w:rPr>
              <w:t xml:space="preserve"> </w:t>
            </w:r>
          </w:p>
          <w:p w:rsidR="00043AD7" w:rsidRPr="00E725C5" w:rsidRDefault="00043AD7" w:rsidP="00043AD7">
            <w:pPr>
              <w:widowControl w:val="0"/>
              <w:numPr>
                <w:ilvl w:val="0"/>
                <w:numId w:val="52"/>
              </w:numPr>
              <w:ind w:left="196" w:hanging="262"/>
              <w:rPr>
                <w:rFonts w:ascii="Times New Roman" w:hAnsi="Times New Roman"/>
                <w:bCs/>
                <w:iCs/>
                <w:sz w:val="24"/>
                <w:szCs w:val="24"/>
                <w:lang w:val="ro-RO" w:eastAsia="zh-TW"/>
              </w:rPr>
            </w:pPr>
            <w:r w:rsidRPr="00E725C5">
              <w:rPr>
                <w:rFonts w:ascii="Times New Roman" w:hAnsi="Times New Roman"/>
                <w:bCs/>
                <w:iCs/>
                <w:sz w:val="24"/>
                <w:szCs w:val="24"/>
                <w:lang w:val="ro-RO" w:eastAsia="zh-TW"/>
              </w:rPr>
              <w:t>Activitatea grupei cu program prelungit</w:t>
            </w:r>
            <w:r w:rsidRPr="00E725C5">
              <w:rPr>
                <w:rFonts w:ascii="Times New Roman" w:eastAsia="Arial Unicode MS" w:hAnsi="Times New Roman" w:cs="Arial Unicode MS"/>
                <w:sz w:val="24"/>
                <w:lang w:val="ro-RO"/>
              </w:rPr>
              <w:t xml:space="preserve">; ord. nr </w:t>
            </w:r>
            <w:r w:rsidR="00D12D9B" w:rsidRPr="00D12D9B">
              <w:rPr>
                <w:rFonts w:ascii="Times New Roman" w:eastAsia="Arial Unicode MS" w:hAnsi="Times New Roman" w:cs="Arial Unicode MS"/>
                <w:sz w:val="24"/>
                <w:lang w:val="ro-RO"/>
              </w:rPr>
              <w:t>54 din 06</w:t>
            </w:r>
            <w:r w:rsidRPr="00D12D9B">
              <w:rPr>
                <w:rFonts w:ascii="Times New Roman" w:eastAsia="Arial Unicode MS" w:hAnsi="Times New Roman" w:cs="Arial Unicode MS"/>
                <w:sz w:val="24"/>
                <w:lang w:val="ro-RO"/>
              </w:rPr>
              <w:t>.09.2022</w:t>
            </w:r>
          </w:p>
          <w:p w:rsidR="00043AD7" w:rsidRPr="00E725C5" w:rsidRDefault="00043AD7" w:rsidP="00043AD7">
            <w:pPr>
              <w:widowControl w:val="0"/>
              <w:numPr>
                <w:ilvl w:val="0"/>
                <w:numId w:val="52"/>
              </w:numPr>
              <w:ind w:left="196" w:hanging="262"/>
              <w:rPr>
                <w:rFonts w:ascii="Times New Roman" w:hAnsi="Times New Roman"/>
                <w:bCs/>
                <w:iCs/>
                <w:sz w:val="24"/>
                <w:szCs w:val="24"/>
                <w:lang w:val="ro-RO" w:eastAsia="zh-TW"/>
              </w:rPr>
            </w:pPr>
            <w:r w:rsidRPr="00E725C5">
              <w:rPr>
                <w:rFonts w:ascii="Times New Roman" w:hAnsi="Times New Roman"/>
                <w:bCs/>
                <w:iCs/>
                <w:sz w:val="24"/>
                <w:szCs w:val="24"/>
                <w:lang w:val="ro-RO" w:eastAsia="zh-TW"/>
              </w:rPr>
              <w:t>Consultații cu psihologul liceului</w:t>
            </w:r>
            <w:r w:rsidRPr="00E725C5">
              <w:rPr>
                <w:rFonts w:ascii="Times New Roman" w:eastAsia="Arial Unicode MS" w:hAnsi="Times New Roman" w:cs="Arial Unicode MS"/>
                <w:sz w:val="24"/>
                <w:lang w:val="ro-RO"/>
              </w:rPr>
              <w:t xml:space="preserve">; </w:t>
            </w:r>
          </w:p>
          <w:p w:rsidR="00043AD7" w:rsidRPr="00E725C5" w:rsidRDefault="00043AD7" w:rsidP="00043AD7">
            <w:pPr>
              <w:widowControl w:val="0"/>
              <w:numPr>
                <w:ilvl w:val="0"/>
                <w:numId w:val="52"/>
              </w:numPr>
              <w:ind w:left="196" w:hanging="262"/>
              <w:rPr>
                <w:rFonts w:ascii="Times New Roman" w:hAnsi="Times New Roman"/>
                <w:bCs/>
                <w:iCs/>
                <w:sz w:val="24"/>
                <w:szCs w:val="24"/>
                <w:lang w:val="ro-RO" w:eastAsia="zh-TW"/>
              </w:rPr>
            </w:pPr>
            <w:r w:rsidRPr="00E725C5">
              <w:rPr>
                <w:rFonts w:ascii="Times New Roman" w:hAnsi="Times New Roman"/>
                <w:bCs/>
                <w:iCs/>
                <w:sz w:val="24"/>
                <w:szCs w:val="24"/>
                <w:lang w:val="ro-RO" w:eastAsia="zh-TW"/>
              </w:rPr>
              <w:t>Olimpiade școlare, în portofoliile CM.</w:t>
            </w:r>
          </w:p>
        </w:tc>
      </w:tr>
      <w:tr w:rsidR="00043AD7" w:rsidRPr="008A7DB2" w:rsidTr="00A64BD3">
        <w:tc>
          <w:tcPr>
            <w:tcW w:w="1281"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Constatări</w:t>
            </w:r>
          </w:p>
        </w:tc>
        <w:tc>
          <w:tcPr>
            <w:tcW w:w="8529"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ind w:right="-2"/>
              <w:jc w:val="both"/>
              <w:rPr>
                <w:rFonts w:ascii="Times New Roman" w:hAnsi="Times New Roman"/>
                <w:bCs/>
                <w:color w:val="000000"/>
                <w:sz w:val="24"/>
                <w:szCs w:val="24"/>
                <w:lang w:val="ro-RO" w:eastAsia="zh-TW"/>
              </w:rPr>
            </w:pPr>
            <w:r w:rsidRPr="00E725C5">
              <w:rPr>
                <w:rFonts w:ascii="Times New Roman" w:hAnsi="Times New Roman"/>
                <w:bCs/>
                <w:color w:val="000000"/>
                <w:sz w:val="24"/>
                <w:szCs w:val="24"/>
                <w:lang w:val="ro-RO" w:eastAsia="zh-TW"/>
              </w:rPr>
              <w:t>Administrația asigură sprijinul indiviual fiecărui elev în cadrul procesului educațional și prin activitatea grupelor cu program prelungit. Rezultatele elevilor confirmă realizarea Standardelor de eficiență a învățării. Cadrele didactice asigură implicarea tuturor elevilor în procesul educațional pentru obținerea performanțelor.</w:t>
            </w:r>
          </w:p>
        </w:tc>
      </w:tr>
      <w:tr w:rsidR="00043AD7" w:rsidRPr="00E725C5" w:rsidTr="00A64BD3">
        <w:tc>
          <w:tcPr>
            <w:tcW w:w="1281"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szCs w:val="24"/>
                <w:lang w:val="ro-RO" w:eastAsia="zh-TW"/>
              </w:rPr>
            </w:pPr>
            <w:r w:rsidRPr="00E725C5">
              <w:rPr>
                <w:rFonts w:ascii="Times New Roman" w:hAnsi="Times New Roman"/>
                <w:color w:val="000000"/>
                <w:sz w:val="24"/>
                <w:szCs w:val="24"/>
                <w:lang w:eastAsia="zh-TW"/>
              </w:rPr>
              <w:t>Pondere și punctaj final acordat</w:t>
            </w:r>
          </w:p>
        </w:tc>
        <w:tc>
          <w:tcPr>
            <w:tcW w:w="173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rPr>
              <w:t>Pondere: 2</w:t>
            </w:r>
          </w:p>
        </w:tc>
        <w:tc>
          <w:tcPr>
            <w:tcW w:w="480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szCs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szCs w:val="24"/>
              </w:rPr>
              <w:t>: 1</w:t>
            </w:r>
          </w:p>
          <w:p w:rsidR="00043AD7" w:rsidRPr="00E725C5" w:rsidRDefault="00043AD7" w:rsidP="00A64BD3">
            <w:pPr>
              <w:widowControl w:val="0"/>
              <w:rPr>
                <w:rFonts w:ascii="Times New Roman" w:hAnsi="Times New Roman" w:cs="Arial Unicode MS"/>
                <w:color w:val="000000"/>
                <w:sz w:val="24"/>
                <w:szCs w:val="24"/>
                <w:lang w:val="ro-RO"/>
              </w:rPr>
            </w:pPr>
          </w:p>
          <w:p w:rsidR="00043AD7" w:rsidRPr="00E725C5" w:rsidRDefault="00043AD7" w:rsidP="00A64BD3">
            <w:pPr>
              <w:widowControl w:val="0"/>
              <w:rPr>
                <w:rFonts w:ascii="Times New Roman" w:hAnsi="Times New Roman" w:cs="Arial Unicode MS"/>
                <w:color w:val="000000"/>
                <w:sz w:val="24"/>
                <w:szCs w:val="24"/>
                <w:lang w:val="ro-RO"/>
              </w:rPr>
            </w:pPr>
          </w:p>
          <w:p w:rsidR="00043AD7" w:rsidRPr="00E725C5" w:rsidRDefault="00043AD7" w:rsidP="00A64BD3">
            <w:pPr>
              <w:widowControl w:val="0"/>
              <w:tabs>
                <w:tab w:val="left" w:pos="1673"/>
              </w:tabs>
              <w:rPr>
                <w:rFonts w:ascii="Times New Roman" w:hAnsi="Times New Roman" w:cs="Arial Unicode MS"/>
                <w:color w:val="000000"/>
                <w:sz w:val="24"/>
                <w:szCs w:val="24"/>
                <w:lang w:val="ro-RO"/>
              </w:rPr>
            </w:pPr>
            <w:r w:rsidRPr="00E725C5">
              <w:rPr>
                <w:rFonts w:ascii="Times New Roman" w:hAnsi="Times New Roman" w:cs="Arial Unicode MS"/>
                <w:color w:val="000000"/>
                <w:sz w:val="24"/>
                <w:szCs w:val="24"/>
                <w:lang w:val="ro-RO"/>
              </w:rPr>
              <w:tab/>
            </w:r>
          </w:p>
        </w:tc>
        <w:tc>
          <w:tcPr>
            <w:tcW w:w="1991"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szCs w:val="24"/>
              </w:rPr>
            </w:pPr>
            <w:r w:rsidRPr="00E725C5">
              <w:rPr>
                <w:rFonts w:ascii="Times New Roman" w:hAnsi="Times New Roman" w:cs="Arial Unicode MS"/>
                <w:color w:val="000000"/>
                <w:sz w:val="24"/>
                <w:szCs w:val="24"/>
              </w:rPr>
              <w:t xml:space="preserve">Punctaj acordat:2 </w:t>
            </w:r>
          </w:p>
          <w:p w:rsidR="00043AD7" w:rsidRPr="00E725C5" w:rsidRDefault="00043AD7" w:rsidP="00A64BD3">
            <w:pPr>
              <w:widowControl w:val="0"/>
              <w:jc w:val="both"/>
              <w:rPr>
                <w:rFonts w:ascii="Times New Roman" w:hAnsi="Times New Roman" w:cs="Arial Unicode MS"/>
                <w:color w:val="000000"/>
                <w:sz w:val="24"/>
                <w:szCs w:val="24"/>
              </w:rPr>
            </w:pPr>
          </w:p>
          <w:p w:rsidR="00043AD7" w:rsidRPr="00E725C5" w:rsidRDefault="00043AD7" w:rsidP="00A64BD3">
            <w:pPr>
              <w:widowControl w:val="0"/>
              <w:jc w:val="both"/>
              <w:rPr>
                <w:rFonts w:ascii="Times New Roman" w:hAnsi="Times New Roman" w:cs="Arial Unicode MS"/>
                <w:color w:val="000000"/>
                <w:sz w:val="24"/>
                <w:szCs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color w:val="000000"/>
          <w:sz w:val="24"/>
          <w:szCs w:val="24"/>
          <w:u w:val="single"/>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bCs/>
          <w:color w:val="000000"/>
          <w:sz w:val="24"/>
          <w:szCs w:val="24"/>
          <w:u w:val="single"/>
          <w:lang w:val="ro-RO" w:eastAsia="zh-TW"/>
        </w:rPr>
      </w:pPr>
      <w:r w:rsidRPr="00E725C5">
        <w:rPr>
          <w:rFonts w:ascii="Times New Roman" w:eastAsia="Arial Unicode MS" w:hAnsi="Times New Roman" w:cs="Times New Roman"/>
          <w:b/>
          <w:bCs/>
          <w:color w:val="000000"/>
          <w:sz w:val="24"/>
          <w:szCs w:val="24"/>
          <w:u w:val="single"/>
          <w:lang w:val="ro-RO" w:eastAsia="zh-TW"/>
        </w:rPr>
        <w:t>Standard 4.3. Toți copiii demonstrează angajament și implicare eficientă în procesul educațional</w:t>
      </w:r>
    </w:p>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Management:</w:t>
      </w:r>
    </w:p>
    <w:p w:rsidR="00043AD7" w:rsidRPr="00E725C5" w:rsidRDefault="00043AD7" w:rsidP="00043AD7">
      <w:pPr>
        <w:widowControl w:val="0"/>
        <w:spacing w:after="0" w:line="240" w:lineRule="auto"/>
        <w:ind w:right="-2"/>
        <w:jc w:val="both"/>
        <w:rPr>
          <w:rFonts w:ascii="Times New Roman" w:eastAsia="Arial Unicode MS" w:hAnsi="Times New Roman" w:cs="Times New Roman"/>
          <w:b/>
          <w:sz w:val="26"/>
          <w:szCs w:val="26"/>
          <w:lang w:val="ro-RO" w:eastAsia="zh-TW"/>
        </w:rPr>
      </w:pPr>
      <w:r w:rsidRPr="00E725C5">
        <w:rPr>
          <w:rFonts w:ascii="Times New Roman" w:eastAsia="Arial Unicode MS" w:hAnsi="Times New Roman" w:cs="Times New Roman"/>
          <w:b/>
          <w:bCs/>
          <w:noProof/>
          <w:sz w:val="24"/>
          <w:szCs w:val="24"/>
          <w:lang w:val="ro-RO" w:eastAsia="zh-TW"/>
        </w:rPr>
        <w:t>Indicator 4.3.1.</w:t>
      </w:r>
      <w:r w:rsidRPr="00E725C5">
        <w:rPr>
          <w:rFonts w:ascii="Times New Roman" w:eastAsia="Arial Unicode MS" w:hAnsi="Times New Roman" w:cs="Times New Roman"/>
          <w:b/>
          <w:noProof/>
          <w:sz w:val="24"/>
          <w:szCs w:val="24"/>
          <w:lang w:val="ro-RO" w:eastAsia="zh-TW"/>
        </w:rPr>
        <w:t xml:space="preserve"> </w:t>
      </w:r>
      <w:r w:rsidRPr="00E725C5">
        <w:rPr>
          <w:rFonts w:ascii="Times New Roman" w:eastAsia="Arial Unicode MS" w:hAnsi="Times New Roman" w:cs="Times New Roman"/>
          <w:b/>
          <w:sz w:val="26"/>
          <w:szCs w:val="26"/>
          <w:lang w:val="ro-RO" w:eastAsia="zh-TW"/>
        </w:rPr>
        <w:t>Asigurarea accesului elevilor/copiilor la resursele educaționale (bibliotecă, laboratoare, ateliere, sala de festivități, de sport etc.) și a participării copiilor și părinților în procesul decizional privitor la optimizarea resurselor</w:t>
      </w:r>
    </w:p>
    <w:tbl>
      <w:tblPr>
        <w:tblStyle w:val="a3"/>
        <w:tblW w:w="9923" w:type="dxa"/>
        <w:tblInd w:w="-5" w:type="dxa"/>
        <w:tblLook w:val="04A0" w:firstRow="1" w:lastRow="0" w:firstColumn="1" w:lastColumn="0" w:noHBand="0" w:noVBand="1"/>
      </w:tblPr>
      <w:tblGrid>
        <w:gridCol w:w="1310"/>
        <w:gridCol w:w="1731"/>
        <w:gridCol w:w="4764"/>
        <w:gridCol w:w="2118"/>
      </w:tblGrid>
      <w:tr w:rsidR="00043AD7" w:rsidRPr="00E725C5" w:rsidTr="00D3475A">
        <w:tc>
          <w:tcPr>
            <w:tcW w:w="131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lang w:val="ro-RO" w:eastAsia="zh-TW"/>
              </w:rPr>
            </w:pPr>
            <w:r w:rsidRPr="00E725C5">
              <w:rPr>
                <w:rFonts w:ascii="Times New Roman" w:hAnsi="Times New Roman"/>
                <w:bCs/>
                <w:color w:val="000000"/>
                <w:sz w:val="24"/>
                <w:lang w:val="ro-RO" w:eastAsia="zh-TW"/>
              </w:rPr>
              <w:t>Dovezi</w:t>
            </w:r>
          </w:p>
        </w:tc>
        <w:tc>
          <w:tcPr>
            <w:tcW w:w="861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043AD7">
            <w:pPr>
              <w:widowControl w:val="0"/>
              <w:numPr>
                <w:ilvl w:val="0"/>
                <w:numId w:val="52"/>
              </w:numPr>
              <w:ind w:left="196" w:hanging="262"/>
              <w:jc w:val="both"/>
              <w:rPr>
                <w:rFonts w:ascii="Times New Roman" w:hAnsi="Times New Roman"/>
                <w:bCs/>
                <w:iCs/>
                <w:sz w:val="24"/>
                <w:lang w:val="ro-RO" w:eastAsia="zh-TW"/>
              </w:rPr>
            </w:pPr>
            <w:r w:rsidRPr="00E725C5">
              <w:rPr>
                <w:rFonts w:ascii="Times New Roman" w:eastAsia="Arial Unicode MS" w:hAnsi="Times New Roman"/>
                <w:color w:val="000000"/>
                <w:sz w:val="24"/>
                <w:lang w:val="ro-RO"/>
              </w:rPr>
              <w:t>PMA  pentru anul de studii 2022-202</w:t>
            </w:r>
            <w:r w:rsidRPr="00E725C5">
              <w:rPr>
                <w:rFonts w:ascii="Times New Roman" w:eastAsia="Arial Unicode MS" w:hAnsi="Times New Roman"/>
                <w:color w:val="000000"/>
                <w:sz w:val="24"/>
              </w:rPr>
              <w:t>3</w:t>
            </w:r>
            <w:r w:rsidRPr="00E725C5">
              <w:rPr>
                <w:rFonts w:ascii="Times New Roman" w:eastAsia="Arial Unicode MS" w:hAnsi="Times New Roman"/>
                <w:color w:val="000000"/>
                <w:sz w:val="24"/>
                <w:lang w:val="ro-RO"/>
              </w:rPr>
              <w:t>, aprobat la şedinţa CP, proces-verbal nr.01 din 13.</w:t>
            </w:r>
            <w:r w:rsidRPr="00E725C5">
              <w:rPr>
                <w:rFonts w:ascii="Times New Roman" w:eastAsia="Arial Unicode MS" w:hAnsi="Times New Roman"/>
                <w:color w:val="000000"/>
                <w:sz w:val="24"/>
              </w:rPr>
              <w:t>09</w:t>
            </w:r>
            <w:r w:rsidRPr="00E725C5">
              <w:rPr>
                <w:rFonts w:ascii="Times New Roman" w:eastAsia="Arial Unicode MS" w:hAnsi="Times New Roman"/>
                <w:color w:val="000000"/>
                <w:sz w:val="24"/>
                <w:lang w:val="ro-RO"/>
              </w:rPr>
              <w:t>.20</w:t>
            </w:r>
            <w:r w:rsidRPr="00E725C5">
              <w:rPr>
                <w:rFonts w:ascii="Times New Roman" w:eastAsia="Arial Unicode MS" w:hAnsi="Times New Roman"/>
                <w:color w:val="000000"/>
                <w:sz w:val="24"/>
              </w:rPr>
              <w:t>23</w:t>
            </w:r>
            <w:r w:rsidRPr="00E725C5">
              <w:rPr>
                <w:rFonts w:ascii="Times New Roman" w:eastAsia="Arial Unicode MS" w:hAnsi="Times New Roman"/>
                <w:color w:val="000000"/>
                <w:sz w:val="24"/>
                <w:lang w:val="ro-RO"/>
              </w:rPr>
              <w:t>; Cap: Activitatea cu părinții, Cap. XX: Planul de activitatea a Consiliului elevilor</w:t>
            </w:r>
            <w:r w:rsidRPr="00E725C5">
              <w:rPr>
                <w:rFonts w:ascii="Times New Roman" w:eastAsia="Arial Unicode MS" w:hAnsi="Times New Roman" w:cs="Arial Unicode MS"/>
                <w:color w:val="000000" w:themeColor="text1"/>
                <w:sz w:val="24"/>
                <w:lang w:val="ro-RO"/>
              </w:rPr>
              <w:t>;</w:t>
            </w:r>
            <w:r w:rsidRPr="00E725C5">
              <w:rPr>
                <w:rFonts w:ascii="Times New Roman" w:eastAsia="Arial Unicode MS" w:hAnsi="Times New Roman"/>
                <w:color w:val="000000"/>
                <w:sz w:val="24"/>
                <w:lang w:val="ro-RO"/>
              </w:rPr>
              <w:t xml:space="preserve"> </w:t>
            </w:r>
          </w:p>
          <w:p w:rsidR="00043AD7" w:rsidRPr="00E725C5" w:rsidRDefault="00043AD7" w:rsidP="00043AD7">
            <w:pPr>
              <w:widowControl w:val="0"/>
              <w:numPr>
                <w:ilvl w:val="0"/>
                <w:numId w:val="52"/>
              </w:numPr>
              <w:ind w:left="196" w:hanging="262"/>
              <w:rPr>
                <w:rFonts w:ascii="Times New Roman" w:hAnsi="Times New Roman"/>
                <w:bCs/>
                <w:iCs/>
                <w:sz w:val="24"/>
                <w:lang w:val="ro-RO" w:eastAsia="zh-TW"/>
              </w:rPr>
            </w:pPr>
            <w:r w:rsidRPr="00E725C5">
              <w:rPr>
                <w:rFonts w:ascii="Times New Roman" w:eastAsia="Arial Unicode MS" w:hAnsi="Times New Roman"/>
                <w:color w:val="000000"/>
                <w:sz w:val="24"/>
                <w:lang w:val="ro-RO"/>
              </w:rPr>
              <w:t>Activitatea bibliotecii, dovezi</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2"/>
              </w:numPr>
              <w:ind w:left="196" w:hanging="262"/>
              <w:rPr>
                <w:rFonts w:ascii="Times New Roman" w:hAnsi="Times New Roman"/>
                <w:bCs/>
                <w:iCs/>
                <w:sz w:val="24"/>
                <w:lang w:val="ro-RO" w:eastAsia="zh-TW"/>
              </w:rPr>
            </w:pPr>
            <w:r w:rsidRPr="00E725C5">
              <w:rPr>
                <w:rFonts w:ascii="Times New Roman" w:eastAsia="Arial Unicode MS" w:hAnsi="Times New Roman"/>
                <w:color w:val="000000"/>
                <w:sz w:val="24"/>
                <w:lang w:val="ro-RO"/>
              </w:rPr>
              <w:t>Procese-verbale ale Comitetul de părinți</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2"/>
              </w:numPr>
              <w:ind w:left="196" w:hanging="262"/>
              <w:rPr>
                <w:rFonts w:ascii="Times New Roman" w:hAnsi="Times New Roman"/>
                <w:bCs/>
                <w:iCs/>
                <w:sz w:val="24"/>
                <w:lang w:val="ro-RO" w:eastAsia="zh-TW"/>
              </w:rPr>
            </w:pPr>
            <w:r w:rsidRPr="00E725C5">
              <w:rPr>
                <w:rFonts w:ascii="Times New Roman" w:eastAsia="Arial Unicode MS" w:hAnsi="Times New Roman"/>
                <w:color w:val="000000"/>
                <w:sz w:val="24"/>
                <w:lang w:val="ro-RO"/>
              </w:rPr>
              <w:t>Procese-verbale ale 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2"/>
              </w:numPr>
              <w:ind w:left="196" w:hanging="262"/>
              <w:rPr>
                <w:rFonts w:ascii="Times New Roman" w:hAnsi="Times New Roman"/>
                <w:bCs/>
                <w:iCs/>
                <w:sz w:val="24"/>
                <w:lang w:val="ro-RO" w:eastAsia="zh-TW"/>
              </w:rPr>
            </w:pPr>
            <w:r w:rsidRPr="00E725C5">
              <w:rPr>
                <w:rFonts w:ascii="Times New Roman" w:eastAsia="Arial Unicode MS" w:hAnsi="Times New Roman"/>
                <w:color w:val="000000"/>
                <w:sz w:val="24"/>
                <w:lang w:val="ro-RO"/>
              </w:rPr>
              <w:t>Orarul activităților extracurriculare</w:t>
            </w:r>
            <w:r w:rsidRPr="00E725C5">
              <w:rPr>
                <w:rFonts w:ascii="Times New Roman" w:eastAsia="Arial Unicode MS" w:hAnsi="Times New Roman" w:cs="Arial Unicode MS"/>
                <w:color w:val="000000" w:themeColor="text1"/>
                <w:sz w:val="24"/>
                <w:lang w:val="ro-RO"/>
              </w:rPr>
              <w:t xml:space="preserve">; </w:t>
            </w:r>
          </w:p>
        </w:tc>
      </w:tr>
      <w:tr w:rsidR="00043AD7" w:rsidRPr="00E725C5" w:rsidTr="00D3475A">
        <w:tc>
          <w:tcPr>
            <w:tcW w:w="131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bCs/>
                <w:color w:val="000000"/>
                <w:sz w:val="24"/>
                <w:lang w:val="ro-RO" w:eastAsia="zh-TW"/>
              </w:rPr>
              <w:t>Constatări</w:t>
            </w:r>
          </w:p>
        </w:tc>
        <w:tc>
          <w:tcPr>
            <w:tcW w:w="861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ind w:right="-2"/>
              <w:rPr>
                <w:rFonts w:ascii="Times New Roman" w:hAnsi="Times New Roman"/>
                <w:bCs/>
                <w:color w:val="000000"/>
                <w:sz w:val="24"/>
                <w:lang w:val="ro-RO" w:eastAsia="zh-TW"/>
              </w:rPr>
            </w:pPr>
            <w:r w:rsidRPr="00E725C5">
              <w:rPr>
                <w:rFonts w:ascii="Times New Roman" w:hAnsi="Times New Roman"/>
                <w:bCs/>
                <w:color w:val="000000"/>
                <w:sz w:val="24"/>
                <w:lang w:val="ro-RO" w:eastAsia="zh-TW"/>
              </w:rPr>
              <w:t xml:space="preserve">Instituția asigură prin structurile asociative ale părinților și ale elevilor, participarea acestora la procesul decizional cu referire la calitatea demersului educațional în liceu. </w:t>
            </w:r>
            <w:r w:rsidRPr="00E725C5">
              <w:rPr>
                <w:rFonts w:ascii="Times New Roman" w:hAnsi="Times New Roman"/>
                <w:bCs/>
                <w:color w:val="000000"/>
                <w:sz w:val="24"/>
                <w:lang w:val="ro-RO" w:eastAsia="zh-TW"/>
              </w:rPr>
              <w:lastRenderedPageBreak/>
              <w:t xml:space="preserve">Elevii au acces la resurse educaționale: bibliotecă, laborator de biologie și fizică, două săli de sport, două săli de informatică. Un sprijin de calitate asigură activitatea bibliotecii care dispune de computer, proiector, ecran și conexiune la intrenet. Elevii sunt asigurați gratis cu toate manualele școlare necesare. </w:t>
            </w:r>
          </w:p>
        </w:tc>
      </w:tr>
      <w:tr w:rsidR="00043AD7" w:rsidRPr="00E725C5" w:rsidTr="00D3475A">
        <w:tc>
          <w:tcPr>
            <w:tcW w:w="131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lang w:val="ro-RO" w:eastAsia="zh-TW"/>
              </w:rPr>
            </w:pPr>
            <w:r w:rsidRPr="00E725C5">
              <w:rPr>
                <w:rFonts w:ascii="Times New Roman" w:hAnsi="Times New Roman"/>
                <w:color w:val="000000"/>
                <w:sz w:val="24"/>
                <w:lang w:eastAsia="zh-TW"/>
              </w:rPr>
              <w:lastRenderedPageBreak/>
              <w:t>Pondere și punctaj final acordat</w:t>
            </w:r>
          </w:p>
        </w:tc>
        <w:tc>
          <w:tcPr>
            <w:tcW w:w="1731"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hAnsi="Times New Roman" w:cs="Arial Unicode MS"/>
                <w:color w:val="000000"/>
                <w:sz w:val="24"/>
              </w:rPr>
              <w:t>Pondere: 2</w:t>
            </w:r>
          </w:p>
        </w:tc>
        <w:tc>
          <w:tcPr>
            <w:tcW w:w="476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rPr>
              <w:t>: 1</w:t>
            </w:r>
          </w:p>
        </w:tc>
        <w:tc>
          <w:tcPr>
            <w:tcW w:w="2118"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rPr>
            </w:pPr>
            <w:r w:rsidRPr="00E725C5">
              <w:rPr>
                <w:rFonts w:ascii="Times New Roman" w:hAnsi="Times New Roman" w:cs="Arial Unicode MS"/>
                <w:color w:val="000000"/>
                <w:sz w:val="24"/>
              </w:rPr>
              <w:t xml:space="preserve">Punctaj acordat:2 </w:t>
            </w:r>
          </w:p>
          <w:p w:rsidR="00043AD7" w:rsidRPr="00E725C5" w:rsidRDefault="00043AD7" w:rsidP="00A64BD3">
            <w:pPr>
              <w:widowControl w:val="0"/>
              <w:jc w:val="both"/>
              <w:rPr>
                <w:rFonts w:ascii="Times New Roman" w:hAnsi="Times New Roman" w:cs="Arial Unicode MS"/>
                <w:color w:val="000000"/>
                <w:sz w:val="24"/>
              </w:rPr>
            </w:pPr>
          </w:p>
          <w:p w:rsidR="00043AD7" w:rsidRPr="00E725C5" w:rsidRDefault="00043AD7" w:rsidP="00A64BD3">
            <w:pPr>
              <w:widowControl w:val="0"/>
              <w:jc w:val="both"/>
              <w:rPr>
                <w:rFonts w:ascii="Times New Roman" w:hAnsi="Times New Roman" w:cs="Arial Unicode MS"/>
                <w:color w:val="000000"/>
                <w:sz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Capacitate instituțională</w:t>
      </w:r>
    </w:p>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sz w:val="26"/>
          <w:szCs w:val="26"/>
          <w:lang w:val="ro-RO" w:eastAsia="zh-TW"/>
        </w:rPr>
      </w:pPr>
      <w:r w:rsidRPr="00E725C5">
        <w:rPr>
          <w:rFonts w:ascii="Times New Roman" w:eastAsia="Arial Unicode MS" w:hAnsi="Times New Roman" w:cs="Times New Roman"/>
          <w:b/>
          <w:bCs/>
          <w:noProof/>
          <w:sz w:val="24"/>
          <w:szCs w:val="24"/>
          <w:lang w:val="ro-RO" w:eastAsia="zh-TW"/>
        </w:rPr>
        <w:t>Indicator  4.3.2.</w:t>
      </w:r>
      <w:r w:rsidRPr="00E725C5">
        <w:rPr>
          <w:rFonts w:ascii="Times New Roman" w:eastAsia="Arial Unicode MS" w:hAnsi="Times New Roman" w:cs="Times New Roman"/>
          <w:b/>
          <w:noProof/>
          <w:sz w:val="24"/>
          <w:szCs w:val="24"/>
          <w:lang w:val="ro-RO" w:eastAsia="zh-TW"/>
        </w:rPr>
        <w:t xml:space="preserve"> </w:t>
      </w:r>
      <w:r w:rsidRPr="00E725C5">
        <w:rPr>
          <w:rFonts w:ascii="Times New Roman" w:eastAsia="Arial Unicode MS" w:hAnsi="Times New Roman" w:cs="Times New Roman"/>
          <w:b/>
          <w:sz w:val="26"/>
          <w:szCs w:val="26"/>
          <w:lang w:val="ro-RO" w:eastAsia="zh-TW"/>
        </w:rPr>
        <w:t>Existența bazei de date privind performanțele elevilor/copiilor și mecanismelor de valorificare a potențialului creativ al acestora, inclusiv rezultatele parcurgerii curriculumului modificat și/ sau a PEI</w:t>
      </w:r>
    </w:p>
    <w:tbl>
      <w:tblPr>
        <w:tblStyle w:val="a3"/>
        <w:tblW w:w="9923" w:type="dxa"/>
        <w:tblInd w:w="-5" w:type="dxa"/>
        <w:tblLook w:val="04A0" w:firstRow="1" w:lastRow="0" w:firstColumn="1" w:lastColumn="0" w:noHBand="0" w:noVBand="1"/>
      </w:tblPr>
      <w:tblGrid>
        <w:gridCol w:w="1310"/>
        <w:gridCol w:w="1738"/>
        <w:gridCol w:w="4756"/>
        <w:gridCol w:w="2119"/>
      </w:tblGrid>
      <w:tr w:rsidR="00043AD7" w:rsidRPr="008A7DB2" w:rsidTr="00D3475A">
        <w:tc>
          <w:tcPr>
            <w:tcW w:w="131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lang w:val="ro-RO" w:eastAsia="zh-TW"/>
              </w:rPr>
            </w:pPr>
            <w:r w:rsidRPr="00E725C5">
              <w:rPr>
                <w:rFonts w:ascii="Times New Roman" w:hAnsi="Times New Roman"/>
                <w:bCs/>
                <w:color w:val="000000"/>
                <w:sz w:val="24"/>
                <w:lang w:val="ro-RO" w:eastAsia="zh-TW"/>
              </w:rPr>
              <w:t>Dovezi</w:t>
            </w:r>
          </w:p>
        </w:tc>
        <w:tc>
          <w:tcPr>
            <w:tcW w:w="8613"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043AD7">
            <w:pPr>
              <w:widowControl w:val="0"/>
              <w:numPr>
                <w:ilvl w:val="0"/>
                <w:numId w:val="52"/>
              </w:numPr>
              <w:spacing w:line="276" w:lineRule="auto"/>
              <w:ind w:left="226" w:hanging="226"/>
              <w:contextualSpacing/>
              <w:rPr>
                <w:rFonts w:ascii="Times New Roman" w:eastAsia="Calibri" w:hAnsi="Times New Roman"/>
                <w:sz w:val="24"/>
                <w:lang w:val="ro-RO"/>
              </w:rPr>
            </w:pPr>
            <w:r w:rsidRPr="00E725C5">
              <w:rPr>
                <w:rFonts w:ascii="Times New Roman" w:eastAsia="Calibri" w:hAnsi="Times New Roman"/>
                <w:sz w:val="24"/>
                <w:lang w:val="ro-RO"/>
              </w:rPr>
              <w:t>PMA  pentru anul de studii 2022-202</w:t>
            </w:r>
            <w:r w:rsidRPr="00E725C5">
              <w:rPr>
                <w:rFonts w:ascii="Times New Roman" w:eastAsia="Calibri" w:hAnsi="Times New Roman"/>
                <w:sz w:val="24"/>
              </w:rPr>
              <w:t>3</w:t>
            </w:r>
            <w:r w:rsidRPr="00E725C5">
              <w:rPr>
                <w:rFonts w:ascii="Times New Roman" w:eastAsia="Calibri" w:hAnsi="Times New Roman"/>
                <w:sz w:val="24"/>
                <w:lang w:val="ro-RO"/>
              </w:rPr>
              <w:t xml:space="preserve">, aprobat la </w:t>
            </w:r>
            <w:r w:rsidRPr="00E725C5">
              <w:rPr>
                <w:rFonts w:ascii="Times New Roman" w:eastAsia="Calibri" w:hAnsi="Times New Roman" w:cs="Calibri"/>
                <w:sz w:val="24"/>
                <w:lang w:val="ro-RO"/>
              </w:rPr>
              <w:t>ş</w:t>
            </w:r>
            <w:r w:rsidRPr="00E725C5">
              <w:rPr>
                <w:rFonts w:ascii="Times New Roman" w:eastAsia="Calibri" w:hAnsi="Times New Roman"/>
                <w:sz w:val="24"/>
                <w:lang w:val="ro-RO"/>
              </w:rPr>
              <w:t>edin</w:t>
            </w:r>
            <w:r w:rsidRPr="00E725C5">
              <w:rPr>
                <w:rFonts w:ascii="Times New Roman" w:eastAsia="Calibri" w:hAnsi="Times New Roman" w:cs="Calibri"/>
                <w:sz w:val="24"/>
                <w:lang w:val="ro-RO"/>
              </w:rPr>
              <w:t>ţ</w:t>
            </w:r>
            <w:r w:rsidRPr="00E725C5">
              <w:rPr>
                <w:rFonts w:ascii="Times New Roman" w:eastAsia="Calibri" w:hAnsi="Times New Roman"/>
                <w:sz w:val="24"/>
                <w:lang w:val="ro-RO"/>
              </w:rPr>
              <w:t>a CP, proces-verbal nr.01 din 13.09.20</w:t>
            </w:r>
            <w:r w:rsidRPr="00E725C5">
              <w:rPr>
                <w:rFonts w:ascii="Times New Roman" w:eastAsia="Calibri" w:hAnsi="Times New Roman"/>
                <w:sz w:val="24"/>
              </w:rPr>
              <w:t>23</w:t>
            </w:r>
            <w:r w:rsidRPr="00E725C5">
              <w:rPr>
                <w:rFonts w:ascii="Times New Roman" w:eastAsia="Calibri" w:hAnsi="Times New Roman"/>
                <w:sz w:val="24"/>
                <w:lang w:val="ro-RO"/>
              </w:rPr>
              <w:t>; cap: XII Activitatea educativă;</w:t>
            </w:r>
          </w:p>
          <w:p w:rsidR="00043AD7" w:rsidRPr="00E725C5" w:rsidRDefault="00043AD7" w:rsidP="00043AD7">
            <w:pPr>
              <w:widowControl w:val="0"/>
              <w:numPr>
                <w:ilvl w:val="0"/>
                <w:numId w:val="52"/>
              </w:numPr>
              <w:ind w:left="226" w:right="113" w:hanging="226"/>
              <w:contextualSpacing/>
              <w:jc w:val="both"/>
              <w:rPr>
                <w:rFonts w:ascii="Times New Roman" w:eastAsia="Calibri" w:hAnsi="Times New Roman"/>
                <w:sz w:val="24"/>
                <w:lang w:val="ro-RO"/>
              </w:rPr>
            </w:pPr>
            <w:r w:rsidRPr="00E725C5">
              <w:rPr>
                <w:rFonts w:ascii="Times New Roman" w:hAnsi="Times New Roman"/>
                <w:bCs/>
                <w:iCs/>
                <w:sz w:val="24"/>
                <w:lang w:val="ro-RO"/>
              </w:rPr>
              <w:t>Baza de date privind performanțele elevilor (rapoartele diriginților, cadrelor didactice, directorilor adjuncți)</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2"/>
              </w:numPr>
              <w:ind w:left="226" w:right="113" w:hanging="226"/>
              <w:contextualSpacing/>
              <w:jc w:val="both"/>
              <w:rPr>
                <w:rFonts w:ascii="Times New Roman" w:eastAsia="Calibri" w:hAnsi="Times New Roman"/>
                <w:sz w:val="24"/>
                <w:lang w:val="ro-RO"/>
              </w:rPr>
            </w:pPr>
            <w:r w:rsidRPr="00E725C5">
              <w:rPr>
                <w:rFonts w:ascii="Times New Roman" w:eastAsia="Arial Unicode MS" w:hAnsi="Times New Roman" w:cs="Arial Unicode MS"/>
                <w:color w:val="000000" w:themeColor="text1"/>
                <w:sz w:val="24"/>
                <w:lang w:val="ro-RO"/>
              </w:rPr>
              <w:t>Desfășurarea olimpiezilor școlare la disciplinele de studiu;</w:t>
            </w:r>
          </w:p>
          <w:p w:rsidR="00043AD7" w:rsidRPr="00E725C5" w:rsidRDefault="00043AD7" w:rsidP="00043AD7">
            <w:pPr>
              <w:widowControl w:val="0"/>
              <w:numPr>
                <w:ilvl w:val="0"/>
                <w:numId w:val="52"/>
              </w:numPr>
              <w:ind w:left="226" w:right="113" w:hanging="226"/>
              <w:contextualSpacing/>
              <w:jc w:val="both"/>
              <w:rPr>
                <w:rFonts w:ascii="Times New Roman" w:eastAsia="Calibri" w:hAnsi="Times New Roman"/>
                <w:sz w:val="24"/>
                <w:lang w:val="ro-RO"/>
              </w:rPr>
            </w:pPr>
            <w:r w:rsidRPr="00E725C5">
              <w:rPr>
                <w:rFonts w:ascii="Times New Roman" w:eastAsia="Arial Unicode MS" w:hAnsi="Times New Roman" w:cs="Arial Unicode MS"/>
                <w:color w:val="000000" w:themeColor="text1"/>
                <w:sz w:val="24"/>
                <w:lang w:val="ro-RO"/>
              </w:rPr>
              <w:t>Participarea în concursuri școlare, etapa de sector, municipalăî, republicană și internaționala.</w:t>
            </w:r>
          </w:p>
          <w:p w:rsidR="00043AD7" w:rsidRPr="00E725C5" w:rsidRDefault="00043AD7" w:rsidP="00D12D9B">
            <w:pPr>
              <w:widowControl w:val="0"/>
              <w:numPr>
                <w:ilvl w:val="0"/>
                <w:numId w:val="52"/>
              </w:numPr>
              <w:ind w:left="226" w:right="113" w:hanging="226"/>
              <w:contextualSpacing/>
              <w:jc w:val="both"/>
              <w:rPr>
                <w:rFonts w:ascii="Times New Roman" w:eastAsia="Calibri" w:hAnsi="Times New Roman"/>
                <w:sz w:val="24"/>
                <w:lang w:val="ro-RO"/>
              </w:rPr>
            </w:pPr>
            <w:r w:rsidRPr="00E725C5">
              <w:rPr>
                <w:rFonts w:ascii="Times New Roman" w:eastAsia="Arial Unicode MS" w:hAnsi="Times New Roman" w:cs="Arial Unicode MS"/>
                <w:color w:val="000000" w:themeColor="text1"/>
                <w:sz w:val="24"/>
                <w:lang w:val="ro-RO"/>
              </w:rPr>
              <w:t xml:space="preserve">Gala laureaților, </w:t>
            </w:r>
            <w:r w:rsidRPr="00D12D9B">
              <w:rPr>
                <w:rFonts w:ascii="Times New Roman" w:eastAsia="Arial Unicode MS" w:hAnsi="Times New Roman" w:cs="Arial Unicode MS"/>
                <w:sz w:val="24"/>
                <w:lang w:val="ro-RO"/>
              </w:rPr>
              <w:t xml:space="preserve">ord. </w:t>
            </w:r>
            <w:r w:rsidR="00D12D9B" w:rsidRPr="00D12D9B">
              <w:rPr>
                <w:rFonts w:ascii="Times New Roman" w:eastAsia="Arial Unicode MS" w:hAnsi="Times New Roman" w:cs="Arial Unicode MS"/>
                <w:sz w:val="24"/>
                <w:lang w:val="ro-RO"/>
              </w:rPr>
              <w:t>nr 49  din 24</w:t>
            </w:r>
            <w:r w:rsidRPr="00D12D9B">
              <w:rPr>
                <w:rFonts w:ascii="Times New Roman" w:eastAsia="Arial Unicode MS" w:hAnsi="Times New Roman" w:cs="Arial Unicode MS"/>
                <w:sz w:val="24"/>
                <w:lang w:val="ro-RO"/>
              </w:rPr>
              <w:t>.05.23</w:t>
            </w:r>
          </w:p>
        </w:tc>
      </w:tr>
      <w:tr w:rsidR="00043AD7" w:rsidRPr="008A7DB2" w:rsidTr="00D3475A">
        <w:tc>
          <w:tcPr>
            <w:tcW w:w="131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bCs/>
                <w:color w:val="000000"/>
                <w:sz w:val="24"/>
                <w:lang w:val="ro-RO" w:eastAsia="zh-TW"/>
              </w:rPr>
              <w:t>Constatări</w:t>
            </w:r>
          </w:p>
        </w:tc>
        <w:tc>
          <w:tcPr>
            <w:tcW w:w="8613"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iCs/>
                <w:color w:val="000000"/>
                <w:sz w:val="24"/>
                <w:lang w:val="ro-RO" w:eastAsia="zh-TW"/>
              </w:rPr>
            </w:pPr>
            <w:r w:rsidRPr="00E725C5">
              <w:rPr>
                <w:rFonts w:ascii="Times New Roman" w:hAnsi="Times New Roman"/>
                <w:iCs/>
                <w:color w:val="000000"/>
                <w:sz w:val="24"/>
                <w:lang w:val="ro-RO" w:eastAsia="zh-TW"/>
              </w:rPr>
              <w:t>Instituția pune accent pe promovarea  performanțelor școlare, deține o bază de date  care se actualizează permanent. Sunt aplicate diverse mecanisme de valorificare a potențialului creativ al elevilor. Pentru elevii cu performanțe școlare sunt prevăzute premii bănești la sfârșitul fiecărui an, precum și reduceri la contract; menționați cu Diplome.</w:t>
            </w:r>
          </w:p>
        </w:tc>
      </w:tr>
      <w:tr w:rsidR="00043AD7" w:rsidRPr="00E725C5" w:rsidTr="00D3475A">
        <w:tc>
          <w:tcPr>
            <w:tcW w:w="1310"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lang w:val="ro-RO" w:eastAsia="zh-TW"/>
              </w:rPr>
            </w:pPr>
            <w:r w:rsidRPr="00E725C5">
              <w:rPr>
                <w:rFonts w:ascii="Times New Roman" w:hAnsi="Times New Roman"/>
                <w:color w:val="000000"/>
                <w:sz w:val="24"/>
                <w:lang w:eastAsia="zh-TW"/>
              </w:rPr>
              <w:t>Pondere și punctaj final acordat</w:t>
            </w:r>
          </w:p>
        </w:tc>
        <w:tc>
          <w:tcPr>
            <w:tcW w:w="173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hAnsi="Times New Roman" w:cs="Arial Unicode MS"/>
                <w:color w:val="000000"/>
                <w:sz w:val="24"/>
              </w:rPr>
              <w:t>Pondere: 2</w:t>
            </w:r>
          </w:p>
        </w:tc>
        <w:tc>
          <w:tcPr>
            <w:tcW w:w="4756"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rPr>
              <w:t>: 1</w:t>
            </w:r>
          </w:p>
        </w:tc>
        <w:tc>
          <w:tcPr>
            <w:tcW w:w="2119"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rPr>
            </w:pPr>
            <w:r w:rsidRPr="00E725C5">
              <w:rPr>
                <w:rFonts w:ascii="Times New Roman" w:hAnsi="Times New Roman" w:cs="Arial Unicode MS"/>
                <w:color w:val="000000"/>
                <w:sz w:val="24"/>
              </w:rPr>
              <w:t>Punctaj acordat: 2</w:t>
            </w:r>
          </w:p>
          <w:p w:rsidR="00043AD7" w:rsidRPr="00E725C5" w:rsidRDefault="00043AD7" w:rsidP="00A64BD3">
            <w:pPr>
              <w:widowControl w:val="0"/>
              <w:jc w:val="both"/>
              <w:rPr>
                <w:rFonts w:ascii="Times New Roman" w:hAnsi="Times New Roman" w:cs="Arial Unicode MS"/>
                <w:color w:val="000000"/>
                <w:sz w:val="24"/>
              </w:rPr>
            </w:pPr>
          </w:p>
          <w:p w:rsidR="00043AD7" w:rsidRPr="00E725C5" w:rsidRDefault="00043AD7" w:rsidP="00A64BD3">
            <w:pPr>
              <w:widowControl w:val="0"/>
              <w:jc w:val="both"/>
              <w:rPr>
                <w:rFonts w:ascii="Times New Roman" w:hAnsi="Times New Roman" w:cs="Arial Unicode MS"/>
                <w:color w:val="000000"/>
                <w:sz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Indicator  4.3.3</w:t>
      </w:r>
      <w:r w:rsidRPr="00E725C5">
        <w:rPr>
          <w:rFonts w:ascii="Times New Roman" w:eastAsia="Arial Unicode MS" w:hAnsi="Times New Roman" w:cs="Times New Roman"/>
          <w:b/>
          <w:noProof/>
          <w:color w:val="0070C0"/>
          <w:sz w:val="24"/>
          <w:szCs w:val="24"/>
          <w:lang w:val="ro-RO" w:eastAsia="zh-TW"/>
        </w:rPr>
        <w:t>.</w:t>
      </w:r>
      <w:r w:rsidRPr="00E725C5">
        <w:rPr>
          <w:rFonts w:ascii="Times New Roman" w:eastAsia="Arial Unicode MS" w:hAnsi="Times New Roman" w:cs="Times New Roman"/>
          <w:b/>
          <w:color w:val="0070C0"/>
          <w:sz w:val="24"/>
          <w:szCs w:val="24"/>
          <w:lang w:val="ro-RO" w:eastAsia="zh-TW"/>
        </w:rPr>
        <w:t xml:space="preserve"> </w:t>
      </w:r>
      <w:r w:rsidRPr="00E725C5">
        <w:rPr>
          <w:rFonts w:ascii="Times New Roman" w:eastAsia="Arial Unicode MS" w:hAnsi="Times New Roman" w:cs="Times New Roman"/>
          <w:b/>
          <w:sz w:val="24"/>
          <w:szCs w:val="24"/>
          <w:lang w:val="ro-RO" w:eastAsia="zh-TW"/>
        </w:rPr>
        <w:t>Realizarea unei politici obiective, echitabile și transparente de promovare a succesului elevului/ copilului</w:t>
      </w:r>
    </w:p>
    <w:tbl>
      <w:tblPr>
        <w:tblStyle w:val="a3"/>
        <w:tblW w:w="9923" w:type="dxa"/>
        <w:tblInd w:w="-5" w:type="dxa"/>
        <w:tblLook w:val="04A0" w:firstRow="1" w:lastRow="0" w:firstColumn="1" w:lastColumn="0" w:noHBand="0" w:noVBand="1"/>
      </w:tblPr>
      <w:tblGrid>
        <w:gridCol w:w="1418"/>
        <w:gridCol w:w="1624"/>
        <w:gridCol w:w="4763"/>
        <w:gridCol w:w="2118"/>
      </w:tblGrid>
      <w:tr w:rsidR="00043AD7" w:rsidRPr="008A7DB2" w:rsidTr="00D3475A">
        <w:tc>
          <w:tcPr>
            <w:tcW w:w="141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lang w:val="ro-RO" w:eastAsia="zh-TW"/>
              </w:rPr>
            </w:pPr>
            <w:r w:rsidRPr="00E725C5">
              <w:rPr>
                <w:rFonts w:ascii="Times New Roman" w:hAnsi="Times New Roman"/>
                <w:bCs/>
                <w:color w:val="000000"/>
                <w:sz w:val="24"/>
                <w:lang w:val="ro-RO" w:eastAsia="zh-TW"/>
              </w:rPr>
              <w:t>Dovezi</w:t>
            </w:r>
          </w:p>
        </w:tc>
        <w:tc>
          <w:tcPr>
            <w:tcW w:w="8505"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043AD7">
            <w:pPr>
              <w:widowControl w:val="0"/>
              <w:numPr>
                <w:ilvl w:val="0"/>
                <w:numId w:val="52"/>
              </w:numPr>
              <w:ind w:left="136" w:hanging="136"/>
              <w:jc w:val="both"/>
              <w:rPr>
                <w:rFonts w:ascii="Times New Roman" w:hAnsi="Times New Roman"/>
                <w:bCs/>
                <w:iCs/>
                <w:noProof/>
                <w:color w:val="000000"/>
                <w:sz w:val="24"/>
                <w:lang w:val="ro-RO" w:eastAsia="zh-TW"/>
              </w:rPr>
            </w:pPr>
            <w:r w:rsidRPr="00E725C5">
              <w:rPr>
                <w:rFonts w:ascii="Times New Roman" w:eastAsia="Arial Unicode MS" w:hAnsi="Times New Roman"/>
                <w:color w:val="000000"/>
                <w:sz w:val="24"/>
                <w:lang w:val="ro-RO"/>
              </w:rPr>
              <w:t>PMA pentru anul de studii 2022-202</w:t>
            </w:r>
            <w:r w:rsidRPr="00E725C5">
              <w:rPr>
                <w:rFonts w:ascii="Times New Roman" w:eastAsia="Arial Unicode MS" w:hAnsi="Times New Roman"/>
                <w:color w:val="000000"/>
                <w:sz w:val="24"/>
              </w:rPr>
              <w:t>3</w:t>
            </w:r>
            <w:r w:rsidRPr="00E725C5">
              <w:rPr>
                <w:rFonts w:ascii="Times New Roman" w:eastAsia="Arial Unicode MS" w:hAnsi="Times New Roman"/>
                <w:color w:val="000000"/>
                <w:sz w:val="24"/>
                <w:lang w:val="ro-RO"/>
              </w:rPr>
              <w:t>, aprobat la şedinţa CP, proces-verbal nr.01 din 13.0</w:t>
            </w:r>
            <w:r w:rsidRPr="00E725C5">
              <w:rPr>
                <w:rFonts w:ascii="Times New Roman" w:eastAsia="Arial Unicode MS" w:hAnsi="Times New Roman"/>
                <w:color w:val="000000"/>
                <w:sz w:val="24"/>
              </w:rPr>
              <w:t>9</w:t>
            </w:r>
            <w:r w:rsidRPr="00E725C5">
              <w:rPr>
                <w:rFonts w:ascii="Times New Roman" w:eastAsia="Arial Unicode MS" w:hAnsi="Times New Roman"/>
                <w:color w:val="000000"/>
                <w:sz w:val="24"/>
                <w:lang w:val="ro-RO"/>
              </w:rPr>
              <w:t>.20</w:t>
            </w:r>
            <w:r w:rsidRPr="00E725C5">
              <w:rPr>
                <w:rFonts w:ascii="Times New Roman" w:eastAsia="Arial Unicode MS" w:hAnsi="Times New Roman"/>
                <w:color w:val="000000"/>
                <w:sz w:val="24"/>
              </w:rPr>
              <w:t>23</w:t>
            </w:r>
            <w:r w:rsidRPr="00E725C5">
              <w:rPr>
                <w:rFonts w:ascii="Times New Roman" w:eastAsia="Arial Unicode MS" w:hAnsi="Times New Roman"/>
                <w:color w:val="000000"/>
                <w:sz w:val="24"/>
                <w:lang w:val="ro-RO"/>
              </w:rPr>
              <w:t>; Cap. XII: Activitate educativă</w:t>
            </w:r>
            <w:r w:rsidRPr="00E725C5">
              <w:rPr>
                <w:rFonts w:ascii="Times New Roman" w:eastAsia="Arial Unicode MS" w:hAnsi="Times New Roman" w:cs="Arial Unicode MS"/>
                <w:color w:val="000000" w:themeColor="text1"/>
                <w:sz w:val="24"/>
                <w:lang w:val="ro-RO"/>
              </w:rPr>
              <w:t xml:space="preserve">; </w:t>
            </w:r>
          </w:p>
          <w:p w:rsidR="00043AD7" w:rsidRPr="00E725C5" w:rsidRDefault="00043AD7" w:rsidP="00043AD7">
            <w:pPr>
              <w:widowControl w:val="0"/>
              <w:numPr>
                <w:ilvl w:val="0"/>
                <w:numId w:val="52"/>
              </w:numPr>
              <w:ind w:left="136" w:hanging="136"/>
              <w:jc w:val="both"/>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Regulamantul de organizare și funcționare a instituției, aprobat la CP, proces-verbal nr. 1 din 13.0</w:t>
            </w:r>
            <w:r w:rsidRPr="00E725C5">
              <w:rPr>
                <w:rFonts w:ascii="Times New Roman" w:hAnsi="Times New Roman"/>
                <w:bCs/>
                <w:iCs/>
                <w:noProof/>
                <w:color w:val="000000"/>
                <w:sz w:val="24"/>
                <w:lang w:eastAsia="zh-TW"/>
              </w:rPr>
              <w:t>9</w:t>
            </w:r>
            <w:r w:rsidRPr="00E725C5">
              <w:rPr>
                <w:rFonts w:ascii="Times New Roman" w:hAnsi="Times New Roman"/>
                <w:bCs/>
                <w:iCs/>
                <w:noProof/>
                <w:color w:val="000000"/>
                <w:sz w:val="24"/>
                <w:lang w:val="ro-RO" w:eastAsia="zh-TW"/>
              </w:rPr>
              <w:t>.</w:t>
            </w:r>
            <w:r w:rsidRPr="00E725C5">
              <w:rPr>
                <w:rFonts w:ascii="Times New Roman" w:hAnsi="Times New Roman"/>
                <w:bCs/>
                <w:iCs/>
                <w:noProof/>
                <w:color w:val="000000"/>
                <w:sz w:val="24"/>
                <w:lang w:eastAsia="zh-TW"/>
              </w:rPr>
              <w:t>23</w:t>
            </w:r>
            <w:r w:rsidRPr="00E725C5">
              <w:rPr>
                <w:rFonts w:ascii="Times New Roman" w:hAnsi="Times New Roman"/>
                <w:bCs/>
                <w:iCs/>
                <w:noProof/>
                <w:color w:val="000000"/>
                <w:sz w:val="24"/>
                <w:lang w:val="ro-RO" w:eastAsia="zh-TW"/>
              </w:rPr>
              <w:t>; cap. VII, secțiunea a VI-a Recompense pentru elevi</w:t>
            </w:r>
            <w:r w:rsidRPr="00E725C5">
              <w:rPr>
                <w:rFonts w:ascii="Times New Roman" w:eastAsia="Arial Unicode MS" w:hAnsi="Times New Roman" w:cs="Arial Unicode MS"/>
                <w:color w:val="000000" w:themeColor="text1"/>
                <w:sz w:val="24"/>
                <w:lang w:val="ro-RO"/>
              </w:rPr>
              <w:t xml:space="preserve">; </w:t>
            </w:r>
          </w:p>
          <w:p w:rsidR="00043AD7" w:rsidRPr="00E725C5" w:rsidRDefault="00043AD7" w:rsidP="00043AD7">
            <w:pPr>
              <w:widowControl w:val="0"/>
              <w:numPr>
                <w:ilvl w:val="0"/>
                <w:numId w:val="52"/>
              </w:numPr>
              <w:ind w:left="136" w:hanging="136"/>
              <w:jc w:val="both"/>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Regulamentul de organizare olimpiade școlare</w:t>
            </w:r>
            <w:r w:rsidRPr="00E725C5">
              <w:rPr>
                <w:rFonts w:ascii="Times New Roman" w:eastAsia="Arial Unicode MS" w:hAnsi="Times New Roman" w:cs="Arial Unicode MS"/>
                <w:color w:val="000000" w:themeColor="text1"/>
                <w:sz w:val="24"/>
                <w:lang w:val="ro-RO"/>
              </w:rPr>
              <w:t xml:space="preserve">; </w:t>
            </w:r>
          </w:p>
          <w:p w:rsidR="00043AD7" w:rsidRPr="00121CB4" w:rsidRDefault="00043AD7" w:rsidP="00043AD7">
            <w:pPr>
              <w:widowControl w:val="0"/>
              <w:numPr>
                <w:ilvl w:val="0"/>
                <w:numId w:val="52"/>
              </w:numPr>
              <w:ind w:left="136" w:hanging="136"/>
              <w:jc w:val="both"/>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Ordine de participare la concursuri și rezultatele</w:t>
            </w:r>
            <w:r w:rsidRPr="00E725C5">
              <w:rPr>
                <w:rFonts w:ascii="Times New Roman" w:eastAsia="Arial Unicode MS" w:hAnsi="Times New Roman" w:cs="Arial Unicode MS"/>
                <w:color w:val="000000" w:themeColor="text1"/>
                <w:sz w:val="24"/>
                <w:lang w:val="ro-RO"/>
              </w:rPr>
              <w:t>;</w:t>
            </w:r>
          </w:p>
          <w:p w:rsidR="00043AD7" w:rsidRPr="00D3475A" w:rsidRDefault="00043AD7" w:rsidP="00043AD7">
            <w:pPr>
              <w:widowControl w:val="0"/>
              <w:numPr>
                <w:ilvl w:val="0"/>
                <w:numId w:val="52"/>
              </w:numPr>
              <w:ind w:left="136" w:hanging="136"/>
              <w:jc w:val="both"/>
              <w:rPr>
                <w:rFonts w:ascii="Times New Roman" w:hAnsi="Times New Roman"/>
                <w:bCs/>
                <w:iCs/>
                <w:noProof/>
                <w:sz w:val="24"/>
                <w:lang w:val="ro-RO" w:eastAsia="zh-TW"/>
              </w:rPr>
            </w:pPr>
            <w:r w:rsidRPr="00D3475A">
              <w:rPr>
                <w:rFonts w:ascii="Times New Roman" w:eastAsia="Arial Unicode MS" w:hAnsi="Times New Roman" w:cs="Arial Unicode MS"/>
                <w:sz w:val="24"/>
                <w:lang w:val="ro-RO"/>
              </w:rPr>
              <w:t>Regulamentul Concursului de matematică ”Steluțele Orizontului” între 5 filiale ale liceelor Orizont,  aprobat la ședința CA Proces-verbal nr 6 din 20.01.22</w:t>
            </w:r>
          </w:p>
          <w:p w:rsidR="00043AD7" w:rsidRPr="00D3475A" w:rsidRDefault="00043AD7" w:rsidP="00043AD7">
            <w:pPr>
              <w:widowControl w:val="0"/>
              <w:numPr>
                <w:ilvl w:val="0"/>
                <w:numId w:val="52"/>
              </w:numPr>
              <w:ind w:left="136" w:hanging="136"/>
              <w:jc w:val="both"/>
              <w:rPr>
                <w:rFonts w:ascii="Times New Roman" w:hAnsi="Times New Roman"/>
                <w:bCs/>
                <w:iCs/>
                <w:noProof/>
                <w:sz w:val="24"/>
                <w:lang w:val="ro-RO" w:eastAsia="zh-TW"/>
              </w:rPr>
            </w:pPr>
            <w:r w:rsidRPr="00D3475A">
              <w:rPr>
                <w:rFonts w:ascii="Times New Roman" w:hAnsi="Times New Roman"/>
                <w:bCs/>
                <w:iCs/>
                <w:noProof/>
                <w:sz w:val="24"/>
                <w:lang w:val="ro-RO" w:eastAsia="zh-TW"/>
              </w:rPr>
              <w:t>Procese –verbale și Note informative cu privire la rezultatele concursurilor : Comper comunicate /Matematică, LuminaMath, Academia Junior, Steluțele Orizontului,Matemaniada, Olimpiada școlară, Cel mai bun declamator, Copilărie fără vioență, Marțișor- dar al primăverii;</w:t>
            </w:r>
          </w:p>
          <w:p w:rsidR="00043AD7" w:rsidRPr="00E725C5" w:rsidRDefault="00043AD7" w:rsidP="00043AD7">
            <w:pPr>
              <w:widowControl w:val="0"/>
              <w:numPr>
                <w:ilvl w:val="0"/>
                <w:numId w:val="52"/>
              </w:numPr>
              <w:ind w:left="136" w:hanging="136"/>
              <w:jc w:val="both"/>
              <w:rPr>
                <w:rFonts w:ascii="Times New Roman" w:hAnsi="Times New Roman"/>
                <w:bCs/>
                <w:iCs/>
                <w:noProof/>
                <w:color w:val="000000"/>
                <w:sz w:val="24"/>
                <w:lang w:val="ro-RO" w:eastAsia="zh-TW"/>
              </w:rPr>
            </w:pPr>
            <w:r w:rsidRPr="00D3475A">
              <w:rPr>
                <w:rFonts w:ascii="Times New Roman" w:hAnsi="Times New Roman"/>
                <w:bCs/>
                <w:iCs/>
                <w:noProof/>
                <w:sz w:val="24"/>
                <w:lang w:val="ro-RO" w:eastAsia="zh-TW"/>
              </w:rPr>
              <w:t>Organizarea și desfășurarea Careurilor de premiere a participanților la concursuri</w:t>
            </w:r>
          </w:p>
        </w:tc>
      </w:tr>
      <w:tr w:rsidR="00043AD7" w:rsidRPr="008A7DB2" w:rsidTr="00D3475A">
        <w:tc>
          <w:tcPr>
            <w:tcW w:w="141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bCs/>
                <w:color w:val="000000"/>
                <w:sz w:val="24"/>
                <w:lang w:val="ro-RO" w:eastAsia="zh-TW"/>
              </w:rPr>
              <w:t>Constatări</w:t>
            </w:r>
          </w:p>
        </w:tc>
        <w:tc>
          <w:tcPr>
            <w:tcW w:w="8505"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iCs/>
                <w:color w:val="000000"/>
                <w:sz w:val="24"/>
                <w:lang w:val="ro-RO" w:eastAsia="zh-TW"/>
              </w:rPr>
            </w:pPr>
            <w:r w:rsidRPr="00E725C5">
              <w:rPr>
                <w:rFonts w:ascii="Times New Roman" w:hAnsi="Times New Roman"/>
                <w:iCs/>
                <w:color w:val="000000"/>
                <w:sz w:val="24"/>
                <w:lang w:val="ro-RO" w:eastAsia="zh-TW"/>
              </w:rPr>
              <w:t xml:space="preserve">Instituția realizează o  politică echitabilă și transparentă de promovare a succesului fiecărui copil. Se creează condiții și posibilități de manifestare a potențialului creativ al elevilor prin organizarea concursuri interne, prin delegarea învingătorilor etapelor locale la etapele de sector/municipiu/republică. </w:t>
            </w:r>
          </w:p>
        </w:tc>
      </w:tr>
      <w:tr w:rsidR="00043AD7" w:rsidRPr="00E725C5" w:rsidTr="00D3475A">
        <w:tc>
          <w:tcPr>
            <w:tcW w:w="141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lang w:val="ro-RO" w:eastAsia="zh-TW"/>
              </w:rPr>
            </w:pPr>
            <w:r w:rsidRPr="00E725C5">
              <w:rPr>
                <w:rFonts w:ascii="Times New Roman" w:hAnsi="Times New Roman"/>
                <w:color w:val="000000"/>
                <w:sz w:val="24"/>
                <w:lang w:eastAsia="zh-TW"/>
              </w:rPr>
              <w:t>Pondere și punctaj final acordat</w:t>
            </w:r>
          </w:p>
        </w:tc>
        <w:tc>
          <w:tcPr>
            <w:tcW w:w="162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hAnsi="Times New Roman" w:cs="Arial Unicode MS"/>
                <w:color w:val="000000"/>
                <w:sz w:val="24"/>
              </w:rPr>
              <w:t>Pondere: 1</w:t>
            </w:r>
          </w:p>
        </w:tc>
        <w:tc>
          <w:tcPr>
            <w:tcW w:w="4763"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rPr>
              <w:t>: 1</w:t>
            </w:r>
          </w:p>
        </w:tc>
        <w:tc>
          <w:tcPr>
            <w:tcW w:w="2118"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rPr>
            </w:pPr>
            <w:r w:rsidRPr="00E725C5">
              <w:rPr>
                <w:rFonts w:ascii="Times New Roman" w:hAnsi="Times New Roman" w:cs="Arial Unicode MS"/>
                <w:color w:val="000000"/>
                <w:sz w:val="24"/>
              </w:rPr>
              <w:t>Punctaj acordat: 1</w:t>
            </w:r>
          </w:p>
          <w:p w:rsidR="00043AD7" w:rsidRPr="00E725C5" w:rsidRDefault="00043AD7" w:rsidP="00A64BD3">
            <w:pPr>
              <w:widowControl w:val="0"/>
              <w:jc w:val="both"/>
              <w:rPr>
                <w:rFonts w:ascii="Times New Roman" w:hAnsi="Times New Roman" w:cs="Arial Unicode MS"/>
                <w:color w:val="000000"/>
                <w:sz w:val="24"/>
              </w:rPr>
            </w:pPr>
          </w:p>
          <w:p w:rsidR="00043AD7" w:rsidRPr="00E725C5" w:rsidRDefault="00043AD7" w:rsidP="00A64BD3">
            <w:pPr>
              <w:widowControl w:val="0"/>
              <w:jc w:val="both"/>
              <w:rPr>
                <w:rFonts w:ascii="Times New Roman" w:hAnsi="Times New Roman" w:cs="Arial Unicode MS"/>
                <w:color w:val="000000"/>
                <w:sz w:val="24"/>
                <w:lang w:val="ro-RO"/>
              </w:rPr>
            </w:pPr>
          </w:p>
        </w:tc>
      </w:tr>
    </w:tbl>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p>
    <w:p w:rsidR="00043AD7" w:rsidRPr="00E725C5" w:rsidRDefault="00043AD7" w:rsidP="00043AD7">
      <w:pPr>
        <w:widowControl w:val="0"/>
        <w:spacing w:after="0" w:line="240" w:lineRule="auto"/>
        <w:ind w:right="-2"/>
        <w:jc w:val="both"/>
        <w:rPr>
          <w:rFonts w:ascii="Times New Roman" w:eastAsia="Arial Unicode MS" w:hAnsi="Times New Roman" w:cs="Times New Roman"/>
          <w:b/>
          <w:bCs/>
          <w:noProof/>
          <w:color w:val="000000"/>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Curriculum/ proces educațional</w:t>
      </w:r>
    </w:p>
    <w:p w:rsidR="00043AD7" w:rsidRPr="00E725C5" w:rsidRDefault="00043AD7" w:rsidP="00043AD7">
      <w:pPr>
        <w:widowControl w:val="0"/>
        <w:spacing w:after="0" w:line="240" w:lineRule="auto"/>
        <w:ind w:right="-2"/>
        <w:jc w:val="both"/>
        <w:rPr>
          <w:rFonts w:ascii="Times New Roman" w:eastAsia="Arial Unicode MS" w:hAnsi="Times New Roman" w:cs="Times New Roman"/>
          <w:b/>
          <w:noProof/>
          <w:color w:val="000000" w:themeColor="text1"/>
          <w:sz w:val="24"/>
          <w:szCs w:val="24"/>
          <w:lang w:val="ro-RO" w:eastAsia="zh-TW"/>
        </w:rPr>
      </w:pPr>
      <w:r w:rsidRPr="00E725C5">
        <w:rPr>
          <w:rFonts w:ascii="Times New Roman" w:eastAsia="Arial Unicode MS" w:hAnsi="Times New Roman" w:cs="Times New Roman"/>
          <w:b/>
          <w:bCs/>
          <w:noProof/>
          <w:color w:val="000000"/>
          <w:sz w:val="24"/>
          <w:szCs w:val="24"/>
          <w:lang w:val="ro-RO" w:eastAsia="zh-TW"/>
        </w:rPr>
        <w:t>Indicator 4.3.4</w:t>
      </w:r>
      <w:r w:rsidRPr="00E725C5">
        <w:rPr>
          <w:rFonts w:ascii="Times New Roman" w:eastAsia="Arial Unicode MS" w:hAnsi="Times New Roman" w:cs="Times New Roman"/>
          <w:b/>
          <w:bCs/>
          <w:noProof/>
          <w:color w:val="0070C0"/>
          <w:sz w:val="24"/>
          <w:szCs w:val="24"/>
          <w:lang w:val="ro-RO" w:eastAsia="zh-TW"/>
        </w:rPr>
        <w:t>.</w:t>
      </w:r>
      <w:r w:rsidRPr="00E725C5">
        <w:rPr>
          <w:rFonts w:ascii="Times New Roman" w:eastAsia="Arial Unicode MS" w:hAnsi="Times New Roman" w:cs="Times New Roman"/>
          <w:b/>
          <w:noProof/>
          <w:color w:val="0070C0"/>
          <w:sz w:val="24"/>
          <w:szCs w:val="24"/>
          <w:lang w:val="ro-RO" w:eastAsia="zh-TW"/>
        </w:rPr>
        <w:t xml:space="preserve"> </w:t>
      </w:r>
      <w:r w:rsidRPr="00E725C5">
        <w:rPr>
          <w:rFonts w:ascii="Times New Roman" w:eastAsia="Arial Unicode MS" w:hAnsi="Times New Roman" w:cs="Times New Roman"/>
          <w:b/>
          <w:color w:val="000000" w:themeColor="text1"/>
          <w:sz w:val="24"/>
          <w:szCs w:val="24"/>
          <w:lang w:val="ro-RO" w:eastAsia="zh-TW"/>
        </w:rPr>
        <w:t>Încadrarea elevilor/copiilor în învățarea interactivă prin cooperare, subliniindu-</w:t>
      </w:r>
      <w:r w:rsidRPr="00E725C5">
        <w:rPr>
          <w:rFonts w:ascii="Times New Roman" w:eastAsia="Arial Unicode MS" w:hAnsi="Times New Roman" w:cs="Times New Roman"/>
          <w:b/>
          <w:color w:val="000000" w:themeColor="text1"/>
          <w:sz w:val="24"/>
          <w:szCs w:val="24"/>
          <w:lang w:val="ro-RO" w:eastAsia="zh-TW"/>
        </w:rPr>
        <w:lastRenderedPageBreak/>
        <w:t>le capacitățile de dezvoltare individuală, și consultarea lor în privința conceperii și aplicării CDȘ (Curriculum la decizia școlii)</w:t>
      </w:r>
    </w:p>
    <w:tbl>
      <w:tblPr>
        <w:tblStyle w:val="a3"/>
        <w:tblW w:w="9923" w:type="dxa"/>
        <w:tblInd w:w="-5" w:type="dxa"/>
        <w:tblLook w:val="04A0" w:firstRow="1" w:lastRow="0" w:firstColumn="1" w:lastColumn="0" w:noHBand="0" w:noVBand="1"/>
      </w:tblPr>
      <w:tblGrid>
        <w:gridCol w:w="1418"/>
        <w:gridCol w:w="1623"/>
        <w:gridCol w:w="4764"/>
        <w:gridCol w:w="2118"/>
      </w:tblGrid>
      <w:tr w:rsidR="00043AD7" w:rsidRPr="008A7DB2" w:rsidTr="00D3475A">
        <w:tc>
          <w:tcPr>
            <w:tcW w:w="141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rPr>
                <w:rFonts w:ascii="Times New Roman" w:hAnsi="Times New Roman"/>
                <w:bCs/>
                <w:color w:val="000000"/>
                <w:sz w:val="24"/>
                <w:lang w:val="ro-RO" w:eastAsia="zh-TW"/>
              </w:rPr>
            </w:pPr>
            <w:r w:rsidRPr="00E725C5">
              <w:rPr>
                <w:rFonts w:ascii="Times New Roman" w:hAnsi="Times New Roman"/>
                <w:bCs/>
                <w:color w:val="000000"/>
                <w:sz w:val="24"/>
                <w:lang w:val="ro-RO" w:eastAsia="zh-TW"/>
              </w:rPr>
              <w:t>Dovezi</w:t>
            </w:r>
          </w:p>
        </w:tc>
        <w:tc>
          <w:tcPr>
            <w:tcW w:w="8505" w:type="dxa"/>
            <w:gridSpan w:val="3"/>
            <w:tcBorders>
              <w:top w:val="single" w:sz="4" w:space="0" w:color="auto"/>
              <w:left w:val="single" w:sz="4" w:space="0" w:color="auto"/>
              <w:bottom w:val="single" w:sz="4" w:space="0" w:color="auto"/>
              <w:right w:val="single" w:sz="4" w:space="0" w:color="auto"/>
            </w:tcBorders>
            <w:hideMark/>
          </w:tcPr>
          <w:p w:rsidR="00043AD7" w:rsidRPr="00E725C5" w:rsidRDefault="00043AD7" w:rsidP="00043AD7">
            <w:pPr>
              <w:widowControl w:val="0"/>
              <w:numPr>
                <w:ilvl w:val="0"/>
                <w:numId w:val="52"/>
              </w:numPr>
              <w:spacing w:after="200"/>
              <w:ind w:left="196" w:hanging="262"/>
              <w:contextualSpacing/>
              <w:jc w:val="both"/>
              <w:rPr>
                <w:rFonts w:ascii="Times New Roman" w:eastAsia="Calibri" w:hAnsi="Times New Roman"/>
                <w:sz w:val="24"/>
                <w:lang w:val="ro-RO"/>
              </w:rPr>
            </w:pPr>
            <w:r w:rsidRPr="00E725C5">
              <w:rPr>
                <w:rFonts w:ascii="Times New Roman" w:eastAsia="Calibri" w:hAnsi="Times New Roman"/>
                <w:sz w:val="24"/>
                <w:lang w:val="ro-RO"/>
              </w:rPr>
              <w:t>Proiecte didactice de lungă durată și zilnice</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2"/>
              </w:numPr>
              <w:ind w:left="196" w:right="113" w:hanging="262"/>
              <w:contextualSpacing/>
              <w:jc w:val="both"/>
              <w:rPr>
                <w:rFonts w:ascii="Times New Roman" w:eastAsia="Calibri" w:hAnsi="Times New Roman"/>
                <w:sz w:val="24"/>
                <w:lang w:val="ro-RO"/>
              </w:rPr>
            </w:pPr>
            <w:r w:rsidRPr="00E725C5">
              <w:rPr>
                <w:rFonts w:ascii="Times New Roman" w:eastAsia="Calibri" w:hAnsi="Times New Roman"/>
                <w:sz w:val="24"/>
                <w:lang w:val="ro-RO"/>
              </w:rPr>
              <w:t>Chestionare pentru elevi</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2"/>
              </w:numPr>
              <w:ind w:left="196" w:right="113" w:hanging="262"/>
              <w:contextualSpacing/>
              <w:jc w:val="both"/>
              <w:rPr>
                <w:rFonts w:ascii="Times New Roman" w:eastAsia="Calibri" w:hAnsi="Times New Roman"/>
                <w:sz w:val="24"/>
                <w:lang w:val="ro-RO"/>
              </w:rPr>
            </w:pPr>
            <w:r w:rsidRPr="00E725C5">
              <w:rPr>
                <w:rFonts w:ascii="Times New Roman" w:eastAsia="Calibri" w:hAnsi="Times New Roman"/>
                <w:sz w:val="24"/>
                <w:lang w:val="ro-RO"/>
              </w:rPr>
              <w:t>Boxa de sugestii și propuneri, cereri</w:t>
            </w:r>
            <w:r w:rsidRPr="00E725C5">
              <w:rPr>
                <w:rFonts w:ascii="Times New Roman" w:eastAsia="Arial Unicode MS" w:hAnsi="Times New Roman" w:cs="Arial Unicode MS"/>
                <w:color w:val="000000" w:themeColor="text1"/>
                <w:sz w:val="24"/>
                <w:lang w:val="ro-RO"/>
              </w:rPr>
              <w:t>;</w:t>
            </w:r>
          </w:p>
          <w:p w:rsidR="00043AD7" w:rsidRPr="00E725C5" w:rsidRDefault="00043AD7" w:rsidP="00043AD7">
            <w:pPr>
              <w:widowControl w:val="0"/>
              <w:numPr>
                <w:ilvl w:val="0"/>
                <w:numId w:val="52"/>
              </w:numPr>
              <w:ind w:left="196" w:right="113" w:hanging="262"/>
              <w:contextualSpacing/>
              <w:jc w:val="both"/>
              <w:rPr>
                <w:rFonts w:ascii="Times New Roman" w:eastAsia="Calibri" w:hAnsi="Times New Roman"/>
                <w:sz w:val="24"/>
                <w:lang w:val="ro-RO"/>
              </w:rPr>
            </w:pPr>
            <w:r w:rsidRPr="00E725C5">
              <w:rPr>
                <w:rFonts w:ascii="Times New Roman" w:eastAsia="Calibri" w:hAnsi="Times New Roman"/>
                <w:sz w:val="24"/>
                <w:lang w:val="ro-RO"/>
              </w:rPr>
              <w:t>Tabele de performanță/ reușită școlară ale elevilor</w:t>
            </w:r>
            <w:r w:rsidRPr="00E725C5">
              <w:rPr>
                <w:rFonts w:ascii="Times New Roman" w:eastAsia="Arial Unicode MS" w:hAnsi="Times New Roman" w:cs="Arial Unicode MS"/>
                <w:color w:val="000000" w:themeColor="text1"/>
                <w:sz w:val="24"/>
                <w:lang w:val="ro-RO"/>
              </w:rPr>
              <w:t xml:space="preserve">; </w:t>
            </w:r>
          </w:p>
          <w:p w:rsidR="00043AD7" w:rsidRPr="00E725C5" w:rsidRDefault="00043AD7" w:rsidP="00043AD7">
            <w:pPr>
              <w:widowControl w:val="0"/>
              <w:numPr>
                <w:ilvl w:val="0"/>
                <w:numId w:val="52"/>
              </w:numPr>
              <w:ind w:left="196" w:hanging="262"/>
              <w:rPr>
                <w:rFonts w:ascii="Times New Roman" w:hAnsi="Times New Roman"/>
                <w:bCs/>
                <w:iCs/>
                <w:noProof/>
                <w:color w:val="000000"/>
                <w:sz w:val="24"/>
                <w:lang w:val="ro-RO" w:eastAsia="zh-TW"/>
              </w:rPr>
            </w:pPr>
            <w:r w:rsidRPr="00E725C5">
              <w:rPr>
                <w:rFonts w:ascii="Times New Roman" w:hAnsi="Times New Roman"/>
                <w:bCs/>
                <w:iCs/>
                <w:noProof/>
                <w:color w:val="000000"/>
                <w:sz w:val="24"/>
                <w:lang w:val="ro-RO" w:eastAsia="zh-TW"/>
              </w:rPr>
              <w:t>Orarul  lecțiilor și activităților extracurriculare</w:t>
            </w:r>
            <w:r w:rsidRPr="00E725C5">
              <w:rPr>
                <w:rFonts w:ascii="Times New Roman" w:eastAsia="Arial Unicode MS" w:hAnsi="Times New Roman" w:cs="Arial Unicode MS"/>
                <w:color w:val="000000" w:themeColor="text1"/>
                <w:sz w:val="24"/>
                <w:lang w:val="ro-RO"/>
              </w:rPr>
              <w:t>;</w:t>
            </w:r>
            <w:r w:rsidRPr="00E725C5">
              <w:rPr>
                <w:rFonts w:ascii="Times New Roman" w:hAnsi="Times New Roman"/>
                <w:bCs/>
                <w:iCs/>
                <w:noProof/>
                <w:color w:val="000000"/>
                <w:sz w:val="24"/>
                <w:lang w:val="ro-RO" w:eastAsia="zh-TW"/>
              </w:rPr>
              <w:t xml:space="preserve"> </w:t>
            </w:r>
          </w:p>
        </w:tc>
      </w:tr>
      <w:tr w:rsidR="00043AD7" w:rsidRPr="00E725C5" w:rsidTr="00D3475A">
        <w:tc>
          <w:tcPr>
            <w:tcW w:w="141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ind w:right="-2"/>
              <w:jc w:val="both"/>
              <w:rPr>
                <w:rFonts w:ascii="Times New Roman" w:hAnsi="Times New Roman"/>
                <w:bCs/>
                <w:color w:val="000000"/>
                <w:sz w:val="24"/>
                <w:lang w:val="ro-RO" w:eastAsia="zh-TW"/>
              </w:rPr>
            </w:pPr>
            <w:r w:rsidRPr="00E725C5">
              <w:rPr>
                <w:rFonts w:ascii="Times New Roman" w:hAnsi="Times New Roman"/>
                <w:bCs/>
                <w:color w:val="000000"/>
                <w:sz w:val="24"/>
                <w:lang w:val="ro-RO" w:eastAsia="zh-TW"/>
              </w:rPr>
              <w:t>Constatări</w:t>
            </w:r>
          </w:p>
        </w:tc>
        <w:tc>
          <w:tcPr>
            <w:tcW w:w="8505" w:type="dxa"/>
            <w:gridSpan w:val="3"/>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noProof/>
                <w:color w:val="000000"/>
                <w:sz w:val="24"/>
                <w:lang w:val="ro-RO" w:eastAsia="zh-TW"/>
              </w:rPr>
            </w:pPr>
            <w:r w:rsidRPr="00E725C5">
              <w:rPr>
                <w:rFonts w:ascii="Times New Roman" w:hAnsi="Times New Roman"/>
                <w:noProof/>
                <w:color w:val="000000"/>
                <w:sz w:val="24"/>
                <w:lang w:val="ro-RO" w:eastAsia="zh-TW"/>
              </w:rPr>
              <w:t>Activitățile educaționale curriculare și extracurriculare pun în evidență dezvoltarea capacităților individuale ale elevilor. Aplicarea CDS se face în baza sondajelor elevilor.</w:t>
            </w:r>
          </w:p>
        </w:tc>
      </w:tr>
      <w:tr w:rsidR="00043AD7" w:rsidRPr="00E725C5" w:rsidTr="00D3475A">
        <w:tc>
          <w:tcPr>
            <w:tcW w:w="1418"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noProof/>
                <w:color w:val="000000"/>
                <w:sz w:val="24"/>
                <w:lang w:val="ro-RO" w:eastAsia="zh-TW"/>
              </w:rPr>
            </w:pPr>
            <w:r w:rsidRPr="00E725C5">
              <w:rPr>
                <w:rFonts w:ascii="Times New Roman" w:hAnsi="Times New Roman"/>
                <w:color w:val="000000"/>
                <w:sz w:val="24"/>
                <w:lang w:eastAsia="zh-TW"/>
              </w:rPr>
              <w:t>Pondere și punctaj final acordat</w:t>
            </w:r>
          </w:p>
        </w:tc>
        <w:tc>
          <w:tcPr>
            <w:tcW w:w="1623"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hAnsi="Times New Roman" w:cs="Arial Unicode MS"/>
                <w:color w:val="000000"/>
                <w:sz w:val="24"/>
              </w:rPr>
              <w:t>Pondere: 2</w:t>
            </w:r>
          </w:p>
        </w:tc>
        <w:tc>
          <w:tcPr>
            <w:tcW w:w="4764" w:type="dxa"/>
            <w:tcBorders>
              <w:top w:val="single" w:sz="4" w:space="0" w:color="auto"/>
              <w:left w:val="single" w:sz="4" w:space="0" w:color="auto"/>
              <w:bottom w:val="single" w:sz="4" w:space="0" w:color="auto"/>
              <w:right w:val="single" w:sz="4" w:space="0" w:color="auto"/>
            </w:tcBorders>
            <w:hideMark/>
          </w:tcPr>
          <w:p w:rsidR="00043AD7" w:rsidRPr="00E725C5" w:rsidRDefault="00043AD7" w:rsidP="00A64BD3">
            <w:pPr>
              <w:widowControl w:val="0"/>
              <w:jc w:val="both"/>
              <w:rPr>
                <w:rFonts w:ascii="Times New Roman" w:hAnsi="Times New Roman" w:cs="Arial Unicode MS"/>
                <w:color w:val="000000"/>
                <w:sz w:val="24"/>
                <w:lang w:val="ro-RO"/>
              </w:rPr>
            </w:pPr>
            <w:r w:rsidRPr="00E725C5">
              <w:rPr>
                <w:rFonts w:ascii="Times New Roman" w:eastAsia="Times New Roman" w:hAnsi="Times New Roman"/>
                <w:bCs/>
                <w:color w:val="000000"/>
                <w:lang w:val="ro-RO"/>
              </w:rPr>
              <w:t>Autoevaluare conform criteriilor</w:t>
            </w:r>
            <w:r w:rsidRPr="00E725C5">
              <w:rPr>
                <w:rFonts w:ascii="Times New Roman" w:hAnsi="Times New Roman" w:cs="Arial Unicode MS"/>
                <w:color w:val="000000"/>
                <w:sz w:val="24"/>
              </w:rPr>
              <w:t>: 1</w:t>
            </w:r>
          </w:p>
        </w:tc>
        <w:tc>
          <w:tcPr>
            <w:tcW w:w="2118" w:type="dxa"/>
            <w:tcBorders>
              <w:top w:val="single" w:sz="4" w:space="0" w:color="auto"/>
              <w:left w:val="single" w:sz="4" w:space="0" w:color="auto"/>
              <w:bottom w:val="single" w:sz="4" w:space="0" w:color="auto"/>
              <w:right w:val="single" w:sz="4" w:space="0" w:color="auto"/>
            </w:tcBorders>
          </w:tcPr>
          <w:p w:rsidR="00043AD7" w:rsidRPr="00E725C5" w:rsidRDefault="00043AD7" w:rsidP="00A64BD3">
            <w:pPr>
              <w:widowControl w:val="0"/>
              <w:jc w:val="both"/>
              <w:rPr>
                <w:rFonts w:ascii="Times New Roman" w:hAnsi="Times New Roman" w:cs="Arial Unicode MS"/>
                <w:color w:val="000000"/>
                <w:sz w:val="24"/>
              </w:rPr>
            </w:pPr>
            <w:r w:rsidRPr="00E725C5">
              <w:rPr>
                <w:rFonts w:ascii="Times New Roman" w:hAnsi="Times New Roman" w:cs="Arial Unicode MS"/>
                <w:color w:val="000000"/>
                <w:sz w:val="24"/>
              </w:rPr>
              <w:t xml:space="preserve">Punctaj acordat:2 </w:t>
            </w:r>
          </w:p>
          <w:p w:rsidR="00043AD7" w:rsidRPr="00E725C5" w:rsidRDefault="00043AD7" w:rsidP="00A64BD3">
            <w:pPr>
              <w:widowControl w:val="0"/>
              <w:jc w:val="both"/>
              <w:rPr>
                <w:rFonts w:ascii="Times New Roman" w:hAnsi="Times New Roman" w:cs="Arial Unicode MS"/>
                <w:color w:val="000000"/>
                <w:sz w:val="24"/>
              </w:rPr>
            </w:pPr>
          </w:p>
          <w:p w:rsidR="00043AD7" w:rsidRPr="00E725C5" w:rsidRDefault="00043AD7" w:rsidP="00A64BD3">
            <w:pPr>
              <w:widowControl w:val="0"/>
              <w:jc w:val="both"/>
              <w:rPr>
                <w:rFonts w:ascii="Times New Roman" w:hAnsi="Times New Roman" w:cs="Arial Unicode MS"/>
                <w:color w:val="000000"/>
                <w:sz w:val="24"/>
                <w:lang w:val="ro-RO"/>
              </w:rPr>
            </w:pPr>
          </w:p>
        </w:tc>
      </w:tr>
    </w:tbl>
    <w:p w:rsidR="00043AD7" w:rsidRPr="00E725C5" w:rsidRDefault="00043AD7" w:rsidP="00043AD7">
      <w:pPr>
        <w:widowControl w:val="0"/>
        <w:spacing w:after="0" w:line="240" w:lineRule="auto"/>
        <w:rPr>
          <w:rFonts w:ascii="Arial Unicode MS" w:eastAsia="Times New Roman" w:hAnsi="Arial Unicode MS" w:cs="Times New Roman"/>
          <w:color w:val="000000"/>
          <w:sz w:val="24"/>
          <w:szCs w:val="24"/>
          <w:lang w:val="en-US"/>
        </w:rPr>
      </w:pPr>
    </w:p>
    <w:p w:rsidR="00043AD7" w:rsidRPr="00E725C5" w:rsidRDefault="00043AD7" w:rsidP="00043AD7">
      <w:pPr>
        <w:widowControl w:val="0"/>
        <w:spacing w:after="0" w:line="240" w:lineRule="auto"/>
        <w:jc w:val="center"/>
        <w:rPr>
          <w:rFonts w:ascii="Times New Roman" w:eastAsia="Arial Unicode MS" w:hAnsi="Times New Roman" w:cs="Arial Unicode MS"/>
          <w:b/>
          <w:color w:val="000000"/>
          <w:sz w:val="24"/>
          <w:szCs w:val="24"/>
          <w:lang w:val="ro-RO"/>
        </w:rPr>
      </w:pPr>
    </w:p>
    <w:p w:rsidR="00043AD7" w:rsidRPr="00E725C5" w:rsidRDefault="00043AD7" w:rsidP="00043AD7">
      <w:pPr>
        <w:widowControl w:val="0"/>
        <w:spacing w:after="0" w:line="240" w:lineRule="auto"/>
        <w:jc w:val="center"/>
        <w:rPr>
          <w:rFonts w:ascii="Times New Roman" w:eastAsia="Arial Unicode MS" w:hAnsi="Times New Roman" w:cs="Arial Unicode MS"/>
          <w:b/>
          <w:color w:val="000000"/>
          <w:sz w:val="24"/>
          <w:szCs w:val="24"/>
          <w:lang w:val="ro-RO"/>
        </w:rPr>
      </w:pPr>
      <w:r w:rsidRPr="00E725C5">
        <w:rPr>
          <w:rFonts w:ascii="Times New Roman" w:eastAsia="Arial Unicode MS" w:hAnsi="Times New Roman" w:cs="Arial Unicode MS"/>
          <w:b/>
          <w:color w:val="000000"/>
          <w:sz w:val="24"/>
          <w:szCs w:val="24"/>
          <w:lang w:val="ro-RO"/>
        </w:rPr>
        <w:t>Dimensiune V. EDUCAȚIE SENSIBILĂ LA GEN</w:t>
      </w:r>
    </w:p>
    <w:p w:rsidR="00043AD7" w:rsidRPr="00E725C5" w:rsidRDefault="00043AD7" w:rsidP="00043AD7">
      <w:pPr>
        <w:widowControl w:val="0"/>
        <w:spacing w:after="0" w:line="240" w:lineRule="auto"/>
        <w:jc w:val="both"/>
        <w:rPr>
          <w:rFonts w:ascii="Times New Roman" w:eastAsia="Arial Unicode MS" w:hAnsi="Times New Roman" w:cs="Times New Roman"/>
          <w:b/>
          <w:color w:val="000000" w:themeColor="text1"/>
          <w:sz w:val="24"/>
          <w:szCs w:val="24"/>
          <w:lang w:val="ro-RO"/>
        </w:rPr>
      </w:pPr>
      <w:r w:rsidRPr="00E725C5">
        <w:rPr>
          <w:rFonts w:ascii="Times New Roman" w:eastAsia="Arial Unicode MS" w:hAnsi="Times New Roman" w:cs="Times New Roman"/>
          <w:b/>
          <w:color w:val="000000" w:themeColor="text1"/>
          <w:sz w:val="24"/>
          <w:szCs w:val="24"/>
          <w:lang w:val="ro-RO"/>
        </w:rPr>
        <w:t>Standard 5.1. Copiii sunt educați, comunică și interacționează în conformitate cu principiile echității de gen</w:t>
      </w:r>
    </w:p>
    <w:p w:rsidR="00043AD7" w:rsidRPr="00E725C5" w:rsidRDefault="00043AD7" w:rsidP="00043AD7">
      <w:pPr>
        <w:widowControl w:val="0"/>
        <w:spacing w:after="0" w:line="240" w:lineRule="auto"/>
        <w:jc w:val="both"/>
        <w:rPr>
          <w:rFonts w:ascii="Times New Roman" w:eastAsia="Arial Unicode MS" w:hAnsi="Times New Roman" w:cs="Times New Roman"/>
          <w:b/>
          <w:color w:val="000000"/>
          <w:sz w:val="24"/>
          <w:szCs w:val="24"/>
          <w:lang w:val="ro-RO"/>
        </w:rPr>
      </w:pPr>
      <w:r w:rsidRPr="00E725C5">
        <w:rPr>
          <w:rFonts w:ascii="Times New Roman" w:eastAsia="Arial Unicode MS" w:hAnsi="Times New Roman" w:cs="Times New Roman"/>
          <w:b/>
          <w:color w:val="000000"/>
          <w:sz w:val="24"/>
          <w:szCs w:val="24"/>
          <w:lang w:val="ro-RO"/>
        </w:rPr>
        <w:t>Domeniu: Management</w:t>
      </w:r>
    </w:p>
    <w:p w:rsidR="00043AD7" w:rsidRPr="00E725C5" w:rsidRDefault="00043AD7" w:rsidP="00043AD7">
      <w:pPr>
        <w:widowControl w:val="0"/>
        <w:spacing w:after="0" w:line="240" w:lineRule="auto"/>
        <w:jc w:val="both"/>
        <w:rPr>
          <w:rFonts w:ascii="Times New Roman" w:eastAsia="Arial Unicode MS" w:hAnsi="Times New Roman" w:cs="Arial Unicode MS"/>
          <w:b/>
          <w:color w:val="000000"/>
          <w:sz w:val="24"/>
          <w:szCs w:val="24"/>
          <w:lang w:val="ro-RO"/>
        </w:rPr>
      </w:pPr>
      <w:r w:rsidRPr="00E725C5">
        <w:rPr>
          <w:rFonts w:ascii="Times New Roman" w:eastAsia="Arial Unicode MS" w:hAnsi="Times New Roman" w:cs="Arial Unicode MS"/>
          <w:b/>
          <w:color w:val="000000"/>
          <w:sz w:val="24"/>
          <w:szCs w:val="24"/>
          <w:lang w:val="ro-RO"/>
        </w:rPr>
        <w:t xml:space="preserve">Indicator 5.1.1.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665"/>
        <w:gridCol w:w="3827"/>
        <w:gridCol w:w="2297"/>
      </w:tblGrid>
      <w:tr w:rsidR="00043AD7" w:rsidRPr="008A7DB2" w:rsidTr="00D3475A">
        <w:tc>
          <w:tcPr>
            <w:tcW w:w="1276"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 xml:space="preserve">Dovezi </w:t>
            </w:r>
          </w:p>
        </w:tc>
        <w:tc>
          <w:tcPr>
            <w:tcW w:w="8789" w:type="dxa"/>
            <w:gridSpan w:val="3"/>
          </w:tcPr>
          <w:p w:rsidR="00043AD7" w:rsidRPr="00E725C5" w:rsidRDefault="00043AD7" w:rsidP="00043AD7">
            <w:pPr>
              <w:widowControl w:val="0"/>
              <w:numPr>
                <w:ilvl w:val="0"/>
                <w:numId w:val="53"/>
              </w:numPr>
              <w:spacing w:after="0" w:line="276" w:lineRule="auto"/>
              <w:ind w:left="145" w:hanging="145"/>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PMA pentru anul de studii 2022-202</w:t>
            </w:r>
            <w:r w:rsidRPr="00E725C5">
              <w:rPr>
                <w:rFonts w:ascii="Times New Roman" w:eastAsia="Calibri" w:hAnsi="Times New Roman" w:cs="Times New Roman"/>
                <w:sz w:val="24"/>
                <w:szCs w:val="24"/>
                <w:lang w:val="en-US"/>
              </w:rPr>
              <w:t>3</w:t>
            </w:r>
            <w:r w:rsidRPr="00E725C5">
              <w:rPr>
                <w:rFonts w:ascii="Times New Roman" w:eastAsia="Calibri" w:hAnsi="Times New Roman" w:cs="Times New Roman"/>
                <w:sz w:val="24"/>
                <w:szCs w:val="24"/>
                <w:lang w:val="ro-RO"/>
              </w:rPr>
              <w:t xml:space="preserve">, aprobat la </w:t>
            </w:r>
            <w:r w:rsidRPr="00E725C5">
              <w:rPr>
                <w:rFonts w:ascii="Times New Roman" w:eastAsia="Calibri" w:hAnsi="Times New Roman" w:cs="Calibri"/>
                <w:sz w:val="24"/>
                <w:szCs w:val="24"/>
                <w:lang w:val="ro-RO"/>
              </w:rPr>
              <w:t>ş</w:t>
            </w:r>
            <w:r w:rsidRPr="00E725C5">
              <w:rPr>
                <w:rFonts w:ascii="Times New Roman" w:eastAsia="Calibri" w:hAnsi="Times New Roman" w:cs="Times New Roman"/>
                <w:sz w:val="24"/>
                <w:szCs w:val="24"/>
                <w:lang w:val="ro-RO"/>
              </w:rPr>
              <w:t>edin</w:t>
            </w:r>
            <w:r w:rsidRPr="00E725C5">
              <w:rPr>
                <w:rFonts w:ascii="Times New Roman" w:eastAsia="Calibri" w:hAnsi="Times New Roman" w:cs="Calibri"/>
                <w:sz w:val="24"/>
                <w:szCs w:val="24"/>
                <w:lang w:val="ro-RO"/>
              </w:rPr>
              <w:t>ţ</w:t>
            </w:r>
            <w:r w:rsidRPr="00E725C5">
              <w:rPr>
                <w:rFonts w:ascii="Times New Roman" w:eastAsia="Calibri" w:hAnsi="Times New Roman" w:cs="Times New Roman"/>
                <w:sz w:val="24"/>
                <w:szCs w:val="24"/>
                <w:lang w:val="ro-RO"/>
              </w:rPr>
              <w:t xml:space="preserve">a CP, proces-verbal nr.01 din 13.09.2023; Cap. XII: Managementul resurselor umane; </w:t>
            </w:r>
          </w:p>
          <w:p w:rsidR="00043AD7" w:rsidRPr="00E725C5" w:rsidRDefault="00043AD7" w:rsidP="00043AD7">
            <w:pPr>
              <w:widowControl w:val="0"/>
              <w:numPr>
                <w:ilvl w:val="0"/>
                <w:numId w:val="53"/>
              </w:numPr>
              <w:spacing w:after="0" w:line="240" w:lineRule="auto"/>
              <w:ind w:left="145" w:hanging="145"/>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Documente ale serviciilor de consiliere și orientare în domeniul interrelaționării genurilor</w:t>
            </w:r>
            <w:r w:rsidRPr="00E725C5">
              <w:rPr>
                <w:rFonts w:ascii="Times New Roman" w:eastAsia="Arial Unicode MS" w:hAnsi="Times New Roman" w:cs="Arial Unicode MS"/>
                <w:color w:val="000000" w:themeColor="text1"/>
                <w:sz w:val="24"/>
                <w:szCs w:val="24"/>
                <w:lang w:val="ro-RO"/>
              </w:rPr>
              <w:t>;</w:t>
            </w:r>
          </w:p>
          <w:p w:rsidR="00043AD7" w:rsidRPr="00E725C5" w:rsidRDefault="00043AD7" w:rsidP="00043AD7">
            <w:pPr>
              <w:widowControl w:val="0"/>
              <w:numPr>
                <w:ilvl w:val="0"/>
                <w:numId w:val="53"/>
              </w:numPr>
              <w:spacing w:after="0" w:line="240" w:lineRule="auto"/>
              <w:ind w:left="145" w:hanging="145"/>
              <w:contextualSpacing/>
              <w:jc w:val="both"/>
              <w:rPr>
                <w:rFonts w:ascii="Times New Roman" w:eastAsia="Calibri" w:hAnsi="Times New Roman" w:cs="Times New Roman"/>
                <w:color w:val="FF0000"/>
                <w:sz w:val="24"/>
                <w:szCs w:val="24"/>
                <w:lang w:val="ro-RO"/>
              </w:rPr>
            </w:pPr>
            <w:r w:rsidRPr="00E725C5">
              <w:rPr>
                <w:rFonts w:ascii="Times New Roman" w:eastAsia="Arial Unicode MS" w:hAnsi="Times New Roman" w:cs="Arial Unicode MS"/>
                <w:color w:val="000000"/>
                <w:sz w:val="24"/>
                <w:szCs w:val="24"/>
                <w:lang w:val="ro-RO"/>
              </w:rPr>
              <w:t>CP ”Educație de gen, probleme și soluții”, proces- verbal nr.2 din 29.11.2022</w:t>
            </w:r>
            <w:r w:rsidRPr="00E725C5">
              <w:rPr>
                <w:rFonts w:ascii="Times New Roman" w:eastAsia="Arial Unicode MS" w:hAnsi="Times New Roman" w:cs="Arial Unicode MS"/>
                <w:color w:val="000000" w:themeColor="text1"/>
                <w:sz w:val="24"/>
                <w:szCs w:val="24"/>
                <w:lang w:val="ro-RO"/>
              </w:rPr>
              <w:t>;</w:t>
            </w:r>
          </w:p>
        </w:tc>
      </w:tr>
      <w:tr w:rsidR="00043AD7" w:rsidRPr="008A7DB2" w:rsidTr="00D3475A">
        <w:tc>
          <w:tcPr>
            <w:tcW w:w="1276"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 xml:space="preserve">Constatări </w:t>
            </w:r>
          </w:p>
        </w:tc>
        <w:tc>
          <w:tcPr>
            <w:tcW w:w="8789" w:type="dxa"/>
            <w:gridSpan w:val="3"/>
          </w:tcPr>
          <w:p w:rsidR="00043AD7" w:rsidRPr="00E725C5" w:rsidRDefault="00043AD7" w:rsidP="00A64BD3">
            <w:pPr>
              <w:spacing w:line="240" w:lineRule="auto"/>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Activități de prevenire a discriminării de gen sunt incluse în planul operaţional. Psihologii și diriginții pregătiți în domeniu informează părinții și elevii  în privința echității de gen. Echitatea de gen se regăsește și în activităţile curriculare şi extracurriculare. Cadre didactice sunt pregătite să realizeze sarcinii educației de gen.</w:t>
            </w:r>
          </w:p>
        </w:tc>
      </w:tr>
      <w:tr w:rsidR="00043AD7" w:rsidRPr="00E725C5" w:rsidTr="00D3475A">
        <w:tc>
          <w:tcPr>
            <w:tcW w:w="1276"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Pondere și punctaj acordat</w:t>
            </w:r>
          </w:p>
        </w:tc>
        <w:tc>
          <w:tcPr>
            <w:tcW w:w="2665"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Arial Unicode MS" w:hAnsi="Times New Roman" w:cs="Arial Unicode MS"/>
                <w:color w:val="000000"/>
                <w:sz w:val="24"/>
                <w:szCs w:val="24"/>
                <w:lang w:val="ro-RO"/>
              </w:rPr>
              <w:t>Pondere:2</w:t>
            </w:r>
          </w:p>
        </w:tc>
        <w:tc>
          <w:tcPr>
            <w:tcW w:w="3827"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Arial Unicode MS" w:hAnsi="Times New Roman" w:cs="Arial Unicode MS"/>
                <w:color w:val="000000"/>
                <w:sz w:val="24"/>
                <w:szCs w:val="24"/>
                <w:lang w:val="ro-RO"/>
              </w:rPr>
              <w:t>Autoevaluare conform criteriilor:1</w:t>
            </w:r>
          </w:p>
        </w:tc>
        <w:tc>
          <w:tcPr>
            <w:tcW w:w="2297"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Arial Unicode MS" w:hAnsi="Times New Roman" w:cs="Arial Unicode MS"/>
                <w:color w:val="000000"/>
                <w:sz w:val="24"/>
                <w:szCs w:val="24"/>
                <w:lang w:val="ro-RO"/>
              </w:rPr>
              <w:t>Punctaj: 2</w:t>
            </w:r>
          </w:p>
        </w:tc>
      </w:tr>
    </w:tbl>
    <w:p w:rsidR="00043AD7" w:rsidRPr="00E725C5" w:rsidRDefault="00043AD7" w:rsidP="00043AD7">
      <w:pPr>
        <w:widowControl w:val="0"/>
        <w:spacing w:after="0" w:line="240" w:lineRule="auto"/>
        <w:jc w:val="both"/>
        <w:rPr>
          <w:rFonts w:ascii="Times New Roman" w:eastAsia="Arial Unicode MS" w:hAnsi="Times New Roman" w:cs="Times New Roman"/>
          <w:b/>
          <w:color w:val="000000"/>
          <w:sz w:val="24"/>
          <w:szCs w:val="24"/>
          <w:lang w:val="ro-RO"/>
        </w:rPr>
      </w:pPr>
    </w:p>
    <w:p w:rsidR="00043AD7" w:rsidRPr="00E725C5" w:rsidRDefault="00043AD7" w:rsidP="00043AD7">
      <w:pPr>
        <w:widowControl w:val="0"/>
        <w:spacing w:after="0" w:line="240" w:lineRule="auto"/>
        <w:jc w:val="both"/>
        <w:rPr>
          <w:rFonts w:ascii="Times New Roman" w:eastAsia="Arial Unicode MS" w:hAnsi="Times New Roman" w:cs="Times New Roman"/>
          <w:b/>
          <w:color w:val="000000"/>
          <w:sz w:val="24"/>
          <w:szCs w:val="24"/>
          <w:lang w:val="ro-RO"/>
        </w:rPr>
      </w:pPr>
      <w:r w:rsidRPr="00E725C5">
        <w:rPr>
          <w:rFonts w:ascii="Times New Roman" w:eastAsia="Arial Unicode MS" w:hAnsi="Times New Roman" w:cs="Times New Roman"/>
          <w:b/>
          <w:color w:val="000000"/>
          <w:sz w:val="24"/>
          <w:szCs w:val="24"/>
          <w:lang w:val="ro-RO"/>
        </w:rPr>
        <w:t>Domeniu: Capacitate instituțională</w:t>
      </w:r>
    </w:p>
    <w:p w:rsidR="00043AD7" w:rsidRPr="00E725C5" w:rsidRDefault="00043AD7" w:rsidP="00043AD7">
      <w:pPr>
        <w:widowControl w:val="0"/>
        <w:spacing w:after="0" w:line="240" w:lineRule="auto"/>
        <w:jc w:val="both"/>
        <w:rPr>
          <w:rFonts w:ascii="Times New Roman" w:eastAsia="Arial Unicode MS" w:hAnsi="Times New Roman" w:cs="Arial Unicode MS"/>
          <w:b/>
          <w:color w:val="000000"/>
          <w:sz w:val="24"/>
          <w:szCs w:val="24"/>
          <w:lang w:val="ro-RO"/>
        </w:rPr>
      </w:pPr>
      <w:r w:rsidRPr="00E725C5">
        <w:rPr>
          <w:rFonts w:ascii="Times New Roman" w:eastAsia="Arial Unicode MS" w:hAnsi="Times New Roman" w:cs="Arial Unicode MS"/>
          <w:b/>
          <w:color w:val="000000"/>
          <w:sz w:val="24"/>
          <w:szCs w:val="24"/>
          <w:lang w:val="ro-RO"/>
        </w:rPr>
        <w:t xml:space="preserve">Indicator 5.1.2. Asigurarea planificării resurselor pentru organizarea activităților și a formării cadrelor didactice în privința echității de gen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665"/>
        <w:gridCol w:w="3827"/>
        <w:gridCol w:w="2297"/>
      </w:tblGrid>
      <w:tr w:rsidR="00043AD7" w:rsidRPr="00E725C5" w:rsidTr="00D3475A">
        <w:tc>
          <w:tcPr>
            <w:tcW w:w="1418"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 xml:space="preserve">Dovezi </w:t>
            </w:r>
          </w:p>
        </w:tc>
        <w:tc>
          <w:tcPr>
            <w:tcW w:w="8789" w:type="dxa"/>
            <w:gridSpan w:val="3"/>
          </w:tcPr>
          <w:p w:rsidR="00043AD7" w:rsidRPr="00E725C5" w:rsidRDefault="00043AD7" w:rsidP="00043AD7">
            <w:pPr>
              <w:widowControl w:val="0"/>
              <w:numPr>
                <w:ilvl w:val="0"/>
                <w:numId w:val="54"/>
              </w:numPr>
              <w:spacing w:after="0" w:line="240" w:lineRule="auto"/>
              <w:ind w:left="181" w:hanging="207"/>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PMA  pentru anul de studii 2022-202</w:t>
            </w:r>
            <w:r w:rsidRPr="00E725C5">
              <w:rPr>
                <w:rFonts w:ascii="Times New Roman" w:eastAsia="Calibri" w:hAnsi="Times New Roman" w:cs="Times New Roman"/>
                <w:sz w:val="24"/>
                <w:szCs w:val="24"/>
                <w:lang w:val="en-US"/>
              </w:rPr>
              <w:t>3</w:t>
            </w:r>
            <w:r w:rsidRPr="00E725C5">
              <w:rPr>
                <w:rFonts w:ascii="Times New Roman" w:eastAsia="Calibri" w:hAnsi="Times New Roman" w:cs="Times New Roman"/>
                <w:sz w:val="24"/>
                <w:szCs w:val="24"/>
                <w:lang w:val="ro-RO"/>
              </w:rPr>
              <w:t xml:space="preserve">, aprobat la şedinţa CP, proces-verbal nr.01 din </w:t>
            </w:r>
            <w:r w:rsidRPr="00E725C5">
              <w:rPr>
                <w:rFonts w:ascii="Times New Roman" w:eastAsia="Calibri" w:hAnsi="Times New Roman" w:cs="Times New Roman"/>
                <w:sz w:val="24"/>
                <w:szCs w:val="24"/>
                <w:lang w:val="en-US"/>
              </w:rPr>
              <w:t>13</w:t>
            </w:r>
            <w:r w:rsidRPr="00E725C5">
              <w:rPr>
                <w:rFonts w:ascii="Times New Roman" w:eastAsia="Calibri" w:hAnsi="Times New Roman" w:cs="Times New Roman"/>
                <w:sz w:val="24"/>
                <w:szCs w:val="24"/>
                <w:lang w:val="ro-RO"/>
              </w:rPr>
              <w:t>.0</w:t>
            </w:r>
            <w:r w:rsidRPr="00E725C5">
              <w:rPr>
                <w:rFonts w:ascii="Times New Roman" w:eastAsia="Calibri" w:hAnsi="Times New Roman" w:cs="Times New Roman"/>
                <w:sz w:val="24"/>
                <w:szCs w:val="24"/>
                <w:lang w:val="en-US"/>
              </w:rPr>
              <w:t>9</w:t>
            </w:r>
            <w:r w:rsidRPr="00E725C5">
              <w:rPr>
                <w:rFonts w:ascii="Times New Roman" w:eastAsia="Calibri" w:hAnsi="Times New Roman" w:cs="Times New Roman"/>
                <w:sz w:val="24"/>
                <w:szCs w:val="24"/>
                <w:lang w:val="ro-RO"/>
              </w:rPr>
              <w:t>.20</w:t>
            </w:r>
            <w:r w:rsidRPr="00E725C5">
              <w:rPr>
                <w:rFonts w:ascii="Times New Roman" w:eastAsia="Calibri" w:hAnsi="Times New Roman" w:cs="Times New Roman"/>
                <w:sz w:val="24"/>
                <w:szCs w:val="24"/>
                <w:lang w:val="en-US"/>
              </w:rPr>
              <w:t>23</w:t>
            </w:r>
            <w:r w:rsidRPr="00E725C5">
              <w:rPr>
                <w:rFonts w:ascii="Times New Roman" w:eastAsia="Calibri" w:hAnsi="Times New Roman" w:cs="Times New Roman"/>
                <w:sz w:val="24"/>
                <w:szCs w:val="24"/>
                <w:lang w:val="ro-RO"/>
              </w:rPr>
              <w:t xml:space="preserve">, Obiectivul 6: Asigurarea confortului favorabil învăţării prin educaţia sensibilă la gen; </w:t>
            </w:r>
          </w:p>
          <w:p w:rsidR="00043AD7" w:rsidRPr="00E725C5" w:rsidRDefault="00043AD7" w:rsidP="00043AD7">
            <w:pPr>
              <w:widowControl w:val="0"/>
              <w:numPr>
                <w:ilvl w:val="0"/>
                <w:numId w:val="54"/>
              </w:numPr>
              <w:spacing w:after="0" w:line="240" w:lineRule="auto"/>
              <w:ind w:left="181" w:hanging="207"/>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 xml:space="preserve">Certificate de </w:t>
            </w:r>
            <w:r w:rsidRPr="00E725C5">
              <w:rPr>
                <w:rFonts w:ascii="Times New Roman" w:eastAsia="Arial Unicode MS" w:hAnsi="Times New Roman" w:cs="Arial Unicode MS"/>
                <w:color w:val="000000"/>
                <w:sz w:val="24"/>
                <w:szCs w:val="24"/>
                <w:lang w:val="ro-RO"/>
              </w:rPr>
              <w:t>formare a cadrelor didactice în privința echității de gen</w:t>
            </w:r>
            <w:r w:rsidRPr="00E725C5">
              <w:rPr>
                <w:rFonts w:ascii="Times New Roman" w:eastAsia="Arial Unicode MS" w:hAnsi="Times New Roman" w:cs="Arial Unicode MS"/>
                <w:color w:val="000000" w:themeColor="text1"/>
                <w:sz w:val="24"/>
                <w:szCs w:val="24"/>
                <w:lang w:val="ro-RO"/>
              </w:rPr>
              <w:t>;</w:t>
            </w:r>
          </w:p>
          <w:p w:rsidR="00043AD7" w:rsidRPr="00E725C5" w:rsidRDefault="00043AD7" w:rsidP="00043AD7">
            <w:pPr>
              <w:widowControl w:val="0"/>
              <w:numPr>
                <w:ilvl w:val="0"/>
                <w:numId w:val="54"/>
              </w:numPr>
              <w:spacing w:after="0" w:line="240" w:lineRule="auto"/>
              <w:ind w:left="181" w:hanging="207"/>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Seminar:</w:t>
            </w:r>
            <w:r w:rsidRPr="00E725C5">
              <w:rPr>
                <w:rFonts w:ascii="Times New Roman" w:eastAsia="Calibri" w:hAnsi="Times New Roman" w:cs="Times New Roman"/>
                <w:color w:val="FF0000"/>
                <w:sz w:val="24"/>
                <w:szCs w:val="24"/>
                <w:lang w:val="ro-RO"/>
              </w:rPr>
              <w:t xml:space="preserve"> </w:t>
            </w:r>
            <w:r w:rsidRPr="00E725C5">
              <w:rPr>
                <w:rFonts w:ascii="Times New Roman" w:eastAsia="Calibri" w:hAnsi="Times New Roman" w:cs="Times New Roman"/>
                <w:sz w:val="24"/>
                <w:szCs w:val="24"/>
                <w:lang w:val="ro-RO"/>
              </w:rPr>
              <w:t>„Educație pentru echitate de gen și șanse egale”, formator   Olesea Frunze, dr. conf. univ., UPS „ Ion Creangă”, 09. 06.23</w:t>
            </w:r>
          </w:p>
        </w:tc>
      </w:tr>
      <w:tr w:rsidR="00043AD7" w:rsidRPr="008A7DB2" w:rsidTr="00D3475A">
        <w:tc>
          <w:tcPr>
            <w:tcW w:w="1418"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 xml:space="preserve">Constatări </w:t>
            </w:r>
          </w:p>
        </w:tc>
        <w:tc>
          <w:tcPr>
            <w:tcW w:w="8789" w:type="dxa"/>
            <w:gridSpan w:val="3"/>
          </w:tcPr>
          <w:p w:rsidR="00043AD7" w:rsidRPr="00E725C5" w:rsidRDefault="00043AD7" w:rsidP="00A64BD3">
            <w:pPr>
              <w:spacing w:after="200" w:line="240" w:lineRule="auto"/>
              <w:contextualSpacing/>
              <w:jc w:val="both"/>
              <w:rPr>
                <w:rFonts w:ascii="Times New Roman" w:eastAsia="Times New Roman" w:hAnsi="Times New Roman" w:cs="Times New Roman"/>
                <w:sz w:val="24"/>
                <w:szCs w:val="24"/>
                <w:lang w:val="ro-RO"/>
              </w:rPr>
            </w:pPr>
            <w:r w:rsidRPr="00E725C5">
              <w:rPr>
                <w:rFonts w:ascii="Times New Roman" w:eastAsia="Times New Roman" w:hAnsi="Times New Roman" w:cs="Times New Roman"/>
                <w:sz w:val="24"/>
                <w:szCs w:val="24"/>
                <w:lang w:val="ro-RO"/>
              </w:rPr>
              <w:t xml:space="preserve">Instituția planifică asigurarea resurselor necesare pentru organizarea activităților de formare a cadrelor didactice în privința echității de gen. </w:t>
            </w:r>
          </w:p>
        </w:tc>
      </w:tr>
      <w:tr w:rsidR="00043AD7" w:rsidRPr="00E725C5" w:rsidTr="00D3475A">
        <w:tc>
          <w:tcPr>
            <w:tcW w:w="1418"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Pondere și punctaj acordat</w:t>
            </w:r>
          </w:p>
        </w:tc>
        <w:tc>
          <w:tcPr>
            <w:tcW w:w="2665"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Arial Unicode MS" w:hAnsi="Times New Roman" w:cs="Arial Unicode MS"/>
                <w:color w:val="000000"/>
                <w:sz w:val="24"/>
                <w:szCs w:val="24"/>
                <w:lang w:val="ro-RO"/>
              </w:rPr>
              <w:t>Pondere:2</w:t>
            </w:r>
          </w:p>
        </w:tc>
        <w:tc>
          <w:tcPr>
            <w:tcW w:w="3827"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Times New Roman" w:hAnsi="Times New Roman" w:cs="Times New Roman"/>
                <w:bCs/>
                <w:color w:val="000000"/>
                <w:sz w:val="24"/>
                <w:szCs w:val="24"/>
                <w:lang w:val="ro-RO"/>
              </w:rPr>
              <w:t>Autoevaluare conform criteriilor</w:t>
            </w:r>
            <w:r w:rsidRPr="00E725C5">
              <w:rPr>
                <w:rFonts w:ascii="Times New Roman" w:eastAsia="Arial Unicode MS" w:hAnsi="Times New Roman" w:cs="Arial Unicode MS"/>
                <w:color w:val="000000"/>
                <w:sz w:val="24"/>
                <w:szCs w:val="24"/>
                <w:lang w:val="ro-RO"/>
              </w:rPr>
              <w:t>:1</w:t>
            </w:r>
          </w:p>
        </w:tc>
        <w:tc>
          <w:tcPr>
            <w:tcW w:w="2297"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Arial Unicode MS" w:hAnsi="Times New Roman" w:cs="Arial Unicode MS"/>
                <w:color w:val="000000"/>
                <w:sz w:val="24"/>
                <w:szCs w:val="24"/>
                <w:lang w:val="ro-RO"/>
              </w:rPr>
              <w:t>Punctaj: 2</w:t>
            </w:r>
          </w:p>
        </w:tc>
      </w:tr>
    </w:tbl>
    <w:p w:rsidR="00043AD7" w:rsidRPr="00E725C5" w:rsidRDefault="00043AD7" w:rsidP="00043AD7">
      <w:pPr>
        <w:widowControl w:val="0"/>
        <w:spacing w:after="0" w:line="240" w:lineRule="auto"/>
        <w:jc w:val="both"/>
        <w:rPr>
          <w:rFonts w:ascii="Times New Roman" w:eastAsia="Arial Unicode MS" w:hAnsi="Times New Roman" w:cs="Times New Roman"/>
          <w:b/>
          <w:color w:val="000000"/>
          <w:sz w:val="24"/>
          <w:szCs w:val="24"/>
          <w:lang w:val="ro-RO"/>
        </w:rPr>
      </w:pPr>
    </w:p>
    <w:p w:rsidR="00043AD7" w:rsidRPr="00E725C5" w:rsidRDefault="00043AD7" w:rsidP="00043AD7">
      <w:pPr>
        <w:widowControl w:val="0"/>
        <w:spacing w:after="0" w:line="240" w:lineRule="auto"/>
        <w:jc w:val="both"/>
        <w:rPr>
          <w:rFonts w:ascii="Times New Roman" w:eastAsia="Arial Unicode MS" w:hAnsi="Times New Roman" w:cs="Times New Roman"/>
          <w:b/>
          <w:color w:val="000000"/>
          <w:sz w:val="24"/>
          <w:szCs w:val="24"/>
          <w:lang w:val="ro-RO"/>
        </w:rPr>
      </w:pPr>
    </w:p>
    <w:p w:rsidR="00043AD7" w:rsidRPr="00E725C5" w:rsidRDefault="00043AD7" w:rsidP="00043AD7">
      <w:pPr>
        <w:widowControl w:val="0"/>
        <w:spacing w:after="0" w:line="240" w:lineRule="auto"/>
        <w:jc w:val="both"/>
        <w:rPr>
          <w:rFonts w:ascii="Times New Roman" w:eastAsia="Arial Unicode MS" w:hAnsi="Times New Roman" w:cs="Times New Roman"/>
          <w:b/>
          <w:color w:val="000000"/>
          <w:sz w:val="24"/>
          <w:szCs w:val="24"/>
          <w:lang w:val="ro-RO"/>
        </w:rPr>
      </w:pPr>
      <w:r w:rsidRPr="00E725C5">
        <w:rPr>
          <w:rFonts w:ascii="Times New Roman" w:eastAsia="Arial Unicode MS" w:hAnsi="Times New Roman" w:cs="Times New Roman"/>
          <w:b/>
          <w:color w:val="000000"/>
          <w:sz w:val="24"/>
          <w:szCs w:val="24"/>
          <w:lang w:val="ro-RO"/>
        </w:rPr>
        <w:t>Domeniu: Curriculum/proces educațional</w:t>
      </w:r>
    </w:p>
    <w:p w:rsidR="00043AD7" w:rsidRPr="00E725C5" w:rsidRDefault="00043AD7" w:rsidP="00043AD7">
      <w:pPr>
        <w:widowControl w:val="0"/>
        <w:spacing w:after="0" w:line="240" w:lineRule="auto"/>
        <w:jc w:val="both"/>
        <w:rPr>
          <w:rFonts w:ascii="Times New Roman" w:eastAsia="Arial Unicode MS" w:hAnsi="Times New Roman" w:cs="Arial Unicode MS"/>
          <w:b/>
          <w:color w:val="000000"/>
          <w:sz w:val="24"/>
          <w:szCs w:val="24"/>
          <w:lang w:val="ro-RO"/>
        </w:rPr>
      </w:pPr>
      <w:r w:rsidRPr="00E725C5">
        <w:rPr>
          <w:rFonts w:ascii="Times New Roman" w:eastAsia="Arial Unicode MS" w:hAnsi="Times New Roman" w:cs="Arial Unicode MS"/>
          <w:b/>
          <w:color w:val="000000"/>
          <w:sz w:val="24"/>
          <w:szCs w:val="24"/>
          <w:lang w:val="ro-RO"/>
        </w:rPr>
        <w:t xml:space="preserve">Indicator 5.1.3. Realizarea procesului educațional – activități curriculare și extracurriculare – în vederea formării comportamentului nediscriminatoriu în raport cu genul, cu învățarea </w:t>
      </w:r>
      <w:r w:rsidRPr="00E725C5">
        <w:rPr>
          <w:rFonts w:ascii="Times New Roman" w:eastAsia="Arial Unicode MS" w:hAnsi="Times New Roman" w:cs="Arial Unicode MS"/>
          <w:b/>
          <w:color w:val="000000"/>
          <w:sz w:val="24"/>
          <w:szCs w:val="24"/>
          <w:lang w:val="ro-RO"/>
        </w:rPr>
        <w:lastRenderedPageBreak/>
        <w:t>conceptelor-cheie ale educației de gen, cu eliminarea stereotipurilor și prejudecăților legate de gen</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665"/>
        <w:gridCol w:w="3827"/>
        <w:gridCol w:w="2297"/>
      </w:tblGrid>
      <w:tr w:rsidR="00043AD7" w:rsidRPr="008A7DB2" w:rsidTr="00D3475A">
        <w:tc>
          <w:tcPr>
            <w:tcW w:w="1418"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 xml:space="preserve">Dovezi </w:t>
            </w:r>
          </w:p>
        </w:tc>
        <w:tc>
          <w:tcPr>
            <w:tcW w:w="8789" w:type="dxa"/>
            <w:gridSpan w:val="3"/>
          </w:tcPr>
          <w:p w:rsidR="00043AD7" w:rsidRPr="00E725C5" w:rsidRDefault="00043AD7" w:rsidP="00043AD7">
            <w:pPr>
              <w:widowControl w:val="0"/>
              <w:numPr>
                <w:ilvl w:val="0"/>
                <w:numId w:val="55"/>
              </w:numPr>
              <w:spacing w:after="0" w:line="240" w:lineRule="auto"/>
              <w:ind w:left="181" w:hanging="181"/>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Activități curriculare de promovare  a echității de gen</w:t>
            </w:r>
            <w:r w:rsidRPr="00E725C5">
              <w:rPr>
                <w:rFonts w:ascii="Times New Roman" w:eastAsia="Arial Unicode MS" w:hAnsi="Times New Roman" w:cs="Arial Unicode MS"/>
                <w:color w:val="000000" w:themeColor="text1"/>
                <w:sz w:val="24"/>
                <w:szCs w:val="24"/>
                <w:lang w:val="ro-RO"/>
              </w:rPr>
              <w:t>;</w:t>
            </w:r>
          </w:p>
          <w:p w:rsidR="00043AD7" w:rsidRPr="00E725C5" w:rsidRDefault="00043AD7" w:rsidP="00043AD7">
            <w:pPr>
              <w:widowControl w:val="0"/>
              <w:numPr>
                <w:ilvl w:val="0"/>
                <w:numId w:val="55"/>
              </w:numPr>
              <w:spacing w:after="0" w:line="240" w:lineRule="auto"/>
              <w:ind w:left="181" w:hanging="181"/>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Activități extracurriculare de promovare a echității de gen</w:t>
            </w:r>
            <w:r w:rsidRPr="00E725C5">
              <w:rPr>
                <w:rFonts w:ascii="Times New Roman" w:eastAsia="Arial Unicode MS" w:hAnsi="Times New Roman" w:cs="Arial Unicode MS"/>
                <w:color w:val="000000" w:themeColor="text1"/>
                <w:sz w:val="24"/>
                <w:szCs w:val="24"/>
                <w:lang w:val="ro-RO"/>
              </w:rPr>
              <w:t>;</w:t>
            </w:r>
          </w:p>
        </w:tc>
      </w:tr>
      <w:tr w:rsidR="00043AD7" w:rsidRPr="008A7DB2" w:rsidTr="00D3475A">
        <w:tc>
          <w:tcPr>
            <w:tcW w:w="1418"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 xml:space="preserve">Constatări </w:t>
            </w:r>
          </w:p>
        </w:tc>
        <w:tc>
          <w:tcPr>
            <w:tcW w:w="8789" w:type="dxa"/>
            <w:gridSpan w:val="3"/>
          </w:tcPr>
          <w:p w:rsidR="00043AD7" w:rsidRPr="00E725C5" w:rsidRDefault="00043AD7" w:rsidP="00A64BD3">
            <w:pPr>
              <w:spacing w:after="200" w:line="240" w:lineRule="auto"/>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Cadrele didactice desfășoară activități de promovare a egalității, inclusiv a celei de gen. Elevii participă activ în activități curriculare și extracurriculare care prevăd eliminarea stereotipurilor și prejudicăților legate de gen.</w:t>
            </w:r>
          </w:p>
        </w:tc>
      </w:tr>
      <w:tr w:rsidR="00043AD7" w:rsidRPr="00E725C5" w:rsidTr="00D3475A">
        <w:tc>
          <w:tcPr>
            <w:tcW w:w="1418"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eastAsia="zh-TW"/>
              </w:rPr>
            </w:pPr>
            <w:r w:rsidRPr="00E725C5">
              <w:rPr>
                <w:rFonts w:ascii="Times New Roman" w:eastAsia="Arial Unicode MS" w:hAnsi="Times New Roman" w:cs="Times New Roman"/>
                <w:color w:val="000000"/>
                <w:sz w:val="24"/>
                <w:szCs w:val="24"/>
                <w:lang w:val="ro-RO" w:eastAsia="zh-TW"/>
              </w:rPr>
              <w:t>Pondere și punctaj acordat</w:t>
            </w:r>
          </w:p>
        </w:tc>
        <w:tc>
          <w:tcPr>
            <w:tcW w:w="2665"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Arial Unicode MS" w:hAnsi="Times New Roman" w:cs="Arial Unicode MS"/>
                <w:color w:val="000000"/>
                <w:sz w:val="24"/>
                <w:szCs w:val="24"/>
                <w:lang w:val="ro-RO"/>
              </w:rPr>
              <w:t>Pondere: 2</w:t>
            </w:r>
          </w:p>
        </w:tc>
        <w:tc>
          <w:tcPr>
            <w:tcW w:w="3827"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Times New Roman" w:hAnsi="Times New Roman" w:cs="Times New Roman"/>
                <w:bCs/>
                <w:color w:val="000000"/>
                <w:sz w:val="24"/>
                <w:szCs w:val="24"/>
                <w:lang w:val="ro-RO"/>
              </w:rPr>
              <w:t>Autoevaluare conform criteriilor</w:t>
            </w:r>
            <w:r w:rsidRPr="00E725C5">
              <w:rPr>
                <w:rFonts w:ascii="Times New Roman" w:eastAsia="Arial Unicode MS" w:hAnsi="Times New Roman" w:cs="Arial Unicode MS"/>
                <w:color w:val="000000"/>
                <w:sz w:val="24"/>
                <w:szCs w:val="24"/>
                <w:lang w:val="ro-RO"/>
              </w:rPr>
              <w:t>:1</w:t>
            </w:r>
          </w:p>
        </w:tc>
        <w:tc>
          <w:tcPr>
            <w:tcW w:w="2297" w:type="dxa"/>
          </w:tcPr>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r w:rsidRPr="00E725C5">
              <w:rPr>
                <w:rFonts w:ascii="Times New Roman" w:eastAsia="Arial Unicode MS" w:hAnsi="Times New Roman" w:cs="Arial Unicode MS"/>
                <w:color w:val="000000"/>
                <w:sz w:val="24"/>
                <w:szCs w:val="24"/>
                <w:lang w:val="ro-RO"/>
              </w:rPr>
              <w:t>Punctaj: 2</w:t>
            </w:r>
          </w:p>
        </w:tc>
      </w:tr>
    </w:tbl>
    <w:p w:rsidR="00043AD7" w:rsidRPr="00E725C5" w:rsidRDefault="00043AD7" w:rsidP="00043AD7">
      <w:pPr>
        <w:widowControl w:val="0"/>
        <w:spacing w:after="0" w:line="240" w:lineRule="auto"/>
        <w:rPr>
          <w:rFonts w:ascii="Times New Roman" w:eastAsia="Arial Unicode MS" w:hAnsi="Times New Roman" w:cs="Arial Unicode MS"/>
          <w:color w:val="000000"/>
          <w:sz w:val="24"/>
          <w:szCs w:val="24"/>
          <w:lang w:val="ro-RO"/>
        </w:rPr>
      </w:pPr>
    </w:p>
    <w:p w:rsidR="00043AD7" w:rsidRPr="00E725C5" w:rsidRDefault="00043AD7" w:rsidP="00043AD7">
      <w:pPr>
        <w:widowControl w:val="0"/>
        <w:spacing w:after="0" w:line="240" w:lineRule="auto"/>
        <w:rPr>
          <w:rFonts w:ascii="Times New Roman" w:eastAsia="Arial Unicode MS" w:hAnsi="Times New Roman" w:cs="Arial Unicode MS"/>
          <w:color w:val="000000"/>
          <w:sz w:val="24"/>
          <w:szCs w:val="24"/>
          <w:lang w:val="ro-RO"/>
        </w:rPr>
      </w:pPr>
    </w:p>
    <w:p w:rsidR="00043AD7" w:rsidRPr="00E725C5" w:rsidRDefault="00043AD7" w:rsidP="00043AD7">
      <w:pPr>
        <w:widowControl w:val="0"/>
        <w:spacing w:after="0" w:line="240" w:lineRule="auto"/>
        <w:rPr>
          <w:rFonts w:ascii="Times New Roman" w:eastAsia="Arial Unicode MS" w:hAnsi="Times New Roman" w:cs="Arial Unicode MS"/>
          <w:b/>
          <w:color w:val="000000"/>
          <w:sz w:val="24"/>
          <w:szCs w:val="24"/>
          <w:lang w:val="ro-RO"/>
        </w:rPr>
      </w:pPr>
      <w:r w:rsidRPr="00E725C5">
        <w:rPr>
          <w:rFonts w:ascii="Times New Roman" w:eastAsia="Arial Unicode MS" w:hAnsi="Times New Roman" w:cs="Arial Unicode MS"/>
          <w:b/>
          <w:color w:val="000000"/>
          <w:sz w:val="24"/>
          <w:szCs w:val="24"/>
          <w:lang w:val="ro-RO"/>
        </w:rPr>
        <w:t>Analiza SWOT a activității instituției de învățământ general în perioada evaluată</w:t>
      </w:r>
    </w:p>
    <w:p w:rsidR="00043AD7" w:rsidRPr="00E725C5" w:rsidRDefault="00043AD7" w:rsidP="00043AD7">
      <w:pPr>
        <w:widowControl w:val="0"/>
        <w:spacing w:after="0" w:line="240" w:lineRule="auto"/>
        <w:rPr>
          <w:rFonts w:ascii="Times New Roman" w:eastAsia="Arial Unicode MS" w:hAnsi="Times New Roman" w:cs="Arial Unicode MS"/>
          <w:color w:val="000000"/>
          <w:sz w:val="24"/>
          <w:szCs w:val="24"/>
          <w:lang w:val="en-US"/>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5161"/>
      </w:tblGrid>
      <w:tr w:rsidR="00043AD7" w:rsidRPr="00E725C5" w:rsidTr="00D3475A">
        <w:tc>
          <w:tcPr>
            <w:tcW w:w="5216" w:type="dxa"/>
          </w:tcPr>
          <w:p w:rsidR="00043AD7" w:rsidRPr="00E725C5" w:rsidRDefault="00043AD7" w:rsidP="00A64BD3">
            <w:pPr>
              <w:widowControl w:val="0"/>
              <w:spacing w:after="0" w:line="240" w:lineRule="auto"/>
              <w:jc w:val="center"/>
              <w:rPr>
                <w:rFonts w:ascii="Times New Roman" w:eastAsia="Arial Unicode MS" w:hAnsi="Times New Roman" w:cs="Times New Roman"/>
                <w:b/>
                <w:color w:val="000000"/>
                <w:sz w:val="24"/>
                <w:szCs w:val="24"/>
                <w:lang w:val="ro-RO"/>
              </w:rPr>
            </w:pPr>
            <w:r w:rsidRPr="00E725C5">
              <w:rPr>
                <w:rFonts w:ascii="Times New Roman" w:eastAsia="Arial Unicode MS" w:hAnsi="Times New Roman" w:cs="Times New Roman"/>
                <w:b/>
                <w:color w:val="000000"/>
                <w:sz w:val="24"/>
                <w:szCs w:val="24"/>
                <w:lang w:val="ro-RO"/>
              </w:rPr>
              <w:t>Puncte forte</w:t>
            </w:r>
          </w:p>
        </w:tc>
        <w:tc>
          <w:tcPr>
            <w:tcW w:w="5161" w:type="dxa"/>
          </w:tcPr>
          <w:p w:rsidR="00043AD7" w:rsidRPr="00E725C5" w:rsidRDefault="00043AD7" w:rsidP="00A64BD3">
            <w:pPr>
              <w:widowControl w:val="0"/>
              <w:spacing w:after="0" w:line="240" w:lineRule="auto"/>
              <w:jc w:val="center"/>
              <w:rPr>
                <w:rFonts w:ascii="Times New Roman" w:eastAsia="Arial Unicode MS" w:hAnsi="Times New Roman" w:cs="Times New Roman"/>
                <w:b/>
                <w:color w:val="000000"/>
                <w:sz w:val="24"/>
                <w:szCs w:val="24"/>
                <w:lang w:val="ro-RO"/>
              </w:rPr>
            </w:pPr>
            <w:r w:rsidRPr="00E725C5">
              <w:rPr>
                <w:rFonts w:ascii="Times New Roman" w:eastAsia="Arial Unicode MS" w:hAnsi="Times New Roman" w:cs="Times New Roman"/>
                <w:b/>
                <w:color w:val="000000"/>
                <w:sz w:val="24"/>
                <w:szCs w:val="24"/>
                <w:lang w:val="ro-RO"/>
              </w:rPr>
              <w:t>Puncte slabe</w:t>
            </w:r>
          </w:p>
        </w:tc>
      </w:tr>
      <w:tr w:rsidR="00043AD7" w:rsidRPr="008A7DB2" w:rsidTr="00D3475A">
        <w:tc>
          <w:tcPr>
            <w:tcW w:w="5216" w:type="dxa"/>
          </w:tcPr>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en-US"/>
              </w:rPr>
              <w:t>Respectarea planului cadru</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Promovarea valorilor general-umane și naționale prin intermediul procesului educațional</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Implementarea concepției „Educația centrată pe copil”</w:t>
            </w:r>
            <w:r w:rsidRPr="00E725C5">
              <w:rPr>
                <w:rFonts w:ascii="Times New Roman" w:eastAsia="Calibri" w:hAnsi="Times New Roman" w:cs="Times New Roman"/>
                <w:color w:val="000000" w:themeColor="text1"/>
                <w:sz w:val="24"/>
                <w:szCs w:val="20"/>
                <w:lang w:val="ro-RO"/>
              </w:rPr>
              <w:t xml:space="preserve"> ;</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Crearea sistemului de monitorizare a dezvoltării personalităţii fiecărui copil. Aplicarea adecvată a activităţii compensatorii</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Promovabilitatea de 100%</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en-US"/>
              </w:rPr>
              <w:t>Crearea condiţiilor optime în scopul pregătirii elevilor pentru olimpiade şi concursuri şcolare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en-US"/>
              </w:rPr>
              <w:t xml:space="preserve">Interesul sporit al cadrelor didactice şi manageriale pentru formare continuă şi atestare. </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en-US"/>
              </w:rPr>
              <w:t>Colaborarea eficientă a cadrelor didactice la diferite trepte de învăţământ</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Mobilizarea şi implicarea întregului colectiv didactic în activităţi de promovare a instituţiei</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en-US"/>
              </w:rPr>
              <w:t>Crearea relaţiilor democratice interpersonale profesor-elev-părinte şi favorizarea unui climat educaţional deschis şi stimulativ</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Organizarea de activităţi extraşcolare şi extracurriculare atractive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en-US"/>
              </w:rPr>
              <w:t>Servicii de calitate ale psihologului</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Organizarea activităţii grupelor cu program prelungit şi consultaţii individuale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Creşterea prestigiului liceului prin apariţia în diverse publicaţii şi pe site-uri cu caracter educaţional</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Şedinţele comune ale cadrelor didactice din toate filialele pentru asigurarea unui schimb eficient de experienţă</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Asigurarea securităţii vieţii şi sănătăţii copiilor prin angajarea unui serviciu de pază</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Existenţa încălzirii autonome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Completarea cantinei cu utilaje necesare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Respectarea strictă a normelor sanitaro-igienice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Siguranţa fizică şi protecţie pentru elevi şi personalul didactic şi nedidactic</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Parteneriat care se extinde atât în cadrul activităţilor curriculare cât şi în cadrul activităţilor extracurriculare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Prezentarea orelor publice pentru părinţii liceului</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lastRenderedPageBreak/>
              <w:t>Organizarea actelor de binefacere în susţinerea familiilor, bătrânilor şi copiilor</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Baza pentru desfășurarea practicii pedagogice a studenţilor de la UPS „I.Creangă”, UST</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Colaborarea cu teatrele din municipiu: Licurici, Luceafărul, Guguţă, M.Eminescu, Ginta Latină</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3"/>
              </w:numPr>
              <w:spacing w:after="0" w:line="240" w:lineRule="auto"/>
              <w:ind w:left="179" w:hanging="179"/>
              <w:contextualSpacing/>
              <w:jc w:val="both"/>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Colaborarea cu grădiniţele din municipiu.</w:t>
            </w:r>
          </w:p>
        </w:tc>
        <w:tc>
          <w:tcPr>
            <w:tcW w:w="5161" w:type="dxa"/>
          </w:tcPr>
          <w:p w:rsidR="00043AD7" w:rsidRPr="00E725C5" w:rsidRDefault="00043AD7" w:rsidP="00043AD7">
            <w:pPr>
              <w:widowControl w:val="0"/>
              <w:numPr>
                <w:ilvl w:val="0"/>
                <w:numId w:val="64"/>
              </w:numPr>
              <w:spacing w:after="0" w:line="240" w:lineRule="auto"/>
              <w:ind w:left="198" w:hanging="142"/>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lastRenderedPageBreak/>
              <w:t>Cerințele exagerate ale părinților</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4"/>
              </w:numPr>
              <w:spacing w:after="0" w:line="240" w:lineRule="auto"/>
              <w:ind w:left="198" w:hanging="142"/>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Lipsa spațiilor predestinate activităților extracurriculare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4"/>
              </w:numPr>
              <w:spacing w:after="0" w:line="240" w:lineRule="auto"/>
              <w:ind w:left="198" w:hanging="142"/>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Implicarea parțială în realizarea proiectelor naționale și internaționale.</w:t>
            </w:r>
          </w:p>
          <w:p w:rsidR="00043AD7" w:rsidRPr="00E725C5" w:rsidRDefault="00043AD7" w:rsidP="00043AD7">
            <w:pPr>
              <w:widowControl w:val="0"/>
              <w:numPr>
                <w:ilvl w:val="0"/>
                <w:numId w:val="64"/>
              </w:numPr>
              <w:spacing w:after="0" w:line="240" w:lineRule="auto"/>
              <w:ind w:left="198" w:hanging="142"/>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Creșterea violenței în rândurile elevilor.</w:t>
            </w:r>
          </w:p>
        </w:tc>
      </w:tr>
      <w:tr w:rsidR="00043AD7" w:rsidRPr="00E725C5" w:rsidTr="00D3475A">
        <w:tc>
          <w:tcPr>
            <w:tcW w:w="5216" w:type="dxa"/>
          </w:tcPr>
          <w:p w:rsidR="00043AD7" w:rsidRPr="00E725C5" w:rsidRDefault="00043AD7" w:rsidP="00A64BD3">
            <w:pPr>
              <w:widowControl w:val="0"/>
              <w:spacing w:after="0" w:line="240" w:lineRule="auto"/>
              <w:jc w:val="center"/>
              <w:rPr>
                <w:rFonts w:ascii="Times New Roman" w:eastAsia="Arial Unicode MS" w:hAnsi="Times New Roman" w:cs="Times New Roman"/>
                <w:color w:val="000000"/>
                <w:sz w:val="24"/>
                <w:szCs w:val="24"/>
                <w:lang w:val="ro-RO"/>
              </w:rPr>
            </w:pPr>
            <w:r w:rsidRPr="00E725C5">
              <w:rPr>
                <w:rFonts w:ascii="Times New Roman" w:eastAsia="Arial Unicode MS" w:hAnsi="Times New Roman" w:cs="Times New Roman"/>
                <w:color w:val="000000"/>
                <w:sz w:val="24"/>
                <w:szCs w:val="24"/>
                <w:lang w:val="ro-RO"/>
              </w:rPr>
              <w:t>Oportunități</w:t>
            </w:r>
          </w:p>
        </w:tc>
        <w:tc>
          <w:tcPr>
            <w:tcW w:w="5161" w:type="dxa"/>
          </w:tcPr>
          <w:p w:rsidR="00043AD7" w:rsidRPr="00E725C5" w:rsidRDefault="00043AD7" w:rsidP="00A64BD3">
            <w:pPr>
              <w:widowControl w:val="0"/>
              <w:spacing w:after="0" w:line="240" w:lineRule="auto"/>
              <w:jc w:val="center"/>
              <w:rPr>
                <w:rFonts w:ascii="Times New Roman" w:eastAsia="Arial Unicode MS" w:hAnsi="Times New Roman" w:cs="Times New Roman"/>
                <w:color w:val="000000"/>
                <w:sz w:val="24"/>
                <w:szCs w:val="24"/>
                <w:lang w:val="ro-RO"/>
              </w:rPr>
            </w:pPr>
            <w:r w:rsidRPr="00E725C5">
              <w:rPr>
                <w:rFonts w:ascii="Times New Roman" w:eastAsia="Arial Unicode MS" w:hAnsi="Times New Roman" w:cs="Times New Roman"/>
                <w:color w:val="000000"/>
                <w:sz w:val="24"/>
                <w:szCs w:val="24"/>
                <w:lang w:val="ro-RO"/>
              </w:rPr>
              <w:t>Riscuri</w:t>
            </w:r>
          </w:p>
        </w:tc>
      </w:tr>
      <w:tr w:rsidR="00043AD7" w:rsidRPr="008A7DB2" w:rsidTr="00D3475A">
        <w:tc>
          <w:tcPr>
            <w:tcW w:w="5216" w:type="dxa"/>
          </w:tcPr>
          <w:p w:rsidR="00043AD7" w:rsidRPr="00E725C5" w:rsidRDefault="00043AD7" w:rsidP="00043AD7">
            <w:pPr>
              <w:widowControl w:val="0"/>
              <w:numPr>
                <w:ilvl w:val="0"/>
                <w:numId w:val="65"/>
              </w:numPr>
              <w:spacing w:after="200" w:line="276" w:lineRule="auto"/>
              <w:ind w:left="179" w:hanging="179"/>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Motivarea cadrelor didactic pentru promovarea propriei experiențe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5"/>
              </w:numPr>
              <w:spacing w:after="200" w:line="276" w:lineRule="auto"/>
              <w:ind w:left="179" w:hanging="179"/>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Formarea cadrelor didactice în elaborarea și realizarea proiectelor naționale și internaționale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5"/>
              </w:numPr>
              <w:spacing w:after="200" w:line="276" w:lineRule="auto"/>
              <w:ind w:left="179" w:hanging="179"/>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Cuprinderea în bugetul de cheltuieli a surselor financiare necesare pentru completarea fondului de literatură artistică</w:t>
            </w:r>
          </w:p>
        </w:tc>
        <w:tc>
          <w:tcPr>
            <w:tcW w:w="5161" w:type="dxa"/>
          </w:tcPr>
          <w:p w:rsidR="00043AD7" w:rsidRPr="00E725C5" w:rsidRDefault="00043AD7" w:rsidP="00043AD7">
            <w:pPr>
              <w:widowControl w:val="0"/>
              <w:numPr>
                <w:ilvl w:val="0"/>
                <w:numId w:val="65"/>
              </w:numPr>
              <w:spacing w:after="0" w:line="240" w:lineRule="auto"/>
              <w:ind w:left="198" w:hanging="198"/>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Instabilitatea și incertitudinea politică, economică și socială</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5"/>
              </w:numPr>
              <w:spacing w:after="0" w:line="240" w:lineRule="auto"/>
              <w:ind w:left="198" w:hanging="198"/>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Plecarea cadrelor didactice, părinților și elevilor peste hotare</w:t>
            </w:r>
            <w:r w:rsidRPr="00E725C5">
              <w:rPr>
                <w:rFonts w:ascii="Times New Roman" w:eastAsia="Calibri" w:hAnsi="Times New Roman" w:cs="Times New Roman"/>
                <w:color w:val="000000" w:themeColor="text1"/>
                <w:sz w:val="24"/>
                <w:szCs w:val="20"/>
                <w:lang w:val="ro-RO"/>
              </w:rPr>
              <w:t>;</w:t>
            </w:r>
          </w:p>
          <w:p w:rsidR="00043AD7" w:rsidRPr="00E725C5" w:rsidRDefault="00043AD7" w:rsidP="00043AD7">
            <w:pPr>
              <w:widowControl w:val="0"/>
              <w:numPr>
                <w:ilvl w:val="0"/>
                <w:numId w:val="65"/>
              </w:numPr>
              <w:spacing w:after="0" w:line="240" w:lineRule="auto"/>
              <w:ind w:left="198" w:hanging="198"/>
              <w:contextualSpacing/>
              <w:rPr>
                <w:rFonts w:ascii="Times New Roman" w:eastAsia="Calibri" w:hAnsi="Times New Roman" w:cs="Times New Roman"/>
                <w:sz w:val="24"/>
                <w:szCs w:val="24"/>
                <w:lang w:val="ro-RO"/>
              </w:rPr>
            </w:pPr>
            <w:r w:rsidRPr="00E725C5">
              <w:rPr>
                <w:rFonts w:ascii="Times New Roman" w:eastAsia="Calibri" w:hAnsi="Times New Roman" w:cs="Times New Roman"/>
                <w:sz w:val="24"/>
                <w:szCs w:val="24"/>
                <w:lang w:val="ro-RO"/>
              </w:rPr>
              <w:t>Lipsa agenților economici care oferă sponsorizări.</w:t>
            </w:r>
          </w:p>
          <w:p w:rsidR="00043AD7" w:rsidRPr="00E725C5" w:rsidRDefault="00043AD7" w:rsidP="00A64BD3">
            <w:pPr>
              <w:widowControl w:val="0"/>
              <w:spacing w:after="0" w:line="240" w:lineRule="auto"/>
              <w:rPr>
                <w:rFonts w:ascii="Times New Roman" w:eastAsia="Arial Unicode MS" w:hAnsi="Times New Roman" w:cs="Arial Unicode MS"/>
                <w:color w:val="000000"/>
                <w:sz w:val="24"/>
                <w:szCs w:val="24"/>
                <w:lang w:val="ro-RO"/>
              </w:rPr>
            </w:pPr>
          </w:p>
          <w:p w:rsidR="00043AD7" w:rsidRPr="00E725C5" w:rsidRDefault="00043AD7" w:rsidP="00A64BD3">
            <w:pPr>
              <w:widowControl w:val="0"/>
              <w:spacing w:after="0" w:line="240" w:lineRule="auto"/>
              <w:rPr>
                <w:rFonts w:ascii="Times New Roman" w:eastAsia="Arial Unicode MS" w:hAnsi="Times New Roman" w:cs="Times New Roman"/>
                <w:color w:val="000000"/>
                <w:sz w:val="24"/>
                <w:szCs w:val="24"/>
                <w:lang w:val="ro-RO"/>
              </w:rPr>
            </w:pPr>
          </w:p>
          <w:p w:rsidR="00043AD7" w:rsidRPr="00E725C5" w:rsidRDefault="00043AD7" w:rsidP="00A64BD3">
            <w:pPr>
              <w:spacing w:after="0" w:line="240" w:lineRule="auto"/>
              <w:ind w:left="360"/>
              <w:contextualSpacing/>
              <w:rPr>
                <w:rFonts w:ascii="Times New Roman" w:eastAsia="Calibri" w:hAnsi="Times New Roman" w:cs="Times New Roman"/>
                <w:sz w:val="24"/>
                <w:szCs w:val="24"/>
                <w:lang w:val="ro-RO"/>
              </w:rPr>
            </w:pPr>
          </w:p>
        </w:tc>
      </w:tr>
    </w:tbl>
    <w:p w:rsidR="00E67194" w:rsidRDefault="00E67194" w:rsidP="00E67194">
      <w:pPr>
        <w:widowControl w:val="0"/>
        <w:spacing w:after="0" w:line="240" w:lineRule="auto"/>
        <w:rPr>
          <w:rFonts w:ascii="Times New Roman" w:eastAsia="Arial Unicode MS" w:hAnsi="Times New Roman" w:cs="Arial Unicode MS"/>
          <w:color w:val="000000"/>
          <w:sz w:val="24"/>
          <w:szCs w:val="24"/>
          <w:lang w:val="en-US"/>
        </w:rPr>
      </w:pPr>
    </w:p>
    <w:p w:rsidR="00C57247" w:rsidRPr="00043AD7" w:rsidRDefault="00C57247" w:rsidP="00E67194">
      <w:pPr>
        <w:widowControl w:val="0"/>
        <w:spacing w:after="0" w:line="240" w:lineRule="auto"/>
        <w:rPr>
          <w:rFonts w:ascii="Times New Roman" w:eastAsia="Arial Unicode MS" w:hAnsi="Times New Roman" w:cs="Arial Unicode MS"/>
          <w:color w:val="000000"/>
          <w:sz w:val="24"/>
          <w:szCs w:val="24"/>
          <w:lang w:val="en-US"/>
        </w:rPr>
      </w:pPr>
    </w:p>
    <w:p w:rsidR="00C57247" w:rsidRPr="00C57247" w:rsidRDefault="00C57247" w:rsidP="00C57247">
      <w:pPr>
        <w:widowControl w:val="0"/>
        <w:spacing w:after="0" w:line="240" w:lineRule="auto"/>
        <w:rPr>
          <w:rFonts w:ascii="Times New Roman" w:eastAsia="Arial Unicode MS" w:hAnsi="Times New Roman" w:cs="Arial Unicode MS"/>
          <w:color w:val="000000"/>
          <w:sz w:val="24"/>
          <w:szCs w:val="24"/>
          <w:lang w:val="ro-RO"/>
        </w:rPr>
      </w:pPr>
      <w:r w:rsidRPr="00C57247">
        <w:rPr>
          <w:rFonts w:ascii="Times New Roman" w:eastAsia="Arial Unicode MS" w:hAnsi="Times New Roman" w:cs="Arial Unicode MS"/>
          <w:color w:val="000000"/>
          <w:sz w:val="24"/>
          <w:szCs w:val="24"/>
          <w:lang w:val="ro-RO"/>
        </w:rPr>
        <w:t>Tabel privind nivelul de realiza</w:t>
      </w:r>
      <w:r w:rsidRPr="00C57247">
        <w:rPr>
          <w:rFonts w:ascii="Times New Roman" w:eastAsia="Arial Unicode MS" w:hAnsi="Times New Roman" w:cs="Times New Roman"/>
          <w:color w:val="000000"/>
          <w:sz w:val="24"/>
          <w:szCs w:val="24"/>
          <w:lang w:val="ro-RO"/>
        </w:rPr>
        <w:t>re a standardelor</w:t>
      </w:r>
      <w:r w:rsidRPr="00C57247">
        <w:rPr>
          <w:rFonts w:ascii="Times New Roman" w:eastAsia="Arial Unicode MS" w:hAnsi="Times New Roman" w:cs="Arial Unicode MS"/>
          <w:color w:val="000000"/>
          <w:sz w:val="24"/>
          <w:szCs w:val="24"/>
          <w:lang w:val="ro-RO"/>
        </w:rPr>
        <w:t xml:space="preserve"> </w:t>
      </w:r>
      <w:r w:rsidRPr="00C57247">
        <w:rPr>
          <w:rFonts w:ascii="Times New Roman" w:eastAsia="Arial Unicode MS" w:hAnsi="Times New Roman" w:cs="Arial Unicode MS"/>
          <w:i/>
          <w:color w:val="000000"/>
          <w:lang w:val="en-US"/>
        </w:rPr>
        <w:t>[se completează pentru Raportul de autoevaluare ce urmează a fi prezentat la ANACEC, în vederea evaluării externe]</w:t>
      </w:r>
      <w:r w:rsidRPr="00C57247">
        <w:rPr>
          <w:rFonts w:ascii="Times New Roman" w:eastAsia="Arial Unicode MS" w:hAnsi="Times New Roman" w:cs="Times New Roman"/>
          <w:color w:val="000000"/>
          <w:sz w:val="24"/>
          <w:szCs w:val="24"/>
          <w:lang w:val="ro-RO"/>
        </w:rPr>
        <w:t>:</w:t>
      </w:r>
    </w:p>
    <w:p w:rsidR="00C57247" w:rsidRPr="00C57247" w:rsidRDefault="00C57247" w:rsidP="00C57247">
      <w:pPr>
        <w:widowControl w:val="0"/>
        <w:spacing w:after="0" w:line="240" w:lineRule="auto"/>
        <w:rPr>
          <w:rFonts w:ascii="Times New Roman" w:eastAsia="Arial Unicode MS" w:hAnsi="Times New Roman" w:cs="Arial Unicode MS"/>
          <w:color w:val="000000"/>
          <w:sz w:val="24"/>
          <w:szCs w:val="24"/>
          <w:lang w:val="ro-RO"/>
        </w:rPr>
      </w:pPr>
    </w:p>
    <w:tbl>
      <w:tblPr>
        <w:tblStyle w:val="a3"/>
        <w:tblW w:w="9923" w:type="dxa"/>
        <w:tblInd w:w="-176" w:type="dxa"/>
        <w:tblLayout w:type="fixed"/>
        <w:tblLook w:val="04A0" w:firstRow="1" w:lastRow="0" w:firstColumn="1" w:lastColumn="0" w:noHBand="0" w:noVBand="1"/>
      </w:tblPr>
      <w:tblGrid>
        <w:gridCol w:w="738"/>
        <w:gridCol w:w="509"/>
        <w:gridCol w:w="1134"/>
        <w:gridCol w:w="993"/>
        <w:gridCol w:w="1134"/>
        <w:gridCol w:w="992"/>
        <w:gridCol w:w="1134"/>
        <w:gridCol w:w="992"/>
        <w:gridCol w:w="1134"/>
        <w:gridCol w:w="1163"/>
      </w:tblGrid>
      <w:tr w:rsidR="00C57247" w:rsidRPr="00C57247" w:rsidTr="00D12D9B">
        <w:tc>
          <w:tcPr>
            <w:tcW w:w="738" w:type="dxa"/>
            <w:vMerge w:val="restart"/>
            <w:vAlign w:val="center"/>
          </w:tcPr>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Standard de calitate</w:t>
            </w:r>
          </w:p>
        </w:tc>
        <w:tc>
          <w:tcPr>
            <w:tcW w:w="509" w:type="dxa"/>
            <w:vMerge w:val="restart"/>
            <w:vAlign w:val="center"/>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 xml:space="preserve">Punctaj maxim </w:t>
            </w:r>
          </w:p>
          <w:p w:rsidR="00C57247" w:rsidRPr="00C57247" w:rsidRDefault="00C57247" w:rsidP="00C57247">
            <w:pPr>
              <w:widowControl w:val="0"/>
              <w:jc w:val="right"/>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w:t>
            </w:r>
          </w:p>
        </w:tc>
        <w:tc>
          <w:tcPr>
            <w:tcW w:w="2127" w:type="dxa"/>
            <w:gridSpan w:val="2"/>
          </w:tcPr>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Anul de studiu</w:t>
            </w:r>
          </w:p>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2020 - 2021</w:t>
            </w:r>
          </w:p>
        </w:tc>
        <w:tc>
          <w:tcPr>
            <w:tcW w:w="2126" w:type="dxa"/>
            <w:gridSpan w:val="2"/>
          </w:tcPr>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Anul de studiu</w:t>
            </w:r>
          </w:p>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2021  - 2022</w:t>
            </w:r>
          </w:p>
        </w:tc>
        <w:tc>
          <w:tcPr>
            <w:tcW w:w="2126" w:type="dxa"/>
            <w:gridSpan w:val="2"/>
          </w:tcPr>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Anul de studiu</w:t>
            </w:r>
          </w:p>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2022 - 2023</w:t>
            </w:r>
          </w:p>
        </w:tc>
        <w:tc>
          <w:tcPr>
            <w:tcW w:w="2297" w:type="dxa"/>
            <w:gridSpan w:val="2"/>
          </w:tcPr>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Anul de studiu</w:t>
            </w:r>
          </w:p>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18"/>
                <w:szCs w:val="18"/>
                <w:lang w:val="ro-RO"/>
              </w:rPr>
              <w:t>20__-20__</w:t>
            </w:r>
          </w:p>
          <w:p w:rsidR="00C57247" w:rsidRPr="00C57247" w:rsidRDefault="00C57247" w:rsidP="00C57247">
            <w:pPr>
              <w:widowControl w:val="0"/>
              <w:jc w:val="center"/>
              <w:rPr>
                <w:rFonts w:ascii="Times New Roman" w:eastAsia="Arial Unicode MS" w:hAnsi="Times New Roman" w:cs="Arial Unicode MS"/>
                <w:b/>
                <w:color w:val="000000"/>
                <w:sz w:val="4"/>
                <w:szCs w:val="4"/>
                <w:lang w:val="ro-RO"/>
              </w:rPr>
            </w:pPr>
          </w:p>
        </w:tc>
      </w:tr>
      <w:tr w:rsidR="00C57247" w:rsidRPr="00C57247" w:rsidTr="00D12D9B">
        <w:tc>
          <w:tcPr>
            <w:tcW w:w="738" w:type="dxa"/>
            <w:vMerge/>
            <w:vAlign w:val="center"/>
          </w:tcPr>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p>
        </w:tc>
        <w:tc>
          <w:tcPr>
            <w:tcW w:w="509" w:type="dxa"/>
            <w:vMerge/>
            <w:vAlign w:val="center"/>
          </w:tcPr>
          <w:p w:rsidR="00C57247" w:rsidRPr="00C57247" w:rsidRDefault="00C57247" w:rsidP="00C57247">
            <w:pPr>
              <w:widowControl w:val="0"/>
              <w:jc w:val="center"/>
              <w:rPr>
                <w:rFonts w:ascii="Times New Roman" w:eastAsia="Arial Unicode MS" w:hAnsi="Times New Roman" w:cs="Arial Unicode MS"/>
                <w:color w:val="000000"/>
                <w:sz w:val="18"/>
                <w:szCs w:val="18"/>
                <w:lang w:val="ro-RO"/>
              </w:rPr>
            </w:pPr>
          </w:p>
        </w:tc>
        <w:tc>
          <w:tcPr>
            <w:tcW w:w="1134" w:type="dxa"/>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Autoevaluare, puncte</w:t>
            </w:r>
          </w:p>
        </w:tc>
        <w:tc>
          <w:tcPr>
            <w:tcW w:w="993" w:type="dxa"/>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Nivel realizare, %</w:t>
            </w:r>
          </w:p>
        </w:tc>
        <w:tc>
          <w:tcPr>
            <w:tcW w:w="1134" w:type="dxa"/>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Autoevaluare, puncte</w:t>
            </w:r>
          </w:p>
        </w:tc>
        <w:tc>
          <w:tcPr>
            <w:tcW w:w="992" w:type="dxa"/>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Nivel realizare, %</w:t>
            </w:r>
          </w:p>
        </w:tc>
        <w:tc>
          <w:tcPr>
            <w:tcW w:w="1134" w:type="dxa"/>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Autoevaluare, puncte</w:t>
            </w:r>
          </w:p>
        </w:tc>
        <w:tc>
          <w:tcPr>
            <w:tcW w:w="992" w:type="dxa"/>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Nivel realizare, %</w:t>
            </w:r>
          </w:p>
        </w:tc>
        <w:tc>
          <w:tcPr>
            <w:tcW w:w="1134" w:type="dxa"/>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Autoevaluare, puncte</w:t>
            </w:r>
          </w:p>
        </w:tc>
        <w:tc>
          <w:tcPr>
            <w:tcW w:w="1163" w:type="dxa"/>
          </w:tcPr>
          <w:p w:rsidR="00C57247" w:rsidRPr="00C57247" w:rsidRDefault="00C57247" w:rsidP="00C57247">
            <w:pPr>
              <w:widowControl w:val="0"/>
              <w:jc w:val="center"/>
              <w:rPr>
                <w:rFonts w:ascii="Times New Roman" w:eastAsia="Arial Unicode MS" w:hAnsi="Times New Roman" w:cs="Arial Unicode MS"/>
                <w:color w:val="000000"/>
                <w:sz w:val="16"/>
                <w:szCs w:val="16"/>
                <w:lang w:val="ro-RO"/>
              </w:rPr>
            </w:pPr>
            <w:r w:rsidRPr="00C57247">
              <w:rPr>
                <w:rFonts w:ascii="Times New Roman" w:eastAsia="Arial Unicode MS" w:hAnsi="Times New Roman" w:cs="Arial Unicode MS"/>
                <w:color w:val="000000"/>
                <w:sz w:val="16"/>
                <w:szCs w:val="16"/>
                <w:lang w:val="ro-RO"/>
              </w:rPr>
              <w:t>Nivel realizare, %</w:t>
            </w:r>
          </w:p>
        </w:tc>
      </w:tr>
      <w:tr w:rsidR="00C57247" w:rsidRPr="00C57247" w:rsidTr="00D12D9B">
        <w:tc>
          <w:tcPr>
            <w:tcW w:w="738" w:type="dxa"/>
          </w:tcPr>
          <w:p w:rsidR="00C57247" w:rsidRPr="00C57247" w:rsidRDefault="00C57247" w:rsidP="00C57247">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1.1</w:t>
            </w:r>
          </w:p>
        </w:tc>
        <w:tc>
          <w:tcPr>
            <w:tcW w:w="509" w:type="dxa"/>
          </w:tcPr>
          <w:p w:rsidR="00C57247" w:rsidRPr="00C57247" w:rsidRDefault="00C57247" w:rsidP="00C57247">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10</w:t>
            </w:r>
          </w:p>
        </w:tc>
        <w:tc>
          <w:tcPr>
            <w:tcW w:w="1134" w:type="dxa"/>
          </w:tcPr>
          <w:p w:rsidR="00C57247" w:rsidRPr="00C57247" w:rsidRDefault="00C57247" w:rsidP="00C57247">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10</w:t>
            </w:r>
          </w:p>
        </w:tc>
        <w:tc>
          <w:tcPr>
            <w:tcW w:w="993" w:type="dxa"/>
          </w:tcPr>
          <w:p w:rsidR="00C57247" w:rsidRPr="00C57247" w:rsidRDefault="00C57247" w:rsidP="00C57247">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100</w:t>
            </w:r>
          </w:p>
        </w:tc>
        <w:tc>
          <w:tcPr>
            <w:tcW w:w="1134" w:type="dxa"/>
          </w:tcPr>
          <w:p w:rsidR="00C57247" w:rsidRPr="00C57247" w:rsidRDefault="00C57247" w:rsidP="00C57247">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10</w:t>
            </w:r>
          </w:p>
        </w:tc>
        <w:tc>
          <w:tcPr>
            <w:tcW w:w="992" w:type="dxa"/>
          </w:tcPr>
          <w:p w:rsidR="00C57247" w:rsidRPr="00C57247" w:rsidRDefault="00C57247" w:rsidP="00C57247">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100</w:t>
            </w:r>
          </w:p>
        </w:tc>
        <w:tc>
          <w:tcPr>
            <w:tcW w:w="1134" w:type="dxa"/>
          </w:tcPr>
          <w:p w:rsidR="00C57247" w:rsidRPr="00C57247" w:rsidRDefault="00D12D9B" w:rsidP="00C57247">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10</w:t>
            </w:r>
          </w:p>
        </w:tc>
        <w:tc>
          <w:tcPr>
            <w:tcW w:w="992" w:type="dxa"/>
          </w:tcPr>
          <w:p w:rsidR="00C57247" w:rsidRPr="00C57247" w:rsidRDefault="00D12D9B" w:rsidP="00C57247">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100</w:t>
            </w:r>
          </w:p>
        </w:tc>
        <w:tc>
          <w:tcPr>
            <w:tcW w:w="1134" w:type="dxa"/>
          </w:tcPr>
          <w:p w:rsidR="00C57247" w:rsidRPr="00C57247" w:rsidRDefault="00C57247" w:rsidP="00C57247">
            <w:pPr>
              <w:widowControl w:val="0"/>
              <w:rPr>
                <w:rFonts w:ascii="Times New Roman" w:eastAsia="Arial Unicode MS" w:hAnsi="Times New Roman" w:cs="Arial Unicode MS"/>
                <w:color w:val="000000"/>
              </w:rPr>
            </w:pPr>
          </w:p>
        </w:tc>
        <w:tc>
          <w:tcPr>
            <w:tcW w:w="1163" w:type="dxa"/>
          </w:tcPr>
          <w:p w:rsidR="00C57247" w:rsidRPr="00C57247" w:rsidRDefault="00C57247" w:rsidP="00C57247">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1.2</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5</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5</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5</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5</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1.3</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5</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5</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5</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5</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2.1</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6</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6</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2.2</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6</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6</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2.3</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6</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6</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3.1</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8</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8</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8</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8</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3.2</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7</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7</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7</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7</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3.3</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7</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7</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7</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7</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4.1</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13</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13</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13</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13</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4.2</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14</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14</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14</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14</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4.3</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7</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7</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7</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sz w:val="24"/>
                <w:szCs w:val="24"/>
                <w:lang w:eastAsia="zh-TW"/>
              </w:rPr>
            </w:pPr>
            <w:r w:rsidRPr="00C57247">
              <w:rPr>
                <w:rFonts w:ascii="Times New Roman" w:eastAsia="Arial Unicode MS" w:hAnsi="Times New Roman"/>
                <w:color w:val="000000"/>
                <w:sz w:val="24"/>
                <w:szCs w:val="24"/>
                <w:lang w:eastAsia="zh-TW"/>
              </w:rPr>
              <w:t>5.1</w:t>
            </w:r>
          </w:p>
        </w:tc>
        <w:tc>
          <w:tcPr>
            <w:tcW w:w="509"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6</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6</w:t>
            </w:r>
          </w:p>
        </w:tc>
        <w:tc>
          <w:tcPr>
            <w:tcW w:w="993" w:type="dxa"/>
          </w:tcPr>
          <w:p w:rsidR="00D12D9B" w:rsidRPr="00C57247" w:rsidRDefault="00D12D9B" w:rsidP="00D12D9B">
            <w:pPr>
              <w:widowControl w:val="0"/>
              <w:rPr>
                <w:rFonts w:ascii="Arial Unicode MS" w:eastAsia="Arial Unicode MS" w:hAnsi="Arial Unicode MS"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A14B04">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r>
              <w:rPr>
                <w:rFonts w:ascii="Times New Roman" w:eastAsia="Arial Unicode MS" w:hAnsi="Times New Roman" w:cs="Arial Unicode MS"/>
                <w:color w:val="000000"/>
              </w:rPr>
              <w:t>6</w:t>
            </w:r>
          </w:p>
        </w:tc>
        <w:tc>
          <w:tcPr>
            <w:tcW w:w="992" w:type="dxa"/>
          </w:tcPr>
          <w:p w:rsidR="00D12D9B" w:rsidRDefault="00D12D9B" w:rsidP="00D12D9B">
            <w:r w:rsidRPr="00BE03C6">
              <w:t>100</w:t>
            </w:r>
          </w:p>
        </w:tc>
        <w:tc>
          <w:tcPr>
            <w:tcW w:w="1134" w:type="dxa"/>
          </w:tcPr>
          <w:p w:rsidR="00D12D9B" w:rsidRPr="00C57247" w:rsidRDefault="00D12D9B" w:rsidP="00D12D9B">
            <w:pPr>
              <w:widowControl w:val="0"/>
              <w:rPr>
                <w:rFonts w:ascii="Times New Roman" w:eastAsia="Arial Unicode MS" w:hAnsi="Times New Roman" w:cs="Arial Unicode MS"/>
                <w:color w:val="000000"/>
              </w:rPr>
            </w:pPr>
          </w:p>
        </w:tc>
        <w:tc>
          <w:tcPr>
            <w:tcW w:w="1163" w:type="dxa"/>
          </w:tcPr>
          <w:p w:rsidR="00D12D9B" w:rsidRPr="00C57247" w:rsidRDefault="00D12D9B" w:rsidP="00D12D9B">
            <w:pPr>
              <w:widowControl w:val="0"/>
              <w:rPr>
                <w:rFonts w:ascii="Times New Roman" w:eastAsia="Arial Unicode MS" w:hAnsi="Times New Roman" w:cs="Arial Unicode MS"/>
                <w:color w:val="000000"/>
              </w:rPr>
            </w:pPr>
          </w:p>
        </w:tc>
      </w:tr>
      <w:tr w:rsidR="00D12D9B" w:rsidRPr="00C57247" w:rsidTr="00D12D9B">
        <w:tc>
          <w:tcPr>
            <w:tcW w:w="738" w:type="dxa"/>
          </w:tcPr>
          <w:p w:rsidR="00D12D9B" w:rsidRPr="00C57247" w:rsidRDefault="00D12D9B" w:rsidP="00D12D9B">
            <w:pPr>
              <w:widowControl w:val="0"/>
              <w:ind w:right="-2"/>
              <w:jc w:val="center"/>
              <w:rPr>
                <w:rFonts w:ascii="Times New Roman" w:eastAsia="Arial Unicode MS" w:hAnsi="Times New Roman"/>
                <w:color w:val="000000"/>
                <w:lang w:eastAsia="zh-TW"/>
              </w:rPr>
            </w:pPr>
            <w:r w:rsidRPr="00C57247">
              <w:rPr>
                <w:rFonts w:ascii="Times New Roman" w:eastAsia="Arial Unicode MS" w:hAnsi="Times New Roman"/>
                <w:color w:val="000000"/>
                <w:lang w:eastAsia="zh-TW"/>
              </w:rPr>
              <w:t>Total</w:t>
            </w:r>
          </w:p>
        </w:tc>
        <w:tc>
          <w:tcPr>
            <w:tcW w:w="509" w:type="dxa"/>
          </w:tcPr>
          <w:p w:rsidR="00D12D9B" w:rsidRPr="00C57247" w:rsidRDefault="00D12D9B" w:rsidP="00D12D9B">
            <w:pPr>
              <w:widowControl w:val="0"/>
              <w:jc w:val="center"/>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jc w:val="center"/>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100</w:t>
            </w:r>
          </w:p>
        </w:tc>
        <w:tc>
          <w:tcPr>
            <w:tcW w:w="993" w:type="dxa"/>
          </w:tcPr>
          <w:p w:rsidR="00D12D9B" w:rsidRPr="00C57247" w:rsidRDefault="00D12D9B" w:rsidP="00D12D9B">
            <w:pPr>
              <w:widowControl w:val="0"/>
              <w:jc w:val="center"/>
              <w:rPr>
                <w:rFonts w:ascii="Times New Roman" w:eastAsia="Arial Unicode MS" w:hAnsi="Times New Roman" w:cs="Arial Unicode MS"/>
                <w:color w:val="000000"/>
              </w:rPr>
            </w:pPr>
            <w:r w:rsidRPr="00C57247">
              <w:rPr>
                <w:rFonts w:ascii="Times New Roman" w:eastAsia="Arial Unicode MS" w:hAnsi="Times New Roman" w:cs="Arial Unicode MS"/>
                <w:color w:val="000000"/>
              </w:rPr>
              <w:t>100</w:t>
            </w:r>
          </w:p>
        </w:tc>
        <w:tc>
          <w:tcPr>
            <w:tcW w:w="1134" w:type="dxa"/>
          </w:tcPr>
          <w:p w:rsidR="00D12D9B" w:rsidRPr="00C57247" w:rsidRDefault="00D12D9B" w:rsidP="00D12D9B">
            <w:pPr>
              <w:widowControl w:val="0"/>
              <w:jc w:val="center"/>
              <w:rPr>
                <w:rFonts w:ascii="Times New Roman" w:eastAsia="Arial Unicode MS" w:hAnsi="Times New Roman" w:cs="Arial Unicode MS"/>
                <w:color w:val="000000"/>
              </w:rPr>
            </w:pPr>
            <w:r>
              <w:rPr>
                <w:rFonts w:ascii="Times New Roman" w:eastAsia="Arial Unicode MS" w:hAnsi="Times New Roman" w:cs="Arial Unicode MS"/>
                <w:color w:val="000000"/>
              </w:rPr>
              <w:t>100</w:t>
            </w:r>
          </w:p>
        </w:tc>
        <w:tc>
          <w:tcPr>
            <w:tcW w:w="992" w:type="dxa"/>
          </w:tcPr>
          <w:p w:rsidR="00D12D9B" w:rsidRDefault="00D12D9B" w:rsidP="00D12D9B">
            <w:r w:rsidRPr="00A14B04">
              <w:t>100</w:t>
            </w:r>
          </w:p>
        </w:tc>
        <w:tc>
          <w:tcPr>
            <w:tcW w:w="1134" w:type="dxa"/>
          </w:tcPr>
          <w:p w:rsidR="00D12D9B" w:rsidRPr="00C57247" w:rsidRDefault="00D12D9B" w:rsidP="00D12D9B">
            <w:pPr>
              <w:widowControl w:val="0"/>
              <w:jc w:val="center"/>
              <w:rPr>
                <w:rFonts w:ascii="Times New Roman" w:eastAsia="Arial Unicode MS" w:hAnsi="Times New Roman" w:cs="Arial Unicode MS"/>
                <w:color w:val="000000"/>
              </w:rPr>
            </w:pPr>
            <w:r>
              <w:rPr>
                <w:rFonts w:ascii="Times New Roman" w:eastAsia="Arial Unicode MS" w:hAnsi="Times New Roman" w:cs="Arial Unicode MS"/>
                <w:color w:val="000000"/>
              </w:rPr>
              <w:t>100</w:t>
            </w:r>
          </w:p>
        </w:tc>
        <w:tc>
          <w:tcPr>
            <w:tcW w:w="992" w:type="dxa"/>
          </w:tcPr>
          <w:p w:rsidR="00D12D9B" w:rsidRDefault="00D12D9B" w:rsidP="00D12D9B">
            <w:r w:rsidRPr="00BE03C6">
              <w:t>100</w:t>
            </w:r>
          </w:p>
        </w:tc>
        <w:tc>
          <w:tcPr>
            <w:tcW w:w="1134" w:type="dxa"/>
          </w:tcPr>
          <w:p w:rsidR="00D12D9B" w:rsidRPr="00C57247" w:rsidRDefault="00D12D9B" w:rsidP="00D12D9B">
            <w:pPr>
              <w:widowControl w:val="0"/>
              <w:jc w:val="center"/>
              <w:rPr>
                <w:rFonts w:ascii="Times New Roman" w:eastAsia="Arial Unicode MS" w:hAnsi="Times New Roman" w:cs="Arial Unicode MS"/>
                <w:color w:val="000000"/>
              </w:rPr>
            </w:pPr>
          </w:p>
        </w:tc>
        <w:tc>
          <w:tcPr>
            <w:tcW w:w="1163" w:type="dxa"/>
          </w:tcPr>
          <w:p w:rsidR="00D12D9B" w:rsidRPr="00C57247" w:rsidRDefault="00D12D9B" w:rsidP="00D12D9B">
            <w:pPr>
              <w:widowControl w:val="0"/>
              <w:jc w:val="center"/>
              <w:rPr>
                <w:rFonts w:ascii="Times New Roman" w:eastAsia="Arial Unicode MS" w:hAnsi="Times New Roman" w:cs="Arial Unicode MS"/>
                <w:color w:val="000000"/>
              </w:rPr>
            </w:pPr>
          </w:p>
        </w:tc>
      </w:tr>
    </w:tbl>
    <w:p w:rsidR="00C57247" w:rsidRPr="00C57247" w:rsidRDefault="00C57247" w:rsidP="00C57247">
      <w:pPr>
        <w:widowControl w:val="0"/>
        <w:spacing w:after="0" w:line="240" w:lineRule="auto"/>
        <w:rPr>
          <w:rFonts w:ascii="Times New Roman" w:eastAsia="Arial Unicode MS" w:hAnsi="Times New Roman" w:cs="Arial Unicode MS"/>
          <w:color w:val="000000"/>
          <w:sz w:val="24"/>
          <w:szCs w:val="24"/>
          <w:lang w:val="en-US"/>
        </w:rPr>
      </w:pPr>
    </w:p>
    <w:p w:rsidR="00C57247" w:rsidRPr="00C57247" w:rsidRDefault="00C57247" w:rsidP="00C57247">
      <w:pPr>
        <w:widowControl w:val="0"/>
        <w:spacing w:after="0" w:line="240" w:lineRule="auto"/>
        <w:rPr>
          <w:rFonts w:ascii="Times New Roman" w:eastAsia="Arial Unicode MS" w:hAnsi="Times New Roman" w:cs="Arial Unicode MS"/>
          <w:color w:val="000000"/>
          <w:sz w:val="18"/>
          <w:szCs w:val="18"/>
          <w:lang w:val="ro-RO"/>
        </w:rPr>
      </w:pPr>
      <w:r w:rsidRPr="00C57247">
        <w:rPr>
          <w:rFonts w:ascii="Times New Roman" w:eastAsia="Arial Unicode MS" w:hAnsi="Times New Roman" w:cs="Arial Unicode MS"/>
          <w:color w:val="000000"/>
          <w:sz w:val="24"/>
          <w:szCs w:val="24"/>
          <w:lang w:val="ro-RO"/>
        </w:rPr>
        <w:t xml:space="preserve">* </w:t>
      </w:r>
      <w:r w:rsidRPr="00C57247">
        <w:rPr>
          <w:rFonts w:ascii="Times New Roman" w:eastAsia="Arial Unicode MS" w:hAnsi="Times New Roman" w:cs="Arial Unicode MS"/>
          <w:color w:val="000000"/>
          <w:sz w:val="18"/>
          <w:szCs w:val="18"/>
          <w:lang w:val="ro-RO"/>
        </w:rPr>
        <w:t xml:space="preserve">În cazul în care un anumit standard sau anumiți indicatori nu se aplică la evaluarea instituției date, la </w:t>
      </w:r>
      <w:r w:rsidRPr="00C57247">
        <w:rPr>
          <w:rFonts w:ascii="Times New Roman" w:eastAsia="Arial Unicode MS" w:hAnsi="Times New Roman" w:cs="Arial Unicode MS"/>
          <w:i/>
          <w:color w:val="000000"/>
          <w:sz w:val="18"/>
          <w:szCs w:val="18"/>
          <w:lang w:val="ro-RO"/>
        </w:rPr>
        <w:t>Total</w:t>
      </w:r>
      <w:r w:rsidRPr="00C57247">
        <w:rPr>
          <w:rFonts w:ascii="Times New Roman" w:eastAsia="Arial Unicode MS" w:hAnsi="Times New Roman" w:cs="Arial Unicode MS"/>
          <w:color w:val="000000"/>
          <w:sz w:val="18"/>
          <w:szCs w:val="18"/>
          <w:lang w:val="ro-RO"/>
        </w:rPr>
        <w:t xml:space="preserve"> se va înscrie suma punctelor acordate prin indicatorii evaluabili.</w:t>
      </w:r>
    </w:p>
    <w:p w:rsidR="00C57247" w:rsidRPr="00C57247" w:rsidRDefault="00C57247" w:rsidP="00C57247">
      <w:pPr>
        <w:widowControl w:val="0"/>
        <w:spacing w:after="0" w:line="240" w:lineRule="auto"/>
        <w:ind w:right="-2"/>
        <w:jc w:val="both"/>
        <w:rPr>
          <w:rFonts w:ascii="Times New Roman" w:eastAsia="Arial Unicode MS" w:hAnsi="Times New Roman" w:cs="Times New Roman"/>
          <w:color w:val="000000"/>
          <w:sz w:val="24"/>
          <w:szCs w:val="24"/>
          <w:lang w:val="ro-RO" w:eastAsia="zh-TW"/>
        </w:rPr>
      </w:pPr>
      <w:r w:rsidRPr="00C57247">
        <w:rPr>
          <w:rFonts w:ascii="Times New Roman" w:eastAsia="Arial Unicode MS" w:hAnsi="Times New Roman" w:cs="Times New Roman"/>
          <w:color w:val="000000"/>
          <w:sz w:val="24"/>
          <w:szCs w:val="24"/>
          <w:lang w:val="ro-RO" w:eastAsia="zh-TW"/>
        </w:rPr>
        <w:t>Rezultatele evaluării anuale a personalului didactic:</w:t>
      </w:r>
    </w:p>
    <w:p w:rsidR="00C57247" w:rsidRPr="00C57247" w:rsidRDefault="00C57247" w:rsidP="00C57247">
      <w:pPr>
        <w:widowControl w:val="0"/>
        <w:spacing w:after="0" w:line="240" w:lineRule="auto"/>
        <w:ind w:left="-426" w:right="-2"/>
        <w:jc w:val="both"/>
        <w:rPr>
          <w:rFonts w:ascii="Times New Roman" w:eastAsia="Arial Unicode MS" w:hAnsi="Times New Roman" w:cs="Times New Roman"/>
          <w:color w:val="000000"/>
          <w:sz w:val="20"/>
          <w:szCs w:val="20"/>
          <w:lang w:val="ro-RO" w:eastAsia="zh-TW"/>
        </w:rPr>
      </w:pPr>
    </w:p>
    <w:tbl>
      <w:tblPr>
        <w:tblStyle w:val="a3"/>
        <w:tblW w:w="9923" w:type="dxa"/>
        <w:tblInd w:w="-176" w:type="dxa"/>
        <w:tblLayout w:type="fixed"/>
        <w:tblLook w:val="04A0" w:firstRow="1" w:lastRow="0" w:firstColumn="1" w:lastColumn="0" w:noHBand="0" w:noVBand="1"/>
      </w:tblPr>
      <w:tblGrid>
        <w:gridCol w:w="1247"/>
        <w:gridCol w:w="1560"/>
        <w:gridCol w:w="1701"/>
        <w:gridCol w:w="1842"/>
        <w:gridCol w:w="1701"/>
        <w:gridCol w:w="1872"/>
      </w:tblGrid>
      <w:tr w:rsidR="00C57247" w:rsidRPr="00C57247" w:rsidTr="00A64BD3">
        <w:trPr>
          <w:trHeight w:val="250"/>
        </w:trPr>
        <w:tc>
          <w:tcPr>
            <w:tcW w:w="1247" w:type="dxa"/>
            <w:vMerge w:val="restart"/>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Anul de studiu</w:t>
            </w:r>
          </w:p>
        </w:tc>
        <w:tc>
          <w:tcPr>
            <w:tcW w:w="1560" w:type="dxa"/>
            <w:vMerge w:val="restart"/>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Nr. total cadre didactice</w:t>
            </w:r>
          </w:p>
        </w:tc>
        <w:tc>
          <w:tcPr>
            <w:tcW w:w="7116" w:type="dxa"/>
            <w:gridSpan w:val="4"/>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Distribuția calificativelor</w:t>
            </w:r>
          </w:p>
        </w:tc>
      </w:tr>
      <w:tr w:rsidR="00C57247" w:rsidRPr="00C57247" w:rsidTr="00A64BD3">
        <w:trPr>
          <w:trHeight w:val="177"/>
        </w:trPr>
        <w:tc>
          <w:tcPr>
            <w:tcW w:w="1247" w:type="dxa"/>
            <w:vMerge/>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560" w:type="dxa"/>
            <w:vMerge/>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foarte bine</w:t>
            </w:r>
          </w:p>
        </w:tc>
        <w:tc>
          <w:tcPr>
            <w:tcW w:w="184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bine</w:t>
            </w: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satisfăcător</w:t>
            </w:r>
          </w:p>
        </w:tc>
        <w:tc>
          <w:tcPr>
            <w:tcW w:w="187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nesatisfăcător</w:t>
            </w:r>
          </w:p>
        </w:tc>
      </w:tr>
      <w:tr w:rsidR="00C57247" w:rsidRPr="00C57247" w:rsidTr="00A64BD3">
        <w:trPr>
          <w:trHeight w:val="233"/>
        </w:trPr>
        <w:tc>
          <w:tcPr>
            <w:tcW w:w="1247"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560"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84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87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r>
      <w:tr w:rsidR="00C57247" w:rsidRPr="00C57247" w:rsidTr="00A64BD3">
        <w:trPr>
          <w:trHeight w:val="233"/>
        </w:trPr>
        <w:tc>
          <w:tcPr>
            <w:tcW w:w="1247"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560"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84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87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r>
      <w:tr w:rsidR="00C57247" w:rsidRPr="00C57247" w:rsidTr="00A64BD3">
        <w:trPr>
          <w:trHeight w:val="233"/>
        </w:trPr>
        <w:tc>
          <w:tcPr>
            <w:tcW w:w="1247"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560"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84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87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r>
      <w:tr w:rsidR="00C57247" w:rsidRPr="00C57247" w:rsidTr="00A64BD3">
        <w:trPr>
          <w:trHeight w:val="233"/>
        </w:trPr>
        <w:tc>
          <w:tcPr>
            <w:tcW w:w="1247"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560"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84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701"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87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r>
    </w:tbl>
    <w:p w:rsidR="00C57247" w:rsidRPr="00C57247" w:rsidRDefault="00C57247" w:rsidP="00C57247">
      <w:pPr>
        <w:widowControl w:val="0"/>
        <w:tabs>
          <w:tab w:val="left" w:pos="2078"/>
        </w:tabs>
        <w:spacing w:after="0" w:line="240" w:lineRule="auto"/>
        <w:ind w:right="-2"/>
        <w:jc w:val="both"/>
        <w:rPr>
          <w:rFonts w:ascii="Times New Roman" w:eastAsia="Arial Unicode MS" w:hAnsi="Times New Roman" w:cs="Times New Roman"/>
          <w:color w:val="000000"/>
          <w:sz w:val="20"/>
          <w:szCs w:val="20"/>
          <w:lang w:val="ro-RO" w:eastAsia="zh-TW"/>
        </w:rPr>
      </w:pPr>
      <w:r w:rsidRPr="00C57247">
        <w:rPr>
          <w:rFonts w:ascii="Times New Roman" w:eastAsia="Arial Unicode MS" w:hAnsi="Times New Roman" w:cs="Times New Roman"/>
          <w:color w:val="000000"/>
          <w:sz w:val="24"/>
          <w:szCs w:val="24"/>
          <w:lang w:val="ro-RO" w:eastAsia="zh-TW"/>
        </w:rPr>
        <w:t xml:space="preserve">Rezultatele evaluării anuale a cadrelor de conducere: </w:t>
      </w:r>
    </w:p>
    <w:tbl>
      <w:tblPr>
        <w:tblStyle w:val="a3"/>
        <w:tblW w:w="9923" w:type="dxa"/>
        <w:tblInd w:w="-176" w:type="dxa"/>
        <w:tblLook w:val="04A0" w:firstRow="1" w:lastRow="0" w:firstColumn="1" w:lastColumn="0" w:noHBand="0" w:noVBand="1"/>
      </w:tblPr>
      <w:tblGrid>
        <w:gridCol w:w="1247"/>
        <w:gridCol w:w="1560"/>
        <w:gridCol w:w="3402"/>
        <w:gridCol w:w="3714"/>
      </w:tblGrid>
      <w:tr w:rsidR="00C57247" w:rsidRPr="008A7DB2" w:rsidTr="00A64BD3">
        <w:trPr>
          <w:trHeight w:val="253"/>
        </w:trPr>
        <w:tc>
          <w:tcPr>
            <w:tcW w:w="1247" w:type="dxa"/>
            <w:vMerge w:val="restart"/>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Anul de studiu</w:t>
            </w:r>
          </w:p>
        </w:tc>
        <w:tc>
          <w:tcPr>
            <w:tcW w:w="1560" w:type="dxa"/>
            <w:vMerge w:val="restart"/>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Nr. total cadre de conducere</w:t>
            </w:r>
          </w:p>
        </w:tc>
        <w:tc>
          <w:tcPr>
            <w:tcW w:w="7116" w:type="dxa"/>
            <w:gridSpan w:val="2"/>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Rezultatele prezentării Raportului anual de activitate</w:t>
            </w:r>
          </w:p>
        </w:tc>
      </w:tr>
      <w:tr w:rsidR="00C57247" w:rsidRPr="00C57247" w:rsidTr="00A64BD3">
        <w:trPr>
          <w:trHeight w:val="179"/>
        </w:trPr>
        <w:tc>
          <w:tcPr>
            <w:tcW w:w="1247" w:type="dxa"/>
            <w:vMerge/>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1560" w:type="dxa"/>
            <w:vMerge/>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p>
        </w:tc>
        <w:tc>
          <w:tcPr>
            <w:tcW w:w="3402"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se aprobă</w:t>
            </w:r>
          </w:p>
        </w:tc>
        <w:tc>
          <w:tcPr>
            <w:tcW w:w="3714"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nu se aprobă</w:t>
            </w:r>
          </w:p>
        </w:tc>
      </w:tr>
      <w:tr w:rsidR="00C57247" w:rsidRPr="00C57247" w:rsidTr="00A64BD3">
        <w:trPr>
          <w:trHeight w:val="253"/>
        </w:trPr>
        <w:tc>
          <w:tcPr>
            <w:tcW w:w="1247"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2020-2021</w:t>
            </w:r>
          </w:p>
        </w:tc>
        <w:tc>
          <w:tcPr>
            <w:tcW w:w="1560"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 xml:space="preserve">            6</w:t>
            </w:r>
          </w:p>
        </w:tc>
        <w:tc>
          <w:tcPr>
            <w:tcW w:w="3402" w:type="dxa"/>
          </w:tcPr>
          <w:p w:rsidR="00C57247" w:rsidRPr="00C57247" w:rsidRDefault="00C57247" w:rsidP="00C57247">
            <w:pPr>
              <w:widowControl w:val="0"/>
              <w:ind w:right="-2"/>
              <w:jc w:val="both"/>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 xml:space="preserve">                               6</w:t>
            </w:r>
          </w:p>
        </w:tc>
        <w:tc>
          <w:tcPr>
            <w:tcW w:w="3714" w:type="dxa"/>
          </w:tcPr>
          <w:p w:rsidR="00C57247" w:rsidRPr="00C57247" w:rsidRDefault="00C57247" w:rsidP="00C57247">
            <w:pPr>
              <w:widowControl w:val="0"/>
              <w:ind w:right="-2"/>
              <w:jc w:val="center"/>
              <w:rPr>
                <w:rFonts w:ascii="Times New Roman" w:eastAsia="Arial Unicode MS" w:hAnsi="Times New Roman"/>
                <w:color w:val="000000"/>
                <w:sz w:val="20"/>
                <w:szCs w:val="20"/>
                <w:lang w:val="ro-RO" w:eastAsia="zh-TW"/>
              </w:rPr>
            </w:pPr>
            <w:r w:rsidRPr="00C57247">
              <w:rPr>
                <w:rFonts w:ascii="Times New Roman" w:eastAsia="Arial Unicode MS" w:hAnsi="Times New Roman"/>
                <w:color w:val="000000"/>
                <w:sz w:val="20"/>
                <w:szCs w:val="20"/>
                <w:lang w:val="ro-RO" w:eastAsia="zh-TW"/>
              </w:rPr>
              <w:t>-</w:t>
            </w:r>
          </w:p>
        </w:tc>
      </w:tr>
      <w:tr w:rsidR="00C57247" w:rsidRPr="00C57247" w:rsidTr="00A64BD3">
        <w:trPr>
          <w:trHeight w:val="253"/>
        </w:trPr>
        <w:tc>
          <w:tcPr>
            <w:tcW w:w="1247" w:type="dxa"/>
          </w:tcPr>
          <w:p w:rsidR="00C57247" w:rsidRPr="00C57247" w:rsidRDefault="005C0701" w:rsidP="00C57247">
            <w:pPr>
              <w:widowControl w:val="0"/>
              <w:ind w:right="-2"/>
              <w:jc w:val="both"/>
              <w:rPr>
                <w:rFonts w:ascii="Times New Roman" w:eastAsia="Arial Unicode MS" w:hAnsi="Times New Roman"/>
                <w:color w:val="000000"/>
                <w:sz w:val="20"/>
                <w:szCs w:val="20"/>
                <w:lang w:val="ro-RO" w:eastAsia="zh-TW"/>
              </w:rPr>
            </w:pPr>
            <w:r>
              <w:rPr>
                <w:rFonts w:ascii="Times New Roman" w:eastAsia="Arial Unicode MS" w:hAnsi="Times New Roman"/>
                <w:color w:val="000000"/>
                <w:sz w:val="20"/>
                <w:szCs w:val="20"/>
                <w:lang w:val="ro-RO" w:eastAsia="zh-TW"/>
              </w:rPr>
              <w:t>2021-2022</w:t>
            </w:r>
          </w:p>
        </w:tc>
        <w:tc>
          <w:tcPr>
            <w:tcW w:w="1560" w:type="dxa"/>
          </w:tcPr>
          <w:p w:rsidR="00C57247" w:rsidRPr="00C57247" w:rsidRDefault="005C0701" w:rsidP="005C0701">
            <w:pPr>
              <w:widowControl w:val="0"/>
              <w:ind w:right="-2"/>
              <w:jc w:val="center"/>
              <w:rPr>
                <w:rFonts w:ascii="Times New Roman" w:eastAsia="Arial Unicode MS" w:hAnsi="Times New Roman"/>
                <w:color w:val="000000"/>
                <w:sz w:val="20"/>
                <w:szCs w:val="20"/>
                <w:lang w:val="ro-RO" w:eastAsia="zh-TW"/>
              </w:rPr>
            </w:pPr>
            <w:r>
              <w:rPr>
                <w:rFonts w:ascii="Times New Roman" w:eastAsia="Arial Unicode MS" w:hAnsi="Times New Roman"/>
                <w:color w:val="000000"/>
                <w:sz w:val="20"/>
                <w:szCs w:val="20"/>
                <w:lang w:val="ro-RO" w:eastAsia="zh-TW"/>
              </w:rPr>
              <w:t>6</w:t>
            </w:r>
          </w:p>
        </w:tc>
        <w:tc>
          <w:tcPr>
            <w:tcW w:w="3402" w:type="dxa"/>
          </w:tcPr>
          <w:p w:rsidR="00C57247" w:rsidRPr="00C57247" w:rsidRDefault="005C0701" w:rsidP="005C0701">
            <w:pPr>
              <w:widowControl w:val="0"/>
              <w:ind w:right="-2"/>
              <w:jc w:val="center"/>
              <w:rPr>
                <w:rFonts w:ascii="Times New Roman" w:eastAsia="Arial Unicode MS" w:hAnsi="Times New Roman"/>
                <w:color w:val="000000"/>
                <w:sz w:val="20"/>
                <w:szCs w:val="20"/>
                <w:lang w:val="ro-RO" w:eastAsia="zh-TW"/>
              </w:rPr>
            </w:pPr>
            <w:r>
              <w:rPr>
                <w:rFonts w:ascii="Times New Roman" w:eastAsia="Arial Unicode MS" w:hAnsi="Times New Roman"/>
                <w:color w:val="000000"/>
                <w:sz w:val="20"/>
                <w:szCs w:val="20"/>
                <w:lang w:val="ro-RO" w:eastAsia="zh-TW"/>
              </w:rPr>
              <w:t>6</w:t>
            </w:r>
          </w:p>
        </w:tc>
        <w:tc>
          <w:tcPr>
            <w:tcW w:w="3714" w:type="dxa"/>
          </w:tcPr>
          <w:p w:rsidR="00C57247" w:rsidRPr="00C57247" w:rsidRDefault="005C0701" w:rsidP="00C57247">
            <w:pPr>
              <w:widowControl w:val="0"/>
              <w:ind w:right="-2"/>
              <w:jc w:val="center"/>
              <w:rPr>
                <w:rFonts w:ascii="Times New Roman" w:eastAsia="Arial Unicode MS" w:hAnsi="Times New Roman"/>
                <w:color w:val="000000"/>
                <w:sz w:val="20"/>
                <w:szCs w:val="20"/>
                <w:lang w:val="ro-RO" w:eastAsia="zh-TW"/>
              </w:rPr>
            </w:pPr>
            <w:r>
              <w:rPr>
                <w:rFonts w:ascii="Times New Roman" w:eastAsia="Arial Unicode MS" w:hAnsi="Times New Roman"/>
                <w:color w:val="000000"/>
                <w:sz w:val="20"/>
                <w:szCs w:val="20"/>
                <w:lang w:val="ro-RO" w:eastAsia="zh-TW"/>
              </w:rPr>
              <w:t>-</w:t>
            </w:r>
          </w:p>
        </w:tc>
      </w:tr>
      <w:tr w:rsidR="00C57247" w:rsidRPr="00C57247" w:rsidTr="00A64BD3">
        <w:trPr>
          <w:trHeight w:val="253"/>
        </w:trPr>
        <w:tc>
          <w:tcPr>
            <w:tcW w:w="1247" w:type="dxa"/>
          </w:tcPr>
          <w:p w:rsidR="00C57247" w:rsidRPr="00C57247" w:rsidRDefault="005C0701" w:rsidP="00C57247">
            <w:pPr>
              <w:widowControl w:val="0"/>
              <w:ind w:right="-2"/>
              <w:jc w:val="both"/>
              <w:rPr>
                <w:rFonts w:ascii="Times New Roman" w:eastAsia="Arial Unicode MS" w:hAnsi="Times New Roman"/>
                <w:color w:val="000000"/>
                <w:sz w:val="20"/>
                <w:szCs w:val="20"/>
                <w:lang w:val="ro-RO" w:eastAsia="zh-TW"/>
              </w:rPr>
            </w:pPr>
            <w:r>
              <w:rPr>
                <w:rFonts w:ascii="Times New Roman" w:eastAsia="Arial Unicode MS" w:hAnsi="Times New Roman"/>
                <w:color w:val="000000"/>
                <w:sz w:val="20"/>
                <w:szCs w:val="20"/>
                <w:lang w:val="ro-RO" w:eastAsia="zh-TW"/>
              </w:rPr>
              <w:t>2022-2023</w:t>
            </w:r>
          </w:p>
        </w:tc>
        <w:tc>
          <w:tcPr>
            <w:tcW w:w="1560" w:type="dxa"/>
          </w:tcPr>
          <w:p w:rsidR="00C57247" w:rsidRPr="00C57247" w:rsidRDefault="005C0701" w:rsidP="005C0701">
            <w:pPr>
              <w:widowControl w:val="0"/>
              <w:ind w:right="-2"/>
              <w:jc w:val="center"/>
              <w:rPr>
                <w:rFonts w:ascii="Times New Roman" w:eastAsia="Arial Unicode MS" w:hAnsi="Times New Roman"/>
                <w:color w:val="000000"/>
                <w:sz w:val="20"/>
                <w:szCs w:val="20"/>
                <w:lang w:val="ro-RO" w:eastAsia="zh-TW"/>
              </w:rPr>
            </w:pPr>
            <w:r>
              <w:rPr>
                <w:rFonts w:ascii="Times New Roman" w:eastAsia="Arial Unicode MS" w:hAnsi="Times New Roman"/>
                <w:color w:val="000000"/>
                <w:sz w:val="20"/>
                <w:szCs w:val="20"/>
                <w:lang w:val="ro-RO" w:eastAsia="zh-TW"/>
              </w:rPr>
              <w:t>6</w:t>
            </w:r>
          </w:p>
        </w:tc>
        <w:tc>
          <w:tcPr>
            <w:tcW w:w="3402" w:type="dxa"/>
          </w:tcPr>
          <w:p w:rsidR="00C57247" w:rsidRPr="00C57247" w:rsidRDefault="005C0701" w:rsidP="005C0701">
            <w:pPr>
              <w:widowControl w:val="0"/>
              <w:ind w:right="-2"/>
              <w:jc w:val="center"/>
              <w:rPr>
                <w:rFonts w:ascii="Times New Roman" w:eastAsia="Arial Unicode MS" w:hAnsi="Times New Roman"/>
                <w:color w:val="000000"/>
                <w:sz w:val="20"/>
                <w:szCs w:val="20"/>
                <w:lang w:val="ro-RO" w:eastAsia="zh-TW"/>
              </w:rPr>
            </w:pPr>
            <w:r>
              <w:rPr>
                <w:rFonts w:ascii="Times New Roman" w:eastAsia="Arial Unicode MS" w:hAnsi="Times New Roman"/>
                <w:color w:val="000000"/>
                <w:sz w:val="20"/>
                <w:szCs w:val="20"/>
                <w:lang w:val="ro-RO" w:eastAsia="zh-TW"/>
              </w:rPr>
              <w:t>6</w:t>
            </w:r>
          </w:p>
        </w:tc>
        <w:tc>
          <w:tcPr>
            <w:tcW w:w="3714" w:type="dxa"/>
          </w:tcPr>
          <w:p w:rsidR="00C57247" w:rsidRPr="00C57247" w:rsidRDefault="005C0701" w:rsidP="005C0701">
            <w:pPr>
              <w:widowControl w:val="0"/>
              <w:ind w:right="-2"/>
              <w:jc w:val="center"/>
              <w:rPr>
                <w:rFonts w:ascii="Times New Roman" w:eastAsia="Arial Unicode MS" w:hAnsi="Times New Roman"/>
                <w:color w:val="000000"/>
                <w:sz w:val="20"/>
                <w:szCs w:val="20"/>
                <w:lang w:val="ro-RO" w:eastAsia="zh-TW"/>
              </w:rPr>
            </w:pPr>
            <w:r>
              <w:rPr>
                <w:rFonts w:ascii="Times New Roman" w:eastAsia="Arial Unicode MS" w:hAnsi="Times New Roman"/>
                <w:color w:val="000000"/>
                <w:sz w:val="20"/>
                <w:szCs w:val="20"/>
                <w:lang w:val="ro-RO" w:eastAsia="zh-TW"/>
              </w:rPr>
              <w:t>-</w:t>
            </w:r>
          </w:p>
        </w:tc>
      </w:tr>
    </w:tbl>
    <w:p w:rsidR="00DF293C" w:rsidRPr="00043AD7" w:rsidRDefault="00DF293C" w:rsidP="00FC0F36">
      <w:pPr>
        <w:rPr>
          <w:lang w:val="en-US"/>
        </w:rPr>
      </w:pPr>
    </w:p>
    <w:sectPr w:rsidR="00DF293C" w:rsidRPr="00043AD7" w:rsidSect="00D3475A">
      <w:pgSz w:w="11906" w:h="16838"/>
      <w:pgMar w:top="426" w:right="991" w:bottom="426" w:left="993"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560"/>
    <w:multiLevelType w:val="multilevel"/>
    <w:tmpl w:val="A6BE46A2"/>
    <w:lvl w:ilvl="0">
      <w:start w:val="5"/>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val="0"/>
        <w:bCs/>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1E85E68"/>
    <w:multiLevelType w:val="hybridMultilevel"/>
    <w:tmpl w:val="12580692"/>
    <w:lvl w:ilvl="0" w:tplc="4FD2964A">
      <w:numFmt w:val="bullet"/>
      <w:lvlText w:val="-"/>
      <w:lvlJc w:val="left"/>
      <w:pPr>
        <w:ind w:left="529" w:hanging="360"/>
      </w:pPr>
      <w:rPr>
        <w:rFonts w:ascii="Times New Roman" w:eastAsia="Arial Unicode MS" w:hAnsi="Times New Roman" w:cs="Times New Roman"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2" w15:restartNumberingAfterBreak="0">
    <w:nsid w:val="024837A9"/>
    <w:multiLevelType w:val="hybridMultilevel"/>
    <w:tmpl w:val="21EC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B0951"/>
    <w:multiLevelType w:val="hybridMultilevel"/>
    <w:tmpl w:val="341A52EE"/>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8683693"/>
    <w:multiLevelType w:val="hybridMultilevel"/>
    <w:tmpl w:val="A4F4C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121E82"/>
    <w:multiLevelType w:val="hybridMultilevel"/>
    <w:tmpl w:val="3312B5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AE65AAA"/>
    <w:multiLevelType w:val="hybridMultilevel"/>
    <w:tmpl w:val="F968D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2F3FD4"/>
    <w:multiLevelType w:val="hybridMultilevel"/>
    <w:tmpl w:val="C6E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F2071"/>
    <w:multiLevelType w:val="hybridMultilevel"/>
    <w:tmpl w:val="E4C4E7B6"/>
    <w:lvl w:ilvl="0" w:tplc="0419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0C9B3647"/>
    <w:multiLevelType w:val="hybridMultilevel"/>
    <w:tmpl w:val="014C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C05443"/>
    <w:multiLevelType w:val="hybridMultilevel"/>
    <w:tmpl w:val="CC04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7A2F2B"/>
    <w:multiLevelType w:val="hybridMultilevel"/>
    <w:tmpl w:val="5BFC66EE"/>
    <w:lvl w:ilvl="0" w:tplc="041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15021"/>
    <w:multiLevelType w:val="hybridMultilevel"/>
    <w:tmpl w:val="AB6E30D4"/>
    <w:lvl w:ilvl="0" w:tplc="AFE8F2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E622F"/>
    <w:multiLevelType w:val="hybridMultilevel"/>
    <w:tmpl w:val="E112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9F56F1"/>
    <w:multiLevelType w:val="hybridMultilevel"/>
    <w:tmpl w:val="49FCD186"/>
    <w:lvl w:ilvl="0" w:tplc="041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1CD3062E"/>
    <w:multiLevelType w:val="hybridMultilevel"/>
    <w:tmpl w:val="B9965994"/>
    <w:lvl w:ilvl="0" w:tplc="15281B7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FE54426"/>
    <w:multiLevelType w:val="multilevel"/>
    <w:tmpl w:val="3752D19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207B479B"/>
    <w:multiLevelType w:val="hybridMultilevel"/>
    <w:tmpl w:val="911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0514C"/>
    <w:multiLevelType w:val="hybridMultilevel"/>
    <w:tmpl w:val="388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5E396F"/>
    <w:multiLevelType w:val="hybridMultilevel"/>
    <w:tmpl w:val="4594BF70"/>
    <w:lvl w:ilvl="0" w:tplc="041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72510A"/>
    <w:multiLevelType w:val="hybridMultilevel"/>
    <w:tmpl w:val="714E1B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21F738FA"/>
    <w:multiLevelType w:val="hybridMultilevel"/>
    <w:tmpl w:val="41468E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CC12FB"/>
    <w:multiLevelType w:val="hybridMultilevel"/>
    <w:tmpl w:val="7E72758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3" w15:restartNumberingAfterBreak="0">
    <w:nsid w:val="24453355"/>
    <w:multiLevelType w:val="hybridMultilevel"/>
    <w:tmpl w:val="11CAE8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80B55AC"/>
    <w:multiLevelType w:val="hybridMultilevel"/>
    <w:tmpl w:val="F36C096E"/>
    <w:lvl w:ilvl="0" w:tplc="04190001">
      <w:start w:val="1"/>
      <w:numFmt w:val="bullet"/>
      <w:lvlText w:val=""/>
      <w:lvlJc w:val="left"/>
      <w:pPr>
        <w:ind w:left="36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7A34A4"/>
    <w:multiLevelType w:val="hybridMultilevel"/>
    <w:tmpl w:val="777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953616"/>
    <w:multiLevelType w:val="hybridMultilevel"/>
    <w:tmpl w:val="51267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20770F3"/>
    <w:multiLevelType w:val="hybridMultilevel"/>
    <w:tmpl w:val="BDDE6AD4"/>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15:restartNumberingAfterBreak="0">
    <w:nsid w:val="33BB5A87"/>
    <w:multiLevelType w:val="hybridMultilevel"/>
    <w:tmpl w:val="8E5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141CFB"/>
    <w:multiLevelType w:val="hybridMultilevel"/>
    <w:tmpl w:val="11008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510653B"/>
    <w:multiLevelType w:val="hybridMultilevel"/>
    <w:tmpl w:val="524A34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6342138"/>
    <w:multiLevelType w:val="hybridMultilevel"/>
    <w:tmpl w:val="1AA6C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393F71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CBE77A4"/>
    <w:multiLevelType w:val="hybridMultilevel"/>
    <w:tmpl w:val="6166FE2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3FD805DD"/>
    <w:multiLevelType w:val="hybridMultilevel"/>
    <w:tmpl w:val="36FE29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2FA3E67"/>
    <w:multiLevelType w:val="hybridMultilevel"/>
    <w:tmpl w:val="865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D56A7D"/>
    <w:multiLevelType w:val="hybridMultilevel"/>
    <w:tmpl w:val="326A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BB482F"/>
    <w:multiLevelType w:val="hybridMultilevel"/>
    <w:tmpl w:val="E31C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732AE"/>
    <w:multiLevelType w:val="hybridMultilevel"/>
    <w:tmpl w:val="D46017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4669609E"/>
    <w:multiLevelType w:val="hybridMultilevel"/>
    <w:tmpl w:val="00C6E71C"/>
    <w:lvl w:ilvl="0" w:tplc="041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957D1E"/>
    <w:multiLevelType w:val="hybridMultilevel"/>
    <w:tmpl w:val="96CA3BE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1" w15:restartNumberingAfterBreak="0">
    <w:nsid w:val="4786201D"/>
    <w:multiLevelType w:val="multilevel"/>
    <w:tmpl w:val="E34C773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49A17357"/>
    <w:multiLevelType w:val="hybridMultilevel"/>
    <w:tmpl w:val="C922D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9A63390"/>
    <w:multiLevelType w:val="hybridMultilevel"/>
    <w:tmpl w:val="D15E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C0A6276"/>
    <w:multiLevelType w:val="hybridMultilevel"/>
    <w:tmpl w:val="22E88A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D2C4BB7"/>
    <w:multiLevelType w:val="hybridMultilevel"/>
    <w:tmpl w:val="FE4C5BE0"/>
    <w:lvl w:ilvl="0" w:tplc="04090001">
      <w:start w:val="1"/>
      <w:numFmt w:val="bullet"/>
      <w:lvlText w:val=""/>
      <w:lvlJc w:val="left"/>
      <w:pPr>
        <w:ind w:left="505"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6" w15:restartNumberingAfterBreak="0">
    <w:nsid w:val="4DC41C19"/>
    <w:multiLevelType w:val="hybridMultilevel"/>
    <w:tmpl w:val="360A9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1E0402A"/>
    <w:multiLevelType w:val="hybridMultilevel"/>
    <w:tmpl w:val="B87C0CC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15:restartNumberingAfterBreak="0">
    <w:nsid w:val="523761BB"/>
    <w:multiLevelType w:val="hybridMultilevel"/>
    <w:tmpl w:val="2A82272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183FCA"/>
    <w:multiLevelType w:val="hybridMultilevel"/>
    <w:tmpl w:val="C76C1216"/>
    <w:lvl w:ilvl="0" w:tplc="04180001">
      <w:start w:val="1"/>
      <w:numFmt w:val="bullet"/>
      <w:lvlText w:val=""/>
      <w:lvlJc w:val="left"/>
      <w:pPr>
        <w:ind w:left="720" w:hanging="360"/>
      </w:pPr>
      <w:rPr>
        <w:rFonts w:ascii="Symbol" w:hAnsi="Symbol" w:hint="default"/>
        <w:b w:val="0"/>
        <w:spacing w:val="-1"/>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70474CD"/>
    <w:multiLevelType w:val="hybridMultilevel"/>
    <w:tmpl w:val="3752A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1" w15:restartNumberingAfterBreak="0">
    <w:nsid w:val="570D58E8"/>
    <w:multiLevelType w:val="hybridMultilevel"/>
    <w:tmpl w:val="2D8CA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523F90"/>
    <w:multiLevelType w:val="hybridMultilevel"/>
    <w:tmpl w:val="325E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5F2AD3"/>
    <w:multiLevelType w:val="hybridMultilevel"/>
    <w:tmpl w:val="12A46FA6"/>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54" w15:restartNumberingAfterBreak="0">
    <w:nsid w:val="5A7F0EBE"/>
    <w:multiLevelType w:val="hybridMultilevel"/>
    <w:tmpl w:val="E1CE2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3370AA8"/>
    <w:multiLevelType w:val="hybridMultilevel"/>
    <w:tmpl w:val="747E9680"/>
    <w:lvl w:ilvl="0" w:tplc="24B46668">
      <w:start w:val="1"/>
      <w:numFmt w:val="bullet"/>
      <w:lvlText w:val=""/>
      <w:lvlJc w:val="left"/>
      <w:pPr>
        <w:ind w:left="360" w:hanging="360"/>
      </w:pPr>
      <w:rPr>
        <w:rFonts w:ascii="Symbol" w:hAnsi="Symbol" w:hint="default"/>
        <w:lang w:val="ro-R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6B130D91"/>
    <w:multiLevelType w:val="hybridMultilevel"/>
    <w:tmpl w:val="664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1B3BA0"/>
    <w:multiLevelType w:val="hybridMultilevel"/>
    <w:tmpl w:val="4746C89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8" w15:restartNumberingAfterBreak="0">
    <w:nsid w:val="751C73BE"/>
    <w:multiLevelType w:val="hybridMultilevel"/>
    <w:tmpl w:val="2248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3117DD"/>
    <w:multiLevelType w:val="hybridMultilevel"/>
    <w:tmpl w:val="20DE5738"/>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0" w15:restartNumberingAfterBreak="0">
    <w:nsid w:val="79307562"/>
    <w:multiLevelType w:val="hybridMultilevel"/>
    <w:tmpl w:val="124C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2112FD"/>
    <w:multiLevelType w:val="hybridMultilevel"/>
    <w:tmpl w:val="77CAF9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B1B1AA2"/>
    <w:multiLevelType w:val="hybridMultilevel"/>
    <w:tmpl w:val="1CF090BA"/>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3" w15:restartNumberingAfterBreak="0">
    <w:nsid w:val="7B2B0135"/>
    <w:multiLevelType w:val="hybridMultilevel"/>
    <w:tmpl w:val="0F0E0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B8787E"/>
    <w:multiLevelType w:val="hybridMultilevel"/>
    <w:tmpl w:val="146E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3E0FB5"/>
    <w:multiLevelType w:val="hybridMultilevel"/>
    <w:tmpl w:val="7600590E"/>
    <w:lvl w:ilvl="0" w:tplc="04180001">
      <w:start w:val="1"/>
      <w:numFmt w:val="bullet"/>
      <w:lvlText w:val=""/>
      <w:lvlJc w:val="left"/>
      <w:pPr>
        <w:ind w:left="135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16"/>
  </w:num>
  <w:num w:numId="4">
    <w:abstractNumId w:val="0"/>
  </w:num>
  <w:num w:numId="5">
    <w:abstractNumId w:val="44"/>
  </w:num>
  <w:num w:numId="6">
    <w:abstractNumId w:val="38"/>
  </w:num>
  <w:num w:numId="7">
    <w:abstractNumId w:val="65"/>
  </w:num>
  <w:num w:numId="8">
    <w:abstractNumId w:val="34"/>
  </w:num>
  <w:num w:numId="9">
    <w:abstractNumId w:val="26"/>
  </w:num>
  <w:num w:numId="10">
    <w:abstractNumId w:val="57"/>
  </w:num>
  <w:num w:numId="11">
    <w:abstractNumId w:val="3"/>
  </w:num>
  <w:num w:numId="12">
    <w:abstractNumId w:val="50"/>
  </w:num>
  <w:num w:numId="13">
    <w:abstractNumId w:val="5"/>
  </w:num>
  <w:num w:numId="14">
    <w:abstractNumId w:val="27"/>
  </w:num>
  <w:num w:numId="15">
    <w:abstractNumId w:val="49"/>
  </w:num>
  <w:num w:numId="16">
    <w:abstractNumId w:val="30"/>
  </w:num>
  <w:num w:numId="17">
    <w:abstractNumId w:val="31"/>
  </w:num>
  <w:num w:numId="18">
    <w:abstractNumId w:val="23"/>
  </w:num>
  <w:num w:numId="19">
    <w:abstractNumId w:val="29"/>
  </w:num>
  <w:num w:numId="20">
    <w:abstractNumId w:val="58"/>
  </w:num>
  <w:num w:numId="21">
    <w:abstractNumId w:val="56"/>
  </w:num>
  <w:num w:numId="22">
    <w:abstractNumId w:val="28"/>
  </w:num>
  <w:num w:numId="23">
    <w:abstractNumId w:val="20"/>
  </w:num>
  <w:num w:numId="24">
    <w:abstractNumId w:val="8"/>
  </w:num>
  <w:num w:numId="25">
    <w:abstractNumId w:val="6"/>
  </w:num>
  <w:num w:numId="26">
    <w:abstractNumId w:val="36"/>
  </w:num>
  <w:num w:numId="27">
    <w:abstractNumId w:val="12"/>
  </w:num>
  <w:num w:numId="28">
    <w:abstractNumId w:val="35"/>
  </w:num>
  <w:num w:numId="29">
    <w:abstractNumId w:val="7"/>
  </w:num>
  <w:num w:numId="30">
    <w:abstractNumId w:val="37"/>
  </w:num>
  <w:num w:numId="31">
    <w:abstractNumId w:val="18"/>
  </w:num>
  <w:num w:numId="32">
    <w:abstractNumId w:val="40"/>
  </w:num>
  <w:num w:numId="33">
    <w:abstractNumId w:val="33"/>
  </w:num>
  <w:num w:numId="34">
    <w:abstractNumId w:val="17"/>
  </w:num>
  <w:num w:numId="35">
    <w:abstractNumId w:val="1"/>
  </w:num>
  <w:num w:numId="36">
    <w:abstractNumId w:val="42"/>
  </w:num>
  <w:num w:numId="37">
    <w:abstractNumId w:val="60"/>
  </w:num>
  <w:num w:numId="38">
    <w:abstractNumId w:val="61"/>
  </w:num>
  <w:num w:numId="39">
    <w:abstractNumId w:val="10"/>
  </w:num>
  <w:num w:numId="40">
    <w:abstractNumId w:val="64"/>
  </w:num>
  <w:num w:numId="41">
    <w:abstractNumId w:val="63"/>
  </w:num>
  <w:num w:numId="42">
    <w:abstractNumId w:val="51"/>
  </w:num>
  <w:num w:numId="43">
    <w:abstractNumId w:val="55"/>
  </w:num>
  <w:num w:numId="44">
    <w:abstractNumId w:val="2"/>
  </w:num>
  <w:num w:numId="45">
    <w:abstractNumId w:val="25"/>
  </w:num>
  <w:num w:numId="46">
    <w:abstractNumId w:val="4"/>
  </w:num>
  <w:num w:numId="47">
    <w:abstractNumId w:val="53"/>
  </w:num>
  <w:num w:numId="48">
    <w:abstractNumId w:val="14"/>
  </w:num>
  <w:num w:numId="49">
    <w:abstractNumId w:val="47"/>
  </w:num>
  <w:num w:numId="50">
    <w:abstractNumId w:val="48"/>
  </w:num>
  <w:num w:numId="51">
    <w:abstractNumId w:val="62"/>
  </w:num>
  <w:num w:numId="52">
    <w:abstractNumId w:val="45"/>
  </w:num>
  <w:num w:numId="53">
    <w:abstractNumId w:val="15"/>
  </w:num>
  <w:num w:numId="54">
    <w:abstractNumId w:val="46"/>
  </w:num>
  <w:num w:numId="55">
    <w:abstractNumId w:val="54"/>
  </w:num>
  <w:num w:numId="5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 w:numId="61">
    <w:abstractNumId w:val="9"/>
  </w:num>
  <w:num w:numId="62">
    <w:abstractNumId w:val="52"/>
  </w:num>
  <w:num w:numId="63">
    <w:abstractNumId w:val="13"/>
  </w:num>
  <w:num w:numId="64">
    <w:abstractNumId w:val="59"/>
  </w:num>
  <w:num w:numId="65">
    <w:abstractNumId w:val="43"/>
  </w:num>
  <w:num w:numId="66">
    <w:abstractNumId w:val="2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8B"/>
    <w:rsid w:val="00043AD7"/>
    <w:rsid w:val="001F4367"/>
    <w:rsid w:val="002C566E"/>
    <w:rsid w:val="002D5E35"/>
    <w:rsid w:val="00590AB5"/>
    <w:rsid w:val="005C0701"/>
    <w:rsid w:val="00685A2C"/>
    <w:rsid w:val="006B2857"/>
    <w:rsid w:val="008A7DB2"/>
    <w:rsid w:val="00926DA8"/>
    <w:rsid w:val="00A3458B"/>
    <w:rsid w:val="00A64BD3"/>
    <w:rsid w:val="00B046C3"/>
    <w:rsid w:val="00B85223"/>
    <w:rsid w:val="00C57247"/>
    <w:rsid w:val="00D12D9B"/>
    <w:rsid w:val="00D30FCC"/>
    <w:rsid w:val="00D3475A"/>
    <w:rsid w:val="00D53530"/>
    <w:rsid w:val="00DF293C"/>
    <w:rsid w:val="00E564E5"/>
    <w:rsid w:val="00E6037F"/>
    <w:rsid w:val="00E67194"/>
    <w:rsid w:val="00EC6DE3"/>
    <w:rsid w:val="00F115B9"/>
    <w:rsid w:val="00FC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4C82"/>
  <w15:chartTrackingRefBased/>
  <w15:docId w15:val="{85EF1EB6-656A-409C-B128-A71996BD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7194"/>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1,List Paragraph1,Listă paragraf,Resume Title,List Paragraph11,Абзац списка2,Ŕáçŕö ńďčńęŕ2"/>
    <w:basedOn w:val="a"/>
    <w:link w:val="a5"/>
    <w:uiPriority w:val="34"/>
    <w:qFormat/>
    <w:rsid w:val="00043AD7"/>
    <w:pPr>
      <w:spacing w:after="200" w:line="276" w:lineRule="auto"/>
      <w:ind w:left="720"/>
      <w:contextualSpacing/>
    </w:pPr>
    <w:rPr>
      <w:rFonts w:ascii="Calibri" w:eastAsia="Calibri" w:hAnsi="Calibri" w:cs="Times New Roman"/>
      <w:sz w:val="20"/>
      <w:szCs w:val="20"/>
      <w:lang w:val="en-US"/>
    </w:rPr>
  </w:style>
  <w:style w:type="character" w:customStyle="1" w:styleId="a5">
    <w:name w:val="Абзац списка Знак"/>
    <w:aliases w:val="List Paragraph 1 Знак,List Paragraph1 Знак,Listă paragraf Знак,Resume Title Знак,List Paragraph11 Знак,Абзац списка2 Знак,Ŕáçŕö ńďčńęŕ2 Знак"/>
    <w:link w:val="a4"/>
    <w:uiPriority w:val="34"/>
    <w:qFormat/>
    <w:locked/>
    <w:rsid w:val="00043AD7"/>
    <w:rPr>
      <w:rFonts w:ascii="Calibri" w:eastAsia="Calibri" w:hAnsi="Calibri" w:cs="Times New Roman"/>
      <w:sz w:val="20"/>
      <w:szCs w:val="20"/>
      <w:lang w:val="en-US"/>
    </w:rPr>
  </w:style>
  <w:style w:type="paragraph" w:styleId="a6">
    <w:name w:val="Balloon Text"/>
    <w:basedOn w:val="a"/>
    <w:link w:val="a7"/>
    <w:uiPriority w:val="99"/>
    <w:semiHidden/>
    <w:unhideWhenUsed/>
    <w:rsid w:val="00A64B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64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zont.org" TargetMode="External"/><Relationship Id="rId3" Type="http://schemas.openxmlformats.org/officeDocument/2006/relationships/styles" Target="styles.xml"/><Relationship Id="rId7" Type="http://schemas.openxmlformats.org/officeDocument/2006/relationships/hyperlink" Target="http://www.orizo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zon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izon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E53B-432E-44F9-970D-B36B26E4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32</Pages>
  <Words>14573</Words>
  <Characters>83070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2023-09-21T06:51:00Z</cp:lastPrinted>
  <dcterms:created xsi:type="dcterms:W3CDTF">2023-09-21T06:12:00Z</dcterms:created>
  <dcterms:modified xsi:type="dcterms:W3CDTF">2023-09-21T08:54:00Z</dcterms:modified>
</cp:coreProperties>
</file>