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7B" w:rsidRDefault="00A00A7B" w:rsidP="007C4C2A">
      <w:pPr>
        <w:widowControl w:val="0"/>
        <w:spacing w:line="276" w:lineRule="auto"/>
        <w:jc w:val="center"/>
        <w:rPr>
          <w:rFonts w:cs="Arial"/>
          <w:b/>
          <w:bCs/>
          <w:color w:val="000000"/>
          <w:sz w:val="32"/>
          <w:szCs w:val="32"/>
        </w:rPr>
      </w:pPr>
    </w:p>
    <w:p w:rsidR="00E02DA4" w:rsidRDefault="00E02DA4" w:rsidP="007C4C2A">
      <w:pPr>
        <w:widowControl w:val="0"/>
        <w:spacing w:line="276" w:lineRule="auto"/>
        <w:jc w:val="center"/>
        <w:rPr>
          <w:rFonts w:cs="Arial"/>
          <w:b/>
          <w:bCs/>
          <w:color w:val="000000"/>
          <w:sz w:val="32"/>
          <w:szCs w:val="32"/>
        </w:rPr>
      </w:pPr>
      <w:r w:rsidRPr="007C4C2A">
        <w:rPr>
          <w:rFonts w:cs="Arial"/>
          <w:b/>
          <w:bCs/>
          <w:color w:val="000000"/>
          <w:sz w:val="32"/>
          <w:szCs w:val="32"/>
        </w:rPr>
        <w:t>Ministerul Educației, Culturii și Cercetării al Republicii Moldova</w:t>
      </w:r>
    </w:p>
    <w:p w:rsidR="007C4C2A" w:rsidRPr="00DE69B6" w:rsidRDefault="007C4C2A" w:rsidP="007C4C2A">
      <w:pPr>
        <w:widowControl w:val="0"/>
        <w:spacing w:line="276" w:lineRule="auto"/>
        <w:jc w:val="center"/>
        <w:rPr>
          <w:rFonts w:cs="Arial"/>
          <w:b/>
          <w:bCs/>
          <w:color w:val="000000"/>
          <w:sz w:val="32"/>
          <w:szCs w:val="32"/>
          <w:u w:val="single"/>
        </w:rPr>
      </w:pPr>
    </w:p>
    <w:p w:rsidR="00E02DA4" w:rsidRPr="00DE69B6" w:rsidRDefault="007C4C2A" w:rsidP="007C4C2A">
      <w:pPr>
        <w:widowControl w:val="0"/>
        <w:spacing w:line="276" w:lineRule="auto"/>
        <w:jc w:val="center"/>
        <w:rPr>
          <w:rFonts w:cs="Arial"/>
          <w:b/>
          <w:bCs/>
          <w:color w:val="000000"/>
          <w:sz w:val="32"/>
          <w:szCs w:val="32"/>
          <w:u w:val="single"/>
        </w:rPr>
      </w:pPr>
      <w:r w:rsidRPr="00DE69B6">
        <w:rPr>
          <w:rFonts w:cs="Arial"/>
          <w:b/>
          <w:bCs/>
          <w:color w:val="000000"/>
          <w:sz w:val="32"/>
          <w:szCs w:val="32"/>
          <w:u w:val="single"/>
        </w:rPr>
        <w:t>Instituția Publică Liceul Teoretic „Toader Bubuiog”</w:t>
      </w:r>
    </w:p>
    <w:p w:rsidR="00E02DA4" w:rsidRPr="006A0E49" w:rsidRDefault="00E02DA4" w:rsidP="008F027E">
      <w:pPr>
        <w:widowControl w:val="0"/>
        <w:jc w:val="center"/>
        <w:rPr>
          <w:rFonts w:cs="Arial"/>
          <w:bCs/>
          <w:i/>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7349B3" w:rsidRPr="006A0E49" w:rsidRDefault="007349B3"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6355F">
      <w:pPr>
        <w:widowControl w:val="0"/>
        <w:jc w:val="left"/>
        <w:rPr>
          <w:rFonts w:cs="Arial"/>
          <w:bCs/>
          <w:color w:val="000000"/>
        </w:rPr>
      </w:pPr>
    </w:p>
    <w:p w:rsidR="006A0E49" w:rsidRPr="006A0E49" w:rsidRDefault="006A0E49" w:rsidP="00FB38F3">
      <w:pPr>
        <w:widowControl w:val="0"/>
        <w:jc w:val="left"/>
        <w:rPr>
          <w:rFonts w:cs="Arial"/>
          <w:bCs/>
          <w:color w:val="000000"/>
        </w:rPr>
      </w:pPr>
    </w:p>
    <w:p w:rsidR="006D7AFB" w:rsidRPr="00C837D9" w:rsidRDefault="00C837D9" w:rsidP="00FB38F3">
      <w:pPr>
        <w:widowControl w:val="0"/>
        <w:jc w:val="right"/>
        <w:rPr>
          <w:rFonts w:cs="Arial"/>
          <w:b/>
          <w:bCs/>
          <w:color w:val="000000"/>
        </w:rPr>
      </w:pPr>
      <w:r>
        <w:rPr>
          <w:rFonts w:cs="Arial"/>
          <w:b/>
          <w:bCs/>
          <w:color w:val="000000"/>
        </w:rPr>
        <w:t xml:space="preserve">                                                       </w:t>
      </w:r>
      <w:r w:rsidR="00863C6C" w:rsidRPr="00C837D9">
        <w:rPr>
          <w:rFonts w:cs="Arial"/>
          <w:b/>
          <w:bCs/>
          <w:color w:val="000000"/>
        </w:rPr>
        <w:t>APROBAT</w:t>
      </w:r>
    </w:p>
    <w:p w:rsidR="00863C6C" w:rsidRPr="006A0E49" w:rsidRDefault="00863C6C" w:rsidP="00FB38F3">
      <w:pPr>
        <w:widowControl w:val="0"/>
        <w:jc w:val="left"/>
        <w:rPr>
          <w:rFonts w:cs="Arial"/>
          <w:bCs/>
          <w:color w:val="000000"/>
        </w:rPr>
      </w:pPr>
    </w:p>
    <w:p w:rsidR="00863C6C" w:rsidRPr="00C837D9" w:rsidRDefault="006A0E49" w:rsidP="00FB38F3">
      <w:pPr>
        <w:widowControl w:val="0"/>
        <w:jc w:val="right"/>
        <w:rPr>
          <w:rFonts w:cs="Arial"/>
          <w:bCs/>
          <w:color w:val="000000"/>
          <w:szCs w:val="24"/>
        </w:rPr>
      </w:pPr>
      <w:r w:rsidRPr="00C837D9">
        <w:rPr>
          <w:rFonts w:cs="Arial"/>
          <w:bCs/>
          <w:color w:val="000000"/>
          <w:szCs w:val="24"/>
        </w:rPr>
        <w:t>l</w:t>
      </w:r>
      <w:r w:rsidR="00863C6C" w:rsidRPr="00C837D9">
        <w:rPr>
          <w:rFonts w:cs="Arial"/>
          <w:bCs/>
          <w:color w:val="000000"/>
          <w:szCs w:val="24"/>
        </w:rPr>
        <w:t xml:space="preserve">a ședința </w:t>
      </w:r>
      <w:r w:rsidR="00FB38F3">
        <w:rPr>
          <w:rFonts w:cs="Arial"/>
          <w:bCs/>
          <w:color w:val="000000"/>
          <w:szCs w:val="24"/>
        </w:rPr>
        <w:t>Consiliului profesoral</w:t>
      </w:r>
      <w:r w:rsidR="00863C6C" w:rsidRPr="00C837D9">
        <w:rPr>
          <w:rFonts w:cs="Arial"/>
          <w:bCs/>
          <w:color w:val="000000"/>
          <w:szCs w:val="24"/>
        </w:rPr>
        <w:t xml:space="preserve"> </w:t>
      </w:r>
    </w:p>
    <w:p w:rsidR="00FB38F3" w:rsidRDefault="00863C6C" w:rsidP="00FB38F3">
      <w:pPr>
        <w:widowControl w:val="0"/>
        <w:jc w:val="right"/>
        <w:rPr>
          <w:rFonts w:cs="Arial"/>
          <w:b/>
          <w:bCs/>
          <w:color w:val="000000"/>
          <w:szCs w:val="24"/>
          <w:u w:val="single"/>
        </w:rPr>
      </w:pPr>
      <w:r w:rsidRPr="005A51DE">
        <w:rPr>
          <w:rFonts w:cs="Arial"/>
          <w:b/>
          <w:bCs/>
          <w:color w:val="000000"/>
          <w:szCs w:val="24"/>
        </w:rPr>
        <w:t>Proces-verbal nr</w:t>
      </w:r>
      <w:r w:rsidRPr="00AC3C3E">
        <w:rPr>
          <w:rFonts w:cs="Arial"/>
          <w:b/>
          <w:bCs/>
          <w:color w:val="000000"/>
          <w:szCs w:val="24"/>
          <w:u w:val="single"/>
        </w:rPr>
        <w:t>.</w:t>
      </w:r>
      <w:r w:rsidR="00AC3C3E">
        <w:rPr>
          <w:rFonts w:cs="Arial"/>
          <w:b/>
          <w:bCs/>
          <w:color w:val="000000"/>
          <w:szCs w:val="24"/>
          <w:u w:val="single"/>
        </w:rPr>
        <w:t>_</w:t>
      </w:r>
      <w:r w:rsidR="00AC3C3E" w:rsidRPr="00AC3C3E">
        <w:rPr>
          <w:rFonts w:cs="Arial"/>
          <w:b/>
          <w:bCs/>
          <w:color w:val="000000"/>
          <w:szCs w:val="24"/>
          <w:u w:val="single"/>
        </w:rPr>
        <w:t>1</w:t>
      </w:r>
      <w:r w:rsidR="00DF435F" w:rsidRPr="00AC3C3E">
        <w:rPr>
          <w:rFonts w:cs="Arial"/>
          <w:b/>
          <w:bCs/>
          <w:color w:val="000000"/>
          <w:szCs w:val="24"/>
          <w:u w:val="single"/>
        </w:rPr>
        <w:t>_</w:t>
      </w:r>
      <w:r w:rsidRPr="00AC3C3E">
        <w:rPr>
          <w:rFonts w:cs="Arial"/>
          <w:b/>
          <w:bCs/>
          <w:color w:val="000000"/>
          <w:szCs w:val="24"/>
          <w:u w:val="single"/>
        </w:rPr>
        <w:t xml:space="preserve"> din </w:t>
      </w:r>
      <w:r w:rsidR="00CE23DF">
        <w:rPr>
          <w:rFonts w:cs="Arial"/>
          <w:b/>
          <w:bCs/>
          <w:color w:val="000000"/>
          <w:szCs w:val="24"/>
          <w:u w:val="single"/>
        </w:rPr>
        <w:t>_05</w:t>
      </w:r>
      <w:r w:rsidR="00AC3C3E">
        <w:rPr>
          <w:rFonts w:cs="Arial"/>
          <w:b/>
          <w:bCs/>
          <w:color w:val="000000"/>
          <w:szCs w:val="24"/>
          <w:u w:val="single"/>
        </w:rPr>
        <w:t xml:space="preserve">.  </w:t>
      </w:r>
      <w:r w:rsidR="00AC3C3E" w:rsidRPr="00AC3C3E">
        <w:rPr>
          <w:rFonts w:cs="Arial"/>
          <w:b/>
          <w:bCs/>
          <w:color w:val="000000"/>
          <w:szCs w:val="24"/>
          <w:u w:val="single"/>
        </w:rPr>
        <w:t>09</w:t>
      </w:r>
      <w:r w:rsidR="00AC3C3E">
        <w:rPr>
          <w:rFonts w:cs="Arial"/>
          <w:b/>
          <w:bCs/>
          <w:color w:val="000000"/>
          <w:szCs w:val="24"/>
          <w:u w:val="single"/>
        </w:rPr>
        <w:t>.</w:t>
      </w:r>
      <w:r w:rsidRPr="00AC3C3E">
        <w:rPr>
          <w:rFonts w:cs="Arial"/>
          <w:b/>
          <w:bCs/>
          <w:color w:val="000000"/>
          <w:szCs w:val="24"/>
          <w:u w:val="single"/>
        </w:rPr>
        <w:t>_ 20</w:t>
      </w:r>
      <w:r w:rsidR="0051144C">
        <w:rPr>
          <w:rFonts w:cs="Arial"/>
          <w:b/>
          <w:bCs/>
          <w:color w:val="000000"/>
          <w:szCs w:val="24"/>
          <w:u w:val="single"/>
        </w:rPr>
        <w:t>23</w:t>
      </w:r>
      <w:r w:rsidR="00AC3C3E">
        <w:rPr>
          <w:rFonts w:cs="Arial"/>
          <w:b/>
          <w:bCs/>
          <w:color w:val="000000"/>
          <w:szCs w:val="24"/>
          <w:u w:val="single"/>
        </w:rPr>
        <w:t>_</w:t>
      </w:r>
    </w:p>
    <w:p w:rsidR="00FB38F3" w:rsidRDefault="00FB38F3" w:rsidP="00FB38F3">
      <w:pPr>
        <w:widowControl w:val="0"/>
        <w:jc w:val="right"/>
        <w:rPr>
          <w:rFonts w:cs="Arial"/>
          <w:bCs/>
          <w:color w:val="000000"/>
          <w:szCs w:val="24"/>
        </w:rPr>
      </w:pPr>
    </w:p>
    <w:p w:rsidR="00FB38F3" w:rsidRDefault="00FB38F3" w:rsidP="00FB38F3">
      <w:pPr>
        <w:widowControl w:val="0"/>
        <w:jc w:val="right"/>
        <w:rPr>
          <w:rFonts w:cs="Arial"/>
          <w:bCs/>
          <w:color w:val="000000"/>
          <w:szCs w:val="24"/>
        </w:rPr>
      </w:pPr>
      <w:r w:rsidRPr="00C837D9">
        <w:rPr>
          <w:rFonts w:cs="Arial"/>
          <w:bCs/>
          <w:color w:val="000000"/>
          <w:szCs w:val="24"/>
        </w:rPr>
        <w:t>și Consiliului de administrație</w:t>
      </w:r>
    </w:p>
    <w:p w:rsidR="00FB38F3" w:rsidRDefault="00FB38F3" w:rsidP="00FB38F3">
      <w:pPr>
        <w:widowControl w:val="0"/>
        <w:jc w:val="right"/>
        <w:rPr>
          <w:rFonts w:cs="Arial"/>
          <w:b/>
          <w:bCs/>
          <w:color w:val="000000"/>
          <w:szCs w:val="24"/>
          <w:u w:val="single"/>
        </w:rPr>
      </w:pPr>
      <w:r w:rsidRPr="005A51DE">
        <w:rPr>
          <w:rFonts w:cs="Arial"/>
          <w:b/>
          <w:bCs/>
          <w:color w:val="000000"/>
          <w:szCs w:val="24"/>
        </w:rPr>
        <w:t>Proces-verbal nr</w:t>
      </w:r>
      <w:r w:rsidRPr="00AC3C3E">
        <w:rPr>
          <w:rFonts w:cs="Arial"/>
          <w:b/>
          <w:bCs/>
          <w:color w:val="000000"/>
          <w:szCs w:val="24"/>
          <w:u w:val="single"/>
        </w:rPr>
        <w:t>.</w:t>
      </w:r>
      <w:r>
        <w:rPr>
          <w:rFonts w:cs="Arial"/>
          <w:b/>
          <w:bCs/>
          <w:color w:val="000000"/>
          <w:szCs w:val="24"/>
          <w:u w:val="single"/>
        </w:rPr>
        <w:t>_</w:t>
      </w:r>
      <w:r w:rsidRPr="00AC3C3E">
        <w:rPr>
          <w:rFonts w:cs="Arial"/>
          <w:b/>
          <w:bCs/>
          <w:color w:val="000000"/>
          <w:szCs w:val="24"/>
          <w:u w:val="single"/>
        </w:rPr>
        <w:t xml:space="preserve">1_ din </w:t>
      </w:r>
      <w:r>
        <w:rPr>
          <w:rFonts w:cs="Arial"/>
          <w:b/>
          <w:bCs/>
          <w:color w:val="000000"/>
          <w:szCs w:val="24"/>
          <w:u w:val="single"/>
        </w:rPr>
        <w:t xml:space="preserve">_07.  </w:t>
      </w:r>
      <w:r w:rsidRPr="00AC3C3E">
        <w:rPr>
          <w:rFonts w:cs="Arial"/>
          <w:b/>
          <w:bCs/>
          <w:color w:val="000000"/>
          <w:szCs w:val="24"/>
          <w:u w:val="single"/>
        </w:rPr>
        <w:t>09</w:t>
      </w:r>
      <w:r>
        <w:rPr>
          <w:rFonts w:cs="Arial"/>
          <w:b/>
          <w:bCs/>
          <w:color w:val="000000"/>
          <w:szCs w:val="24"/>
          <w:u w:val="single"/>
        </w:rPr>
        <w:t>.</w:t>
      </w:r>
      <w:r w:rsidRPr="00AC3C3E">
        <w:rPr>
          <w:rFonts w:cs="Arial"/>
          <w:b/>
          <w:bCs/>
          <w:color w:val="000000"/>
          <w:szCs w:val="24"/>
          <w:u w:val="single"/>
        </w:rPr>
        <w:t>_ 20</w:t>
      </w:r>
      <w:r>
        <w:rPr>
          <w:rFonts w:cs="Arial"/>
          <w:b/>
          <w:bCs/>
          <w:color w:val="000000"/>
          <w:szCs w:val="24"/>
          <w:u w:val="single"/>
        </w:rPr>
        <w:t>23_</w:t>
      </w:r>
    </w:p>
    <w:p w:rsidR="00FB38F3" w:rsidRPr="005A51DE" w:rsidRDefault="00FB38F3" w:rsidP="006A0E49">
      <w:pPr>
        <w:widowControl w:val="0"/>
        <w:jc w:val="right"/>
        <w:rPr>
          <w:rFonts w:cs="Arial"/>
          <w:b/>
          <w:bCs/>
          <w:color w:val="000000"/>
          <w:szCs w:val="24"/>
          <w:u w:val="single"/>
        </w:rPr>
      </w:pPr>
    </w:p>
    <w:p w:rsidR="00DF1C56" w:rsidRPr="006A0E49" w:rsidRDefault="00DF1C56" w:rsidP="00F6355F">
      <w:pPr>
        <w:widowControl w:val="0"/>
        <w:rPr>
          <w:rFonts w:cs="Arial"/>
          <w:bCs/>
          <w:color w:val="000000"/>
        </w:rPr>
      </w:pPr>
    </w:p>
    <w:p w:rsidR="007349B3" w:rsidRPr="006A0E49" w:rsidRDefault="007349B3" w:rsidP="00F6355F">
      <w:pPr>
        <w:widowControl w:val="0"/>
        <w:rPr>
          <w:rFonts w:cs="Arial"/>
          <w:bCs/>
          <w:color w:val="000000"/>
        </w:rPr>
      </w:pPr>
    </w:p>
    <w:p w:rsidR="007349B3" w:rsidRPr="001A45D7" w:rsidRDefault="007349B3" w:rsidP="00F6355F">
      <w:pPr>
        <w:widowControl w:val="0"/>
        <w:rPr>
          <w:rFonts w:cs="Arial"/>
          <w:b/>
          <w:color w:val="000000"/>
        </w:rPr>
      </w:pPr>
    </w:p>
    <w:p w:rsidR="007349B3" w:rsidRDefault="007349B3"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Default="006A0E49" w:rsidP="00F6355F">
      <w:pPr>
        <w:widowControl w:val="0"/>
        <w:rPr>
          <w:rFonts w:cs="Arial"/>
          <w:b/>
          <w:color w:val="000000"/>
        </w:rPr>
      </w:pPr>
    </w:p>
    <w:p w:rsidR="006A0E49" w:rsidRPr="001A45D7" w:rsidRDefault="006A0E49" w:rsidP="00F6355F">
      <w:pPr>
        <w:widowControl w:val="0"/>
        <w:rPr>
          <w:rFonts w:cs="Arial"/>
          <w:b/>
          <w:color w:val="000000"/>
        </w:rPr>
      </w:pPr>
    </w:p>
    <w:p w:rsidR="006D7AFB" w:rsidRPr="00C837D9" w:rsidRDefault="007349B3" w:rsidP="00863C6C">
      <w:pPr>
        <w:jc w:val="center"/>
        <w:rPr>
          <w:b/>
          <w:sz w:val="48"/>
          <w:szCs w:val="48"/>
          <w:lang w:val="en-US"/>
        </w:rPr>
      </w:pPr>
      <w:r w:rsidRPr="00C837D9">
        <w:rPr>
          <w:b/>
          <w:sz w:val="48"/>
          <w:szCs w:val="48"/>
          <w:lang w:val="en-US"/>
        </w:rPr>
        <w:t xml:space="preserve">RAPORT DE </w:t>
      </w:r>
      <w:r w:rsidR="00863C6C" w:rsidRPr="00C837D9">
        <w:rPr>
          <w:b/>
          <w:sz w:val="48"/>
          <w:szCs w:val="48"/>
          <w:lang w:val="en-US"/>
        </w:rPr>
        <w:t>ACTIVITATE</w:t>
      </w:r>
    </w:p>
    <w:p w:rsidR="008F027E" w:rsidRDefault="008F027E"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Default="006A0E49" w:rsidP="00F6355F">
      <w:pPr>
        <w:jc w:val="left"/>
        <w:rPr>
          <w:lang w:val="en-US"/>
        </w:rPr>
      </w:pPr>
    </w:p>
    <w:p w:rsidR="006A0E49" w:rsidRPr="00FB38F3" w:rsidRDefault="006A0E49" w:rsidP="00FB38F3">
      <w:pPr>
        <w:jc w:val="center"/>
        <w:rPr>
          <w:b/>
          <w:sz w:val="28"/>
          <w:szCs w:val="28"/>
          <w:u w:val="single"/>
          <w:lang w:val="en-US"/>
        </w:rPr>
      </w:pPr>
      <w:r w:rsidRPr="00C837D9">
        <w:rPr>
          <w:b/>
          <w:sz w:val="28"/>
          <w:szCs w:val="28"/>
          <w:u w:val="single"/>
          <w:lang w:val="en-US"/>
        </w:rPr>
        <w:t xml:space="preserve">Anul </w:t>
      </w:r>
      <w:r w:rsidR="008A0568">
        <w:rPr>
          <w:b/>
          <w:sz w:val="28"/>
          <w:szCs w:val="28"/>
          <w:u w:val="single"/>
          <w:lang w:val="en-US"/>
        </w:rPr>
        <w:t xml:space="preserve">de studii </w:t>
      </w:r>
      <w:r w:rsidR="00FB38F3">
        <w:rPr>
          <w:b/>
          <w:sz w:val="28"/>
          <w:szCs w:val="28"/>
          <w:u w:val="single"/>
          <w:lang w:val="en-US"/>
        </w:rPr>
        <w:t>2022-2023</w:t>
      </w:r>
    </w:p>
    <w:p w:rsidR="006A0E49" w:rsidRDefault="006A0E49" w:rsidP="00F6355F">
      <w:pPr>
        <w:jc w:val="left"/>
        <w:rPr>
          <w:lang w:val="en-US"/>
        </w:rPr>
      </w:pPr>
    </w:p>
    <w:p w:rsidR="00A41EFF" w:rsidRPr="00DE69B6" w:rsidRDefault="00A41EFF" w:rsidP="00863C6C">
      <w:pPr>
        <w:jc w:val="center"/>
        <w:rPr>
          <w:b/>
          <w:sz w:val="32"/>
          <w:szCs w:val="32"/>
        </w:rPr>
      </w:pPr>
      <w:r w:rsidRPr="00DE69B6">
        <w:rPr>
          <w:b/>
          <w:sz w:val="32"/>
          <w:szCs w:val="32"/>
        </w:rPr>
        <w:lastRenderedPageBreak/>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6A5177" w:rsidRDefault="00A41EFF" w:rsidP="00734888">
            <w:r w:rsidRPr="006A5177">
              <w:rPr>
                <w:bCs/>
              </w:rPr>
              <w:t>Raion/ municipiu</w:t>
            </w:r>
          </w:p>
        </w:tc>
        <w:tc>
          <w:tcPr>
            <w:tcW w:w="5408" w:type="dxa"/>
            <w:tcBorders>
              <w:top w:val="single" w:sz="12" w:space="0" w:color="auto"/>
              <w:right w:val="single" w:sz="12" w:space="0" w:color="auto"/>
            </w:tcBorders>
            <w:shd w:val="clear" w:color="auto" w:fill="auto"/>
          </w:tcPr>
          <w:p w:rsidR="00A41EFF" w:rsidRPr="006A5177" w:rsidRDefault="006A5177" w:rsidP="00734888">
            <w:pPr>
              <w:rPr>
                <w:b/>
              </w:rPr>
            </w:pPr>
            <w:r w:rsidRPr="006A5177">
              <w:rPr>
                <w:b/>
              </w:rPr>
              <w:t>Mun. Chișinău</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Localitate</w:t>
            </w:r>
          </w:p>
        </w:tc>
        <w:tc>
          <w:tcPr>
            <w:tcW w:w="5408" w:type="dxa"/>
            <w:tcBorders>
              <w:right w:val="single" w:sz="12" w:space="0" w:color="auto"/>
            </w:tcBorders>
            <w:shd w:val="clear" w:color="auto" w:fill="auto"/>
          </w:tcPr>
          <w:p w:rsidR="00A41EFF" w:rsidRPr="006A5177" w:rsidRDefault="006A5177" w:rsidP="00734888">
            <w:pPr>
              <w:rPr>
                <w:b/>
              </w:rPr>
            </w:pPr>
            <w:r w:rsidRPr="006A5177">
              <w:rPr>
                <w:b/>
              </w:rPr>
              <w:t>Com. Bubuieci</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Denumirea instituţiei</w:t>
            </w:r>
          </w:p>
        </w:tc>
        <w:tc>
          <w:tcPr>
            <w:tcW w:w="5408" w:type="dxa"/>
            <w:tcBorders>
              <w:right w:val="single" w:sz="12" w:space="0" w:color="auto"/>
            </w:tcBorders>
            <w:shd w:val="clear" w:color="auto" w:fill="auto"/>
          </w:tcPr>
          <w:p w:rsidR="00A41EFF" w:rsidRPr="006A5177" w:rsidRDefault="006A5177" w:rsidP="00734888">
            <w:pPr>
              <w:rPr>
                <w:b/>
              </w:rPr>
            </w:pPr>
            <w:r>
              <w:rPr>
                <w:b/>
              </w:rPr>
              <w:t>IP Liceul Teoretic „Toader Bubuiog”</w:t>
            </w:r>
          </w:p>
        </w:tc>
      </w:tr>
      <w:tr w:rsidR="00863C6C" w:rsidRPr="00734888" w:rsidTr="00863C6C">
        <w:tc>
          <w:tcPr>
            <w:tcW w:w="4219" w:type="dxa"/>
            <w:tcBorders>
              <w:left w:val="single" w:sz="12" w:space="0" w:color="auto"/>
            </w:tcBorders>
            <w:shd w:val="clear" w:color="auto" w:fill="auto"/>
          </w:tcPr>
          <w:p w:rsidR="00863C6C" w:rsidRPr="006A5177" w:rsidRDefault="00863C6C" w:rsidP="00734888">
            <w:pPr>
              <w:rPr>
                <w:bCs/>
              </w:rPr>
            </w:pPr>
            <w:r w:rsidRPr="006A5177">
              <w:rPr>
                <w:bCs/>
              </w:rPr>
              <w:t>Adresa</w:t>
            </w:r>
          </w:p>
        </w:tc>
        <w:tc>
          <w:tcPr>
            <w:tcW w:w="5408" w:type="dxa"/>
            <w:tcBorders>
              <w:right w:val="single" w:sz="12" w:space="0" w:color="auto"/>
            </w:tcBorders>
            <w:shd w:val="clear" w:color="auto" w:fill="auto"/>
          </w:tcPr>
          <w:p w:rsidR="00863C6C" w:rsidRPr="006A5177" w:rsidRDefault="006A5177" w:rsidP="00734888">
            <w:pPr>
              <w:rPr>
                <w:b/>
              </w:rPr>
            </w:pPr>
            <w:r>
              <w:rPr>
                <w:b/>
              </w:rPr>
              <w:t>Str. Ștefan cel Mare 21</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Adresa</w:t>
            </w:r>
            <w:r w:rsidR="00863C6C" w:rsidRPr="006A5177">
              <w:rPr>
                <w:bCs/>
              </w:rPr>
              <w:t xml:space="preserve"> filiale</w:t>
            </w:r>
          </w:p>
        </w:tc>
        <w:tc>
          <w:tcPr>
            <w:tcW w:w="5408" w:type="dxa"/>
            <w:tcBorders>
              <w:right w:val="single" w:sz="12" w:space="0" w:color="auto"/>
            </w:tcBorders>
            <w:shd w:val="clear" w:color="auto" w:fill="auto"/>
          </w:tcPr>
          <w:p w:rsidR="00A41EFF" w:rsidRPr="006A5177" w:rsidRDefault="0058780E" w:rsidP="00734888">
            <w:pPr>
              <w:rPr>
                <w:b/>
              </w:rPr>
            </w:pPr>
            <w:r>
              <w:rPr>
                <w:b/>
              </w:rPr>
              <w:t>Nu sunt</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Telefon</w:t>
            </w:r>
          </w:p>
        </w:tc>
        <w:tc>
          <w:tcPr>
            <w:tcW w:w="5408" w:type="dxa"/>
            <w:tcBorders>
              <w:right w:val="single" w:sz="12" w:space="0" w:color="auto"/>
            </w:tcBorders>
            <w:shd w:val="clear" w:color="auto" w:fill="auto"/>
          </w:tcPr>
          <w:p w:rsidR="00A41EFF" w:rsidRPr="006A5177" w:rsidRDefault="00862FBA" w:rsidP="00734888">
            <w:pPr>
              <w:rPr>
                <w:b/>
              </w:rPr>
            </w:pPr>
            <w:r>
              <w:rPr>
                <w:b/>
              </w:rPr>
              <w:t>022-414-941</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E-mail</w:t>
            </w:r>
          </w:p>
        </w:tc>
        <w:tc>
          <w:tcPr>
            <w:tcW w:w="5408" w:type="dxa"/>
            <w:tcBorders>
              <w:right w:val="single" w:sz="12" w:space="0" w:color="auto"/>
            </w:tcBorders>
            <w:shd w:val="clear" w:color="auto" w:fill="auto"/>
          </w:tcPr>
          <w:p w:rsidR="00A41EFF" w:rsidRPr="006A5177" w:rsidRDefault="00862FBA" w:rsidP="00734888">
            <w:pPr>
              <w:rPr>
                <w:b/>
              </w:rPr>
            </w:pPr>
            <w:r>
              <w:rPr>
                <w:b/>
              </w:rPr>
              <w:t>liceultoaderbubuiog@gmail.com</w:t>
            </w:r>
          </w:p>
        </w:tc>
      </w:tr>
      <w:tr w:rsidR="00A41EFF" w:rsidRPr="00734888"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rPr>
              <w:t>Adresa web</w:t>
            </w:r>
          </w:p>
        </w:tc>
        <w:tc>
          <w:tcPr>
            <w:tcW w:w="5408" w:type="dxa"/>
            <w:tcBorders>
              <w:right w:val="single" w:sz="12" w:space="0" w:color="auto"/>
            </w:tcBorders>
            <w:shd w:val="clear" w:color="auto" w:fill="auto"/>
          </w:tcPr>
          <w:p w:rsidR="00A41EFF" w:rsidRPr="006A5177" w:rsidRDefault="0058780E" w:rsidP="00734888">
            <w:pPr>
              <w:rPr>
                <w:b/>
              </w:rPr>
            </w:pPr>
            <w:r>
              <w:rPr>
                <w:b/>
              </w:rPr>
              <w:t>lttoaderbubuiog.md</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Tipul instituţiei</w:t>
            </w:r>
          </w:p>
        </w:tc>
        <w:tc>
          <w:tcPr>
            <w:tcW w:w="5408" w:type="dxa"/>
            <w:tcBorders>
              <w:right w:val="single" w:sz="12" w:space="0" w:color="auto"/>
            </w:tcBorders>
            <w:shd w:val="clear" w:color="auto" w:fill="auto"/>
          </w:tcPr>
          <w:p w:rsidR="00A41EFF" w:rsidRPr="006A5177" w:rsidRDefault="0058780E" w:rsidP="00734888">
            <w:pPr>
              <w:rPr>
                <w:b/>
              </w:rPr>
            </w:pPr>
            <w:r>
              <w:rPr>
                <w:b/>
              </w:rPr>
              <w:t>Instituție Publică</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t>Tipul de proprietate</w:t>
            </w:r>
          </w:p>
        </w:tc>
        <w:tc>
          <w:tcPr>
            <w:tcW w:w="5408" w:type="dxa"/>
            <w:tcBorders>
              <w:right w:val="single" w:sz="12" w:space="0" w:color="auto"/>
            </w:tcBorders>
            <w:shd w:val="clear" w:color="auto" w:fill="auto"/>
          </w:tcPr>
          <w:p w:rsidR="00A41EFF" w:rsidRPr="006A5177" w:rsidRDefault="0058780E" w:rsidP="00734888">
            <w:pPr>
              <w:rPr>
                <w:b/>
              </w:rPr>
            </w:pPr>
            <w:r>
              <w:rPr>
                <w:b/>
              </w:rPr>
              <w:t>De stat</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 xml:space="preserve">Fondator/ </w:t>
            </w:r>
            <w:r w:rsidR="00863C6C" w:rsidRPr="006A5177">
              <w:rPr>
                <w:bCs/>
              </w:rPr>
              <w:t>a</w:t>
            </w:r>
            <w:r w:rsidRPr="006A5177">
              <w:rPr>
                <w:bCs/>
              </w:rPr>
              <w:t>utoritate administrativă</w:t>
            </w:r>
          </w:p>
        </w:tc>
        <w:tc>
          <w:tcPr>
            <w:tcW w:w="5408" w:type="dxa"/>
            <w:tcBorders>
              <w:right w:val="single" w:sz="12" w:space="0" w:color="auto"/>
            </w:tcBorders>
            <w:shd w:val="clear" w:color="auto" w:fill="auto"/>
          </w:tcPr>
          <w:p w:rsidR="00A41EFF" w:rsidRPr="006A5177" w:rsidRDefault="00B6267D" w:rsidP="00734888">
            <w:pPr>
              <w:rPr>
                <w:b/>
              </w:rPr>
            </w:pPr>
            <w:r>
              <w:rPr>
                <w:b/>
              </w:rPr>
              <w:t>Consiliul municipal Chișinău</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t>Limba de instruire</w:t>
            </w:r>
          </w:p>
        </w:tc>
        <w:tc>
          <w:tcPr>
            <w:tcW w:w="5408" w:type="dxa"/>
            <w:tcBorders>
              <w:right w:val="single" w:sz="12" w:space="0" w:color="auto"/>
            </w:tcBorders>
            <w:shd w:val="clear" w:color="auto" w:fill="auto"/>
          </w:tcPr>
          <w:p w:rsidR="00A41EFF" w:rsidRPr="006A5177" w:rsidRDefault="00B6267D" w:rsidP="00734888">
            <w:pPr>
              <w:rPr>
                <w:b/>
              </w:rPr>
            </w:pPr>
            <w:r>
              <w:rPr>
                <w:b/>
              </w:rPr>
              <w:t>Română</w:t>
            </w:r>
          </w:p>
        </w:tc>
      </w:tr>
      <w:tr w:rsidR="00863C6C" w:rsidRPr="00734888" w:rsidTr="00863C6C">
        <w:tc>
          <w:tcPr>
            <w:tcW w:w="4219" w:type="dxa"/>
            <w:tcBorders>
              <w:left w:val="single" w:sz="12" w:space="0" w:color="auto"/>
            </w:tcBorders>
            <w:shd w:val="clear" w:color="auto" w:fill="auto"/>
          </w:tcPr>
          <w:p w:rsidR="00863C6C" w:rsidRPr="006A5177" w:rsidRDefault="00863C6C" w:rsidP="00734888">
            <w:r w:rsidRPr="006A5177">
              <w:t>Numărul total de elevi</w:t>
            </w:r>
          </w:p>
        </w:tc>
        <w:tc>
          <w:tcPr>
            <w:tcW w:w="5408" w:type="dxa"/>
            <w:tcBorders>
              <w:right w:val="single" w:sz="12" w:space="0" w:color="auto"/>
            </w:tcBorders>
            <w:shd w:val="clear" w:color="auto" w:fill="auto"/>
          </w:tcPr>
          <w:p w:rsidR="00863C6C" w:rsidRPr="006A5177" w:rsidRDefault="00E57BD5" w:rsidP="005B0E0B">
            <w:pPr>
              <w:rPr>
                <w:b/>
              </w:rPr>
            </w:pPr>
            <w:r>
              <w:rPr>
                <w:b/>
              </w:rPr>
              <w:t>1</w:t>
            </w:r>
            <w:r w:rsidR="005B0E0B">
              <w:rPr>
                <w:b/>
              </w:rPr>
              <w:t>113</w:t>
            </w:r>
          </w:p>
        </w:tc>
      </w:tr>
      <w:tr w:rsidR="00863C6C" w:rsidRPr="00734888" w:rsidTr="00863C6C">
        <w:tc>
          <w:tcPr>
            <w:tcW w:w="4219" w:type="dxa"/>
            <w:tcBorders>
              <w:left w:val="single" w:sz="12" w:space="0" w:color="auto"/>
            </w:tcBorders>
            <w:shd w:val="clear" w:color="auto" w:fill="auto"/>
          </w:tcPr>
          <w:p w:rsidR="00863C6C" w:rsidRPr="006A5177" w:rsidRDefault="00863C6C" w:rsidP="00734888">
            <w:r w:rsidRPr="006A5177">
              <w:t>Numărul total de clase</w:t>
            </w:r>
          </w:p>
        </w:tc>
        <w:tc>
          <w:tcPr>
            <w:tcW w:w="5408" w:type="dxa"/>
            <w:tcBorders>
              <w:right w:val="single" w:sz="12" w:space="0" w:color="auto"/>
            </w:tcBorders>
            <w:shd w:val="clear" w:color="auto" w:fill="auto"/>
          </w:tcPr>
          <w:p w:rsidR="00863C6C" w:rsidRPr="006A5177" w:rsidRDefault="005B0E0B" w:rsidP="00734888">
            <w:pPr>
              <w:rPr>
                <w:b/>
              </w:rPr>
            </w:pPr>
            <w:r>
              <w:rPr>
                <w:b/>
              </w:rPr>
              <w:t>40</w:t>
            </w:r>
          </w:p>
        </w:tc>
      </w:tr>
      <w:tr w:rsidR="00863C6C" w:rsidRPr="00863C6C" w:rsidTr="00863C6C">
        <w:tc>
          <w:tcPr>
            <w:tcW w:w="4219" w:type="dxa"/>
            <w:tcBorders>
              <w:left w:val="single" w:sz="12" w:space="0" w:color="auto"/>
            </w:tcBorders>
            <w:shd w:val="clear" w:color="auto" w:fill="auto"/>
          </w:tcPr>
          <w:p w:rsidR="00863C6C" w:rsidRPr="006A5177" w:rsidRDefault="00863C6C" w:rsidP="00734888">
            <w:r w:rsidRPr="006A5177">
              <w:t>Numărul total cadre de conducere</w:t>
            </w:r>
          </w:p>
        </w:tc>
        <w:tc>
          <w:tcPr>
            <w:tcW w:w="5408" w:type="dxa"/>
            <w:tcBorders>
              <w:right w:val="single" w:sz="12" w:space="0" w:color="auto"/>
            </w:tcBorders>
            <w:shd w:val="clear" w:color="auto" w:fill="auto"/>
          </w:tcPr>
          <w:p w:rsidR="00863C6C" w:rsidRPr="006A5177" w:rsidRDefault="00481357" w:rsidP="00734888">
            <w:pPr>
              <w:rPr>
                <w:b/>
                <w:lang w:val="en-US"/>
              </w:rPr>
            </w:pPr>
            <w:r>
              <w:rPr>
                <w:b/>
                <w:lang w:val="en-US"/>
              </w:rPr>
              <w:t>6</w:t>
            </w:r>
          </w:p>
        </w:tc>
      </w:tr>
      <w:tr w:rsidR="00863C6C" w:rsidRPr="00863C6C" w:rsidTr="00863C6C">
        <w:tc>
          <w:tcPr>
            <w:tcW w:w="4219" w:type="dxa"/>
            <w:tcBorders>
              <w:left w:val="single" w:sz="12" w:space="0" w:color="auto"/>
            </w:tcBorders>
            <w:shd w:val="clear" w:color="auto" w:fill="auto"/>
          </w:tcPr>
          <w:p w:rsidR="00863C6C" w:rsidRPr="006A5177" w:rsidRDefault="00863C6C" w:rsidP="00734888">
            <w:r w:rsidRPr="006A5177">
              <w:t>Numărul total cadre didactice</w:t>
            </w:r>
          </w:p>
        </w:tc>
        <w:tc>
          <w:tcPr>
            <w:tcW w:w="5408" w:type="dxa"/>
            <w:tcBorders>
              <w:right w:val="single" w:sz="12" w:space="0" w:color="auto"/>
            </w:tcBorders>
            <w:shd w:val="clear" w:color="auto" w:fill="auto"/>
          </w:tcPr>
          <w:p w:rsidR="00863C6C" w:rsidRPr="006A5177" w:rsidRDefault="005B0E0B" w:rsidP="00734888">
            <w:pPr>
              <w:rPr>
                <w:b/>
                <w:lang w:val="en-US"/>
              </w:rPr>
            </w:pPr>
            <w:r>
              <w:rPr>
                <w:b/>
                <w:lang w:val="en-US"/>
              </w:rPr>
              <w:t>71</w:t>
            </w:r>
          </w:p>
        </w:tc>
      </w:tr>
      <w:tr w:rsidR="00A41EFF" w:rsidRPr="00734888" w:rsidTr="00863C6C">
        <w:tc>
          <w:tcPr>
            <w:tcW w:w="4219" w:type="dxa"/>
            <w:tcBorders>
              <w:left w:val="single" w:sz="12" w:space="0" w:color="auto"/>
            </w:tcBorders>
            <w:shd w:val="clear" w:color="auto" w:fill="auto"/>
          </w:tcPr>
          <w:p w:rsidR="00A41EFF" w:rsidRPr="006A5177" w:rsidRDefault="00A41EFF" w:rsidP="00734888">
            <w:r w:rsidRPr="006A5177">
              <w:rPr>
                <w:bCs/>
              </w:rPr>
              <w:t>Program de activitate</w:t>
            </w:r>
          </w:p>
        </w:tc>
        <w:tc>
          <w:tcPr>
            <w:tcW w:w="5408" w:type="dxa"/>
            <w:tcBorders>
              <w:right w:val="single" w:sz="12" w:space="0" w:color="auto"/>
            </w:tcBorders>
            <w:shd w:val="clear" w:color="auto" w:fill="auto"/>
          </w:tcPr>
          <w:p w:rsidR="00A41EFF" w:rsidRPr="006A5177" w:rsidRDefault="00B6267D" w:rsidP="00734888">
            <w:pPr>
              <w:rPr>
                <w:b/>
              </w:rPr>
            </w:pPr>
            <w:r>
              <w:rPr>
                <w:b/>
              </w:rPr>
              <w:t>Mixt</w:t>
            </w:r>
          </w:p>
        </w:tc>
      </w:tr>
      <w:tr w:rsidR="00A41EFF" w:rsidRPr="00863C6C" w:rsidTr="00863C6C">
        <w:tc>
          <w:tcPr>
            <w:tcW w:w="4219" w:type="dxa"/>
            <w:tcBorders>
              <w:left w:val="single" w:sz="12" w:space="0" w:color="auto"/>
            </w:tcBorders>
            <w:shd w:val="clear" w:color="auto" w:fill="auto"/>
          </w:tcPr>
          <w:p w:rsidR="00A41EFF" w:rsidRPr="006A5177" w:rsidRDefault="00A41EFF" w:rsidP="00734888">
            <w:pPr>
              <w:rPr>
                <w:bCs/>
              </w:rPr>
            </w:pPr>
            <w:r w:rsidRPr="006A5177">
              <w:rPr>
                <w:bCs/>
                <w:lang w:val="en-US"/>
              </w:rPr>
              <w:t xml:space="preserve">Perioada </w:t>
            </w:r>
            <w:r w:rsidR="00863C6C" w:rsidRPr="006A5177">
              <w:rPr>
                <w:bCs/>
              </w:rPr>
              <w:t>de evaluare inclusă în raport</w:t>
            </w:r>
          </w:p>
        </w:tc>
        <w:tc>
          <w:tcPr>
            <w:tcW w:w="5408" w:type="dxa"/>
            <w:tcBorders>
              <w:right w:val="single" w:sz="12" w:space="0" w:color="auto"/>
            </w:tcBorders>
            <w:shd w:val="clear" w:color="auto" w:fill="auto"/>
          </w:tcPr>
          <w:p w:rsidR="00A41EFF" w:rsidRPr="006A5177" w:rsidRDefault="005B0E0B" w:rsidP="00734888">
            <w:pPr>
              <w:rPr>
                <w:b/>
                <w:lang w:val="en-US"/>
              </w:rPr>
            </w:pPr>
            <w:r>
              <w:rPr>
                <w:b/>
                <w:lang w:val="en-US"/>
              </w:rPr>
              <w:t>2022</w:t>
            </w:r>
            <w:r w:rsidR="00B6267D">
              <w:rPr>
                <w:b/>
                <w:lang w:val="en-US"/>
              </w:rPr>
              <w:t>-202</w:t>
            </w:r>
            <w:r>
              <w:rPr>
                <w:b/>
                <w:lang w:val="en-US"/>
              </w:rPr>
              <w:t>3</w:t>
            </w:r>
          </w:p>
        </w:tc>
      </w:tr>
      <w:tr w:rsidR="00A41EFF" w:rsidRPr="00734888" w:rsidTr="00863C6C">
        <w:tc>
          <w:tcPr>
            <w:tcW w:w="4219" w:type="dxa"/>
            <w:tcBorders>
              <w:left w:val="single" w:sz="12" w:space="0" w:color="auto"/>
              <w:bottom w:val="single" w:sz="12" w:space="0" w:color="auto"/>
            </w:tcBorders>
            <w:shd w:val="clear" w:color="auto" w:fill="auto"/>
          </w:tcPr>
          <w:p w:rsidR="00A41EFF" w:rsidRPr="006A5177" w:rsidRDefault="00A41EFF" w:rsidP="00734888">
            <w:pPr>
              <w:rPr>
                <w:bCs/>
              </w:rPr>
            </w:pPr>
            <w:r w:rsidRPr="006A5177">
              <w:rPr>
                <w:bCs/>
              </w:rPr>
              <w:t>Director</w:t>
            </w:r>
          </w:p>
        </w:tc>
        <w:tc>
          <w:tcPr>
            <w:tcW w:w="5408" w:type="dxa"/>
            <w:tcBorders>
              <w:bottom w:val="single" w:sz="12" w:space="0" w:color="auto"/>
              <w:right w:val="single" w:sz="12" w:space="0" w:color="auto"/>
            </w:tcBorders>
            <w:shd w:val="clear" w:color="auto" w:fill="auto"/>
          </w:tcPr>
          <w:p w:rsidR="00A41EFF" w:rsidRPr="006A5177" w:rsidRDefault="00B6267D" w:rsidP="00734888">
            <w:pPr>
              <w:rPr>
                <w:b/>
              </w:rPr>
            </w:pPr>
            <w:r>
              <w:rPr>
                <w:b/>
              </w:rPr>
              <w:t>Elena Țaulean</w:t>
            </w:r>
          </w:p>
        </w:tc>
      </w:tr>
    </w:tbl>
    <w:p w:rsidR="00863C6C" w:rsidRDefault="00863C6C">
      <w:pPr>
        <w:jc w:val="left"/>
        <w:rPr>
          <w:rFonts w:cs="Arial"/>
          <w:b/>
        </w:rPr>
      </w:pPr>
      <w:r>
        <w:rPr>
          <w:rFonts w:cs="Arial"/>
          <w:b/>
        </w:rPr>
        <w:br w:type="page"/>
      </w:r>
    </w:p>
    <w:p w:rsidR="00A00A7B" w:rsidRPr="003527F4" w:rsidRDefault="003527F4" w:rsidP="00A00A7B">
      <w:pPr>
        <w:jc w:val="center"/>
        <w:rPr>
          <w:rFonts w:cs="Arial"/>
          <w:b/>
          <w:sz w:val="28"/>
          <w:szCs w:val="28"/>
        </w:rPr>
      </w:pPr>
      <w:r>
        <w:rPr>
          <w:rFonts w:cs="Arial"/>
          <w:b/>
          <w:sz w:val="28"/>
          <w:szCs w:val="28"/>
        </w:rPr>
        <w:lastRenderedPageBreak/>
        <w:t>CUPRINS</w:t>
      </w:r>
      <w:r w:rsidR="00A00A7B" w:rsidRPr="003527F4">
        <w:rPr>
          <w:rFonts w:cs="Arial"/>
          <w:b/>
          <w:sz w:val="28"/>
          <w:szCs w:val="28"/>
        </w:rPr>
        <w:t>:</w:t>
      </w:r>
    </w:p>
    <w:p w:rsidR="005B229B" w:rsidRPr="003527F4" w:rsidRDefault="005B229B" w:rsidP="00A00A7B">
      <w:pPr>
        <w:jc w:val="left"/>
        <w:rPr>
          <w:rFonts w:cs="Arial"/>
          <w:szCs w:val="24"/>
        </w:rPr>
      </w:pPr>
    </w:p>
    <w:p w:rsidR="005B229B" w:rsidRPr="003527F4" w:rsidRDefault="005B229B" w:rsidP="00A00A7B">
      <w:pPr>
        <w:jc w:val="left"/>
        <w:rPr>
          <w:rFonts w:cs="Arial"/>
          <w:szCs w:val="24"/>
        </w:rPr>
      </w:pPr>
    </w:p>
    <w:p w:rsidR="00BC7C91" w:rsidRPr="003527F4" w:rsidRDefault="00B76C6C" w:rsidP="00BC7C91">
      <w:pPr>
        <w:pStyle w:val="1a"/>
        <w:rPr>
          <w:rFonts w:asciiTheme="minorHAnsi" w:eastAsiaTheme="minorEastAsia" w:hAnsiTheme="minorHAnsi" w:cstheme="minorBidi"/>
          <w:b w:val="0"/>
          <w:sz w:val="24"/>
          <w:szCs w:val="24"/>
          <w:lang w:eastAsia="ro-RO"/>
        </w:rPr>
      </w:pPr>
      <w:hyperlink w:anchor="_Toc80444415" w:history="1">
        <w:r w:rsidR="00BC7C91" w:rsidRPr="003527F4">
          <w:rPr>
            <w:rStyle w:val="a3"/>
            <w:color w:val="auto"/>
            <w:sz w:val="24"/>
            <w:szCs w:val="24"/>
            <w:u w:val="none"/>
          </w:rPr>
          <w:t>Dimensiune I. SĂNĂTATE, SIGURANȚĂ, PROTECȚIE</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_Toc80444415 \h </w:instrText>
        </w:r>
        <w:r w:rsidRPr="003527F4">
          <w:rPr>
            <w:webHidden/>
            <w:sz w:val="24"/>
            <w:szCs w:val="24"/>
          </w:rPr>
        </w:r>
        <w:r w:rsidRPr="003527F4">
          <w:rPr>
            <w:webHidden/>
            <w:sz w:val="24"/>
            <w:szCs w:val="24"/>
          </w:rPr>
          <w:fldChar w:fldCharType="separate"/>
        </w:r>
        <w:r w:rsidR="00BC7C91" w:rsidRPr="003527F4">
          <w:rPr>
            <w:webHidden/>
            <w:sz w:val="24"/>
            <w:szCs w:val="24"/>
          </w:rPr>
          <w:t>4</w:t>
        </w:r>
        <w:r w:rsidRPr="003527F4">
          <w:rPr>
            <w:webHidden/>
            <w:sz w:val="24"/>
            <w:szCs w:val="24"/>
          </w:rPr>
          <w:fldChar w:fldCharType="end"/>
        </w:r>
      </w:hyperlink>
    </w:p>
    <w:p w:rsidR="00BC7C91" w:rsidRPr="003527F4" w:rsidRDefault="001B1F9D" w:rsidP="001B1F9D">
      <w:pPr>
        <w:pStyle w:val="24"/>
        <w:tabs>
          <w:tab w:val="right" w:leader="dot" w:pos="9627"/>
        </w:tabs>
        <w:ind w:left="0"/>
        <w:rPr>
          <w:rFonts w:asciiTheme="minorHAnsi" w:eastAsiaTheme="minorEastAsia" w:hAnsiTheme="minorHAnsi" w:cstheme="minorBidi"/>
          <w:noProof/>
          <w:sz w:val="24"/>
          <w:szCs w:val="24"/>
          <w:lang w:val="ro-RO" w:eastAsia="ro-RO"/>
        </w:rPr>
      </w:pPr>
      <w:r w:rsidRPr="003527F4">
        <w:rPr>
          <w:rStyle w:val="a3"/>
          <w:noProof/>
          <w:color w:val="auto"/>
          <w:sz w:val="24"/>
          <w:szCs w:val="24"/>
          <w:u w:val="none"/>
        </w:rPr>
        <w:t xml:space="preserve">   </w:t>
      </w:r>
      <w:hyperlink w:anchor="_Toc80444416" w:history="1">
        <w:r w:rsidR="00BC7C91" w:rsidRPr="003527F4">
          <w:rPr>
            <w:rStyle w:val="a3"/>
            <w:noProof/>
            <w:color w:val="auto"/>
            <w:sz w:val="24"/>
            <w:szCs w:val="24"/>
            <w:u w:val="none"/>
          </w:rPr>
          <w:t>Standard 1.1. Instituția de învățământ asigură securitatea și protecția tuturor elevilor/ copiilor</w:t>
        </w:r>
        <w:r w:rsidR="00BC7C91" w:rsidRPr="003527F4">
          <w:rPr>
            <w:noProof/>
            <w:webHidden/>
            <w:sz w:val="24"/>
            <w:szCs w:val="24"/>
          </w:rPr>
          <w:tab/>
        </w:r>
        <w:r w:rsidR="00B76C6C" w:rsidRPr="003527F4">
          <w:rPr>
            <w:noProof/>
            <w:webHidden/>
            <w:sz w:val="24"/>
            <w:szCs w:val="24"/>
          </w:rPr>
          <w:fldChar w:fldCharType="begin"/>
        </w:r>
        <w:r w:rsidR="00BC7C91" w:rsidRPr="003527F4">
          <w:rPr>
            <w:noProof/>
            <w:webHidden/>
            <w:sz w:val="24"/>
            <w:szCs w:val="24"/>
          </w:rPr>
          <w:instrText xml:space="preserve"> PAGEREF _Toc80444416 \h </w:instrText>
        </w:r>
        <w:r w:rsidR="00B76C6C" w:rsidRPr="003527F4">
          <w:rPr>
            <w:noProof/>
            <w:webHidden/>
            <w:sz w:val="24"/>
            <w:szCs w:val="24"/>
          </w:rPr>
        </w:r>
        <w:r w:rsidR="00B76C6C" w:rsidRPr="003527F4">
          <w:rPr>
            <w:noProof/>
            <w:webHidden/>
            <w:sz w:val="24"/>
            <w:szCs w:val="24"/>
          </w:rPr>
          <w:fldChar w:fldCharType="separate"/>
        </w:r>
        <w:r w:rsidR="00BC7C91" w:rsidRPr="003527F4">
          <w:rPr>
            <w:noProof/>
            <w:webHidden/>
            <w:sz w:val="24"/>
            <w:szCs w:val="24"/>
          </w:rPr>
          <w:t>4</w:t>
        </w:r>
        <w:r w:rsidR="00B76C6C" w:rsidRPr="003527F4">
          <w:rPr>
            <w:noProof/>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17" w:history="1">
        <w:r w:rsidR="00BC7C91" w:rsidRPr="003527F4">
          <w:rPr>
            <w:rStyle w:val="a3"/>
            <w:noProof/>
            <w:color w:val="auto"/>
            <w:sz w:val="24"/>
            <w:szCs w:val="24"/>
            <w:u w:val="none"/>
          </w:rPr>
          <w:t>Standard 1.2. Instituția dezvoltă parteneriate comunitare în vederea protecției integrității fizice și psihice a fiecărui elev/ copil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_Toc80444417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10</w:t>
        </w:r>
        <w:r w:rsidRPr="003527F4">
          <w:rPr>
            <w:noProof/>
            <w:webHidden/>
            <w:sz w:val="24"/>
            <w:szCs w:val="24"/>
          </w:rPr>
          <w:fldChar w:fldCharType="end"/>
        </w:r>
      </w:hyperlink>
    </w:p>
    <w:p w:rsidR="00BC7C91" w:rsidRPr="003527F4" w:rsidRDefault="00B76C6C" w:rsidP="00BC7C91">
      <w:pPr>
        <w:pStyle w:val="24"/>
        <w:tabs>
          <w:tab w:val="right" w:leader="dot" w:pos="9627"/>
        </w:tabs>
        <w:rPr>
          <w:rStyle w:val="a3"/>
          <w:noProof/>
          <w:color w:val="auto"/>
          <w:sz w:val="24"/>
          <w:szCs w:val="24"/>
          <w:u w:val="none"/>
        </w:rPr>
      </w:pPr>
      <w:hyperlink w:anchor="_Toc80444418" w:history="1">
        <w:r w:rsidR="00BC7C91" w:rsidRPr="003527F4">
          <w:rPr>
            <w:rStyle w:val="a3"/>
            <w:noProof/>
            <w:color w:val="auto"/>
            <w:sz w:val="24"/>
            <w:szCs w:val="24"/>
            <w:u w:val="none"/>
          </w:rPr>
          <w:t xml:space="preserve">Standard 1.3. Instituția de învățământ oferă servicii de suport pentru promovarea unui mod sănătos de </w:t>
        </w:r>
        <w:r w:rsidR="00A85C4F">
          <w:rPr>
            <w:rStyle w:val="a3"/>
            <w:noProof/>
            <w:color w:val="auto"/>
            <w:sz w:val="24"/>
            <w:szCs w:val="24"/>
            <w:u w:val="none"/>
          </w:rPr>
          <w:t xml:space="preserve"> </w:t>
        </w:r>
        <w:r w:rsidR="00BC7C91" w:rsidRPr="003527F4">
          <w:rPr>
            <w:rStyle w:val="a3"/>
            <w:noProof/>
            <w:color w:val="auto"/>
            <w:sz w:val="24"/>
            <w:szCs w:val="24"/>
            <w:u w:val="none"/>
          </w:rPr>
          <w:t>viață</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_Toc80444418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13</w:t>
        </w:r>
        <w:r w:rsidRPr="003527F4">
          <w:rPr>
            <w:noProof/>
            <w:webHidden/>
            <w:sz w:val="24"/>
            <w:szCs w:val="24"/>
          </w:rPr>
          <w:fldChar w:fldCharType="end"/>
        </w:r>
      </w:hyperlink>
    </w:p>
    <w:p w:rsidR="00BC7C91" w:rsidRPr="003527F4" w:rsidRDefault="00BC7C91" w:rsidP="00BC7C91">
      <w:pPr>
        <w:rPr>
          <w:szCs w:val="24"/>
          <w:lang w:val="en-US"/>
        </w:rPr>
      </w:pPr>
    </w:p>
    <w:p w:rsidR="00BC7C91" w:rsidRPr="003527F4" w:rsidRDefault="00B76C6C" w:rsidP="00BC7C91">
      <w:pPr>
        <w:pStyle w:val="1a"/>
        <w:rPr>
          <w:rFonts w:asciiTheme="minorHAnsi" w:eastAsiaTheme="minorEastAsia" w:hAnsiTheme="minorHAnsi" w:cstheme="minorBidi"/>
          <w:b w:val="0"/>
          <w:sz w:val="24"/>
          <w:szCs w:val="24"/>
          <w:lang w:eastAsia="ro-RO"/>
        </w:rPr>
      </w:pPr>
      <w:hyperlink w:anchor="_Toc80444419" w:history="1">
        <w:r w:rsidR="00BC7C91" w:rsidRPr="003527F4">
          <w:rPr>
            <w:rStyle w:val="a3"/>
            <w:color w:val="auto"/>
            <w:sz w:val="24"/>
            <w:szCs w:val="24"/>
            <w:u w:val="none"/>
          </w:rPr>
          <w:t>Dimensiune II. PARTICIPARE DEMOCRATICĂ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_Toc80444419 \h </w:instrText>
        </w:r>
        <w:r w:rsidRPr="003527F4">
          <w:rPr>
            <w:webHidden/>
            <w:sz w:val="24"/>
            <w:szCs w:val="24"/>
          </w:rPr>
        </w:r>
        <w:r w:rsidRPr="003527F4">
          <w:rPr>
            <w:webHidden/>
            <w:sz w:val="24"/>
            <w:szCs w:val="24"/>
          </w:rPr>
          <w:fldChar w:fldCharType="separate"/>
        </w:r>
        <w:r w:rsidR="00BC7C91" w:rsidRPr="003527F4">
          <w:rPr>
            <w:webHidden/>
            <w:sz w:val="24"/>
            <w:szCs w:val="24"/>
          </w:rPr>
          <w:t>16</w:t>
        </w:r>
        <w:r w:rsidRPr="003527F4">
          <w:rPr>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0" w:history="1">
        <w:r w:rsidR="00BC7C91" w:rsidRPr="003527F4">
          <w:rPr>
            <w:rStyle w:val="a3"/>
            <w:noProof/>
            <w:color w:val="auto"/>
            <w:sz w:val="24"/>
            <w:szCs w:val="24"/>
            <w:u w:val="none"/>
          </w:rPr>
          <w:t>Standard 2.1. Copii participă la procesul decizional referitor la</w:t>
        </w:r>
        <w:r w:rsidR="001B1F9D" w:rsidRPr="003527F4">
          <w:rPr>
            <w:rStyle w:val="a3"/>
            <w:noProof/>
            <w:color w:val="auto"/>
            <w:sz w:val="24"/>
            <w:szCs w:val="24"/>
            <w:u w:val="none"/>
          </w:rPr>
          <w:t xml:space="preserve"> toate aspectele vieții școlare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_Toc80444420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16</w:t>
        </w:r>
        <w:r w:rsidRPr="003527F4">
          <w:rPr>
            <w:noProof/>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1" w:history="1">
        <w:r w:rsidR="00BC7C91" w:rsidRPr="003527F4">
          <w:rPr>
            <w:rStyle w:val="a3"/>
            <w:noProof/>
            <w:color w:val="auto"/>
            <w:sz w:val="24"/>
            <w:szCs w:val="24"/>
            <w:u w:val="none"/>
          </w:rPr>
          <w:t>Standard 2.2. Instituția școlară comunică sistematic și implică familia și comunitatea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_Toc80444421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18</w:t>
        </w:r>
        <w:r w:rsidRPr="003527F4">
          <w:rPr>
            <w:noProof/>
            <w:webHidden/>
            <w:sz w:val="24"/>
            <w:szCs w:val="24"/>
          </w:rPr>
          <w:fldChar w:fldCharType="end"/>
        </w:r>
      </w:hyperlink>
    </w:p>
    <w:p w:rsidR="00BC7C91" w:rsidRPr="003527F4" w:rsidRDefault="00B76C6C" w:rsidP="00BC7C91">
      <w:pPr>
        <w:pStyle w:val="24"/>
        <w:tabs>
          <w:tab w:val="right" w:leader="dot" w:pos="9627"/>
        </w:tabs>
        <w:rPr>
          <w:rStyle w:val="a3"/>
          <w:noProof/>
          <w:color w:val="auto"/>
          <w:sz w:val="24"/>
          <w:szCs w:val="24"/>
          <w:u w:val="none"/>
        </w:rPr>
      </w:pPr>
      <w:hyperlink w:anchor="_Toc80444422" w:history="1">
        <w:r w:rsidR="00BC7C91" w:rsidRPr="003527F4">
          <w:rPr>
            <w:rStyle w:val="a3"/>
            <w:noProof/>
            <w:color w:val="auto"/>
            <w:sz w:val="24"/>
            <w:szCs w:val="24"/>
            <w:u w:val="none"/>
          </w:rPr>
          <w:t>Standard 2.3. Școala, familia și comunitatea îi pregătesc pe copii să conviețuiască într-o societate interculturală bazată pe democrație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_Toc80444422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20</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B76C6C" w:rsidP="00BC7C91">
      <w:pPr>
        <w:pStyle w:val="1a"/>
        <w:rPr>
          <w:rFonts w:asciiTheme="minorHAnsi" w:eastAsiaTheme="minorEastAsia" w:hAnsiTheme="minorHAnsi" w:cstheme="minorBidi"/>
          <w:b w:val="0"/>
          <w:sz w:val="24"/>
          <w:szCs w:val="24"/>
          <w:lang w:eastAsia="ro-RO"/>
        </w:rPr>
      </w:pPr>
      <w:hyperlink w:anchor="_Toc80444423" w:history="1">
        <w:r w:rsidR="00BC7C91" w:rsidRPr="003527F4">
          <w:rPr>
            <w:rStyle w:val="a3"/>
            <w:color w:val="auto"/>
            <w:sz w:val="24"/>
            <w:szCs w:val="24"/>
            <w:u w:val="none"/>
          </w:rPr>
          <w:t>Dimensiune III. INCLUZIUNE EDUCAȚIONALĂ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_Toc80444423 \h </w:instrText>
        </w:r>
        <w:r w:rsidRPr="003527F4">
          <w:rPr>
            <w:webHidden/>
            <w:sz w:val="24"/>
            <w:szCs w:val="24"/>
          </w:rPr>
        </w:r>
        <w:r w:rsidRPr="003527F4">
          <w:rPr>
            <w:webHidden/>
            <w:sz w:val="24"/>
            <w:szCs w:val="24"/>
          </w:rPr>
          <w:fldChar w:fldCharType="separate"/>
        </w:r>
        <w:r w:rsidR="00BC7C91" w:rsidRPr="003527F4">
          <w:rPr>
            <w:webHidden/>
            <w:sz w:val="24"/>
            <w:szCs w:val="24"/>
          </w:rPr>
          <w:t>22</w:t>
        </w:r>
        <w:r w:rsidRPr="003527F4">
          <w:rPr>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4" w:history="1">
        <w:r w:rsidR="00BC7C91" w:rsidRPr="003527F4">
          <w:rPr>
            <w:rStyle w:val="a3"/>
            <w:noProof/>
            <w:color w:val="auto"/>
            <w:sz w:val="24"/>
            <w:szCs w:val="24"/>
            <w:u w:val="none"/>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_Toc80444424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22</w:t>
        </w:r>
        <w:r w:rsidRPr="003527F4">
          <w:rPr>
            <w:noProof/>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5" w:history="1">
        <w:r w:rsidR="00BC7C91" w:rsidRPr="003527F4">
          <w:rPr>
            <w:rStyle w:val="a3"/>
            <w:noProof/>
            <w:color w:val="auto"/>
            <w:sz w:val="24"/>
            <w:szCs w:val="24"/>
            <w:u w:val="none"/>
          </w:rPr>
          <w:t>Standard 3.2. Politicile și practicile din instituția de învățământ sunt incluzive, nediscriminatorii și respectă diferențele individuale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_Toc80444425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25</w:t>
        </w:r>
        <w:r w:rsidRPr="003527F4">
          <w:rPr>
            <w:noProof/>
            <w:webHidden/>
            <w:sz w:val="24"/>
            <w:szCs w:val="24"/>
          </w:rPr>
          <w:fldChar w:fldCharType="end"/>
        </w:r>
      </w:hyperlink>
    </w:p>
    <w:p w:rsidR="00BC7C91" w:rsidRPr="003527F4" w:rsidRDefault="00B76C6C" w:rsidP="00BC7C91">
      <w:pPr>
        <w:pStyle w:val="24"/>
        <w:tabs>
          <w:tab w:val="right" w:leader="dot" w:pos="9627"/>
        </w:tabs>
        <w:rPr>
          <w:rStyle w:val="a3"/>
          <w:noProof/>
          <w:color w:val="auto"/>
          <w:sz w:val="24"/>
          <w:szCs w:val="24"/>
          <w:u w:val="none"/>
        </w:rPr>
      </w:pPr>
      <w:hyperlink w:anchor="_Toc80444426" w:history="1">
        <w:r w:rsidR="00BC7C91" w:rsidRPr="003527F4">
          <w:rPr>
            <w:rStyle w:val="a3"/>
            <w:noProof/>
            <w:color w:val="auto"/>
            <w:sz w:val="24"/>
            <w:szCs w:val="24"/>
            <w:u w:val="none"/>
          </w:rPr>
          <w:t>Standard 3.3. Toți copiii beneficiază de un mediu accesibil și favorabil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_Toc80444426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28</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B76C6C" w:rsidP="00BC7C91">
      <w:pPr>
        <w:pStyle w:val="1a"/>
        <w:rPr>
          <w:rFonts w:asciiTheme="minorHAnsi" w:eastAsiaTheme="minorEastAsia" w:hAnsiTheme="minorHAnsi" w:cstheme="minorBidi"/>
          <w:b w:val="0"/>
          <w:sz w:val="24"/>
          <w:szCs w:val="24"/>
          <w:lang w:eastAsia="ro-RO"/>
        </w:rPr>
      </w:pPr>
      <w:hyperlink w:anchor="_Toc80444427" w:history="1">
        <w:r w:rsidR="00BC7C91" w:rsidRPr="003527F4">
          <w:rPr>
            <w:rStyle w:val="a3"/>
            <w:color w:val="auto"/>
            <w:sz w:val="24"/>
            <w:szCs w:val="24"/>
            <w:u w:val="none"/>
          </w:rPr>
          <w:t>Dimensiune IV. EFICIENȚĂ EDUCAȚIONALĂ</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_Toc80444427 \h </w:instrText>
        </w:r>
        <w:r w:rsidRPr="003527F4">
          <w:rPr>
            <w:webHidden/>
            <w:sz w:val="24"/>
            <w:szCs w:val="24"/>
          </w:rPr>
        </w:r>
        <w:r w:rsidRPr="003527F4">
          <w:rPr>
            <w:webHidden/>
            <w:sz w:val="24"/>
            <w:szCs w:val="24"/>
          </w:rPr>
          <w:fldChar w:fldCharType="separate"/>
        </w:r>
        <w:r w:rsidR="00BC7C91" w:rsidRPr="003527F4">
          <w:rPr>
            <w:webHidden/>
            <w:sz w:val="24"/>
            <w:szCs w:val="24"/>
          </w:rPr>
          <w:t>30</w:t>
        </w:r>
        <w:r w:rsidRPr="003527F4">
          <w:rPr>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8" w:history="1">
        <w:r w:rsidR="00BC7C91" w:rsidRPr="003527F4">
          <w:rPr>
            <w:rStyle w:val="a3"/>
            <w:noProof/>
            <w:color w:val="auto"/>
            <w:sz w:val="24"/>
            <w:szCs w:val="24"/>
            <w:u w:val="none"/>
          </w:rPr>
          <w:t>Standard 4.1. Instituția creează condiții de organizare și realizare a unui proces educațional de calitate</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_Toc80444428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30</w:t>
        </w:r>
        <w:r w:rsidRPr="003527F4">
          <w:rPr>
            <w:noProof/>
            <w:webHidden/>
            <w:sz w:val="24"/>
            <w:szCs w:val="24"/>
          </w:rPr>
          <w:fldChar w:fldCharType="end"/>
        </w:r>
      </w:hyperlink>
    </w:p>
    <w:p w:rsidR="00BC7C91" w:rsidRPr="003527F4" w:rsidRDefault="00B76C6C" w:rsidP="00BC7C91">
      <w:pPr>
        <w:pStyle w:val="24"/>
        <w:tabs>
          <w:tab w:val="right" w:leader="dot" w:pos="9627"/>
        </w:tabs>
        <w:rPr>
          <w:rFonts w:asciiTheme="minorHAnsi" w:eastAsiaTheme="minorEastAsia" w:hAnsiTheme="minorHAnsi" w:cstheme="minorBidi"/>
          <w:noProof/>
          <w:sz w:val="24"/>
          <w:szCs w:val="24"/>
          <w:lang w:val="ro-RO" w:eastAsia="ro-RO"/>
        </w:rPr>
      </w:pPr>
      <w:hyperlink w:anchor="_Toc80444429" w:history="1">
        <w:r w:rsidR="00BC7C91" w:rsidRPr="003527F4">
          <w:rPr>
            <w:rStyle w:val="a3"/>
            <w:noProof/>
            <w:color w:val="auto"/>
            <w:sz w:val="24"/>
            <w:szCs w:val="24"/>
            <w:u w:val="none"/>
          </w:rPr>
          <w:t>Standard 4.2. Cadrele didactice valorifică eficient resursele educaționale în raport cu finalitățile stabilite prin curriculumul național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_Toc80444429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31</w:t>
        </w:r>
        <w:r w:rsidRPr="003527F4">
          <w:rPr>
            <w:noProof/>
            <w:webHidden/>
            <w:sz w:val="24"/>
            <w:szCs w:val="24"/>
          </w:rPr>
          <w:fldChar w:fldCharType="end"/>
        </w:r>
      </w:hyperlink>
    </w:p>
    <w:p w:rsidR="00BC7C91" w:rsidRPr="003527F4" w:rsidRDefault="00B76C6C" w:rsidP="00BC7C91">
      <w:pPr>
        <w:pStyle w:val="24"/>
        <w:tabs>
          <w:tab w:val="right" w:leader="dot" w:pos="9627"/>
        </w:tabs>
        <w:rPr>
          <w:rStyle w:val="a3"/>
          <w:noProof/>
          <w:color w:val="auto"/>
          <w:sz w:val="24"/>
          <w:szCs w:val="24"/>
          <w:u w:val="none"/>
        </w:rPr>
      </w:pPr>
      <w:hyperlink w:anchor="_Toc80444430" w:history="1">
        <w:r w:rsidR="00BC7C91" w:rsidRPr="003527F4">
          <w:rPr>
            <w:rStyle w:val="a3"/>
            <w:noProof/>
            <w:color w:val="auto"/>
            <w:sz w:val="24"/>
            <w:szCs w:val="24"/>
            <w:u w:val="none"/>
          </w:rPr>
          <w:t>Standard 4.3. Toți copiii demonstrează angajament și implicare eficientă în procesul educațional</w:t>
        </w:r>
        <w:r w:rsidR="00BC7C91" w:rsidRPr="003527F4">
          <w:rPr>
            <w:noProof/>
            <w:webHidden/>
            <w:sz w:val="24"/>
            <w:szCs w:val="24"/>
          </w:rPr>
          <w:tab/>
        </w:r>
        <w:r w:rsidRPr="003527F4">
          <w:rPr>
            <w:noProof/>
            <w:webHidden/>
            <w:sz w:val="24"/>
            <w:szCs w:val="24"/>
          </w:rPr>
          <w:fldChar w:fldCharType="begin"/>
        </w:r>
        <w:r w:rsidR="00BC7C91" w:rsidRPr="003527F4">
          <w:rPr>
            <w:noProof/>
            <w:webHidden/>
            <w:sz w:val="24"/>
            <w:szCs w:val="24"/>
          </w:rPr>
          <w:instrText xml:space="preserve"> PAGEREF _Toc80444430 \h </w:instrText>
        </w:r>
        <w:r w:rsidRPr="003527F4">
          <w:rPr>
            <w:noProof/>
            <w:webHidden/>
            <w:sz w:val="24"/>
            <w:szCs w:val="24"/>
          </w:rPr>
        </w:r>
        <w:r w:rsidRPr="003527F4">
          <w:rPr>
            <w:noProof/>
            <w:webHidden/>
            <w:sz w:val="24"/>
            <w:szCs w:val="24"/>
          </w:rPr>
          <w:fldChar w:fldCharType="separate"/>
        </w:r>
        <w:r w:rsidR="00BC7C91" w:rsidRPr="003527F4">
          <w:rPr>
            <w:noProof/>
            <w:webHidden/>
            <w:sz w:val="24"/>
            <w:szCs w:val="24"/>
          </w:rPr>
          <w:t>32</w:t>
        </w:r>
        <w:r w:rsidRPr="003527F4">
          <w:rPr>
            <w:noProof/>
            <w:webHidden/>
            <w:sz w:val="24"/>
            <w:szCs w:val="24"/>
          </w:rPr>
          <w:fldChar w:fldCharType="end"/>
        </w:r>
      </w:hyperlink>
    </w:p>
    <w:p w:rsidR="001B1F9D" w:rsidRPr="003527F4" w:rsidRDefault="001B1F9D" w:rsidP="001B1F9D">
      <w:pPr>
        <w:rPr>
          <w:szCs w:val="24"/>
          <w:lang w:val="en-US"/>
        </w:rPr>
      </w:pPr>
    </w:p>
    <w:p w:rsidR="00BC7C91" w:rsidRPr="003527F4" w:rsidRDefault="00B76C6C" w:rsidP="00BC7C91">
      <w:pPr>
        <w:pStyle w:val="1a"/>
        <w:rPr>
          <w:rFonts w:asciiTheme="minorHAnsi" w:eastAsiaTheme="minorEastAsia" w:hAnsiTheme="minorHAnsi" w:cstheme="minorBidi"/>
          <w:b w:val="0"/>
          <w:sz w:val="24"/>
          <w:szCs w:val="24"/>
          <w:lang w:eastAsia="ro-RO"/>
        </w:rPr>
      </w:pPr>
      <w:hyperlink w:anchor="_Toc80444431" w:history="1">
        <w:r w:rsidR="00BC7C91" w:rsidRPr="003527F4">
          <w:rPr>
            <w:rStyle w:val="a3"/>
            <w:color w:val="auto"/>
            <w:sz w:val="24"/>
            <w:szCs w:val="24"/>
            <w:u w:val="none"/>
          </w:rPr>
          <w:t>Dimensiune V. EDUCAȚIE SENSIBILĂ LA GEN</w:t>
        </w:r>
        <w:r w:rsidR="00BC7C91" w:rsidRPr="003527F4">
          <w:rPr>
            <w:webHidden/>
            <w:sz w:val="24"/>
            <w:szCs w:val="24"/>
          </w:rPr>
          <w:tab/>
        </w:r>
        <w:r w:rsidRPr="003527F4">
          <w:rPr>
            <w:webHidden/>
            <w:sz w:val="24"/>
            <w:szCs w:val="24"/>
          </w:rPr>
          <w:fldChar w:fldCharType="begin"/>
        </w:r>
        <w:r w:rsidR="00BC7C91" w:rsidRPr="003527F4">
          <w:rPr>
            <w:webHidden/>
            <w:sz w:val="24"/>
            <w:szCs w:val="24"/>
          </w:rPr>
          <w:instrText xml:space="preserve"> PAGEREF _Toc80444431 \h </w:instrText>
        </w:r>
        <w:r w:rsidRPr="003527F4">
          <w:rPr>
            <w:webHidden/>
            <w:sz w:val="24"/>
            <w:szCs w:val="24"/>
          </w:rPr>
        </w:r>
        <w:r w:rsidRPr="003527F4">
          <w:rPr>
            <w:webHidden/>
            <w:sz w:val="24"/>
            <w:szCs w:val="24"/>
          </w:rPr>
          <w:fldChar w:fldCharType="separate"/>
        </w:r>
        <w:r w:rsidR="00BC7C91" w:rsidRPr="003527F4">
          <w:rPr>
            <w:webHidden/>
            <w:sz w:val="24"/>
            <w:szCs w:val="24"/>
          </w:rPr>
          <w:t>33</w:t>
        </w:r>
        <w:r w:rsidRPr="003527F4">
          <w:rPr>
            <w:webHidden/>
            <w:sz w:val="24"/>
            <w:szCs w:val="24"/>
          </w:rPr>
          <w:fldChar w:fldCharType="end"/>
        </w:r>
      </w:hyperlink>
    </w:p>
    <w:p w:rsidR="005B229B" w:rsidRPr="003527F4" w:rsidRDefault="001B1F9D" w:rsidP="00BC7C91">
      <w:pPr>
        <w:jc w:val="left"/>
        <w:rPr>
          <w:szCs w:val="24"/>
        </w:rPr>
      </w:pPr>
      <w:r w:rsidRPr="003527F4">
        <w:rPr>
          <w:rStyle w:val="a3"/>
          <w:noProof/>
          <w:color w:val="auto"/>
          <w:szCs w:val="24"/>
          <w:u w:val="none"/>
        </w:rPr>
        <w:t xml:space="preserve">   </w:t>
      </w:r>
      <w:hyperlink w:anchor="_Toc80444432" w:history="1">
        <w:r w:rsidR="00BC7C91" w:rsidRPr="003527F4">
          <w:rPr>
            <w:rStyle w:val="a3"/>
            <w:noProof/>
            <w:color w:val="auto"/>
            <w:szCs w:val="24"/>
            <w:u w:val="none"/>
          </w:rPr>
          <w:t>Standard 5.1. Copiii sunt educați, comunică și interacționează în conformitate cu principiile echității de gen</w:t>
        </w:r>
        <w:r w:rsidRPr="003527F4">
          <w:rPr>
            <w:rStyle w:val="a3"/>
            <w:noProof/>
            <w:color w:val="auto"/>
            <w:szCs w:val="24"/>
            <w:u w:val="none"/>
          </w:rPr>
          <w:t>……</w:t>
        </w:r>
        <w:r w:rsidR="005036C3">
          <w:rPr>
            <w:rStyle w:val="a3"/>
            <w:noProof/>
            <w:color w:val="auto"/>
            <w:szCs w:val="24"/>
            <w:u w:val="none"/>
          </w:rPr>
          <w:t>……………………………………………………………………………...</w:t>
        </w:r>
        <w:r w:rsidRPr="003527F4">
          <w:rPr>
            <w:rStyle w:val="a3"/>
            <w:noProof/>
            <w:color w:val="auto"/>
            <w:szCs w:val="24"/>
            <w:u w:val="none"/>
          </w:rPr>
          <w:t>…</w:t>
        </w:r>
        <w:r w:rsidRPr="003527F4">
          <w:rPr>
            <w:noProof/>
            <w:webHidden/>
            <w:szCs w:val="24"/>
          </w:rPr>
          <w:t>.</w:t>
        </w:r>
        <w:r w:rsidR="00B76C6C" w:rsidRPr="003527F4">
          <w:rPr>
            <w:noProof/>
            <w:webHidden/>
            <w:szCs w:val="24"/>
          </w:rPr>
          <w:fldChar w:fldCharType="begin"/>
        </w:r>
        <w:r w:rsidR="00BC7C91" w:rsidRPr="003527F4">
          <w:rPr>
            <w:noProof/>
            <w:webHidden/>
            <w:szCs w:val="24"/>
          </w:rPr>
          <w:instrText xml:space="preserve"> PAGEREF _Toc80444432 \h </w:instrText>
        </w:r>
        <w:r w:rsidR="00B76C6C" w:rsidRPr="003527F4">
          <w:rPr>
            <w:noProof/>
            <w:webHidden/>
            <w:szCs w:val="24"/>
          </w:rPr>
        </w:r>
        <w:r w:rsidR="00B76C6C" w:rsidRPr="003527F4">
          <w:rPr>
            <w:noProof/>
            <w:webHidden/>
            <w:szCs w:val="24"/>
          </w:rPr>
          <w:fldChar w:fldCharType="separate"/>
        </w:r>
        <w:r w:rsidR="00BC7C91" w:rsidRPr="003527F4">
          <w:rPr>
            <w:noProof/>
            <w:webHidden/>
            <w:szCs w:val="24"/>
          </w:rPr>
          <w:t>33</w:t>
        </w:r>
        <w:r w:rsidR="00B76C6C" w:rsidRPr="003527F4">
          <w:rPr>
            <w:noProof/>
            <w:webHidden/>
            <w:szCs w:val="24"/>
          </w:rPr>
          <w:fldChar w:fldCharType="end"/>
        </w:r>
      </w:hyperlink>
    </w:p>
    <w:p w:rsidR="005B229B" w:rsidRPr="005B229B" w:rsidRDefault="005B229B" w:rsidP="00A00A7B">
      <w:pPr>
        <w:jc w:val="left"/>
        <w:rPr>
          <w:rFonts w:cs="Arial"/>
          <w:sz w:val="20"/>
          <w:szCs w:val="20"/>
        </w:rPr>
      </w:pPr>
    </w:p>
    <w:p w:rsidR="00975E8C" w:rsidRDefault="00975E8C" w:rsidP="001B1F9D">
      <w:pPr>
        <w:pStyle w:val="afe"/>
        <w:spacing w:line="360" w:lineRule="auto"/>
      </w:pPr>
      <w:bookmarkStart w:id="0" w:name="_Toc28599481"/>
    </w:p>
    <w:p w:rsidR="00975E8C" w:rsidRDefault="00975E8C" w:rsidP="00975E8C">
      <w:pPr>
        <w:rPr>
          <w:lang w:val="en-US"/>
        </w:rPr>
      </w:pPr>
    </w:p>
    <w:p w:rsidR="00863C6C" w:rsidRDefault="00863C6C">
      <w:pPr>
        <w:jc w:val="left"/>
        <w:rPr>
          <w:lang w:val="en-US"/>
        </w:rPr>
      </w:pPr>
      <w:r>
        <w:rPr>
          <w:lang w:val="en-US"/>
        </w:rPr>
        <w:br w:type="page"/>
      </w:r>
    </w:p>
    <w:p w:rsidR="00D25024" w:rsidRPr="00FD5B59" w:rsidRDefault="00D25024" w:rsidP="00D25024">
      <w:pPr>
        <w:pStyle w:val="1"/>
      </w:pPr>
      <w:bookmarkStart w:id="1" w:name="_Toc28606397"/>
      <w:bookmarkStart w:id="2" w:name="_Toc46741862"/>
      <w:bookmarkStart w:id="3" w:name="_Toc80444415"/>
      <w:bookmarkEnd w:id="0"/>
      <w:r w:rsidRPr="00FD5B59">
        <w:lastRenderedPageBreak/>
        <w:t>Dimensiune I. SĂNĂTATE, SIGURANȚĂ, PROTECȚIE</w:t>
      </w:r>
      <w:bookmarkEnd w:id="1"/>
      <w:bookmarkEnd w:id="2"/>
      <w:bookmarkEnd w:id="3"/>
    </w:p>
    <w:p w:rsidR="00D25024" w:rsidRPr="00FD5B59" w:rsidRDefault="00D25024" w:rsidP="00D25024">
      <w:pPr>
        <w:pStyle w:val="2"/>
        <w:rPr>
          <w:lang w:val="en-US"/>
        </w:rPr>
      </w:pPr>
      <w:bookmarkStart w:id="4" w:name="_Toc28606398"/>
      <w:bookmarkStart w:id="5" w:name="_Toc46741863"/>
      <w:bookmarkStart w:id="6" w:name="_Toc80444416"/>
      <w:proofErr w:type="gramStart"/>
      <w:r w:rsidRPr="00FD5B59">
        <w:rPr>
          <w:lang w:val="en-US"/>
        </w:rPr>
        <w:t>Standard 1.1.</w:t>
      </w:r>
      <w:proofErr w:type="gramEnd"/>
      <w:r w:rsidRPr="00FD5B59">
        <w:rPr>
          <w:lang w:val="en-US"/>
        </w:rPr>
        <w:t xml:space="preserve"> </w:t>
      </w:r>
      <w:bookmarkEnd w:id="4"/>
      <w:r w:rsidRPr="00FD5B59">
        <w:rPr>
          <w:lang w:val="en-US"/>
        </w:rPr>
        <w:t>Instituția de învățământ asigură securitatea și protecția tuturor elevilor/ copiilor</w:t>
      </w:r>
      <w:bookmarkEnd w:id="5"/>
      <w:bookmarkEnd w:id="6"/>
    </w:p>
    <w:p w:rsidR="00D25024" w:rsidRPr="00BA05D1" w:rsidRDefault="00D25024" w:rsidP="00D25024">
      <w:pPr>
        <w:rPr>
          <w:b/>
          <w:bCs/>
          <w:color w:val="0070C0"/>
          <w:lang w:val="en-US"/>
        </w:rPr>
      </w:pPr>
      <w:r w:rsidRPr="00BA05D1">
        <w:rPr>
          <w:b/>
          <w:bCs/>
          <w:color w:val="0070C0"/>
          <w:lang w:val="en-US"/>
        </w:rPr>
        <w:t>Domeniu: Management</w:t>
      </w:r>
    </w:p>
    <w:p w:rsidR="00D25024" w:rsidRPr="00F20E05" w:rsidRDefault="00D25024" w:rsidP="00D25024">
      <w:pPr>
        <w:rPr>
          <w:color w:val="C00000"/>
          <w:lang w:val="en-US"/>
        </w:rPr>
      </w:pPr>
      <w:proofErr w:type="gramStart"/>
      <w:r w:rsidRPr="00F20E05">
        <w:rPr>
          <w:b/>
          <w:bCs/>
          <w:color w:val="C00000"/>
          <w:lang w:val="en-US"/>
        </w:rPr>
        <w:t>Indicator 1.1.1.</w:t>
      </w:r>
      <w:proofErr w:type="gramEnd"/>
      <w:r w:rsidRPr="00F20E05">
        <w:rPr>
          <w:color w:val="C00000"/>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FD5B59" w:rsidTr="00DA7241">
        <w:trPr>
          <w:trHeight w:val="841"/>
        </w:trPr>
        <w:tc>
          <w:tcPr>
            <w:tcW w:w="1418" w:type="dxa"/>
          </w:tcPr>
          <w:p w:rsidR="00F842E4" w:rsidRPr="00FD5B59" w:rsidRDefault="00F842E4" w:rsidP="00F842E4">
            <w:pPr>
              <w:jc w:val="left"/>
            </w:pPr>
            <w:r w:rsidRPr="00FD5B59">
              <w:t xml:space="preserve">Dovezi </w:t>
            </w:r>
          </w:p>
        </w:tc>
        <w:tc>
          <w:tcPr>
            <w:tcW w:w="8221" w:type="dxa"/>
            <w:gridSpan w:val="3"/>
          </w:tcPr>
          <w:p w:rsidR="00BD040E" w:rsidRDefault="002F4135"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Statutul Instituției</w:t>
            </w:r>
            <w:r w:rsidR="00A7714A" w:rsidRPr="00FD5B59">
              <w:rPr>
                <w:rFonts w:ascii="TimesNewRomanPSMT" w:hAnsi="TimesNewRomanPSMT" w:cs="TimesNewRomanPSMT"/>
                <w:szCs w:val="24"/>
                <w:lang w:eastAsia="ru-RU"/>
              </w:rPr>
              <w:t xml:space="preserve"> </w:t>
            </w:r>
            <w:r w:rsidR="00BD040E" w:rsidRPr="00FD5B59">
              <w:rPr>
                <w:rFonts w:ascii="TimesNewRomanPSMT" w:hAnsi="TimesNewRomanPSMT" w:cs="TimesNewRomanPSMT"/>
                <w:szCs w:val="24"/>
                <w:lang w:eastAsia="ru-RU"/>
              </w:rPr>
              <w:t>(în redacție nouă)</w:t>
            </w:r>
            <w:r w:rsidRPr="00FD5B59">
              <w:rPr>
                <w:rFonts w:ascii="TimesNewRomanPSMT" w:hAnsi="TimesNewRomanPSMT" w:cs="TimesNewRomanPSMT"/>
                <w:szCs w:val="24"/>
                <w:lang w:eastAsia="ru-RU"/>
              </w:rPr>
              <w:t>, avizat de Ministerul Educați</w:t>
            </w:r>
            <w:r w:rsidR="00BD040E" w:rsidRPr="00FD5B59">
              <w:rPr>
                <w:rFonts w:ascii="TimesNewRomanPSMT" w:hAnsi="TimesNewRomanPSMT" w:cs="TimesNewRomanPSMT"/>
                <w:szCs w:val="24"/>
                <w:lang w:eastAsia="ru-RU"/>
              </w:rPr>
              <w:t xml:space="preserve">ei al R. Moldova, înregistrat de </w:t>
            </w:r>
            <w:r w:rsidRPr="00FD5B59">
              <w:rPr>
                <w:rFonts w:ascii="TimesNewRomanPSMT" w:hAnsi="TimesNewRomanPSMT" w:cs="TimesNewRomanPSMT"/>
                <w:szCs w:val="24"/>
                <w:lang w:eastAsia="ru-RU"/>
              </w:rPr>
              <w:t xml:space="preserve"> Ministerul</w:t>
            </w:r>
            <w:r w:rsidR="00BD040E" w:rsidRPr="00FD5B59">
              <w:rPr>
                <w:rFonts w:ascii="TimesNewRomanPSMT" w:hAnsi="TimesNewRomanPSMT" w:cs="TimesNewRomanPSMT"/>
                <w:szCs w:val="24"/>
                <w:lang w:eastAsia="ru-RU"/>
              </w:rPr>
              <w:t xml:space="preserve"> </w:t>
            </w:r>
            <w:r w:rsidRPr="00FD5B59">
              <w:rPr>
                <w:rFonts w:ascii="TimesNewRomanPSMT" w:hAnsi="TimesNewRomanPSMT" w:cs="TimesNewRomanPSMT"/>
                <w:szCs w:val="24"/>
                <w:lang w:eastAsia="ru-RU"/>
              </w:rPr>
              <w:t>Justiției</w:t>
            </w:r>
            <w:r w:rsidR="00BD040E" w:rsidRPr="00FD5B59">
              <w:rPr>
                <w:rFonts w:ascii="TimesNewRomanPSMT" w:hAnsi="TimesNewRomanPSMT" w:cs="TimesNewRomanPSMT"/>
                <w:szCs w:val="24"/>
                <w:lang w:eastAsia="ru-RU"/>
              </w:rPr>
              <w:t xml:space="preserve"> cu nr.6133 din 14.12.2015</w:t>
            </w:r>
            <w:r w:rsidRPr="00FD5B59">
              <w:rPr>
                <w:rFonts w:ascii="TimesNewRomanPSMT" w:hAnsi="TimesNewRomanPSMT" w:cs="TimesNewRomanPSMT"/>
                <w:szCs w:val="24"/>
                <w:lang w:eastAsia="ru-RU"/>
              </w:rPr>
              <w:t>, coordonat cu APL II, aprobat la ș</w:t>
            </w:r>
            <w:r w:rsidR="00BD040E" w:rsidRPr="00FD5B59">
              <w:rPr>
                <w:rFonts w:ascii="TimesNewRomanPSMT" w:hAnsi="TimesNewRomanPSMT" w:cs="TimesNewRomanPSMT"/>
                <w:szCs w:val="24"/>
                <w:lang w:eastAsia="ru-RU"/>
              </w:rPr>
              <w:t>edința CP, proces-verbal nr. 02 din 07.09.2015;</w:t>
            </w:r>
          </w:p>
          <w:p w:rsidR="00FD5B59" w:rsidRDefault="00FD5B59"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Plan de dezvoltare instituțională pentru anii 2020-2025, aprobat la ședința CP nr.</w:t>
            </w:r>
            <w:r w:rsidR="00392307">
              <w:rPr>
                <w:rFonts w:ascii="TimesNewRomanPSMT" w:hAnsi="TimesNewRomanPSMT" w:cs="TimesNewRomanPSMT"/>
                <w:szCs w:val="24"/>
                <w:lang w:eastAsia="ru-RU"/>
              </w:rPr>
              <w:t>1 din 07.09.2020, Domeniul 4.3;</w:t>
            </w:r>
          </w:p>
          <w:p w:rsidR="007C31B4" w:rsidRPr="007C31B4" w:rsidRDefault="007C31B4" w:rsidP="007C31B4">
            <w:pPr>
              <w:pStyle w:val="a4"/>
              <w:numPr>
                <w:ilvl w:val="0"/>
                <w:numId w:val="6"/>
              </w:numPr>
              <w:tabs>
                <w:tab w:val="clear" w:pos="709"/>
                <w:tab w:val="left" w:pos="375"/>
              </w:tabs>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Regulamentul intern al instituției, cap.II, cap.VI, pct.6.2,lit.d), </w:t>
            </w:r>
            <w:r w:rsidRPr="00A13CF3">
              <w:rPr>
                <w:rFonts w:ascii="TimesNewRomanPSMT" w:hAnsi="TimesNewRomanPSMT" w:cs="TimesNewRomanPSMT"/>
                <w:szCs w:val="24"/>
                <w:lang w:eastAsia="ru-RU"/>
              </w:rPr>
              <w:t>aprobat la ședința CP nr.1 din 05.09.2022;</w:t>
            </w:r>
          </w:p>
          <w:p w:rsidR="005F102D" w:rsidRPr="00FD5B59" w:rsidRDefault="00E87A94"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Planul</w:t>
            </w:r>
            <w:r w:rsidR="005F102D" w:rsidRPr="00FD5B59">
              <w:rPr>
                <w:rFonts w:ascii="TimesNewRomanPSMT" w:hAnsi="TimesNewRomanPSMT" w:cs="TimesNewRomanPSMT"/>
                <w:szCs w:val="24"/>
                <w:lang w:eastAsia="ru-RU"/>
              </w:rPr>
              <w:t xml:space="preserve"> de activitate al liceului pentru anul 2022-2023, aprobat la ședința CP, process-verbal nr.1 din </w:t>
            </w:r>
            <w:r w:rsidR="001F56A7" w:rsidRPr="00FD5B59">
              <w:rPr>
                <w:rFonts w:ascii="TimesNewRomanPSMT" w:hAnsi="TimesNewRomanPSMT" w:cs="TimesNewRomanPSMT"/>
                <w:szCs w:val="24"/>
                <w:lang w:eastAsia="ru-RU"/>
              </w:rPr>
              <w:t>06.09.2022;</w:t>
            </w:r>
          </w:p>
          <w:p w:rsidR="00A7714A" w:rsidRPr="00FD5B59" w:rsidRDefault="00A7714A" w:rsidP="00A7714A">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Pașapotrul tehnic al instituției;</w:t>
            </w:r>
          </w:p>
          <w:p w:rsidR="00392835" w:rsidRPr="00FD5B59" w:rsidRDefault="00392835" w:rsidP="0039283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 xml:space="preserve">Autorizația sanitară pentru funcționare </w:t>
            </w:r>
            <w:proofErr w:type="gramStart"/>
            <w:r w:rsidRPr="00FD5B59">
              <w:rPr>
                <w:rFonts w:ascii="TimesNewRomanPSMT" w:hAnsi="TimesNewRomanPSMT" w:cs="TimesNewRomanPSMT"/>
                <w:szCs w:val="24"/>
                <w:lang w:eastAsia="ru-RU"/>
              </w:rPr>
              <w:t>a</w:t>
            </w:r>
            <w:proofErr w:type="gramEnd"/>
            <w:r w:rsidRPr="00FD5B59">
              <w:rPr>
                <w:rFonts w:ascii="TimesNewRomanPSMT" w:hAnsi="TimesNewRomanPSMT" w:cs="TimesNewRomanPSMT"/>
                <w:szCs w:val="24"/>
                <w:lang w:eastAsia="ru-RU"/>
              </w:rPr>
              <w:t xml:space="preserve"> Instituției nr. 015676/2022 din 05.09.2022, emisă de Agenția Națională pentru Sănătate Publică;</w:t>
            </w:r>
          </w:p>
          <w:p w:rsidR="00392835" w:rsidRPr="00FD5B59" w:rsidRDefault="00543632" w:rsidP="0039283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Autorizație sanitar</w:t>
            </w:r>
            <w:r w:rsidR="00392835" w:rsidRPr="00FD5B59">
              <w:rPr>
                <w:rFonts w:ascii="TimesNewRomanPSMT" w:hAnsi="TimesNewRomanPSMT" w:cs="TimesNewRomanPSMT"/>
                <w:szCs w:val="24"/>
                <w:lang w:eastAsia="ru-RU"/>
              </w:rPr>
              <w:t>-veterinară de funcționare nr. ASVF0032</w:t>
            </w:r>
            <w:r w:rsidR="006168B9" w:rsidRPr="00FD5B59">
              <w:rPr>
                <w:rFonts w:ascii="TimesNewRomanPSMT" w:hAnsi="TimesNewRomanPSMT" w:cs="TimesNewRomanPSMT"/>
                <w:szCs w:val="24"/>
                <w:lang w:eastAsia="ru-RU"/>
              </w:rPr>
              <w:t>638 din 18.12.2017;</w:t>
            </w:r>
          </w:p>
          <w:p w:rsidR="00307A07" w:rsidRPr="00FD5B59" w:rsidRDefault="005055AC" w:rsidP="00A7714A">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Plan de curățenie și dezinfecție în instituție</w:t>
            </w:r>
            <w:r w:rsidR="00A7714A" w:rsidRPr="00FD5B59">
              <w:rPr>
                <w:rFonts w:ascii="TimesNewRomanPSMT" w:hAnsi="TimesNewRomanPSMT" w:cs="TimesNewRomanPSMT"/>
                <w:szCs w:val="24"/>
                <w:lang w:eastAsia="ru-RU"/>
              </w:rPr>
              <w:t xml:space="preserve"> pentru anul 2022-2023</w:t>
            </w:r>
            <w:r w:rsidRPr="00FD5B59">
              <w:rPr>
                <w:rFonts w:ascii="TimesNewRomanPSMT" w:hAnsi="TimesNewRomanPSMT" w:cs="TimesNewRomanPSMT"/>
                <w:szCs w:val="24"/>
                <w:lang w:eastAsia="ru-RU"/>
              </w:rPr>
              <w:t>, aprobat la Consiliul de Adm</w:t>
            </w:r>
            <w:r w:rsidR="00716D32" w:rsidRPr="00FD5B59">
              <w:rPr>
                <w:rFonts w:ascii="TimesNewRomanPSMT" w:hAnsi="TimesNewRomanPSMT" w:cs="TimesNewRomanPSMT"/>
                <w:szCs w:val="24"/>
                <w:lang w:eastAsia="ru-RU"/>
              </w:rPr>
              <w:t>inistrație, pro</w:t>
            </w:r>
            <w:r w:rsidR="001F56A7" w:rsidRPr="00FD5B59">
              <w:rPr>
                <w:rFonts w:ascii="TimesNewRomanPSMT" w:hAnsi="TimesNewRomanPSMT" w:cs="TimesNewRomanPSMT"/>
                <w:szCs w:val="24"/>
                <w:lang w:eastAsia="ru-RU"/>
              </w:rPr>
              <w:t>cess-verbal nr.11 din 23.08.2022</w:t>
            </w:r>
            <w:r w:rsidRPr="00FD5B59">
              <w:rPr>
                <w:rFonts w:ascii="TimesNewRomanPSMT" w:hAnsi="TimesNewRomanPSMT" w:cs="TimesNewRomanPSMT"/>
                <w:szCs w:val="24"/>
                <w:lang w:eastAsia="ru-RU"/>
              </w:rPr>
              <w:t>;</w:t>
            </w:r>
          </w:p>
          <w:p w:rsidR="0070562B" w:rsidRPr="00FD5B59" w:rsidRDefault="0070562B" w:rsidP="0017444D">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Plan complex de profilaxie a toxiinfecțiilor alimentare și bolilor</w:t>
            </w:r>
            <w:r w:rsidR="001F56A7" w:rsidRPr="00FD5B59">
              <w:rPr>
                <w:rFonts w:ascii="TimesNewRomanPSMT" w:hAnsi="TimesNewRomanPSMT" w:cs="TimesNewRomanPSMT"/>
                <w:szCs w:val="24"/>
                <w:lang w:eastAsia="ru-RU"/>
              </w:rPr>
              <w:t xml:space="preserve"> diareice acute pentru anii 2022-2024</w:t>
            </w:r>
            <w:r w:rsidRPr="00FD5B59">
              <w:rPr>
                <w:rFonts w:ascii="TimesNewRomanPSMT" w:hAnsi="TimesNewRomanPSMT" w:cs="TimesNewRomanPSMT"/>
                <w:szCs w:val="24"/>
                <w:lang w:eastAsia="ru-RU"/>
              </w:rPr>
              <w:t xml:space="preserve">, aprobat de </w:t>
            </w:r>
            <w:r w:rsidR="001F56A7" w:rsidRPr="00FD5B59">
              <w:rPr>
                <w:rFonts w:ascii="TimesNewRomanPSMT" w:hAnsi="TimesNewRomanPSMT" w:cs="TimesNewRomanPSMT"/>
                <w:szCs w:val="24"/>
                <w:lang w:eastAsia="ru-RU"/>
              </w:rPr>
              <w:t>CSP Chișinău la 12.10.2022</w:t>
            </w:r>
            <w:r w:rsidRPr="00FD5B59">
              <w:rPr>
                <w:rFonts w:ascii="TimesNewRomanPSMT" w:hAnsi="TimesNewRomanPSMT" w:cs="TimesNewRomanPSMT"/>
                <w:szCs w:val="24"/>
                <w:lang w:eastAsia="ru-RU"/>
              </w:rPr>
              <w:t>;</w:t>
            </w:r>
          </w:p>
          <w:p w:rsidR="00A7714A" w:rsidRPr="00FD5B59" w:rsidRDefault="00A7714A" w:rsidP="00A7714A">
            <w:pPr>
              <w:pStyle w:val="a4"/>
              <w:numPr>
                <w:ilvl w:val="0"/>
                <w:numId w:val="2"/>
              </w:numPr>
              <w:tabs>
                <w:tab w:val="clear" w:pos="709"/>
                <w:tab w:val="left" w:pos="317"/>
              </w:tabs>
              <w:autoSpaceDE w:val="0"/>
              <w:autoSpaceDN w:val="0"/>
              <w:adjustRightInd w:val="0"/>
              <w:ind w:left="317"/>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Proces-verbal nr. 15 de control din 14.02.2023, întocmit de către Agenția Națională pentru Siguranța Alimentelor;</w:t>
            </w:r>
          </w:p>
          <w:p w:rsidR="00392835" w:rsidRPr="00FD5B59" w:rsidRDefault="00392835" w:rsidP="0039283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Fișele medicale ale angajaților și elevilor;</w:t>
            </w:r>
          </w:p>
          <w:p w:rsidR="00392835" w:rsidRPr="00FD5B59" w:rsidRDefault="00392835" w:rsidP="0039283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Fișele medicale ale angajaților cantinei cu instruirea igienică;</w:t>
            </w:r>
          </w:p>
          <w:p w:rsidR="00392835" w:rsidRPr="00FD5B59" w:rsidRDefault="00392835" w:rsidP="00A7714A">
            <w:pPr>
              <w:pStyle w:val="a4"/>
              <w:numPr>
                <w:ilvl w:val="0"/>
                <w:numId w:val="2"/>
              </w:numPr>
              <w:tabs>
                <w:tab w:val="clear" w:pos="709"/>
                <w:tab w:val="left" w:pos="317"/>
              </w:tabs>
              <w:autoSpaceDE w:val="0"/>
              <w:autoSpaceDN w:val="0"/>
              <w:adjustRightInd w:val="0"/>
              <w:ind w:left="317"/>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Act de prelevale a probelor de produse alimentare nr. 1444 din 05.12.2022;</w:t>
            </w:r>
          </w:p>
          <w:p w:rsidR="008F0C3D" w:rsidRDefault="00294AA4" w:rsidP="00FD5B59">
            <w:pPr>
              <w:pStyle w:val="a4"/>
              <w:numPr>
                <w:ilvl w:val="0"/>
                <w:numId w:val="2"/>
              </w:numPr>
              <w:tabs>
                <w:tab w:val="clear" w:pos="709"/>
                <w:tab w:val="left" w:pos="317"/>
              </w:tabs>
              <w:autoSpaceDE w:val="0"/>
              <w:autoSpaceDN w:val="0"/>
              <w:adjustRightInd w:val="0"/>
              <w:ind w:left="317"/>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Raport de încercări a apei potabile din robinet din 19.05.2023;</w:t>
            </w:r>
          </w:p>
          <w:p w:rsidR="00FD5B59" w:rsidRPr="00FD5B59" w:rsidRDefault="00FD5B59" w:rsidP="00FD5B59">
            <w:pPr>
              <w:pStyle w:val="a4"/>
              <w:numPr>
                <w:ilvl w:val="0"/>
                <w:numId w:val="2"/>
              </w:numPr>
              <w:tabs>
                <w:tab w:val="clear" w:pos="709"/>
                <w:tab w:val="left" w:pos="317"/>
              </w:tabs>
              <w:autoSpaceDE w:val="0"/>
              <w:autoSpaceDN w:val="0"/>
              <w:adjustRightInd w:val="0"/>
              <w:ind w:left="317"/>
              <w:jc w:val="left"/>
              <w:rPr>
                <w:rFonts w:ascii="TimesNewRomanPSMT" w:hAnsi="TimesNewRomanPSMT" w:cs="TimesNewRomanPSMT"/>
                <w:szCs w:val="24"/>
                <w:lang w:eastAsia="ru-RU"/>
              </w:rPr>
            </w:pPr>
            <w:r>
              <w:rPr>
                <w:rFonts w:ascii="TimesNewRomanPSMT" w:hAnsi="TimesNewRomanPSMT" w:cs="TimesNewRomanPSMT"/>
                <w:szCs w:val="24"/>
                <w:lang w:eastAsia="ru-RU"/>
              </w:rPr>
              <w:t>Notele informative lunare și anuale prezentate la ședințele CA și CSP pentru anul de studii 2022-2023 în conformitate cu Planul de activitate al liceului.</w:t>
            </w:r>
          </w:p>
        </w:tc>
      </w:tr>
      <w:tr w:rsidR="00F842E4" w:rsidRPr="00392835" w:rsidTr="002F4135">
        <w:tc>
          <w:tcPr>
            <w:tcW w:w="1418" w:type="dxa"/>
          </w:tcPr>
          <w:p w:rsidR="00F842E4" w:rsidRPr="004000DA" w:rsidRDefault="00F842E4" w:rsidP="00F842E4">
            <w:pPr>
              <w:jc w:val="left"/>
            </w:pPr>
            <w:r w:rsidRPr="004000DA">
              <w:t>Constatări</w:t>
            </w:r>
          </w:p>
        </w:tc>
        <w:tc>
          <w:tcPr>
            <w:tcW w:w="8221" w:type="dxa"/>
            <w:gridSpan w:val="3"/>
          </w:tcPr>
          <w:p w:rsidR="0053795C" w:rsidRPr="004000DA" w:rsidRDefault="00E87A94" w:rsidP="00FD5B59">
            <w:pPr>
              <w:pStyle w:val="a4"/>
              <w:numPr>
                <w:ilvl w:val="0"/>
                <w:numId w:val="5"/>
              </w:numPr>
              <w:autoSpaceDE w:val="0"/>
              <w:autoSpaceDN w:val="0"/>
              <w:adjustRightInd w:val="0"/>
              <w:jc w:val="left"/>
              <w:rPr>
                <w:rFonts w:ascii="TimesNewRomanPSMT" w:hAnsi="TimesNewRomanPSMT" w:cs="TimesNewRomanPSMT"/>
                <w:szCs w:val="24"/>
                <w:lang w:eastAsia="ru-RU"/>
              </w:rPr>
            </w:pPr>
            <w:r w:rsidRPr="004000DA">
              <w:rPr>
                <w:rFonts w:ascii="TimesNewRomanPSMT" w:hAnsi="TimesNewRomanPSMT" w:cs="TimesNewRomanPSMT"/>
                <w:szCs w:val="24"/>
                <w:lang w:eastAsia="ru-RU"/>
              </w:rPr>
              <w:t xml:space="preserve">Instituția </w:t>
            </w:r>
            <w:r w:rsidR="00BA05D1">
              <w:rPr>
                <w:rFonts w:ascii="TimesNewRomanPSMT" w:hAnsi="TimesNewRomanPSMT" w:cs="TimesNewRomanPSMT"/>
                <w:szCs w:val="24"/>
                <w:lang w:eastAsia="ru-RU"/>
              </w:rPr>
              <w:t xml:space="preserve">IPLT „Toader Bubuiog” </w:t>
            </w:r>
            <w:r w:rsidRPr="004000DA">
              <w:rPr>
                <w:rFonts w:ascii="TimesNewRomanPSMT" w:hAnsi="TimesNewRomanPSMT" w:cs="TimesNewRomanPSMT"/>
                <w:szCs w:val="24"/>
                <w:lang w:eastAsia="ru-RU"/>
              </w:rPr>
              <w:t>deține în ordine sistemică toată documentația tehnică, sanitaro-igienică și medicală obligatorie și monitorizează permanent respectarea normelor sanitaro-igienice și de securitate tehnică</w:t>
            </w:r>
            <w:r w:rsidR="005F102D" w:rsidRPr="004000DA">
              <w:rPr>
                <w:rFonts w:ascii="TimesNewRomanPSMT" w:hAnsi="TimesNewRomanPSMT" w:cs="TimesNewRomanPSMT"/>
                <w:szCs w:val="24"/>
                <w:lang w:eastAsia="ru-RU"/>
              </w:rPr>
              <w:t xml:space="preserve"> în conformitate cu actele normative</w:t>
            </w:r>
            <w:r w:rsidR="00FD5B59" w:rsidRPr="004000DA">
              <w:rPr>
                <w:rFonts w:ascii="TimesNewRomanPSMT" w:hAnsi="TimesNewRomanPSMT" w:cs="TimesNewRomanPSMT"/>
                <w:szCs w:val="24"/>
                <w:lang w:eastAsia="ru-RU"/>
              </w:rPr>
              <w:t>, Statutul</w:t>
            </w:r>
            <w:r w:rsidR="00865CD6">
              <w:rPr>
                <w:rFonts w:ascii="TimesNewRomanPSMT" w:hAnsi="TimesNewRomanPSMT" w:cs="TimesNewRomanPSMT"/>
                <w:szCs w:val="24"/>
                <w:lang w:eastAsia="ru-RU"/>
              </w:rPr>
              <w:t>, Programul de dezvoltare</w:t>
            </w:r>
            <w:r w:rsidR="00FD5B59" w:rsidRPr="004000DA">
              <w:rPr>
                <w:rFonts w:ascii="TimesNewRomanPSMT" w:hAnsi="TimesNewRomanPSMT" w:cs="TimesNewRomanPSMT"/>
                <w:szCs w:val="24"/>
                <w:lang w:eastAsia="ru-RU"/>
              </w:rPr>
              <w:t xml:space="preserve"> și Planului de activitate al instituției.</w:t>
            </w:r>
          </w:p>
        </w:tc>
      </w:tr>
      <w:tr w:rsidR="00F842E4" w:rsidRPr="00392835" w:rsidTr="002F4135">
        <w:tc>
          <w:tcPr>
            <w:tcW w:w="1418" w:type="dxa"/>
          </w:tcPr>
          <w:p w:rsidR="00F842E4" w:rsidRPr="004000DA" w:rsidRDefault="00F842E4" w:rsidP="00F842E4">
            <w:pPr>
              <w:jc w:val="left"/>
            </w:pPr>
            <w:r w:rsidRPr="004000DA">
              <w:t xml:space="preserve">Pondere și punctaj acordat </w:t>
            </w:r>
          </w:p>
        </w:tc>
        <w:tc>
          <w:tcPr>
            <w:tcW w:w="2126" w:type="dxa"/>
          </w:tcPr>
          <w:p w:rsidR="00F842E4" w:rsidRPr="00A92A10" w:rsidRDefault="00F842E4" w:rsidP="00F842E4">
            <w:pPr>
              <w:rPr>
                <w:i/>
              </w:rPr>
            </w:pPr>
            <w:r w:rsidRPr="00A92A10">
              <w:rPr>
                <w:i/>
              </w:rPr>
              <w:t xml:space="preserve">Pondere: </w:t>
            </w:r>
            <w:r w:rsidRPr="00A92A10">
              <w:rPr>
                <w:bCs/>
                <w:i/>
              </w:rPr>
              <w:t>1</w:t>
            </w:r>
          </w:p>
        </w:tc>
        <w:tc>
          <w:tcPr>
            <w:tcW w:w="3827" w:type="dxa"/>
          </w:tcPr>
          <w:p w:rsidR="00F842E4" w:rsidRPr="00A92A10" w:rsidRDefault="00F842E4" w:rsidP="00F842E4">
            <w:pPr>
              <w:rPr>
                <w:i/>
              </w:rPr>
            </w:pPr>
            <w:r w:rsidRPr="00A92A10">
              <w:rPr>
                <w:i/>
              </w:rPr>
              <w:t>Aut</w:t>
            </w:r>
            <w:r w:rsidR="00E87A94" w:rsidRPr="00A92A10">
              <w:rPr>
                <w:i/>
              </w:rPr>
              <w:t xml:space="preserve">oevaluare conform criteriilor: </w:t>
            </w:r>
            <w:r w:rsidR="0053795C" w:rsidRPr="00A92A10">
              <w:rPr>
                <w:i/>
              </w:rPr>
              <w:t>1</w:t>
            </w:r>
          </w:p>
        </w:tc>
        <w:tc>
          <w:tcPr>
            <w:tcW w:w="2268" w:type="dxa"/>
          </w:tcPr>
          <w:p w:rsidR="00F842E4" w:rsidRPr="00A92A10" w:rsidRDefault="00F842E4" w:rsidP="00F842E4">
            <w:pPr>
              <w:rPr>
                <w:i/>
              </w:rPr>
            </w:pPr>
            <w:r w:rsidRPr="00A92A10">
              <w:rPr>
                <w:i/>
              </w:rPr>
              <w:t xml:space="preserve">Punctaj acordat: </w:t>
            </w:r>
            <w:r w:rsidR="00E87A94" w:rsidRPr="00A92A10">
              <w:rPr>
                <w:i/>
              </w:rPr>
              <w:t>1</w:t>
            </w:r>
          </w:p>
        </w:tc>
      </w:tr>
    </w:tbl>
    <w:p w:rsidR="00D25024" w:rsidRPr="00392835" w:rsidRDefault="00D25024" w:rsidP="00D25024">
      <w:pPr>
        <w:rPr>
          <w:i/>
        </w:rPr>
      </w:pPr>
    </w:p>
    <w:p w:rsidR="00D25024" w:rsidRPr="00F20E05" w:rsidRDefault="00D25024" w:rsidP="00D25024">
      <w:pPr>
        <w:rPr>
          <w:color w:val="C00000"/>
          <w:lang w:val="en-US"/>
        </w:rPr>
      </w:pPr>
      <w:r w:rsidRPr="00F20E05">
        <w:rPr>
          <w:b/>
          <w:bCs/>
          <w:color w:val="C00000"/>
          <w:lang w:val="en-US"/>
        </w:rPr>
        <w:t>Indicator 1.1.2</w:t>
      </w:r>
      <w:r w:rsidRPr="00F20E05">
        <w:rPr>
          <w:color w:val="C00000"/>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533053">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4359AF" w:rsidRPr="00A13CF3" w:rsidRDefault="00A13CF3" w:rsidP="0017444D">
            <w:pPr>
              <w:pStyle w:val="a4"/>
              <w:numPr>
                <w:ilvl w:val="0"/>
                <w:numId w:val="6"/>
              </w:numPr>
              <w:tabs>
                <w:tab w:val="clear" w:pos="709"/>
                <w:tab w:val="left" w:pos="375"/>
              </w:tabs>
              <w:autoSpaceDE w:val="0"/>
              <w:autoSpaceDN w:val="0"/>
              <w:adjustRightInd w:val="0"/>
              <w:jc w:val="left"/>
              <w:rPr>
                <w:rFonts w:ascii="TimesNewRomanPSMT" w:hAnsi="TimesNewRomanPSMT" w:cs="TimesNewRomanPSMT"/>
                <w:szCs w:val="24"/>
                <w:lang w:eastAsia="ru-RU"/>
              </w:rPr>
            </w:pPr>
            <w:r w:rsidRPr="00A13CF3">
              <w:rPr>
                <w:rFonts w:ascii="TimesNewRomanPSMT" w:hAnsi="TimesNewRomanPSMT" w:cs="TimesNewRomanPSMT"/>
                <w:szCs w:val="24"/>
                <w:lang w:eastAsia="ru-RU"/>
              </w:rPr>
              <w:t>Regulamentul intern al instituției, aprobat la ședința CP nr.1 din 05.09.2022;</w:t>
            </w:r>
          </w:p>
          <w:p w:rsidR="004359AF" w:rsidRPr="00FD5B59" w:rsidRDefault="004359AF" w:rsidP="004359AF">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 xml:space="preserve">Planul de activitate al liceului pentru anul 2022-2023, aprobat la ședința CP, process-verbal nr.1 din </w:t>
            </w:r>
            <w:r>
              <w:rPr>
                <w:rFonts w:ascii="TimesNewRomanPSMT" w:hAnsi="TimesNewRomanPSMT" w:cs="TimesNewRomanPSMT"/>
                <w:szCs w:val="24"/>
                <w:lang w:eastAsia="ru-RU"/>
              </w:rPr>
              <w:t xml:space="preserve">06.09.2022, </w:t>
            </w:r>
            <w:r w:rsidR="00A13CF3" w:rsidRPr="00A13CF3">
              <w:rPr>
                <w:rFonts w:ascii="TimesNewRomanPSMT" w:hAnsi="TimesNewRomanPSMT" w:cs="TimesNewRomanPSMT"/>
                <w:szCs w:val="24"/>
                <w:lang w:eastAsia="ru-RU"/>
              </w:rPr>
              <w:t>secțiunea</w:t>
            </w:r>
            <w:r w:rsidR="00A13CF3">
              <w:rPr>
                <w:rFonts w:ascii="TimesNewRomanPSMT" w:hAnsi="TimesNewRomanPSMT" w:cs="TimesNewRomanPSMT"/>
                <w:szCs w:val="24"/>
                <w:lang w:eastAsia="ru-RU"/>
              </w:rPr>
              <w:t xml:space="preserve">: </w:t>
            </w:r>
            <w:r w:rsidR="00A13CF3" w:rsidRPr="00A13CF3">
              <w:rPr>
                <w:rFonts w:ascii="TimesNewRomanPSMT" w:hAnsi="TimesNewRomanPSMT" w:cs="TimesNewRomanPSMT"/>
                <w:szCs w:val="24"/>
                <w:lang w:eastAsia="ru-RU"/>
              </w:rPr>
              <w:t>Asigurarea vieții și sănătății elevilor;</w:t>
            </w:r>
          </w:p>
          <w:p w:rsidR="008A5966" w:rsidRPr="00D8277E" w:rsidRDefault="00392835" w:rsidP="008A5966">
            <w:pPr>
              <w:pStyle w:val="a4"/>
              <w:numPr>
                <w:ilvl w:val="0"/>
                <w:numId w:val="6"/>
              </w:numPr>
              <w:tabs>
                <w:tab w:val="clear" w:pos="709"/>
                <w:tab w:val="left" w:pos="375"/>
              </w:tabs>
              <w:autoSpaceDE w:val="0"/>
              <w:autoSpaceDN w:val="0"/>
              <w:adjustRightInd w:val="0"/>
              <w:jc w:val="left"/>
              <w:rPr>
                <w:rFonts w:ascii="TimesNewRomanPSMT" w:hAnsi="TimesNewRomanPSMT" w:cs="TimesNewRomanPSMT"/>
                <w:szCs w:val="24"/>
                <w:lang w:eastAsia="ru-RU"/>
              </w:rPr>
            </w:pPr>
            <w:r w:rsidRPr="00D8277E">
              <w:rPr>
                <w:rFonts w:ascii="TimesNewRomanPSMT" w:hAnsi="TimesNewRomanPSMT" w:cs="TimesNewRomanPSMT"/>
                <w:szCs w:val="24"/>
                <w:lang w:eastAsia="ru-RU"/>
              </w:rPr>
              <w:t xml:space="preserve">Ordinul nr. </w:t>
            </w:r>
            <w:r w:rsidR="008A5966" w:rsidRPr="00D8277E">
              <w:rPr>
                <w:rFonts w:ascii="TimesNewRomanPSMT" w:hAnsi="TimesNewRomanPSMT" w:cs="TimesNewRomanPSMT"/>
                <w:szCs w:val="24"/>
                <w:lang w:eastAsia="ru-RU"/>
              </w:rPr>
              <w:t xml:space="preserve"> </w:t>
            </w:r>
            <w:r w:rsidRPr="00D8277E">
              <w:rPr>
                <w:rFonts w:ascii="TimesNewRomanPSMT" w:hAnsi="TimesNewRomanPSMT" w:cs="TimesNewRomanPSMT"/>
                <w:szCs w:val="24"/>
                <w:lang w:eastAsia="ru-RU"/>
              </w:rPr>
              <w:t>53 din 12.08.2022</w:t>
            </w:r>
            <w:r w:rsidR="008A5966" w:rsidRPr="00D8277E">
              <w:rPr>
                <w:rFonts w:ascii="TimesNewRomanPSMT" w:hAnsi="TimesNewRomanPSMT" w:cs="TimesNewRomanPSMT"/>
                <w:szCs w:val="24"/>
                <w:lang w:eastAsia="ru-RU"/>
              </w:rPr>
              <w:t xml:space="preserve"> cu privire la </w:t>
            </w:r>
            <w:r w:rsidRPr="00D8277E">
              <w:rPr>
                <w:rFonts w:ascii="TimesNewRomanPSMT" w:hAnsi="TimesNewRomanPSMT" w:cs="TimesNewRomanPSMT"/>
                <w:szCs w:val="24"/>
                <w:lang w:eastAsia="ru-RU"/>
              </w:rPr>
              <w:t>asigurarea protecției</w:t>
            </w:r>
            <w:r w:rsidR="008A5966" w:rsidRPr="00D8277E">
              <w:rPr>
                <w:rFonts w:ascii="TimesNewRomanPSMT" w:hAnsi="TimesNewRomanPSMT" w:cs="TimesNewRomanPSMT"/>
                <w:szCs w:val="24"/>
                <w:lang w:eastAsia="ru-RU"/>
              </w:rPr>
              <w:t xml:space="preserve"> vieții și sănătății elevilor în instituție;</w:t>
            </w:r>
          </w:p>
          <w:p w:rsidR="00BE4365" w:rsidRPr="00884C74" w:rsidRDefault="00884C74"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884C74">
              <w:rPr>
                <w:rFonts w:ascii="TimesNewRomanPSMT" w:hAnsi="TimesNewRomanPSMT" w:cs="TimesNewRomanPSMT"/>
                <w:szCs w:val="24"/>
                <w:lang w:eastAsia="ru-RU"/>
              </w:rPr>
              <w:t>Orarul de serviciu al angajaților instituției, aprobat la CP nr.1 din 05.09.2022;</w:t>
            </w:r>
          </w:p>
          <w:p w:rsidR="0053795C" w:rsidRPr="00884C74"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884C74">
              <w:rPr>
                <w:rFonts w:ascii="TimesNewRomanPSMT" w:hAnsi="TimesNewRomanPSMT" w:cs="TimesNewRomanPSMT"/>
                <w:szCs w:val="24"/>
                <w:lang w:eastAsia="ru-RU"/>
              </w:rPr>
              <w:t>Registrul de evidenţă al persoanelor care vizitează instituţia;</w:t>
            </w:r>
          </w:p>
          <w:p w:rsidR="0053795C" w:rsidRPr="00884C74" w:rsidRDefault="0053795C" w:rsidP="0017444D">
            <w:pPr>
              <w:pStyle w:val="a4"/>
              <w:numPr>
                <w:ilvl w:val="0"/>
                <w:numId w:val="6"/>
              </w:numPr>
              <w:autoSpaceDE w:val="0"/>
              <w:autoSpaceDN w:val="0"/>
              <w:adjustRightInd w:val="0"/>
              <w:jc w:val="left"/>
              <w:rPr>
                <w:rFonts w:ascii="TimesNewRomanPSMT" w:hAnsi="TimesNewRomanPSMT" w:cs="TimesNewRomanPSMT"/>
                <w:szCs w:val="24"/>
                <w:lang w:eastAsia="ru-RU"/>
              </w:rPr>
            </w:pPr>
            <w:r w:rsidRPr="00884C74">
              <w:rPr>
                <w:rFonts w:ascii="TimesNewRomanPSMT" w:hAnsi="TimesNewRomanPSMT" w:cs="TimesNewRomanPSMT"/>
                <w:szCs w:val="24"/>
                <w:lang w:eastAsia="ru-RU"/>
              </w:rPr>
              <w:t>Fişe de instruire/avertizare pentru elevi despre</w:t>
            </w:r>
            <w:r w:rsidR="00597122" w:rsidRPr="00884C74">
              <w:rPr>
                <w:rFonts w:ascii="TimesNewRomanPSMT" w:hAnsi="TimesNewRomanPSMT" w:cs="TimesNewRomanPSMT"/>
                <w:szCs w:val="24"/>
                <w:lang w:eastAsia="ru-RU"/>
              </w:rPr>
              <w:t xml:space="preserve"> regulile de securitate</w:t>
            </w:r>
            <w:r w:rsidRPr="00884C74">
              <w:rPr>
                <w:rFonts w:ascii="TimesNewRomanPSMT" w:hAnsi="TimesNewRomanPSMT" w:cs="TimesNewRomanPSMT"/>
                <w:szCs w:val="24"/>
                <w:lang w:eastAsia="ru-RU"/>
              </w:rPr>
              <w:t>.</w:t>
            </w:r>
          </w:p>
          <w:p w:rsidR="00977849" w:rsidRDefault="00977849" w:rsidP="00977849">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E4FAA">
              <w:rPr>
                <w:rFonts w:ascii="TimesNewRomanPSMT" w:hAnsi="TimesNewRomanPSMT" w:cs="TimesNewRomanPSMT"/>
                <w:szCs w:val="24"/>
                <w:lang w:eastAsia="ru-RU"/>
              </w:rPr>
              <w:t xml:space="preserve">Schema de evacuare a elevilor/ copiilor și personalului în cazuri de situații </w:t>
            </w:r>
            <w:r w:rsidRPr="00FE4FAA">
              <w:rPr>
                <w:rFonts w:ascii="TimesNewRomanPSMT" w:hAnsi="TimesNewRomanPSMT" w:cs="TimesNewRomanPSMT"/>
                <w:szCs w:val="24"/>
                <w:lang w:eastAsia="ru-RU"/>
              </w:rPr>
              <w:lastRenderedPageBreak/>
              <w:t>excepționale;</w:t>
            </w:r>
          </w:p>
          <w:p w:rsidR="003A42A7" w:rsidRPr="00FE4FAA" w:rsidRDefault="003A42A7" w:rsidP="00977849">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Este angajat ușier;</w:t>
            </w:r>
          </w:p>
          <w:p w:rsidR="00977849" w:rsidRPr="003A42A7" w:rsidRDefault="003A42A7" w:rsidP="0042652E">
            <w:pPr>
              <w:pStyle w:val="a4"/>
              <w:numPr>
                <w:ilvl w:val="0"/>
                <w:numId w:val="6"/>
              </w:numPr>
              <w:autoSpaceDE w:val="0"/>
              <w:autoSpaceDN w:val="0"/>
              <w:adjustRightInd w:val="0"/>
              <w:jc w:val="left"/>
              <w:rPr>
                <w:rFonts w:ascii="TimesNewRomanPSMT" w:hAnsi="TimesNewRomanPSMT" w:cs="TimesNewRomanPSMT"/>
                <w:szCs w:val="24"/>
                <w:lang w:eastAsia="ru-RU"/>
              </w:rPr>
            </w:pPr>
            <w:r w:rsidRPr="003A42A7">
              <w:rPr>
                <w:rFonts w:ascii="TimesNewRomanPSMT" w:hAnsi="TimesNewRomanPSMT" w:cs="TimesNewRomanPSMT"/>
                <w:szCs w:val="24"/>
                <w:lang w:eastAsia="ru-RU"/>
              </w:rPr>
              <w:t>Teritoriul instituției este îngrădit, este iluminat pe timp de noapte;</w:t>
            </w:r>
          </w:p>
          <w:p w:rsidR="00F842E4" w:rsidRDefault="003A42A7" w:rsidP="003A42A7">
            <w:pPr>
              <w:pStyle w:val="a4"/>
              <w:numPr>
                <w:ilvl w:val="0"/>
                <w:numId w:val="6"/>
              </w:numPr>
              <w:autoSpaceDE w:val="0"/>
              <w:autoSpaceDN w:val="0"/>
              <w:adjustRightInd w:val="0"/>
              <w:jc w:val="left"/>
              <w:rPr>
                <w:rFonts w:ascii="TimesNewRomanPSMT" w:hAnsi="TimesNewRomanPSMT" w:cs="TimesNewRomanPSMT"/>
                <w:szCs w:val="24"/>
                <w:lang w:eastAsia="ru-RU"/>
              </w:rPr>
            </w:pPr>
            <w:r w:rsidRPr="003A42A7">
              <w:rPr>
                <w:rFonts w:ascii="TimesNewRomanPSMT" w:hAnsi="TimesNewRomanPSMT" w:cs="TimesNewRomanPSMT"/>
                <w:szCs w:val="24"/>
                <w:lang w:eastAsia="ru-RU"/>
              </w:rPr>
              <w:t>Sunt instalate camere video de supraveghere în incinta și pe teritoriul liceului</w:t>
            </w:r>
            <w:r>
              <w:rPr>
                <w:rFonts w:ascii="TimesNewRomanPSMT" w:hAnsi="TimesNewRomanPSMT" w:cs="TimesNewRomanPSMT"/>
                <w:szCs w:val="24"/>
                <w:lang w:eastAsia="ru-RU"/>
              </w:rPr>
              <w:t>.</w:t>
            </w:r>
          </w:p>
          <w:p w:rsidR="003A42A7" w:rsidRDefault="003A42A7" w:rsidP="003A42A7">
            <w:pPr>
              <w:pStyle w:val="a4"/>
              <w:numPr>
                <w:ilvl w:val="0"/>
                <w:numId w:val="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Elevii claselor primare sunt însoțiți de către diriginte în timpul deplasării de la un bloc la altul pentru a lua masa în cantina școlară;</w:t>
            </w:r>
          </w:p>
          <w:p w:rsidR="003A42A7" w:rsidRPr="003A42A7" w:rsidRDefault="003A42A7" w:rsidP="003A42A7">
            <w:pPr>
              <w:pStyle w:val="a4"/>
              <w:numPr>
                <w:ilvl w:val="0"/>
                <w:numId w:val="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Elevii transportați cu microbusul liceului sunt </w:t>
            </w:r>
            <w:r w:rsidR="00B86F92">
              <w:rPr>
                <w:rFonts w:ascii="TimesNewRomanPSMT" w:hAnsi="TimesNewRomanPSMT" w:cs="TimesNewRomanPSMT"/>
                <w:szCs w:val="24"/>
                <w:lang w:eastAsia="ru-RU"/>
              </w:rPr>
              <w:t>însoțiți</w:t>
            </w:r>
          </w:p>
        </w:tc>
      </w:tr>
      <w:tr w:rsidR="00F842E4" w:rsidRPr="00392835" w:rsidTr="00533053">
        <w:tc>
          <w:tcPr>
            <w:tcW w:w="1418" w:type="dxa"/>
          </w:tcPr>
          <w:p w:rsidR="00F842E4" w:rsidRPr="00FE4FAA" w:rsidRDefault="00F842E4" w:rsidP="00F842E4">
            <w:pPr>
              <w:jc w:val="left"/>
              <w:rPr>
                <w:i/>
              </w:rPr>
            </w:pPr>
            <w:r w:rsidRPr="00FE4FAA">
              <w:rPr>
                <w:i/>
              </w:rPr>
              <w:lastRenderedPageBreak/>
              <w:t>Constatări</w:t>
            </w:r>
          </w:p>
        </w:tc>
        <w:tc>
          <w:tcPr>
            <w:tcW w:w="8221" w:type="dxa"/>
            <w:gridSpan w:val="3"/>
          </w:tcPr>
          <w:p w:rsidR="00DE3B95" w:rsidRPr="00FE4FAA" w:rsidRDefault="00FE4FAA" w:rsidP="0017444D">
            <w:pPr>
              <w:pStyle w:val="a4"/>
              <w:numPr>
                <w:ilvl w:val="0"/>
                <w:numId w:val="7"/>
              </w:numPr>
              <w:autoSpaceDE w:val="0"/>
              <w:autoSpaceDN w:val="0"/>
              <w:adjustRightInd w:val="0"/>
              <w:jc w:val="left"/>
              <w:rPr>
                <w:rFonts w:ascii="TimesNewRomanPSMT" w:hAnsi="TimesNewRomanPSMT" w:cs="TimesNewRomanPSMT"/>
                <w:szCs w:val="24"/>
                <w:lang w:eastAsia="ru-RU"/>
              </w:rPr>
            </w:pPr>
            <w:r w:rsidRPr="00FE4FAA">
              <w:rPr>
                <w:rFonts w:ascii="TimesNewRomanPSMT" w:hAnsi="TimesNewRomanPSMT" w:cs="TimesNewRomanPSMT"/>
                <w:szCs w:val="24"/>
                <w:lang w:val="ro-RO" w:eastAsia="ru-RU"/>
              </w:rPr>
              <w:t>Instituția deține toate actele referitoare la pază și asigură integral, inclusiv pe perioada programului educativ, securitatea elevilor, a incintei și teritoriului adiacent, în colaborare sistemică cu APL, cu firma de pază ALFIN-TEH și ALFIN-Protect.</w:t>
            </w:r>
          </w:p>
        </w:tc>
      </w:tr>
      <w:tr w:rsidR="00F842E4" w:rsidRPr="00392835" w:rsidTr="00533053">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w:t>
            </w:r>
            <w:r w:rsidR="003A42A7">
              <w:rPr>
                <w:i/>
              </w:rPr>
              <w:t xml:space="preserve">riteriilor: </w:t>
            </w:r>
            <w:r w:rsidR="00BE4365" w:rsidRPr="00392835">
              <w:rPr>
                <w:i/>
              </w:rPr>
              <w:t>1</w:t>
            </w:r>
          </w:p>
        </w:tc>
        <w:tc>
          <w:tcPr>
            <w:tcW w:w="2268" w:type="dxa"/>
          </w:tcPr>
          <w:p w:rsidR="00F842E4" w:rsidRPr="00392835" w:rsidRDefault="003A42A7"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F20E05" w:rsidRDefault="00D25024" w:rsidP="00D25024">
      <w:pPr>
        <w:rPr>
          <w:color w:val="C00000"/>
          <w:lang w:val="en-US"/>
        </w:rPr>
      </w:pPr>
      <w:proofErr w:type="gramStart"/>
      <w:r w:rsidRPr="00F20E05">
        <w:rPr>
          <w:b/>
          <w:bCs/>
          <w:color w:val="C00000"/>
          <w:lang w:val="en-US"/>
        </w:rPr>
        <w:t>Indicator 1.1.3.</w:t>
      </w:r>
      <w:proofErr w:type="gramEnd"/>
      <w:r w:rsidRPr="00F20E05">
        <w:rPr>
          <w:color w:val="C00000"/>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533053">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5A3F56" w:rsidRDefault="005A3F56" w:rsidP="005A3F56">
            <w:pPr>
              <w:pStyle w:val="a4"/>
              <w:tabs>
                <w:tab w:val="clear" w:pos="709"/>
                <w:tab w:val="left" w:pos="317"/>
              </w:tabs>
              <w:autoSpaceDE w:val="0"/>
              <w:autoSpaceDN w:val="0"/>
              <w:adjustRightInd w:val="0"/>
              <w:ind w:left="317"/>
              <w:jc w:val="left"/>
              <w:rPr>
                <w:rFonts w:ascii="TimesNewRomanPSMT" w:hAnsi="TimesNewRomanPSMT" w:cs="TimesNewRomanPSMT"/>
                <w:szCs w:val="24"/>
                <w:lang w:eastAsia="ru-RU"/>
              </w:rPr>
            </w:pPr>
          </w:p>
          <w:p w:rsidR="005A3F56" w:rsidRDefault="005A3F56" w:rsidP="00F20E0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Regulamentul</w:t>
            </w:r>
            <w:r w:rsidR="00336E61">
              <w:rPr>
                <w:rFonts w:ascii="TimesNewRomanPSMT" w:hAnsi="TimesNewRomanPSMT" w:cs="TimesNewRomanPSMT"/>
                <w:szCs w:val="24"/>
                <w:lang w:eastAsia="ru-RU"/>
              </w:rPr>
              <w:t xml:space="preserve"> de organizare și funcționare a liceului, aprobat la CP nr.1 din 09.09.2018, secțiunea a IV-a – Programul de activitate și orarul școlar;</w:t>
            </w:r>
          </w:p>
          <w:p w:rsidR="00F20E05" w:rsidRPr="00FD5B59" w:rsidRDefault="00F20E05" w:rsidP="00F20E05">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 xml:space="preserve">Planul de activitate al liceului pentru anul 2022-2023, aprobat la ședința CP, process-verbal nr.1 din </w:t>
            </w:r>
            <w:r>
              <w:rPr>
                <w:rFonts w:ascii="TimesNewRomanPSMT" w:hAnsi="TimesNewRomanPSMT" w:cs="TimesNewRomanPSMT"/>
                <w:szCs w:val="24"/>
                <w:lang w:eastAsia="ru-RU"/>
              </w:rPr>
              <w:t>06.09.2022; secțiunea - Orarul activităților educaționale și organizaționale;</w:t>
            </w:r>
          </w:p>
          <w:p w:rsidR="00CC2415" w:rsidRPr="00F20E05" w:rsidRDefault="00EF5FD5" w:rsidP="0017444D">
            <w:pPr>
              <w:pStyle w:val="a4"/>
              <w:numPr>
                <w:ilvl w:val="0"/>
                <w:numId w:val="8"/>
              </w:numPr>
              <w:tabs>
                <w:tab w:val="left" w:pos="0"/>
                <w:tab w:val="left" w:pos="375"/>
              </w:tabs>
              <w:autoSpaceDE w:val="0"/>
              <w:autoSpaceDN w:val="0"/>
              <w:adjustRightInd w:val="0"/>
              <w:jc w:val="left"/>
              <w:rPr>
                <w:rFonts w:asciiTheme="minorHAnsi" w:eastAsia="SymbolMT" w:hAnsiTheme="minorHAnsi" w:cs="SymbolMT"/>
                <w:szCs w:val="24"/>
                <w:lang w:eastAsia="ru-RU"/>
              </w:rPr>
            </w:pPr>
            <w:r w:rsidRPr="00F20E05">
              <w:rPr>
                <w:rFonts w:ascii="TimesNewRomanPSMT" w:hAnsi="TimesNewRomanPSMT" w:cs="TimesNewRomanPSMT"/>
                <w:szCs w:val="24"/>
                <w:lang w:eastAsia="ru-RU"/>
              </w:rPr>
              <w:t>Decizia CA nr.11 din 23</w:t>
            </w:r>
            <w:r w:rsidR="00F20E05" w:rsidRPr="00F20E05">
              <w:rPr>
                <w:rFonts w:ascii="TimesNewRomanPSMT" w:hAnsi="TimesNewRomanPSMT" w:cs="TimesNewRomanPSMT"/>
                <w:szCs w:val="24"/>
                <w:lang w:eastAsia="ru-RU"/>
              </w:rPr>
              <w:t>.08.2022</w:t>
            </w:r>
            <w:r w:rsidR="00DE3B95" w:rsidRPr="00F20E05">
              <w:rPr>
                <w:rFonts w:ascii="TimesNewRomanPSMT" w:hAnsi="TimesNewRomanPSMT" w:cs="TimesNewRomanPSMT"/>
                <w:szCs w:val="24"/>
                <w:lang w:eastAsia="ru-RU"/>
              </w:rPr>
              <w:t xml:space="preserve"> </w:t>
            </w:r>
            <w:r w:rsidR="00CC2415" w:rsidRPr="00F20E05">
              <w:rPr>
                <w:rFonts w:ascii="TimesNewRomanPSMT" w:hAnsi="TimesNewRomanPSMT" w:cs="TimesNewRomanPSMT"/>
                <w:szCs w:val="24"/>
                <w:lang w:eastAsia="ru-RU"/>
              </w:rPr>
              <w:t xml:space="preserve">cu privire la </w:t>
            </w:r>
            <w:r w:rsidR="00DE3B95" w:rsidRPr="00F20E05">
              <w:rPr>
                <w:rFonts w:ascii="TimesNewRomanPSMT" w:hAnsi="TimesNewRomanPSMT" w:cs="TimesNewRomanPSMT"/>
                <w:szCs w:val="24"/>
                <w:lang w:eastAsia="ru-RU"/>
              </w:rPr>
              <w:t xml:space="preserve">Planul de acțiuni pentru anul </w:t>
            </w:r>
            <w:r w:rsidR="00CC2415" w:rsidRPr="00F20E05">
              <w:rPr>
                <w:rFonts w:ascii="TimesNewRomanPSMT" w:hAnsi="TimesNewRomanPSMT" w:cs="TimesNewRomanPSMT"/>
                <w:szCs w:val="24"/>
                <w:lang w:eastAsia="ru-RU"/>
              </w:rPr>
              <w:t xml:space="preserve">de studii </w:t>
            </w:r>
            <w:r w:rsidR="005A3F56">
              <w:rPr>
                <w:rFonts w:ascii="TimesNewRomanPSMT" w:hAnsi="TimesNewRomanPSMT" w:cs="TimesNewRomanPSMT"/>
                <w:szCs w:val="24"/>
                <w:lang w:eastAsia="ru-RU"/>
              </w:rPr>
              <w:t>2022-2023</w:t>
            </w:r>
            <w:r w:rsidR="00CC2415" w:rsidRPr="00F20E05">
              <w:rPr>
                <w:rFonts w:ascii="TimesNewRomanPSMT" w:hAnsi="TimesNewRomanPSMT" w:cs="TimesNewRomanPSMT"/>
                <w:szCs w:val="24"/>
                <w:lang w:eastAsia="ru-RU"/>
              </w:rPr>
              <w:t>, cap. IV- Organizarea elevilor pe grupe, pe trepte de studii; cap.V- Regimul de activitate (</w:t>
            </w:r>
            <w:r w:rsidR="00CF7CB3" w:rsidRPr="00F20E05">
              <w:rPr>
                <w:rFonts w:ascii="TimesNewRomanPSMT" w:hAnsi="TimesNewRomanPSMT" w:cs="TimesNewRomanPSMT"/>
                <w:szCs w:val="24"/>
                <w:lang w:eastAsia="ru-RU"/>
              </w:rPr>
              <w:t xml:space="preserve">orarul lecțiilor, </w:t>
            </w:r>
            <w:r w:rsidR="00CC2415" w:rsidRPr="00F20E05">
              <w:rPr>
                <w:rFonts w:ascii="TimesNewRomanPSMT" w:hAnsi="TimesNewRomanPSMT" w:cs="TimesNewRomanPSMT"/>
                <w:szCs w:val="24"/>
                <w:lang w:eastAsia="ru-RU"/>
              </w:rPr>
              <w:t>durata lecțiilor și a  pauzelor, activităților educaționale</w:t>
            </w:r>
            <w:r w:rsidR="00CF7CB3" w:rsidRPr="00F20E05">
              <w:rPr>
                <w:rFonts w:ascii="TimesNewRomanPSMT" w:hAnsi="TimesNewRomanPSMT" w:cs="TimesNewRomanPSMT"/>
                <w:szCs w:val="24"/>
                <w:lang w:eastAsia="ru-RU"/>
              </w:rPr>
              <w:t>, graficul aerisirii și dezinfecției încăperilor</w:t>
            </w:r>
            <w:r w:rsidR="00533053" w:rsidRPr="00F20E05">
              <w:rPr>
                <w:rFonts w:ascii="TimesNewRomanPSMT" w:hAnsi="TimesNewRomanPSMT" w:cs="TimesNewRomanPSMT"/>
                <w:szCs w:val="24"/>
                <w:lang w:eastAsia="ru-RU"/>
              </w:rPr>
              <w:t xml:space="preserve"> pe perioada pandemică</w:t>
            </w:r>
            <w:r w:rsidR="00CF7CB3" w:rsidRPr="00F20E05">
              <w:rPr>
                <w:rFonts w:ascii="TimesNewRomanPSMT" w:hAnsi="TimesNewRomanPSMT" w:cs="TimesNewRomanPSMT"/>
                <w:szCs w:val="24"/>
                <w:lang w:eastAsia="ru-RU"/>
              </w:rPr>
              <w:t>)</w:t>
            </w:r>
            <w:r w:rsidR="00CC2415" w:rsidRPr="00F20E05">
              <w:rPr>
                <w:rFonts w:asciiTheme="minorHAnsi" w:eastAsia="SymbolMT" w:hAnsiTheme="minorHAnsi" w:cs="SymbolMT"/>
                <w:szCs w:val="24"/>
                <w:lang w:eastAsia="ru-RU"/>
              </w:rPr>
              <w:t>;</w:t>
            </w:r>
          </w:p>
          <w:p w:rsidR="00EF5FD5" w:rsidRPr="005A3F56" w:rsidRDefault="005A3F56" w:rsidP="0017444D">
            <w:pPr>
              <w:pStyle w:val="a4"/>
              <w:numPr>
                <w:ilvl w:val="0"/>
                <w:numId w:val="8"/>
              </w:numPr>
              <w:tabs>
                <w:tab w:val="left" w:pos="0"/>
                <w:tab w:val="left" w:pos="375"/>
              </w:tabs>
              <w:autoSpaceDE w:val="0"/>
              <w:autoSpaceDN w:val="0"/>
              <w:adjustRightInd w:val="0"/>
              <w:jc w:val="left"/>
              <w:rPr>
                <w:rFonts w:eastAsia="SymbolMT"/>
                <w:szCs w:val="24"/>
                <w:lang w:eastAsia="ru-RU"/>
              </w:rPr>
            </w:pPr>
            <w:r>
              <w:rPr>
                <w:rFonts w:eastAsia="SymbolMT"/>
                <w:szCs w:val="24"/>
                <w:lang w:eastAsia="ru-RU"/>
              </w:rPr>
              <w:t>Decizia CP nr. 01 din 05.09.2022</w:t>
            </w:r>
            <w:r w:rsidR="00EF5FD5" w:rsidRPr="005A3F56">
              <w:rPr>
                <w:rFonts w:eastAsia="SymbolMT"/>
                <w:szCs w:val="24"/>
                <w:lang w:eastAsia="ru-RU"/>
              </w:rPr>
              <w:t xml:space="preserve"> cu privire la aprobarea orarului lecțiilor, a orelor extrașcolare, a secțiilor sportive, a programelor de activitate a angajaților instituției;</w:t>
            </w:r>
          </w:p>
          <w:p w:rsidR="00DE3B95" w:rsidRPr="005A3F56" w:rsidRDefault="00CC2415" w:rsidP="0017444D">
            <w:pPr>
              <w:pStyle w:val="a4"/>
              <w:numPr>
                <w:ilvl w:val="0"/>
                <w:numId w:val="8"/>
              </w:numPr>
              <w:tabs>
                <w:tab w:val="left" w:pos="0"/>
                <w:tab w:val="left" w:pos="375"/>
              </w:tabs>
              <w:autoSpaceDE w:val="0"/>
              <w:autoSpaceDN w:val="0"/>
              <w:adjustRightInd w:val="0"/>
              <w:jc w:val="left"/>
              <w:rPr>
                <w:rFonts w:asciiTheme="minorHAnsi" w:eastAsia="SymbolMT" w:hAnsiTheme="minorHAnsi" w:cs="SymbolMT"/>
                <w:szCs w:val="24"/>
                <w:lang w:eastAsia="ru-RU"/>
              </w:rPr>
            </w:pPr>
            <w:r w:rsidRPr="005A3F56">
              <w:rPr>
                <w:rFonts w:ascii="TimesNewRomanPSMT" w:hAnsi="TimesNewRomanPSMT" w:cs="TimesNewRomanPSMT"/>
                <w:szCs w:val="24"/>
                <w:lang w:eastAsia="ru-RU"/>
              </w:rPr>
              <w:t xml:space="preserve">Respectarea cerințelor de elaborare a orarului conform </w:t>
            </w:r>
            <w:r w:rsidR="00533053" w:rsidRPr="005A3F56">
              <w:rPr>
                <w:rFonts w:ascii="TimesNewRomanPSMT" w:hAnsi="TimesNewRomanPSMT" w:cs="TimesNewRomanPSMT"/>
                <w:szCs w:val="24"/>
                <w:lang w:eastAsia="ru-RU"/>
              </w:rPr>
              <w:t xml:space="preserve">Planului – cadru; </w:t>
            </w:r>
            <w:r w:rsidRPr="005A3F56">
              <w:rPr>
                <w:rFonts w:ascii="TimesNewRomanPSMT" w:hAnsi="TimesNewRomanPSMT" w:cs="TimesNewRomanPSMT"/>
                <w:szCs w:val="24"/>
                <w:lang w:eastAsia="ru-RU"/>
              </w:rPr>
              <w:t>normelor în vigoare (ANSA)</w:t>
            </w:r>
            <w:r w:rsidR="005A3F56">
              <w:rPr>
                <w:rFonts w:ascii="TimesNewRomanPSMT" w:hAnsi="TimesNewRomanPSMT" w:cs="TimesNewRomanPSMT"/>
                <w:szCs w:val="24"/>
                <w:lang w:eastAsia="ru-RU"/>
              </w:rPr>
              <w:t>;</w:t>
            </w:r>
          </w:p>
          <w:p w:rsidR="00DE3B95" w:rsidRPr="005A3F56" w:rsidRDefault="00F20E05" w:rsidP="0017444D">
            <w:pPr>
              <w:pStyle w:val="a4"/>
              <w:numPr>
                <w:ilvl w:val="0"/>
                <w:numId w:val="8"/>
              </w:numPr>
              <w:tabs>
                <w:tab w:val="left" w:pos="0"/>
              </w:tabs>
              <w:autoSpaceDE w:val="0"/>
              <w:autoSpaceDN w:val="0"/>
              <w:adjustRightInd w:val="0"/>
              <w:jc w:val="left"/>
              <w:rPr>
                <w:rFonts w:ascii="TimesNewRomanPSMT" w:hAnsi="TimesNewRomanPSMT" w:cs="TimesNewRomanPSMT"/>
                <w:szCs w:val="24"/>
                <w:lang w:eastAsia="ru-RU"/>
              </w:rPr>
            </w:pPr>
            <w:r w:rsidRPr="005A3F56">
              <w:rPr>
                <w:rFonts w:ascii="TimesNewRomanPSMT" w:hAnsi="TimesNewRomanPSMT" w:cs="TimesNewRomanPSMT"/>
                <w:szCs w:val="24"/>
                <w:lang w:eastAsia="ru-RU"/>
              </w:rPr>
              <w:t>Orarul evaluărilor sumative, aprobat la CA nr.1 din 15.09.22</w:t>
            </w:r>
            <w:r w:rsidR="005A3F56">
              <w:rPr>
                <w:rFonts w:ascii="TimesNewRomanPSMT" w:hAnsi="TimesNewRomanPSMT" w:cs="TimesNewRomanPSMT"/>
                <w:szCs w:val="24"/>
                <w:lang w:eastAsia="ru-RU"/>
              </w:rPr>
              <w:t>;</w:t>
            </w:r>
            <w:r w:rsidRPr="005A3F56">
              <w:rPr>
                <w:rFonts w:ascii="TimesNewRomanPSMT" w:hAnsi="TimesNewRomanPSMT" w:cs="TimesNewRomanPSMT"/>
                <w:szCs w:val="24"/>
                <w:lang w:eastAsia="ru-RU"/>
              </w:rPr>
              <w:t xml:space="preserve"> </w:t>
            </w:r>
          </w:p>
          <w:p w:rsidR="00CF7CB3" w:rsidRPr="005A3F56" w:rsidRDefault="00DE3B95" w:rsidP="00F20E05">
            <w:pPr>
              <w:pStyle w:val="a4"/>
              <w:numPr>
                <w:ilvl w:val="0"/>
                <w:numId w:val="8"/>
              </w:numPr>
              <w:tabs>
                <w:tab w:val="left" w:pos="0"/>
              </w:tabs>
              <w:rPr>
                <w:rFonts w:ascii="TimesNewRomanPSMT" w:hAnsi="TimesNewRomanPSMT" w:cs="TimesNewRomanPSMT"/>
                <w:szCs w:val="24"/>
                <w:lang w:eastAsia="ru-RU"/>
              </w:rPr>
            </w:pPr>
            <w:r w:rsidRPr="005A3F56">
              <w:rPr>
                <w:rFonts w:ascii="TimesNewRomanPSMT" w:hAnsi="TimesNewRomanPSMT" w:cs="TimesNewRomanPSMT"/>
                <w:szCs w:val="24"/>
                <w:lang w:eastAsia="ru-RU"/>
              </w:rPr>
              <w:t xml:space="preserve">Orarul cercurilor și </w:t>
            </w:r>
            <w:r w:rsidR="00F20E05" w:rsidRPr="005A3F56">
              <w:rPr>
                <w:rFonts w:ascii="TimesNewRomanPSMT" w:hAnsi="TimesNewRomanPSMT" w:cs="TimesNewRomanPSMT"/>
                <w:szCs w:val="24"/>
                <w:lang w:eastAsia="ru-RU"/>
              </w:rPr>
              <w:t>secțiilor, discutat și aprobat la ședința CP nr.1 din 05.09.22, CA nr.11 din 23.08.22</w:t>
            </w:r>
            <w:r w:rsidR="005A3F56">
              <w:rPr>
                <w:rFonts w:ascii="TimesNewRomanPSMT" w:hAnsi="TimesNewRomanPSMT" w:cs="TimesNewRomanPSMT"/>
                <w:szCs w:val="24"/>
                <w:lang w:eastAsia="ru-RU"/>
              </w:rPr>
              <w:t>;</w:t>
            </w:r>
          </w:p>
          <w:p w:rsidR="00CF7CB3" w:rsidRPr="005A3F56" w:rsidRDefault="005A3F56" w:rsidP="0017444D">
            <w:pPr>
              <w:pStyle w:val="a4"/>
              <w:numPr>
                <w:ilvl w:val="0"/>
                <w:numId w:val="8"/>
              </w:numPr>
              <w:tabs>
                <w:tab w:val="left" w:pos="0"/>
              </w:tabs>
              <w:rPr>
                <w:rFonts w:ascii="TimesNewRomanPSMT" w:hAnsi="TimesNewRomanPSMT" w:cs="TimesNewRomanPSMT"/>
                <w:szCs w:val="24"/>
                <w:lang w:eastAsia="ru-RU"/>
              </w:rPr>
            </w:pPr>
            <w:r w:rsidRPr="005A3F56">
              <w:rPr>
                <w:rFonts w:ascii="TimesNewRomanPSMT" w:hAnsi="TimesNewRomanPSMT" w:cs="TimesNewRomanPSMT"/>
                <w:szCs w:val="24"/>
                <w:lang w:eastAsia="ru-RU"/>
              </w:rPr>
              <w:t>Orarul alimentației elevilo</w:t>
            </w:r>
            <w:r w:rsidR="00F20E05" w:rsidRPr="005A3F56">
              <w:rPr>
                <w:rFonts w:ascii="TimesNewRomanPSMT" w:hAnsi="TimesNewRomanPSMT" w:cs="TimesNewRomanPSMT"/>
                <w:szCs w:val="24"/>
                <w:lang w:eastAsia="ru-RU"/>
              </w:rPr>
              <w:t>r aprobat la CA nr.1 din 15.09.22</w:t>
            </w:r>
            <w:r>
              <w:rPr>
                <w:rFonts w:ascii="TimesNewRomanPSMT" w:hAnsi="TimesNewRomanPSMT" w:cs="TimesNewRomanPSMT"/>
                <w:szCs w:val="24"/>
                <w:lang w:eastAsia="ru-RU"/>
              </w:rPr>
              <w:t>;</w:t>
            </w:r>
          </w:p>
          <w:p w:rsidR="00F842E4" w:rsidRPr="00392835" w:rsidRDefault="00533053" w:rsidP="0017444D">
            <w:pPr>
              <w:pStyle w:val="a4"/>
              <w:numPr>
                <w:ilvl w:val="0"/>
                <w:numId w:val="8"/>
              </w:numPr>
              <w:tabs>
                <w:tab w:val="left" w:pos="0"/>
              </w:tabs>
              <w:rPr>
                <w:i/>
                <w:iCs/>
              </w:rPr>
            </w:pPr>
            <w:r w:rsidRPr="005A3F56">
              <w:rPr>
                <w:rFonts w:ascii="TimesNewRomanPSMT" w:hAnsi="TimesNewRomanPSMT" w:cs="TimesNewRomanPSMT"/>
                <w:szCs w:val="24"/>
                <w:lang w:eastAsia="ru-RU"/>
              </w:rPr>
              <w:t>Registrul de evidenţă a orelor înlocuite;</w:t>
            </w:r>
            <w:r w:rsidR="00336E61">
              <w:rPr>
                <w:rFonts w:ascii="TimesNewRomanPSMT" w:hAnsi="TimesNewRomanPSMT" w:cs="TimesNewRomanPSMT"/>
                <w:szCs w:val="24"/>
                <w:lang w:eastAsia="ru-RU"/>
              </w:rPr>
              <w:t xml:space="preserve"> etc.</w:t>
            </w:r>
          </w:p>
        </w:tc>
      </w:tr>
      <w:tr w:rsidR="00F842E4" w:rsidRPr="00392835" w:rsidTr="00533053">
        <w:tc>
          <w:tcPr>
            <w:tcW w:w="1418" w:type="dxa"/>
          </w:tcPr>
          <w:p w:rsidR="00F842E4" w:rsidRPr="00392835" w:rsidRDefault="00F842E4" w:rsidP="00F842E4">
            <w:pPr>
              <w:jc w:val="left"/>
              <w:rPr>
                <w:i/>
              </w:rPr>
            </w:pPr>
            <w:r w:rsidRPr="00392835">
              <w:rPr>
                <w:i/>
              </w:rPr>
              <w:t>Constatări</w:t>
            </w:r>
          </w:p>
        </w:tc>
        <w:tc>
          <w:tcPr>
            <w:tcW w:w="8221" w:type="dxa"/>
            <w:gridSpan w:val="3"/>
          </w:tcPr>
          <w:p w:rsidR="00533053" w:rsidRPr="00A92A10" w:rsidRDefault="00336E61" w:rsidP="0017444D">
            <w:pPr>
              <w:pStyle w:val="a4"/>
              <w:numPr>
                <w:ilvl w:val="0"/>
                <w:numId w:val="9"/>
              </w:numPr>
              <w:autoSpaceDE w:val="0"/>
              <w:autoSpaceDN w:val="0"/>
              <w:adjustRightInd w:val="0"/>
              <w:jc w:val="left"/>
              <w:rPr>
                <w:rFonts w:ascii="TimesNewRomanPSMT" w:hAnsi="TimesNewRomanPSMT" w:cs="TimesNewRomanPSMT"/>
                <w:szCs w:val="24"/>
                <w:lang w:eastAsia="ru-RU"/>
              </w:rPr>
            </w:pPr>
            <w:r w:rsidRPr="00A92A10">
              <w:rPr>
                <w:lang w:val="ro-RO"/>
              </w:rPr>
              <w:t>Instituția respectă integral cerințele de proiectare orară a activităților educaționale și asigură un program echilibrat și flexibil pentru</w:t>
            </w:r>
            <w:r w:rsidR="00A92A10" w:rsidRPr="00A92A10">
              <w:rPr>
                <w:lang w:val="ro-RO"/>
              </w:rPr>
              <w:t xml:space="preserve"> elevi în conformitate cu actele normative în vigoare.</w:t>
            </w:r>
          </w:p>
          <w:p w:rsidR="00F842E4" w:rsidRPr="00392835" w:rsidRDefault="00F842E4" w:rsidP="0017444D">
            <w:pPr>
              <w:pStyle w:val="a4"/>
              <w:numPr>
                <w:ilvl w:val="0"/>
                <w:numId w:val="9"/>
              </w:numPr>
              <w:autoSpaceDE w:val="0"/>
              <w:autoSpaceDN w:val="0"/>
              <w:adjustRightInd w:val="0"/>
              <w:jc w:val="left"/>
              <w:rPr>
                <w:rFonts w:ascii="TimesNewRomanPSMT" w:hAnsi="TimesNewRomanPSMT" w:cs="TimesNewRomanPSMT"/>
                <w:i/>
                <w:szCs w:val="24"/>
                <w:lang w:eastAsia="ru-RU"/>
              </w:rPr>
            </w:pPr>
          </w:p>
        </w:tc>
      </w:tr>
      <w:tr w:rsidR="00F842E4" w:rsidRPr="00392835" w:rsidTr="00533053">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A92A10">
              <w:rPr>
                <w:i/>
              </w:rPr>
              <w:t xml:space="preserve">oevaluare conform criteriilor: </w:t>
            </w:r>
            <w:r w:rsidR="008A4F44" w:rsidRPr="00392835">
              <w:rPr>
                <w:i/>
              </w:rPr>
              <w:t xml:space="preserve"> 2</w:t>
            </w:r>
          </w:p>
        </w:tc>
        <w:tc>
          <w:tcPr>
            <w:tcW w:w="2268" w:type="dxa"/>
          </w:tcPr>
          <w:p w:rsidR="00F842E4" w:rsidRPr="00392835" w:rsidRDefault="00A92A10" w:rsidP="00F842E4">
            <w:pPr>
              <w:rPr>
                <w:i/>
              </w:rPr>
            </w:pPr>
            <w:r>
              <w:rPr>
                <w:i/>
              </w:rPr>
              <w:t>Punctaj acordat: 2</w:t>
            </w:r>
          </w:p>
        </w:tc>
      </w:tr>
    </w:tbl>
    <w:p w:rsidR="00D25024" w:rsidRPr="00392835" w:rsidRDefault="00D25024" w:rsidP="00D25024">
      <w:pPr>
        <w:rPr>
          <w:i/>
        </w:rPr>
      </w:pPr>
    </w:p>
    <w:p w:rsidR="00D25024" w:rsidRPr="00BA05D1" w:rsidRDefault="00D25024" w:rsidP="00D25024">
      <w:pPr>
        <w:rPr>
          <w:b/>
          <w:bCs/>
          <w:color w:val="0070C0"/>
        </w:rPr>
      </w:pPr>
      <w:r w:rsidRPr="00BA05D1">
        <w:rPr>
          <w:b/>
          <w:bCs/>
          <w:color w:val="0070C0"/>
        </w:rPr>
        <w:t>Domeniu: Capacitate instituțională</w:t>
      </w:r>
    </w:p>
    <w:p w:rsidR="00D25024" w:rsidRPr="00A92A10" w:rsidRDefault="00D25024" w:rsidP="00253E7B">
      <w:pPr>
        <w:jc w:val="left"/>
        <w:rPr>
          <w:color w:val="C00000"/>
          <w:lang w:val="en-US"/>
        </w:rPr>
      </w:pPr>
      <w:proofErr w:type="gramStart"/>
      <w:r w:rsidRPr="00A92A10">
        <w:rPr>
          <w:b/>
          <w:bCs/>
          <w:color w:val="C00000"/>
          <w:lang w:val="en-US"/>
        </w:rPr>
        <w:t>Indicator 1.1.4.</w:t>
      </w:r>
      <w:proofErr w:type="gramEnd"/>
      <w:r w:rsidRPr="00A92A10">
        <w:rPr>
          <w:color w:val="C00000"/>
          <w:lang w:val="en-US"/>
        </w:rPr>
        <w:t xml:space="preserve"> </w:t>
      </w:r>
      <w:r w:rsidR="00253E7B" w:rsidRPr="00A92A10">
        <w:rPr>
          <w:color w:val="C00000"/>
          <w:lang w:val="en-US"/>
        </w:rPr>
        <w:t xml:space="preserve"> </w:t>
      </w:r>
      <w:r w:rsidRPr="00A92A10">
        <w:rPr>
          <w:color w:val="C00000"/>
          <w:lang w:val="en-US"/>
        </w:rPr>
        <w:t>Asigurarea pentr</w:t>
      </w:r>
      <w:r w:rsidR="00253E7B" w:rsidRPr="00A92A10">
        <w:rPr>
          <w:color w:val="C00000"/>
          <w:lang w:val="en-US"/>
        </w:rPr>
        <w:t xml:space="preserve">u fiecare elev/ copil a câte </w:t>
      </w:r>
      <w:proofErr w:type="gramStart"/>
      <w:r w:rsidR="00253E7B" w:rsidRPr="00A92A10">
        <w:rPr>
          <w:color w:val="C00000"/>
          <w:lang w:val="en-US"/>
        </w:rPr>
        <w:t>un</w:t>
      </w:r>
      <w:proofErr w:type="gramEnd"/>
      <w:r w:rsidR="00253E7B" w:rsidRPr="00A92A10">
        <w:rPr>
          <w:color w:val="C00000"/>
          <w:lang w:val="en-US"/>
        </w:rPr>
        <w:t xml:space="preserve"> </w:t>
      </w:r>
      <w:r w:rsidRPr="00A92A10">
        <w:rPr>
          <w:color w:val="C00000"/>
          <w:lang w:val="en-US"/>
        </w:rPr>
        <w:t>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1328D5">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8A4F44" w:rsidRPr="009E2680" w:rsidRDefault="001328D5" w:rsidP="0017444D">
            <w:pPr>
              <w:pStyle w:val="a6"/>
              <w:numPr>
                <w:ilvl w:val="0"/>
                <w:numId w:val="10"/>
              </w:numPr>
              <w:shd w:val="clear" w:color="auto" w:fill="FFFFFF"/>
              <w:spacing w:before="0" w:beforeAutospacing="0" w:after="0" w:afterAutospacing="0"/>
              <w:textAlignment w:val="baseline"/>
              <w:rPr>
                <w:rFonts w:ascii="inherit" w:hAnsi="inherit"/>
              </w:rPr>
            </w:pPr>
            <w:r w:rsidRPr="009E2680">
              <w:rPr>
                <w:rFonts w:ascii="TimesNewRomanPSMT" w:hAnsi="TimesNewRomanPSMT" w:cs="TimesNewRomanPSMT"/>
              </w:rPr>
              <w:t>Registrul bunuril</w:t>
            </w:r>
            <w:r w:rsidR="00863A1D" w:rsidRPr="009E2680">
              <w:rPr>
                <w:rFonts w:ascii="TimesNewRomanPSMT" w:hAnsi="TimesNewRomanPSMT" w:cs="TimesNewRomanPSMT"/>
              </w:rPr>
              <w:t xml:space="preserve">or materiale conform Standardelor </w:t>
            </w:r>
            <w:r w:rsidRPr="009E2680">
              <w:rPr>
                <w:rFonts w:ascii="TimesNewRomanPSMT" w:hAnsi="TimesNewRomanPSMT" w:cs="TimesNewRomanPSMT"/>
              </w:rPr>
              <w:t xml:space="preserve"> minime de dotare a instituției de</w:t>
            </w:r>
            <w:r w:rsidR="00863A1D" w:rsidRPr="009E2680">
              <w:rPr>
                <w:rFonts w:ascii="TimesNewRomanPSMT" w:hAnsi="TimesNewRomanPSMT" w:cs="TimesNewRomanPSMT"/>
              </w:rPr>
              <w:t xml:space="preserve"> învățământ aprobate prin Ordinul</w:t>
            </w:r>
            <w:r w:rsidRPr="009E2680">
              <w:rPr>
                <w:rFonts w:ascii="TimesNewRomanPSMT" w:hAnsi="TimesNewRomanPSMT" w:cs="TimesNewRomanPSMT"/>
              </w:rPr>
              <w:t xml:space="preserve"> Ministerului Educației, </w:t>
            </w:r>
            <w:r w:rsidR="00863A1D" w:rsidRPr="009E2680">
              <w:rPr>
                <w:rFonts w:ascii="TimesNewRomanPSMT" w:hAnsi="TimesNewRomanPSMT" w:cs="TimesNewRomanPSMT"/>
              </w:rPr>
              <w:t>nr.</w:t>
            </w:r>
            <w:r w:rsidR="009E2680" w:rsidRPr="009E2680">
              <w:rPr>
                <w:rFonts w:ascii="TimesNewRomanPSMT" w:hAnsi="TimesNewRomanPSMT" w:cs="TimesNewRomanPSMT"/>
              </w:rPr>
              <w:t>253</w:t>
            </w:r>
            <w:r w:rsidR="00863A1D" w:rsidRPr="009E2680">
              <w:rPr>
                <w:rFonts w:ascii="TimesNewRomanPSMT" w:hAnsi="TimesNewRomanPSMT" w:cs="TimesNewRomanPSMT"/>
              </w:rPr>
              <w:t xml:space="preserve"> din </w:t>
            </w:r>
            <w:r w:rsidR="009E2680" w:rsidRPr="009E2680">
              <w:rPr>
                <w:rFonts w:ascii="TimesNewRomanPSMT" w:hAnsi="TimesNewRomanPSMT" w:cs="TimesNewRomanPSMT"/>
              </w:rPr>
              <w:t>11.10.2017</w:t>
            </w:r>
            <w:r w:rsidR="00863A1D" w:rsidRPr="009E2680">
              <w:rPr>
                <w:rFonts w:ascii="TimesNewRomanPSMT" w:hAnsi="TimesNewRomanPSMT" w:cs="TimesNewRomanPSMT"/>
              </w:rPr>
              <w:t>;</w:t>
            </w:r>
            <w:r w:rsidR="00863A1D" w:rsidRPr="009E2680">
              <w:rPr>
                <w:sz w:val="27"/>
                <w:szCs w:val="27"/>
                <w:bdr w:val="none" w:sz="0" w:space="0" w:color="auto" w:frame="1"/>
              </w:rPr>
              <w:t xml:space="preserve"> </w:t>
            </w:r>
          </w:p>
          <w:p w:rsidR="009E2680" w:rsidRPr="009E2680" w:rsidRDefault="009E2680" w:rsidP="009E2680">
            <w:pPr>
              <w:pStyle w:val="a4"/>
              <w:numPr>
                <w:ilvl w:val="0"/>
                <w:numId w:val="10"/>
              </w:numPr>
              <w:autoSpaceDE w:val="0"/>
              <w:autoSpaceDN w:val="0"/>
              <w:adjustRightInd w:val="0"/>
              <w:jc w:val="left"/>
              <w:rPr>
                <w:rFonts w:ascii="TimesNewRomanPSMT" w:hAnsi="TimesNewRomanPSMT" w:cs="TimesNewRomanPSMT"/>
                <w:szCs w:val="24"/>
                <w:lang w:eastAsia="ru-RU"/>
              </w:rPr>
            </w:pPr>
            <w:r w:rsidRPr="009E2680">
              <w:rPr>
                <w:rFonts w:ascii="TimesNewRomanPSMT" w:hAnsi="TimesNewRomanPSMT" w:cs="TimesNewRomanPSMT"/>
                <w:szCs w:val="24"/>
                <w:lang w:eastAsia="ru-RU"/>
              </w:rPr>
              <w:t xml:space="preserve">Mobilier în funcțiune, </w:t>
            </w:r>
            <w:r>
              <w:rPr>
                <w:rFonts w:ascii="TimesNewRomanPSMT" w:hAnsi="TimesNewRomanPSMT" w:cs="TimesNewRomanPSMT"/>
                <w:szCs w:val="24"/>
                <w:lang w:eastAsia="ru-RU"/>
              </w:rPr>
              <w:t xml:space="preserve">în cabinetele de clasă, laboratoare, cantină, </w:t>
            </w:r>
            <w:r w:rsidRPr="009E2680">
              <w:rPr>
                <w:rFonts w:ascii="TimesNewRomanPSMT" w:hAnsi="TimesNewRomanPSMT" w:cs="TimesNewRomanPSMT"/>
                <w:szCs w:val="24"/>
                <w:lang w:eastAsia="ru-RU"/>
              </w:rPr>
              <w:t xml:space="preserve">în conformitate cu normele igienice pentru copii de diferite vârste (Ministerul </w:t>
            </w:r>
            <w:r w:rsidRPr="009E2680">
              <w:rPr>
                <w:rFonts w:ascii="TimesNewRomanPSMT" w:hAnsi="TimesNewRomanPSMT" w:cs="TimesNewRomanPSMT"/>
                <w:szCs w:val="24"/>
                <w:lang w:eastAsia="ru-RU"/>
              </w:rPr>
              <w:lastRenderedPageBreak/>
              <w:t>Sănătății, manual de „ Igiena copiiilor și adolescenților, 2009”;</w:t>
            </w:r>
          </w:p>
          <w:p w:rsidR="00863A1D" w:rsidRPr="009E2680" w:rsidRDefault="00B76C6C" w:rsidP="0017444D">
            <w:pPr>
              <w:pStyle w:val="a6"/>
              <w:numPr>
                <w:ilvl w:val="0"/>
                <w:numId w:val="10"/>
              </w:numPr>
              <w:shd w:val="clear" w:color="auto" w:fill="FFFFFF"/>
              <w:spacing w:before="0" w:beforeAutospacing="0" w:after="0" w:afterAutospacing="0"/>
              <w:textAlignment w:val="baseline"/>
              <w:rPr>
                <w:rFonts w:ascii="inherit" w:hAnsi="inherit"/>
              </w:rPr>
            </w:pPr>
            <w:hyperlink r:id="rId8" w:history="1">
              <w:r w:rsidR="00863A1D" w:rsidRPr="009E2680">
                <w:rPr>
                  <w:rStyle w:val="a3"/>
                  <w:rFonts w:ascii="inherit" w:hAnsi="inherit"/>
                  <w:color w:val="auto"/>
                  <w:u w:val="none"/>
                  <w:bdr w:val="none" w:sz="0" w:space="0" w:color="auto" w:frame="1"/>
                </w:rPr>
                <w:t>Ordinului MECC nr.419 din 29.04.2020</w:t>
              </w:r>
            </w:hyperlink>
            <w:r w:rsidR="00863A1D" w:rsidRPr="009E2680">
              <w:rPr>
                <w:bdr w:val="none" w:sz="0" w:space="0" w:color="auto" w:frame="1"/>
              </w:rPr>
              <w:t>, cu privire la modificarea Standardelor de dotare minimă a cabinetelor la disciplinele școlare în instituţiile de învăţământ secundar general</w:t>
            </w:r>
            <w:r w:rsidR="00863A1D" w:rsidRPr="009E2680">
              <w:rPr>
                <w:rFonts w:ascii="inherit" w:hAnsi="inherit"/>
              </w:rPr>
              <w:t>;</w:t>
            </w:r>
          </w:p>
          <w:p w:rsidR="00DA66A7" w:rsidRDefault="009E2680" w:rsidP="0017444D">
            <w:pPr>
              <w:pStyle w:val="a4"/>
              <w:numPr>
                <w:ilvl w:val="0"/>
                <w:numId w:val="10"/>
              </w:numPr>
              <w:autoSpaceDE w:val="0"/>
              <w:autoSpaceDN w:val="0"/>
              <w:adjustRightInd w:val="0"/>
              <w:jc w:val="left"/>
              <w:rPr>
                <w:rFonts w:ascii="TimesNewRomanPSMT" w:hAnsi="TimesNewRomanPSMT" w:cs="TimesNewRomanPSMT"/>
                <w:szCs w:val="24"/>
                <w:lang w:eastAsia="ru-RU"/>
              </w:rPr>
            </w:pPr>
            <w:r w:rsidRPr="009E2680">
              <w:rPr>
                <w:rFonts w:ascii="TimesNewRomanPSMT" w:hAnsi="TimesNewRomanPSMT" w:cs="TimesNewRomanPSMT"/>
                <w:szCs w:val="24"/>
                <w:lang w:eastAsia="ru-RU"/>
              </w:rPr>
              <w:t>Decizia CA nr.11 din 23.08</w:t>
            </w:r>
            <w:r w:rsidR="00DA66A7" w:rsidRPr="009E2680">
              <w:rPr>
                <w:rFonts w:ascii="TimesNewRomanPSMT" w:hAnsi="TimesNewRomanPSMT" w:cs="TimesNewRomanPSMT"/>
                <w:szCs w:val="24"/>
                <w:lang w:eastAsia="ru-RU"/>
              </w:rPr>
              <w:t>.2022  referitor la măsurile de îmbunătățire a bazei material-didactice și asigurarea elevilor cu locuri în bancă</w:t>
            </w:r>
            <w:r w:rsidR="00BA05D1">
              <w:rPr>
                <w:rFonts w:ascii="TimesNewRomanPSMT" w:hAnsi="TimesNewRomanPSMT" w:cs="TimesNewRomanPSMT"/>
                <w:szCs w:val="24"/>
                <w:lang w:eastAsia="ru-RU"/>
              </w:rPr>
              <w:t xml:space="preserve"> în conformitate cu particularitățile de vârstă a elevilor</w:t>
            </w:r>
            <w:r>
              <w:rPr>
                <w:rFonts w:ascii="TimesNewRomanPSMT" w:hAnsi="TimesNewRomanPSMT" w:cs="TimesNewRomanPSMT"/>
                <w:szCs w:val="24"/>
                <w:lang w:eastAsia="ru-RU"/>
              </w:rPr>
              <w:t>;</w:t>
            </w:r>
          </w:p>
          <w:p w:rsidR="009E2680" w:rsidRPr="009E2680" w:rsidRDefault="009E2680" w:rsidP="0017444D">
            <w:pPr>
              <w:pStyle w:val="a4"/>
              <w:numPr>
                <w:ilvl w:val="0"/>
                <w:numId w:val="10"/>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Registrul de evidență a bunurilor material în fiecare clasă, cabinet, birou, sală.</w:t>
            </w:r>
          </w:p>
        </w:tc>
      </w:tr>
      <w:tr w:rsidR="00F842E4" w:rsidRPr="00392835" w:rsidTr="001328D5">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1328D5" w:rsidRPr="00BA05D1" w:rsidRDefault="00BA05D1" w:rsidP="0017444D">
            <w:pPr>
              <w:pStyle w:val="a4"/>
              <w:numPr>
                <w:ilvl w:val="0"/>
                <w:numId w:val="11"/>
              </w:numPr>
              <w:autoSpaceDE w:val="0"/>
              <w:autoSpaceDN w:val="0"/>
              <w:adjustRightInd w:val="0"/>
              <w:jc w:val="left"/>
              <w:rPr>
                <w:rFonts w:ascii="TimesNewRomanPSMT" w:hAnsi="TimesNewRomanPSMT" w:cs="TimesNewRomanPSMT"/>
                <w:szCs w:val="24"/>
                <w:lang w:eastAsia="ru-RU"/>
              </w:rPr>
            </w:pPr>
            <w:r w:rsidRPr="00BA05D1">
              <w:rPr>
                <w:rFonts w:ascii="TimesNewRomanPSMT" w:hAnsi="TimesNewRomanPSMT" w:cs="TimesNewRomanPSMT"/>
                <w:szCs w:val="24"/>
                <w:lang w:eastAsia="ru-RU"/>
              </w:rPr>
              <w:t>Instituția dispune de spații educaționale adecvate și asigură toate categoriile de elevi cu locuri corespunzătoare particularităților psihofiziologice individuale în conformitate cu cerințele Standartelor și normelor igienice pentru copii de diferite vârste.</w:t>
            </w:r>
          </w:p>
        </w:tc>
      </w:tr>
      <w:tr w:rsidR="00F842E4" w:rsidRPr="00392835" w:rsidTr="001328D5">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BA05D1">
              <w:rPr>
                <w:i/>
              </w:rPr>
              <w:t xml:space="preserve">oevaluare conform criteriilor: </w:t>
            </w:r>
            <w:r w:rsidR="001328D5" w:rsidRPr="00392835">
              <w:rPr>
                <w:i/>
              </w:rPr>
              <w:t xml:space="preserve"> 1</w:t>
            </w:r>
          </w:p>
        </w:tc>
        <w:tc>
          <w:tcPr>
            <w:tcW w:w="2268" w:type="dxa"/>
          </w:tcPr>
          <w:p w:rsidR="00F842E4" w:rsidRPr="00392835" w:rsidRDefault="00BA05D1"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BA05D1" w:rsidRDefault="00D25024" w:rsidP="00D25024">
      <w:pPr>
        <w:rPr>
          <w:i/>
          <w:color w:val="C00000"/>
          <w:lang w:val="en-US"/>
        </w:rPr>
      </w:pPr>
      <w:proofErr w:type="gramStart"/>
      <w:r w:rsidRPr="00BA05D1">
        <w:rPr>
          <w:b/>
          <w:bCs/>
          <w:i/>
          <w:color w:val="C00000"/>
          <w:lang w:val="en-US"/>
        </w:rPr>
        <w:t>Indicator 1.1.5.</w:t>
      </w:r>
      <w:proofErr w:type="gramEnd"/>
      <w:r w:rsidRPr="00BA05D1">
        <w:rPr>
          <w:i/>
          <w:color w:val="C00000"/>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8545C5" w:rsidRPr="009E2680" w:rsidRDefault="008545C5" w:rsidP="008545C5">
            <w:pPr>
              <w:pStyle w:val="a6"/>
              <w:numPr>
                <w:ilvl w:val="0"/>
                <w:numId w:val="10"/>
              </w:numPr>
              <w:shd w:val="clear" w:color="auto" w:fill="FFFFFF"/>
              <w:spacing w:before="0" w:beforeAutospacing="0" w:after="0" w:afterAutospacing="0"/>
              <w:textAlignment w:val="baseline"/>
              <w:rPr>
                <w:rFonts w:ascii="inherit" w:hAnsi="inherit"/>
              </w:rPr>
            </w:pPr>
            <w:r w:rsidRPr="009E2680">
              <w:rPr>
                <w:rFonts w:ascii="TimesNewRomanPSMT" w:hAnsi="TimesNewRomanPSMT" w:cs="TimesNewRomanPSMT"/>
              </w:rPr>
              <w:t>Registrul bunurilor materiale conform Standardelor  minime de dotare a instituției de învățământ aprobate prin Ordinul Ministerului Educației, nr.253 din 11.10.2017;</w:t>
            </w:r>
            <w:r w:rsidRPr="009E2680">
              <w:rPr>
                <w:sz w:val="27"/>
                <w:szCs w:val="27"/>
                <w:bdr w:val="none" w:sz="0" w:space="0" w:color="auto" w:frame="1"/>
              </w:rPr>
              <w:t xml:space="preserve"> </w:t>
            </w:r>
          </w:p>
          <w:p w:rsidR="008545C5" w:rsidRDefault="00B76C6C" w:rsidP="008545C5">
            <w:pPr>
              <w:pStyle w:val="a6"/>
              <w:numPr>
                <w:ilvl w:val="0"/>
                <w:numId w:val="10"/>
              </w:numPr>
              <w:shd w:val="clear" w:color="auto" w:fill="FFFFFF"/>
              <w:spacing w:before="0" w:beforeAutospacing="0" w:after="0" w:afterAutospacing="0"/>
              <w:textAlignment w:val="baseline"/>
              <w:rPr>
                <w:rFonts w:ascii="inherit" w:hAnsi="inherit"/>
              </w:rPr>
            </w:pPr>
            <w:hyperlink r:id="rId9" w:history="1">
              <w:r w:rsidR="008545C5" w:rsidRPr="009E2680">
                <w:rPr>
                  <w:rStyle w:val="a3"/>
                  <w:rFonts w:ascii="inherit" w:hAnsi="inherit"/>
                  <w:color w:val="auto"/>
                  <w:u w:val="none"/>
                  <w:bdr w:val="none" w:sz="0" w:space="0" w:color="auto" w:frame="1"/>
                </w:rPr>
                <w:t>Ordinului MECC nr.419 din 29.04.2020</w:t>
              </w:r>
            </w:hyperlink>
            <w:r w:rsidR="008545C5" w:rsidRPr="009E2680">
              <w:rPr>
                <w:bdr w:val="none" w:sz="0" w:space="0" w:color="auto" w:frame="1"/>
              </w:rPr>
              <w:t>, cu privire la modificarea Standardelor de dotare minimă a cabinetelor la disciplinele școlare în instituţiile de învăţământ secundar general</w:t>
            </w:r>
            <w:r w:rsidR="008545C5" w:rsidRPr="009E2680">
              <w:rPr>
                <w:rFonts w:ascii="inherit" w:hAnsi="inherit"/>
              </w:rPr>
              <w:t>;</w:t>
            </w:r>
          </w:p>
          <w:p w:rsidR="009E2A92" w:rsidRDefault="009E2A92" w:rsidP="009E2A92">
            <w:pPr>
              <w:pStyle w:val="a4"/>
              <w:numPr>
                <w:ilvl w:val="0"/>
                <w:numId w:val="12"/>
              </w:numPr>
              <w:autoSpaceDE w:val="0"/>
              <w:autoSpaceDN w:val="0"/>
              <w:adjustRightInd w:val="0"/>
              <w:jc w:val="left"/>
              <w:rPr>
                <w:rFonts w:ascii="TimesNewRomanPSMT" w:hAnsi="TimesNewRomanPSMT" w:cs="TimesNewRomanPSMT"/>
                <w:szCs w:val="24"/>
                <w:lang w:eastAsia="ru-RU"/>
              </w:rPr>
            </w:pPr>
            <w:r>
              <w:rPr>
                <w:rFonts w:ascii="inherit" w:hAnsi="inherit"/>
              </w:rPr>
              <w:t>Registrul de inventariere;</w:t>
            </w:r>
            <w:r w:rsidRPr="008545C5">
              <w:rPr>
                <w:rFonts w:ascii="TimesNewRomanPSMT" w:hAnsi="TimesNewRomanPSMT" w:cs="TimesNewRomanPSMT"/>
                <w:szCs w:val="24"/>
                <w:lang w:eastAsia="ru-RU"/>
              </w:rPr>
              <w:t xml:space="preserve"> </w:t>
            </w:r>
          </w:p>
          <w:p w:rsidR="001B7DB9" w:rsidRPr="000D39B3" w:rsidRDefault="001B7DB9" w:rsidP="001B7DB9">
            <w:pPr>
              <w:pStyle w:val="a4"/>
              <w:numPr>
                <w:ilvl w:val="0"/>
                <w:numId w:val="12"/>
              </w:numPr>
              <w:autoSpaceDE w:val="0"/>
              <w:autoSpaceDN w:val="0"/>
              <w:adjustRightInd w:val="0"/>
              <w:jc w:val="left"/>
              <w:rPr>
                <w:rFonts w:ascii="TimesNewRomanPSMT" w:hAnsi="TimesNewRomanPSMT" w:cs="TimesNewRomanPSMT"/>
                <w:i/>
                <w:szCs w:val="24"/>
                <w:lang w:eastAsia="ru-RU"/>
              </w:rPr>
            </w:pPr>
            <w:r>
              <w:t>Asigurarea liceului cu echipamente și material de uz casnic: Factură fiscală nr.</w:t>
            </w:r>
            <w:r w:rsidRPr="001B7DB9">
              <w:rPr>
                <w:i/>
              </w:rPr>
              <w:t>AAI894768 din 22.09.2022;</w:t>
            </w:r>
          </w:p>
          <w:p w:rsidR="009E2A92" w:rsidRDefault="009E2A92" w:rsidP="009E2A92">
            <w:pPr>
              <w:pStyle w:val="a4"/>
              <w:numPr>
                <w:ilvl w:val="0"/>
                <w:numId w:val="12"/>
              </w:numPr>
              <w:autoSpaceDE w:val="0"/>
              <w:autoSpaceDN w:val="0"/>
              <w:adjustRightInd w:val="0"/>
              <w:jc w:val="left"/>
              <w:rPr>
                <w:rFonts w:ascii="TimesNewRomanPSMT" w:hAnsi="TimesNewRomanPSMT" w:cs="TimesNewRomanPSMT"/>
                <w:szCs w:val="24"/>
                <w:lang w:eastAsia="ru-RU"/>
              </w:rPr>
            </w:pPr>
            <w:r w:rsidRPr="008545C5">
              <w:rPr>
                <w:rFonts w:ascii="TimesNewRomanPSMT" w:hAnsi="TimesNewRomanPSMT" w:cs="TimesNewRomanPSMT"/>
                <w:szCs w:val="24"/>
                <w:lang w:eastAsia="ru-RU"/>
              </w:rPr>
              <w:t>Registrul de evidență a utilajelor, dispozitivelor, ustensilelor și materialelor de sprijin la: chimie, biologie, fizică, informatică, educație tehnologică, educație fizică;</w:t>
            </w:r>
          </w:p>
          <w:p w:rsidR="001B7DB9" w:rsidRDefault="00CE5A96" w:rsidP="009E2A92">
            <w:pPr>
              <w:pStyle w:val="a4"/>
              <w:numPr>
                <w:ilvl w:val="0"/>
                <w:numId w:val="1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Lista bunurilor </w:t>
            </w:r>
            <w:r w:rsidR="001B7DB9">
              <w:rPr>
                <w:rFonts w:ascii="TimesNewRomanPSMT" w:hAnsi="TimesNewRomanPSMT" w:cs="TimesNewRomanPSMT"/>
                <w:szCs w:val="24"/>
                <w:lang w:eastAsia="ru-RU"/>
              </w:rPr>
              <w:t xml:space="preserve">(materiale didactice) </w:t>
            </w:r>
            <w:r>
              <w:rPr>
                <w:rFonts w:ascii="TimesNewRomanPSMT" w:hAnsi="TimesNewRomanPSMT" w:cs="TimesNewRomanPSMT"/>
                <w:szCs w:val="24"/>
                <w:lang w:eastAsia="ru-RU"/>
              </w:rPr>
              <w:t>donate instituției în anul 2022 de către DGETS</w:t>
            </w:r>
            <w:r w:rsidR="001B7DB9">
              <w:rPr>
                <w:rFonts w:ascii="TimesNewRomanPSMT" w:hAnsi="TimesNewRomanPSMT" w:cs="TimesNewRomanPSMT"/>
                <w:szCs w:val="24"/>
                <w:lang w:eastAsia="ru-RU"/>
              </w:rPr>
              <w:t>;</w:t>
            </w:r>
          </w:p>
          <w:p w:rsidR="00CE5A96" w:rsidRDefault="001B7DB9" w:rsidP="009E2A92">
            <w:pPr>
              <w:pStyle w:val="a4"/>
              <w:numPr>
                <w:ilvl w:val="0"/>
                <w:numId w:val="1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 Act de donație nr. 41 din 12.04.2023, cu materiale didactice și tehnică de calcul de la Primăria Municipiului Chișinău;</w:t>
            </w:r>
          </w:p>
          <w:p w:rsidR="008A4F44" w:rsidRPr="008545C5"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545C5">
              <w:rPr>
                <w:rFonts w:ascii="TimesNewRomanPSMT" w:hAnsi="TimesNewRomanPSMT" w:cs="TimesNewRomanPSMT"/>
                <w:szCs w:val="24"/>
                <w:lang w:eastAsia="ru-RU"/>
              </w:rPr>
              <w:t xml:space="preserve">Materialele </w:t>
            </w:r>
            <w:r w:rsidR="008545C5">
              <w:rPr>
                <w:rFonts w:ascii="TimesNewRomanPSMT" w:hAnsi="TimesNewRomanPSMT" w:cs="TimesNewRomanPSMT"/>
                <w:szCs w:val="24"/>
                <w:lang w:eastAsia="ru-RU"/>
              </w:rPr>
              <w:t xml:space="preserve">de sprijin din laboratoare și cabinete </w:t>
            </w:r>
            <w:r w:rsidRPr="008545C5">
              <w:rPr>
                <w:rFonts w:ascii="TimesNewRomanPSMT" w:hAnsi="TimesNewRomanPSMT" w:cs="TimesNewRomanPSMT"/>
                <w:szCs w:val="24"/>
                <w:lang w:eastAsia="ru-RU"/>
              </w:rPr>
              <w:t>sunt depozitate în dulapuri specializate;</w:t>
            </w:r>
          </w:p>
          <w:p w:rsidR="008A4F44" w:rsidRPr="008545C5"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545C5">
              <w:rPr>
                <w:rFonts w:ascii="TimesNewRomanPSMT" w:hAnsi="TimesNewRomanPSMT" w:cs="TimesNewRomanPSMT"/>
                <w:szCs w:val="24"/>
                <w:lang w:eastAsia="ru-RU"/>
              </w:rPr>
              <w:t>Regulile de securitate a vieții și sănătății elevilor în laboratoare, ateliere, pe terenul și în sala de sport etc. sunt aduse la cunoștința elevilor, contra semnătură;</w:t>
            </w:r>
          </w:p>
          <w:p w:rsidR="008A4F44" w:rsidRPr="008545C5" w:rsidRDefault="008A4F44" w:rsidP="0017444D">
            <w:pPr>
              <w:pStyle w:val="a4"/>
              <w:numPr>
                <w:ilvl w:val="0"/>
                <w:numId w:val="12"/>
              </w:numPr>
              <w:autoSpaceDE w:val="0"/>
              <w:autoSpaceDN w:val="0"/>
              <w:adjustRightInd w:val="0"/>
              <w:jc w:val="left"/>
              <w:rPr>
                <w:rFonts w:ascii="TimesNewRomanPSMT" w:hAnsi="TimesNewRomanPSMT" w:cs="TimesNewRomanPSMT"/>
                <w:szCs w:val="24"/>
                <w:lang w:eastAsia="ru-RU"/>
              </w:rPr>
            </w:pPr>
            <w:r w:rsidRPr="008545C5">
              <w:rPr>
                <w:rFonts w:ascii="TimesNewRomanPSMT" w:hAnsi="TimesNewRomanPSMT" w:cs="TimesNewRomanPSMT"/>
                <w:szCs w:val="24"/>
                <w:lang w:eastAsia="ru-RU"/>
              </w:rPr>
              <w:t>Registrele de evidenţă a cunoaşterii de către elevi a regulilor de securitate a vieţii şi sănătăţii în laboratoarele de fizică, chimie şi informatică;</w:t>
            </w:r>
          </w:p>
          <w:p w:rsidR="00F842E4" w:rsidRPr="009E2A92" w:rsidRDefault="00F77576" w:rsidP="009E2A92">
            <w:pPr>
              <w:pStyle w:val="a4"/>
              <w:numPr>
                <w:ilvl w:val="0"/>
                <w:numId w:val="12"/>
              </w:numPr>
              <w:autoSpaceDE w:val="0"/>
              <w:autoSpaceDN w:val="0"/>
              <w:adjustRightInd w:val="0"/>
              <w:jc w:val="left"/>
              <w:rPr>
                <w:rFonts w:ascii="TimesNewRomanPSMT" w:hAnsi="TimesNewRomanPSMT" w:cs="TimesNewRomanPSMT"/>
                <w:szCs w:val="24"/>
                <w:lang w:eastAsia="ru-RU"/>
              </w:rPr>
            </w:pPr>
            <w:r w:rsidRPr="008545C5">
              <w:rPr>
                <w:rFonts w:ascii="TimesNewRomanPSMT" w:hAnsi="TimesNewRomanPSMT" w:cs="TimesNewRomanPSMT"/>
                <w:szCs w:val="24"/>
                <w:lang w:eastAsia="ru-RU"/>
              </w:rPr>
              <w:t>Registrul școlar, compartimentul„Tehnica sec</w:t>
            </w:r>
            <w:r w:rsidR="000D39B3">
              <w:rPr>
                <w:rFonts w:ascii="TimesNewRomanPSMT" w:hAnsi="TimesNewRomanPSMT" w:cs="TimesNewRomanPSMT"/>
                <w:szCs w:val="24"/>
                <w:lang w:eastAsia="ru-RU"/>
              </w:rPr>
              <w:t>urității și sănătății elevilor”.</w:t>
            </w:r>
          </w:p>
        </w:tc>
      </w:tr>
      <w:tr w:rsidR="00F842E4" w:rsidRPr="00392835" w:rsidTr="008E05A8">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9A7F4A" w:rsidRDefault="000D39B3" w:rsidP="009E2A92">
            <w:pPr>
              <w:pStyle w:val="a4"/>
              <w:numPr>
                <w:ilvl w:val="0"/>
                <w:numId w:val="13"/>
              </w:numPr>
              <w:autoSpaceDE w:val="0"/>
              <w:autoSpaceDN w:val="0"/>
              <w:adjustRightInd w:val="0"/>
              <w:jc w:val="left"/>
              <w:rPr>
                <w:rFonts w:ascii="TimesNewRomanPSMT" w:hAnsi="TimesNewRomanPSMT" w:cs="TimesNewRomanPSMT"/>
                <w:szCs w:val="24"/>
                <w:lang w:eastAsia="ru-RU"/>
              </w:rPr>
            </w:pPr>
            <w:r w:rsidRPr="009A7F4A">
              <w:rPr>
                <w:rFonts w:ascii="TimesNewRomanPSMT" w:hAnsi="TimesNewRomanPSMT" w:cs="TimesNewRomanPSMT"/>
                <w:szCs w:val="24"/>
                <w:lang w:eastAsia="ru-RU"/>
              </w:rPr>
              <w:t xml:space="preserve">Instituția a asigurat pe parcursul anului de studii prezența materialelor de sprijin </w:t>
            </w:r>
            <w:r w:rsidR="009E2A92" w:rsidRPr="009A7F4A">
              <w:rPr>
                <w:rFonts w:ascii="TimesNewRomanPSMT" w:hAnsi="TimesNewRomanPSMT" w:cs="TimesNewRomanPSMT"/>
                <w:szCs w:val="24"/>
                <w:lang w:eastAsia="ru-RU"/>
              </w:rPr>
              <w:t xml:space="preserve">necesare pentru funcționalitatea procesului educațional și conformitatea cu parametrii sanitaro-igienici și cu cerințele de securitate </w:t>
            </w:r>
            <w:r w:rsidRPr="009A7F4A">
              <w:rPr>
                <w:rFonts w:ascii="TimesNewRomanPSMT" w:hAnsi="TimesNewRomanPSMT" w:cs="TimesNewRomanPSMT"/>
                <w:szCs w:val="24"/>
                <w:lang w:eastAsia="ru-RU"/>
              </w:rPr>
              <w:t>(echipamente, utilaje, dispositive, ustensile</w:t>
            </w:r>
            <w:r w:rsidR="009E2A92" w:rsidRPr="009A7F4A">
              <w:rPr>
                <w:rFonts w:ascii="TimesNewRomanPSMT" w:hAnsi="TimesNewRomanPSMT" w:cs="TimesNewRomanPSMT"/>
                <w:szCs w:val="24"/>
                <w:lang w:eastAsia="ru-RU"/>
              </w:rPr>
              <w:t xml:space="preserve">) </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9A7F4A">
              <w:rPr>
                <w:i/>
              </w:rPr>
              <w:t xml:space="preserve">oevaluare conform criteriilor: </w:t>
            </w:r>
            <w:r w:rsidR="008A4F44" w:rsidRPr="00392835">
              <w:rPr>
                <w:i/>
              </w:rPr>
              <w:t>1</w:t>
            </w:r>
          </w:p>
        </w:tc>
        <w:tc>
          <w:tcPr>
            <w:tcW w:w="2268" w:type="dxa"/>
          </w:tcPr>
          <w:p w:rsidR="00F842E4" w:rsidRPr="00392835" w:rsidRDefault="009A7F4A"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B075A6" w:rsidRDefault="00D25024" w:rsidP="00D25024">
      <w:pPr>
        <w:rPr>
          <w:i/>
          <w:color w:val="C00000"/>
          <w:lang w:val="en-US"/>
        </w:rPr>
      </w:pPr>
      <w:proofErr w:type="gramStart"/>
      <w:r w:rsidRPr="00B075A6">
        <w:rPr>
          <w:b/>
          <w:bCs/>
          <w:i/>
          <w:color w:val="C00000"/>
          <w:lang w:val="en-US"/>
        </w:rPr>
        <w:t>Indicator 1.1.6.</w:t>
      </w:r>
      <w:proofErr w:type="gramEnd"/>
      <w:r w:rsidRPr="00B075A6">
        <w:rPr>
          <w:i/>
          <w:color w:val="C00000"/>
          <w:lang w:val="en-US"/>
        </w:rPr>
        <w:t xml:space="preserve"> Asigurarea cu spații pentru prepararea și servirea hranei, care corespund normelor sanitare în vigoare privind siguranța, accesibilitatea, funcționalitatea și confortul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4B69C9" w:rsidRDefault="00987A38" w:rsidP="004B69C9">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Plan de dezvoltare instituțională pentru anii 2020-2025, aprobat la ședința CP </w:t>
            </w:r>
            <w:r>
              <w:rPr>
                <w:rFonts w:ascii="TimesNewRomanPSMT" w:hAnsi="TimesNewRomanPSMT" w:cs="TimesNewRomanPSMT"/>
                <w:szCs w:val="24"/>
                <w:lang w:eastAsia="ru-RU"/>
              </w:rPr>
              <w:lastRenderedPageBreak/>
              <w:t>nr.1 din 07.09.2020, Domeniul 4.3; 4.5;</w:t>
            </w:r>
          </w:p>
          <w:p w:rsidR="008A4F44" w:rsidRPr="004B69C9" w:rsidRDefault="007025C4" w:rsidP="004B69C9">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4B69C9">
              <w:rPr>
                <w:rFonts w:ascii="TimesNewRomanPSMT" w:hAnsi="TimesNewRomanPSMT" w:cs="TimesNewRomanPSMT"/>
                <w:szCs w:val="24"/>
                <w:lang w:eastAsia="ru-RU"/>
              </w:rPr>
              <w:t>Ordinul nr.55 din 29.08.2022</w:t>
            </w:r>
            <w:r w:rsidR="008A4F44" w:rsidRPr="004B69C9">
              <w:rPr>
                <w:rFonts w:ascii="TimesNewRomanPSMT" w:hAnsi="TimesNewRomanPSMT" w:cs="TimesNewRomanPSMT"/>
                <w:szCs w:val="24"/>
                <w:lang w:eastAsia="ru-RU"/>
              </w:rPr>
              <w:t xml:space="preserve"> ,,Cu privire la organizarea alimentației gratuite a elevilor</w:t>
            </w:r>
            <w:r w:rsidR="00574A45" w:rsidRPr="004B69C9">
              <w:rPr>
                <w:rFonts w:ascii="TimesNewRomanPSMT" w:hAnsi="TimesNewRomanPSMT" w:cs="TimesNewRomanPSMT"/>
                <w:szCs w:val="24"/>
                <w:lang w:eastAsia="ru-RU"/>
              </w:rPr>
              <w:t>,</w:t>
            </w:r>
            <w:r w:rsidR="00174E0F">
              <w:rPr>
                <w:rFonts w:ascii="TimesNewRomanPSMT" w:hAnsi="TimesNewRomanPSMT" w:cs="TimesNewRomanPSMT"/>
                <w:szCs w:val="24"/>
                <w:lang w:eastAsia="ru-RU"/>
              </w:rPr>
              <w:t xml:space="preserve"> </w:t>
            </w:r>
            <w:r w:rsidR="00574A45" w:rsidRPr="004B69C9">
              <w:rPr>
                <w:rFonts w:ascii="TimesNewRomanPSMT" w:hAnsi="TimesNewRomanPSMT" w:cs="TimesNewRomanPSMT"/>
                <w:szCs w:val="24"/>
                <w:lang w:eastAsia="ru-RU"/>
              </w:rPr>
              <w:t>semestrul I, 2021</w:t>
            </w:r>
            <w:r w:rsidR="008A4F44" w:rsidRPr="004B69C9">
              <w:rPr>
                <w:rFonts w:ascii="TimesNewRomanPSMT" w:hAnsi="TimesNewRomanPSMT" w:cs="TimesNewRomanPSMT"/>
                <w:szCs w:val="24"/>
                <w:lang w:eastAsia="ru-RU"/>
              </w:rPr>
              <w:t>;</w:t>
            </w:r>
          </w:p>
          <w:p w:rsidR="008A4F44" w:rsidRPr="007C6F70" w:rsidRDefault="007025C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 61 din 05.09.2022</w:t>
            </w:r>
            <w:r w:rsidR="008A4F44" w:rsidRPr="007C6F70">
              <w:rPr>
                <w:rFonts w:ascii="TimesNewRomanPSMT" w:hAnsi="TimesNewRomanPSMT" w:cs="TimesNewRomanPSMT"/>
                <w:szCs w:val="24"/>
                <w:lang w:eastAsia="ru-RU"/>
              </w:rPr>
              <w:t xml:space="preserve"> cu privire la  constituirea Comisiei de triere a bucatelor”; </w:t>
            </w:r>
          </w:p>
          <w:p w:rsidR="00574A45" w:rsidRPr="007C6F70" w:rsidRDefault="007025C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 01 din 03.01.2023</w:t>
            </w:r>
            <w:r w:rsidR="00574A45" w:rsidRPr="007C6F70">
              <w:rPr>
                <w:rFonts w:ascii="TimesNewRomanPSMT" w:hAnsi="TimesNewRomanPSMT" w:cs="TimesNewRomanPSMT"/>
                <w:szCs w:val="24"/>
                <w:lang w:eastAsia="ru-RU"/>
              </w:rPr>
              <w:t xml:space="preserve">  ,,Cu privire la organizarea alimentației gratuite a elevilor pentru semestrul</w:t>
            </w:r>
            <w:r w:rsidR="007C6F70" w:rsidRPr="007C6F70">
              <w:rPr>
                <w:rFonts w:ascii="TimesNewRomanPSMT" w:hAnsi="TimesNewRomanPSMT" w:cs="TimesNewRomanPSMT"/>
                <w:szCs w:val="24"/>
                <w:lang w:eastAsia="ru-RU"/>
              </w:rPr>
              <w:t xml:space="preserve"> </w:t>
            </w:r>
            <w:r>
              <w:rPr>
                <w:rFonts w:ascii="TimesNewRomanPSMT" w:hAnsi="TimesNewRomanPSMT" w:cs="TimesNewRomanPSMT"/>
                <w:szCs w:val="24"/>
                <w:lang w:eastAsia="ru-RU"/>
              </w:rPr>
              <w:t>II, 2023</w:t>
            </w:r>
            <w:r w:rsidR="00574A45" w:rsidRPr="007C6F70">
              <w:rPr>
                <w:rFonts w:ascii="TimesNewRomanPSMT" w:hAnsi="TimesNewRomanPSMT" w:cs="TimesNewRomanPSMT"/>
                <w:szCs w:val="24"/>
                <w:lang w:eastAsia="ru-RU"/>
              </w:rPr>
              <w:t>;</w:t>
            </w:r>
          </w:p>
          <w:p w:rsidR="008A4F44" w:rsidRPr="007C6F70"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7C6F70">
              <w:rPr>
                <w:rFonts w:ascii="TimesNewRomanPSMT" w:hAnsi="TimesNewRomanPSMT" w:cs="TimesNewRomanPSMT"/>
                <w:szCs w:val="24"/>
                <w:lang w:eastAsia="ru-RU"/>
              </w:rPr>
              <w:t>Orarul deservirii meselor în cantina școlară;</w:t>
            </w:r>
          </w:p>
          <w:p w:rsidR="004B69C9"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7C6F70">
              <w:rPr>
                <w:rFonts w:ascii="TimesNewRomanPSMT" w:hAnsi="TimesNewRomanPSMT" w:cs="TimesNewRomanPSMT"/>
                <w:szCs w:val="24"/>
                <w:lang w:eastAsia="ru-RU"/>
              </w:rPr>
              <w:t>Registru</w:t>
            </w:r>
            <w:r w:rsidR="004B69C9">
              <w:rPr>
                <w:rFonts w:ascii="TimesNewRomanPSMT" w:hAnsi="TimesNewRomanPSMT" w:cs="TimesNewRomanPSMT"/>
                <w:szCs w:val="24"/>
                <w:lang w:eastAsia="ru-RU"/>
              </w:rPr>
              <w:t>l</w:t>
            </w:r>
            <w:r w:rsidRPr="007C6F70">
              <w:rPr>
                <w:rFonts w:ascii="TimesNewRomanPSMT" w:hAnsi="TimesNewRomanPSMT" w:cs="TimesNewRomanPSMT"/>
                <w:szCs w:val="24"/>
                <w:lang w:eastAsia="ru-RU"/>
              </w:rPr>
              <w:t xml:space="preserve"> de triaj; </w:t>
            </w:r>
          </w:p>
          <w:p w:rsidR="004B69C9" w:rsidRDefault="008A4F44" w:rsidP="0017444D">
            <w:pPr>
              <w:pStyle w:val="a4"/>
              <w:numPr>
                <w:ilvl w:val="0"/>
                <w:numId w:val="14"/>
              </w:numPr>
              <w:autoSpaceDE w:val="0"/>
              <w:autoSpaceDN w:val="0"/>
              <w:adjustRightInd w:val="0"/>
              <w:jc w:val="left"/>
              <w:rPr>
                <w:rFonts w:ascii="TimesNewRomanPSMT" w:hAnsi="TimesNewRomanPSMT" w:cs="TimesNewRomanPSMT"/>
                <w:szCs w:val="24"/>
                <w:lang w:eastAsia="ru-RU"/>
              </w:rPr>
            </w:pPr>
            <w:r w:rsidRPr="007C6F70">
              <w:rPr>
                <w:rFonts w:ascii="TimesNewRomanPSMT" w:hAnsi="TimesNewRomanPSMT" w:cs="TimesNewRomanPSMT"/>
                <w:szCs w:val="24"/>
                <w:lang w:eastAsia="ru-RU"/>
              </w:rPr>
              <w:t>Registru</w:t>
            </w:r>
            <w:r w:rsidR="004B69C9">
              <w:rPr>
                <w:rFonts w:ascii="TimesNewRomanPSMT" w:hAnsi="TimesNewRomanPSMT" w:cs="TimesNewRomanPSMT"/>
                <w:szCs w:val="24"/>
                <w:lang w:eastAsia="ru-RU"/>
              </w:rPr>
              <w:t>l</w:t>
            </w:r>
            <w:r w:rsidRPr="007C6F70">
              <w:rPr>
                <w:rFonts w:ascii="TimesNewRomanPSMT" w:hAnsi="TimesNewRomanPSMT" w:cs="TimesNewRomanPSMT"/>
                <w:szCs w:val="24"/>
                <w:lang w:eastAsia="ru-RU"/>
              </w:rPr>
              <w:t xml:space="preserve"> de rebutare</w:t>
            </w:r>
            <w:r w:rsidR="004B69C9">
              <w:rPr>
                <w:rFonts w:ascii="TimesNewRomanPSMT" w:hAnsi="TimesNewRomanPSMT" w:cs="TimesNewRomanPSMT"/>
                <w:szCs w:val="24"/>
                <w:lang w:eastAsia="ru-RU"/>
              </w:rPr>
              <w:t xml:space="preserve"> al produselor alimentare și materiei prime</w:t>
            </w:r>
            <w:r w:rsidRPr="007C6F70">
              <w:rPr>
                <w:rFonts w:ascii="TimesNewRomanPSMT" w:hAnsi="TimesNewRomanPSMT" w:cs="TimesNewRomanPSMT"/>
                <w:szCs w:val="24"/>
                <w:lang w:eastAsia="ru-RU"/>
              </w:rPr>
              <w:t xml:space="preserve">; </w:t>
            </w:r>
          </w:p>
          <w:p w:rsidR="008A4F44" w:rsidRPr="007C6F70" w:rsidRDefault="004B69C9" w:rsidP="0017444D">
            <w:pPr>
              <w:pStyle w:val="a4"/>
              <w:numPr>
                <w:ilvl w:val="0"/>
                <w:numId w:val="1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Registrul de recepționare a produselor alimentare</w:t>
            </w:r>
            <w:r w:rsidR="008A4F44" w:rsidRPr="007C6F70">
              <w:rPr>
                <w:rFonts w:ascii="TimesNewRomanPSMT" w:hAnsi="TimesNewRomanPSMT" w:cs="TimesNewRomanPSMT"/>
                <w:szCs w:val="24"/>
                <w:lang w:eastAsia="ru-RU"/>
              </w:rPr>
              <w:t>;</w:t>
            </w:r>
          </w:p>
          <w:p w:rsidR="00F842E4" w:rsidRPr="00A13842" w:rsidRDefault="004B69C9" w:rsidP="00A13842">
            <w:pPr>
              <w:pStyle w:val="a4"/>
              <w:numPr>
                <w:ilvl w:val="0"/>
                <w:numId w:val="14"/>
              </w:numPr>
              <w:autoSpaceDE w:val="0"/>
              <w:autoSpaceDN w:val="0"/>
              <w:adjustRightInd w:val="0"/>
              <w:jc w:val="left"/>
              <w:rPr>
                <w:rFonts w:ascii="TimesNewRomanPSMT" w:hAnsi="TimesNewRomanPSMT" w:cs="TimesNewRomanPSMT"/>
                <w:szCs w:val="24"/>
                <w:lang w:eastAsia="ru-RU"/>
              </w:rPr>
            </w:pPr>
            <w:r w:rsidRPr="007C6F70">
              <w:rPr>
                <w:rFonts w:ascii="TimesNewRomanPSMT" w:hAnsi="TimesNewRomanPSMT" w:cs="TimesNewRomanPSMT"/>
                <w:szCs w:val="24"/>
                <w:lang w:eastAsia="ru-RU"/>
              </w:rPr>
              <w:t>Registru</w:t>
            </w:r>
            <w:r>
              <w:rPr>
                <w:rFonts w:ascii="TimesNewRomanPSMT" w:hAnsi="TimesNewRomanPSMT" w:cs="TimesNewRomanPSMT"/>
                <w:szCs w:val="24"/>
                <w:lang w:eastAsia="ru-RU"/>
              </w:rPr>
              <w:t>l</w:t>
            </w:r>
            <w:r w:rsidRPr="007C6F70">
              <w:rPr>
                <w:rFonts w:ascii="TimesNewRomanPSMT" w:hAnsi="TimesNewRomanPSMT" w:cs="TimesNewRomanPSMT"/>
                <w:szCs w:val="24"/>
                <w:lang w:eastAsia="ru-RU"/>
              </w:rPr>
              <w:t xml:space="preserve"> </w:t>
            </w:r>
            <w:r>
              <w:rPr>
                <w:rFonts w:ascii="TimesNewRomanPSMT" w:hAnsi="TimesNewRomanPSMT" w:cs="TimesNewRomanPSMT"/>
                <w:szCs w:val="24"/>
                <w:lang w:eastAsia="ru-RU"/>
              </w:rPr>
              <w:t>sanitar al lucrătorilor cantinei.</w:t>
            </w:r>
          </w:p>
        </w:tc>
      </w:tr>
      <w:tr w:rsidR="00F842E4" w:rsidRPr="00392835" w:rsidTr="008E05A8">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F842E4" w:rsidRPr="00A13842" w:rsidRDefault="00BB4A7D" w:rsidP="00A13842">
            <w:pPr>
              <w:pStyle w:val="a4"/>
              <w:numPr>
                <w:ilvl w:val="0"/>
                <w:numId w:val="15"/>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Cantina instituției</w:t>
            </w:r>
            <w:r w:rsidR="007C6F70" w:rsidRPr="004B69C9">
              <w:rPr>
                <w:rFonts w:ascii="TimesNewRomanPSMT" w:hAnsi="TimesNewRomanPSMT" w:cs="TimesNewRomanPSMT"/>
                <w:szCs w:val="24"/>
                <w:lang w:eastAsia="ru-RU"/>
              </w:rPr>
              <w:t xml:space="preserve"> </w:t>
            </w:r>
            <w:proofErr w:type="gramStart"/>
            <w:r w:rsidR="004B69C9" w:rsidRPr="00DE1179">
              <w:rPr>
                <w:rFonts w:ascii="TimesNewRomanPSMT" w:hAnsi="TimesNewRomanPSMT" w:cs="TimesNewRomanPSMT"/>
                <w:szCs w:val="24"/>
                <w:lang w:val="ro-RO" w:eastAsia="ru-RU"/>
              </w:rPr>
              <w:t>este</w:t>
            </w:r>
            <w:proofErr w:type="gramEnd"/>
            <w:r w:rsidR="007C6F70" w:rsidRPr="004B69C9">
              <w:rPr>
                <w:rFonts w:ascii="TimesNewRomanPSMT" w:hAnsi="TimesNewRomanPSMT" w:cs="TimesNewRomanPSMT"/>
                <w:szCs w:val="24"/>
                <w:lang w:eastAsia="ru-RU"/>
              </w:rPr>
              <w:t xml:space="preserve"> dotată cu</w:t>
            </w:r>
            <w:r w:rsidR="008A4F44" w:rsidRPr="004B69C9">
              <w:rPr>
                <w:rFonts w:ascii="TimesNewRomanPSMT" w:hAnsi="TimesNewRomanPSMT" w:cs="TimesNewRomanPSMT"/>
                <w:szCs w:val="24"/>
                <w:lang w:eastAsia="ru-RU"/>
              </w:rPr>
              <w:t xml:space="preserve"> sp</w:t>
            </w:r>
            <w:r w:rsidR="007C6F70" w:rsidRPr="004B69C9">
              <w:rPr>
                <w:rFonts w:ascii="TimesNewRomanPSMT" w:hAnsi="TimesNewRomanPSMT" w:cs="TimesNewRomanPSMT"/>
                <w:szCs w:val="24"/>
                <w:lang w:eastAsia="ru-RU"/>
              </w:rPr>
              <w:t>ații</w:t>
            </w:r>
            <w:r w:rsidR="00A13842">
              <w:rPr>
                <w:rFonts w:ascii="TimesNewRomanPSMT" w:hAnsi="TimesNewRomanPSMT" w:cs="TimesNewRomanPSMT"/>
                <w:szCs w:val="24"/>
                <w:lang w:eastAsia="ru-RU"/>
              </w:rPr>
              <w:t xml:space="preserve"> </w:t>
            </w:r>
            <w:r w:rsidR="007C6F70" w:rsidRPr="004B69C9">
              <w:rPr>
                <w:rFonts w:ascii="TimesNewRomanPSMT" w:hAnsi="TimesNewRomanPSMT" w:cs="TimesNewRomanPSMT"/>
                <w:szCs w:val="24"/>
                <w:lang w:eastAsia="ru-RU"/>
              </w:rPr>
              <w:t>pentru prepararea și servire</w:t>
            </w:r>
            <w:r w:rsidR="00AE5626" w:rsidRPr="004B69C9">
              <w:rPr>
                <w:rFonts w:ascii="TimesNewRomanPSMT" w:hAnsi="TimesNewRomanPSMT" w:cs="TimesNewRomanPSMT"/>
                <w:szCs w:val="24"/>
                <w:lang w:eastAsia="ru-RU"/>
              </w:rPr>
              <w:t>a hranei care corespund în totalitate normelor sanitare în vigoare privind siguranța, accesebilitatea, funcționalitatea și confortul tuturor elevilor</w:t>
            </w:r>
            <w:r w:rsidR="004B69C9" w:rsidRPr="004B69C9">
              <w:rPr>
                <w:rFonts w:ascii="TimesNewRomanPSMT" w:hAnsi="TimesNewRomanPSMT" w:cs="TimesNewRomanPSMT"/>
                <w:szCs w:val="24"/>
                <w:lang w:eastAsia="ru-RU"/>
              </w:rPr>
              <w:t>.</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A13842">
              <w:rPr>
                <w:i/>
              </w:rPr>
              <w:t>oevaluare conform criteriilor:</w:t>
            </w:r>
            <w:r w:rsidR="008A4F44" w:rsidRPr="00392835">
              <w:rPr>
                <w:i/>
              </w:rPr>
              <w:t xml:space="preserve"> 1</w:t>
            </w:r>
          </w:p>
        </w:tc>
        <w:tc>
          <w:tcPr>
            <w:tcW w:w="2268" w:type="dxa"/>
          </w:tcPr>
          <w:p w:rsidR="00F842E4" w:rsidRPr="00392835" w:rsidRDefault="006C3EC9" w:rsidP="00F842E4">
            <w:pPr>
              <w:rPr>
                <w:i/>
              </w:rPr>
            </w:pPr>
            <w:r>
              <w:rPr>
                <w:i/>
              </w:rPr>
              <w:t>Punctaj acordat: 1</w:t>
            </w:r>
          </w:p>
        </w:tc>
      </w:tr>
    </w:tbl>
    <w:p w:rsidR="00D25024" w:rsidRPr="00B075A6" w:rsidRDefault="008A4F44" w:rsidP="008A4F44">
      <w:pPr>
        <w:spacing w:before="240"/>
        <w:rPr>
          <w:i/>
          <w:color w:val="C00000"/>
          <w:lang w:val="en-US"/>
        </w:rPr>
      </w:pPr>
      <w:proofErr w:type="gramStart"/>
      <w:r w:rsidRPr="00B075A6">
        <w:rPr>
          <w:b/>
          <w:bCs/>
          <w:i/>
          <w:color w:val="C00000"/>
          <w:lang w:val="en-US"/>
        </w:rPr>
        <w:t xml:space="preserve">Indicator </w:t>
      </w:r>
      <w:r w:rsidR="00D25024" w:rsidRPr="00B075A6">
        <w:rPr>
          <w:b/>
          <w:bCs/>
          <w:i/>
          <w:color w:val="C00000"/>
          <w:lang w:val="en-US"/>
        </w:rPr>
        <w:t>1.1.7.</w:t>
      </w:r>
      <w:proofErr w:type="gramEnd"/>
      <w:r w:rsidR="00D25024" w:rsidRPr="00B075A6">
        <w:rPr>
          <w:i/>
          <w:color w:val="C00000"/>
          <w:lang w:val="en-US"/>
        </w:rPr>
        <w:t xml:space="preserve"> Prezența spațiilor sanitare, cu respectarea criteriilor de accesibilitate, funcționalitate și confort pentru elevi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8A4F44" w:rsidRPr="00B34089" w:rsidRDefault="00685025"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B34089">
              <w:rPr>
                <w:rFonts w:ascii="TimesNewRomanPSMT" w:hAnsi="TimesNewRomanPSMT" w:cs="TimesNewRomanPSMT"/>
                <w:szCs w:val="24"/>
                <w:lang w:val="ro-RO" w:eastAsia="ru-RU"/>
              </w:rPr>
              <w:t>Î</w:t>
            </w:r>
            <w:r w:rsidR="008A4F44" w:rsidRPr="00B34089">
              <w:rPr>
                <w:rFonts w:ascii="TimesNewRomanPSMT" w:hAnsi="TimesNewRomanPSMT" w:cs="TimesNewRomanPSMT"/>
                <w:szCs w:val="24"/>
                <w:lang w:eastAsia="ru-RU"/>
              </w:rPr>
              <w:t xml:space="preserve">n </w:t>
            </w:r>
            <w:r w:rsidRPr="00B34089">
              <w:rPr>
                <w:rFonts w:ascii="TimesNewRomanPSMT" w:hAnsi="TimesNewRomanPSMT" w:cs="TimesNewRomanPSMT"/>
                <w:szCs w:val="24"/>
                <w:lang w:eastAsia="ru-RU"/>
              </w:rPr>
              <w:t>toate 3 blocuri ale instituției, la fiecare eta</w:t>
            </w:r>
            <w:r w:rsidR="00174E0F">
              <w:rPr>
                <w:rFonts w:ascii="TimesNewRomanPSMT" w:hAnsi="TimesNewRomanPSMT" w:cs="TimesNewRomanPSMT"/>
                <w:szCs w:val="24"/>
                <w:lang w:eastAsia="ru-RU"/>
              </w:rPr>
              <w:t>j</w:t>
            </w:r>
            <w:r w:rsidRPr="00B34089">
              <w:rPr>
                <w:rFonts w:ascii="TimesNewRomanPSMT" w:hAnsi="TimesNewRomanPSMT" w:cs="TimesNewRomanPSMT"/>
                <w:szCs w:val="24"/>
                <w:lang w:eastAsia="ru-RU"/>
              </w:rPr>
              <w:t>, există spații sanitare funcționale, separate pentru fete și băieți;</w:t>
            </w:r>
          </w:p>
          <w:p w:rsidR="00685025" w:rsidRPr="00B34089" w:rsidRDefault="008A4F44"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B34089">
              <w:rPr>
                <w:rFonts w:ascii="TimesNewRomanPSMT" w:hAnsi="TimesNewRomanPSMT" w:cs="TimesNewRomanPSMT"/>
                <w:szCs w:val="24"/>
                <w:lang w:eastAsia="ru-RU"/>
              </w:rPr>
              <w:t>W</w:t>
            </w:r>
            <w:r w:rsidR="00685025" w:rsidRPr="00B34089">
              <w:rPr>
                <w:rFonts w:ascii="TimesNewRomanPSMT" w:hAnsi="TimesNewRomanPSMT" w:cs="TimesNewRomanPSMT"/>
                <w:szCs w:val="24"/>
                <w:lang w:eastAsia="ru-RU"/>
              </w:rPr>
              <w:t>C de rezervă pe teritoriul instituției;</w:t>
            </w:r>
          </w:p>
          <w:p w:rsidR="008A4F44" w:rsidRPr="00B34089" w:rsidRDefault="00B34089" w:rsidP="0017444D">
            <w:pPr>
              <w:pStyle w:val="a4"/>
              <w:numPr>
                <w:ilvl w:val="0"/>
                <w:numId w:val="16"/>
              </w:numPr>
              <w:autoSpaceDE w:val="0"/>
              <w:autoSpaceDN w:val="0"/>
              <w:adjustRightInd w:val="0"/>
              <w:jc w:val="left"/>
              <w:rPr>
                <w:rFonts w:ascii="TimesNewRomanPSMT" w:hAnsi="TimesNewRomanPSMT" w:cs="TimesNewRomanPSMT"/>
                <w:szCs w:val="24"/>
                <w:lang w:eastAsia="ru-RU"/>
              </w:rPr>
            </w:pPr>
            <w:r w:rsidRPr="00B34089">
              <w:rPr>
                <w:rFonts w:ascii="TimesNewRomanPSMT" w:hAnsi="TimesNewRomanPSMT" w:cs="TimesNewRomanPSMT"/>
                <w:szCs w:val="24"/>
                <w:lang w:eastAsia="ru-RU"/>
              </w:rPr>
              <w:t>Blocurile sanitare sunt dotate cu l</w:t>
            </w:r>
            <w:r w:rsidR="008A4F44" w:rsidRPr="00B34089">
              <w:rPr>
                <w:rFonts w:ascii="TimesNewRomanPSMT" w:hAnsi="TimesNewRomanPSMT" w:cs="TimesNewRomanPSMT"/>
                <w:szCs w:val="24"/>
                <w:lang w:eastAsia="ru-RU"/>
              </w:rPr>
              <w:t>avoare cu apă curgătoare, rece și caldă, uscătoare</w:t>
            </w:r>
            <w:r w:rsidRPr="00B34089">
              <w:rPr>
                <w:rFonts w:ascii="TimesNewRomanPSMT" w:hAnsi="TimesNewRomanPSMT" w:cs="TimesNewRomanPSMT"/>
                <w:szCs w:val="24"/>
                <w:lang w:eastAsia="ru-RU"/>
              </w:rPr>
              <w:t>, detergenți</w:t>
            </w:r>
            <w:r w:rsidR="008A4F44" w:rsidRPr="00B34089">
              <w:rPr>
                <w:rFonts w:ascii="TimesNewRomanPSMT" w:hAnsi="TimesNewRomanPSMT" w:cs="TimesNewRomanPSMT"/>
                <w:szCs w:val="24"/>
                <w:lang w:eastAsia="ru-RU"/>
              </w:rPr>
              <w:t>;</w:t>
            </w:r>
          </w:p>
          <w:p w:rsidR="008A4F44" w:rsidRPr="00B34089" w:rsidRDefault="008A4F44" w:rsidP="00B34089">
            <w:pPr>
              <w:pStyle w:val="a4"/>
              <w:numPr>
                <w:ilvl w:val="0"/>
                <w:numId w:val="16"/>
              </w:numPr>
              <w:autoSpaceDE w:val="0"/>
              <w:autoSpaceDN w:val="0"/>
              <w:adjustRightInd w:val="0"/>
              <w:jc w:val="left"/>
              <w:rPr>
                <w:rFonts w:ascii="TimesNewRomanPSMT" w:hAnsi="TimesNewRomanPSMT" w:cs="TimesNewRomanPSMT"/>
                <w:i/>
                <w:szCs w:val="24"/>
                <w:lang w:eastAsia="ru-RU"/>
              </w:rPr>
            </w:pPr>
            <w:r w:rsidRPr="00B34089">
              <w:rPr>
                <w:rFonts w:ascii="TimesNewRomanPSMT" w:hAnsi="TimesNewRomanPSMT" w:cs="TimesNewRomanPSMT"/>
                <w:szCs w:val="24"/>
                <w:lang w:eastAsia="ru-RU"/>
              </w:rPr>
              <w:t>Spațiile sanitare se igienizează cu regularitate</w:t>
            </w:r>
            <w:r w:rsidR="00B34089" w:rsidRPr="00B34089">
              <w:rPr>
                <w:rFonts w:ascii="TimesNewRomanPSMT" w:hAnsi="TimesNewRomanPSMT" w:cs="TimesNewRomanPSMT"/>
                <w:szCs w:val="24"/>
                <w:lang w:eastAsia="ru-RU"/>
              </w:rPr>
              <w:t>.</w:t>
            </w:r>
          </w:p>
        </w:tc>
      </w:tr>
      <w:tr w:rsidR="00F842E4" w:rsidRPr="00392835" w:rsidTr="002418F8">
        <w:trPr>
          <w:trHeight w:val="896"/>
        </w:trPr>
        <w:tc>
          <w:tcPr>
            <w:tcW w:w="1418" w:type="dxa"/>
          </w:tcPr>
          <w:p w:rsidR="00F842E4" w:rsidRPr="00392835" w:rsidRDefault="00F842E4" w:rsidP="00F842E4">
            <w:pPr>
              <w:jc w:val="left"/>
              <w:rPr>
                <w:i/>
              </w:rPr>
            </w:pPr>
            <w:r w:rsidRPr="00392835">
              <w:rPr>
                <w:i/>
              </w:rPr>
              <w:t>Constatări</w:t>
            </w:r>
          </w:p>
        </w:tc>
        <w:tc>
          <w:tcPr>
            <w:tcW w:w="8221" w:type="dxa"/>
            <w:gridSpan w:val="3"/>
          </w:tcPr>
          <w:p w:rsidR="00AD2A16" w:rsidRPr="00B34089" w:rsidRDefault="002418F8" w:rsidP="002418F8">
            <w:pPr>
              <w:pStyle w:val="a4"/>
              <w:numPr>
                <w:ilvl w:val="0"/>
                <w:numId w:val="17"/>
              </w:numPr>
              <w:autoSpaceDE w:val="0"/>
              <w:autoSpaceDN w:val="0"/>
              <w:adjustRightInd w:val="0"/>
              <w:jc w:val="left"/>
              <w:rPr>
                <w:rFonts w:eastAsia="Times New Roman"/>
                <w:iCs/>
                <w:lang w:val="ro-RO"/>
              </w:rPr>
            </w:pPr>
            <w:r w:rsidRPr="00B34089">
              <w:rPr>
                <w:rFonts w:ascii="TimesNewRomanPSMT" w:hAnsi="TimesNewRomanPSMT" w:cs="TimesNewRomanPSMT"/>
                <w:szCs w:val="24"/>
                <w:lang w:val="ro-RO" w:eastAsia="ru-RU"/>
              </w:rPr>
              <w:t>Instituția este dotată cu spații/blocuri sanitare (toalete, lavoare) cu respectarea în totalitate a normelor sanitare și criteriilor de accesibilitate, funcționalitate și confort pentru elevii și angajații liceului.</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8A4F44" w:rsidRPr="00392835">
              <w:rPr>
                <w:i/>
              </w:rPr>
              <w:t xml:space="preserve"> 1</w:t>
            </w:r>
          </w:p>
        </w:tc>
        <w:tc>
          <w:tcPr>
            <w:tcW w:w="2268" w:type="dxa"/>
          </w:tcPr>
          <w:p w:rsidR="00F842E4" w:rsidRPr="00392835" w:rsidRDefault="00F842E4" w:rsidP="00F842E4">
            <w:pPr>
              <w:rPr>
                <w:i/>
              </w:rPr>
            </w:pPr>
            <w:r w:rsidRPr="00392835">
              <w:rPr>
                <w:i/>
              </w:rPr>
              <w:t>Punctaj acordat: -</w:t>
            </w:r>
            <w:r w:rsidR="00023EBC">
              <w:rPr>
                <w:i/>
              </w:rPr>
              <w:t>1</w:t>
            </w:r>
            <w:r w:rsidRPr="00392835">
              <w:rPr>
                <w:i/>
              </w:rPr>
              <w:t xml:space="preserve"> </w:t>
            </w:r>
          </w:p>
        </w:tc>
      </w:tr>
    </w:tbl>
    <w:p w:rsidR="00D25024" w:rsidRPr="00392835" w:rsidRDefault="00D25024" w:rsidP="00D25024">
      <w:pPr>
        <w:rPr>
          <w:i/>
        </w:rPr>
      </w:pPr>
    </w:p>
    <w:p w:rsidR="00D25024" w:rsidRPr="00B075A6" w:rsidRDefault="00D25024" w:rsidP="00D25024">
      <w:pPr>
        <w:rPr>
          <w:i/>
          <w:color w:val="C00000"/>
          <w:lang w:val="en-US"/>
        </w:rPr>
      </w:pPr>
      <w:proofErr w:type="gramStart"/>
      <w:r w:rsidRPr="00B075A6">
        <w:rPr>
          <w:b/>
          <w:bCs/>
          <w:i/>
          <w:color w:val="C00000"/>
          <w:lang w:val="en-US"/>
        </w:rPr>
        <w:t>Indicator 1.1.8.</w:t>
      </w:r>
      <w:proofErr w:type="gramEnd"/>
      <w:r w:rsidRPr="00B075A6">
        <w:rPr>
          <w:i/>
          <w:color w:val="C00000"/>
          <w:lang w:val="en-US"/>
        </w:rPr>
        <w:t xml:space="preserve"> Existența și funcționalitatea mijloacelor antiincendiare și </w:t>
      </w:r>
      <w:proofErr w:type="gramStart"/>
      <w:r w:rsidRPr="00B075A6">
        <w:rPr>
          <w:i/>
          <w:color w:val="C00000"/>
          <w:lang w:val="en-US"/>
        </w:rPr>
        <w:t>a</w:t>
      </w:r>
      <w:proofErr w:type="gramEnd"/>
      <w:r w:rsidRPr="00B075A6">
        <w:rPr>
          <w:i/>
          <w:color w:val="C00000"/>
          <w:lang w:val="en-US"/>
        </w:rPr>
        <w:t xml:space="preserve">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B47C9E" w:rsidRPr="00174E0F" w:rsidRDefault="00174E0F" w:rsidP="00B47C9E">
            <w:pPr>
              <w:pStyle w:val="a4"/>
              <w:numPr>
                <w:ilvl w:val="0"/>
                <w:numId w:val="18"/>
              </w:numPr>
              <w:autoSpaceDE w:val="0"/>
              <w:autoSpaceDN w:val="0"/>
              <w:adjustRightInd w:val="0"/>
              <w:jc w:val="left"/>
              <w:rPr>
                <w:rFonts w:ascii="TimesNewRomanPSMT" w:hAnsi="TimesNewRomanPSMT" w:cs="TimesNewRomanPSMT"/>
                <w:szCs w:val="24"/>
                <w:lang w:eastAsia="ru-RU"/>
              </w:rPr>
            </w:pPr>
            <w:r w:rsidRPr="00174E0F">
              <w:rPr>
                <w:rFonts w:ascii="TimesNewRomanPSMT" w:hAnsi="TimesNewRomanPSMT" w:cs="TimesNewRomanPSMT"/>
                <w:szCs w:val="24"/>
                <w:lang w:eastAsia="ru-RU"/>
              </w:rPr>
              <w:t xml:space="preserve">Ordinul nr. 75 din 05.09.2022 </w:t>
            </w:r>
            <w:r w:rsidR="00B47C9E" w:rsidRPr="00174E0F">
              <w:rPr>
                <w:rFonts w:ascii="TimesNewRomanPSMT" w:hAnsi="TimesNewRomanPSMT" w:cs="TimesNewRomanPSMT"/>
                <w:szCs w:val="24"/>
                <w:lang w:eastAsia="ru-RU"/>
              </w:rPr>
              <w:t xml:space="preserve"> cu privire la respectarea regulilor de apărare împotriva incendiilor și numirea responsabilului de Securitatea antiincendiară;</w:t>
            </w:r>
          </w:p>
          <w:p w:rsidR="00174E0F" w:rsidRPr="00174E0F" w:rsidRDefault="00174E0F" w:rsidP="00174E0F">
            <w:pPr>
              <w:pStyle w:val="a4"/>
              <w:numPr>
                <w:ilvl w:val="0"/>
                <w:numId w:val="18"/>
              </w:numPr>
              <w:autoSpaceDE w:val="0"/>
              <w:autoSpaceDN w:val="0"/>
              <w:adjustRightInd w:val="0"/>
              <w:jc w:val="left"/>
              <w:rPr>
                <w:rFonts w:ascii="TimesNewRomanPSMT" w:hAnsi="TimesNewRomanPSMT" w:cs="TimesNewRomanPSMT"/>
                <w:szCs w:val="24"/>
                <w:lang w:eastAsia="ru-RU"/>
              </w:rPr>
            </w:pPr>
            <w:r w:rsidRPr="00174E0F">
              <w:rPr>
                <w:rFonts w:ascii="TimesNewRomanPSMT" w:hAnsi="TimesNewRomanPSMT" w:cs="TimesNewRomanPSMT"/>
                <w:szCs w:val="24"/>
                <w:lang w:eastAsia="ru-RU"/>
              </w:rPr>
              <w:t>Ordinul nr. 76</w:t>
            </w:r>
            <w:r>
              <w:rPr>
                <w:rFonts w:ascii="TimesNewRomanPSMT" w:hAnsi="TimesNewRomanPSMT" w:cs="TimesNewRomanPSMT"/>
                <w:szCs w:val="24"/>
                <w:lang w:eastAsia="ru-RU"/>
              </w:rPr>
              <w:t xml:space="preserve"> din 05</w:t>
            </w:r>
            <w:r w:rsidR="00B47C9E" w:rsidRPr="00174E0F">
              <w:rPr>
                <w:rFonts w:ascii="TimesNewRomanPSMT" w:hAnsi="TimesNewRomanPSMT" w:cs="TimesNewRomanPSMT"/>
                <w:szCs w:val="24"/>
                <w:lang w:eastAsia="ru-RU"/>
              </w:rPr>
              <w:t>.09.2021 privind numirea responsabilului de Protecția Civilă și organizarea activităților în cadrul PC;</w:t>
            </w:r>
            <w:r w:rsidRPr="00174E0F">
              <w:rPr>
                <w:rFonts w:ascii="TimesNewRomanPSMT" w:hAnsi="TimesNewRomanPSMT" w:cs="TimesNewRomanPSMT"/>
                <w:szCs w:val="24"/>
                <w:lang w:eastAsia="ru-RU"/>
              </w:rPr>
              <w:t xml:space="preserve"> </w:t>
            </w:r>
          </w:p>
          <w:p w:rsidR="008A4F44" w:rsidRPr="00174E0F" w:rsidRDefault="00B34089"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174E0F">
              <w:rPr>
                <w:rFonts w:ascii="TimesNewRomanPSMT" w:hAnsi="TimesNewRomanPSMT" w:cs="TimesNewRomanPSMT"/>
                <w:szCs w:val="24"/>
                <w:lang w:eastAsia="ru-RU"/>
              </w:rPr>
              <w:t xml:space="preserve">La fiecare scară/ieșire sunt </w:t>
            </w:r>
            <w:r w:rsidR="00380CF5" w:rsidRPr="00174E0F">
              <w:rPr>
                <w:rFonts w:ascii="TimesNewRomanPSMT" w:hAnsi="TimesNewRomanPSMT" w:cs="TimesNewRomanPSMT"/>
                <w:szCs w:val="24"/>
                <w:lang w:eastAsia="ru-RU"/>
              </w:rPr>
              <w:t xml:space="preserve">instalate </w:t>
            </w:r>
            <w:r w:rsidR="008A4F44" w:rsidRPr="00174E0F">
              <w:rPr>
                <w:rFonts w:ascii="TimesNewRomanPSMT" w:hAnsi="TimesNewRomanPSMT" w:cs="TimesNewRomanPSMT"/>
                <w:szCs w:val="24"/>
                <w:lang w:eastAsia="ru-RU"/>
              </w:rPr>
              <w:t>Scheme de evacuare a elevilor și a personalului în cazuri de situaţii excepţionale</w:t>
            </w:r>
            <w:r w:rsidR="00DE338B">
              <w:rPr>
                <w:rFonts w:ascii="TimesNewRomanPSMT" w:hAnsi="TimesNewRomanPSMT" w:cs="TimesNewRomanPSMT"/>
                <w:szCs w:val="24"/>
                <w:lang w:eastAsia="ru-RU"/>
              </w:rPr>
              <w:t xml:space="preserve"> și marcaje vizibile</w:t>
            </w:r>
            <w:r w:rsidR="008A4F44" w:rsidRPr="00174E0F">
              <w:rPr>
                <w:rFonts w:ascii="TimesNewRomanPSMT" w:hAnsi="TimesNewRomanPSMT" w:cs="TimesNewRomanPSMT"/>
                <w:szCs w:val="24"/>
                <w:lang w:eastAsia="ru-RU"/>
              </w:rPr>
              <w:t>;</w:t>
            </w:r>
          </w:p>
          <w:p w:rsidR="008A4F44" w:rsidRPr="00174E0F" w:rsidRDefault="008A4F44" w:rsidP="0017444D">
            <w:pPr>
              <w:pStyle w:val="a4"/>
              <w:numPr>
                <w:ilvl w:val="0"/>
                <w:numId w:val="18"/>
              </w:numPr>
              <w:autoSpaceDE w:val="0"/>
              <w:autoSpaceDN w:val="0"/>
              <w:adjustRightInd w:val="0"/>
              <w:jc w:val="left"/>
              <w:rPr>
                <w:rFonts w:ascii="TimesNewRomanPSMT" w:hAnsi="TimesNewRomanPSMT" w:cs="TimesNewRomanPSMT"/>
                <w:szCs w:val="24"/>
                <w:lang w:eastAsia="ru-RU"/>
              </w:rPr>
            </w:pPr>
            <w:r w:rsidRPr="00174E0F">
              <w:rPr>
                <w:rFonts w:ascii="TimesNewRomanPSMT" w:hAnsi="TimesNewRomanPSMT" w:cs="TimesNewRomanPSMT"/>
                <w:szCs w:val="24"/>
                <w:lang w:eastAsia="ru-RU"/>
              </w:rPr>
              <w:t>Mijloace antiincendiare funcționale;</w:t>
            </w:r>
          </w:p>
          <w:p w:rsidR="00F842E4" w:rsidRPr="00DE338B" w:rsidRDefault="008A4F44" w:rsidP="0017444D">
            <w:pPr>
              <w:pStyle w:val="a4"/>
              <w:numPr>
                <w:ilvl w:val="0"/>
                <w:numId w:val="18"/>
              </w:numPr>
              <w:autoSpaceDE w:val="0"/>
              <w:autoSpaceDN w:val="0"/>
              <w:adjustRightInd w:val="0"/>
              <w:jc w:val="left"/>
              <w:rPr>
                <w:rFonts w:ascii="TimesNewRomanPSMT" w:hAnsi="TimesNewRomanPSMT" w:cs="TimesNewRomanPSMT"/>
                <w:i/>
                <w:szCs w:val="24"/>
                <w:lang w:eastAsia="ru-RU"/>
              </w:rPr>
            </w:pPr>
            <w:r w:rsidRPr="00174E0F">
              <w:rPr>
                <w:rFonts w:ascii="TimesNewRomanPSMT" w:hAnsi="TimesNewRomanPSMT" w:cs="TimesNewRomanPSMT"/>
                <w:szCs w:val="24"/>
                <w:lang w:eastAsia="ru-RU"/>
              </w:rPr>
              <w:t>Lăzi de nisip, lopată, căldare antiincendiară;</w:t>
            </w:r>
          </w:p>
          <w:p w:rsidR="00DE338B" w:rsidRPr="00392835" w:rsidRDefault="00DE338B" w:rsidP="0017444D">
            <w:pPr>
              <w:pStyle w:val="a4"/>
              <w:numPr>
                <w:ilvl w:val="0"/>
                <w:numId w:val="1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La blocul central există 3 ieșiri de rezervă.</w:t>
            </w:r>
          </w:p>
        </w:tc>
      </w:tr>
      <w:tr w:rsidR="00F842E4" w:rsidRPr="00392835" w:rsidTr="008E05A8">
        <w:tc>
          <w:tcPr>
            <w:tcW w:w="1418" w:type="dxa"/>
          </w:tcPr>
          <w:p w:rsidR="00F842E4" w:rsidRPr="00392835" w:rsidRDefault="00F842E4" w:rsidP="00F842E4">
            <w:pPr>
              <w:jc w:val="left"/>
              <w:rPr>
                <w:i/>
              </w:rPr>
            </w:pPr>
            <w:r w:rsidRPr="00392835">
              <w:rPr>
                <w:i/>
              </w:rPr>
              <w:t>Constatări</w:t>
            </w:r>
          </w:p>
        </w:tc>
        <w:tc>
          <w:tcPr>
            <w:tcW w:w="8221" w:type="dxa"/>
            <w:gridSpan w:val="3"/>
          </w:tcPr>
          <w:p w:rsidR="00174E0F" w:rsidRPr="00174E0F" w:rsidRDefault="00B34089" w:rsidP="00174E0F">
            <w:pPr>
              <w:pStyle w:val="a4"/>
              <w:numPr>
                <w:ilvl w:val="0"/>
                <w:numId w:val="18"/>
              </w:numPr>
              <w:autoSpaceDE w:val="0"/>
              <w:autoSpaceDN w:val="0"/>
              <w:adjustRightInd w:val="0"/>
              <w:jc w:val="left"/>
              <w:rPr>
                <w:rFonts w:ascii="TimesNewRomanPSMT" w:hAnsi="TimesNewRomanPSMT" w:cs="TimesNewRomanPSMT"/>
                <w:szCs w:val="24"/>
                <w:lang w:eastAsia="ru-RU"/>
              </w:rPr>
            </w:pPr>
            <w:r w:rsidRPr="00174E0F">
              <w:rPr>
                <w:szCs w:val="24"/>
                <w:lang w:eastAsia="ru-RU"/>
              </w:rPr>
              <w:t>Liceul dispune în totalitate de mijloace antiincendiare și de ieșiri de rezervă,   utilizăm efficient sistemul de marcaje de direcție (</w:t>
            </w:r>
            <w:r w:rsidRPr="00174E0F">
              <w:rPr>
                <w:rFonts w:ascii="TimesNewRomanPSMT" w:hAnsi="TimesNewRomanPSMT" w:cs="TimesNewRomanPSMT"/>
                <w:szCs w:val="24"/>
                <w:lang w:eastAsia="ru-RU"/>
              </w:rPr>
              <w:t xml:space="preserve">Scheme de evacuare </w:t>
            </w:r>
            <w:proofErr w:type="gramStart"/>
            <w:r w:rsidRPr="00174E0F">
              <w:rPr>
                <w:rFonts w:ascii="TimesNewRomanPSMT" w:hAnsi="TimesNewRomanPSMT" w:cs="TimesNewRomanPSMT"/>
                <w:szCs w:val="24"/>
                <w:lang w:eastAsia="ru-RU"/>
              </w:rPr>
              <w:t>a</w:t>
            </w:r>
            <w:proofErr w:type="gramEnd"/>
            <w:r w:rsidRPr="00174E0F">
              <w:rPr>
                <w:rFonts w:ascii="TimesNewRomanPSMT" w:hAnsi="TimesNewRomanPSMT" w:cs="TimesNewRomanPSMT"/>
                <w:szCs w:val="24"/>
                <w:lang w:eastAsia="ru-RU"/>
              </w:rPr>
              <w:t xml:space="preserve"> elevilor și a personalului în cazuri de situaţii excepţionale) </w:t>
            </w:r>
            <w:r w:rsidRPr="00174E0F">
              <w:rPr>
                <w:szCs w:val="24"/>
                <w:lang w:eastAsia="ru-RU"/>
              </w:rPr>
              <w:t>și monitorizăm frecvent funcționalitatea lor.</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174E0F">
              <w:rPr>
                <w:i/>
              </w:rPr>
              <w:t xml:space="preserve">oevaluare conform criteriilor: </w:t>
            </w:r>
            <w:r w:rsidR="00DC16EA" w:rsidRPr="00392835">
              <w:rPr>
                <w:i/>
              </w:rPr>
              <w:t xml:space="preserve"> 1</w:t>
            </w:r>
          </w:p>
        </w:tc>
        <w:tc>
          <w:tcPr>
            <w:tcW w:w="2268" w:type="dxa"/>
          </w:tcPr>
          <w:p w:rsidR="00F842E4" w:rsidRPr="00392835" w:rsidRDefault="00174E0F" w:rsidP="00F842E4">
            <w:pPr>
              <w:rPr>
                <w:i/>
              </w:rPr>
            </w:pPr>
            <w:r>
              <w:rPr>
                <w:i/>
              </w:rPr>
              <w:t>Punctaj acordat: 1</w:t>
            </w:r>
            <w:r w:rsidR="00F842E4" w:rsidRPr="00392835">
              <w:rPr>
                <w:i/>
              </w:rPr>
              <w:t xml:space="preserve"> </w:t>
            </w:r>
          </w:p>
        </w:tc>
      </w:tr>
    </w:tbl>
    <w:p w:rsidR="00DE338B" w:rsidRDefault="00DE338B" w:rsidP="00D25024">
      <w:pPr>
        <w:rPr>
          <w:b/>
          <w:bCs/>
          <w:color w:val="0070C0"/>
        </w:rPr>
      </w:pPr>
    </w:p>
    <w:p w:rsidR="00D25024" w:rsidRPr="00BA05D1" w:rsidRDefault="00D25024" w:rsidP="00D25024">
      <w:pPr>
        <w:rPr>
          <w:b/>
          <w:bCs/>
          <w:color w:val="0070C0"/>
        </w:rPr>
      </w:pPr>
      <w:r w:rsidRPr="00BA05D1">
        <w:rPr>
          <w:b/>
          <w:bCs/>
          <w:color w:val="0070C0"/>
        </w:rPr>
        <w:t>Domeniu: Curriculum/ proces educațional</w:t>
      </w:r>
    </w:p>
    <w:p w:rsidR="00D25024" w:rsidRPr="00174E0F" w:rsidRDefault="00D25024" w:rsidP="00D25024">
      <w:pPr>
        <w:rPr>
          <w:i/>
          <w:color w:val="C00000"/>
          <w:lang w:val="en-US"/>
        </w:rPr>
      </w:pPr>
      <w:proofErr w:type="gramStart"/>
      <w:r w:rsidRPr="00174E0F">
        <w:rPr>
          <w:b/>
          <w:bCs/>
          <w:i/>
          <w:color w:val="C00000"/>
          <w:lang w:val="en-US"/>
        </w:rPr>
        <w:lastRenderedPageBreak/>
        <w:t>Indicator 1.1.9.</w:t>
      </w:r>
      <w:proofErr w:type="gramEnd"/>
      <w:r w:rsidRPr="00174E0F">
        <w:rPr>
          <w:i/>
          <w:color w:val="C00000"/>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DE338B" w:rsidRPr="00B075A6" w:rsidRDefault="00DE338B" w:rsidP="00DE338B">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 xml:space="preserve">Planul de activitate al liceului pentru anul 2022-2023, aprobat la ședința CP, process-verbal nr.1 din </w:t>
            </w:r>
            <w:r>
              <w:rPr>
                <w:rFonts w:ascii="TimesNewRomanPSMT" w:hAnsi="TimesNewRomanPSMT" w:cs="TimesNewRomanPSMT"/>
                <w:szCs w:val="24"/>
                <w:lang w:eastAsia="ru-RU"/>
              </w:rPr>
              <w:t xml:space="preserve">06.09.2022; secțiunea – Plan de acțiuni în caz de situații excepționale, </w:t>
            </w:r>
            <w:r w:rsidR="002A2833" w:rsidRPr="00A13CF3">
              <w:rPr>
                <w:rFonts w:ascii="TimesNewRomanPSMT" w:hAnsi="TimesNewRomanPSMT" w:cs="TimesNewRomanPSMT"/>
                <w:szCs w:val="24"/>
                <w:lang w:eastAsia="ru-RU"/>
              </w:rPr>
              <w:t>Asigurar</w:t>
            </w:r>
            <w:r w:rsidR="002A2833">
              <w:rPr>
                <w:rFonts w:ascii="TimesNewRomanPSMT" w:hAnsi="TimesNewRomanPSMT" w:cs="TimesNewRomanPSMT"/>
                <w:szCs w:val="24"/>
                <w:lang w:eastAsia="ru-RU"/>
              </w:rPr>
              <w:t xml:space="preserve">ea vieții și sănătății elevilor, </w:t>
            </w:r>
            <w:r>
              <w:rPr>
                <w:rFonts w:ascii="TimesNewRomanPSMT" w:hAnsi="TimesNewRomanPSMT" w:cs="TimesNewRomanPSMT"/>
                <w:szCs w:val="24"/>
                <w:lang w:eastAsia="ru-RU"/>
              </w:rPr>
              <w:t>aprobat la ședința CP nr.01 din 05.09.2022;</w:t>
            </w:r>
          </w:p>
          <w:p w:rsidR="00317673" w:rsidRPr="00DE338B" w:rsidRDefault="00B76C6C" w:rsidP="0017444D">
            <w:pPr>
              <w:pStyle w:val="a6"/>
              <w:numPr>
                <w:ilvl w:val="0"/>
                <w:numId w:val="20"/>
              </w:numPr>
              <w:shd w:val="clear" w:color="auto" w:fill="FFFFFF"/>
              <w:spacing w:before="0" w:beforeAutospacing="0" w:after="0" w:afterAutospacing="0"/>
              <w:textAlignment w:val="baseline"/>
            </w:pPr>
            <w:hyperlink r:id="rId10" w:history="1">
              <w:r w:rsidR="00317673" w:rsidRPr="00DE338B">
                <w:rPr>
                  <w:rStyle w:val="a3"/>
                  <w:color w:val="auto"/>
                  <w:u w:val="none"/>
                  <w:bdr w:val="none" w:sz="0" w:space="0" w:color="auto" w:frame="1"/>
                </w:rPr>
                <w:t>Repere metodologice privind organizarea activităților de formare la elevi a comportamentului responsabil în caz de situații excepționale și/sa</w:t>
              </w:r>
              <w:r w:rsidR="0049676E" w:rsidRPr="00DE338B">
                <w:rPr>
                  <w:rStyle w:val="a3"/>
                  <w:color w:val="auto"/>
                  <w:u w:val="none"/>
                  <w:bdr w:val="none" w:sz="0" w:space="0" w:color="auto" w:frame="1"/>
                </w:rPr>
                <w:t xml:space="preserve">u de risc în anul de studii </w:t>
              </w:r>
            </w:hyperlink>
            <w:r w:rsidR="00DE338B" w:rsidRPr="00DE338B">
              <w:t>2022-2023</w:t>
            </w:r>
            <w:r w:rsidR="0049676E" w:rsidRPr="00DE338B">
              <w:t>;</w:t>
            </w:r>
          </w:p>
          <w:p w:rsidR="00DC16EA" w:rsidRDefault="00DC16EA"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DE338B">
              <w:rPr>
                <w:rFonts w:ascii="TimesNewRomanPSMT" w:hAnsi="TimesNewRomanPSMT" w:cs="TimesNewRomanPSMT"/>
                <w:szCs w:val="24"/>
                <w:lang w:eastAsia="ru-RU"/>
              </w:rPr>
              <w:t>Repere metodologice cu privire la activitatea managerilor școlari, în scopul formării</w:t>
            </w:r>
            <w:r w:rsidR="009363A8" w:rsidRPr="00DE338B">
              <w:rPr>
                <w:rFonts w:ascii="TimesNewRomanPSMT" w:hAnsi="TimesNewRomanPSMT" w:cs="TimesNewRomanPSMT"/>
                <w:szCs w:val="24"/>
                <w:lang w:eastAsia="ru-RU"/>
              </w:rPr>
              <w:t xml:space="preserve"> </w:t>
            </w:r>
            <w:r w:rsidRPr="00DE338B">
              <w:rPr>
                <w:rFonts w:ascii="TimesNewRomanPSMT" w:hAnsi="TimesNewRomanPSMT" w:cs="TimesNewRomanPSMT"/>
                <w:szCs w:val="24"/>
                <w:lang w:eastAsia="ru-RU"/>
              </w:rPr>
              <w:t>comportamentului responsabil la traficul rutier și în caz de situații excepționale;</w:t>
            </w:r>
          </w:p>
          <w:p w:rsidR="00012062" w:rsidRDefault="00012062" w:rsidP="0017444D">
            <w:pPr>
              <w:pStyle w:val="a4"/>
              <w:numPr>
                <w:ilvl w:val="0"/>
                <w:numId w:val="20"/>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nr.60 din 05.09.2022, referitor la organizarea și desfășurarea diverselor acțiuni educative de protecție a vieții și sănătății elevilor;</w:t>
            </w:r>
          </w:p>
          <w:p w:rsidR="002A2833" w:rsidRPr="00DE338B" w:rsidRDefault="002A2833" w:rsidP="0017444D">
            <w:pPr>
              <w:pStyle w:val="a4"/>
              <w:numPr>
                <w:ilvl w:val="0"/>
                <w:numId w:val="20"/>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 08.din 08.02.2023 privitor la organizarea acțiunilor de protecție a vieții și sănătății elevilor</w:t>
            </w:r>
            <w:r w:rsidR="002B4BF1">
              <w:rPr>
                <w:rFonts w:ascii="TimesNewRomanPSMT" w:hAnsi="TimesNewRomanPSMT" w:cs="TimesNewRomanPSMT"/>
                <w:szCs w:val="24"/>
                <w:lang w:eastAsia="ru-RU"/>
              </w:rPr>
              <w:t>, angajaților instituției(ore tematice de prevenire a primejdiilor în practicarea jocurilor copiilor pe apă sau gheață);</w:t>
            </w:r>
          </w:p>
          <w:p w:rsidR="006B050E" w:rsidRPr="005B4771" w:rsidRDefault="000B1F39"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5B4771">
              <w:rPr>
                <w:rFonts w:ascii="TimesNewRomanPSMT" w:hAnsi="TimesNewRomanPSMT" w:cs="TimesNewRomanPSMT"/>
                <w:szCs w:val="24"/>
                <w:lang w:eastAsia="ru-RU"/>
              </w:rPr>
              <w:t>Ordinul nr.30 din 14.04.2023</w:t>
            </w:r>
            <w:r w:rsidR="006B050E" w:rsidRPr="005B4771">
              <w:rPr>
                <w:rFonts w:ascii="TimesNewRomanPSMT" w:hAnsi="TimesNewRomanPSMT" w:cs="TimesNewRomanPSMT"/>
                <w:szCs w:val="24"/>
                <w:lang w:eastAsia="ru-RU"/>
              </w:rPr>
              <w:t xml:space="preserve"> privind măsurile de prevenire a riscurilor în diferite situații excepționale la nivel de clasă, la nivel de i</w:t>
            </w:r>
            <w:r w:rsidR="005B4771" w:rsidRPr="005B4771">
              <w:rPr>
                <w:rFonts w:ascii="TimesNewRomanPSMT" w:hAnsi="TimesNewRomanPSMT" w:cs="TimesNewRomanPSMT"/>
                <w:szCs w:val="24"/>
                <w:lang w:eastAsia="ru-RU"/>
              </w:rPr>
              <w:t xml:space="preserve">nstituție în baza ordinului DGETS nr.01/1-7/426 din 14.04.2023 </w:t>
            </w:r>
            <w:r w:rsidR="006B050E" w:rsidRPr="005B4771">
              <w:rPr>
                <w:rFonts w:ascii="TimesNewRomanPSMT" w:hAnsi="TimesNewRomanPSMT" w:cs="TimesNewRomanPSMT"/>
                <w:szCs w:val="24"/>
                <w:lang w:eastAsia="ru-RU"/>
              </w:rPr>
              <w:t xml:space="preserve">(antrenamente, metode de acțiune, comportament, acordarea primului ajutor medical, </w:t>
            </w:r>
            <w:r w:rsidR="005B4771" w:rsidRPr="005B4771">
              <w:rPr>
                <w:rFonts w:ascii="TimesNewRomanPSMT" w:hAnsi="TimesNewRomanPSMT" w:cs="TimesNewRomanPSMT"/>
                <w:szCs w:val="24"/>
                <w:lang w:eastAsia="ru-RU"/>
              </w:rPr>
              <w:t>întâlniri cu reprezentanții PC și SE, Serviciului de pompieri, Poliției Rutiere în perioada 15.04.2023-24.04.2023);</w:t>
            </w:r>
            <w:r w:rsidR="006B050E" w:rsidRPr="005B4771">
              <w:rPr>
                <w:rFonts w:ascii="TimesNewRomanPSMT" w:hAnsi="TimesNewRomanPSMT" w:cs="TimesNewRomanPSMT"/>
                <w:szCs w:val="24"/>
                <w:lang w:eastAsia="ru-RU"/>
              </w:rPr>
              <w:t xml:space="preserve"> </w:t>
            </w:r>
          </w:p>
          <w:p w:rsidR="00B815B7" w:rsidRPr="005B4771" w:rsidRDefault="00B815B7"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5B4771">
              <w:t>Formarea atitudinilor şi deprinderilor de comportament responsabil la traficul rutier și în caz de situații excepționale realizate în clasele I-XII, în cadrul a 6 ore la disciplina Dezvoltare personală, desfășurate în ajunul vacanțelor, ținând cont de prevederile Curriculumului la modulul Securitatea personal</w:t>
            </w:r>
            <w:r w:rsidR="005B4771" w:rsidRPr="005B4771">
              <w:t>ă</w:t>
            </w:r>
            <w:r w:rsidRPr="005B4771">
              <w:t>;</w:t>
            </w:r>
          </w:p>
          <w:p w:rsidR="00B815B7" w:rsidRPr="005B4771" w:rsidRDefault="00B815B7" w:rsidP="0017444D">
            <w:pPr>
              <w:pStyle w:val="a4"/>
              <w:numPr>
                <w:ilvl w:val="0"/>
                <w:numId w:val="20"/>
              </w:numPr>
              <w:autoSpaceDE w:val="0"/>
              <w:autoSpaceDN w:val="0"/>
              <w:adjustRightInd w:val="0"/>
              <w:jc w:val="left"/>
              <w:rPr>
                <w:rFonts w:ascii="TimesNewRomanPSMT" w:hAnsi="TimesNewRomanPSMT" w:cs="TimesNewRomanPSMT"/>
                <w:szCs w:val="24"/>
                <w:lang w:eastAsia="ru-RU"/>
              </w:rPr>
            </w:pPr>
            <w:r w:rsidRPr="005B4771">
              <w:t>Decada Circulației Rutiere</w:t>
            </w:r>
            <w:r w:rsidR="00246A44" w:rsidRPr="005B4771">
              <w:t xml:space="preserve"> (01 – 10 septembrie), pentru elevii clasei I lecții tematice „Fă cunoștință cu polițistul tău!” cu participarea reprezentanților poliției locale;</w:t>
            </w:r>
          </w:p>
          <w:p w:rsidR="002A2833" w:rsidRPr="00742037" w:rsidRDefault="00246A44" w:rsidP="00742037">
            <w:pPr>
              <w:pStyle w:val="a4"/>
              <w:numPr>
                <w:ilvl w:val="0"/>
                <w:numId w:val="20"/>
              </w:numPr>
              <w:autoSpaceDE w:val="0"/>
              <w:autoSpaceDN w:val="0"/>
              <w:adjustRightInd w:val="0"/>
              <w:jc w:val="left"/>
              <w:rPr>
                <w:rFonts w:ascii="TimesNewRomanPSMT" w:hAnsi="TimesNewRomanPSMT" w:cs="TimesNewRomanPSMT"/>
                <w:szCs w:val="24"/>
                <w:lang w:eastAsia="ru-RU"/>
              </w:rPr>
            </w:pPr>
            <w:r w:rsidRPr="00742037">
              <w:t xml:space="preserve">Săptămâna mondială pentru siguranța rutieră (aprilie-mai) -  activități și acțiuni tematice în vederea sensibilizării tuturor participanților la traficul rutier privind importanța respectării regulilor de circulație și adoptarea unui comportament preventiv în </w:t>
            </w:r>
            <w:r w:rsidR="002B4BF1" w:rsidRPr="00742037">
              <w:t>traffic: ore în cadrul Managementului clasei</w:t>
            </w:r>
            <w:r w:rsidR="00742037" w:rsidRPr="00742037">
              <w:t>-</w:t>
            </w:r>
            <w:r w:rsidR="002B4BF1" w:rsidRPr="00742037">
              <w:t xml:space="preserve"> </w:t>
            </w:r>
            <w:r w:rsidR="00742037" w:rsidRPr="00742037">
              <w:t>”</w:t>
            </w:r>
            <w:r w:rsidR="002B4BF1" w:rsidRPr="00742037">
              <w:t>Siguranța ta are prioritate</w:t>
            </w:r>
            <w:r w:rsidR="00742037" w:rsidRPr="00742037">
              <w:t>”; ședință cu părinții: ”Siguranța copiilor la traffic”; desfășurarea orelor în cadsrul disciplinei de studii-Dezvoltarea personală, modulul- ”Securitatea personală”;</w:t>
            </w:r>
          </w:p>
        </w:tc>
      </w:tr>
      <w:tr w:rsidR="00F842E4" w:rsidRPr="00392835" w:rsidTr="008E05A8">
        <w:tc>
          <w:tcPr>
            <w:tcW w:w="1418" w:type="dxa"/>
          </w:tcPr>
          <w:p w:rsidR="00F842E4" w:rsidRPr="00392835" w:rsidRDefault="00F842E4" w:rsidP="00F842E4">
            <w:pPr>
              <w:jc w:val="left"/>
              <w:rPr>
                <w:i/>
              </w:rPr>
            </w:pPr>
            <w:r w:rsidRPr="00392835">
              <w:rPr>
                <w:i/>
              </w:rPr>
              <w:t>Constatări</w:t>
            </w:r>
          </w:p>
        </w:tc>
        <w:tc>
          <w:tcPr>
            <w:tcW w:w="8221" w:type="dxa"/>
            <w:gridSpan w:val="3"/>
          </w:tcPr>
          <w:p w:rsidR="009A6FD1" w:rsidRPr="0019442A" w:rsidRDefault="00DB28D0" w:rsidP="0017444D">
            <w:pPr>
              <w:pStyle w:val="a4"/>
              <w:numPr>
                <w:ilvl w:val="0"/>
                <w:numId w:val="21"/>
              </w:numPr>
              <w:autoSpaceDE w:val="0"/>
              <w:autoSpaceDN w:val="0"/>
              <w:adjustRightInd w:val="0"/>
              <w:jc w:val="left"/>
              <w:rPr>
                <w:rFonts w:ascii="TimesNewRomanPSMT" w:hAnsi="TimesNewRomanPSMT" w:cs="TimesNewRomanPSMT"/>
                <w:szCs w:val="24"/>
                <w:lang w:eastAsia="ru-RU"/>
              </w:rPr>
            </w:pPr>
            <w:r w:rsidRPr="0019442A">
              <w:rPr>
                <w:rFonts w:ascii="TimesNewRomanPSMT" w:hAnsi="TimesNewRomanPSMT" w:cs="TimesNewRomanPSMT"/>
                <w:szCs w:val="24"/>
                <w:lang w:eastAsia="ru-RU"/>
              </w:rPr>
              <w:t>Instituția</w:t>
            </w:r>
            <w:r w:rsidR="0019442A" w:rsidRPr="0019442A">
              <w:rPr>
                <w:rFonts w:ascii="TimesNewRomanPSMT" w:hAnsi="TimesNewRomanPSMT" w:cs="TimesNewRomanPSMT"/>
                <w:szCs w:val="24"/>
                <w:lang w:eastAsia="ru-RU"/>
              </w:rPr>
              <w:t xml:space="preserve"> organizează și desfășoară </w:t>
            </w:r>
            <w:r w:rsidR="000B1F39">
              <w:rPr>
                <w:rFonts w:ascii="TimesNewRomanPSMT" w:hAnsi="TimesNewRomanPSMT" w:cs="TimesNewRomanPSMT"/>
                <w:szCs w:val="24"/>
                <w:lang w:eastAsia="ru-RU"/>
              </w:rPr>
              <w:t>si</w:t>
            </w:r>
            <w:r w:rsidR="0019442A" w:rsidRPr="0019442A">
              <w:rPr>
                <w:rFonts w:ascii="TimesNewRomanPSMT" w:hAnsi="TimesNewRomanPSMT" w:cs="TimesNewRomanPSMT"/>
                <w:szCs w:val="24"/>
                <w:lang w:eastAsia="ru-RU"/>
              </w:rPr>
              <w:t>stematic, pentru elevi și pentru angajați, activități de învățare și respectare a regulilor de circulație rutieră, a tehnicii securității, de prevenire a situațiilor de risc și de acordare a primului ajutor în concordanță cu reperele metodologice</w:t>
            </w:r>
            <w:r w:rsidR="00742037">
              <w:rPr>
                <w:rFonts w:ascii="TimesNewRomanPSMT" w:hAnsi="TimesNewRomanPSMT" w:cs="TimesNewRomanPSMT"/>
                <w:szCs w:val="24"/>
                <w:lang w:eastAsia="ru-RU"/>
              </w:rPr>
              <w:t>, recomandărilor DGETS</w:t>
            </w:r>
            <w:r w:rsidR="0019442A" w:rsidRPr="0019442A">
              <w:rPr>
                <w:rFonts w:ascii="TimesNewRomanPSMT" w:hAnsi="TimesNewRomanPSMT" w:cs="TimesNewRomanPSMT"/>
                <w:szCs w:val="24"/>
                <w:lang w:eastAsia="ru-RU"/>
              </w:rPr>
              <w:t xml:space="preserve"> și Planul</w:t>
            </w:r>
            <w:r w:rsidR="00742037">
              <w:rPr>
                <w:rFonts w:ascii="TimesNewRomanPSMT" w:hAnsi="TimesNewRomanPSMT" w:cs="TimesNewRomanPSMT"/>
                <w:szCs w:val="24"/>
                <w:lang w:eastAsia="ru-RU"/>
              </w:rPr>
              <w:t>ui</w:t>
            </w:r>
            <w:r w:rsidR="0019442A" w:rsidRPr="0019442A">
              <w:rPr>
                <w:rFonts w:ascii="TimesNewRomanPSMT" w:hAnsi="TimesNewRomanPSMT" w:cs="TimesNewRomanPSMT"/>
                <w:szCs w:val="24"/>
                <w:lang w:eastAsia="ru-RU"/>
              </w:rPr>
              <w:t xml:space="preserve"> de activitate anual al liceului.</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742037">
              <w:rPr>
                <w:i/>
              </w:rPr>
              <w:t xml:space="preserve">oevaluare conform criteriilor: </w:t>
            </w:r>
            <w:r w:rsidR="005B457D"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415CB2" w:rsidRPr="00392835" w:rsidRDefault="00415CB2" w:rsidP="00D25024">
      <w:pPr>
        <w:rPr>
          <w:i/>
        </w:rPr>
      </w:pPr>
    </w:p>
    <w:p w:rsidR="00D25024" w:rsidRPr="00392835" w:rsidRDefault="00D25024" w:rsidP="00D25024">
      <w:pPr>
        <w:pStyle w:val="2"/>
        <w:rPr>
          <w:i/>
          <w:lang w:val="en-US"/>
        </w:rPr>
      </w:pPr>
      <w:bookmarkStart w:id="7" w:name="_Toc46741864"/>
      <w:bookmarkStart w:id="8" w:name="_Toc80444417"/>
      <w:proofErr w:type="gramStart"/>
      <w:r w:rsidRPr="00392835">
        <w:rPr>
          <w:i/>
          <w:lang w:val="en-US"/>
        </w:rPr>
        <w:t>Standard 1.2.</w:t>
      </w:r>
      <w:proofErr w:type="gramEnd"/>
      <w:r w:rsidRPr="00392835">
        <w:rPr>
          <w:i/>
          <w:lang w:val="en-US"/>
        </w:rPr>
        <w:t xml:space="preserve"> Instituția dezvoltă parteneriate comunitare în vederea protecției integrității fizice și psihice a fiecărui elev/ copil</w:t>
      </w:r>
      <w:bookmarkEnd w:id="7"/>
      <w:bookmarkEnd w:id="8"/>
    </w:p>
    <w:p w:rsidR="00D25024" w:rsidRPr="00BA05D1" w:rsidRDefault="00D25024" w:rsidP="00D25024">
      <w:pPr>
        <w:rPr>
          <w:b/>
          <w:bCs/>
          <w:color w:val="0070C0"/>
          <w:lang w:val="en-US"/>
        </w:rPr>
      </w:pPr>
      <w:r w:rsidRPr="00BA05D1">
        <w:rPr>
          <w:b/>
          <w:bCs/>
          <w:color w:val="0070C0"/>
          <w:lang w:val="en-US"/>
        </w:rPr>
        <w:t>Domeniu: Management</w:t>
      </w:r>
    </w:p>
    <w:p w:rsidR="00D25024" w:rsidRPr="00EB5D4B" w:rsidRDefault="00D25024" w:rsidP="00D25024">
      <w:pPr>
        <w:rPr>
          <w:i/>
          <w:color w:val="C00000"/>
          <w:lang w:val="en-US"/>
        </w:rPr>
      </w:pPr>
      <w:proofErr w:type="gramStart"/>
      <w:r w:rsidRPr="00EB5D4B">
        <w:rPr>
          <w:b/>
          <w:bCs/>
          <w:i/>
          <w:color w:val="C00000"/>
          <w:lang w:val="en-US"/>
        </w:rPr>
        <w:t>Indicator 1.2.1.</w:t>
      </w:r>
      <w:proofErr w:type="gramEnd"/>
      <w:r w:rsidRPr="00EB5D4B">
        <w:rPr>
          <w:i/>
          <w:color w:val="C00000"/>
          <w:lang w:val="en-US"/>
        </w:rPr>
        <w:t xml:space="preserve"> Proiectarea, în documentele strategice și operaționale, a acțiunilor de colaborare cu familia, cu autoritatea publică locală, cu alte instituții cu atribuții legale în sensul protecției </w:t>
      </w:r>
      <w:r w:rsidRPr="00EB5D4B">
        <w:rPr>
          <w:i/>
          <w:color w:val="C00000"/>
          <w:lang w:val="en-US"/>
        </w:rPr>
        <w:lastRenderedPageBreak/>
        <w:t>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535D18" w:rsidRPr="00392835" w:rsidTr="008E05A8">
        <w:tc>
          <w:tcPr>
            <w:tcW w:w="1418" w:type="dxa"/>
          </w:tcPr>
          <w:p w:rsidR="00535D18" w:rsidRPr="00392835" w:rsidRDefault="00535D18" w:rsidP="00DF435F">
            <w:pPr>
              <w:jc w:val="left"/>
              <w:rPr>
                <w:i/>
              </w:rPr>
            </w:pPr>
            <w:r w:rsidRPr="00392835">
              <w:rPr>
                <w:i/>
              </w:rPr>
              <w:t xml:space="preserve">Dovezi </w:t>
            </w:r>
          </w:p>
        </w:tc>
        <w:tc>
          <w:tcPr>
            <w:tcW w:w="8221" w:type="dxa"/>
            <w:gridSpan w:val="3"/>
          </w:tcPr>
          <w:p w:rsidR="006F1259" w:rsidRPr="00C4194B"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Metodologia de aplicare a Procedurii de organizare instituțională și de intervenție a lucrătorilor instituției în cazurile de ANET;</w:t>
            </w:r>
          </w:p>
          <w:p w:rsidR="00C24920" w:rsidRPr="00C4194B" w:rsidRDefault="005B457D"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Program de dezvoltare instituțional</w:t>
            </w:r>
            <w:r w:rsidR="00C4194B" w:rsidRPr="00C4194B">
              <w:rPr>
                <w:rFonts w:ascii="TimesNewRomanPSMT" w:hAnsi="TimesNewRomanPSMT" w:cs="TimesNewRomanPSMT"/>
                <w:szCs w:val="24"/>
                <w:lang w:eastAsia="ru-RU"/>
              </w:rPr>
              <w:t>ă</w:t>
            </w:r>
            <w:r w:rsidRPr="00C4194B">
              <w:rPr>
                <w:rFonts w:ascii="TimesNewRomanPSMT" w:hAnsi="TimesNewRomanPSMT" w:cs="TimesNewRomanPSMT"/>
                <w:szCs w:val="24"/>
                <w:lang w:eastAsia="ru-RU"/>
              </w:rPr>
              <w:t xml:space="preserve"> pentru anii 2020-2025</w:t>
            </w:r>
            <w:r w:rsidR="0027556E">
              <w:rPr>
                <w:rFonts w:ascii="TimesNewRomanPSMT" w:hAnsi="TimesNewRomanPSMT" w:cs="TimesNewRomanPSMT"/>
                <w:szCs w:val="24"/>
                <w:lang w:eastAsia="ru-RU"/>
              </w:rPr>
              <w:t>, Domeniul 4.1</w:t>
            </w:r>
            <w:r w:rsidRPr="00C4194B">
              <w:rPr>
                <w:rFonts w:ascii="TimesNewRomanPSMT" w:hAnsi="TimesNewRomanPSMT" w:cs="TimesNewRomanPSMT"/>
                <w:szCs w:val="24"/>
                <w:lang w:eastAsia="ru-RU"/>
              </w:rPr>
              <w:t>;</w:t>
            </w:r>
          </w:p>
          <w:p w:rsidR="00631780" w:rsidRPr="00C4194B" w:rsidRDefault="00406AAE"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Plan de activitate pentru anul de studii 2022</w:t>
            </w:r>
            <w:r w:rsidR="00C24920" w:rsidRPr="00C4194B">
              <w:rPr>
                <w:rFonts w:ascii="TimesNewRomanPSMT" w:hAnsi="TimesNewRomanPSMT" w:cs="TimesNewRomanPSMT"/>
                <w:szCs w:val="24"/>
                <w:lang w:eastAsia="ru-RU"/>
              </w:rPr>
              <w:t>-202</w:t>
            </w:r>
            <w:r w:rsidRPr="00C4194B">
              <w:rPr>
                <w:rFonts w:ascii="TimesNewRomanPSMT" w:hAnsi="TimesNewRomanPSMT" w:cs="TimesNewRomanPSMT"/>
                <w:szCs w:val="24"/>
                <w:lang w:eastAsia="ru-RU"/>
              </w:rPr>
              <w:t>3</w:t>
            </w:r>
            <w:r w:rsidR="00C24920" w:rsidRPr="00C4194B">
              <w:rPr>
                <w:rFonts w:ascii="TimesNewRomanPSMT" w:hAnsi="TimesNewRomanPSMT" w:cs="TimesNewRomanPSMT"/>
                <w:szCs w:val="24"/>
                <w:lang w:eastAsia="ru-RU"/>
              </w:rPr>
              <w:t>, aprobat la ședința consiliului profesor</w:t>
            </w:r>
            <w:r w:rsidRPr="00C4194B">
              <w:rPr>
                <w:rFonts w:ascii="TimesNewRomanPSMT" w:hAnsi="TimesNewRomanPSMT" w:cs="TimesNewRomanPSMT"/>
                <w:szCs w:val="24"/>
                <w:lang w:eastAsia="ru-RU"/>
              </w:rPr>
              <w:t>al, proces-verbal nr. 01 din 05.09.2022</w:t>
            </w:r>
            <w:r w:rsidR="00C24920" w:rsidRPr="00C4194B">
              <w:rPr>
                <w:rFonts w:ascii="TimesNewRomanPSMT" w:hAnsi="TimesNewRomanPSMT" w:cs="TimesNewRomanPSMT"/>
                <w:szCs w:val="24"/>
                <w:lang w:eastAsia="ru-RU"/>
              </w:rPr>
              <w:t xml:space="preserve">, compartimentul </w:t>
            </w:r>
            <w:r w:rsidR="00EA0D0D" w:rsidRPr="00C4194B">
              <w:rPr>
                <w:rFonts w:ascii="TimesNewRomanPSMT" w:hAnsi="TimesNewRomanPSMT" w:cs="TimesNewRomanPSMT"/>
                <w:szCs w:val="24"/>
                <w:lang w:eastAsia="ru-RU"/>
              </w:rPr>
              <w:t>„ Acțiuni privind aplicarea procedurii de organizare instituțională și de intervenție a lucrătorilor instituției în cazurile de ANET”;</w:t>
            </w:r>
            <w:r w:rsidR="00631780" w:rsidRPr="00C4194B">
              <w:rPr>
                <w:rFonts w:ascii="TimesNewRomanPSMT" w:hAnsi="TimesNewRomanPSMT" w:cs="TimesNewRomanPSMT"/>
                <w:szCs w:val="24"/>
                <w:lang w:eastAsia="ru-RU"/>
              </w:rPr>
              <w:t xml:space="preserve"> </w:t>
            </w:r>
            <w:r w:rsidRPr="00C4194B">
              <w:rPr>
                <w:rFonts w:ascii="TimesNewRomanPSMT" w:hAnsi="TimesNewRomanPSMT" w:cs="TimesNewRomanPSMT"/>
                <w:szCs w:val="24"/>
                <w:lang w:eastAsia="ru-RU"/>
              </w:rPr>
              <w:t>”</w:t>
            </w:r>
            <w:r w:rsidRPr="00C4194B">
              <w:t xml:space="preserve"> ,,Asigurarea protecției vieții și sănătății copiilor”;</w:t>
            </w:r>
          </w:p>
          <w:p w:rsidR="006F1259" w:rsidRPr="00742037"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742037">
              <w:rPr>
                <w:rFonts w:ascii="TimesNewRomanPSMT" w:hAnsi="TimesNewRomanPSMT" w:cs="TimesNewRomanPSMT"/>
                <w:szCs w:val="24"/>
                <w:lang w:eastAsia="ru-RU"/>
              </w:rPr>
              <w:t>Planul de acțiuni privind aplicarea procedurii de organizare instituțională și de intervenție a lucrătorilor instituției în cazurile de ANET;</w:t>
            </w:r>
          </w:p>
          <w:p w:rsidR="00723A73" w:rsidRPr="00723A73" w:rsidRDefault="00723A73" w:rsidP="00723A73">
            <w:pPr>
              <w:pStyle w:val="a4"/>
              <w:numPr>
                <w:ilvl w:val="0"/>
                <w:numId w:val="22"/>
              </w:numPr>
              <w:autoSpaceDE w:val="0"/>
              <w:autoSpaceDN w:val="0"/>
              <w:adjustRightInd w:val="0"/>
              <w:jc w:val="left"/>
              <w:rPr>
                <w:rFonts w:ascii="TimesNewRomanPSMT" w:hAnsi="TimesNewRomanPSMT" w:cs="TimesNewRomanPSMT"/>
                <w:szCs w:val="24"/>
                <w:lang w:eastAsia="ru-RU"/>
              </w:rPr>
            </w:pPr>
            <w:r w:rsidRPr="00723A73">
              <w:rPr>
                <w:rFonts w:ascii="TimesNewRomanPSMT" w:hAnsi="TimesNewRomanPSMT" w:cs="TimesNewRomanPSMT"/>
                <w:szCs w:val="24"/>
                <w:lang w:eastAsia="ru-RU"/>
              </w:rPr>
              <w:t>Planul de activitate al directorului adjunct pentru educație cu părinții pentru anul 2022-2023;</w:t>
            </w:r>
          </w:p>
          <w:p w:rsidR="00012062" w:rsidRDefault="001A0111" w:rsidP="00012062">
            <w:pPr>
              <w:pStyle w:val="a4"/>
              <w:numPr>
                <w:ilvl w:val="0"/>
                <w:numId w:val="22"/>
              </w:numPr>
              <w:autoSpaceDE w:val="0"/>
              <w:autoSpaceDN w:val="0"/>
              <w:adjustRightInd w:val="0"/>
              <w:jc w:val="left"/>
              <w:rPr>
                <w:rFonts w:ascii="TimesNewRomanPSMT" w:hAnsi="TimesNewRomanPSMT" w:cs="TimesNewRomanPSMT"/>
                <w:szCs w:val="24"/>
                <w:lang w:eastAsia="ru-RU"/>
              </w:rPr>
            </w:pPr>
            <w:r w:rsidRPr="001A0111">
              <w:rPr>
                <w:rFonts w:ascii="TimesNewRomanPSMT" w:hAnsi="TimesNewRomanPSMT" w:cs="TimesNewRomanPSMT"/>
                <w:szCs w:val="24"/>
                <w:lang w:eastAsia="ru-RU"/>
              </w:rPr>
              <w:t>Ordinul nr.68 din 05</w:t>
            </w:r>
            <w:r w:rsidR="00012062" w:rsidRPr="001A0111">
              <w:rPr>
                <w:rFonts w:ascii="TimesNewRomanPSMT" w:hAnsi="TimesNewRomanPSMT" w:cs="TimesNewRomanPSMT"/>
                <w:szCs w:val="24"/>
                <w:lang w:eastAsia="ru-RU"/>
              </w:rPr>
              <w:t>.09.2022  privitor la numirea Coordonatorului activităților instituționale de intervenție în cazurile de abuz, neglijare, exploatare, traffic al copilului(ANET);</w:t>
            </w:r>
          </w:p>
          <w:p w:rsidR="001A0111" w:rsidRPr="001A0111" w:rsidRDefault="00AE11AE" w:rsidP="00012062">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nr.67 din 05.09.2022 privitor la instituirea și componența nominală a Comisiei pentru Protecția Drepturilor copilului;</w:t>
            </w:r>
          </w:p>
          <w:p w:rsidR="00AE11AE" w:rsidRPr="00AE11AE" w:rsidRDefault="00AE11AE" w:rsidP="00AE11AE">
            <w:pPr>
              <w:pStyle w:val="a4"/>
              <w:numPr>
                <w:ilvl w:val="0"/>
                <w:numId w:val="22"/>
              </w:numPr>
              <w:autoSpaceDE w:val="0"/>
              <w:autoSpaceDN w:val="0"/>
              <w:adjustRightInd w:val="0"/>
              <w:jc w:val="left"/>
              <w:rPr>
                <w:rFonts w:ascii="TimesNewRomanPSMT" w:hAnsi="TimesNewRomanPSMT" w:cs="TimesNewRomanPSMT"/>
                <w:szCs w:val="24"/>
                <w:lang w:eastAsia="ru-RU"/>
              </w:rPr>
            </w:pPr>
            <w:r w:rsidRPr="00AE11AE">
              <w:rPr>
                <w:rFonts w:ascii="TimesNewRomanPSMT" w:hAnsi="TimesNewRomanPSMT" w:cs="TimesNewRomanPSMT"/>
                <w:szCs w:val="24"/>
                <w:lang w:eastAsia="ru-RU"/>
              </w:rPr>
              <w:t>Registrului de înregistrare a cazurilor de  ANET;</w:t>
            </w:r>
          </w:p>
          <w:p w:rsidR="006F1259" w:rsidRPr="00AE11AE"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AE11AE">
              <w:rPr>
                <w:rFonts w:ascii="TimesNewRomanPSMT" w:hAnsi="TimesNewRomanPSMT" w:cs="TimesNewRomanPSMT"/>
                <w:szCs w:val="24"/>
                <w:lang w:eastAsia="ru-RU"/>
              </w:rPr>
              <w:t>Mapa cu dosare de caz;</w:t>
            </w:r>
          </w:p>
          <w:p w:rsidR="00723A73" w:rsidRPr="00723A73" w:rsidRDefault="00723A73" w:rsidP="00723A73">
            <w:pPr>
              <w:pStyle w:val="a4"/>
              <w:numPr>
                <w:ilvl w:val="0"/>
                <w:numId w:val="22"/>
              </w:numPr>
              <w:autoSpaceDE w:val="0"/>
              <w:autoSpaceDN w:val="0"/>
              <w:adjustRightInd w:val="0"/>
              <w:jc w:val="left"/>
              <w:rPr>
                <w:rFonts w:ascii="TimesNewRomanPSMT" w:hAnsi="TimesNewRomanPSMT" w:cs="TimesNewRomanPSMT"/>
                <w:szCs w:val="24"/>
                <w:lang w:eastAsia="ru-RU"/>
              </w:rPr>
            </w:pPr>
            <w:r w:rsidRPr="00723A73">
              <w:rPr>
                <w:rFonts w:ascii="TimesNewRomanPSMT" w:hAnsi="TimesNewRomanPSMT" w:cs="TimesNewRomanPSMT"/>
                <w:szCs w:val="24"/>
                <w:lang w:eastAsia="ru-RU"/>
              </w:rPr>
              <w:t>Registrul de înregistrare a vizitelor polițistului de sector;</w:t>
            </w:r>
          </w:p>
          <w:p w:rsidR="003A22F6" w:rsidRPr="00AE11AE" w:rsidRDefault="006F1259"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AE11AE">
              <w:rPr>
                <w:rFonts w:ascii="TimesNewRomanPSMT" w:hAnsi="TimesNewRomanPSMT" w:cs="TimesNewRomanPSMT"/>
                <w:szCs w:val="24"/>
                <w:lang w:eastAsia="ru-RU"/>
              </w:rPr>
              <w:t>Funcționarea mecanismului de sesizare în caz de ANET:  Fișa de sesizare, prezența urnei pentru sesizări, activitatea ușierului, serviciului de calitate a cadrului didactic, videocamere, informația vizuală,</w:t>
            </w:r>
            <w:r w:rsidR="003A22F6" w:rsidRPr="00AE11AE">
              <w:rPr>
                <w:rFonts w:ascii="TimesNewRomanPSMT" w:hAnsi="TimesNewRomanPSMT" w:cs="TimesNewRomanPSMT"/>
                <w:szCs w:val="24"/>
                <w:lang w:eastAsia="ru-RU"/>
              </w:rPr>
              <w:t>etc.;</w:t>
            </w:r>
          </w:p>
          <w:p w:rsidR="006F1259" w:rsidRDefault="003A22F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AE11AE">
              <w:rPr>
                <w:rFonts w:ascii="TimesNewRomanPSMT" w:hAnsi="TimesNewRomanPSMT" w:cs="TimesNewRomanPSMT"/>
                <w:szCs w:val="24"/>
                <w:lang w:eastAsia="ru-RU"/>
              </w:rPr>
              <w:t>Papoarte privind evidența cazurilor de ANET semestrial/annual către DGETS;</w:t>
            </w:r>
            <w:r w:rsidR="006F1259" w:rsidRPr="00AE11AE">
              <w:rPr>
                <w:rFonts w:ascii="TimesNewRomanPSMT" w:hAnsi="TimesNewRomanPSMT" w:cs="TimesNewRomanPSMT"/>
                <w:szCs w:val="24"/>
                <w:lang w:eastAsia="ru-RU"/>
              </w:rPr>
              <w:t xml:space="preserve"> </w:t>
            </w:r>
          </w:p>
          <w:p w:rsidR="00723A73" w:rsidRPr="00AE11AE" w:rsidRDefault="00723A73"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Fișa de post ale angajaților instituției, pct.5.3(</w:t>
            </w:r>
            <w:r w:rsidRPr="00913DE7">
              <w:rPr>
                <w:color w:val="000000"/>
              </w:rPr>
              <w:t>Responsabil de prevenire, identificare și raportarea cazurilor</w:t>
            </w:r>
            <w:r>
              <w:rPr>
                <w:color w:val="000000"/>
              </w:rPr>
              <w:t xml:space="preserve"> de abuz, neglijare, exploat</w:t>
            </w:r>
            <w:r w:rsidRPr="00913DE7">
              <w:rPr>
                <w:color w:val="000000"/>
              </w:rPr>
              <w:t>are și trafic al copilului</w:t>
            </w:r>
            <w:r>
              <w:rPr>
                <w:color w:val="000000"/>
              </w:rPr>
              <w:t>(ANET);</w:t>
            </w:r>
          </w:p>
          <w:p w:rsidR="00631780" w:rsidRPr="00AE11AE" w:rsidRDefault="009363A8"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AE11AE">
              <w:rPr>
                <w:rFonts w:ascii="TimesNewRomanPSMT" w:hAnsi="TimesNewRomanPSMT" w:cs="TimesNewRomanPSMT"/>
                <w:szCs w:val="24"/>
                <w:lang w:eastAsia="ru-RU"/>
              </w:rPr>
              <w:t xml:space="preserve">Colaborarea cu APL </w:t>
            </w:r>
            <w:r w:rsidR="00631780" w:rsidRPr="00AE11AE">
              <w:rPr>
                <w:rFonts w:ascii="TimesNewRomanPSMT" w:hAnsi="TimesNewRomanPSMT" w:cs="TimesNewRomanPSMT"/>
                <w:szCs w:val="24"/>
                <w:lang w:eastAsia="ru-RU"/>
              </w:rPr>
              <w:t>Bubuieci,</w:t>
            </w:r>
            <w:r w:rsidR="002F5E66" w:rsidRPr="00AE11AE">
              <w:rPr>
                <w:rFonts w:ascii="TimesNewRomanPSMT" w:hAnsi="TimesNewRomanPSMT" w:cs="TimesNewRomanPSMT"/>
                <w:szCs w:val="24"/>
                <w:lang w:eastAsia="ru-RU"/>
              </w:rPr>
              <w:t xml:space="preserve"> Decizia nr.3.16 din 19.12.2019 privind </w:t>
            </w:r>
            <w:r w:rsidR="00631780" w:rsidRPr="00AE11AE">
              <w:rPr>
                <w:rFonts w:ascii="TimesNewRomanPSMT" w:hAnsi="TimesNewRomanPSMT" w:cs="TimesNewRomanPSMT"/>
                <w:szCs w:val="24"/>
                <w:lang w:eastAsia="ru-RU"/>
              </w:rPr>
              <w:t xml:space="preserve"> </w:t>
            </w:r>
            <w:r w:rsidR="002F5E66" w:rsidRPr="00AE11AE">
              <w:rPr>
                <w:rFonts w:ascii="TimesNewRomanPSMT" w:hAnsi="TimesNewRomanPSMT" w:cs="TimesNewRomanPSMT"/>
                <w:szCs w:val="24"/>
                <w:lang w:eastAsia="ru-RU"/>
              </w:rPr>
              <w:t xml:space="preserve">membri ai </w:t>
            </w:r>
            <w:r w:rsidR="00631780" w:rsidRPr="00AE11AE">
              <w:rPr>
                <w:rFonts w:ascii="TimesNewRomanPSMT" w:hAnsi="TimesNewRomanPSMT" w:cs="TimesNewRomanPSMT"/>
                <w:szCs w:val="24"/>
                <w:lang w:eastAsia="ru-RU"/>
              </w:rPr>
              <w:t>Comisi</w:t>
            </w:r>
            <w:r w:rsidR="002F5E66" w:rsidRPr="00AE11AE">
              <w:rPr>
                <w:rFonts w:ascii="TimesNewRomanPSMT" w:hAnsi="TimesNewRomanPSMT" w:cs="TimesNewRomanPSMT"/>
                <w:szCs w:val="24"/>
                <w:lang w:eastAsia="ru-RU"/>
              </w:rPr>
              <w:t>ei</w:t>
            </w:r>
            <w:r w:rsidR="00631780" w:rsidRPr="00AE11AE">
              <w:rPr>
                <w:rFonts w:ascii="TimesNewRomanPSMT" w:hAnsi="TimesNewRomanPSMT" w:cs="TimesNewRomanPSMT"/>
                <w:szCs w:val="24"/>
                <w:lang w:eastAsia="ru-RU"/>
              </w:rPr>
              <w:t xml:space="preserve"> </w:t>
            </w:r>
            <w:r w:rsidR="002F5E66" w:rsidRPr="00AE11AE">
              <w:rPr>
                <w:rFonts w:ascii="TimesNewRomanPSMT" w:hAnsi="TimesNewRomanPSMT" w:cs="TimesNewRomanPSMT"/>
                <w:szCs w:val="24"/>
                <w:lang w:eastAsia="ru-RU"/>
              </w:rPr>
              <w:t>I</w:t>
            </w:r>
            <w:r w:rsidR="00631780" w:rsidRPr="00AE11AE">
              <w:rPr>
                <w:rFonts w:ascii="TimesNewRomanPSMT" w:hAnsi="TimesNewRomanPSMT" w:cs="TimesNewRomanPSMT"/>
                <w:szCs w:val="24"/>
                <w:lang w:eastAsia="ru-RU"/>
              </w:rPr>
              <w:t>nterdisciplinar</w:t>
            </w:r>
            <w:r w:rsidR="002F5E66" w:rsidRPr="00AE11AE">
              <w:rPr>
                <w:rFonts w:ascii="TimesNewRomanPSMT" w:hAnsi="TimesNewRomanPSMT" w:cs="TimesNewRomanPSMT"/>
                <w:szCs w:val="24"/>
                <w:lang w:eastAsia="ru-RU"/>
              </w:rPr>
              <w:t>e, memb</w:t>
            </w:r>
            <w:r w:rsidR="00B47C9E" w:rsidRPr="00AE11AE">
              <w:rPr>
                <w:rFonts w:ascii="TimesNewRomanPSMT" w:hAnsi="TimesNewRomanPSMT" w:cs="TimesNewRomanPSMT"/>
                <w:szCs w:val="24"/>
                <w:lang w:eastAsia="ru-RU"/>
              </w:rPr>
              <w:t>r</w:t>
            </w:r>
            <w:r w:rsidR="002F5E66" w:rsidRPr="00AE11AE">
              <w:rPr>
                <w:rFonts w:ascii="TimesNewRomanPSMT" w:hAnsi="TimesNewRomanPSMT" w:cs="TimesNewRomanPSMT"/>
                <w:szCs w:val="24"/>
                <w:lang w:eastAsia="ru-RU"/>
              </w:rPr>
              <w:t>i ai Consiliului pentru Protecția Drepturilor copilului din liceu;</w:t>
            </w:r>
          </w:p>
          <w:p w:rsidR="002F5E66" w:rsidRPr="00723A73" w:rsidRDefault="00CC76B7" w:rsidP="0017444D">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Colaborarea cu familia (</w:t>
            </w:r>
            <w:r w:rsidR="003A22F6" w:rsidRPr="00723A73">
              <w:rPr>
                <w:rFonts w:ascii="TimesNewRomanPSMT" w:hAnsi="TimesNewRomanPSMT" w:cs="TimesNewRomanPSMT"/>
                <w:szCs w:val="24"/>
                <w:lang w:eastAsia="ru-RU"/>
              </w:rPr>
              <w:t>prin intermediul diriginților</w:t>
            </w:r>
            <w:r w:rsidR="00631780" w:rsidRPr="00723A73">
              <w:rPr>
                <w:rFonts w:ascii="TimesNewRomanPSMT" w:hAnsi="TimesNewRomanPSMT" w:cs="TimesNewRomanPSMT"/>
                <w:szCs w:val="24"/>
                <w:lang w:eastAsia="ru-RU"/>
              </w:rPr>
              <w:t>);</w:t>
            </w:r>
            <w:r w:rsidR="002F5E66" w:rsidRPr="00723A73">
              <w:rPr>
                <w:rFonts w:ascii="TimesNewRomanPSMT" w:hAnsi="TimesNewRomanPSMT" w:cs="TimesNewRomanPSMT"/>
                <w:szCs w:val="24"/>
                <w:lang w:eastAsia="ru-RU"/>
              </w:rPr>
              <w:t xml:space="preserve"> </w:t>
            </w:r>
          </w:p>
          <w:p w:rsidR="009363A8" w:rsidRPr="00723A73" w:rsidRDefault="002F5E66" w:rsidP="0017444D">
            <w:pPr>
              <w:pStyle w:val="a4"/>
              <w:numPr>
                <w:ilvl w:val="0"/>
                <w:numId w:val="22"/>
              </w:numPr>
              <w:autoSpaceDE w:val="0"/>
              <w:autoSpaceDN w:val="0"/>
              <w:adjustRightInd w:val="0"/>
              <w:jc w:val="left"/>
              <w:rPr>
                <w:rFonts w:ascii="TimesNewRomanPSMT" w:hAnsi="TimesNewRomanPSMT" w:cs="TimesNewRomanPSMT"/>
                <w:szCs w:val="24"/>
                <w:lang w:eastAsia="ru-RU"/>
              </w:rPr>
            </w:pPr>
            <w:r w:rsidRPr="00723A73">
              <w:rPr>
                <w:rFonts w:ascii="TimesNewRomanPSMT" w:hAnsi="TimesNewRomanPSMT" w:cs="TimesNewRomanPSMT"/>
                <w:szCs w:val="24"/>
                <w:lang w:eastAsia="ru-RU"/>
              </w:rPr>
              <w:t xml:space="preserve">Colaborarea cu  </w:t>
            </w:r>
            <w:r w:rsidR="009363A8" w:rsidRPr="00723A73">
              <w:rPr>
                <w:rFonts w:ascii="TimesNewRomanPSMT" w:hAnsi="TimesNewRomanPSMT" w:cs="TimesNewRomanPSMT"/>
                <w:szCs w:val="24"/>
                <w:lang w:eastAsia="ru-RU"/>
              </w:rPr>
              <w:t>CSMF</w:t>
            </w:r>
            <w:r w:rsidRPr="00723A73">
              <w:rPr>
                <w:rFonts w:ascii="TimesNewRomanPSMT" w:hAnsi="TimesNewRomanPSMT" w:cs="TimesNewRomanPSMT"/>
                <w:szCs w:val="24"/>
                <w:lang w:eastAsia="ru-RU"/>
              </w:rPr>
              <w:t>, privind soluționarea cazurilor suspecte de ANET;</w:t>
            </w:r>
          </w:p>
          <w:p w:rsidR="00535D18" w:rsidRPr="00FE0BB9" w:rsidRDefault="003A22F6" w:rsidP="00723A73">
            <w:pPr>
              <w:pStyle w:val="a4"/>
              <w:numPr>
                <w:ilvl w:val="0"/>
                <w:numId w:val="22"/>
              </w:numPr>
              <w:autoSpaceDE w:val="0"/>
              <w:autoSpaceDN w:val="0"/>
              <w:adjustRightInd w:val="0"/>
              <w:jc w:val="left"/>
              <w:rPr>
                <w:rFonts w:ascii="TimesNewRomanPSMT" w:hAnsi="TimesNewRomanPSMT" w:cs="TimesNewRomanPSMT"/>
                <w:i/>
                <w:szCs w:val="24"/>
                <w:lang w:eastAsia="ru-RU"/>
              </w:rPr>
            </w:pPr>
            <w:r w:rsidRPr="00723A73">
              <w:rPr>
                <w:rFonts w:ascii="TimesNewRomanPSMT" w:hAnsi="TimesNewRomanPSMT" w:cs="TimesNewRomanPSMT"/>
                <w:szCs w:val="24"/>
                <w:lang w:eastAsia="ru-RU"/>
              </w:rPr>
              <w:t>Colaborarea cu Sectorul de Poliție SP5;</w:t>
            </w:r>
          </w:p>
          <w:p w:rsidR="00FE0BB9" w:rsidRPr="00723A73" w:rsidRDefault="00FE0BB9" w:rsidP="00723A73">
            <w:pPr>
              <w:pStyle w:val="a4"/>
              <w:numPr>
                <w:ilvl w:val="0"/>
                <w:numId w:val="22"/>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Ședințe pentru elevi și cadre didactice cu tematica: „Elaborarea Politicii de Protecție a copilui</w:t>
            </w:r>
            <w:r w:rsidR="00CC76B7">
              <w:rPr>
                <w:rFonts w:ascii="TimesNewRomanPSMT" w:hAnsi="TimesNewRomanPSMT" w:cs="TimesNewRomanPSMT"/>
                <w:szCs w:val="24"/>
                <w:lang w:eastAsia="ru-RU"/>
              </w:rPr>
              <w:t xml:space="preserve"> </w:t>
            </w:r>
            <w:r>
              <w:rPr>
                <w:rFonts w:ascii="TimesNewRomanPSMT" w:hAnsi="TimesNewRomanPSMT" w:cs="TimesNewRomanPSMT"/>
                <w:szCs w:val="24"/>
                <w:lang w:eastAsia="ru-RU"/>
              </w:rPr>
              <w:t xml:space="preserve">(PPC), </w:t>
            </w:r>
            <w:r w:rsidR="00CC76B7">
              <w:rPr>
                <w:rFonts w:ascii="TimesNewRomanPSMT" w:hAnsi="TimesNewRomanPSMT" w:cs="TimesNewRomanPSMT"/>
                <w:szCs w:val="24"/>
                <w:lang w:eastAsia="ru-RU"/>
              </w:rPr>
              <w:t>6 ședințe în perioada ianuarie  - decembrie 2023, în cadrul Proiectului HOPE;</w:t>
            </w:r>
          </w:p>
        </w:tc>
      </w:tr>
      <w:tr w:rsidR="00535D18" w:rsidRPr="00392835" w:rsidTr="008E05A8">
        <w:tc>
          <w:tcPr>
            <w:tcW w:w="1418" w:type="dxa"/>
          </w:tcPr>
          <w:p w:rsidR="00535D18" w:rsidRPr="00392835" w:rsidRDefault="00535D18" w:rsidP="00DF435F">
            <w:pPr>
              <w:jc w:val="left"/>
              <w:rPr>
                <w:i/>
              </w:rPr>
            </w:pPr>
            <w:r w:rsidRPr="00392835">
              <w:rPr>
                <w:i/>
              </w:rPr>
              <w:t>Constatări</w:t>
            </w:r>
          </w:p>
        </w:tc>
        <w:tc>
          <w:tcPr>
            <w:tcW w:w="8221" w:type="dxa"/>
            <w:gridSpan w:val="3"/>
          </w:tcPr>
          <w:p w:rsidR="00535D18" w:rsidRPr="00723A73" w:rsidRDefault="002E1B48" w:rsidP="00723A73">
            <w:pPr>
              <w:pStyle w:val="a4"/>
              <w:numPr>
                <w:ilvl w:val="0"/>
                <w:numId w:val="23"/>
              </w:numPr>
              <w:autoSpaceDE w:val="0"/>
              <w:autoSpaceDN w:val="0"/>
              <w:adjustRightInd w:val="0"/>
              <w:jc w:val="left"/>
              <w:rPr>
                <w:rFonts w:ascii="TimesNewRomanPSMT" w:hAnsi="TimesNewRomanPSMT" w:cs="TimesNewRomanPSMT"/>
                <w:szCs w:val="24"/>
                <w:lang w:eastAsia="ru-RU"/>
              </w:rPr>
            </w:pPr>
            <w:r w:rsidRPr="00723A73">
              <w:rPr>
                <w:rFonts w:ascii="TimesNewRomanPSMT" w:hAnsi="TimesNewRomanPSMT" w:cs="TimesNewRomanPSMT"/>
                <w:szCs w:val="24"/>
                <w:lang w:eastAsia="ru-RU"/>
              </w:rPr>
              <w:t xml:space="preserve">Instituția proiectează </w:t>
            </w:r>
            <w:r w:rsidR="00742037" w:rsidRPr="00723A73">
              <w:rPr>
                <w:rFonts w:ascii="TimesNewRomanPSMT" w:hAnsi="TimesNewRomanPSMT" w:cs="TimesNewRomanPSMT"/>
                <w:szCs w:val="24"/>
                <w:lang w:eastAsia="ru-RU"/>
              </w:rPr>
              <w:t>sistematic</w:t>
            </w:r>
            <w:r w:rsidRPr="00723A73">
              <w:rPr>
                <w:rFonts w:ascii="TimesNewRomanPSMT" w:hAnsi="TimesNewRomanPSMT" w:cs="TimesNewRomanPSMT"/>
                <w:szCs w:val="24"/>
                <w:lang w:eastAsia="ru-RU"/>
              </w:rPr>
              <w:t xml:space="preserve"> acțiuni de colaborare cu familia, cu APL, cu</w:t>
            </w:r>
            <w:r w:rsidR="00723A73" w:rsidRPr="00723A73">
              <w:rPr>
                <w:rFonts w:ascii="TimesNewRomanPSMT" w:hAnsi="TimesNewRomanPSMT" w:cs="TimesNewRomanPSMT"/>
                <w:szCs w:val="24"/>
                <w:lang w:eastAsia="ru-RU"/>
              </w:rPr>
              <w:t xml:space="preserve"> Sectorul de poliție SP5, cu CSMF com.Bubuieci, CPDC sectorul Ciocana, </w:t>
            </w:r>
            <w:r w:rsidRPr="00723A73">
              <w:rPr>
                <w:rFonts w:ascii="TimesNewRomanPSMT" w:hAnsi="TimesNewRomanPSMT" w:cs="TimesNewRomanPSMT"/>
                <w:szCs w:val="24"/>
                <w:lang w:eastAsia="ru-RU"/>
              </w:rPr>
              <w:t xml:space="preserve">cu alte instituții cu atribuții legale în sensul protecției elevilor, </w:t>
            </w:r>
            <w:r w:rsidR="00742037" w:rsidRPr="00723A73">
              <w:rPr>
                <w:rFonts w:ascii="TimesNewRomanPSMT" w:hAnsi="TimesNewRomanPSMT" w:cs="TimesNewRomanPSMT"/>
                <w:szCs w:val="24"/>
                <w:lang w:eastAsia="ru-RU"/>
              </w:rPr>
              <w:t>inclusiv</w:t>
            </w:r>
            <w:r w:rsidRPr="00723A73">
              <w:rPr>
                <w:rFonts w:ascii="TimesNewRomanPSMT" w:hAnsi="TimesNewRomanPSMT" w:cs="TimesNewRomanPSMT"/>
                <w:szCs w:val="24"/>
                <w:lang w:eastAsia="ru-RU"/>
              </w:rPr>
              <w:t xml:space="preserve"> acțiuni de informare a lor în privința procedurii legale de intervenție în cazurile ANET</w:t>
            </w:r>
            <w:r w:rsidR="00723A73" w:rsidRPr="00723A73">
              <w:rPr>
                <w:rFonts w:ascii="TimesNewRomanPSMT" w:hAnsi="TimesNewRomanPSMT" w:cs="TimesNewRomanPSMT"/>
                <w:szCs w:val="24"/>
                <w:lang w:eastAsia="ru-RU"/>
              </w:rPr>
              <w:t>.</w:t>
            </w:r>
          </w:p>
        </w:tc>
      </w:tr>
      <w:tr w:rsidR="00535D18" w:rsidRPr="00392835" w:rsidTr="008E05A8">
        <w:tc>
          <w:tcPr>
            <w:tcW w:w="1418" w:type="dxa"/>
          </w:tcPr>
          <w:p w:rsidR="00535D18" w:rsidRPr="00392835" w:rsidRDefault="00535D18" w:rsidP="00DF435F">
            <w:pPr>
              <w:jc w:val="left"/>
              <w:rPr>
                <w:i/>
              </w:rPr>
            </w:pPr>
            <w:r w:rsidRPr="00392835">
              <w:rPr>
                <w:i/>
              </w:rPr>
              <w:t xml:space="preserve">Pondere și punctaj acordat </w:t>
            </w:r>
          </w:p>
        </w:tc>
        <w:tc>
          <w:tcPr>
            <w:tcW w:w="2126" w:type="dxa"/>
          </w:tcPr>
          <w:p w:rsidR="00535D18" w:rsidRPr="00392835" w:rsidRDefault="00535D18" w:rsidP="00DF435F">
            <w:pPr>
              <w:rPr>
                <w:i/>
              </w:rPr>
            </w:pPr>
            <w:r w:rsidRPr="00392835">
              <w:rPr>
                <w:i/>
              </w:rPr>
              <w:t xml:space="preserve">Pondere: </w:t>
            </w:r>
            <w:r w:rsidRPr="00392835">
              <w:rPr>
                <w:bCs/>
                <w:i/>
              </w:rPr>
              <w:t>1</w:t>
            </w:r>
          </w:p>
        </w:tc>
        <w:tc>
          <w:tcPr>
            <w:tcW w:w="3827" w:type="dxa"/>
          </w:tcPr>
          <w:p w:rsidR="00535D18" w:rsidRPr="00392835" w:rsidRDefault="00535D18" w:rsidP="00DF435F">
            <w:pPr>
              <w:rPr>
                <w:i/>
              </w:rPr>
            </w:pPr>
            <w:r w:rsidRPr="00392835">
              <w:rPr>
                <w:i/>
              </w:rPr>
              <w:t>Aut</w:t>
            </w:r>
            <w:r w:rsidR="00DC2906">
              <w:rPr>
                <w:i/>
              </w:rPr>
              <w:t xml:space="preserve">oevaluare conform criteriilor: </w:t>
            </w:r>
            <w:r w:rsidR="006C1E97" w:rsidRPr="00392835">
              <w:rPr>
                <w:i/>
              </w:rPr>
              <w:t>1</w:t>
            </w:r>
          </w:p>
        </w:tc>
        <w:tc>
          <w:tcPr>
            <w:tcW w:w="2268" w:type="dxa"/>
          </w:tcPr>
          <w:p w:rsidR="00535D18" w:rsidRPr="00392835" w:rsidRDefault="00DC2906" w:rsidP="00DF435F">
            <w:pPr>
              <w:rPr>
                <w:i/>
              </w:rPr>
            </w:pPr>
            <w:r>
              <w:rPr>
                <w:i/>
              </w:rPr>
              <w:t>Punctaj acordat: 1</w:t>
            </w:r>
            <w:r w:rsidR="00535D18"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4A788D" w:rsidRDefault="00D25024" w:rsidP="00D25024">
      <w:pPr>
        <w:rPr>
          <w:i/>
          <w:color w:val="C00000"/>
          <w:lang w:val="en-US"/>
        </w:rPr>
      </w:pPr>
      <w:proofErr w:type="gramStart"/>
      <w:r w:rsidRPr="004A788D">
        <w:rPr>
          <w:b/>
          <w:bCs/>
          <w:i/>
          <w:color w:val="C00000"/>
          <w:lang w:val="en-US"/>
        </w:rPr>
        <w:t>Indicator 1.2.2.</w:t>
      </w:r>
      <w:proofErr w:type="gramEnd"/>
      <w:r w:rsidRPr="004A788D">
        <w:rPr>
          <w:i/>
          <w:color w:val="C00000"/>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4A788D" w:rsidRDefault="004A788D" w:rsidP="004A788D">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Program de dezvoltare instituțională pentru anii 2020-2025</w:t>
            </w:r>
            <w:r>
              <w:rPr>
                <w:rFonts w:ascii="TimesNewRomanPSMT" w:hAnsi="TimesNewRomanPSMT" w:cs="TimesNewRomanPSMT"/>
                <w:szCs w:val="24"/>
                <w:lang w:eastAsia="ru-RU"/>
              </w:rPr>
              <w:t>, aprobat la ședința CP nr.01 din 09.09.20, Domeniul 4.1</w:t>
            </w:r>
            <w:r w:rsidR="00BC257A">
              <w:rPr>
                <w:rFonts w:ascii="TimesNewRomanPSMT" w:hAnsi="TimesNewRomanPSMT" w:cs="TimesNewRomanPSMT"/>
                <w:szCs w:val="24"/>
                <w:lang w:eastAsia="ru-RU"/>
              </w:rPr>
              <w:t>.1</w:t>
            </w:r>
            <w:r w:rsidRPr="00C4194B">
              <w:rPr>
                <w:rFonts w:ascii="TimesNewRomanPSMT" w:hAnsi="TimesNewRomanPSMT" w:cs="TimesNewRomanPSMT"/>
                <w:szCs w:val="24"/>
                <w:lang w:eastAsia="ru-RU"/>
              </w:rPr>
              <w:t>;</w:t>
            </w:r>
          </w:p>
          <w:p w:rsidR="00EB5D4B" w:rsidRDefault="00EB5D4B" w:rsidP="00EB5D4B">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 xml:space="preserve">Plan de activitate pentru anul de studii 2022-2023, aprobat la ședința consiliului profesoral, proces-verbal nr. 01 din 05.09.2022, compartimentul „ </w:t>
            </w:r>
            <w:r w:rsidRPr="00C4194B">
              <w:rPr>
                <w:rFonts w:ascii="TimesNewRomanPSMT" w:hAnsi="TimesNewRomanPSMT" w:cs="TimesNewRomanPSMT"/>
                <w:szCs w:val="24"/>
                <w:lang w:eastAsia="ru-RU"/>
              </w:rPr>
              <w:lastRenderedPageBreak/>
              <w:t xml:space="preserve">Acțiuni privind aplicarea procedurii de organizare instituțională și de intervenție a lucrătorilor instituției în cazurile de ANET”; </w:t>
            </w:r>
          </w:p>
          <w:p w:rsidR="00EB5D4B" w:rsidRPr="00EB5D4B" w:rsidRDefault="00EB5D4B" w:rsidP="00EB5D4B">
            <w:pPr>
              <w:pStyle w:val="a4"/>
              <w:numPr>
                <w:ilvl w:val="0"/>
                <w:numId w:val="22"/>
              </w:numPr>
              <w:autoSpaceDE w:val="0"/>
              <w:autoSpaceDN w:val="0"/>
              <w:adjustRightInd w:val="0"/>
              <w:jc w:val="left"/>
              <w:rPr>
                <w:rFonts w:ascii="TimesNewRomanPSMT" w:hAnsi="TimesNewRomanPSMT" w:cs="TimesNewRomanPSMT"/>
                <w:szCs w:val="24"/>
                <w:lang w:eastAsia="ru-RU"/>
              </w:rPr>
            </w:pPr>
            <w:r w:rsidRPr="001A0111">
              <w:rPr>
                <w:rFonts w:ascii="TimesNewRomanPSMT" w:hAnsi="TimesNewRomanPSMT" w:cs="TimesNewRomanPSMT"/>
                <w:szCs w:val="24"/>
                <w:lang w:eastAsia="ru-RU"/>
              </w:rPr>
              <w:t>Ordinul nr.68 din 05.09.2022  privitor la numirea Coordonatorului activităților instituționale de intervenție în cazurile de abuz, neglijare, exploatare, traffic al copilului(ANET);</w:t>
            </w:r>
          </w:p>
          <w:p w:rsidR="007110A4" w:rsidRDefault="007110A4" w:rsidP="00776BF7">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nr.81 din 05.09.22 referitor la actualizarea componenței nominale a CMI, aprobat la CP nr.01 din 05.09.2022;</w:t>
            </w:r>
          </w:p>
          <w:p w:rsidR="007110A4" w:rsidRDefault="007110A4" w:rsidP="00776BF7">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al psihologului școlar (sunt angajați 2 cadre);</w:t>
            </w:r>
          </w:p>
          <w:p w:rsidR="007110A4" w:rsidRPr="007110A4" w:rsidRDefault="007110A4" w:rsidP="00776BF7">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al cadrului CES (sunt angajate 2 cadre);</w:t>
            </w:r>
          </w:p>
          <w:p w:rsidR="0097618E" w:rsidRDefault="007110A4" w:rsidP="0097618E">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al Comisiei Multidisciplinare</w:t>
            </w:r>
            <w:r w:rsidR="00293A83">
              <w:rPr>
                <w:rFonts w:ascii="TimesNewRomanPSMT" w:hAnsi="TimesNewRomanPSMT" w:cs="TimesNewRomanPSMT"/>
                <w:szCs w:val="24"/>
                <w:lang w:eastAsia="ru-RU"/>
              </w:rPr>
              <w:t xml:space="preserve"> CMI</w:t>
            </w:r>
            <w:r>
              <w:rPr>
                <w:rFonts w:ascii="TimesNewRomanPSMT" w:hAnsi="TimesNewRomanPSMT" w:cs="TimesNewRomanPSMT"/>
                <w:szCs w:val="24"/>
                <w:lang w:eastAsia="ru-RU"/>
              </w:rPr>
              <w:t xml:space="preserve"> pentru anul 2022-2023</w:t>
            </w:r>
            <w:r w:rsidR="0097618E">
              <w:rPr>
                <w:rFonts w:ascii="TimesNewRomanPSMT" w:hAnsi="TimesNewRomanPSMT" w:cs="TimesNewRomanPSMT"/>
                <w:szCs w:val="24"/>
                <w:lang w:eastAsia="ru-RU"/>
              </w:rPr>
              <w:t>;</w:t>
            </w:r>
          </w:p>
          <w:p w:rsidR="0097618E" w:rsidRDefault="00101C0E" w:rsidP="0097618E">
            <w:pPr>
              <w:pStyle w:val="a4"/>
              <w:numPr>
                <w:ilvl w:val="0"/>
                <w:numId w:val="22"/>
              </w:numPr>
              <w:autoSpaceDE w:val="0"/>
              <w:autoSpaceDN w:val="0"/>
              <w:adjustRightInd w:val="0"/>
              <w:jc w:val="left"/>
              <w:rPr>
                <w:rFonts w:ascii="TimesNewRomanPSMT" w:hAnsi="TimesNewRomanPSMT" w:cs="TimesNewRomanPSMT"/>
                <w:szCs w:val="24"/>
                <w:lang w:eastAsia="ru-RU"/>
              </w:rPr>
            </w:pPr>
            <w:r w:rsidRPr="0097618E">
              <w:rPr>
                <w:rFonts w:ascii="TimesNewRomanPSMT" w:hAnsi="TimesNewRomanPSMT" w:cs="TimesNewRomanPSMT"/>
                <w:szCs w:val="24"/>
                <w:lang w:eastAsia="ru-RU"/>
              </w:rPr>
              <w:t xml:space="preserve">Instituția colaborează cu </w:t>
            </w:r>
            <w:r w:rsidR="00293A83" w:rsidRPr="0097618E">
              <w:rPr>
                <w:rFonts w:ascii="TimesNewRomanPSMT" w:hAnsi="TimesNewRomanPSMT" w:cs="TimesNewRomanPSMT"/>
                <w:szCs w:val="24"/>
                <w:lang w:eastAsia="ru-RU"/>
              </w:rPr>
              <w:t xml:space="preserve">reprezentanţii APL: </w:t>
            </w:r>
            <w:r w:rsidR="00FD1E7F" w:rsidRPr="0097618E">
              <w:rPr>
                <w:rFonts w:ascii="TimesNewRomanPSMT" w:hAnsi="TimesNewRomanPSMT" w:cs="TimesNewRomanPSMT"/>
                <w:szCs w:val="24"/>
                <w:lang w:eastAsia="ru-RU"/>
              </w:rPr>
              <w:t xml:space="preserve"> asistent</w:t>
            </w:r>
            <w:r w:rsidR="00293A83" w:rsidRPr="0097618E">
              <w:rPr>
                <w:rFonts w:ascii="TimesNewRomanPSMT" w:hAnsi="TimesNewRomanPSMT" w:cs="TimesNewRomanPSMT"/>
                <w:szCs w:val="24"/>
                <w:lang w:eastAsia="ru-RU"/>
              </w:rPr>
              <w:t>ii</w:t>
            </w:r>
            <w:r w:rsidR="00FD1E7F" w:rsidRPr="0097618E">
              <w:rPr>
                <w:rFonts w:ascii="TimesNewRomanPSMT" w:hAnsi="TimesNewRomanPSMT" w:cs="TimesNewRomanPSMT"/>
                <w:szCs w:val="24"/>
                <w:lang w:eastAsia="ru-RU"/>
              </w:rPr>
              <w:t xml:space="preserve"> social</w:t>
            </w:r>
            <w:r w:rsidR="00293A83" w:rsidRPr="0097618E">
              <w:rPr>
                <w:rFonts w:ascii="TimesNewRomanPSMT" w:hAnsi="TimesNewRomanPSMT" w:cs="TimesNewRomanPSMT"/>
                <w:szCs w:val="24"/>
                <w:lang w:eastAsia="ru-RU"/>
              </w:rPr>
              <w:t>i; cu SAP;</w:t>
            </w:r>
            <w:r w:rsidR="0097618E">
              <w:rPr>
                <w:rFonts w:ascii="TimesNewRomanPSMT" w:hAnsi="TimesNewRomanPSMT" w:cs="TimesNewRomanPSMT"/>
                <w:szCs w:val="24"/>
                <w:lang w:eastAsia="ru-RU"/>
              </w:rPr>
              <w:t xml:space="preserve"> </w:t>
            </w:r>
          </w:p>
          <w:p w:rsidR="0097618E" w:rsidRDefault="00293A83" w:rsidP="0097618E">
            <w:pPr>
              <w:pStyle w:val="a4"/>
              <w:numPr>
                <w:ilvl w:val="0"/>
                <w:numId w:val="22"/>
              </w:numPr>
              <w:autoSpaceDE w:val="0"/>
              <w:autoSpaceDN w:val="0"/>
              <w:adjustRightInd w:val="0"/>
              <w:jc w:val="left"/>
              <w:rPr>
                <w:rFonts w:ascii="TimesNewRomanPSMT" w:hAnsi="TimesNewRomanPSMT" w:cs="TimesNewRomanPSMT"/>
                <w:szCs w:val="24"/>
                <w:lang w:eastAsia="ru-RU"/>
              </w:rPr>
            </w:pPr>
            <w:r w:rsidRPr="0097618E">
              <w:rPr>
                <w:rFonts w:ascii="TimesNewRomanPSMT" w:hAnsi="TimesNewRomanPSMT" w:cs="TimesNewRomanPSMT"/>
                <w:szCs w:val="24"/>
                <w:lang w:eastAsia="ru-RU"/>
              </w:rPr>
              <w:t>Servici</w:t>
            </w:r>
            <w:r w:rsidR="00FE0BB9">
              <w:rPr>
                <w:rFonts w:ascii="TimesNewRomanPSMT" w:hAnsi="TimesNewRomanPSMT" w:cs="TimesNewRomanPSMT"/>
                <w:szCs w:val="24"/>
                <w:lang w:eastAsia="ru-RU"/>
              </w:rPr>
              <w:t>ul de asistență parental SSAP (</w:t>
            </w:r>
            <w:r w:rsidRPr="0097618E">
              <w:rPr>
                <w:rFonts w:ascii="TimesNewRomanPSMT" w:hAnsi="TimesNewRomanPSMT" w:cs="TimesNewRomanPSMT"/>
                <w:szCs w:val="24"/>
                <w:lang w:eastAsia="ru-RU"/>
              </w:rPr>
              <w:t>3 părinți angajați în calitate de asistent parental)</w:t>
            </w:r>
            <w:r w:rsidR="0097618E" w:rsidRPr="0097618E">
              <w:rPr>
                <w:rFonts w:ascii="TimesNewRomanPSMT" w:hAnsi="TimesNewRomanPSMT" w:cs="TimesNewRomanPSMT"/>
                <w:szCs w:val="24"/>
                <w:lang w:eastAsia="ru-RU"/>
              </w:rPr>
              <w:t>;</w:t>
            </w:r>
          </w:p>
          <w:p w:rsidR="00EB5D4B" w:rsidRPr="0097618E" w:rsidRDefault="0097618E" w:rsidP="0097618E">
            <w:pPr>
              <w:pStyle w:val="a4"/>
              <w:numPr>
                <w:ilvl w:val="0"/>
                <w:numId w:val="22"/>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Colaborarea cu CSMF din com. Bubuieci.</w:t>
            </w:r>
          </w:p>
        </w:tc>
      </w:tr>
      <w:tr w:rsidR="00F842E4" w:rsidRPr="00392835" w:rsidTr="008E05A8">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EF1FFD" w:rsidRPr="00804DC1" w:rsidRDefault="00804DC1" w:rsidP="0017444D">
            <w:pPr>
              <w:pStyle w:val="a4"/>
              <w:numPr>
                <w:ilvl w:val="0"/>
                <w:numId w:val="26"/>
              </w:numPr>
              <w:rPr>
                <w:rFonts w:ascii="TimesNewRomanPSMT" w:hAnsi="TimesNewRomanPSMT" w:cs="TimesNewRomanPSMT"/>
                <w:szCs w:val="24"/>
                <w:lang w:eastAsia="ru-RU"/>
              </w:rPr>
            </w:pPr>
            <w:r w:rsidRPr="00804DC1">
              <w:rPr>
                <w:rFonts w:ascii="TimesNewRomanPSMT" w:hAnsi="TimesNewRomanPSMT" w:cs="TimesNewRomanPSMT"/>
                <w:szCs w:val="24"/>
                <w:lang w:eastAsia="ru-RU"/>
              </w:rPr>
              <w:t>Instituția dispune în totalitate de personal calificat pentru</w:t>
            </w:r>
            <w:r>
              <w:rPr>
                <w:rFonts w:ascii="TimesNewRomanPSMT" w:hAnsi="TimesNewRomanPSMT" w:cs="TimesNewRomanPSMT"/>
                <w:szCs w:val="24"/>
                <w:lang w:eastAsia="ru-RU"/>
              </w:rPr>
              <w:t xml:space="preserve"> prevenirea și intervenția în cazurile ANET și folosește efficient și oportun resursele existente în liceu pentru asigurarea protecției integrității fizice </w:t>
            </w:r>
            <w:r w:rsidR="004855E6">
              <w:rPr>
                <w:rFonts w:ascii="TimesNewRomanPSMT" w:hAnsi="TimesNewRomanPSMT" w:cs="TimesNewRomanPSMT"/>
                <w:szCs w:val="24"/>
                <w:lang w:eastAsia="ru-RU"/>
              </w:rPr>
              <w:t>și psihice a fiecărui copil;</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EF1FFD"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C06910" w:rsidRDefault="00D25024" w:rsidP="00D25024">
      <w:pPr>
        <w:rPr>
          <w:i/>
          <w:color w:val="C00000"/>
          <w:lang w:val="en-US"/>
        </w:rPr>
      </w:pPr>
      <w:proofErr w:type="gramStart"/>
      <w:r w:rsidRPr="00C06910">
        <w:rPr>
          <w:b/>
          <w:bCs/>
          <w:i/>
          <w:color w:val="C00000"/>
          <w:lang w:val="en-US"/>
        </w:rPr>
        <w:t>Indicator 1.2.3.</w:t>
      </w:r>
      <w:proofErr w:type="gramEnd"/>
      <w:r w:rsidRPr="00C06910">
        <w:rPr>
          <w:i/>
          <w:color w:val="C00000"/>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17444D">
            <w:pPr>
              <w:pStyle w:val="a4"/>
              <w:numPr>
                <w:ilvl w:val="0"/>
                <w:numId w:val="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Dovezi </w:t>
            </w:r>
          </w:p>
        </w:tc>
        <w:tc>
          <w:tcPr>
            <w:tcW w:w="8221" w:type="dxa"/>
            <w:gridSpan w:val="3"/>
          </w:tcPr>
          <w:p w:rsidR="00CC240A" w:rsidRPr="00A3048B" w:rsidRDefault="00CC240A" w:rsidP="00CC240A">
            <w:pPr>
              <w:pStyle w:val="a4"/>
              <w:numPr>
                <w:ilvl w:val="0"/>
                <w:numId w:val="27"/>
              </w:numPr>
              <w:autoSpaceDE w:val="0"/>
              <w:autoSpaceDN w:val="0"/>
              <w:adjustRightInd w:val="0"/>
              <w:jc w:val="left"/>
              <w:rPr>
                <w:rFonts w:ascii="TimesNewRomanPSMT" w:hAnsi="TimesNewRomanPSMT" w:cs="TimesNewRomanPSMT"/>
                <w:szCs w:val="24"/>
                <w:lang w:eastAsia="ru-RU"/>
              </w:rPr>
            </w:pPr>
            <w:r w:rsidRPr="00A3048B">
              <w:rPr>
                <w:rFonts w:ascii="TimesNewRomanPSMT" w:hAnsi="TimesNewRomanPSMT" w:cs="TimesNewRomanPSMT"/>
                <w:szCs w:val="24"/>
                <w:lang w:eastAsia="ru-RU"/>
              </w:rPr>
              <w:t>Proiect managerial instituțional pentru anul de studii 2022-2023, aprobat la ședința consiliului profesoral, proces-verbal nr. 1 din 05.09.2022, secțiunea: Plan de acțiuni cu referire la prevenirea și combaterea traficului de ființe umane pentru anul 2022-2023;</w:t>
            </w:r>
          </w:p>
          <w:p w:rsidR="00804DC1" w:rsidRPr="00742037" w:rsidRDefault="00804DC1" w:rsidP="00804DC1">
            <w:pPr>
              <w:pStyle w:val="a4"/>
              <w:numPr>
                <w:ilvl w:val="0"/>
                <w:numId w:val="22"/>
              </w:numPr>
              <w:autoSpaceDE w:val="0"/>
              <w:autoSpaceDN w:val="0"/>
              <w:adjustRightInd w:val="0"/>
              <w:jc w:val="left"/>
              <w:rPr>
                <w:rFonts w:ascii="TimesNewRomanPSMT" w:hAnsi="TimesNewRomanPSMT" w:cs="TimesNewRomanPSMT"/>
                <w:szCs w:val="24"/>
                <w:lang w:eastAsia="ru-RU"/>
              </w:rPr>
            </w:pPr>
            <w:r w:rsidRPr="00742037">
              <w:rPr>
                <w:rFonts w:ascii="TimesNewRomanPSMT" w:hAnsi="TimesNewRomanPSMT" w:cs="TimesNewRomanPSMT"/>
                <w:szCs w:val="24"/>
                <w:lang w:eastAsia="ru-RU"/>
              </w:rPr>
              <w:t>Programul de prevenire și combatere a violenței în IPLT „Toader Bubuiog”în anul de studii 2022-2023;</w:t>
            </w:r>
          </w:p>
          <w:p w:rsidR="00EB20AC" w:rsidRPr="00EB20AC" w:rsidRDefault="00804DC1" w:rsidP="00EB20AC">
            <w:pPr>
              <w:pStyle w:val="a4"/>
              <w:numPr>
                <w:ilvl w:val="0"/>
                <w:numId w:val="22"/>
              </w:numPr>
              <w:autoSpaceDE w:val="0"/>
              <w:autoSpaceDN w:val="0"/>
              <w:adjustRightInd w:val="0"/>
              <w:jc w:val="left"/>
              <w:rPr>
                <w:rFonts w:ascii="TimesNewRomanPSMT" w:hAnsi="TimesNewRomanPSMT" w:cs="TimesNewRomanPSMT"/>
                <w:szCs w:val="24"/>
                <w:lang w:eastAsia="ru-RU"/>
              </w:rPr>
            </w:pPr>
            <w:r w:rsidRPr="001A0111">
              <w:rPr>
                <w:rFonts w:ascii="TimesNewRomanPSMT" w:hAnsi="TimesNewRomanPSMT" w:cs="TimesNewRomanPSMT"/>
                <w:szCs w:val="24"/>
                <w:lang w:eastAsia="ru-RU"/>
              </w:rPr>
              <w:t>Plan de acțiuni cu privire la organizarea activităților dedicate Zilei internaționale a Nonviolenței în școli,</w:t>
            </w:r>
            <w:r w:rsidR="004855E6">
              <w:rPr>
                <w:rFonts w:ascii="TimesNewRomanPSMT" w:hAnsi="TimesNewRomanPSMT" w:cs="TimesNewRomanPSMT"/>
                <w:szCs w:val="24"/>
                <w:lang w:eastAsia="ru-RU"/>
              </w:rPr>
              <w:t xml:space="preserve"> </w:t>
            </w:r>
            <w:r w:rsidRPr="001A0111">
              <w:rPr>
                <w:rFonts w:ascii="TimesNewRomanPSMT" w:hAnsi="TimesNewRomanPSMT" w:cs="TimesNewRomanPSMT"/>
                <w:szCs w:val="24"/>
                <w:lang w:eastAsia="ru-RU"/>
              </w:rPr>
              <w:t>23-31 ianuarie 2023;</w:t>
            </w:r>
          </w:p>
          <w:p w:rsidR="00A540F0" w:rsidRPr="00A540F0" w:rsidRDefault="00A540F0" w:rsidP="00A540F0">
            <w:pPr>
              <w:pStyle w:val="a4"/>
              <w:numPr>
                <w:ilvl w:val="0"/>
                <w:numId w:val="27"/>
              </w:numPr>
              <w:autoSpaceDE w:val="0"/>
              <w:autoSpaceDN w:val="0"/>
              <w:adjustRightInd w:val="0"/>
              <w:jc w:val="left"/>
              <w:rPr>
                <w:rFonts w:ascii="TimesNewRomanPSMT" w:hAnsi="TimesNewRomanPSMT" w:cs="TimesNewRomanPSMT"/>
                <w:szCs w:val="24"/>
                <w:lang w:eastAsia="ru-RU"/>
              </w:rPr>
            </w:pPr>
            <w:r w:rsidRPr="00A540F0">
              <w:rPr>
                <w:rFonts w:ascii="TimesNewRomanPSMT" w:hAnsi="TimesNewRomanPSMT" w:cs="TimesNewRomanPSMT"/>
                <w:szCs w:val="24"/>
                <w:lang w:eastAsia="ru-RU"/>
              </w:rPr>
              <w:t>Plan anual de activitate al psihologului și  al cadrului de sprijin pentru anul de studii 2022-2023;</w:t>
            </w:r>
          </w:p>
          <w:p w:rsidR="00A540F0" w:rsidRPr="00A540F0" w:rsidRDefault="00A540F0" w:rsidP="00A540F0">
            <w:pPr>
              <w:pStyle w:val="a4"/>
              <w:numPr>
                <w:ilvl w:val="0"/>
                <w:numId w:val="27"/>
              </w:numPr>
              <w:autoSpaceDE w:val="0"/>
              <w:autoSpaceDN w:val="0"/>
              <w:adjustRightInd w:val="0"/>
              <w:jc w:val="left"/>
              <w:rPr>
                <w:rFonts w:ascii="TimesNewRomanPSMT" w:hAnsi="TimesNewRomanPSMT" w:cs="TimesNewRomanPSMT"/>
                <w:szCs w:val="24"/>
                <w:lang w:eastAsia="ru-RU"/>
              </w:rPr>
            </w:pPr>
            <w:r w:rsidRPr="00A540F0">
              <w:rPr>
                <w:rFonts w:ascii="TimesNewRomanPSMT" w:hAnsi="TimesNewRomanPSMT" w:cs="TimesNewRomanPSMT"/>
                <w:szCs w:val="24"/>
                <w:lang w:eastAsia="ru-RU"/>
              </w:rPr>
              <w:t>Respectarea procedurii conform cerințelor Metodologiei de aplicare a procedurii de organizare instituțională și de intervenție a lucrărilor instituțiilor de învățământ preuniversitar în cazurile de abuz, neglijare, exploatare, trafic de copii (ANET);</w:t>
            </w:r>
          </w:p>
          <w:p w:rsidR="00EB20AC" w:rsidRPr="00EB20AC" w:rsidRDefault="00EB20AC" w:rsidP="00EB20AC">
            <w:pPr>
              <w:pStyle w:val="a4"/>
              <w:numPr>
                <w:ilvl w:val="0"/>
                <w:numId w:val="27"/>
              </w:numPr>
              <w:autoSpaceDE w:val="0"/>
              <w:autoSpaceDN w:val="0"/>
              <w:adjustRightInd w:val="0"/>
              <w:jc w:val="left"/>
              <w:rPr>
                <w:rFonts w:ascii="TimesNewRomanPSMT" w:hAnsi="TimesNewRomanPSMT" w:cs="TimesNewRomanPSMT"/>
                <w:szCs w:val="24"/>
                <w:lang w:eastAsia="ru-RU"/>
              </w:rPr>
            </w:pPr>
            <w:r w:rsidRPr="00EB20AC">
              <w:rPr>
                <w:rFonts w:ascii="TimesNewRomanPSMT" w:hAnsi="TimesNewRomanPSMT" w:cs="TimesNewRomanPSMT"/>
                <w:szCs w:val="24"/>
                <w:lang w:eastAsia="ru-RU"/>
              </w:rPr>
              <w:t>Seminar instructive metodic cu diriginții de clasă: De la o identitate pozitivă</w:t>
            </w:r>
            <w:r>
              <w:rPr>
                <w:rFonts w:ascii="TimesNewRomanPSMT" w:hAnsi="TimesNewRomanPSMT" w:cs="TimesNewRomanPSMT"/>
                <w:szCs w:val="24"/>
                <w:lang w:eastAsia="ru-RU"/>
              </w:rPr>
              <w:t xml:space="preserve"> </w:t>
            </w:r>
            <w:r w:rsidRPr="00EB20AC">
              <w:rPr>
                <w:rFonts w:ascii="TimesNewRomanPSMT" w:hAnsi="TimesNewRomanPSMT" w:cs="TimesNewRomanPSMT"/>
                <w:szCs w:val="24"/>
                <w:lang w:eastAsia="ru-RU"/>
              </w:rPr>
              <w:t>- la  relații interpersonal constructive, octombrie 2022;</w:t>
            </w:r>
          </w:p>
          <w:p w:rsidR="00EB20AC" w:rsidRPr="00EB20AC" w:rsidRDefault="00EB20AC"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EB20AC">
              <w:rPr>
                <w:rFonts w:ascii="TimesNewRomanPSMT" w:hAnsi="TimesNewRomanPSMT" w:cs="TimesNewRomanPSMT"/>
                <w:szCs w:val="24"/>
                <w:lang w:eastAsia="ru-RU"/>
              </w:rPr>
              <w:t>Seminar instructive metodic cu cadrele didactice la tema: Rolul cadrelor didactice în educația nonviolenței în rândurile elevilor, ianuarie 2023;</w:t>
            </w:r>
          </w:p>
          <w:p w:rsidR="00EB20AC" w:rsidRPr="00EB20AC" w:rsidRDefault="00EB20AC"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EB20AC">
              <w:rPr>
                <w:rFonts w:ascii="TimesNewRomanPSMT" w:hAnsi="TimesNewRomanPSMT" w:cs="TimesNewRomanPSMT"/>
                <w:szCs w:val="24"/>
                <w:lang w:eastAsia="ru-RU"/>
              </w:rPr>
              <w:t>Seminar instructive metodic pentru cadrele didactice: Acțiuni eficiente pentru o educație incluzivă, echitabilă și de calitate pentru toți, ianuarie 2023;</w:t>
            </w:r>
          </w:p>
          <w:p w:rsidR="00EB20AC" w:rsidRDefault="00EB20AC"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A7142">
              <w:rPr>
                <w:rFonts w:ascii="TimesNewRomanPSMT" w:hAnsi="TimesNewRomanPSMT" w:cs="TimesNewRomanPSMT"/>
                <w:szCs w:val="24"/>
                <w:lang w:eastAsia="ru-RU"/>
              </w:rPr>
              <w:t xml:space="preserve">Activități de instruire </w:t>
            </w:r>
            <w:r w:rsidR="004A7142" w:rsidRPr="004A7142">
              <w:rPr>
                <w:rFonts w:ascii="TimesNewRomanPSMT" w:hAnsi="TimesNewRomanPSMT" w:cs="TimesNewRomanPSMT"/>
                <w:szCs w:val="24"/>
                <w:lang w:eastAsia="ru-RU"/>
              </w:rPr>
              <w:t xml:space="preserve">a elevilor, cadrelor didactice și părinților, </w:t>
            </w:r>
            <w:r w:rsidRPr="004A7142">
              <w:rPr>
                <w:rFonts w:ascii="TimesNewRomanPSMT" w:hAnsi="TimesNewRomanPSMT" w:cs="TimesNewRomanPSMT"/>
                <w:szCs w:val="24"/>
                <w:lang w:eastAsia="ru-RU"/>
              </w:rPr>
              <w:t>pentru prevenirea cazurilor de  bullyng</w:t>
            </w:r>
            <w:r w:rsidR="004A7142">
              <w:rPr>
                <w:rFonts w:ascii="TimesNewRomanPSMT" w:hAnsi="TimesNewRomanPSMT" w:cs="TimesNewRomanPSMT"/>
                <w:szCs w:val="24"/>
                <w:lang w:eastAsia="ru-RU"/>
              </w:rPr>
              <w:t>,</w:t>
            </w:r>
            <w:r w:rsidR="004A7142" w:rsidRPr="004A7142">
              <w:rPr>
                <w:rFonts w:ascii="TimesNewRomanPSMT" w:hAnsi="TimesNewRomanPSMT" w:cs="TimesNewRomanPSMT"/>
                <w:szCs w:val="24"/>
                <w:lang w:eastAsia="ru-RU"/>
              </w:rPr>
              <w:t xml:space="preserve"> de prevenire a oricăror tip de violență</w:t>
            </w:r>
            <w:r w:rsidRPr="004A7142">
              <w:rPr>
                <w:rFonts w:ascii="TimesNewRomanPSMT" w:hAnsi="TimesNewRomanPSMT" w:cs="TimesNewRomanPSMT"/>
                <w:szCs w:val="24"/>
                <w:lang w:eastAsia="ru-RU"/>
              </w:rPr>
              <w:t xml:space="preserve">, organizate în parteneriat cu </w:t>
            </w:r>
            <w:r w:rsidR="004A7142" w:rsidRPr="004A7142">
              <w:rPr>
                <w:rFonts w:ascii="TimesNewRomanPSMT" w:hAnsi="TimesNewRomanPSMT" w:cs="TimesNewRomanPSMT"/>
                <w:szCs w:val="24"/>
                <w:lang w:eastAsia="ru-RU"/>
              </w:rPr>
              <w:t>IRSM „Diaconia” a Mitropoliei Basarabiei în cadrul proiectului HOPE – „</w:t>
            </w:r>
            <w:r w:rsidR="00A540F0" w:rsidRPr="00392835">
              <w:rPr>
                <w:rFonts w:ascii="TimesNewRomanPSMT" w:hAnsi="TimesNewRomanPSMT" w:cs="TimesNewRomanPSMT"/>
                <w:i/>
                <w:szCs w:val="24"/>
                <w:lang w:eastAsia="ru-RU"/>
              </w:rPr>
              <w:t xml:space="preserve"> </w:t>
            </w:r>
            <w:r w:rsidR="00A540F0" w:rsidRPr="00A540F0">
              <w:rPr>
                <w:rFonts w:ascii="TimesNewRomanPSMT" w:hAnsi="TimesNewRomanPSMT" w:cs="TimesNewRomanPSMT"/>
                <w:szCs w:val="24"/>
                <w:lang w:eastAsia="ru-RU"/>
              </w:rPr>
              <w:t>Bullyngul și</w:t>
            </w:r>
            <w:r w:rsidR="00A540F0" w:rsidRPr="00392835">
              <w:rPr>
                <w:rFonts w:ascii="TimesNewRomanPSMT" w:hAnsi="TimesNewRomanPSMT" w:cs="TimesNewRomanPSMT"/>
                <w:i/>
                <w:szCs w:val="24"/>
                <w:lang w:eastAsia="ru-RU"/>
              </w:rPr>
              <w:t xml:space="preserve"> </w:t>
            </w:r>
            <w:r w:rsidR="004A7142" w:rsidRPr="004A7142">
              <w:rPr>
                <w:rFonts w:ascii="TimesNewRomanPSMT" w:hAnsi="TimesNewRomanPSMT" w:cs="TimesNewRomanPSMT"/>
                <w:szCs w:val="24"/>
                <w:lang w:eastAsia="ru-RU"/>
              </w:rPr>
              <w:t>Abordarea holistică a protecției copilului în Moldova”;</w:t>
            </w:r>
          </w:p>
          <w:p w:rsidR="00C017C8" w:rsidRPr="004A7142" w:rsidRDefault="00C017C8" w:rsidP="0017444D">
            <w:pPr>
              <w:pStyle w:val="a4"/>
              <w:numPr>
                <w:ilvl w:val="0"/>
                <w:numId w:val="27"/>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Discuții interactive cu elevii liceului în cadrul proiectului HOPE „Pașii necesari pentru depășirea unei experiențe de Bullying” organizat de către Parlamentul Tinerilor din instituție (au participat 216 elevi) în perioada 03.02-27.02.2023;</w:t>
            </w:r>
          </w:p>
          <w:p w:rsidR="004A7142" w:rsidRPr="004A7142" w:rsidRDefault="004A7142"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A7142">
              <w:rPr>
                <w:rFonts w:ascii="TimesNewRomanPSMT" w:hAnsi="TimesNewRomanPSMT" w:cs="TimesNewRomanPSMT"/>
                <w:szCs w:val="24"/>
                <w:lang w:eastAsia="ru-RU"/>
              </w:rPr>
              <w:lastRenderedPageBreak/>
              <w:t>Expoziții de cărți și alte material didactice, care propun metode de lucru în vederea prevenirii și combaterii violenței;</w:t>
            </w:r>
          </w:p>
          <w:p w:rsidR="004A7142" w:rsidRPr="004A7142" w:rsidRDefault="004A7142"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A7142">
              <w:rPr>
                <w:rFonts w:ascii="TimesNewRomanPSMT" w:hAnsi="TimesNewRomanPSMT" w:cs="TimesNewRomanPSMT"/>
                <w:szCs w:val="24"/>
                <w:lang w:eastAsia="ru-RU"/>
              </w:rPr>
              <w:t>Organizarea ședințelor Comisiei Interdisciplinare</w:t>
            </w:r>
            <w:r w:rsidR="00A540F0">
              <w:rPr>
                <w:rFonts w:ascii="TimesNewRomanPSMT" w:hAnsi="TimesNewRomanPSMT" w:cs="TimesNewRomanPSMT"/>
                <w:szCs w:val="24"/>
                <w:lang w:eastAsia="ru-RU"/>
              </w:rPr>
              <w:t xml:space="preserve"> </w:t>
            </w:r>
            <w:r w:rsidRPr="004A7142">
              <w:rPr>
                <w:rFonts w:ascii="TimesNewRomanPSMT" w:hAnsi="TimesNewRomanPSMT" w:cs="TimesNewRomanPSMT"/>
                <w:szCs w:val="24"/>
                <w:lang w:eastAsia="ru-RU"/>
              </w:rPr>
              <w:t>(2 ședințe)</w:t>
            </w:r>
            <w:r w:rsidR="00293A83">
              <w:rPr>
                <w:rFonts w:ascii="TimesNewRomanPSMT" w:hAnsi="TimesNewRomanPSMT" w:cs="TimesNewRomanPSMT"/>
                <w:szCs w:val="24"/>
                <w:lang w:eastAsia="ru-RU"/>
              </w:rPr>
              <w:t>;</w:t>
            </w:r>
          </w:p>
          <w:p w:rsidR="00A01ABE" w:rsidRPr="004A7142" w:rsidRDefault="00A01ABE"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4A7142">
              <w:rPr>
                <w:rFonts w:ascii="TimesNewRomanPSMT" w:hAnsi="TimesNewRomanPSMT" w:cs="TimesNewRomanPSMT"/>
                <w:szCs w:val="24"/>
                <w:lang w:eastAsia="ru-RU"/>
              </w:rPr>
              <w:t>Proiecte/ scenarii de activități educaționale de prevenire și combatere a oricărui tip de</w:t>
            </w:r>
            <w:r w:rsidR="0038047B" w:rsidRPr="004A7142">
              <w:rPr>
                <w:rFonts w:ascii="TimesNewRomanPSMT" w:hAnsi="TimesNewRomanPSMT" w:cs="TimesNewRomanPSMT"/>
                <w:szCs w:val="24"/>
                <w:lang w:eastAsia="ru-RU"/>
              </w:rPr>
              <w:t xml:space="preserve"> </w:t>
            </w:r>
            <w:r w:rsidR="00CC240A" w:rsidRPr="004A7142">
              <w:rPr>
                <w:rFonts w:ascii="TimesNewRomanPSMT" w:hAnsi="TimesNewRomanPSMT" w:cs="TimesNewRomanPSMT"/>
                <w:szCs w:val="24"/>
                <w:lang w:eastAsia="ru-RU"/>
              </w:rPr>
              <w:t xml:space="preserve">violență în conformitate cu planul de activitate al instituției și recomandărilor </w:t>
            </w:r>
            <w:r w:rsidR="00EB20AC" w:rsidRPr="004A7142">
              <w:rPr>
                <w:rFonts w:ascii="TimesNewRomanPSMT" w:hAnsi="TimesNewRomanPSMT" w:cs="TimesNewRomanPSMT"/>
                <w:szCs w:val="24"/>
                <w:lang w:eastAsia="ru-RU"/>
              </w:rPr>
              <w:t>MECC și DGETS;</w:t>
            </w:r>
          </w:p>
          <w:p w:rsidR="00A01ABE" w:rsidRPr="00A540F0" w:rsidRDefault="00A6323F"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540F0">
              <w:rPr>
                <w:rFonts w:ascii="TimesNewRomanPSMT" w:hAnsi="TimesNewRomanPSMT" w:cs="TimesNewRomanPSMT"/>
                <w:szCs w:val="24"/>
                <w:lang w:eastAsia="ru-RU"/>
              </w:rPr>
              <w:t>Procese verbale</w:t>
            </w:r>
            <w:r w:rsidR="00A01ABE" w:rsidRPr="00A540F0">
              <w:rPr>
                <w:rFonts w:ascii="TimesNewRomanPSMT" w:hAnsi="TimesNewRomanPSMT" w:cs="TimesNewRomanPSMT"/>
                <w:szCs w:val="24"/>
                <w:lang w:eastAsia="ru-RU"/>
              </w:rPr>
              <w:t xml:space="preserve"> de informare și discuții cu părinții la subiecte legate de combaterea</w:t>
            </w:r>
            <w:r w:rsidR="004F3C04" w:rsidRPr="00A540F0">
              <w:rPr>
                <w:rFonts w:ascii="TimesNewRomanPSMT" w:hAnsi="TimesNewRomanPSMT" w:cs="TimesNewRomanPSMT"/>
                <w:szCs w:val="24"/>
                <w:lang w:eastAsia="ru-RU"/>
              </w:rPr>
              <w:t xml:space="preserve"> violenței;</w:t>
            </w:r>
          </w:p>
          <w:p w:rsidR="004F3C04" w:rsidRDefault="00A540F0" w:rsidP="0017444D">
            <w:pPr>
              <w:pStyle w:val="a4"/>
              <w:numPr>
                <w:ilvl w:val="0"/>
                <w:numId w:val="27"/>
              </w:numPr>
              <w:autoSpaceDE w:val="0"/>
              <w:autoSpaceDN w:val="0"/>
              <w:adjustRightInd w:val="0"/>
              <w:jc w:val="left"/>
              <w:rPr>
                <w:rFonts w:ascii="TimesNewRomanPSMT" w:hAnsi="TimesNewRomanPSMT" w:cs="TimesNewRomanPSMT"/>
                <w:szCs w:val="24"/>
                <w:lang w:eastAsia="ru-RU"/>
              </w:rPr>
            </w:pPr>
            <w:r w:rsidRPr="00A540F0">
              <w:rPr>
                <w:rFonts w:ascii="TimesNewRomanPSMT" w:hAnsi="TimesNewRomanPSMT" w:cs="TimesNewRomanPSMT"/>
                <w:szCs w:val="24"/>
                <w:lang w:eastAsia="ru-RU"/>
              </w:rPr>
              <w:t xml:space="preserve">Organizarea și desfășurarea </w:t>
            </w:r>
            <w:r w:rsidR="00A01ABE" w:rsidRPr="00A540F0">
              <w:rPr>
                <w:rFonts w:ascii="TimesNewRomanPSMT" w:hAnsi="TimesNewRomanPSMT" w:cs="TimesNewRomanPSMT"/>
                <w:szCs w:val="24"/>
                <w:lang w:eastAsia="ru-RU"/>
              </w:rPr>
              <w:t>activităţi</w:t>
            </w:r>
            <w:r w:rsidRPr="00A540F0">
              <w:rPr>
                <w:rFonts w:ascii="TimesNewRomanPSMT" w:hAnsi="TimesNewRomanPSMT" w:cs="TimesNewRomanPSMT"/>
                <w:szCs w:val="24"/>
                <w:lang w:eastAsia="ru-RU"/>
              </w:rPr>
              <w:t>lor</w:t>
            </w:r>
            <w:r w:rsidR="00A01ABE" w:rsidRPr="00A540F0">
              <w:rPr>
                <w:rFonts w:ascii="TimesNewRomanPSMT" w:hAnsi="TimesNewRomanPSMT" w:cs="TimesNewRomanPSMT"/>
                <w:szCs w:val="24"/>
                <w:lang w:eastAsia="ru-RU"/>
              </w:rPr>
              <w:t xml:space="preserve"> şcolare şi extraşcolare de prevenire şi combatere a</w:t>
            </w:r>
            <w:r w:rsidR="004F3C04" w:rsidRPr="00A540F0">
              <w:rPr>
                <w:rFonts w:ascii="TimesNewRomanPSMT" w:hAnsi="TimesNewRomanPSMT" w:cs="TimesNewRomanPSMT"/>
                <w:szCs w:val="24"/>
                <w:lang w:eastAsia="ru-RU"/>
              </w:rPr>
              <w:t xml:space="preserve"> </w:t>
            </w:r>
            <w:r w:rsidR="00A01ABE" w:rsidRPr="00A540F0">
              <w:rPr>
                <w:rFonts w:ascii="TimesNewRomanPSMT" w:hAnsi="TimesNewRomanPSMT" w:cs="TimesNewRomanPSMT"/>
                <w:szCs w:val="24"/>
                <w:lang w:eastAsia="ru-RU"/>
              </w:rPr>
              <w:t>violenţei în şcoală</w:t>
            </w:r>
            <w:r w:rsidRPr="00A540F0">
              <w:rPr>
                <w:rFonts w:ascii="TimesNewRomanPSMT" w:hAnsi="TimesNewRomanPSMT" w:cs="TimesNewRomanPSMT"/>
                <w:szCs w:val="24"/>
                <w:lang w:eastAsia="ru-RU"/>
              </w:rPr>
              <w:t>: ședințe cu părinții; ore de informare</w:t>
            </w:r>
            <w:r w:rsidR="00A01ABE" w:rsidRPr="00A540F0">
              <w:rPr>
                <w:rFonts w:ascii="TimesNewRomanPSMT" w:hAnsi="TimesNewRomanPSMT" w:cs="TimesNewRomanPSMT"/>
                <w:szCs w:val="24"/>
                <w:lang w:eastAsia="ru-RU"/>
              </w:rPr>
              <w:t xml:space="preserve"> </w:t>
            </w:r>
            <w:r w:rsidRPr="00A540F0">
              <w:rPr>
                <w:rFonts w:ascii="TimesNewRomanPSMT" w:hAnsi="TimesNewRomanPSMT" w:cs="TimesNewRomanPSMT"/>
                <w:szCs w:val="24"/>
                <w:lang w:eastAsia="ru-RU"/>
              </w:rPr>
              <w:t xml:space="preserve"> cu prezența colaboratorilor CP5, CP Ciocana</w:t>
            </w:r>
            <w:r w:rsidR="00A6323F" w:rsidRPr="00A540F0">
              <w:rPr>
                <w:rFonts w:ascii="TimesNewRomanPSMT" w:hAnsi="TimesNewRomanPSMT" w:cs="TimesNewRomanPSMT"/>
                <w:szCs w:val="24"/>
                <w:lang w:eastAsia="ru-RU"/>
              </w:rPr>
              <w:t>;</w:t>
            </w:r>
          </w:p>
          <w:p w:rsidR="00F842E4" w:rsidRPr="00A540F0" w:rsidRDefault="00A540F0" w:rsidP="00A540F0">
            <w:pPr>
              <w:pStyle w:val="a4"/>
              <w:numPr>
                <w:ilvl w:val="0"/>
                <w:numId w:val="27"/>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Consilierea psihologică </w:t>
            </w:r>
            <w:proofErr w:type="gramStart"/>
            <w:r>
              <w:rPr>
                <w:rFonts w:ascii="TimesNewRomanPSMT" w:hAnsi="TimesNewRomanPSMT" w:cs="TimesNewRomanPSMT"/>
                <w:szCs w:val="24"/>
                <w:lang w:eastAsia="ru-RU"/>
              </w:rPr>
              <w:t>a</w:t>
            </w:r>
            <w:proofErr w:type="gramEnd"/>
            <w:r>
              <w:rPr>
                <w:rFonts w:ascii="TimesNewRomanPSMT" w:hAnsi="TimesNewRomanPSMT" w:cs="TimesNewRomanPSMT"/>
                <w:szCs w:val="24"/>
                <w:lang w:eastAsia="ru-RU"/>
              </w:rPr>
              <w:t xml:space="preserve"> elevilor cu problem comportamentale, precum și a celor care sunt victim ale violenței sau a unor forme de abuz.</w:t>
            </w:r>
          </w:p>
        </w:tc>
      </w:tr>
      <w:tr w:rsidR="00F842E4" w:rsidRPr="00392835" w:rsidTr="008E05A8">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F842E4" w:rsidRPr="00211F06" w:rsidRDefault="00211F06" w:rsidP="0017444D">
            <w:pPr>
              <w:pStyle w:val="a4"/>
              <w:numPr>
                <w:ilvl w:val="0"/>
                <w:numId w:val="28"/>
              </w:numPr>
              <w:autoSpaceDE w:val="0"/>
              <w:autoSpaceDN w:val="0"/>
              <w:adjustRightInd w:val="0"/>
              <w:jc w:val="left"/>
              <w:rPr>
                <w:rFonts w:eastAsia="Times New Roman"/>
                <w:iCs/>
              </w:rPr>
            </w:pPr>
            <w:r w:rsidRPr="00211F06">
              <w:rPr>
                <w:rFonts w:ascii="TimesNewRomanPSMT" w:hAnsi="TimesNewRomanPSMT" w:cs="TimesNewRomanPSMT"/>
                <w:szCs w:val="24"/>
                <w:lang w:eastAsia="ru-RU"/>
              </w:rPr>
              <w:t>Instituția realizează un process formativ sistemic, pentru elevii școlii și pentru angajați și părinți, privitor la prevenirea și combaterea oricărui tip de violență.</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4F3C04"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C06910" w:rsidRDefault="00D25024" w:rsidP="00D25024">
      <w:pPr>
        <w:rPr>
          <w:i/>
          <w:color w:val="C00000"/>
          <w:lang w:val="en-US"/>
        </w:rPr>
      </w:pPr>
      <w:proofErr w:type="gramStart"/>
      <w:r w:rsidRPr="00C06910">
        <w:rPr>
          <w:b/>
          <w:bCs/>
          <w:i/>
          <w:color w:val="C00000"/>
          <w:lang w:val="en-US"/>
        </w:rPr>
        <w:t>Indicator 1.2.4.</w:t>
      </w:r>
      <w:proofErr w:type="gramEnd"/>
      <w:r w:rsidRPr="00C06910">
        <w:rPr>
          <w:i/>
          <w:color w:val="C00000"/>
          <w:lang w:val="en-US"/>
        </w:rPr>
        <w:t xml:space="preserve"> Accesul elevilor/ copiilor la servicii de sprijin, pentru asigurarea dezvoltării fizice, mintale și emoționale și implicarea personalului și a partenerilor </w:t>
      </w:r>
      <w:r w:rsidRPr="00C06910">
        <w:rPr>
          <w:i/>
          <w:iCs/>
          <w:color w:val="C00000"/>
          <w:lang w:val="en-US"/>
        </w:rPr>
        <w:t>Instituției</w:t>
      </w:r>
      <w:r w:rsidRPr="00C06910">
        <w:rPr>
          <w:i/>
          <w:color w:val="C00000"/>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DD650F" w:rsidRPr="00362C78" w:rsidRDefault="00DD650F"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Promovarea politicii naționale și a actelor legislative și normative în domeniul promovării modului sănătos de viață și educație pentru sănătate;</w:t>
            </w:r>
          </w:p>
          <w:p w:rsidR="00362C78" w:rsidRPr="00362C78" w:rsidRDefault="00362C78" w:rsidP="00362C78">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Plan</w:t>
            </w:r>
            <w:r w:rsidR="002C161E">
              <w:rPr>
                <w:rFonts w:ascii="TimesNewRomanPSMT" w:hAnsi="TimesNewRomanPSMT" w:cs="TimesNewRomanPSMT"/>
                <w:szCs w:val="24"/>
                <w:lang w:eastAsia="ru-RU"/>
              </w:rPr>
              <w:t xml:space="preserve">ul </w:t>
            </w:r>
            <w:r w:rsidRPr="00362C78">
              <w:rPr>
                <w:rFonts w:ascii="TimesNewRomanPSMT" w:hAnsi="TimesNewRomanPSMT" w:cs="TimesNewRomanPSMT"/>
                <w:szCs w:val="24"/>
                <w:lang w:eastAsia="ru-RU"/>
              </w:rPr>
              <w:t>de activitate pentru anul de studii 2022-2023, aprobat la ședința consiliului profesoral, proces-verbal nr. 1 din 05.09.2022</w:t>
            </w:r>
          </w:p>
          <w:p w:rsidR="00362C78" w:rsidRPr="00362C78" w:rsidRDefault="00362C78" w:rsidP="00362C78">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Plan de acțiuni în combaterea alcoolizmului, tabagismului, narcomaniei, maladiei HIV-SIDA;</w:t>
            </w:r>
          </w:p>
          <w:p w:rsidR="00DD650F" w:rsidRPr="00362C78" w:rsidRDefault="00DD650F"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Realizarea curriculei la orele: Educație fizică; Dezvoltarea personală și Educație pentru sănătate;</w:t>
            </w:r>
          </w:p>
          <w:p w:rsidR="00DD650F" w:rsidRPr="00362C78" w:rsidRDefault="00DD650F"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Organizarea și desfășurarea Campaniei de informare și educație: „Pro Sănătatea”-</w:t>
            </w:r>
            <w:r w:rsidR="002C161E">
              <w:rPr>
                <w:rFonts w:ascii="TimesNewRomanPSMT" w:hAnsi="TimesNewRomanPSMT" w:cs="TimesNewRomanPSMT"/>
                <w:szCs w:val="24"/>
                <w:lang w:eastAsia="ru-RU"/>
              </w:rPr>
              <w:t xml:space="preserve"> </w:t>
            </w:r>
            <w:r w:rsidRPr="00362C78">
              <w:rPr>
                <w:rFonts w:ascii="TimesNewRomanPSMT" w:hAnsi="TimesNewRomanPSMT" w:cs="TimesNewRomanPSMT"/>
                <w:szCs w:val="24"/>
                <w:lang w:eastAsia="ru-RU"/>
              </w:rPr>
              <w:t>noiembrie 2022, aprilie 2023);</w:t>
            </w:r>
          </w:p>
          <w:p w:rsidR="00DD650F" w:rsidRPr="00362C78" w:rsidRDefault="00DD650F"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Crearea condițiilor de practicare a culturii și a sportului în diverse secții sportive;</w:t>
            </w:r>
          </w:p>
          <w:p w:rsidR="00DD650F" w:rsidRPr="00362C78" w:rsidRDefault="00DD650F" w:rsidP="0017444D">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Asigurarea alimentației de calitate și raționale a copiilor din liceu;</w:t>
            </w:r>
          </w:p>
          <w:p w:rsidR="00F842E4" w:rsidRPr="002C161E" w:rsidRDefault="00DD650F" w:rsidP="00362C78">
            <w:pPr>
              <w:pStyle w:val="a4"/>
              <w:numPr>
                <w:ilvl w:val="0"/>
                <w:numId w:val="29"/>
              </w:numPr>
              <w:autoSpaceDE w:val="0"/>
              <w:autoSpaceDN w:val="0"/>
              <w:adjustRightInd w:val="0"/>
              <w:jc w:val="left"/>
              <w:rPr>
                <w:rFonts w:ascii="TimesNewRomanPSMT" w:hAnsi="TimesNewRomanPSMT" w:cs="TimesNewRomanPSMT"/>
                <w:i/>
                <w:szCs w:val="24"/>
                <w:lang w:eastAsia="ru-RU"/>
              </w:rPr>
            </w:pPr>
            <w:r w:rsidRPr="00362C78">
              <w:rPr>
                <w:rFonts w:ascii="TimesNewRomanPSMT" w:hAnsi="TimesNewRomanPSMT" w:cs="TimesNewRomanPSMT"/>
                <w:szCs w:val="24"/>
                <w:lang w:eastAsia="ru-RU"/>
              </w:rPr>
              <w:t xml:space="preserve">Majorarea numărului tinerilor informați în domeniul promovării modului sănătos de viață prin parteneriate cu CSMF Bubuieci, Centrul </w:t>
            </w:r>
            <w:r w:rsidR="00362C78" w:rsidRPr="00362C78">
              <w:rPr>
                <w:rFonts w:ascii="TimesNewRomanPSMT" w:hAnsi="TimesNewRomanPSMT" w:cs="TimesNewRomanPSMT"/>
                <w:szCs w:val="24"/>
                <w:lang w:eastAsia="ru-RU"/>
              </w:rPr>
              <w:t xml:space="preserve">de sănătate prietenos tinerilor </w:t>
            </w:r>
            <w:r w:rsidRPr="00362C78">
              <w:rPr>
                <w:rFonts w:ascii="TimesNewRomanPSMT" w:hAnsi="TimesNewRomanPSMT" w:cs="TimesNewRomanPSMT"/>
                <w:szCs w:val="24"/>
                <w:lang w:eastAsia="ru-RU"/>
              </w:rPr>
              <w:t>N</w:t>
            </w:r>
            <w:r w:rsidR="00362C78" w:rsidRPr="00362C78">
              <w:rPr>
                <w:rFonts w:ascii="TimesNewRomanPSMT" w:hAnsi="TimesNewRomanPSMT" w:cs="TimesNewRomanPSMT"/>
                <w:szCs w:val="24"/>
                <w:lang w:eastAsia="ru-RU"/>
              </w:rPr>
              <w:t>eovita</w:t>
            </w:r>
            <w:r w:rsidR="00362C78">
              <w:rPr>
                <w:rFonts w:ascii="TimesNewRomanPSMT" w:hAnsi="TimesNewRomanPSMT" w:cs="TimesNewRomanPSMT"/>
                <w:szCs w:val="24"/>
                <w:lang w:eastAsia="ru-RU"/>
              </w:rPr>
              <w:t xml:space="preserve">; </w:t>
            </w:r>
          </w:p>
          <w:p w:rsidR="00362C78" w:rsidRPr="00211F06" w:rsidRDefault="002C161E" w:rsidP="00211F06">
            <w:pPr>
              <w:pStyle w:val="a4"/>
              <w:numPr>
                <w:ilvl w:val="0"/>
                <w:numId w:val="29"/>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Elevii au acces la servicii de sprijin: cabinetul medical; cabinetul psihologului școlar; centrul de resurse CES</w:t>
            </w:r>
            <w:r w:rsidR="009C3D01">
              <w:rPr>
                <w:rFonts w:ascii="TimesNewRomanPSMT" w:hAnsi="TimesNewRomanPSMT" w:cs="TimesNewRomanPSMT"/>
                <w:szCs w:val="24"/>
                <w:lang w:eastAsia="ru-RU"/>
              </w:rPr>
              <w:t>.</w:t>
            </w:r>
          </w:p>
        </w:tc>
      </w:tr>
      <w:tr w:rsidR="00F842E4" w:rsidRPr="00392835" w:rsidTr="008E05A8">
        <w:tc>
          <w:tcPr>
            <w:tcW w:w="1418" w:type="dxa"/>
          </w:tcPr>
          <w:p w:rsidR="00F842E4" w:rsidRPr="00392835" w:rsidRDefault="0059337E" w:rsidP="00F842E4">
            <w:pPr>
              <w:jc w:val="left"/>
              <w:rPr>
                <w:i/>
              </w:rPr>
            </w:pPr>
            <w:r w:rsidRPr="00392835">
              <w:rPr>
                <w:i/>
              </w:rPr>
              <w:t xml:space="preserve"> </w:t>
            </w:r>
            <w:r w:rsidR="00F842E4" w:rsidRPr="00392835">
              <w:rPr>
                <w:i/>
              </w:rPr>
              <w:t>Constatări</w:t>
            </w:r>
          </w:p>
        </w:tc>
        <w:tc>
          <w:tcPr>
            <w:tcW w:w="8221" w:type="dxa"/>
            <w:gridSpan w:val="3"/>
          </w:tcPr>
          <w:p w:rsidR="00F842E4" w:rsidRPr="00211F06" w:rsidRDefault="002C161E" w:rsidP="0017444D">
            <w:pPr>
              <w:pStyle w:val="a4"/>
              <w:numPr>
                <w:ilvl w:val="0"/>
                <w:numId w:val="30"/>
              </w:numPr>
              <w:autoSpaceDE w:val="0"/>
              <w:autoSpaceDN w:val="0"/>
              <w:adjustRightInd w:val="0"/>
              <w:jc w:val="left"/>
              <w:rPr>
                <w:rFonts w:ascii="TimesNewRomanPSMT" w:hAnsi="TimesNewRomanPSMT" w:cs="TimesNewRomanPSMT"/>
                <w:szCs w:val="24"/>
                <w:lang w:eastAsia="ru-RU"/>
              </w:rPr>
            </w:pPr>
            <w:r w:rsidRPr="00211F06">
              <w:rPr>
                <w:rFonts w:ascii="TimesNewRomanPSMT" w:hAnsi="TimesNewRomanPSMT" w:cs="TimesNewRomanPSMT"/>
                <w:szCs w:val="24"/>
                <w:lang w:eastAsia="ru-RU"/>
              </w:rPr>
              <w:t>IPLT „Toader Bubuiog” oferă tuturor elevilor accesul integral la servicii de sprijin în vederea asigurării dezvoltării fizice, mintale și emoționale, prin personal calificat</w:t>
            </w:r>
            <w:r w:rsidR="00211F06" w:rsidRPr="00211F06">
              <w:rPr>
                <w:rFonts w:ascii="TimesNewRomanPSMT" w:hAnsi="TimesNewRomanPSMT" w:cs="TimesNewRomanPSMT"/>
                <w:szCs w:val="24"/>
                <w:lang w:eastAsia="ru-RU"/>
              </w:rPr>
              <w:t>, prin implicarea activă a comunității în acțiuni de prevenire a comportamentelor dăunătoare sănătății.</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4A0C7B"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BE654D" w:rsidP="00F842E4">
            <w:pPr>
              <w:rPr>
                <w:b/>
                <w:bCs/>
                <w:i/>
              </w:rPr>
            </w:pPr>
            <w:r w:rsidRPr="00392835">
              <w:rPr>
                <w:b/>
                <w:bCs/>
                <w:i/>
              </w:rPr>
              <w:t>5</w:t>
            </w:r>
          </w:p>
        </w:tc>
      </w:tr>
    </w:tbl>
    <w:p w:rsidR="00D25024" w:rsidRPr="00392835" w:rsidRDefault="00D25024" w:rsidP="00D25024">
      <w:pPr>
        <w:rPr>
          <w:i/>
        </w:rPr>
      </w:pPr>
    </w:p>
    <w:p w:rsidR="00D25024" w:rsidRPr="00392835" w:rsidRDefault="00D25024" w:rsidP="00D25024">
      <w:pPr>
        <w:pStyle w:val="2"/>
        <w:rPr>
          <w:i/>
          <w:lang w:val="en-US"/>
        </w:rPr>
      </w:pPr>
      <w:bookmarkStart w:id="9" w:name="_Toc46741865"/>
      <w:bookmarkStart w:id="10" w:name="_Toc80444418"/>
      <w:proofErr w:type="gramStart"/>
      <w:r w:rsidRPr="00392835">
        <w:rPr>
          <w:i/>
          <w:lang w:val="en-US"/>
        </w:rPr>
        <w:t>Standard 1.3.</w:t>
      </w:r>
      <w:proofErr w:type="gramEnd"/>
      <w:r w:rsidRPr="00392835">
        <w:rPr>
          <w:i/>
          <w:lang w:val="en-US"/>
        </w:rPr>
        <w:t xml:space="preserve"> Instituția de învățământ oferă servicii de suport pentru promovarea unui mod sănătos de viață</w:t>
      </w:r>
      <w:bookmarkEnd w:id="9"/>
      <w:bookmarkEnd w:id="10"/>
    </w:p>
    <w:p w:rsidR="00D25024" w:rsidRPr="00964D10" w:rsidRDefault="00D25024" w:rsidP="00D25024">
      <w:pPr>
        <w:rPr>
          <w:b/>
          <w:bCs/>
          <w:color w:val="0070C0"/>
          <w:lang w:val="en-US"/>
        </w:rPr>
      </w:pPr>
      <w:r w:rsidRPr="00964D10">
        <w:rPr>
          <w:b/>
          <w:bCs/>
          <w:color w:val="0070C0"/>
          <w:lang w:val="en-US"/>
        </w:rPr>
        <w:t>Domeniu: Management</w:t>
      </w:r>
    </w:p>
    <w:p w:rsidR="00D25024" w:rsidRPr="00A1595A" w:rsidRDefault="00D25024" w:rsidP="00D25024">
      <w:pPr>
        <w:rPr>
          <w:i/>
          <w:color w:val="C00000"/>
          <w:lang w:val="en-US"/>
        </w:rPr>
      </w:pPr>
      <w:proofErr w:type="gramStart"/>
      <w:r w:rsidRPr="00A1595A">
        <w:rPr>
          <w:b/>
          <w:bCs/>
          <w:i/>
          <w:color w:val="C00000"/>
          <w:lang w:val="en-US"/>
        </w:rPr>
        <w:lastRenderedPageBreak/>
        <w:t>Indicator 1.3.1.</w:t>
      </w:r>
      <w:proofErr w:type="gramEnd"/>
      <w:r w:rsidRPr="00A1595A">
        <w:rPr>
          <w:i/>
          <w:color w:val="C00000"/>
          <w:lang w:val="en-US"/>
        </w:rPr>
        <w:t xml:space="preserve"> Colaborarea cu familiile, cu serviciile publice de sănătate și alte instituții cu atribuții legale în acest sens în promovarea valorii sănătății fizice și mintale </w:t>
      </w:r>
      <w:proofErr w:type="gramStart"/>
      <w:r w:rsidRPr="00A1595A">
        <w:rPr>
          <w:i/>
          <w:color w:val="C00000"/>
          <w:lang w:val="en-US"/>
        </w:rPr>
        <w:t>a</w:t>
      </w:r>
      <w:proofErr w:type="gramEnd"/>
      <w:r w:rsidRPr="00A1595A">
        <w:rPr>
          <w:i/>
          <w:color w:val="C00000"/>
          <w:lang w:val="en-US"/>
        </w:rPr>
        <w:t xml:space="preserve">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05A8">
        <w:tc>
          <w:tcPr>
            <w:tcW w:w="1418" w:type="dxa"/>
          </w:tcPr>
          <w:p w:rsidR="00F842E4" w:rsidRDefault="00F842E4" w:rsidP="00F842E4">
            <w:pPr>
              <w:jc w:val="left"/>
              <w:rPr>
                <w:i/>
              </w:rPr>
            </w:pPr>
            <w:r w:rsidRPr="00392835">
              <w:rPr>
                <w:i/>
              </w:rPr>
              <w:t xml:space="preserve">Dovezi </w:t>
            </w:r>
          </w:p>
          <w:p w:rsidR="0027556E" w:rsidRPr="00CA5E14" w:rsidRDefault="0027556E" w:rsidP="00F842E4">
            <w:pPr>
              <w:jc w:val="left"/>
              <w:rPr>
                <w:i/>
                <w:color w:val="C00000"/>
              </w:rPr>
            </w:pPr>
          </w:p>
        </w:tc>
        <w:tc>
          <w:tcPr>
            <w:tcW w:w="8221" w:type="dxa"/>
            <w:gridSpan w:val="3"/>
          </w:tcPr>
          <w:p w:rsidR="0027556E" w:rsidRPr="0027556E" w:rsidRDefault="0027556E" w:rsidP="0027556E">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Program de dezvoltare instituțională pentru anii 2020-2025</w:t>
            </w:r>
            <w:r>
              <w:rPr>
                <w:rFonts w:ascii="TimesNewRomanPSMT" w:hAnsi="TimesNewRomanPSMT" w:cs="TimesNewRomanPSMT"/>
                <w:szCs w:val="24"/>
                <w:lang w:eastAsia="ru-RU"/>
              </w:rPr>
              <w:t>, Domeniul 4.3</w:t>
            </w:r>
            <w:r w:rsidRPr="00C4194B">
              <w:rPr>
                <w:rFonts w:ascii="TimesNewRomanPSMT" w:hAnsi="TimesNewRomanPSMT" w:cs="TimesNewRomanPSMT"/>
                <w:szCs w:val="24"/>
                <w:lang w:eastAsia="ru-RU"/>
              </w:rPr>
              <w:t>;</w:t>
            </w:r>
          </w:p>
          <w:p w:rsidR="004A0C7B" w:rsidRPr="0027556E" w:rsidRDefault="0027556E"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27556E">
              <w:rPr>
                <w:rFonts w:ascii="TimesNewRomanPSMT" w:hAnsi="TimesNewRomanPSMT" w:cs="TimesNewRomanPSMT"/>
                <w:szCs w:val="24"/>
                <w:lang w:eastAsia="ru-RU"/>
              </w:rPr>
              <w:t>Plan de activitate pentru anul de studii 2022-2023</w:t>
            </w:r>
            <w:r w:rsidR="004A0C7B" w:rsidRPr="0027556E">
              <w:rPr>
                <w:rFonts w:ascii="TimesNewRomanPSMT" w:hAnsi="TimesNewRomanPSMT" w:cs="TimesNewRomanPSMT"/>
                <w:szCs w:val="24"/>
                <w:lang w:eastAsia="ru-RU"/>
              </w:rPr>
              <w:t xml:space="preserve">, aprobat la ședința </w:t>
            </w:r>
            <w:r w:rsidRPr="0027556E">
              <w:rPr>
                <w:rFonts w:ascii="TimesNewRomanPSMT" w:hAnsi="TimesNewRomanPSMT" w:cs="TimesNewRomanPSMT"/>
                <w:szCs w:val="24"/>
                <w:lang w:eastAsia="ru-RU"/>
              </w:rPr>
              <w:t>CP, proces-verbal nr. 1 din 05.09.2022</w:t>
            </w:r>
            <w:r w:rsidR="004A0C7B" w:rsidRPr="0027556E">
              <w:rPr>
                <w:rFonts w:ascii="TimesNewRomanPSMT" w:hAnsi="TimesNewRomanPSMT" w:cs="TimesNewRomanPSMT"/>
                <w:szCs w:val="24"/>
                <w:lang w:eastAsia="ru-RU"/>
              </w:rPr>
              <w:t>;</w:t>
            </w:r>
          </w:p>
          <w:p w:rsidR="0027556E" w:rsidRPr="0027556E" w:rsidRDefault="0027556E" w:rsidP="0027556E">
            <w:pPr>
              <w:pStyle w:val="a4"/>
              <w:numPr>
                <w:ilvl w:val="0"/>
                <w:numId w:val="32"/>
              </w:numPr>
              <w:autoSpaceDE w:val="0"/>
              <w:autoSpaceDN w:val="0"/>
              <w:adjustRightInd w:val="0"/>
              <w:jc w:val="left"/>
              <w:rPr>
                <w:rFonts w:ascii="TimesNewRomanPSMT" w:hAnsi="TimesNewRomanPSMT" w:cs="TimesNewRomanPSMT"/>
                <w:szCs w:val="24"/>
                <w:lang w:eastAsia="ru-RU"/>
              </w:rPr>
            </w:pPr>
            <w:r w:rsidRPr="0027556E">
              <w:rPr>
                <w:rFonts w:ascii="TimesNewRomanPSMT" w:hAnsi="TimesNewRomanPSMT" w:cs="TimesNewRomanPSMT"/>
                <w:szCs w:val="24"/>
                <w:lang w:eastAsia="ru-RU"/>
              </w:rPr>
              <w:t>Planul de activitate al directorului adjunct pentru educaţie;</w:t>
            </w:r>
          </w:p>
          <w:p w:rsidR="0027556E" w:rsidRPr="0027556E" w:rsidRDefault="0027556E" w:rsidP="0027556E">
            <w:pPr>
              <w:pStyle w:val="a4"/>
              <w:numPr>
                <w:ilvl w:val="0"/>
                <w:numId w:val="32"/>
              </w:numPr>
              <w:autoSpaceDE w:val="0"/>
              <w:autoSpaceDN w:val="0"/>
              <w:adjustRightInd w:val="0"/>
              <w:jc w:val="left"/>
              <w:rPr>
                <w:rFonts w:ascii="TimesNewRomanPSMT" w:hAnsi="TimesNewRomanPSMT" w:cs="TimesNewRomanPSMT"/>
                <w:szCs w:val="24"/>
                <w:lang w:eastAsia="ru-RU"/>
              </w:rPr>
            </w:pPr>
            <w:r w:rsidRPr="0027556E">
              <w:rPr>
                <w:rFonts w:ascii="TimesNewRomanPSMT" w:hAnsi="TimesNewRomanPSMT" w:cs="TimesNewRomanPSMT"/>
                <w:szCs w:val="24"/>
                <w:lang w:eastAsia="ru-RU"/>
              </w:rPr>
              <w:t>Planul anual de activitate al psihologului școlar;</w:t>
            </w:r>
          </w:p>
          <w:p w:rsidR="0027556E" w:rsidRPr="0027556E" w:rsidRDefault="0027556E" w:rsidP="0027556E">
            <w:pPr>
              <w:pStyle w:val="a4"/>
              <w:numPr>
                <w:ilvl w:val="0"/>
                <w:numId w:val="32"/>
              </w:numPr>
              <w:autoSpaceDE w:val="0"/>
              <w:autoSpaceDN w:val="0"/>
              <w:adjustRightInd w:val="0"/>
              <w:jc w:val="left"/>
              <w:rPr>
                <w:rFonts w:ascii="TimesNewRomanPSMT" w:hAnsi="TimesNewRomanPSMT" w:cs="TimesNewRomanPSMT"/>
                <w:szCs w:val="24"/>
                <w:lang w:eastAsia="ru-RU"/>
              </w:rPr>
            </w:pPr>
            <w:r w:rsidRPr="0027556E">
              <w:rPr>
                <w:rFonts w:ascii="TimesNewRomanPSMT" w:hAnsi="TimesNewRomanPSMT" w:cs="TimesNewRomanPSMT"/>
                <w:szCs w:val="24"/>
                <w:lang w:eastAsia="ru-RU"/>
              </w:rPr>
              <w:t>Planul anual de activitate al lucrătorului medical;</w:t>
            </w:r>
          </w:p>
          <w:p w:rsidR="0027556E" w:rsidRPr="0027556E" w:rsidRDefault="0027556E" w:rsidP="0027556E">
            <w:pPr>
              <w:pStyle w:val="a4"/>
              <w:numPr>
                <w:ilvl w:val="0"/>
                <w:numId w:val="32"/>
              </w:numPr>
              <w:autoSpaceDE w:val="0"/>
              <w:autoSpaceDN w:val="0"/>
              <w:adjustRightInd w:val="0"/>
              <w:jc w:val="left"/>
              <w:rPr>
                <w:rFonts w:ascii="TimesNewRomanPSMT" w:hAnsi="TimesNewRomanPSMT" w:cs="TimesNewRomanPSMT"/>
                <w:szCs w:val="24"/>
                <w:lang w:eastAsia="ru-RU"/>
              </w:rPr>
            </w:pPr>
            <w:r w:rsidRPr="0027556E">
              <w:rPr>
                <w:rFonts w:ascii="TimesNewRomanPSMT" w:hAnsi="TimesNewRomanPSMT" w:cs="TimesNewRomanPSMT"/>
                <w:szCs w:val="24"/>
                <w:lang w:eastAsia="ru-RU"/>
              </w:rPr>
              <w:t>Planul anual de activitate al cadrului de sprijin;</w:t>
            </w:r>
          </w:p>
          <w:p w:rsidR="0027556E" w:rsidRPr="002C161E" w:rsidRDefault="0027556E" w:rsidP="0027556E">
            <w:pPr>
              <w:pStyle w:val="a4"/>
              <w:numPr>
                <w:ilvl w:val="0"/>
                <w:numId w:val="29"/>
              </w:numPr>
              <w:autoSpaceDE w:val="0"/>
              <w:autoSpaceDN w:val="0"/>
              <w:adjustRightInd w:val="0"/>
              <w:jc w:val="left"/>
              <w:rPr>
                <w:rFonts w:ascii="TimesNewRomanPSMT" w:hAnsi="TimesNewRomanPSMT" w:cs="TimesNewRomanPSMT"/>
                <w:i/>
                <w:szCs w:val="24"/>
                <w:lang w:eastAsia="ru-RU"/>
              </w:rPr>
            </w:pPr>
            <w:r w:rsidRPr="00362C78">
              <w:rPr>
                <w:rFonts w:ascii="TimesNewRomanPSMT" w:hAnsi="TimesNewRomanPSMT" w:cs="TimesNewRomanPSMT"/>
                <w:szCs w:val="24"/>
                <w:lang w:eastAsia="ru-RU"/>
              </w:rPr>
              <w:t>Majorarea numărului tinerilor informați în domeniul promovării modului sănătos de viață prin parteneriate cu CSMF Bubuieci, Centrul de sănătate prietenos tinerilor Neovita</w:t>
            </w:r>
            <w:r w:rsidR="009C3D01">
              <w:rPr>
                <w:rFonts w:ascii="TimesNewRomanPSMT" w:hAnsi="TimesNewRomanPSMT" w:cs="TimesNewRomanPSMT"/>
                <w:szCs w:val="24"/>
                <w:lang w:eastAsia="ru-RU"/>
              </w:rPr>
              <w:t>,</w:t>
            </w:r>
            <w:r w:rsidR="00FD1E7F">
              <w:rPr>
                <w:rFonts w:ascii="TimesNewRomanPSMT" w:hAnsi="TimesNewRomanPSMT" w:cs="TimesNewRomanPSMT"/>
                <w:szCs w:val="24"/>
                <w:lang w:eastAsia="ru-RU"/>
              </w:rPr>
              <w:t xml:space="preserve"> sectorul Ciocana, </w:t>
            </w:r>
            <w:r>
              <w:rPr>
                <w:rFonts w:ascii="TimesNewRomanPSMT" w:hAnsi="TimesNewRomanPSMT" w:cs="TimesNewRomanPSMT"/>
                <w:szCs w:val="24"/>
                <w:lang w:eastAsia="ru-RU"/>
              </w:rPr>
              <w:t xml:space="preserve"> </w:t>
            </w:r>
          </w:p>
          <w:p w:rsidR="00902EFE" w:rsidRPr="00A1595A" w:rsidRDefault="00FD1E7F" w:rsidP="0017444D">
            <w:pPr>
              <w:pStyle w:val="a4"/>
              <w:numPr>
                <w:ilvl w:val="0"/>
                <w:numId w:val="32"/>
              </w:numPr>
              <w:autoSpaceDE w:val="0"/>
              <w:autoSpaceDN w:val="0"/>
              <w:adjustRightInd w:val="0"/>
              <w:jc w:val="left"/>
              <w:rPr>
                <w:rFonts w:ascii="TimesNewRomanPSMT" w:hAnsi="TimesNewRomanPSMT" w:cs="TimesNewRomanPSMT"/>
                <w:szCs w:val="24"/>
                <w:lang w:eastAsia="ru-RU"/>
              </w:rPr>
            </w:pPr>
            <w:r w:rsidRPr="00A1595A">
              <w:rPr>
                <w:rFonts w:ascii="TimesNewRomanPSMT" w:hAnsi="TimesNewRomanPSMT" w:cs="TimesNewRomanPSMT"/>
                <w:szCs w:val="24"/>
                <w:lang w:eastAsia="ru-RU"/>
              </w:rPr>
              <w:t xml:space="preserve">Colaborarea cu CSP mun. Chișinău referitor la participarea instituției </w:t>
            </w:r>
            <w:r w:rsidR="00A1595A" w:rsidRPr="00A1595A">
              <w:rPr>
                <w:rFonts w:ascii="TimesNewRomanPSMT" w:hAnsi="TimesNewRomanPSMT" w:cs="TimesNewRomanPSMT"/>
                <w:szCs w:val="24"/>
                <w:lang w:eastAsia="ru-RU"/>
              </w:rPr>
              <w:t>în cadrul „</w:t>
            </w:r>
            <w:r w:rsidRPr="00A1595A">
              <w:rPr>
                <w:rFonts w:ascii="TimesNewRomanPSMT" w:hAnsi="TimesNewRomanPSMT" w:cs="TimesNewRomanPSMT"/>
                <w:szCs w:val="24"/>
                <w:lang w:eastAsia="ru-RU"/>
              </w:rPr>
              <w:t>Proiectul</w:t>
            </w:r>
            <w:r w:rsidR="00A1595A" w:rsidRPr="00A1595A">
              <w:rPr>
                <w:rFonts w:ascii="TimesNewRomanPSMT" w:hAnsi="TimesNewRomanPSMT" w:cs="TimesNewRomanPSMT"/>
                <w:szCs w:val="24"/>
                <w:lang w:eastAsia="ru-RU"/>
              </w:rPr>
              <w:t>ui</w:t>
            </w:r>
            <w:r w:rsidRPr="00A1595A">
              <w:rPr>
                <w:rFonts w:ascii="TimesNewRomanPSMT" w:hAnsi="TimesNewRomanPSMT" w:cs="TimesNewRomanPSMT"/>
                <w:szCs w:val="24"/>
                <w:lang w:eastAsia="ru-RU"/>
              </w:rPr>
              <w:t xml:space="preserve"> </w:t>
            </w:r>
            <w:r w:rsidR="00A1595A" w:rsidRPr="00A1595A">
              <w:rPr>
                <w:rFonts w:ascii="TimesNewRomanPSMT" w:hAnsi="TimesNewRomanPSMT" w:cs="TimesNewRomanPSMT"/>
                <w:szCs w:val="24"/>
                <w:lang w:eastAsia="ru-RU"/>
              </w:rPr>
              <w:t xml:space="preserve">de evaluare a </w:t>
            </w:r>
            <w:r w:rsidRPr="00A1595A">
              <w:rPr>
                <w:rFonts w:ascii="TimesNewRomanPSMT" w:hAnsi="TimesNewRomanPSMT" w:cs="TimesNewRomanPSMT"/>
                <w:szCs w:val="24"/>
                <w:lang w:eastAsia="ru-RU"/>
              </w:rPr>
              <w:t xml:space="preserve"> dezvoltării fizice al elevilor</w:t>
            </w:r>
            <w:r w:rsidR="00A1595A" w:rsidRPr="00A1595A">
              <w:rPr>
                <w:rFonts w:ascii="TimesNewRomanPSMT" w:hAnsi="TimesNewRomanPSMT" w:cs="TimesNewRomanPSMT"/>
                <w:szCs w:val="24"/>
                <w:lang w:eastAsia="ru-RU"/>
              </w:rPr>
              <w:t>, în colaborare cu familia; Anchete;</w:t>
            </w:r>
          </w:p>
          <w:p w:rsidR="00A01ABE" w:rsidRPr="00A1595A" w:rsidRDefault="00FD1E7F" w:rsidP="00A1595A">
            <w:pPr>
              <w:pStyle w:val="a4"/>
              <w:numPr>
                <w:ilvl w:val="0"/>
                <w:numId w:val="32"/>
              </w:numPr>
              <w:autoSpaceDE w:val="0"/>
              <w:autoSpaceDN w:val="0"/>
              <w:adjustRightInd w:val="0"/>
              <w:jc w:val="left"/>
              <w:rPr>
                <w:rFonts w:ascii="TimesNewRomanPSMT" w:hAnsi="TimesNewRomanPSMT" w:cs="TimesNewRomanPSMT"/>
                <w:i/>
                <w:szCs w:val="24"/>
                <w:lang w:eastAsia="ru-RU"/>
              </w:rPr>
            </w:pPr>
            <w:r w:rsidRPr="00A1595A">
              <w:rPr>
                <w:rFonts w:ascii="TimesNewRomanPSMT" w:hAnsi="TimesNewRomanPSMT" w:cs="TimesNewRomanPSMT"/>
                <w:szCs w:val="24"/>
                <w:lang w:eastAsia="ru-RU"/>
              </w:rPr>
              <w:t>Organizarea și desfășurarea orelor educaționale „Pro Sănătate” cu reprezentanți de la USMF„Nicolae Testimițeanu„ mun. Chișinău;</w:t>
            </w:r>
          </w:p>
        </w:tc>
      </w:tr>
      <w:tr w:rsidR="00F842E4" w:rsidRPr="00392835" w:rsidTr="008E05A8">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A1595A" w:rsidRDefault="00A01ABE" w:rsidP="00A1595A">
            <w:pPr>
              <w:pStyle w:val="a4"/>
              <w:numPr>
                <w:ilvl w:val="0"/>
                <w:numId w:val="33"/>
              </w:numPr>
              <w:autoSpaceDE w:val="0"/>
              <w:autoSpaceDN w:val="0"/>
              <w:adjustRightInd w:val="0"/>
              <w:jc w:val="left"/>
              <w:rPr>
                <w:rFonts w:ascii="TimesNewRomanPSMT" w:hAnsi="TimesNewRomanPSMT" w:cs="TimesNewRomanPSMT"/>
                <w:szCs w:val="24"/>
                <w:lang w:eastAsia="ru-RU"/>
              </w:rPr>
            </w:pPr>
            <w:r w:rsidRPr="00A1595A">
              <w:rPr>
                <w:rFonts w:ascii="TimesNewRomanPSMT" w:hAnsi="TimesNewRomanPSMT" w:cs="TimesNewRomanPSMT"/>
                <w:szCs w:val="24"/>
                <w:lang w:val="ro-RO" w:eastAsia="ru-RU"/>
              </w:rPr>
              <w:t xml:space="preserve">Instituția </w:t>
            </w:r>
            <w:r w:rsidR="00A1595A" w:rsidRPr="00A1595A">
              <w:rPr>
                <w:rFonts w:ascii="TimesNewRomanPSMT" w:hAnsi="TimesNewRomanPSMT" w:cs="TimesNewRomanPSMT"/>
                <w:szCs w:val="24"/>
                <w:lang w:val="ro-RO" w:eastAsia="ru-RU"/>
              </w:rPr>
              <w:t>și cadrele didactice, în colaborare cu familiile și serviciile publice de sănătate, proiectează sistematic activități de promovare a valorii sănătății fizice și mintale a elevilor și a stilului sănătos de viață, în instituție și în comunitate.</w:t>
            </w:r>
          </w:p>
        </w:tc>
      </w:tr>
      <w:tr w:rsidR="00F842E4" w:rsidRPr="00392835" w:rsidTr="008E05A8">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A1595A">
              <w:rPr>
                <w:i/>
              </w:rPr>
              <w:t xml:space="preserve">oevaluare conform criteriilor: </w:t>
            </w:r>
            <w:r w:rsidR="00AB4E2D" w:rsidRPr="00392835">
              <w:rPr>
                <w:i/>
              </w:rPr>
              <w:t xml:space="preserve"> 2</w:t>
            </w:r>
          </w:p>
        </w:tc>
        <w:tc>
          <w:tcPr>
            <w:tcW w:w="2268" w:type="dxa"/>
          </w:tcPr>
          <w:p w:rsidR="00F842E4" w:rsidRPr="00392835" w:rsidRDefault="00A1595A" w:rsidP="00F842E4">
            <w:pPr>
              <w:rPr>
                <w:i/>
              </w:rPr>
            </w:pPr>
            <w:r>
              <w:rPr>
                <w:i/>
              </w:rPr>
              <w:t>Punctaj acordat: 2</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1.3.2.</w:t>
      </w:r>
      <w:proofErr w:type="gramEnd"/>
      <w:r w:rsidRPr="00392835">
        <w:rPr>
          <w:i/>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8E1CBD">
        <w:tc>
          <w:tcPr>
            <w:tcW w:w="1418" w:type="dxa"/>
          </w:tcPr>
          <w:p w:rsidR="00F842E4" w:rsidRDefault="00F842E4" w:rsidP="00F842E4">
            <w:pPr>
              <w:jc w:val="left"/>
              <w:rPr>
                <w:i/>
              </w:rPr>
            </w:pPr>
            <w:r w:rsidRPr="00392835">
              <w:rPr>
                <w:i/>
              </w:rPr>
              <w:t xml:space="preserve">Dovezi </w:t>
            </w:r>
          </w:p>
          <w:p w:rsidR="00A1595A" w:rsidRPr="00A1595A" w:rsidRDefault="00A1595A" w:rsidP="00F842E4">
            <w:pPr>
              <w:jc w:val="left"/>
              <w:rPr>
                <w:i/>
                <w:color w:val="C00000"/>
              </w:rPr>
            </w:pPr>
          </w:p>
        </w:tc>
        <w:tc>
          <w:tcPr>
            <w:tcW w:w="8221" w:type="dxa"/>
            <w:gridSpan w:val="3"/>
          </w:tcPr>
          <w:p w:rsidR="00FB2649" w:rsidRDefault="00FB2649" w:rsidP="00FB2649">
            <w:pPr>
              <w:pStyle w:val="a4"/>
              <w:numPr>
                <w:ilvl w:val="0"/>
                <w:numId w:val="22"/>
              </w:numPr>
              <w:autoSpaceDE w:val="0"/>
              <w:autoSpaceDN w:val="0"/>
              <w:adjustRightInd w:val="0"/>
              <w:jc w:val="left"/>
              <w:rPr>
                <w:rFonts w:ascii="TimesNewRomanPSMT" w:hAnsi="TimesNewRomanPSMT" w:cs="TimesNewRomanPSMT"/>
                <w:szCs w:val="24"/>
                <w:lang w:eastAsia="ru-RU"/>
              </w:rPr>
            </w:pPr>
            <w:r w:rsidRPr="00C4194B">
              <w:rPr>
                <w:rFonts w:ascii="TimesNewRomanPSMT" w:hAnsi="TimesNewRomanPSMT" w:cs="TimesNewRomanPSMT"/>
                <w:szCs w:val="24"/>
                <w:lang w:eastAsia="ru-RU"/>
              </w:rPr>
              <w:t>Program de dezvoltare instituțională pentru anii 2020-2025</w:t>
            </w:r>
            <w:r>
              <w:rPr>
                <w:rFonts w:ascii="TimesNewRomanPSMT" w:hAnsi="TimesNewRomanPSMT" w:cs="TimesNewRomanPSMT"/>
                <w:szCs w:val="24"/>
                <w:lang w:eastAsia="ru-RU"/>
              </w:rPr>
              <w:t>, aprobat la ședința CP nr.01 din 09.09.20, Domeniul 4.1.1</w:t>
            </w:r>
            <w:r w:rsidRPr="00C4194B">
              <w:rPr>
                <w:rFonts w:ascii="TimesNewRomanPSMT" w:hAnsi="TimesNewRomanPSMT" w:cs="TimesNewRomanPSMT"/>
                <w:szCs w:val="24"/>
                <w:lang w:eastAsia="ru-RU"/>
              </w:rPr>
              <w:t>;</w:t>
            </w:r>
          </w:p>
          <w:p w:rsidR="00FB2649" w:rsidRDefault="00FB2649"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FB2649">
              <w:rPr>
                <w:rFonts w:ascii="TimesNewRomanPSMT" w:hAnsi="TimesNewRomanPSMT" w:cs="TimesNewRomanPSMT"/>
                <w:szCs w:val="24"/>
                <w:lang w:eastAsia="ru-RU"/>
              </w:rPr>
              <w:t>Planul de achiziții pentru anii 2022, aprobat la ședința CA nr.05 din 16.01.2022 referitor la asigurarea instituției cu materiale necesare procesului educațional;</w:t>
            </w:r>
          </w:p>
          <w:p w:rsidR="00FB2649" w:rsidRPr="00392835" w:rsidRDefault="00FB2649" w:rsidP="00FB2649">
            <w:pPr>
              <w:pStyle w:val="a4"/>
              <w:numPr>
                <w:ilvl w:val="0"/>
                <w:numId w:val="34"/>
              </w:numPr>
              <w:autoSpaceDE w:val="0"/>
              <w:autoSpaceDN w:val="0"/>
              <w:adjustRightInd w:val="0"/>
              <w:jc w:val="left"/>
              <w:rPr>
                <w:rFonts w:ascii="TimesNewRomanPSMT" w:hAnsi="TimesNewRomanPSMT" w:cs="TimesNewRomanPSMT"/>
                <w:i/>
                <w:szCs w:val="24"/>
                <w:lang w:eastAsia="ru-RU"/>
              </w:rPr>
            </w:pPr>
            <w:r w:rsidRPr="00FB2649">
              <w:rPr>
                <w:rFonts w:ascii="TimesNewRomanPSMT" w:hAnsi="TimesNewRomanPSMT" w:cs="TimesNewRomanPSMT"/>
                <w:szCs w:val="24"/>
                <w:lang w:eastAsia="ru-RU"/>
              </w:rPr>
              <w:t>Planul de activitate al directorului adjunct pentru educaţie</w:t>
            </w:r>
            <w:r>
              <w:rPr>
                <w:rFonts w:ascii="TimesNewRomanPSMT" w:hAnsi="TimesNewRomanPSMT" w:cs="TimesNewRomanPSMT"/>
                <w:szCs w:val="24"/>
                <w:lang w:eastAsia="ru-RU"/>
              </w:rPr>
              <w:t xml:space="preserve"> pentru anul 2022-2023</w:t>
            </w:r>
            <w:r w:rsidRPr="00392835">
              <w:rPr>
                <w:rFonts w:ascii="TimesNewRomanPSMT" w:hAnsi="TimesNewRomanPSMT" w:cs="TimesNewRomanPSMT"/>
                <w:i/>
                <w:szCs w:val="24"/>
                <w:lang w:eastAsia="ru-RU"/>
              </w:rPr>
              <w:t>;</w:t>
            </w:r>
          </w:p>
          <w:p w:rsidR="00FB2649" w:rsidRPr="00FB2649" w:rsidRDefault="00FB2649" w:rsidP="0017444D">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Planul de activitate al psihologului școlar pentru anul 2022-2023;</w:t>
            </w:r>
          </w:p>
          <w:p w:rsidR="00FB2649" w:rsidRDefault="00FB2649"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FB2649">
              <w:rPr>
                <w:rFonts w:ascii="TimesNewRomanPSMT" w:hAnsi="TimesNewRomanPSMT" w:cs="TimesNewRomanPSMT"/>
                <w:szCs w:val="24"/>
                <w:lang w:eastAsia="ru-RU"/>
              </w:rPr>
              <w:t xml:space="preserve">În instituție funcționează cabinete pentru profilaxia problemelor </w:t>
            </w:r>
            <w:r w:rsidRPr="00FB2649">
              <w:t>psihoemoționale ale elevilor: cabinetul asistentului medical, 2 cabinete ale psihologilor; cabinetul de resurse CES;</w:t>
            </w:r>
            <w:r w:rsidRPr="00FB2649">
              <w:rPr>
                <w:rFonts w:ascii="TimesNewRomanPSMT" w:hAnsi="TimesNewRomanPSMT" w:cs="TimesNewRomanPSMT"/>
                <w:szCs w:val="24"/>
                <w:lang w:eastAsia="ru-RU"/>
              </w:rPr>
              <w:t xml:space="preserve"> </w:t>
            </w:r>
          </w:p>
          <w:p w:rsidR="004079F8" w:rsidRDefault="004079F8" w:rsidP="0017444D">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Cabinetele sunt dotate cu resurse materiale și metodologice necesare pentru informarea și lucrul cu elevii în susținerea sănătății psihoemoționale;</w:t>
            </w:r>
          </w:p>
          <w:p w:rsidR="004079F8" w:rsidRPr="00362C78" w:rsidRDefault="004079F8" w:rsidP="004079F8">
            <w:pPr>
              <w:pStyle w:val="a4"/>
              <w:numPr>
                <w:ilvl w:val="0"/>
                <w:numId w:val="29"/>
              </w:numPr>
              <w:autoSpaceDE w:val="0"/>
              <w:autoSpaceDN w:val="0"/>
              <w:adjustRightInd w:val="0"/>
              <w:jc w:val="left"/>
              <w:rPr>
                <w:rFonts w:ascii="TimesNewRomanPSMT" w:hAnsi="TimesNewRomanPSMT" w:cs="TimesNewRomanPSMT"/>
                <w:szCs w:val="24"/>
                <w:lang w:eastAsia="ru-RU"/>
              </w:rPr>
            </w:pPr>
            <w:r w:rsidRPr="00362C78">
              <w:rPr>
                <w:rFonts w:ascii="TimesNewRomanPSMT" w:hAnsi="TimesNewRomanPSMT" w:cs="TimesNewRomanPSMT"/>
                <w:szCs w:val="24"/>
                <w:lang w:eastAsia="ru-RU"/>
              </w:rPr>
              <w:t>Organizarea și desfășurarea Campaniei de informare și educație: „Pro Sănătatea”-</w:t>
            </w:r>
            <w:r>
              <w:rPr>
                <w:rFonts w:ascii="TimesNewRomanPSMT" w:hAnsi="TimesNewRomanPSMT" w:cs="TimesNewRomanPSMT"/>
                <w:szCs w:val="24"/>
                <w:lang w:eastAsia="ru-RU"/>
              </w:rPr>
              <w:t xml:space="preserve"> </w:t>
            </w:r>
            <w:r w:rsidRPr="00362C78">
              <w:rPr>
                <w:rFonts w:ascii="TimesNewRomanPSMT" w:hAnsi="TimesNewRomanPSMT" w:cs="TimesNewRomanPSMT"/>
                <w:szCs w:val="24"/>
                <w:lang w:eastAsia="ru-RU"/>
              </w:rPr>
              <w:t>noiembrie 2022, aprilie 2023);</w:t>
            </w:r>
          </w:p>
          <w:p w:rsidR="004079F8" w:rsidRDefault="00754B47" w:rsidP="0017444D">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Registrul de evidență a ședințelor de consiliere psihopedagogică a elevilor cu CES și a părinților lor;</w:t>
            </w:r>
          </w:p>
          <w:p w:rsidR="00DE7E28" w:rsidRDefault="006F0C22" w:rsidP="00C017C8">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Seminar instructive-metodic ”Acțiuni eficiente pentru o educație </w:t>
            </w:r>
            <w:r w:rsidR="00EC7428">
              <w:rPr>
                <w:rFonts w:ascii="TimesNewRomanPSMT" w:hAnsi="TimesNewRomanPSMT" w:cs="TimesNewRomanPSMT"/>
                <w:szCs w:val="24"/>
                <w:lang w:eastAsia="ru-RU"/>
              </w:rPr>
              <w:t xml:space="preserve">incluzivă, echitabilă și </w:t>
            </w:r>
            <w:r>
              <w:rPr>
                <w:rFonts w:ascii="TimesNewRomanPSMT" w:hAnsi="TimesNewRomanPSMT" w:cs="TimesNewRomanPSMT"/>
                <w:szCs w:val="24"/>
                <w:lang w:eastAsia="ru-RU"/>
              </w:rPr>
              <w:t>de calitate</w:t>
            </w:r>
            <w:r w:rsidR="00EC7428">
              <w:rPr>
                <w:rFonts w:ascii="TimesNewRomanPSMT" w:hAnsi="TimesNewRomanPSMT" w:cs="TimesNewRomanPSMT"/>
                <w:szCs w:val="24"/>
                <w:lang w:eastAsia="ru-RU"/>
              </w:rPr>
              <w:t xml:space="preserve"> pentru toți„, 26.01.2023;</w:t>
            </w:r>
          </w:p>
          <w:p w:rsidR="0000218D" w:rsidRPr="0000218D" w:rsidRDefault="0000218D" w:rsidP="0000218D">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Ședințe de training ale Programei de adaptare ” Eu sunt elev” (pentru elevii claselor a I-a), septembrie-noiembrie 2022;</w:t>
            </w:r>
          </w:p>
          <w:p w:rsidR="0000218D" w:rsidRPr="00C017C8" w:rsidRDefault="0000218D" w:rsidP="00C017C8">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Ședințe de training ale Programei de adaptare ” Școala – prietenul meu” (pentru elevii claselor a V-a), septembrie-noiembrie 2022;</w:t>
            </w:r>
          </w:p>
          <w:p w:rsidR="00BD4641" w:rsidRPr="00BD152A" w:rsidRDefault="00DE7E28" w:rsidP="0017444D">
            <w:pPr>
              <w:pStyle w:val="a4"/>
              <w:numPr>
                <w:ilvl w:val="0"/>
                <w:numId w:val="34"/>
              </w:numPr>
              <w:autoSpaceDE w:val="0"/>
              <w:autoSpaceDN w:val="0"/>
              <w:adjustRightInd w:val="0"/>
              <w:jc w:val="left"/>
              <w:rPr>
                <w:rFonts w:ascii="TimesNewRomanPSMT" w:hAnsi="TimesNewRomanPSMT" w:cs="TimesNewRomanPSMT"/>
                <w:i/>
                <w:szCs w:val="24"/>
                <w:lang w:eastAsia="ru-RU"/>
              </w:rPr>
            </w:pPr>
            <w:r w:rsidRPr="00BD152A">
              <w:rPr>
                <w:rFonts w:ascii="TimesNewRomanPSMT" w:hAnsi="TimesNewRomanPSMT" w:cs="TimesNewRomanPSMT"/>
                <w:i/>
                <w:szCs w:val="24"/>
                <w:lang w:eastAsia="ru-RU"/>
              </w:rPr>
              <w:t xml:space="preserve">Seminar instructive-metodic pentru cadrele didactice: </w:t>
            </w:r>
            <w:r w:rsidR="00B6619E" w:rsidRPr="00BD152A">
              <w:rPr>
                <w:rFonts w:ascii="TimesNewRomanPSMT" w:hAnsi="TimesNewRomanPSMT" w:cs="TimesNewRomanPSMT"/>
                <w:i/>
                <w:szCs w:val="24"/>
                <w:lang w:eastAsia="ru-RU"/>
              </w:rPr>
              <w:t>„</w:t>
            </w:r>
            <w:r w:rsidRPr="00BD152A">
              <w:rPr>
                <w:rFonts w:ascii="TimesNewRomanPSMT" w:hAnsi="TimesNewRomanPSMT" w:cs="TimesNewRomanPSMT"/>
                <w:i/>
                <w:szCs w:val="24"/>
                <w:lang w:eastAsia="ru-RU"/>
              </w:rPr>
              <w:t xml:space="preserve">Valorificarea inteligențelor multiple și a stilurilor de învățare prin instruirea diferențiată – </w:t>
            </w:r>
            <w:r w:rsidRPr="00BD152A">
              <w:rPr>
                <w:rFonts w:ascii="TimesNewRomanPSMT" w:hAnsi="TimesNewRomanPSMT" w:cs="TimesNewRomanPSMT"/>
                <w:i/>
                <w:szCs w:val="24"/>
                <w:lang w:eastAsia="ru-RU"/>
              </w:rPr>
              <w:lastRenderedPageBreak/>
              <w:t>pas important în orientarea vocațională a elevilor”</w:t>
            </w:r>
            <w:r w:rsidR="00B6619E" w:rsidRPr="00BD152A">
              <w:rPr>
                <w:rFonts w:ascii="TimesNewRomanPSMT" w:hAnsi="TimesNewRomanPSMT" w:cs="TimesNewRomanPSMT"/>
                <w:i/>
                <w:szCs w:val="24"/>
                <w:lang w:eastAsia="ru-RU"/>
              </w:rPr>
              <w:t>”, organizat anual de către</w:t>
            </w:r>
            <w:r w:rsidR="00AB4E2D" w:rsidRPr="00BD152A">
              <w:rPr>
                <w:rFonts w:ascii="TimesNewRomanPSMT" w:hAnsi="TimesNewRomanPSMT" w:cs="TimesNewRomanPSMT"/>
                <w:i/>
                <w:szCs w:val="24"/>
                <w:lang w:eastAsia="ru-RU"/>
              </w:rPr>
              <w:t xml:space="preserve"> directorul adjunct pentru educație în comun cu </w:t>
            </w:r>
            <w:r w:rsidR="00B6619E" w:rsidRPr="00BD152A">
              <w:rPr>
                <w:rFonts w:ascii="TimesNewRomanPSMT" w:hAnsi="TimesNewRomanPSMT" w:cs="TimesNewRomanPSMT"/>
                <w:i/>
                <w:szCs w:val="24"/>
                <w:lang w:eastAsia="ru-RU"/>
              </w:rPr>
              <w:t xml:space="preserve"> psihologul liceului;</w:t>
            </w:r>
          </w:p>
          <w:p w:rsidR="000017DC" w:rsidRPr="00C017C8"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C017C8">
              <w:rPr>
                <w:rFonts w:ascii="TimesNewRomanPSMT" w:hAnsi="TimesNewRomanPSMT" w:cs="TimesNewRomanPSMT"/>
                <w:szCs w:val="24"/>
                <w:lang w:eastAsia="ru-RU"/>
              </w:rPr>
              <w:t xml:space="preserve">Fişe de evidenţă a copiilor </w:t>
            </w:r>
            <w:r w:rsidR="000017DC" w:rsidRPr="00C017C8">
              <w:rPr>
                <w:rFonts w:ascii="TimesNewRomanPSMT" w:hAnsi="TimesNewRomanPSMT" w:cs="TimesNewRomanPSMT"/>
                <w:szCs w:val="24"/>
                <w:lang w:eastAsia="ru-RU"/>
              </w:rPr>
              <w:t xml:space="preserve">asistați în </w:t>
            </w:r>
            <w:r w:rsidR="00754B47" w:rsidRPr="00C017C8">
              <w:rPr>
                <w:rFonts w:ascii="TimesNewRomanPSMT" w:hAnsi="TimesNewRomanPSMT" w:cs="TimesNewRomanPSMT"/>
                <w:szCs w:val="24"/>
                <w:lang w:eastAsia="ru-RU"/>
              </w:rPr>
              <w:t>centrul</w:t>
            </w:r>
            <w:r w:rsidR="000017DC" w:rsidRPr="00C017C8">
              <w:rPr>
                <w:rFonts w:ascii="TimesNewRomanPSMT" w:hAnsi="TimesNewRomanPSMT" w:cs="TimesNewRomanPSMT"/>
                <w:szCs w:val="24"/>
                <w:lang w:eastAsia="ru-RU"/>
              </w:rPr>
              <w:t xml:space="preserve"> de resurse;</w:t>
            </w:r>
          </w:p>
          <w:p w:rsidR="00BD4641" w:rsidRPr="00C017C8" w:rsidRDefault="00DE7E28"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C017C8">
              <w:rPr>
                <w:rFonts w:ascii="TimesNewRomanPSMT" w:hAnsi="TimesNewRomanPSMT" w:cs="TimesNewRomanPSMT"/>
                <w:szCs w:val="24"/>
                <w:lang w:eastAsia="ru-RU"/>
              </w:rPr>
              <w:t>Registrul de evidență a copiiilor din grupul de risc al psihologului școlar;</w:t>
            </w:r>
          </w:p>
          <w:p w:rsidR="00AA0ABF" w:rsidRPr="00C017C8" w:rsidRDefault="00B6619E" w:rsidP="0017444D">
            <w:pPr>
              <w:pStyle w:val="a4"/>
              <w:numPr>
                <w:ilvl w:val="0"/>
                <w:numId w:val="34"/>
              </w:numPr>
              <w:autoSpaceDE w:val="0"/>
              <w:autoSpaceDN w:val="0"/>
              <w:adjustRightInd w:val="0"/>
              <w:jc w:val="left"/>
              <w:rPr>
                <w:rFonts w:ascii="TimesNewRomanPSMT" w:hAnsi="TimesNewRomanPSMT" w:cs="TimesNewRomanPSMT"/>
                <w:szCs w:val="24"/>
                <w:lang w:eastAsia="ru-RU"/>
              </w:rPr>
            </w:pPr>
            <w:r w:rsidRPr="00C017C8">
              <w:rPr>
                <w:rFonts w:ascii="TimesNewRomanPSMT" w:hAnsi="TimesNewRomanPSMT" w:cs="TimesNewRomanPSMT"/>
                <w:szCs w:val="24"/>
                <w:lang w:eastAsia="ru-RU"/>
              </w:rPr>
              <w:t>Note informative, rapoarte;</w:t>
            </w:r>
          </w:p>
          <w:p w:rsidR="00F842E4" w:rsidRPr="00392835" w:rsidRDefault="00B6619E" w:rsidP="0017444D">
            <w:pPr>
              <w:pStyle w:val="a4"/>
              <w:numPr>
                <w:ilvl w:val="0"/>
                <w:numId w:val="34"/>
              </w:numPr>
              <w:autoSpaceDE w:val="0"/>
              <w:autoSpaceDN w:val="0"/>
              <w:adjustRightInd w:val="0"/>
              <w:jc w:val="left"/>
              <w:rPr>
                <w:rFonts w:ascii="TimesNewRomanPSMT" w:hAnsi="TimesNewRomanPSMT" w:cs="TimesNewRomanPSMT"/>
                <w:i/>
                <w:szCs w:val="24"/>
                <w:lang w:eastAsia="ru-RU"/>
              </w:rPr>
            </w:pPr>
            <w:r w:rsidRPr="00C017C8">
              <w:rPr>
                <w:rFonts w:ascii="TimesNewRomanPSMT" w:hAnsi="TimesNewRomanPSMT" w:cs="TimesNewRomanPSMT"/>
                <w:szCs w:val="24"/>
                <w:lang w:eastAsia="ru-RU"/>
              </w:rPr>
              <w:t>Chestionare, teste, anchete</w:t>
            </w:r>
            <w:r w:rsidR="00BD4641" w:rsidRPr="00C017C8">
              <w:rPr>
                <w:rFonts w:ascii="TimesNewRomanPSMT" w:hAnsi="TimesNewRomanPSMT" w:cs="TimesNewRomanPSMT"/>
                <w:szCs w:val="24"/>
                <w:lang w:eastAsia="ru-RU"/>
              </w:rPr>
              <w:t>.</w:t>
            </w:r>
          </w:p>
        </w:tc>
      </w:tr>
      <w:tr w:rsidR="00F842E4" w:rsidRPr="00392835" w:rsidTr="008E1CBD">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F842E4" w:rsidRPr="00A60483" w:rsidRDefault="00A60483" w:rsidP="0017444D">
            <w:pPr>
              <w:pStyle w:val="a4"/>
              <w:numPr>
                <w:ilvl w:val="0"/>
                <w:numId w:val="35"/>
              </w:numPr>
              <w:autoSpaceDE w:val="0"/>
              <w:autoSpaceDN w:val="0"/>
              <w:adjustRightInd w:val="0"/>
              <w:jc w:val="left"/>
              <w:rPr>
                <w:rFonts w:ascii="TimesNewRomanPSMT" w:hAnsi="TimesNewRomanPSMT" w:cs="TimesNewRomanPSMT"/>
                <w:szCs w:val="24"/>
                <w:lang w:eastAsia="ru-RU"/>
              </w:rPr>
            </w:pPr>
            <w:r w:rsidRPr="00A60483">
              <w:rPr>
                <w:rFonts w:ascii="TimesNewRomanPSMT" w:hAnsi="TimesNewRomanPSMT" w:cs="TimesNewRomanPSMT"/>
                <w:szCs w:val="24"/>
                <w:lang w:eastAsia="ru-RU"/>
              </w:rPr>
              <w:t>Instituția asigură permanent condiții fizice, resurse materiale și metodologice pentru profilaxia problemelor psihoemoționale ale elevilor.</w:t>
            </w:r>
          </w:p>
        </w:tc>
      </w:tr>
      <w:tr w:rsidR="00F842E4" w:rsidRPr="00392835" w:rsidTr="008E1CBD">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BD4641"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392835" w:rsidRDefault="00D25024" w:rsidP="00D25024">
      <w:pPr>
        <w:rPr>
          <w:i/>
          <w:lang w:val="en-US"/>
        </w:rPr>
      </w:pPr>
      <w:proofErr w:type="gramStart"/>
      <w:r w:rsidRPr="00392835">
        <w:rPr>
          <w:b/>
          <w:bCs/>
          <w:i/>
          <w:lang w:val="en-US"/>
        </w:rPr>
        <w:t>Indicator 1.3.3.</w:t>
      </w:r>
      <w:proofErr w:type="gramEnd"/>
      <w:r w:rsidRPr="00392835">
        <w:rPr>
          <w:i/>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Default="00F842E4" w:rsidP="00F842E4">
            <w:pPr>
              <w:jc w:val="left"/>
              <w:rPr>
                <w:i/>
              </w:rPr>
            </w:pPr>
            <w:r w:rsidRPr="00392835">
              <w:rPr>
                <w:i/>
              </w:rPr>
              <w:t xml:space="preserve">Dovezi </w:t>
            </w:r>
          </w:p>
          <w:p w:rsidR="00816504" w:rsidRPr="00A1595A" w:rsidRDefault="00816504" w:rsidP="00F842E4">
            <w:pPr>
              <w:jc w:val="left"/>
              <w:rPr>
                <w:i/>
                <w:color w:val="C00000"/>
              </w:rPr>
            </w:pPr>
            <w:r>
              <w:rPr>
                <w:i/>
                <w:color w:val="C00000"/>
              </w:rPr>
              <w:t>Cojocaru</w:t>
            </w:r>
          </w:p>
        </w:tc>
        <w:tc>
          <w:tcPr>
            <w:tcW w:w="8221" w:type="dxa"/>
            <w:gridSpan w:val="3"/>
          </w:tcPr>
          <w:p w:rsidR="00FE0BB9" w:rsidRDefault="00FE0BB9" w:rsidP="00FE0BB9">
            <w:pPr>
              <w:pStyle w:val="a4"/>
              <w:numPr>
                <w:ilvl w:val="0"/>
                <w:numId w:val="34"/>
              </w:numPr>
              <w:autoSpaceDE w:val="0"/>
              <w:autoSpaceDN w:val="0"/>
              <w:adjustRightInd w:val="0"/>
              <w:jc w:val="left"/>
              <w:rPr>
                <w:rFonts w:ascii="TimesNewRomanPSMT" w:hAnsi="TimesNewRomanPSMT" w:cs="TimesNewRomanPSMT"/>
                <w:szCs w:val="24"/>
                <w:lang w:eastAsia="ru-RU"/>
              </w:rPr>
            </w:pPr>
            <w:r w:rsidRPr="00C017C8">
              <w:rPr>
                <w:rFonts w:ascii="TimesNewRomanPSMT" w:hAnsi="TimesNewRomanPSMT" w:cs="TimesNewRomanPSMT"/>
                <w:szCs w:val="24"/>
                <w:lang w:eastAsia="ru-RU"/>
              </w:rPr>
              <w:t>Activități cu elemente de training, realizate de către psihologul liceului, în cadrul Direcției de activitate Prevenție / profilaxie:„ Strategii de coping în depășirea stresului examinațional„, aprilie –mai 2023;</w:t>
            </w:r>
            <w:r>
              <w:rPr>
                <w:rFonts w:ascii="TimesNewRomanPSMT" w:hAnsi="TimesNewRomanPSMT" w:cs="TimesNewRomanPSMT"/>
                <w:szCs w:val="24"/>
                <w:lang w:eastAsia="ru-RU"/>
              </w:rPr>
              <w:t xml:space="preserve"> „</w:t>
            </w:r>
            <w:r w:rsidRPr="00C017C8">
              <w:rPr>
                <w:rFonts w:ascii="TimesNewRomanPSMT" w:hAnsi="TimesNewRomanPSMT" w:cs="TimesNewRomanPSMT"/>
                <w:szCs w:val="24"/>
                <w:lang w:eastAsia="ru-RU"/>
              </w:rPr>
              <w:t>Trusă de urgență în caz de stress</w:t>
            </w:r>
            <w:r>
              <w:rPr>
                <w:rFonts w:ascii="TimesNewRomanPSMT" w:hAnsi="TimesNewRomanPSMT" w:cs="TimesNewRomanPSMT"/>
                <w:szCs w:val="24"/>
                <w:lang w:eastAsia="ru-RU"/>
              </w:rPr>
              <w:t>„</w:t>
            </w:r>
            <w:r w:rsidRPr="00C017C8">
              <w:rPr>
                <w:rFonts w:ascii="TimesNewRomanPSMT" w:hAnsi="TimesNewRomanPSMT" w:cs="TimesNewRomanPSMT"/>
                <w:szCs w:val="24"/>
                <w:lang w:eastAsia="ru-RU"/>
              </w:rPr>
              <w:t xml:space="preserve"> (la </w:t>
            </w:r>
            <w:r>
              <w:rPr>
                <w:rFonts w:ascii="TimesNewRomanPSMT" w:hAnsi="TimesNewRomanPSMT" w:cs="TimesNewRomanPSMT"/>
                <w:szCs w:val="24"/>
                <w:lang w:eastAsia="ru-RU"/>
              </w:rPr>
              <w:t>nece</w:t>
            </w:r>
            <w:r w:rsidRPr="00C017C8">
              <w:rPr>
                <w:rFonts w:ascii="TimesNewRomanPSMT" w:hAnsi="TimesNewRomanPSMT" w:cs="TimesNewRomanPSMT"/>
                <w:szCs w:val="24"/>
                <w:lang w:eastAsia="ru-RU"/>
              </w:rPr>
              <w:t>sitate);</w:t>
            </w:r>
          </w:p>
          <w:p w:rsidR="009C3D01" w:rsidRDefault="009C3D01" w:rsidP="00FE0BB9">
            <w:pPr>
              <w:pStyle w:val="a4"/>
              <w:numPr>
                <w:ilvl w:val="0"/>
                <w:numId w:val="3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Activitate de psihoprofilaxie pentru elevi: „Împreună pentru prevenirea comportamentului adictiv”, pe parcursul anului 2022-2023, organizat de către psihologul școlar conform Planului de activitate;</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 managerial instituț</w:t>
            </w:r>
            <w:r w:rsidR="00E33B2A">
              <w:rPr>
                <w:rFonts w:ascii="TimesNewRomanPSMT" w:hAnsi="TimesNewRomanPSMT" w:cs="TimesNewRomanPSMT"/>
                <w:i/>
                <w:szCs w:val="24"/>
                <w:lang w:eastAsia="ru-RU"/>
              </w:rPr>
              <w:t>ional pentru anul de studii 2022-2023</w:t>
            </w:r>
            <w:r w:rsidRPr="00392835">
              <w:rPr>
                <w:rFonts w:ascii="TimesNewRomanPSMT" w:hAnsi="TimesNewRomanPSMT" w:cs="TimesNewRomanPSMT"/>
                <w:i/>
                <w:szCs w:val="24"/>
                <w:lang w:eastAsia="ru-RU"/>
              </w:rPr>
              <w:t>, aprobat la ședința</w:t>
            </w:r>
            <w:r w:rsidR="008E1CB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consiliului profesoral, pr</w:t>
            </w:r>
            <w:r w:rsidR="008E1CBD" w:rsidRPr="00392835">
              <w:rPr>
                <w:rFonts w:ascii="TimesNewRomanPSMT" w:hAnsi="TimesNewRomanPSMT" w:cs="TimesNewRomanPSMT"/>
                <w:i/>
                <w:szCs w:val="24"/>
                <w:lang w:eastAsia="ru-RU"/>
              </w:rPr>
              <w:t>oces-v</w:t>
            </w:r>
            <w:r w:rsidR="00E33B2A">
              <w:rPr>
                <w:rFonts w:ascii="TimesNewRomanPSMT" w:hAnsi="TimesNewRomanPSMT" w:cs="TimesNewRomanPSMT"/>
                <w:i/>
                <w:szCs w:val="24"/>
                <w:lang w:eastAsia="ru-RU"/>
              </w:rPr>
              <w:t>erbal nr. 1 din 05</w:t>
            </w:r>
            <w:r w:rsidR="0006518D" w:rsidRPr="00392835">
              <w:rPr>
                <w:rFonts w:ascii="TimesNewRomanPSMT" w:hAnsi="TimesNewRomanPSMT" w:cs="TimesNewRomanPSMT"/>
                <w:i/>
                <w:szCs w:val="24"/>
                <w:lang w:eastAsia="ru-RU"/>
              </w:rPr>
              <w:t>.09</w:t>
            </w:r>
            <w:r w:rsidR="008E1CBD" w:rsidRPr="00392835">
              <w:rPr>
                <w:rFonts w:ascii="TimesNewRomanPSMT" w:hAnsi="TimesNewRomanPSMT" w:cs="TimesNewRomanPSMT"/>
                <w:i/>
                <w:szCs w:val="24"/>
                <w:lang w:eastAsia="ru-RU"/>
              </w:rPr>
              <w:t>.202</w:t>
            </w:r>
            <w:r w:rsidR="00E33B2A">
              <w:rPr>
                <w:rFonts w:ascii="TimesNewRomanPSMT" w:hAnsi="TimesNewRomanPSMT" w:cs="TimesNewRomanPSMT"/>
                <w:i/>
                <w:szCs w:val="24"/>
                <w:lang w:eastAsia="ru-RU"/>
              </w:rPr>
              <w:t>2</w:t>
            </w:r>
            <w:r w:rsidRPr="00392835">
              <w:rPr>
                <w:rFonts w:ascii="TimesNewRomanPSMT" w:hAnsi="TimesNewRomanPSMT" w:cs="TimesNewRomanPSMT"/>
                <w:i/>
                <w:szCs w:val="24"/>
                <w:lang w:eastAsia="ru-RU"/>
              </w:rPr>
              <w:t>;</w:t>
            </w:r>
            <w:r w:rsidR="008E1CBD" w:rsidRPr="00392835">
              <w:rPr>
                <w:rFonts w:ascii="TimesNewRomanPSMT" w:hAnsi="TimesNewRomanPSMT" w:cs="TimesNewRomanPSMT"/>
                <w:i/>
                <w:szCs w:val="24"/>
                <w:lang w:eastAsia="ru-RU"/>
              </w:rPr>
              <w:t xml:space="preserve"> </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Proiectul „Educație pentru sănătate”;</w:t>
            </w:r>
            <w:r w:rsidR="008E1CBD" w:rsidRPr="00392835">
              <w:rPr>
                <w:rFonts w:ascii="TimesNewRomanPSMT" w:hAnsi="TimesNewRomanPSMT" w:cs="TimesNewRomanPSMT"/>
                <w:i/>
                <w:szCs w:val="24"/>
                <w:lang w:eastAsia="ru-RU"/>
              </w:rPr>
              <w:t xml:space="preserve"> </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Portofoliile profesionale ale cadrelor didactice;</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Planul de activitate al Consiliului de elevi;</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Planificarea activităţilor de colab</w:t>
            </w:r>
            <w:r w:rsidR="008E1CBD" w:rsidRPr="00392835">
              <w:rPr>
                <w:rFonts w:ascii="TimesNewRomanPSMT" w:hAnsi="TimesNewRomanPSMT" w:cs="TimesNewRomanPSMT"/>
                <w:i/>
                <w:szCs w:val="24"/>
                <w:lang w:eastAsia="ru-RU"/>
              </w:rPr>
              <w:t xml:space="preserve">orare cu serviciile de sănătate </w:t>
            </w:r>
            <w:r w:rsidRPr="00392835">
              <w:rPr>
                <w:rFonts w:ascii="TimesNewRomanPSMT" w:hAnsi="TimesNewRomanPSMT" w:cs="TimesNewRomanPSMT"/>
                <w:i/>
                <w:szCs w:val="24"/>
                <w:lang w:eastAsia="ru-RU"/>
              </w:rPr>
              <w:t xml:space="preserve"> publică şi cu alte instituţii cu</w:t>
            </w:r>
            <w:r w:rsidR="008E1CB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atribuţii legale în acest sens în promovarea sănătăţii fizice şi mentale, stilului de viaţă sănătos</w:t>
            </w:r>
            <w:r w:rsidR="008E1CBD" w:rsidRPr="00392835">
              <w:rPr>
                <w:rFonts w:ascii="TimesNewRomanPSMT" w:hAnsi="TimesNewRomanPSMT" w:cs="TimesNewRomanPSMT"/>
                <w:i/>
                <w:szCs w:val="24"/>
                <w:lang w:eastAsia="ru-RU"/>
              </w:rPr>
              <w:t>;</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Program de activitate al serviciului medical;</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Existenţa şi completarea panou</w:t>
            </w:r>
            <w:r w:rsidR="008E1CBD" w:rsidRPr="00392835">
              <w:rPr>
                <w:rFonts w:ascii="TimesNewRomanPSMT" w:hAnsi="TimesNewRomanPSMT" w:cs="TimesNewRomanPSMT"/>
                <w:i/>
                <w:szCs w:val="24"/>
                <w:lang w:eastAsia="ru-RU"/>
              </w:rPr>
              <w:t xml:space="preserve">ul </w:t>
            </w:r>
            <w:r w:rsidRPr="00392835">
              <w:rPr>
                <w:rFonts w:ascii="TimesNewRomanPSMT" w:hAnsi="TimesNewRomanPSMT" w:cs="TimesNewRomanPSMT"/>
                <w:i/>
                <w:szCs w:val="24"/>
                <w:lang w:eastAsia="ru-RU"/>
              </w:rPr>
              <w:t xml:space="preserve"> de afişaj periodic;</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Chestionare, anchete, note informative,</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Registre de evidenţă medicală;</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Organizarea şi desfăşurarea activităţilor care încurajează şi sprijină elevii să manifeste</w:t>
            </w:r>
            <w:r w:rsidR="008E1CB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iniţiativă şi implicare în activităţi de promovare a modului sănătos de viaţă, de prevenire</w:t>
            </w:r>
            <w:r w:rsidR="008E1CB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a riscurilor de îmbolnăviri, accident</w:t>
            </w:r>
            <w:r w:rsidR="008E1CBD" w:rsidRPr="00392835">
              <w:rPr>
                <w:rFonts w:ascii="TimesNewRomanPSMT" w:hAnsi="TimesNewRomanPSMT" w:cs="TimesNewRomanPSMT"/>
                <w:i/>
                <w:szCs w:val="24"/>
                <w:lang w:eastAsia="ru-RU"/>
              </w:rPr>
              <w:t>,</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Proiectare de lungă durată la orele de dezvoltare personală;</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Proiectarea directorului adjunct educaţie;</w:t>
            </w:r>
          </w:p>
          <w:p w:rsidR="008E1CBD"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Planul desfăşurării </w:t>
            </w:r>
            <w:r w:rsidR="006B050E" w:rsidRPr="00392835">
              <w:rPr>
                <w:rFonts w:ascii="TimesNewRomanPSMT" w:hAnsi="TimesNewRomanPSMT" w:cs="TimesNewRomanPSMT"/>
                <w:i/>
                <w:szCs w:val="24"/>
                <w:lang w:eastAsia="ru-RU"/>
              </w:rPr>
              <w:t xml:space="preserve">săptămânii </w:t>
            </w:r>
            <w:r w:rsidRPr="00392835">
              <w:rPr>
                <w:rFonts w:ascii="TimesNewRomanPSMT" w:hAnsi="TimesNewRomanPSMT" w:cs="TimesNewRomanPSMT"/>
                <w:i/>
                <w:szCs w:val="24"/>
                <w:lang w:eastAsia="ru-RU"/>
              </w:rPr>
              <w:t xml:space="preserve"> sănătăţii;</w:t>
            </w:r>
          </w:p>
          <w:p w:rsidR="00F842E4" w:rsidRPr="00392835" w:rsidRDefault="00B6619E" w:rsidP="0017444D">
            <w:pPr>
              <w:pStyle w:val="a4"/>
              <w:numPr>
                <w:ilvl w:val="0"/>
                <w:numId w:val="3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Proiectarea de lungă și scurtă durată la orele de educație pentru sănătate.</w:t>
            </w:r>
          </w:p>
        </w:tc>
      </w:tr>
      <w:tr w:rsidR="00F842E4" w:rsidRPr="00392835" w:rsidTr="00696451">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732A7E" w:rsidRDefault="00096C0D" w:rsidP="0017444D">
            <w:pPr>
              <w:pStyle w:val="a4"/>
              <w:numPr>
                <w:ilvl w:val="0"/>
                <w:numId w:val="37"/>
              </w:numPr>
              <w:rPr>
                <w:rFonts w:eastAsia="Times New Roman"/>
                <w:iCs/>
              </w:rPr>
            </w:pPr>
            <w:r w:rsidRPr="00732A7E">
              <w:t>Instituția încurajează inițiative și realizează activități de promovare și susținere a modului sănătos de viață</w:t>
            </w:r>
            <w:r w:rsidR="00732A7E" w:rsidRPr="00732A7E">
              <w:t>, de prevenire a riscurilor de accident, îmbolnăviri, surmenaj, de profilaxie a stresului și oferă acces elevilor la programe educative în acest sens, implicându-I permanent în diseminarea experiențelor valoroase legate de sănătate.</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8E1CBD"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D25024" w:rsidRPr="00392835" w:rsidRDefault="00D25024" w:rsidP="00D25024">
      <w:pPr>
        <w:rPr>
          <w: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3543"/>
      </w:tblGrid>
      <w:tr w:rsidR="0072374D" w:rsidRPr="00392835" w:rsidTr="004066C0">
        <w:tc>
          <w:tcPr>
            <w:tcW w:w="1418" w:type="dxa"/>
            <w:vMerge w:val="restart"/>
          </w:tcPr>
          <w:p w:rsidR="0072374D" w:rsidRPr="00392835" w:rsidRDefault="0072374D" w:rsidP="00DF435F">
            <w:pPr>
              <w:jc w:val="center"/>
              <w:rPr>
                <w:i/>
              </w:rPr>
            </w:pPr>
            <w:r w:rsidRPr="00392835">
              <w:rPr>
                <w:i/>
              </w:rPr>
              <w:lastRenderedPageBreak/>
              <w:t>Dimensiune I</w:t>
            </w:r>
          </w:p>
          <w:p w:rsidR="0072374D" w:rsidRPr="00392835" w:rsidRDefault="0072374D" w:rsidP="00DF435F">
            <w:pPr>
              <w:jc w:val="center"/>
              <w:rPr>
                <w:i/>
              </w:rPr>
            </w:pPr>
          </w:p>
        </w:tc>
        <w:tc>
          <w:tcPr>
            <w:tcW w:w="4678" w:type="dxa"/>
          </w:tcPr>
          <w:p w:rsidR="0072374D" w:rsidRPr="00392835" w:rsidRDefault="0072374D" w:rsidP="00DF435F">
            <w:pPr>
              <w:jc w:val="center"/>
              <w:rPr>
                <w:i/>
              </w:rPr>
            </w:pPr>
            <w:r w:rsidRPr="00392835">
              <w:rPr>
                <w:i/>
              </w:rPr>
              <w:t>Puncte forte</w:t>
            </w:r>
          </w:p>
        </w:tc>
        <w:tc>
          <w:tcPr>
            <w:tcW w:w="3543" w:type="dxa"/>
          </w:tcPr>
          <w:p w:rsidR="0072374D" w:rsidRPr="00392835" w:rsidRDefault="0072374D" w:rsidP="00DF435F">
            <w:pPr>
              <w:jc w:val="center"/>
              <w:rPr>
                <w:i/>
              </w:rPr>
            </w:pPr>
            <w:r w:rsidRPr="00392835">
              <w:rPr>
                <w:i/>
              </w:rPr>
              <w:t>Puncte slabe</w:t>
            </w:r>
          </w:p>
        </w:tc>
      </w:tr>
      <w:tr w:rsidR="0072374D" w:rsidRPr="00392835" w:rsidTr="004066C0">
        <w:tc>
          <w:tcPr>
            <w:tcW w:w="1418" w:type="dxa"/>
            <w:vMerge/>
          </w:tcPr>
          <w:p w:rsidR="0072374D" w:rsidRPr="00392835" w:rsidRDefault="0072374D" w:rsidP="00DF435F">
            <w:pPr>
              <w:rPr>
                <w:i/>
              </w:rPr>
            </w:pPr>
          </w:p>
        </w:tc>
        <w:tc>
          <w:tcPr>
            <w:tcW w:w="4678" w:type="dxa"/>
          </w:tcPr>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Asigurarea pazei şi securităţii şcolii, a teritoriului aferent,</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siguranţa elevilor pe toată durata programului şcolar şi în cadrul</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activităţilor şcolare şi extraşcolare</w:t>
            </w:r>
            <w:r w:rsidR="00350837">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Asigurarea condiţiilor optime</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pentru desfăşurarea unui proces educaţional de calitate;</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Dotarea instituţiei cu materiale de sprijin (echipamente,</w:t>
            </w:r>
            <w:r w:rsidR="0038047B" w:rsidRPr="00392835">
              <w:rPr>
                <w:rFonts w:ascii="TimesNewRomanPSMT" w:hAnsi="TimesNewRomanPSMT" w:cs="TimesNewRomanPSMT"/>
                <w:i/>
                <w:szCs w:val="24"/>
                <w:lang w:eastAsia="ru-RU"/>
              </w:rPr>
              <w:t xml:space="preserve"> </w:t>
            </w:r>
            <w:r w:rsidR="004066C0" w:rsidRPr="00392835">
              <w:rPr>
                <w:rFonts w:ascii="TimesNewRomanPSMT" w:hAnsi="TimesNewRomanPSMT" w:cs="TimesNewRomanPSMT"/>
                <w:i/>
                <w:szCs w:val="24"/>
                <w:lang w:eastAsia="ru-RU"/>
              </w:rPr>
              <w:t xml:space="preserve">utilaje, dispozitive, </w:t>
            </w:r>
            <w:proofErr w:type="gramStart"/>
            <w:r w:rsidR="00F43FD2">
              <w:rPr>
                <w:rFonts w:ascii="TimesNewRomanPSMT" w:hAnsi="TimesNewRomanPSMT" w:cs="TimesNewRomanPSMT"/>
                <w:i/>
                <w:szCs w:val="24"/>
                <w:lang w:eastAsia="ru-RU"/>
              </w:rPr>
              <w:t>ustensile</w:t>
            </w:r>
            <w:r w:rsidR="00F43FD2" w:rsidRPr="00392835">
              <w:rPr>
                <w:rFonts w:ascii="TimesNewRomanPSMT" w:hAnsi="TimesNewRomanPSMT" w:cs="TimesNewRomanPSMT"/>
                <w:i/>
                <w:szCs w:val="24"/>
                <w:lang w:eastAsia="ru-RU"/>
              </w:rPr>
              <w:t>;</w:t>
            </w:r>
            <w:proofErr w:type="gramEnd"/>
            <w:r w:rsidRPr="00392835">
              <w:rPr>
                <w:rFonts w:ascii="TimesNewRomanPSMT" w:hAnsi="TimesNewRomanPSMT" w:cs="TimesNewRomanPSMT"/>
                <w:i/>
                <w:szCs w:val="24"/>
                <w:lang w:eastAsia="ru-RU"/>
              </w:rPr>
              <w:t>)</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Instruirea/formarea continuă a personalului didactic şi</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didactic auxiliar în domeniul managementului educațional si</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instituțional, a părinţilor pentru aplicarea procedurilor legale în</w:t>
            </w:r>
            <w:r w:rsidR="004066C0"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organizarea instituţională şi de intervenţie în cazurile de buz,</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neglijare, violenţă.</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Planificarea şi realizarea diferitor activităţi şcolare şi</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extraşcolare de prevenire şi combatere a violenţei în şcoală</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 xml:space="preserve">cu/fără implicarea părinţilor sau </w:t>
            </w:r>
            <w:proofErr w:type="gramStart"/>
            <w:r w:rsidRPr="00392835">
              <w:rPr>
                <w:rFonts w:ascii="TimesNewRomanPSMT" w:hAnsi="TimesNewRomanPSMT" w:cs="TimesNewRomanPSMT"/>
                <w:i/>
                <w:szCs w:val="24"/>
                <w:lang w:eastAsia="ru-RU"/>
              </w:rPr>
              <w:t>a</w:t>
            </w:r>
            <w:proofErr w:type="gramEnd"/>
            <w:r w:rsidRPr="00392835">
              <w:rPr>
                <w:rFonts w:ascii="TimesNewRomanPSMT" w:hAnsi="TimesNewRomanPSMT" w:cs="TimesNewRomanPSMT"/>
                <w:i/>
                <w:szCs w:val="24"/>
                <w:lang w:eastAsia="ru-RU"/>
              </w:rPr>
              <w:t xml:space="preserve"> altor reprezentanţi ai</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comunităţii</w:t>
            </w:r>
            <w:r w:rsidR="0038047B" w:rsidRPr="00392835">
              <w:rPr>
                <w:rFonts w:ascii="TimesNewRomanPSMT" w:hAnsi="TimesNewRomanPSMT" w:cs="TimesNewRomanPSMT"/>
                <w:i/>
                <w:szCs w:val="24"/>
                <w:lang w:eastAsia="ru-RU"/>
              </w:rPr>
              <w:t>.</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Asigurarea accesului tuturor elevilor la servicii de sprijin</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pentru dezvolare fizică, psihică şi emoţională: centrul de resurse,</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serviciul psihologic şcolar.</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Organizarea alimentației elevilor într-o cantină școlară</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îngrijită;</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Organizare</w:t>
            </w:r>
            <w:r w:rsidR="0038047B" w:rsidRPr="00392835">
              <w:rPr>
                <w:rFonts w:ascii="TimesNewRomanPSMT" w:hAnsi="TimesNewRomanPSMT" w:cs="TimesNewRomanPSMT"/>
                <w:i/>
                <w:szCs w:val="24"/>
                <w:lang w:eastAsia="ru-RU"/>
              </w:rPr>
              <w:t xml:space="preserve">a serviciilor de transportare </w:t>
            </w:r>
            <w:proofErr w:type="gramStart"/>
            <w:r w:rsidR="0038047B" w:rsidRPr="00392835">
              <w:rPr>
                <w:rFonts w:ascii="TimesNewRomanPSMT" w:hAnsi="TimesNewRomanPSMT" w:cs="TimesNewRomanPSMT"/>
                <w:i/>
                <w:szCs w:val="24"/>
                <w:lang w:eastAsia="ru-RU"/>
              </w:rPr>
              <w:t>a</w:t>
            </w:r>
            <w:proofErr w:type="gramEnd"/>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elevilor din</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localitățile vecine.</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Existența sistemului de monitorizare video în incinta și pe</w:t>
            </w:r>
            <w:r w:rsidR="004066C0"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teritoriul liceului.</w:t>
            </w:r>
          </w:p>
          <w:p w:rsidR="0072374D"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Îngrădirea teritoriului aferent edificiului principal și</w:t>
            </w:r>
            <w:r w:rsidR="0038047B"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blocului claselor primare.</w:t>
            </w:r>
          </w:p>
        </w:tc>
        <w:tc>
          <w:tcPr>
            <w:tcW w:w="3543" w:type="dxa"/>
          </w:tcPr>
          <w:p w:rsidR="00B6619E" w:rsidRDefault="00B6619E" w:rsidP="0006518D">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Volum mare de</w:t>
            </w:r>
            <w:r w:rsidR="004066C0"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responsabilităţi, la personalul</w:t>
            </w:r>
            <w:r w:rsidR="0006518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didact</w:t>
            </w:r>
            <w:r w:rsidR="00F43FD2">
              <w:rPr>
                <w:rFonts w:ascii="TimesNewRomanPSMT" w:hAnsi="TimesNewRomanPSMT" w:cs="TimesNewRomanPSMT"/>
                <w:i/>
                <w:szCs w:val="24"/>
                <w:lang w:eastAsia="ru-RU"/>
              </w:rPr>
              <w:t>ic, de conducere și nondidactic;</w:t>
            </w:r>
          </w:p>
          <w:p w:rsidR="00F43FD2" w:rsidRPr="00392835" w:rsidRDefault="00F43FD2" w:rsidP="0006518D">
            <w:pPr>
              <w:pStyle w:val="a4"/>
              <w:numPr>
                <w:ilvl w:val="0"/>
                <w:numId w:val="142"/>
              </w:numPr>
              <w:autoSpaceDE w:val="0"/>
              <w:autoSpaceDN w:val="0"/>
              <w:adjustRightInd w:val="0"/>
              <w:rPr>
                <w:rFonts w:ascii="TimesNewRomanPSMT" w:hAnsi="TimesNewRomanPSMT" w:cs="TimesNewRomanPSMT"/>
                <w:i/>
                <w:szCs w:val="24"/>
                <w:lang w:eastAsia="ru-RU"/>
              </w:rPr>
            </w:pPr>
            <w:r>
              <w:rPr>
                <w:rFonts w:ascii="TimesNewRomanPSMT" w:hAnsi="TimesNewRomanPSMT" w:cs="TimesNewRomanPSMT"/>
                <w:i/>
                <w:szCs w:val="24"/>
                <w:lang w:eastAsia="ru-RU"/>
              </w:rPr>
              <w:t>Creșterea ponderii cadrelor didactice de vîrstă prepensionară și pensionară;</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Uzura fizică şi morală a unor</w:t>
            </w:r>
          </w:p>
          <w:p w:rsidR="00B6619E" w:rsidRPr="00F43FD2" w:rsidRDefault="00B6619E" w:rsidP="00F43FD2">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materiale didactice existente în</w:t>
            </w:r>
            <w:r w:rsidR="00F43FD2">
              <w:rPr>
                <w:rFonts w:ascii="TimesNewRomanPSMT" w:hAnsi="TimesNewRomanPSMT" w:cs="TimesNewRomanPSMT"/>
                <w:i/>
                <w:szCs w:val="24"/>
                <w:lang w:eastAsia="ru-RU"/>
              </w:rPr>
              <w:t xml:space="preserve"> </w:t>
            </w:r>
            <w:r w:rsidRPr="00F43FD2">
              <w:rPr>
                <w:rFonts w:ascii="TimesNewRomanPSMT" w:hAnsi="TimesNewRomanPSMT" w:cs="TimesNewRomanPSMT"/>
                <w:i/>
                <w:szCs w:val="24"/>
                <w:lang w:eastAsia="ru-RU"/>
              </w:rPr>
              <w:t>liceu;</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Venituri extrabugetare mici;</w:t>
            </w:r>
          </w:p>
          <w:p w:rsidR="00B6619E" w:rsidRPr="00392835" w:rsidRDefault="00B6619E" w:rsidP="00032EF8">
            <w:pPr>
              <w:pStyle w:val="a4"/>
              <w:numPr>
                <w:ilvl w:val="0"/>
                <w:numId w:val="142"/>
              </w:numPr>
              <w:autoSpaceDE w:val="0"/>
              <w:autoSpaceDN w:val="0"/>
              <w:adjustRightInd w:val="0"/>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Insuficienta </w:t>
            </w:r>
            <w:r w:rsidR="0038047B" w:rsidRPr="00392835">
              <w:rPr>
                <w:rFonts w:ascii="TimesNewRomanPSMT" w:hAnsi="TimesNewRomanPSMT" w:cs="TimesNewRomanPSMT"/>
                <w:i/>
                <w:szCs w:val="24"/>
                <w:lang w:eastAsia="ru-RU"/>
              </w:rPr>
              <w:t xml:space="preserve">de </w:t>
            </w:r>
            <w:r w:rsidRPr="00392835">
              <w:rPr>
                <w:rFonts w:ascii="TimesNewRomanPSMT" w:hAnsi="TimesNewRomanPSMT" w:cs="TimesNewRomanPSMT"/>
                <w:i/>
                <w:szCs w:val="24"/>
                <w:lang w:eastAsia="ru-RU"/>
              </w:rPr>
              <w:t>finanțare a</w:t>
            </w:r>
          </w:p>
          <w:p w:rsidR="0072374D" w:rsidRDefault="00B6619E" w:rsidP="00F43FD2">
            <w:pPr>
              <w:pStyle w:val="a4"/>
              <w:ind w:left="360"/>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instituției.</w:t>
            </w:r>
          </w:p>
          <w:p w:rsidR="00F43FD2" w:rsidRPr="00392835" w:rsidRDefault="00F43FD2" w:rsidP="00F43FD2">
            <w:pPr>
              <w:pStyle w:val="a4"/>
              <w:ind w:left="360"/>
              <w:rPr>
                <w:i/>
                <w:szCs w:val="24"/>
              </w:rPr>
            </w:pPr>
          </w:p>
          <w:p w:rsidR="0072374D" w:rsidRPr="00392835" w:rsidRDefault="0072374D" w:rsidP="0038047B">
            <w:pPr>
              <w:rPr>
                <w:i/>
                <w:szCs w:val="24"/>
              </w:rPr>
            </w:pPr>
            <w:bookmarkStart w:id="11" w:name="_GoBack"/>
            <w:bookmarkEnd w:id="11"/>
          </w:p>
        </w:tc>
      </w:tr>
    </w:tbl>
    <w:p w:rsidR="0072374D" w:rsidRPr="00392835" w:rsidRDefault="0072374D" w:rsidP="00D25024">
      <w:pPr>
        <w:rPr>
          <w:i/>
        </w:rPr>
      </w:pPr>
    </w:p>
    <w:p w:rsidR="00D25024" w:rsidRPr="00392835" w:rsidRDefault="00D25024" w:rsidP="00D25024">
      <w:pPr>
        <w:pStyle w:val="1"/>
        <w:rPr>
          <w:i/>
        </w:rPr>
      </w:pPr>
      <w:bookmarkStart w:id="12" w:name="_Toc46741866"/>
      <w:bookmarkStart w:id="13" w:name="_Toc80444419"/>
      <w:r w:rsidRPr="00392835">
        <w:rPr>
          <w:i/>
        </w:rPr>
        <w:t>Dimensiune II. PARTICIPARE DEMOCRATICĂ</w:t>
      </w:r>
      <w:bookmarkEnd w:id="12"/>
      <w:bookmarkEnd w:id="13"/>
    </w:p>
    <w:p w:rsidR="00D25024" w:rsidRPr="00392835" w:rsidRDefault="00D25024" w:rsidP="00D25024">
      <w:pPr>
        <w:pStyle w:val="2"/>
        <w:rPr>
          <w:i/>
          <w:iCs/>
          <w:lang w:val="en-US"/>
        </w:rPr>
      </w:pPr>
      <w:bookmarkStart w:id="14" w:name="_Toc46741867"/>
      <w:bookmarkStart w:id="15" w:name="_Toc80444420"/>
      <w:proofErr w:type="gramStart"/>
      <w:r w:rsidRPr="00392835">
        <w:rPr>
          <w:i/>
          <w:lang w:val="en-US"/>
        </w:rPr>
        <w:t>Standard 2.1.</w:t>
      </w:r>
      <w:proofErr w:type="gramEnd"/>
      <w:r w:rsidRPr="00392835">
        <w:rPr>
          <w:i/>
          <w:lang w:val="en-US"/>
        </w:rPr>
        <w:t xml:space="preserve"> Copii participă la procesul decizional referitor la toate aspectele vieții școlare </w:t>
      </w:r>
      <w:bookmarkEnd w:id="14"/>
      <w:bookmarkEnd w:id="15"/>
    </w:p>
    <w:p w:rsidR="00D25024" w:rsidRPr="00964D10" w:rsidRDefault="00D25024" w:rsidP="00D25024">
      <w:pPr>
        <w:rPr>
          <w:b/>
          <w:bCs/>
          <w:color w:val="0070C0"/>
          <w:lang w:val="en-US"/>
        </w:rPr>
      </w:pPr>
      <w:r w:rsidRPr="00964D10">
        <w:rPr>
          <w:b/>
          <w:bCs/>
          <w:color w:val="0070C0"/>
          <w:lang w:val="en-US"/>
        </w:rPr>
        <w:t>Domeniu: Management</w:t>
      </w:r>
    </w:p>
    <w:p w:rsidR="00D25024" w:rsidRPr="00C06910" w:rsidRDefault="00D25024" w:rsidP="00D25024">
      <w:pPr>
        <w:rPr>
          <w:i/>
          <w:color w:val="C00000"/>
          <w:lang w:val="en-US"/>
        </w:rPr>
      </w:pPr>
      <w:proofErr w:type="gramStart"/>
      <w:r w:rsidRPr="00C06910">
        <w:rPr>
          <w:b/>
          <w:bCs/>
          <w:i/>
          <w:color w:val="C00000"/>
          <w:lang w:val="en-US"/>
        </w:rPr>
        <w:t>Indicator 2.1.1.</w:t>
      </w:r>
      <w:proofErr w:type="gramEnd"/>
      <w:r w:rsidRPr="00C06910">
        <w:rPr>
          <w:i/>
          <w:color w:val="C00000"/>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B6619E" w:rsidRPr="00A551F1"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A551F1">
              <w:rPr>
                <w:rFonts w:ascii="TimesNewRomanPSMT" w:hAnsi="TimesNewRomanPSMT" w:cs="TimesNewRomanPSMT"/>
                <w:szCs w:val="24"/>
                <w:lang w:eastAsia="ru-RU"/>
              </w:rPr>
              <w:t>Proiect de dezvoltare instituțională 2020-2025</w:t>
            </w:r>
            <w:r w:rsidR="007177D1" w:rsidRPr="00A551F1">
              <w:rPr>
                <w:rFonts w:ascii="TimesNewRomanPSMT" w:hAnsi="TimesNewRomanPSMT" w:cs="TimesNewRomanPSMT"/>
                <w:szCs w:val="24"/>
                <w:lang w:eastAsia="ru-RU"/>
              </w:rPr>
              <w:t xml:space="preserve">, </w:t>
            </w:r>
            <w:r w:rsidR="00A551F1" w:rsidRPr="00A551F1">
              <w:rPr>
                <w:rFonts w:ascii="TimesNewRomanPSMT" w:hAnsi="TimesNewRomanPSMT" w:cs="TimesNewRomanPSMT"/>
                <w:szCs w:val="24"/>
                <w:lang w:eastAsia="ru-RU"/>
              </w:rPr>
              <w:t xml:space="preserve"> aprobat  la CA nr.01 din 13.09.2020, </w:t>
            </w:r>
            <w:r w:rsidR="007177D1" w:rsidRPr="00A551F1">
              <w:rPr>
                <w:rFonts w:ascii="TimesNewRomanPSMT" w:hAnsi="TimesNewRomanPSMT" w:cs="TimesNewRomanPSMT"/>
                <w:szCs w:val="24"/>
                <w:lang w:eastAsia="ru-RU"/>
              </w:rPr>
              <w:t>Domeniul – 4.1.2</w:t>
            </w:r>
            <w:r w:rsidRPr="00A551F1">
              <w:rPr>
                <w:rFonts w:ascii="TimesNewRomanPSMT" w:hAnsi="TimesNewRomanPSMT" w:cs="TimesNewRomanPSMT"/>
                <w:szCs w:val="24"/>
                <w:lang w:eastAsia="ru-RU"/>
              </w:rPr>
              <w:t>;</w:t>
            </w:r>
          </w:p>
          <w:p w:rsidR="00F2455B" w:rsidRDefault="00F2455B" w:rsidP="00F2455B">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Statutul Instituției (în redacție nouă), avizat de Ministerul Educației al R. Moldova, înregistrat de  Ministerul Justiției cu nr.6133 din 14.12.2015, coordonat cu APL II, aprobat la ședința CP, proces-verbal nr. 02 din 07.09.2015;</w:t>
            </w:r>
          </w:p>
          <w:p w:rsidR="00B6619E" w:rsidRPr="00A551F1"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A551F1">
              <w:rPr>
                <w:rFonts w:ascii="TimesNewRomanPSMT" w:hAnsi="TimesNewRomanPSMT" w:cs="TimesNewRomanPSMT"/>
                <w:szCs w:val="24"/>
                <w:lang w:eastAsia="ru-RU"/>
              </w:rPr>
              <w:t>Proiect managerial instituț</w:t>
            </w:r>
            <w:r w:rsidR="00F2455B" w:rsidRPr="00A551F1">
              <w:rPr>
                <w:rFonts w:ascii="TimesNewRomanPSMT" w:hAnsi="TimesNewRomanPSMT" w:cs="TimesNewRomanPSMT"/>
                <w:szCs w:val="24"/>
                <w:lang w:eastAsia="ru-RU"/>
              </w:rPr>
              <w:t>ional pentru anul de studii 2022-2023</w:t>
            </w:r>
            <w:r w:rsidRPr="00A551F1">
              <w:rPr>
                <w:rFonts w:ascii="TimesNewRomanPSMT" w:hAnsi="TimesNewRomanPSMT" w:cs="TimesNewRomanPSMT"/>
                <w:szCs w:val="24"/>
                <w:lang w:eastAsia="ru-RU"/>
              </w:rPr>
              <w:t>, aprobat la ședinț</w:t>
            </w:r>
            <w:r w:rsidR="007177D1" w:rsidRPr="00A551F1">
              <w:rPr>
                <w:rFonts w:ascii="TimesNewRomanPSMT" w:hAnsi="TimesNewRomanPSMT" w:cs="TimesNewRomanPSMT"/>
                <w:szCs w:val="24"/>
                <w:lang w:eastAsia="ru-RU"/>
              </w:rPr>
              <w:t>a CP proces-verbal nr. 1 din 05.09.2022</w:t>
            </w:r>
            <w:r w:rsidR="00A551F1" w:rsidRPr="00A551F1">
              <w:rPr>
                <w:rFonts w:ascii="TimesNewRomanPSMT" w:hAnsi="TimesNewRomanPSMT" w:cs="TimesNewRomanPSMT"/>
                <w:szCs w:val="24"/>
                <w:lang w:eastAsia="ru-RU"/>
              </w:rPr>
              <w:t>,</w:t>
            </w:r>
            <w:r w:rsidR="00440AE3">
              <w:rPr>
                <w:rFonts w:ascii="TimesNewRomanPSMT" w:hAnsi="TimesNewRomanPSMT" w:cs="TimesNewRomanPSMT"/>
                <w:szCs w:val="24"/>
                <w:lang w:eastAsia="ru-RU"/>
              </w:rPr>
              <w:t xml:space="preserve"> </w:t>
            </w:r>
            <w:r w:rsidR="007177D1" w:rsidRPr="00A551F1">
              <w:rPr>
                <w:rFonts w:ascii="TimesNewRomanPSMT" w:hAnsi="TimesNewRomanPSMT" w:cs="TimesNewRomanPSMT"/>
                <w:szCs w:val="24"/>
                <w:lang w:eastAsia="ru-RU"/>
              </w:rPr>
              <w:t>(Planul de activitate al CE)</w:t>
            </w:r>
            <w:r w:rsidRPr="00A551F1">
              <w:rPr>
                <w:rFonts w:ascii="TimesNewRomanPSMT" w:hAnsi="TimesNewRomanPSMT" w:cs="TimesNewRomanPSMT"/>
                <w:szCs w:val="24"/>
                <w:lang w:eastAsia="ru-RU"/>
              </w:rPr>
              <w:t>;</w:t>
            </w:r>
          </w:p>
          <w:p w:rsidR="00B6619E" w:rsidRPr="00971C7E" w:rsidRDefault="00B6619E"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rPr>
                <w:rFonts w:ascii="TimesNewRomanPSMT" w:hAnsi="TimesNewRomanPSMT" w:cs="TimesNewRomanPSMT"/>
                <w:szCs w:val="24"/>
                <w:lang w:eastAsia="ru-RU"/>
              </w:rPr>
              <w:lastRenderedPageBreak/>
              <w:t>Planul de act</w:t>
            </w:r>
            <w:r w:rsidR="007177D1" w:rsidRPr="00971C7E">
              <w:rPr>
                <w:rFonts w:ascii="TimesNewRomanPSMT" w:hAnsi="TimesNewRomanPSMT" w:cs="TimesNewRomanPSMT"/>
                <w:szCs w:val="24"/>
                <w:lang w:eastAsia="ru-RU"/>
              </w:rPr>
              <w:t>ivitate al directorului adjunct pentru educație</w:t>
            </w:r>
            <w:r w:rsidRPr="00971C7E">
              <w:rPr>
                <w:rFonts w:ascii="TimesNewRomanPSMT" w:hAnsi="TimesNewRomanPSMT" w:cs="TimesNewRomanPSMT"/>
                <w:szCs w:val="24"/>
                <w:lang w:eastAsia="ru-RU"/>
              </w:rPr>
              <w:t>;</w:t>
            </w:r>
          </w:p>
          <w:p w:rsidR="00F2455B" w:rsidRPr="00971C7E" w:rsidRDefault="00F2455B" w:rsidP="00F2455B">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rPr>
                <w:rFonts w:ascii="TimesNewRomanPSMT" w:hAnsi="TimesNewRomanPSMT" w:cs="TimesNewRomanPSMT"/>
                <w:szCs w:val="24"/>
                <w:lang w:eastAsia="ru-RU"/>
              </w:rPr>
              <w:t>Planul de activitate al Consiliului elevilor;</w:t>
            </w:r>
            <w:r w:rsidRPr="00971C7E">
              <w:t xml:space="preserve"> </w:t>
            </w:r>
          </w:p>
          <w:p w:rsidR="00F2455B" w:rsidRPr="00971C7E" w:rsidRDefault="00F2455B" w:rsidP="00F2455B">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t>Procese-verbale ale ședințelor CE;</w:t>
            </w:r>
          </w:p>
          <w:p w:rsidR="00F2455B" w:rsidRPr="00971C7E" w:rsidRDefault="00B6619E" w:rsidP="00F2455B">
            <w:pPr>
              <w:pStyle w:val="a4"/>
              <w:numPr>
                <w:ilvl w:val="0"/>
                <w:numId w:val="38"/>
              </w:numPr>
              <w:rPr>
                <w:rFonts w:ascii="TimesNewRomanPSMT" w:hAnsi="TimesNewRomanPSMT" w:cs="TimesNewRomanPSMT"/>
                <w:szCs w:val="24"/>
                <w:lang w:eastAsia="ru-RU"/>
              </w:rPr>
            </w:pPr>
            <w:r w:rsidRPr="00971C7E">
              <w:rPr>
                <w:rFonts w:ascii="TimesNewRomanPSMT" w:hAnsi="TimesNewRomanPSMT" w:cs="TimesNewRomanPSMT"/>
                <w:szCs w:val="24"/>
                <w:lang w:eastAsia="ru-RU"/>
              </w:rPr>
              <w:t>Repr</w:t>
            </w:r>
            <w:r w:rsidR="007177D1" w:rsidRPr="00971C7E">
              <w:rPr>
                <w:rFonts w:ascii="TimesNewRomanPSMT" w:hAnsi="TimesNewRomanPSMT" w:cs="TimesNewRomanPSMT"/>
                <w:szCs w:val="24"/>
                <w:lang w:eastAsia="ru-RU"/>
              </w:rPr>
              <w:t>ezentanţi ai elevilor în CP, CA, Comisia pentru Protecția Drepturilor copilului;</w:t>
            </w:r>
            <w:r w:rsidRPr="00971C7E">
              <w:rPr>
                <w:rFonts w:ascii="TimesNewRomanPSMT" w:hAnsi="TimesNewRomanPSMT" w:cs="TimesNewRomanPSMT"/>
                <w:szCs w:val="24"/>
                <w:lang w:eastAsia="ru-RU"/>
              </w:rPr>
              <w:t xml:space="preserve"> </w:t>
            </w:r>
          </w:p>
          <w:p w:rsidR="000D0C7C" w:rsidRPr="00971C7E" w:rsidRDefault="00F2455B" w:rsidP="00F2455B">
            <w:pPr>
              <w:pStyle w:val="a4"/>
              <w:numPr>
                <w:ilvl w:val="0"/>
                <w:numId w:val="38"/>
              </w:numPr>
              <w:rPr>
                <w:rFonts w:ascii="TimesNewRomanPSMT" w:hAnsi="TimesNewRomanPSMT" w:cs="TimesNewRomanPSMT"/>
                <w:szCs w:val="24"/>
                <w:lang w:eastAsia="ru-RU"/>
              </w:rPr>
            </w:pPr>
            <w:r w:rsidRPr="00971C7E">
              <w:rPr>
                <w:rFonts w:ascii="TimesNewRomanPSMT" w:hAnsi="TimesNewRomanPSMT" w:cs="TimesNewRomanPSMT"/>
                <w:szCs w:val="24"/>
                <w:lang w:eastAsia="ru-RU"/>
              </w:rPr>
              <w:t xml:space="preserve">Mijloace de informare: panoul de afişaj; site-ul instituției; grup Facebook; </w:t>
            </w:r>
          </w:p>
          <w:p w:rsidR="000D0C7C" w:rsidRPr="00971C7E" w:rsidRDefault="000D0C7C" w:rsidP="0017444D">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rPr>
                <w:rFonts w:ascii="TimesNewRomanPSMT" w:hAnsi="TimesNewRomanPSMT" w:cs="TimesNewRomanPSMT"/>
                <w:szCs w:val="24"/>
                <w:lang w:eastAsia="ru-RU"/>
              </w:rPr>
              <w:t>Implicarea elevilor în proiecte comunitare.</w:t>
            </w:r>
          </w:p>
          <w:p w:rsidR="00971C7E" w:rsidRDefault="007177D1" w:rsidP="00971C7E">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rPr>
                <w:rFonts w:ascii="TimesNewRomanPSMT" w:hAnsi="TimesNewRomanPSMT" w:cs="TimesNewRomanPSMT"/>
                <w:szCs w:val="24"/>
                <w:lang w:eastAsia="ru-RU"/>
              </w:rPr>
              <w:t>Definirea și aplicarea diferitor mecanisme de informare cu privire la subiecte ce ţin de aspecte ale vieţii şcolare şi participarea elevilor la soluţionarea problemelor şi luarea deciziilor la nivel de instituţie</w:t>
            </w:r>
            <w:r w:rsidR="00971C7E" w:rsidRPr="00971C7E">
              <w:rPr>
                <w:rFonts w:ascii="TimesNewRomanPSMT" w:hAnsi="TimesNewRomanPSMT" w:cs="TimesNewRomanPSMT"/>
                <w:szCs w:val="24"/>
                <w:lang w:eastAsia="ru-RU"/>
              </w:rPr>
              <w:t>:</w:t>
            </w:r>
            <w:r w:rsidR="00971C7E">
              <w:rPr>
                <w:rFonts w:ascii="TimesNewRomanPSMT" w:hAnsi="TimesNewRomanPSMT" w:cs="TimesNewRomanPSMT"/>
                <w:szCs w:val="24"/>
                <w:lang w:eastAsia="ru-RU"/>
              </w:rPr>
              <w:t xml:space="preserve"> </w:t>
            </w:r>
            <w:r w:rsidRPr="00971C7E">
              <w:rPr>
                <w:rFonts w:ascii="TimesNewRomanPSMT" w:hAnsi="TimesNewRomanPSMT" w:cs="TimesNewRomanPSMT"/>
                <w:szCs w:val="24"/>
                <w:lang w:eastAsia="ru-RU"/>
              </w:rPr>
              <w:t xml:space="preserve">Chestionare cu privire la orele opționale; </w:t>
            </w:r>
          </w:p>
          <w:p w:rsidR="00FE0BB9" w:rsidRPr="00971C7E" w:rsidRDefault="00FE0BB9" w:rsidP="00971C7E">
            <w:pPr>
              <w:pStyle w:val="a4"/>
              <w:numPr>
                <w:ilvl w:val="0"/>
                <w:numId w:val="3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Sesiune de informare despre: „Participarea copiilor în procese decizionale„ – 2 ședințe. 03.02.2023 și 27.02.2023, în cadrul Proiectului HOPE;</w:t>
            </w:r>
          </w:p>
          <w:p w:rsidR="007177D1" w:rsidRPr="00971C7E" w:rsidRDefault="00971C7E" w:rsidP="00F2455B">
            <w:pPr>
              <w:pStyle w:val="a4"/>
              <w:numPr>
                <w:ilvl w:val="0"/>
                <w:numId w:val="38"/>
              </w:numPr>
              <w:autoSpaceDE w:val="0"/>
              <w:autoSpaceDN w:val="0"/>
              <w:adjustRightInd w:val="0"/>
              <w:jc w:val="left"/>
              <w:rPr>
                <w:rFonts w:ascii="TimesNewRomanPSMT" w:hAnsi="TimesNewRomanPSMT" w:cs="TimesNewRomanPSMT"/>
                <w:szCs w:val="24"/>
                <w:lang w:eastAsia="ru-RU"/>
              </w:rPr>
            </w:pPr>
            <w:r w:rsidRPr="00971C7E">
              <w:rPr>
                <w:rFonts w:ascii="TimesNewRomanPSMT" w:hAnsi="TimesNewRomanPSMT" w:cs="TimesNewRomanPSMT"/>
                <w:szCs w:val="24"/>
                <w:lang w:eastAsia="ru-RU"/>
              </w:rPr>
              <w:t>Raport de activitate al CE.</w:t>
            </w:r>
          </w:p>
        </w:tc>
      </w:tr>
      <w:tr w:rsidR="00F842E4" w:rsidRPr="00392835" w:rsidTr="00696451">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F842E4" w:rsidRPr="00971C7E" w:rsidRDefault="00971C7E" w:rsidP="0017444D">
            <w:pPr>
              <w:pStyle w:val="a4"/>
              <w:numPr>
                <w:ilvl w:val="0"/>
                <w:numId w:val="39"/>
              </w:numPr>
              <w:autoSpaceDE w:val="0"/>
              <w:autoSpaceDN w:val="0"/>
              <w:adjustRightInd w:val="0"/>
              <w:jc w:val="left"/>
              <w:rPr>
                <w:rFonts w:eastAsia="Times New Roman"/>
                <w:iCs/>
              </w:rPr>
            </w:pPr>
            <w:r w:rsidRPr="00971C7E">
              <w:rPr>
                <w:rFonts w:ascii="TimesNewRomanPSMT" w:hAnsi="TimesNewRomanPSMT" w:cs="TimesNewRomanPSMT"/>
                <w:szCs w:val="24"/>
                <w:lang w:eastAsia="ru-RU"/>
              </w:rPr>
              <w:t>Instituția proiectează systemic și elaborează mecanism</w:t>
            </w:r>
            <w:r w:rsidR="005C244C">
              <w:rPr>
                <w:rFonts w:ascii="TimesNewRomanPSMT" w:hAnsi="TimesNewRomanPSMT" w:cs="TimesNewRomanPSMT"/>
                <w:szCs w:val="24"/>
                <w:lang w:eastAsia="ru-RU"/>
              </w:rPr>
              <w:t>e eficiente de participare a ele</w:t>
            </w:r>
            <w:r w:rsidRPr="00971C7E">
              <w:rPr>
                <w:rFonts w:ascii="TimesNewRomanPSMT" w:hAnsi="TimesNewRomanPSMT" w:cs="TimesNewRomanPSMT"/>
                <w:szCs w:val="24"/>
                <w:lang w:eastAsia="ru-RU"/>
              </w:rPr>
              <w:t>vilor la procesul de luare a deciziilor și</w:t>
            </w:r>
            <w:r w:rsidR="005C244C">
              <w:rPr>
                <w:rFonts w:ascii="TimesNewRomanPSMT" w:hAnsi="TimesNewRomanPSMT" w:cs="TimesNewRomanPSMT"/>
                <w:szCs w:val="24"/>
                <w:lang w:eastAsia="ru-RU"/>
              </w:rPr>
              <w:t xml:space="preserve"> oferă informații complete și o</w:t>
            </w:r>
            <w:r w:rsidRPr="00971C7E">
              <w:rPr>
                <w:rFonts w:ascii="TimesNewRomanPSMT" w:hAnsi="TimesNewRomanPSMT" w:cs="TimesNewRomanPSMT"/>
                <w:szCs w:val="24"/>
                <w:lang w:eastAsia="ru-RU"/>
              </w:rPr>
              <w:t xml:space="preserve">portune </w:t>
            </w:r>
            <w:proofErr w:type="gramStart"/>
            <w:r w:rsidRPr="00971C7E">
              <w:rPr>
                <w:rFonts w:ascii="TimesNewRomanPSMT" w:hAnsi="TimesNewRomanPSMT" w:cs="TimesNewRomanPSMT"/>
                <w:szCs w:val="24"/>
                <w:lang w:eastAsia="ru-RU"/>
              </w:rPr>
              <w:t>ce</w:t>
            </w:r>
            <w:proofErr w:type="gramEnd"/>
            <w:r w:rsidRPr="00971C7E">
              <w:rPr>
                <w:rFonts w:ascii="TimesNewRomanPSMT" w:hAnsi="TimesNewRomanPSMT" w:cs="TimesNewRomanPSMT"/>
                <w:szCs w:val="24"/>
                <w:lang w:eastAsia="ru-RU"/>
              </w:rPr>
              <w:t xml:space="preserve"> țin de interesul lor imediat.</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5C244C">
              <w:rPr>
                <w:i/>
              </w:rPr>
              <w:t>oevaluare conform criteriilor:</w:t>
            </w:r>
            <w:r w:rsidR="00C81362" w:rsidRPr="00392835">
              <w:rPr>
                <w:i/>
              </w:rPr>
              <w:t xml:space="preserve"> 1</w:t>
            </w:r>
          </w:p>
        </w:tc>
        <w:tc>
          <w:tcPr>
            <w:tcW w:w="2268" w:type="dxa"/>
          </w:tcPr>
          <w:p w:rsidR="00F842E4" w:rsidRPr="00392835" w:rsidRDefault="005C244C"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2.1.2.</w:t>
      </w:r>
      <w:proofErr w:type="gramEnd"/>
      <w:r w:rsidRPr="00392835">
        <w:rPr>
          <w:i/>
          <w:lang w:val="en-US"/>
        </w:rPr>
        <w:t xml:space="preserve"> </w:t>
      </w:r>
      <w:r w:rsidRPr="00C06910">
        <w:rPr>
          <w:i/>
          <w:color w:val="C00000"/>
          <w:lang w:val="en-US"/>
        </w:rPr>
        <w:t xml:space="preserve">Existența unei structuri asociative </w:t>
      </w:r>
      <w:proofErr w:type="gramStart"/>
      <w:r w:rsidRPr="00C06910">
        <w:rPr>
          <w:i/>
          <w:color w:val="C00000"/>
          <w:lang w:val="en-US"/>
        </w:rPr>
        <w:t>a</w:t>
      </w:r>
      <w:proofErr w:type="gramEnd"/>
      <w:r w:rsidRPr="00C06910">
        <w:rPr>
          <w:i/>
          <w:color w:val="C00000"/>
          <w:lang w:val="en-US"/>
        </w:rPr>
        <w:t xml:space="preserve">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971C7E" w:rsidRPr="00C06910" w:rsidRDefault="00C06910" w:rsidP="00C06910">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Statutul Instituției (în redacție nouă), avizat de Ministerul Educației al R. Moldova, înregistrat de  Ministerul Justiției cu nr.6133 din 14.12.2015, coordonat cu APL II, aprobat la ședința CP, proces-verbal nr. 02 din 07.09.2015</w:t>
            </w:r>
            <w:r>
              <w:rPr>
                <w:rFonts w:ascii="TimesNewRomanPSMT" w:hAnsi="TimesNewRomanPSMT" w:cs="TimesNewRomanPSMT"/>
                <w:szCs w:val="24"/>
                <w:lang w:eastAsia="ru-RU"/>
              </w:rPr>
              <w:t>, capitolul V;</w:t>
            </w:r>
          </w:p>
          <w:p w:rsidR="005125DB" w:rsidRPr="00C06910"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C06910">
              <w:rPr>
                <w:rFonts w:ascii="TimesNewRomanPSMT" w:hAnsi="TimesNewRomanPSMT" w:cs="TimesNewRomanPSMT"/>
                <w:szCs w:val="24"/>
                <w:lang w:eastAsia="ru-RU"/>
              </w:rPr>
              <w:t>Planul de activitate al Consiliului Elevilor, aprobat la ședința consiliului;</w:t>
            </w:r>
          </w:p>
          <w:p w:rsidR="00560178" w:rsidRPr="00C06910"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C06910">
              <w:rPr>
                <w:rFonts w:ascii="SymbolMT" w:eastAsia="SymbolMT" w:hAnsi="TimesNewRomanPSMT" w:cs="SymbolMT"/>
                <w:szCs w:val="24"/>
                <w:lang w:eastAsia="ru-RU"/>
              </w:rPr>
              <w:t xml:space="preserve"> </w:t>
            </w:r>
            <w:r w:rsidRPr="00C06910">
              <w:rPr>
                <w:rFonts w:ascii="TimesNewRomanPSMT" w:hAnsi="TimesNewRomanPSMT" w:cs="TimesNewRomanPSMT"/>
                <w:szCs w:val="24"/>
                <w:lang w:eastAsia="ru-RU"/>
              </w:rPr>
              <w:t>Președintele Consiliului Elevilor este membru al Consiliului</w:t>
            </w:r>
            <w:r w:rsidR="005125DB" w:rsidRPr="00C06910">
              <w:rPr>
                <w:rFonts w:ascii="TimesNewRomanPSMT" w:hAnsi="TimesNewRomanPSMT" w:cs="TimesNewRomanPSMT"/>
                <w:szCs w:val="24"/>
                <w:lang w:eastAsia="ru-RU"/>
              </w:rPr>
              <w:t xml:space="preserve"> </w:t>
            </w:r>
            <w:r w:rsidRPr="00C06910">
              <w:rPr>
                <w:rFonts w:ascii="TimesNewRomanPSMT" w:hAnsi="TimesNewRomanPSMT" w:cs="TimesNewRomanPSMT"/>
                <w:szCs w:val="24"/>
                <w:lang w:eastAsia="ru-RU"/>
              </w:rPr>
              <w:t>de Administrație al liceului;</w:t>
            </w:r>
          </w:p>
          <w:p w:rsidR="00560178" w:rsidRPr="00C06910"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C06910">
              <w:rPr>
                <w:szCs w:val="24"/>
                <w:lang w:eastAsia="ru-RU"/>
              </w:rPr>
              <w:t>Raportul de activitate anual al Consiliului Elevilor;</w:t>
            </w:r>
          </w:p>
          <w:p w:rsidR="00560178" w:rsidRPr="00C06910" w:rsidRDefault="00C81362" w:rsidP="0017444D">
            <w:pPr>
              <w:pStyle w:val="a4"/>
              <w:numPr>
                <w:ilvl w:val="0"/>
                <w:numId w:val="40"/>
              </w:numPr>
              <w:autoSpaceDE w:val="0"/>
              <w:autoSpaceDN w:val="0"/>
              <w:adjustRightInd w:val="0"/>
              <w:jc w:val="left"/>
              <w:rPr>
                <w:rFonts w:ascii="TimesNewRomanPSMT" w:hAnsi="TimesNewRomanPSMT" w:cs="TimesNewRomanPSMT"/>
                <w:szCs w:val="24"/>
                <w:lang w:eastAsia="ru-RU"/>
              </w:rPr>
            </w:pPr>
            <w:r w:rsidRPr="00C06910">
              <w:rPr>
                <w:rFonts w:eastAsia="SymbolMT"/>
                <w:szCs w:val="24"/>
                <w:lang w:eastAsia="ru-RU"/>
              </w:rPr>
              <w:t xml:space="preserve"> </w:t>
            </w:r>
            <w:r w:rsidRPr="00C06910">
              <w:rPr>
                <w:szCs w:val="24"/>
                <w:lang w:eastAsia="ru-RU"/>
              </w:rPr>
              <w:t>Procesele-verbale ale ședințelor Consiliului Elevilor:</w:t>
            </w:r>
          </w:p>
          <w:p w:rsidR="00F842E4" w:rsidRPr="00392835" w:rsidRDefault="00C81362" w:rsidP="0017444D">
            <w:pPr>
              <w:pStyle w:val="a4"/>
              <w:numPr>
                <w:ilvl w:val="0"/>
                <w:numId w:val="40"/>
              </w:numPr>
              <w:autoSpaceDE w:val="0"/>
              <w:autoSpaceDN w:val="0"/>
              <w:adjustRightInd w:val="0"/>
              <w:jc w:val="left"/>
              <w:rPr>
                <w:rFonts w:ascii="TimesNewRomanPSMT" w:hAnsi="TimesNewRomanPSMT" w:cs="TimesNewRomanPSMT"/>
                <w:i/>
                <w:szCs w:val="24"/>
                <w:lang w:eastAsia="ru-RU"/>
              </w:rPr>
            </w:pPr>
            <w:r w:rsidRPr="00C06910">
              <w:rPr>
                <w:szCs w:val="24"/>
                <w:lang w:eastAsia="ru-RU"/>
              </w:rPr>
              <w:t>Susţinerea şi încurajarea elevilor în formarea unor grupuri asociative în stil democratic şi implicarea acestora în viaţa şcolii</w:t>
            </w:r>
            <w:r w:rsidR="0038047B" w:rsidRPr="00C06910">
              <w:rPr>
                <w:szCs w:val="24"/>
                <w:lang w:eastAsia="ru-RU"/>
              </w:rPr>
              <w:t>.</w:t>
            </w:r>
          </w:p>
        </w:tc>
      </w:tr>
      <w:tr w:rsidR="00F842E4" w:rsidRPr="00392835" w:rsidTr="00696451">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A354E1" w:rsidRDefault="00A354E1" w:rsidP="00A354E1">
            <w:pPr>
              <w:pStyle w:val="a4"/>
              <w:numPr>
                <w:ilvl w:val="0"/>
                <w:numId w:val="41"/>
              </w:numPr>
              <w:autoSpaceDE w:val="0"/>
              <w:autoSpaceDN w:val="0"/>
              <w:adjustRightInd w:val="0"/>
              <w:jc w:val="left"/>
              <w:rPr>
                <w:rFonts w:ascii="TimesNewRomanPSMT" w:hAnsi="TimesNewRomanPSMT" w:cs="TimesNewRomanPSMT"/>
                <w:szCs w:val="24"/>
                <w:lang w:eastAsia="ru-RU"/>
              </w:rPr>
            </w:pPr>
            <w:r w:rsidRPr="00A354E1">
              <w:rPr>
                <w:rFonts w:ascii="TimesNewRomanPSMT" w:hAnsi="TimesNewRomanPSMT" w:cs="TimesNewRomanPSMT"/>
                <w:szCs w:val="24"/>
                <w:lang w:eastAsia="ru-RU"/>
              </w:rPr>
              <w:t xml:space="preserve">În liceul „Toader Bubuiog” există Consiliul Elevilor, o structură asociativă constituită democratic și autoorganizată, cu un plan de activitate systemic și riguros, care participă permanent la luarea deciziilor cu privire la aspectele de interes pentru ei., </w:t>
            </w:r>
            <w:r w:rsidR="00C81362" w:rsidRPr="00A354E1">
              <w:rPr>
                <w:rFonts w:ascii="TimesNewRomanPSMT" w:hAnsi="TimesNewRomanPSMT" w:cs="TimesNewRomanPSMT"/>
                <w:szCs w:val="24"/>
                <w:lang w:eastAsia="ru-RU"/>
              </w:rPr>
              <w:t xml:space="preserve"> </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A354E1">
              <w:rPr>
                <w:i/>
              </w:rPr>
              <w:t xml:space="preserve">oevaluare conform criteriilor: </w:t>
            </w:r>
            <w:r w:rsidR="00FB3496" w:rsidRPr="00392835">
              <w:rPr>
                <w:i/>
              </w:rPr>
              <w:t xml:space="preserve"> 2</w:t>
            </w:r>
          </w:p>
        </w:tc>
        <w:tc>
          <w:tcPr>
            <w:tcW w:w="2268" w:type="dxa"/>
          </w:tcPr>
          <w:p w:rsidR="00F842E4" w:rsidRPr="00392835" w:rsidRDefault="00A354E1" w:rsidP="00F842E4">
            <w:pPr>
              <w:rPr>
                <w:i/>
              </w:rPr>
            </w:pPr>
            <w:r>
              <w:rPr>
                <w:i/>
              </w:rPr>
              <w:t>Punctaj acordat: 2</w:t>
            </w:r>
            <w:r w:rsidR="00F842E4" w:rsidRPr="00392835">
              <w:rPr>
                <w:i/>
              </w:rPr>
              <w:t xml:space="preserve"> </w:t>
            </w:r>
          </w:p>
        </w:tc>
      </w:tr>
    </w:tbl>
    <w:p w:rsidR="00D25024" w:rsidRPr="00392835" w:rsidRDefault="00D25024" w:rsidP="00D25024">
      <w:pPr>
        <w:rPr>
          <w:i/>
        </w:rPr>
      </w:pPr>
    </w:p>
    <w:p w:rsidR="00D25024" w:rsidRPr="00A354E1" w:rsidRDefault="00D25024" w:rsidP="00D25024">
      <w:pPr>
        <w:rPr>
          <w:i/>
          <w:color w:val="C00000"/>
          <w:lang w:val="en-US"/>
        </w:rPr>
      </w:pPr>
      <w:proofErr w:type="gramStart"/>
      <w:r w:rsidRPr="00A354E1">
        <w:rPr>
          <w:b/>
          <w:bCs/>
          <w:i/>
          <w:color w:val="C00000"/>
          <w:lang w:val="en-US"/>
        </w:rPr>
        <w:t>Indicator 2.1.3.</w:t>
      </w:r>
      <w:proofErr w:type="gramEnd"/>
      <w:r w:rsidRPr="00A354E1">
        <w:rPr>
          <w:i/>
          <w:color w:val="C00000"/>
          <w:lang w:val="en-US"/>
        </w:rPr>
        <w:t xml:space="preserve"> Asigurarea funcționalității mijloacelor de comunicare </w:t>
      </w:r>
      <w:proofErr w:type="gramStart"/>
      <w:r w:rsidRPr="00A354E1">
        <w:rPr>
          <w:i/>
          <w:color w:val="C00000"/>
          <w:lang w:val="en-US"/>
        </w:rPr>
        <w:t>ce</w:t>
      </w:r>
      <w:proofErr w:type="gramEnd"/>
      <w:r w:rsidRPr="00A354E1">
        <w:rPr>
          <w:i/>
          <w:color w:val="C00000"/>
          <w:lang w:val="en-US"/>
        </w:rPr>
        <w:t xml:space="preserv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185F65" w:rsidRPr="007B42E8" w:rsidRDefault="00185F65" w:rsidP="0017444D">
            <w:pPr>
              <w:pStyle w:val="a4"/>
              <w:numPr>
                <w:ilvl w:val="0"/>
                <w:numId w:val="42"/>
              </w:numPr>
              <w:rPr>
                <w:rFonts w:ascii="TimesNewRomanPSMT" w:hAnsi="TimesNewRomanPSMT" w:cs="TimesNewRomanPSMT"/>
                <w:szCs w:val="24"/>
                <w:lang w:eastAsia="ru-RU"/>
              </w:rPr>
            </w:pPr>
            <w:r w:rsidRPr="007B42E8">
              <w:rPr>
                <w:rFonts w:ascii="TimesNewRomanPSMT" w:hAnsi="TimesNewRomanPSMT" w:cs="TimesNewRomanPSMT"/>
                <w:szCs w:val="24"/>
                <w:lang w:eastAsia="ru-RU"/>
              </w:rPr>
              <w:t xml:space="preserve">Mijloace de informare: panoul de afisaj; site-ul </w:t>
            </w:r>
            <w:r w:rsidR="00A354E1" w:rsidRPr="007B42E8">
              <w:rPr>
                <w:rFonts w:ascii="TimesNewRomanPSMT" w:hAnsi="TimesNewRomanPSMT" w:cs="TimesNewRomanPSMT"/>
                <w:szCs w:val="24"/>
                <w:lang w:eastAsia="ru-RU"/>
              </w:rPr>
              <w:t xml:space="preserve">Web al </w:t>
            </w:r>
            <w:r w:rsidRPr="007B42E8">
              <w:rPr>
                <w:rFonts w:ascii="TimesNewRomanPSMT" w:hAnsi="TimesNewRomanPSMT" w:cs="TimesNewRomanPSMT"/>
                <w:szCs w:val="24"/>
                <w:lang w:eastAsia="ru-RU"/>
              </w:rPr>
              <w:t xml:space="preserve">instituției; </w:t>
            </w:r>
            <w:r w:rsidR="00A354E1" w:rsidRPr="007B42E8">
              <w:rPr>
                <w:rFonts w:ascii="TimesNewRomanPSMT" w:hAnsi="TimesNewRomanPSMT" w:cs="TimesNewRomanPSMT"/>
                <w:szCs w:val="24"/>
                <w:lang w:eastAsia="ru-RU"/>
              </w:rPr>
              <w:t xml:space="preserve">grupul Viber; </w:t>
            </w:r>
            <w:r w:rsidRPr="007B42E8">
              <w:rPr>
                <w:rFonts w:ascii="TimesNewRomanPSMT" w:hAnsi="TimesNewRomanPSMT" w:cs="TimesNewRomanPSMT"/>
                <w:szCs w:val="24"/>
                <w:lang w:eastAsia="ru-RU"/>
              </w:rPr>
              <w:t>pagina Facebook; alte grupuri;</w:t>
            </w:r>
          </w:p>
          <w:p w:rsidR="00185F65" w:rsidRPr="007B42E8" w:rsidRDefault="00C81362" w:rsidP="0017444D">
            <w:pPr>
              <w:pStyle w:val="a4"/>
              <w:numPr>
                <w:ilvl w:val="0"/>
                <w:numId w:val="42"/>
              </w:numPr>
              <w:rPr>
                <w:rFonts w:ascii="TimesNewRomanPSMT" w:hAnsi="TimesNewRomanPSMT" w:cs="TimesNewRomanPSMT"/>
                <w:szCs w:val="24"/>
                <w:lang w:eastAsia="ru-RU"/>
              </w:rPr>
            </w:pPr>
            <w:r w:rsidRPr="007B42E8">
              <w:rPr>
                <w:rFonts w:ascii="TimesNewRomanPSMT" w:hAnsi="TimesNewRomanPSMT" w:cs="TimesNewRomanPSMT"/>
                <w:szCs w:val="24"/>
                <w:lang w:eastAsia="ru-RU"/>
              </w:rPr>
              <w:t>Avizierul instituției;</w:t>
            </w:r>
          </w:p>
          <w:p w:rsidR="00185F65" w:rsidRPr="007B42E8" w:rsidRDefault="00C81362" w:rsidP="0017444D">
            <w:pPr>
              <w:pStyle w:val="a4"/>
              <w:numPr>
                <w:ilvl w:val="0"/>
                <w:numId w:val="42"/>
              </w:numPr>
              <w:rPr>
                <w:rFonts w:ascii="TimesNewRomanPSMT" w:hAnsi="TimesNewRomanPSMT" w:cs="TimesNewRomanPSMT"/>
                <w:szCs w:val="24"/>
                <w:lang w:eastAsia="ru-RU"/>
              </w:rPr>
            </w:pPr>
            <w:r w:rsidRPr="007B42E8">
              <w:rPr>
                <w:rFonts w:ascii="TimesNewRomanPSMT" w:hAnsi="TimesNewRomanPSMT" w:cs="TimesNewRomanPSMT"/>
                <w:szCs w:val="24"/>
                <w:lang w:eastAsia="ru-RU"/>
              </w:rPr>
              <w:t>Panouri informative;</w:t>
            </w:r>
          </w:p>
          <w:p w:rsidR="00F842E4" w:rsidRPr="00392835" w:rsidRDefault="00185F65" w:rsidP="0017444D">
            <w:pPr>
              <w:pStyle w:val="a4"/>
              <w:numPr>
                <w:ilvl w:val="0"/>
                <w:numId w:val="42"/>
              </w:numPr>
              <w:rPr>
                <w:rFonts w:ascii="TimesNewRomanPSMT" w:hAnsi="TimesNewRomanPSMT" w:cs="TimesNewRomanPSMT"/>
                <w:i/>
                <w:szCs w:val="24"/>
                <w:lang w:eastAsia="ru-RU"/>
              </w:rPr>
            </w:pPr>
            <w:r w:rsidRPr="007B42E8">
              <w:rPr>
                <w:rFonts w:ascii="TimesNewRomanPSMT" w:hAnsi="TimesNewRomanPSMT" w:cs="TimesNewRomanPSMT"/>
                <w:szCs w:val="24"/>
                <w:lang w:eastAsia="ru-RU"/>
              </w:rPr>
              <w:t>Lădița de încredere</w:t>
            </w:r>
            <w:r w:rsidR="00C81362" w:rsidRPr="007B42E8">
              <w:rPr>
                <w:rFonts w:ascii="TimesNewRomanPSMT" w:hAnsi="TimesNewRomanPSMT" w:cs="TimesNewRomanPSMT"/>
                <w:szCs w:val="24"/>
                <w:lang w:eastAsia="ru-RU"/>
              </w:rPr>
              <w:t>.</w:t>
            </w:r>
          </w:p>
        </w:tc>
      </w:tr>
      <w:tr w:rsidR="00F842E4" w:rsidRPr="00392835" w:rsidTr="00696451">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7B42E8" w:rsidRDefault="00A354E1" w:rsidP="0017444D">
            <w:pPr>
              <w:pStyle w:val="a4"/>
              <w:numPr>
                <w:ilvl w:val="0"/>
                <w:numId w:val="43"/>
              </w:numPr>
              <w:autoSpaceDE w:val="0"/>
              <w:autoSpaceDN w:val="0"/>
              <w:adjustRightInd w:val="0"/>
              <w:jc w:val="left"/>
              <w:rPr>
                <w:rFonts w:eastAsia="Times New Roman"/>
                <w:iCs/>
              </w:rPr>
            </w:pPr>
            <w:r w:rsidRPr="007B42E8">
              <w:rPr>
                <w:rFonts w:ascii="TimesNewRomanPSMT" w:hAnsi="TimesNewRomanPSMT" w:cs="TimesNewRomanPSMT"/>
                <w:szCs w:val="24"/>
                <w:lang w:eastAsia="ru-RU"/>
              </w:rPr>
              <w:t xml:space="preserve">Instituția asigură activizarea sistematică și calitativă a mijloacelor de comunicare </w:t>
            </w:r>
            <w:proofErr w:type="gramStart"/>
            <w:r w:rsidRPr="007B42E8">
              <w:rPr>
                <w:rFonts w:ascii="TimesNewRomanPSMT" w:hAnsi="TimesNewRomanPSMT" w:cs="TimesNewRomanPSMT"/>
                <w:szCs w:val="24"/>
                <w:lang w:eastAsia="ru-RU"/>
              </w:rPr>
              <w:t>ce</w:t>
            </w:r>
            <w:proofErr w:type="gramEnd"/>
            <w:r w:rsidRPr="007B42E8">
              <w:rPr>
                <w:rFonts w:ascii="TimesNewRomanPSMT" w:hAnsi="TimesNewRomanPSMT" w:cs="TimesNewRomanPSMT"/>
                <w:szCs w:val="24"/>
                <w:lang w:eastAsia="ru-RU"/>
              </w:rPr>
              <w:t xml:space="preserve"> reflect opinia liberă a elevilor</w:t>
            </w:r>
            <w:r w:rsidR="007B42E8" w:rsidRPr="007B42E8">
              <w:rPr>
                <w:rFonts w:ascii="TimesNewRomanPSMT" w:hAnsi="TimesNewRomanPSMT" w:cs="TimesNewRomanPSMT"/>
                <w:szCs w:val="24"/>
                <w:lang w:eastAsia="ru-RU"/>
              </w:rPr>
              <w:t xml:space="preserve"> lin liceu.</w:t>
            </w:r>
          </w:p>
        </w:tc>
      </w:tr>
      <w:tr w:rsidR="00F842E4" w:rsidRPr="00392835" w:rsidTr="00696451">
        <w:tc>
          <w:tcPr>
            <w:tcW w:w="1418" w:type="dxa"/>
          </w:tcPr>
          <w:p w:rsidR="00F842E4" w:rsidRPr="00392835" w:rsidRDefault="00F842E4" w:rsidP="00F842E4">
            <w:pPr>
              <w:jc w:val="left"/>
              <w:rPr>
                <w:i/>
              </w:rPr>
            </w:pPr>
            <w:r w:rsidRPr="00392835">
              <w:rPr>
                <w:i/>
              </w:rPr>
              <w:lastRenderedPageBreak/>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594660">
              <w:rPr>
                <w:i/>
              </w:rPr>
              <w:t xml:space="preserve">oevaluare conform criteriilor: </w:t>
            </w:r>
            <w:r w:rsidR="00185F65" w:rsidRPr="00392835">
              <w:rPr>
                <w:i/>
              </w:rPr>
              <w:t xml:space="preserve"> 1</w:t>
            </w:r>
          </w:p>
        </w:tc>
        <w:tc>
          <w:tcPr>
            <w:tcW w:w="2268" w:type="dxa"/>
          </w:tcPr>
          <w:p w:rsidR="00F842E4" w:rsidRPr="00392835" w:rsidRDefault="00594660"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DB3305" w:rsidRDefault="00D25024" w:rsidP="00D25024">
      <w:pPr>
        <w:rPr>
          <w:color w:val="C00000"/>
          <w:lang w:val="en-US"/>
        </w:rPr>
      </w:pPr>
      <w:proofErr w:type="gramStart"/>
      <w:r w:rsidRPr="00DB3305">
        <w:rPr>
          <w:b/>
          <w:bCs/>
          <w:color w:val="C00000"/>
          <w:lang w:val="en-US"/>
        </w:rPr>
        <w:t>Indicator 2.1.4.</w:t>
      </w:r>
      <w:proofErr w:type="gramEnd"/>
      <w:r w:rsidRPr="00DB3305">
        <w:rPr>
          <w:color w:val="C00000"/>
          <w:lang w:val="en-US"/>
        </w:rPr>
        <w:t xml:space="preserve"> Implicarea permanentă </w:t>
      </w:r>
      <w:proofErr w:type="gramStart"/>
      <w:r w:rsidRPr="00DB3305">
        <w:rPr>
          <w:color w:val="C00000"/>
          <w:lang w:val="en-US"/>
        </w:rPr>
        <w:t>a</w:t>
      </w:r>
      <w:proofErr w:type="gramEnd"/>
      <w:r w:rsidRPr="00DB3305">
        <w:rPr>
          <w:color w:val="C00000"/>
          <w:lang w:val="en-US"/>
        </w:rPr>
        <w:t xml:space="preserve">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DB3305" w:rsidRPr="00DB3305" w:rsidRDefault="00DB3305" w:rsidP="00DB3305">
            <w:pPr>
              <w:pStyle w:val="a4"/>
              <w:numPr>
                <w:ilvl w:val="0"/>
                <w:numId w:val="38"/>
              </w:numPr>
              <w:autoSpaceDE w:val="0"/>
              <w:autoSpaceDN w:val="0"/>
              <w:adjustRightInd w:val="0"/>
              <w:jc w:val="left"/>
              <w:rPr>
                <w:rFonts w:ascii="TimesNewRomanPSMT" w:hAnsi="TimesNewRomanPSMT" w:cs="TimesNewRomanPSMT"/>
                <w:szCs w:val="24"/>
                <w:lang w:eastAsia="ru-RU"/>
              </w:rPr>
            </w:pPr>
            <w:r w:rsidRPr="00A551F1">
              <w:rPr>
                <w:rFonts w:ascii="TimesNewRomanPSMT" w:hAnsi="TimesNewRomanPSMT" w:cs="TimesNewRomanPSMT"/>
                <w:szCs w:val="24"/>
                <w:lang w:eastAsia="ru-RU"/>
              </w:rPr>
              <w:t xml:space="preserve">Proiect de dezvoltare instituțională 2020-2025,  aprobat  la CA nr.01 din 13.09.2020, </w:t>
            </w:r>
            <w:r>
              <w:rPr>
                <w:rFonts w:ascii="TimesNewRomanPSMT" w:hAnsi="TimesNewRomanPSMT" w:cs="TimesNewRomanPSMT"/>
                <w:szCs w:val="24"/>
                <w:lang w:eastAsia="ru-RU"/>
              </w:rPr>
              <w:t>Domeniul – 4.1.2</w:t>
            </w:r>
            <w:r w:rsidRPr="00A551F1">
              <w:rPr>
                <w:rFonts w:ascii="TimesNewRomanPSMT" w:hAnsi="TimesNewRomanPSMT" w:cs="TimesNewRomanPSMT"/>
                <w:szCs w:val="24"/>
                <w:lang w:eastAsia="ru-RU"/>
              </w:rPr>
              <w:t>;</w:t>
            </w:r>
          </w:p>
          <w:p w:rsidR="007B42E8" w:rsidRPr="00A01C7A" w:rsidRDefault="007B42E8" w:rsidP="007B42E8">
            <w:pPr>
              <w:pStyle w:val="a4"/>
              <w:numPr>
                <w:ilvl w:val="0"/>
                <w:numId w:val="44"/>
              </w:numPr>
              <w:autoSpaceDE w:val="0"/>
              <w:autoSpaceDN w:val="0"/>
              <w:adjustRightInd w:val="0"/>
              <w:jc w:val="left"/>
              <w:rPr>
                <w:rFonts w:ascii="TimesNewRomanPSMT" w:hAnsi="TimesNewRomanPSMT" w:cs="TimesNewRomanPSMT"/>
                <w:szCs w:val="24"/>
                <w:lang w:eastAsia="ru-RU"/>
              </w:rPr>
            </w:pPr>
            <w:r w:rsidRPr="00A01C7A">
              <w:rPr>
                <w:rFonts w:ascii="TimesNewRomanPSMT" w:hAnsi="TimesNewRomanPSMT" w:cs="TimesNewRomanPSMT"/>
                <w:szCs w:val="24"/>
                <w:lang w:eastAsia="ru-RU"/>
              </w:rPr>
              <w:t>Implicarea permanent</w:t>
            </w:r>
            <w:r w:rsidR="00B87B01" w:rsidRPr="00A01C7A">
              <w:rPr>
                <w:rFonts w:ascii="TimesNewRomanPSMT" w:hAnsi="TimesNewRomanPSMT" w:cs="TimesNewRomanPSMT"/>
                <w:szCs w:val="24"/>
                <w:lang w:eastAsia="ru-RU"/>
              </w:rPr>
              <w:t>ă a elevilor</w:t>
            </w:r>
            <w:r w:rsidRPr="00A01C7A">
              <w:rPr>
                <w:rFonts w:ascii="TimesNewRomanPSMT" w:hAnsi="TimesNewRomanPSMT" w:cs="TimesNewRomanPSMT"/>
                <w:szCs w:val="24"/>
                <w:lang w:eastAsia="ru-RU"/>
              </w:rPr>
              <w:t xml:space="preserve"> în cadrul ședințelor CA la luarea deciziilor de viață școlară</w:t>
            </w:r>
            <w:r w:rsidR="00B87B01" w:rsidRPr="00A01C7A">
              <w:rPr>
                <w:rFonts w:ascii="TimesNewRomanPSMT" w:hAnsi="TimesNewRomanPSMT" w:cs="TimesNewRomanPSMT"/>
                <w:szCs w:val="24"/>
                <w:lang w:eastAsia="ru-RU"/>
              </w:rPr>
              <w:t>;</w:t>
            </w:r>
            <w:r w:rsidR="00A01C7A">
              <w:rPr>
                <w:rFonts w:ascii="TimesNewRomanPSMT" w:hAnsi="TimesNewRomanPSMT" w:cs="TimesNewRomanPSMT"/>
                <w:szCs w:val="24"/>
                <w:lang w:eastAsia="ru-RU"/>
              </w:rPr>
              <w:t xml:space="preserve"> Procesele-verbale ale CA pentru anul de studii 2022-2023</w:t>
            </w:r>
          </w:p>
          <w:p w:rsidR="007B42E8" w:rsidRPr="00A01C7A" w:rsidRDefault="007B42E8" w:rsidP="007B42E8">
            <w:pPr>
              <w:pStyle w:val="a4"/>
              <w:numPr>
                <w:ilvl w:val="0"/>
                <w:numId w:val="44"/>
              </w:numPr>
              <w:autoSpaceDE w:val="0"/>
              <w:autoSpaceDN w:val="0"/>
              <w:adjustRightInd w:val="0"/>
              <w:jc w:val="left"/>
              <w:rPr>
                <w:rFonts w:ascii="TimesNewRomanPSMT" w:hAnsi="TimesNewRomanPSMT" w:cs="TimesNewRomanPSMT"/>
                <w:szCs w:val="24"/>
                <w:lang w:eastAsia="ru-RU"/>
              </w:rPr>
            </w:pPr>
            <w:r w:rsidRPr="00A01C7A">
              <w:rPr>
                <w:rFonts w:ascii="TimesNewRomanPSMT" w:hAnsi="TimesNewRomanPSMT" w:cs="TimesNewRomanPSMT"/>
                <w:szCs w:val="24"/>
                <w:lang w:eastAsia="ru-RU"/>
              </w:rPr>
              <w:t>I</w:t>
            </w:r>
            <w:r w:rsidR="00C81362" w:rsidRPr="00A01C7A">
              <w:rPr>
                <w:rFonts w:ascii="TimesNewRomanPSMT" w:hAnsi="TimesNewRomanPSMT" w:cs="TimesNewRomanPSMT"/>
                <w:szCs w:val="24"/>
                <w:lang w:eastAsia="ru-RU"/>
              </w:rPr>
              <w:t xml:space="preserve">mplicarea elevilor în evaluarea progresului şcolar, în soluţionarea unor </w:t>
            </w:r>
            <w:r w:rsidRPr="00A01C7A">
              <w:rPr>
                <w:rFonts w:ascii="TimesNewRomanPSMT" w:hAnsi="TimesNewRomanPSMT" w:cs="TimesNewRomanPSMT"/>
                <w:szCs w:val="24"/>
                <w:lang w:eastAsia="ru-RU"/>
              </w:rPr>
              <w:t xml:space="preserve">probleme </w:t>
            </w:r>
            <w:r w:rsidR="00B87B01" w:rsidRPr="00A01C7A">
              <w:rPr>
                <w:rFonts w:ascii="TimesNewRomanPSMT" w:hAnsi="TimesNewRomanPSMT" w:cs="TimesNewRomanPSMT"/>
                <w:szCs w:val="24"/>
                <w:lang w:eastAsia="ru-RU"/>
              </w:rPr>
              <w:t>la nivel colectiv:</w:t>
            </w:r>
            <w:r w:rsidRPr="00A01C7A">
              <w:rPr>
                <w:rFonts w:ascii="TimesNewRomanPSMT" w:hAnsi="TimesNewRomanPSMT" w:cs="TimesNewRomanPSMT"/>
                <w:szCs w:val="24"/>
                <w:lang w:eastAsia="ru-RU"/>
              </w:rPr>
              <w:t xml:space="preserve"> Procesele - verbale ale ș</w:t>
            </w:r>
            <w:r w:rsidR="00A01C7A">
              <w:rPr>
                <w:rFonts w:ascii="TimesNewRomanPSMT" w:hAnsi="TimesNewRomanPSMT" w:cs="TimesNewRomanPSMT"/>
                <w:szCs w:val="24"/>
                <w:lang w:eastAsia="ru-RU"/>
              </w:rPr>
              <w:t>edințelor CE pentru anul 2022-2023</w:t>
            </w:r>
            <w:r w:rsidRPr="00A01C7A">
              <w:rPr>
                <w:rFonts w:ascii="TimesNewRomanPSMT" w:hAnsi="TimesNewRomanPSMT" w:cs="TimesNewRomanPSMT"/>
                <w:szCs w:val="24"/>
                <w:lang w:eastAsia="ru-RU"/>
              </w:rPr>
              <w:t>;</w:t>
            </w:r>
          </w:p>
          <w:p w:rsidR="00A01C7A" w:rsidRDefault="00A01C7A" w:rsidP="00A01C7A">
            <w:pPr>
              <w:pStyle w:val="a4"/>
              <w:numPr>
                <w:ilvl w:val="0"/>
                <w:numId w:val="42"/>
              </w:numPr>
              <w:rPr>
                <w:rFonts w:ascii="TimesNewRomanPSMT" w:hAnsi="TimesNewRomanPSMT" w:cs="TimesNewRomanPSMT"/>
                <w:szCs w:val="24"/>
                <w:lang w:eastAsia="ru-RU"/>
              </w:rPr>
            </w:pPr>
            <w:r>
              <w:rPr>
                <w:rFonts w:ascii="TimesNewRomanPSMT" w:hAnsi="TimesNewRomanPSMT" w:cs="TimesNewRomanPSMT"/>
                <w:szCs w:val="24"/>
                <w:lang w:eastAsia="ru-RU"/>
              </w:rPr>
              <w:t>Implicarea permanentă a elevilor la viața școlară prin intermediul m</w:t>
            </w:r>
            <w:r w:rsidRPr="007B42E8">
              <w:rPr>
                <w:rFonts w:ascii="TimesNewRomanPSMT" w:hAnsi="TimesNewRomanPSMT" w:cs="TimesNewRomanPSMT"/>
                <w:szCs w:val="24"/>
                <w:lang w:eastAsia="ru-RU"/>
              </w:rPr>
              <w:t>ijloace</w:t>
            </w:r>
            <w:r>
              <w:rPr>
                <w:rFonts w:ascii="TimesNewRomanPSMT" w:hAnsi="TimesNewRomanPSMT" w:cs="TimesNewRomanPSMT"/>
                <w:szCs w:val="24"/>
                <w:lang w:eastAsia="ru-RU"/>
              </w:rPr>
              <w:t>lor</w:t>
            </w:r>
            <w:r w:rsidRPr="007B42E8">
              <w:rPr>
                <w:rFonts w:ascii="TimesNewRomanPSMT" w:hAnsi="TimesNewRomanPSMT" w:cs="TimesNewRomanPSMT"/>
                <w:szCs w:val="24"/>
                <w:lang w:eastAsia="ru-RU"/>
              </w:rPr>
              <w:t xml:space="preserve"> de informare: panoul de afisaj; site-ul Web al instituției; grupul Viber; pagina Facebook; alte grupuri;</w:t>
            </w:r>
          </w:p>
          <w:p w:rsidR="00DB3305" w:rsidRDefault="00A01C7A" w:rsidP="00DB3305">
            <w:pPr>
              <w:pStyle w:val="a4"/>
              <w:numPr>
                <w:ilvl w:val="0"/>
                <w:numId w:val="42"/>
              </w:numPr>
              <w:rPr>
                <w:rFonts w:ascii="TimesNewRomanPSMT" w:hAnsi="TimesNewRomanPSMT" w:cs="TimesNewRomanPSMT"/>
                <w:szCs w:val="24"/>
                <w:lang w:eastAsia="ru-RU"/>
              </w:rPr>
            </w:pPr>
            <w:r>
              <w:rPr>
                <w:rFonts w:ascii="TimesNewRomanPSMT" w:hAnsi="TimesNewRomanPSMT" w:cs="TimesNewRomanPSMT"/>
                <w:szCs w:val="24"/>
                <w:lang w:eastAsia="ru-RU"/>
              </w:rPr>
              <w:t>Elevii își aleg cursurile opționale în conformitate cu oferta instituției în baza cererii în scris în luna mai</w:t>
            </w:r>
            <w:r w:rsidR="00594660">
              <w:rPr>
                <w:rFonts w:ascii="TimesNewRomanPSMT" w:hAnsi="TimesNewRomanPSMT" w:cs="TimesNewRomanPSMT"/>
                <w:szCs w:val="24"/>
                <w:lang w:eastAsia="ru-RU"/>
              </w:rPr>
              <w:t xml:space="preserve"> a anului următor de studii</w:t>
            </w:r>
            <w:r w:rsidR="00DB3305">
              <w:rPr>
                <w:rFonts w:ascii="TimesNewRomanPSMT" w:hAnsi="TimesNewRomanPSMT" w:cs="TimesNewRomanPSMT"/>
                <w:szCs w:val="24"/>
                <w:lang w:eastAsia="ru-RU"/>
              </w:rPr>
              <w:t>;</w:t>
            </w:r>
          </w:p>
          <w:p w:rsidR="00F842E4" w:rsidRPr="00DB3305" w:rsidRDefault="00DB3305" w:rsidP="00DB3305">
            <w:pPr>
              <w:pStyle w:val="a4"/>
              <w:numPr>
                <w:ilvl w:val="0"/>
                <w:numId w:val="42"/>
              </w:numPr>
              <w:rPr>
                <w:rFonts w:ascii="TimesNewRomanPSMT" w:hAnsi="TimesNewRomanPSMT" w:cs="TimesNewRomanPSMT"/>
                <w:szCs w:val="24"/>
                <w:lang w:eastAsia="ru-RU"/>
              </w:rPr>
            </w:pPr>
            <w:r>
              <w:rPr>
                <w:rFonts w:ascii="TimesNewRomanPSMT" w:hAnsi="TimesNewRomanPSMT" w:cs="TimesNewRomanPSMT"/>
                <w:szCs w:val="24"/>
                <w:lang w:eastAsia="ru-RU"/>
              </w:rPr>
              <w:t xml:space="preserve">Oferta opțională </w:t>
            </w:r>
            <w:proofErr w:type="gramStart"/>
            <w:r>
              <w:rPr>
                <w:rFonts w:ascii="TimesNewRomanPSMT" w:hAnsi="TimesNewRomanPSMT" w:cs="TimesNewRomanPSMT"/>
                <w:szCs w:val="24"/>
                <w:lang w:eastAsia="ru-RU"/>
              </w:rPr>
              <w:t>este  aprobată</w:t>
            </w:r>
            <w:proofErr w:type="gramEnd"/>
            <w:r>
              <w:rPr>
                <w:rFonts w:ascii="TimesNewRomanPSMT" w:hAnsi="TimesNewRomanPSMT" w:cs="TimesNewRomanPSMT"/>
                <w:szCs w:val="24"/>
                <w:lang w:eastAsia="ru-RU"/>
              </w:rPr>
              <w:t xml:space="preserve"> la CP nr.01 din 05.09.2022.</w:t>
            </w:r>
          </w:p>
        </w:tc>
      </w:tr>
      <w:tr w:rsidR="00F842E4" w:rsidRPr="00392835" w:rsidTr="00696451">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DB3305" w:rsidRDefault="00DB3305" w:rsidP="00DB3305">
            <w:pPr>
              <w:pStyle w:val="a4"/>
              <w:numPr>
                <w:ilvl w:val="0"/>
                <w:numId w:val="45"/>
              </w:numPr>
              <w:rPr>
                <w:rFonts w:eastAsia="Times New Roman"/>
                <w:iCs/>
              </w:rPr>
            </w:pPr>
            <w:r w:rsidRPr="00DB3305">
              <w:t>Instituția implică permanent și efficient elevii liceului în consilierea aspectelor legate de viața școlară, în soluționarea problemelor la nivel de colectiv, în conturarea programului educațional, în evaluarea propriului progress.</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DB3305">
              <w:rPr>
                <w:i/>
              </w:rPr>
              <w:t>oevaluare conform criteriilor: 2</w:t>
            </w:r>
          </w:p>
        </w:tc>
        <w:tc>
          <w:tcPr>
            <w:tcW w:w="2268" w:type="dxa"/>
          </w:tcPr>
          <w:p w:rsidR="00F842E4" w:rsidRPr="00392835" w:rsidRDefault="00DB3305" w:rsidP="00F842E4">
            <w:pPr>
              <w:rPr>
                <w:i/>
              </w:rPr>
            </w:pPr>
            <w:r>
              <w:rPr>
                <w:i/>
              </w:rPr>
              <w:t>Punctaj acordat: 2</w:t>
            </w:r>
            <w:r w:rsidR="00F842E4" w:rsidRPr="00392835">
              <w:rPr>
                <w:i/>
              </w:rPr>
              <w:t xml:space="preserve"> </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D25024" w:rsidRPr="00392835" w:rsidRDefault="00D25024" w:rsidP="00D25024">
      <w:pPr>
        <w:rPr>
          <w:i/>
        </w:rPr>
      </w:pPr>
    </w:p>
    <w:p w:rsidR="00D25024" w:rsidRPr="00392835" w:rsidRDefault="00D25024" w:rsidP="00D25024">
      <w:pPr>
        <w:pStyle w:val="2"/>
        <w:rPr>
          <w:i/>
          <w:iCs/>
          <w:lang w:val="en-US"/>
        </w:rPr>
      </w:pPr>
      <w:bookmarkStart w:id="16" w:name="_Toc46741868"/>
      <w:bookmarkStart w:id="17" w:name="_Toc80444421"/>
      <w:proofErr w:type="gramStart"/>
      <w:r w:rsidRPr="00392835">
        <w:rPr>
          <w:i/>
          <w:lang w:val="en-US"/>
        </w:rPr>
        <w:t>Standard 2.2.</w:t>
      </w:r>
      <w:proofErr w:type="gramEnd"/>
      <w:r w:rsidRPr="00392835">
        <w:rPr>
          <w:i/>
          <w:lang w:val="en-US"/>
        </w:rPr>
        <w:t xml:space="preserve"> Instituția școlară comunică sistematic și implică familia și comunitatea în procesul educațional</w:t>
      </w:r>
      <w:bookmarkEnd w:id="16"/>
      <w:bookmarkEnd w:id="17"/>
    </w:p>
    <w:p w:rsidR="00D25024" w:rsidRPr="00964D10" w:rsidRDefault="00D25024" w:rsidP="00D25024">
      <w:pPr>
        <w:rPr>
          <w:b/>
          <w:bCs/>
          <w:color w:val="0070C0"/>
          <w:lang w:val="en-US"/>
        </w:rPr>
      </w:pPr>
      <w:r w:rsidRPr="00964D10">
        <w:rPr>
          <w:b/>
          <w:bCs/>
          <w:color w:val="0070C0"/>
          <w:lang w:val="en-US"/>
        </w:rPr>
        <w:t xml:space="preserve">Domeniu: Management </w:t>
      </w:r>
    </w:p>
    <w:p w:rsidR="00D25024" w:rsidRPr="00B01ED1" w:rsidRDefault="00D25024" w:rsidP="00D25024">
      <w:pPr>
        <w:rPr>
          <w:i/>
          <w:color w:val="C00000"/>
          <w:lang w:val="en-US"/>
        </w:rPr>
      </w:pPr>
      <w:proofErr w:type="gramStart"/>
      <w:r w:rsidRPr="00B01ED1">
        <w:rPr>
          <w:b/>
          <w:bCs/>
          <w:i/>
          <w:color w:val="C00000"/>
          <w:lang w:val="en-US"/>
        </w:rPr>
        <w:t>Indicator 2.2.1.</w:t>
      </w:r>
      <w:proofErr w:type="gramEnd"/>
      <w:r w:rsidRPr="00B01ED1">
        <w:rPr>
          <w:i/>
          <w:color w:val="C00000"/>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403AB9" w:rsidRDefault="00403AB9" w:rsidP="00B01ED1">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t>Regulamentul-cadru cu privire la funcționarea Consiliului de Administrație al instituției generale de învățământ aprobat prin ordinal MEC nr. 269 din 09.03.2020 ;</w:t>
            </w:r>
          </w:p>
          <w:p w:rsidR="00B01ED1" w:rsidRDefault="00B01ED1" w:rsidP="00B01ED1">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Regulamentul de organizare și funcționare a lic</w:t>
            </w:r>
            <w:r w:rsidR="00403AB9">
              <w:rPr>
                <w:rFonts w:ascii="TimesNewRomanPSMT" w:hAnsi="TimesNewRomanPSMT" w:cs="TimesNewRomanPSMT"/>
                <w:szCs w:val="24"/>
                <w:lang w:eastAsia="ru-RU"/>
              </w:rPr>
              <w:t>eului, aprobat la CP nr.1 din 09</w:t>
            </w:r>
            <w:r>
              <w:rPr>
                <w:rFonts w:ascii="TimesNewRomanPSMT" w:hAnsi="TimesNewRomanPSMT" w:cs="TimesNewRomanPSMT"/>
                <w:szCs w:val="24"/>
                <w:lang w:eastAsia="ru-RU"/>
              </w:rPr>
              <w:t>.09.2018, capitolul V, secțiunea 1,2,3</w:t>
            </w:r>
            <w:r w:rsidR="00403AB9">
              <w:rPr>
                <w:rFonts w:ascii="TimesNewRomanPSMT" w:hAnsi="TimesNewRomanPSMT" w:cs="TimesNewRomanPSMT"/>
                <w:szCs w:val="24"/>
                <w:lang w:eastAsia="ru-RU"/>
              </w:rPr>
              <w:t>;</w:t>
            </w:r>
            <w:r>
              <w:rPr>
                <w:rFonts w:ascii="TimesNewRomanPSMT" w:hAnsi="TimesNewRomanPSMT" w:cs="TimesNewRomanPSMT"/>
                <w:szCs w:val="24"/>
                <w:lang w:eastAsia="ru-RU"/>
              </w:rPr>
              <w:t xml:space="preserve"> </w:t>
            </w:r>
          </w:p>
          <w:p w:rsidR="00403AB9" w:rsidRDefault="00403AB9" w:rsidP="00B01ED1">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Consiliul reprezentativ al părinților compus din președinții comitetelor de părinți ai fiecărei clase;</w:t>
            </w:r>
          </w:p>
          <w:p w:rsidR="007C68BF" w:rsidRPr="00403AB9" w:rsidRDefault="007C68BF" w:rsidP="00B01ED1">
            <w:pPr>
              <w:pStyle w:val="a4"/>
              <w:numPr>
                <w:ilvl w:val="0"/>
                <w:numId w:val="46"/>
              </w:numPr>
              <w:autoSpaceDE w:val="0"/>
              <w:autoSpaceDN w:val="0"/>
              <w:adjustRightInd w:val="0"/>
              <w:jc w:val="left"/>
              <w:rPr>
                <w:rFonts w:ascii="TimesNewRomanPSMT" w:hAnsi="TimesNewRomanPSMT" w:cs="TimesNewRomanPSMT"/>
                <w:szCs w:val="24"/>
                <w:lang w:eastAsia="ru-RU"/>
              </w:rPr>
            </w:pPr>
            <w:r w:rsidRPr="00403AB9">
              <w:rPr>
                <w:rFonts w:ascii="TimesNewRomanPSMT" w:hAnsi="TimesNewRomanPSMT" w:cs="TimesNewRomanPSMT"/>
                <w:szCs w:val="24"/>
                <w:lang w:eastAsia="ru-RU"/>
              </w:rPr>
              <w:t>Decizia CA nr.1 din 09.09.2019</w:t>
            </w:r>
            <w:r w:rsidR="008C3E3B" w:rsidRPr="00403AB9">
              <w:rPr>
                <w:rFonts w:ascii="TimesNewRomanPSMT" w:hAnsi="TimesNewRomanPSMT" w:cs="TimesNewRomanPSMT"/>
                <w:szCs w:val="24"/>
                <w:lang w:eastAsia="ru-RU"/>
              </w:rPr>
              <w:t xml:space="preserve"> privind revizuirea componenței Consiliului de</w:t>
            </w:r>
            <w:r w:rsidRPr="00403AB9">
              <w:rPr>
                <w:rFonts w:ascii="TimesNewRomanPSMT" w:hAnsi="TimesNewRomanPSMT" w:cs="TimesNewRomanPSMT"/>
                <w:szCs w:val="24"/>
                <w:lang w:eastAsia="ru-RU"/>
              </w:rPr>
              <w:t xml:space="preserve"> </w:t>
            </w:r>
            <w:r w:rsidR="008C3E3B" w:rsidRPr="00403AB9">
              <w:rPr>
                <w:rFonts w:ascii="TimesNewRomanPSMT" w:hAnsi="TimesNewRomanPSMT" w:cs="TimesNewRomanPSMT"/>
                <w:szCs w:val="24"/>
                <w:lang w:eastAsia="ru-RU"/>
              </w:rPr>
              <w:t xml:space="preserve">administație conform prevderilor </w:t>
            </w:r>
            <w:r w:rsidR="000E4EC2" w:rsidRPr="00403AB9">
              <w:rPr>
                <w:rFonts w:ascii="TimesNewRomanPSMT" w:hAnsi="TimesNewRomanPSMT" w:cs="TimesNewRomanPSMT"/>
                <w:szCs w:val="24"/>
                <w:lang w:eastAsia="ru-RU"/>
              </w:rPr>
              <w:t>Regulamentul de funcționare a Consiliului de Administrație</w:t>
            </w:r>
            <w:r w:rsidR="00B01ED1" w:rsidRPr="00403AB9">
              <w:rPr>
                <w:rFonts w:ascii="TimesNewRomanPSMT" w:hAnsi="TimesNewRomanPSMT" w:cs="TimesNewRomanPSMT"/>
                <w:szCs w:val="24"/>
                <w:lang w:eastAsia="ru-RU"/>
              </w:rPr>
              <w:t xml:space="preserve"> (</w:t>
            </w:r>
            <w:r w:rsidRPr="00403AB9">
              <w:rPr>
                <w:rFonts w:ascii="TimesNewRomanPSMT" w:hAnsi="TimesNewRomanPSMT" w:cs="TimesNewRomanPSMT"/>
                <w:szCs w:val="24"/>
                <w:lang w:eastAsia="ru-RU"/>
              </w:rPr>
              <w:t>3 părinţi sunt membrii ai Consiliului de Administrație a liceului</w:t>
            </w:r>
            <w:r w:rsidR="00B01ED1" w:rsidRPr="00403AB9">
              <w:rPr>
                <w:rFonts w:ascii="TimesNewRomanPSMT" w:hAnsi="TimesNewRomanPSMT" w:cs="TimesNewRomanPSMT"/>
                <w:szCs w:val="24"/>
                <w:lang w:eastAsia="ru-RU"/>
              </w:rPr>
              <w:t>)</w:t>
            </w:r>
            <w:r w:rsidR="000E4EC2" w:rsidRPr="00403AB9">
              <w:rPr>
                <w:rFonts w:ascii="TimesNewRomanPSMT" w:hAnsi="TimesNewRomanPSMT" w:cs="TimesNewRomanPSMT"/>
                <w:szCs w:val="24"/>
                <w:lang w:eastAsia="ru-RU"/>
              </w:rPr>
              <w:t>;</w:t>
            </w:r>
          </w:p>
          <w:p w:rsidR="000E4EC2" w:rsidRPr="00403AB9" w:rsidRDefault="000E4EC2"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403AB9">
              <w:rPr>
                <w:rFonts w:ascii="TimesNewRomanPSMT" w:hAnsi="TimesNewRomanPSMT" w:cs="TimesNewRomanPSMT"/>
                <w:szCs w:val="24"/>
                <w:lang w:eastAsia="ru-RU"/>
              </w:rPr>
              <w:t>Procese verbale ale CA</w:t>
            </w:r>
            <w:r w:rsidR="00B01ED1" w:rsidRPr="00403AB9">
              <w:rPr>
                <w:rFonts w:ascii="TimesNewRomanPSMT" w:hAnsi="TimesNewRomanPSMT" w:cs="TimesNewRomanPSMT"/>
                <w:szCs w:val="24"/>
                <w:lang w:eastAsia="ru-RU"/>
              </w:rPr>
              <w:t xml:space="preserve"> pentru anul 2022-2023</w:t>
            </w:r>
            <w:r w:rsidRPr="00403AB9">
              <w:rPr>
                <w:rFonts w:ascii="TimesNewRomanPSMT" w:hAnsi="TimesNewRomanPSMT" w:cs="TimesNewRomanPSMT"/>
                <w:szCs w:val="24"/>
                <w:lang w:eastAsia="ru-RU"/>
              </w:rPr>
              <w:t>;</w:t>
            </w:r>
          </w:p>
          <w:p w:rsidR="00B01ED1" w:rsidRPr="00403AB9" w:rsidRDefault="007C68BF" w:rsidP="0017444D">
            <w:pPr>
              <w:pStyle w:val="a4"/>
              <w:numPr>
                <w:ilvl w:val="0"/>
                <w:numId w:val="46"/>
              </w:numPr>
              <w:autoSpaceDE w:val="0"/>
              <w:autoSpaceDN w:val="0"/>
              <w:adjustRightInd w:val="0"/>
              <w:jc w:val="left"/>
              <w:rPr>
                <w:rFonts w:ascii="TimesNewRomanPSMT" w:hAnsi="TimesNewRomanPSMT" w:cs="TimesNewRomanPSMT"/>
                <w:szCs w:val="24"/>
                <w:lang w:eastAsia="ru-RU"/>
              </w:rPr>
            </w:pPr>
            <w:r w:rsidRPr="00403AB9">
              <w:rPr>
                <w:rFonts w:ascii="TimesNewRomanPSMT" w:hAnsi="TimesNewRomanPSMT" w:cs="TimesNewRomanPSMT"/>
                <w:szCs w:val="24"/>
                <w:lang w:eastAsia="ru-RU"/>
              </w:rPr>
              <w:t>Procesele-verbale ale ședințel</w:t>
            </w:r>
            <w:r w:rsidR="000E4EC2" w:rsidRPr="00403AB9">
              <w:rPr>
                <w:rFonts w:ascii="TimesNewRomanPSMT" w:hAnsi="TimesNewRomanPSMT" w:cs="TimesNewRomanPSMT"/>
                <w:szCs w:val="24"/>
                <w:lang w:eastAsia="ru-RU"/>
              </w:rPr>
              <w:t>or cu părinții</w:t>
            </w:r>
            <w:r w:rsidR="00B01ED1" w:rsidRPr="00403AB9">
              <w:rPr>
                <w:rFonts w:ascii="TimesNewRomanPSMT" w:hAnsi="TimesNewRomanPSMT" w:cs="TimesNewRomanPSMT"/>
                <w:szCs w:val="24"/>
                <w:lang w:eastAsia="ru-RU"/>
              </w:rPr>
              <w:t>,</w:t>
            </w:r>
            <w:r w:rsidR="000E4EC2" w:rsidRPr="00403AB9">
              <w:rPr>
                <w:rFonts w:ascii="TimesNewRomanPSMT" w:hAnsi="TimesNewRomanPSMT" w:cs="TimesNewRomanPSMT"/>
                <w:szCs w:val="24"/>
                <w:lang w:eastAsia="ru-RU"/>
              </w:rPr>
              <w:t xml:space="preserve"> </w:t>
            </w:r>
            <w:r w:rsidR="00B01ED1" w:rsidRPr="00403AB9">
              <w:rPr>
                <w:rFonts w:ascii="TimesNewRomanPSMT" w:hAnsi="TimesNewRomanPSMT" w:cs="TimesNewRomanPSMT"/>
                <w:szCs w:val="24"/>
                <w:lang w:eastAsia="ru-RU"/>
              </w:rPr>
              <w:t>la nivel de instituție, în anul de studii 2022-2023;</w:t>
            </w:r>
          </w:p>
          <w:p w:rsidR="00B01ED1" w:rsidRPr="00403AB9" w:rsidRDefault="00B01ED1" w:rsidP="00B01ED1">
            <w:pPr>
              <w:pStyle w:val="a4"/>
              <w:numPr>
                <w:ilvl w:val="0"/>
                <w:numId w:val="46"/>
              </w:numPr>
              <w:autoSpaceDE w:val="0"/>
              <w:autoSpaceDN w:val="0"/>
              <w:adjustRightInd w:val="0"/>
              <w:jc w:val="left"/>
              <w:rPr>
                <w:rFonts w:ascii="TimesNewRomanPSMT" w:hAnsi="TimesNewRomanPSMT" w:cs="TimesNewRomanPSMT"/>
                <w:szCs w:val="24"/>
                <w:lang w:eastAsia="ru-RU"/>
              </w:rPr>
            </w:pPr>
            <w:r w:rsidRPr="00403AB9">
              <w:rPr>
                <w:rFonts w:ascii="TimesNewRomanPSMT" w:hAnsi="TimesNewRomanPSMT" w:cs="TimesNewRomanPSMT"/>
                <w:szCs w:val="24"/>
                <w:lang w:eastAsia="ru-RU"/>
              </w:rPr>
              <w:t>Procesele-verbale ale ședințelor cu părinții, la nivel de clasă, în anul de studii 2022-2023;</w:t>
            </w:r>
          </w:p>
          <w:p w:rsidR="00F842E4" w:rsidRPr="009C08B7" w:rsidRDefault="00B01ED1" w:rsidP="00403AB9">
            <w:pPr>
              <w:pStyle w:val="a4"/>
              <w:numPr>
                <w:ilvl w:val="0"/>
                <w:numId w:val="4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M</w:t>
            </w:r>
            <w:r w:rsidRPr="00B01ED1">
              <w:rPr>
                <w:rFonts w:ascii="TimesNewRomanPSMT" w:hAnsi="TimesNewRomanPSMT" w:cs="TimesNewRomanPSMT"/>
                <w:szCs w:val="24"/>
                <w:lang w:eastAsia="ru-RU"/>
              </w:rPr>
              <w:t>ijloace de informare</w:t>
            </w:r>
            <w:r>
              <w:rPr>
                <w:rFonts w:ascii="TimesNewRomanPSMT" w:hAnsi="TimesNewRomanPSMT" w:cs="TimesNewRomanPSMT"/>
                <w:szCs w:val="24"/>
                <w:lang w:eastAsia="ru-RU"/>
              </w:rPr>
              <w:t xml:space="preserve"> a părinților</w:t>
            </w:r>
            <w:r w:rsidRPr="00B01ED1">
              <w:rPr>
                <w:rFonts w:ascii="TimesNewRomanPSMT" w:hAnsi="TimesNewRomanPSMT" w:cs="TimesNewRomanPSMT"/>
                <w:szCs w:val="24"/>
                <w:lang w:eastAsia="ru-RU"/>
              </w:rPr>
              <w:t>: panoul de afisaj; si</w:t>
            </w:r>
            <w:r>
              <w:rPr>
                <w:rFonts w:ascii="TimesNewRomanPSMT" w:hAnsi="TimesNewRomanPSMT" w:cs="TimesNewRomanPSMT"/>
                <w:szCs w:val="24"/>
                <w:lang w:eastAsia="ru-RU"/>
              </w:rPr>
              <w:t xml:space="preserve">te-ul Web al instituției; </w:t>
            </w:r>
            <w:r>
              <w:rPr>
                <w:rFonts w:ascii="TimesNewRomanPSMT" w:hAnsi="TimesNewRomanPSMT" w:cs="TimesNewRomanPSMT"/>
                <w:szCs w:val="24"/>
                <w:lang w:eastAsia="ru-RU"/>
              </w:rPr>
              <w:lastRenderedPageBreak/>
              <w:t>grupurile</w:t>
            </w:r>
            <w:r w:rsidRPr="00B01ED1">
              <w:rPr>
                <w:rFonts w:ascii="TimesNewRomanPSMT" w:hAnsi="TimesNewRomanPSMT" w:cs="TimesNewRomanPSMT"/>
                <w:szCs w:val="24"/>
                <w:lang w:eastAsia="ru-RU"/>
              </w:rPr>
              <w:t xml:space="preserve"> Viber; pagina Facebook; </w:t>
            </w:r>
          </w:p>
          <w:p w:rsidR="009C08B7" w:rsidRPr="009C08B7" w:rsidRDefault="009C08B7" w:rsidP="009C08B7">
            <w:pPr>
              <w:pStyle w:val="a4"/>
              <w:numPr>
                <w:ilvl w:val="0"/>
                <w:numId w:val="47"/>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Consultări</w:t>
            </w:r>
            <w:r w:rsidRPr="009C08B7">
              <w:rPr>
                <w:rFonts w:ascii="TimesNewRomanPSMT" w:hAnsi="TimesNewRomanPSMT" w:cs="TimesNewRomanPSMT"/>
                <w:szCs w:val="24"/>
                <w:lang w:eastAsia="ru-RU"/>
              </w:rPr>
              <w:t xml:space="preserve"> online prin intermediul chestionarelor în Google forms;</w:t>
            </w:r>
          </w:p>
          <w:p w:rsidR="00403AB9" w:rsidRPr="00B01ED1" w:rsidRDefault="00403AB9" w:rsidP="00403AB9">
            <w:pPr>
              <w:pStyle w:val="a4"/>
              <w:numPr>
                <w:ilvl w:val="0"/>
                <w:numId w:val="4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Lădița de încredere.</w:t>
            </w:r>
          </w:p>
        </w:tc>
      </w:tr>
      <w:tr w:rsidR="00F842E4" w:rsidRPr="00392835" w:rsidTr="00696451">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F842E4" w:rsidRPr="009C08B7" w:rsidRDefault="009C08B7" w:rsidP="0017444D">
            <w:pPr>
              <w:pStyle w:val="a4"/>
              <w:numPr>
                <w:ilvl w:val="0"/>
                <w:numId w:val="47"/>
              </w:numPr>
              <w:autoSpaceDE w:val="0"/>
              <w:autoSpaceDN w:val="0"/>
              <w:adjustRightInd w:val="0"/>
              <w:jc w:val="left"/>
              <w:rPr>
                <w:rFonts w:ascii="TimesNewRomanPSMT" w:hAnsi="TimesNewRomanPSMT" w:cs="TimesNewRomanPSMT"/>
                <w:szCs w:val="24"/>
                <w:lang w:eastAsia="ru-RU"/>
              </w:rPr>
            </w:pPr>
            <w:r w:rsidRPr="009C08B7">
              <w:rPr>
                <w:rFonts w:ascii="TimesNewRomanPSMT" w:hAnsi="TimesNewRomanPSMT" w:cs="TimesNewRomanPSMT"/>
                <w:szCs w:val="24"/>
                <w:lang w:eastAsia="ru-RU"/>
              </w:rPr>
              <w:t xml:space="preserve">Instituția </w:t>
            </w:r>
            <w:r>
              <w:rPr>
                <w:rFonts w:ascii="TimesNewRomanPSMT" w:hAnsi="TimesNewRomanPSMT" w:cs="TimesNewRomanPSMT"/>
                <w:szCs w:val="24"/>
                <w:lang w:eastAsia="ru-RU"/>
              </w:rPr>
              <w:t xml:space="preserve">elaborează și valorifică sistematic </w:t>
            </w:r>
            <w:proofErr w:type="gramStart"/>
            <w:r>
              <w:rPr>
                <w:rFonts w:ascii="TimesNewRomanPSMT" w:hAnsi="TimesNewRomanPSMT" w:cs="TimesNewRomanPSMT"/>
                <w:szCs w:val="24"/>
                <w:lang w:eastAsia="ru-RU"/>
              </w:rPr>
              <w:t>un</w:t>
            </w:r>
            <w:proofErr w:type="gramEnd"/>
            <w:r>
              <w:rPr>
                <w:rFonts w:ascii="TimesNewRomanPSMT" w:hAnsi="TimesNewRomanPSMT" w:cs="TimesNewRomanPSMT"/>
                <w:szCs w:val="24"/>
                <w:lang w:eastAsia="ru-RU"/>
              </w:rPr>
              <w:t xml:space="preserve"> set de proceduri democratice de delegare și promovare a părinților în structurile decizionale, de implicare a lor în activități ce asigură progresul școlar și dispune de mijloace de informare și comunicare pentru exprimarea opiniei tuturor pertenerilor educaționali.</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w:t>
            </w:r>
            <w:r w:rsidR="009C08B7">
              <w:rPr>
                <w:i/>
              </w:rPr>
              <w:t xml:space="preserve">oevaluare conform criteriilor: </w:t>
            </w:r>
            <w:r w:rsidR="00232A57" w:rsidRPr="00392835">
              <w:rPr>
                <w:i/>
              </w:rPr>
              <w:t xml:space="preserve"> 1</w:t>
            </w:r>
          </w:p>
        </w:tc>
        <w:tc>
          <w:tcPr>
            <w:tcW w:w="2268" w:type="dxa"/>
          </w:tcPr>
          <w:p w:rsidR="00F842E4" w:rsidRPr="00392835" w:rsidRDefault="00F842E4" w:rsidP="00F842E4">
            <w:pPr>
              <w:rPr>
                <w:i/>
              </w:rPr>
            </w:pPr>
            <w:r w:rsidRPr="00392835">
              <w:rPr>
                <w:i/>
              </w:rPr>
              <w:t>Punctaj aco</w:t>
            </w:r>
            <w:r w:rsidR="009C08B7">
              <w:rPr>
                <w:i/>
              </w:rPr>
              <w:t>rdat: 1</w:t>
            </w:r>
            <w:r w:rsidRPr="00392835">
              <w:rPr>
                <w:i/>
              </w:rPr>
              <w:t xml:space="preserve"> </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2.2.2.</w:t>
      </w:r>
      <w:proofErr w:type="gramEnd"/>
      <w:r w:rsidRPr="00392835">
        <w:rPr>
          <w:i/>
          <w:lang w:val="en-US"/>
        </w:rPr>
        <w:t xml:space="preserve"> Existența acordurilor de parteneriat cu reprezentanții comunității, pe aspecte </w:t>
      </w:r>
      <w:proofErr w:type="gramStart"/>
      <w:r w:rsidRPr="00392835">
        <w:rPr>
          <w:i/>
          <w:lang w:val="en-US"/>
        </w:rPr>
        <w:t>ce</w:t>
      </w:r>
      <w:proofErr w:type="gramEnd"/>
      <w:r w:rsidRPr="00392835">
        <w:rPr>
          <w:i/>
          <w:lang w:val="en-US"/>
        </w:rPr>
        <w:t xml:space="preserv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696451">
        <w:tc>
          <w:tcPr>
            <w:tcW w:w="1418" w:type="dxa"/>
          </w:tcPr>
          <w:p w:rsidR="00F842E4" w:rsidRDefault="00F842E4" w:rsidP="00F842E4">
            <w:pPr>
              <w:jc w:val="left"/>
              <w:rPr>
                <w:i/>
              </w:rPr>
            </w:pPr>
            <w:r w:rsidRPr="00392835">
              <w:rPr>
                <w:i/>
              </w:rPr>
              <w:t xml:space="preserve">Dovezi </w:t>
            </w:r>
          </w:p>
          <w:p w:rsidR="00A60483" w:rsidRPr="00A60483" w:rsidRDefault="00A60483" w:rsidP="00F842E4">
            <w:pPr>
              <w:jc w:val="left"/>
              <w:rPr>
                <w:i/>
                <w:color w:val="C00000"/>
              </w:rPr>
            </w:pPr>
            <w:r w:rsidRPr="00A60483">
              <w:rPr>
                <w:i/>
                <w:color w:val="C00000"/>
              </w:rPr>
              <w:t>Cojocaru</w:t>
            </w:r>
          </w:p>
        </w:tc>
        <w:tc>
          <w:tcPr>
            <w:tcW w:w="8221" w:type="dxa"/>
            <w:gridSpan w:val="3"/>
          </w:tcPr>
          <w:p w:rsidR="0095170E" w:rsidRPr="00F73B9A" w:rsidRDefault="0095170E"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 xml:space="preserve">Acord de colaborare cu APL Bubuieci; </w:t>
            </w:r>
          </w:p>
          <w:p w:rsidR="0095170E" w:rsidRPr="00F73B9A"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Protocol</w:t>
            </w:r>
            <w:r w:rsidR="0095170E" w:rsidRPr="00F73B9A">
              <w:rPr>
                <w:rFonts w:ascii="TimesNewRomanPSMT" w:hAnsi="TimesNewRomanPSMT" w:cs="TimesNewRomanPSMT"/>
                <w:szCs w:val="24"/>
                <w:lang w:eastAsia="ru-RU"/>
              </w:rPr>
              <w:t xml:space="preserve"> de colaborare cu Biblioteca publică com. Bubuieci;</w:t>
            </w:r>
          </w:p>
          <w:p w:rsidR="00004C74" w:rsidRPr="00F73B9A"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Contract de colaborare și parteneriat cu Centrul Municipal al Tinerilor Turiști „Prestarea Serviciilor ed</w:t>
            </w:r>
            <w:r w:rsidR="004A0C7B" w:rsidRPr="00F73B9A">
              <w:rPr>
                <w:rFonts w:ascii="TimesNewRomanPSMT" w:hAnsi="TimesNewRomanPSMT" w:cs="TimesNewRomanPSMT"/>
                <w:szCs w:val="24"/>
                <w:lang w:eastAsia="ru-RU"/>
              </w:rPr>
              <w:t>u</w:t>
            </w:r>
            <w:r w:rsidRPr="00F73B9A">
              <w:rPr>
                <w:rFonts w:ascii="TimesNewRomanPSMT" w:hAnsi="TimesNewRomanPSMT" w:cs="TimesNewRomanPSMT"/>
                <w:szCs w:val="24"/>
                <w:lang w:eastAsia="ru-RU"/>
              </w:rPr>
              <w:t>caționale extrașcolare”;</w:t>
            </w:r>
          </w:p>
          <w:p w:rsidR="001014AA" w:rsidRPr="00F73B9A" w:rsidRDefault="00004C74"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Proiect de parteneriat cu Grădinițele nr.1 și nr.2 din com. Bubuieci„Azi preșcolari, mâine școlari”;</w:t>
            </w:r>
          </w:p>
          <w:p w:rsidR="00D20A1C" w:rsidRPr="00F73B9A" w:rsidRDefault="00D20A1C"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 xml:space="preserve">Proiect de parteneriat cu </w:t>
            </w:r>
            <w:r w:rsidRPr="00F73B9A">
              <w:rPr>
                <w:rFonts w:eastAsia="Times New Roman" w:cs="Calibri"/>
                <w:bCs/>
                <w:color w:val="000000"/>
                <w:lang w:eastAsia="ro-RO"/>
              </w:rPr>
              <w:t>Şcoala de meserii nr.4 Bubuieci;</w:t>
            </w:r>
          </w:p>
          <w:p w:rsidR="004B55F3" w:rsidRPr="00F73B9A" w:rsidRDefault="004B55F3"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Acord de parteneriat cu Consiliul Național al Tineretului din Moldova</w:t>
            </w:r>
            <w:r w:rsidR="00004C74" w:rsidRPr="00F73B9A">
              <w:rPr>
                <w:rFonts w:ascii="TimesNewRomanPSMT" w:hAnsi="TimesNewRomanPSMT" w:cs="TimesNewRomanPSMT"/>
                <w:szCs w:val="24"/>
                <w:lang w:eastAsia="ru-RU"/>
              </w:rPr>
              <w:t>;</w:t>
            </w:r>
          </w:p>
          <w:p w:rsidR="008C3E3B" w:rsidRDefault="008C3E3B"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F73B9A">
              <w:rPr>
                <w:rFonts w:ascii="TimesNewRomanPSMT" w:hAnsi="TimesNewRomanPSMT" w:cs="TimesNewRomanPSMT"/>
                <w:szCs w:val="24"/>
                <w:lang w:eastAsia="ru-RU"/>
              </w:rPr>
              <w:t>Acord de parteneriat din mai 2019 cu Misiunea Socială ”Diaconia” a Mitropoliei Basarabiei în cadrul proiectelor: ”Copii cu Viitor</w:t>
            </w:r>
            <w:r w:rsidR="004B55F3" w:rsidRPr="00F73B9A">
              <w:rPr>
                <w:rFonts w:ascii="TimesNewRomanPSMT" w:hAnsi="TimesNewRomanPSMT" w:cs="TimesNewRomanPSMT"/>
                <w:szCs w:val="24"/>
                <w:lang w:eastAsia="ru-RU"/>
              </w:rPr>
              <w:t xml:space="preserve"> </w:t>
            </w:r>
            <w:r w:rsidRPr="00F73B9A">
              <w:rPr>
                <w:rFonts w:ascii="TimesNewRomanPSMT" w:hAnsi="TimesNewRomanPSMT" w:cs="TimesNewRomanPSMT"/>
                <w:szCs w:val="24"/>
                <w:lang w:eastAsia="ru-RU"/>
              </w:rPr>
              <w:t>-</w:t>
            </w:r>
            <w:r w:rsidR="004B55F3" w:rsidRPr="00F73B9A">
              <w:rPr>
                <w:rFonts w:ascii="TimesNewRomanPSMT" w:hAnsi="TimesNewRomanPSMT" w:cs="TimesNewRomanPSMT"/>
                <w:szCs w:val="24"/>
                <w:lang w:eastAsia="ru-RU"/>
              </w:rPr>
              <w:t xml:space="preserve"> </w:t>
            </w:r>
            <w:r w:rsidRPr="00F73B9A">
              <w:rPr>
                <w:rFonts w:ascii="TimesNewRomanPSMT" w:hAnsi="TimesNewRomanPSMT" w:cs="TimesNewRomanPSMT"/>
                <w:szCs w:val="24"/>
                <w:lang w:eastAsia="ru-RU"/>
              </w:rPr>
              <w:t>Un Viitor pentru Copii”</w:t>
            </w:r>
            <w:r w:rsidRPr="00F73B9A">
              <w:rPr>
                <w:rFonts w:ascii="TimesNewRomanPSMT" w:hAnsi="TimesNewRomanPSMT" w:cs="TimesNewRomanPSMT"/>
                <w:b/>
                <w:szCs w:val="24"/>
                <w:lang w:eastAsia="ru-RU"/>
              </w:rPr>
              <w:t xml:space="preserve"> </w:t>
            </w:r>
            <w:r w:rsidRPr="00F73B9A">
              <w:rPr>
                <w:rFonts w:ascii="TimesNewRomanPSMT" w:hAnsi="TimesNewRomanPSMT" w:cs="TimesNewRomanPSMT"/>
                <w:szCs w:val="24"/>
                <w:lang w:eastAsia="ru-RU"/>
              </w:rPr>
              <w:t>și desfășurarea activităților prevăzute în cadrul Proiectului HOPE - ,,Abordarea holistică a protecției copilului în Moldova”</w:t>
            </w:r>
            <w:r w:rsidR="00F73B9A">
              <w:rPr>
                <w:rFonts w:ascii="TimesNewRomanPSMT" w:hAnsi="TimesNewRomanPSMT" w:cs="TimesNewRomanPSMT"/>
                <w:szCs w:val="24"/>
                <w:lang w:eastAsia="ru-RU"/>
              </w:rPr>
              <w:t xml:space="preserve">; </w:t>
            </w:r>
          </w:p>
          <w:p w:rsidR="00F73B9A" w:rsidRPr="00F73B9A" w:rsidRDefault="00F73B9A" w:rsidP="0017444D">
            <w:pPr>
              <w:pStyle w:val="a4"/>
              <w:numPr>
                <w:ilvl w:val="0"/>
                <w:numId w:val="4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Participarea instituției în cadrul Proiectului </w:t>
            </w:r>
            <w:r w:rsidR="00926B54">
              <w:rPr>
                <w:rFonts w:ascii="TimesNewRomanPSMT" w:hAnsi="TimesNewRomanPSMT" w:cs="TimesNewRomanPSMT"/>
                <w:szCs w:val="24"/>
                <w:lang w:eastAsia="ru-RU"/>
              </w:rPr>
              <w:t xml:space="preserve">YMCA </w:t>
            </w:r>
            <w:r>
              <w:rPr>
                <w:rFonts w:ascii="TimesNewRomanPSMT" w:hAnsi="TimesNewRomanPSMT" w:cs="TimesNewRomanPSMT"/>
                <w:szCs w:val="24"/>
                <w:lang w:eastAsia="ru-RU"/>
              </w:rPr>
              <w:t xml:space="preserve">de implementare a Centrului </w:t>
            </w:r>
            <w:r w:rsidR="00926B54">
              <w:rPr>
                <w:rFonts w:ascii="TimesNewRomanPSMT" w:hAnsi="TimesNewRomanPSMT" w:cs="TimesNewRomanPSMT"/>
                <w:szCs w:val="24"/>
                <w:lang w:eastAsia="ru-RU"/>
              </w:rPr>
              <w:t>Digital Educațional(CDE)(30 de calculatoare);</w:t>
            </w:r>
          </w:p>
          <w:p w:rsidR="00C23C80" w:rsidRPr="00414F66" w:rsidRDefault="00C23C80" w:rsidP="0017444D">
            <w:pPr>
              <w:pStyle w:val="a4"/>
              <w:numPr>
                <w:ilvl w:val="0"/>
                <w:numId w:val="48"/>
              </w:numPr>
              <w:autoSpaceDE w:val="0"/>
              <w:autoSpaceDN w:val="0"/>
              <w:adjustRightInd w:val="0"/>
              <w:jc w:val="left"/>
              <w:rPr>
                <w:szCs w:val="24"/>
                <w:lang w:eastAsia="ru-RU"/>
              </w:rPr>
            </w:pPr>
            <w:r w:rsidRPr="00414F66">
              <w:rPr>
                <w:rFonts w:eastAsia="Times New Roman"/>
                <w:bCs/>
                <w:szCs w:val="24"/>
                <w:lang w:eastAsia="ro-RO"/>
              </w:rPr>
              <w:t xml:space="preserve">Acord de Parteneriat cu </w:t>
            </w:r>
            <w:r w:rsidRPr="00414F66">
              <w:rPr>
                <w:szCs w:val="24"/>
                <w:lang w:eastAsia="ru-RU"/>
              </w:rPr>
              <w:t>Ecovizio Moldova „</w:t>
            </w:r>
            <w:r w:rsidRPr="00414F66">
              <w:rPr>
                <w:rFonts w:eastAsia="Times New Roman"/>
                <w:bCs/>
                <w:color w:val="3F3151"/>
                <w:sz w:val="26"/>
                <w:szCs w:val="26"/>
                <w:lang w:eastAsia="ru-RU"/>
              </w:rPr>
              <w:t xml:space="preserve"> </w:t>
            </w:r>
            <w:r w:rsidRPr="00414F66">
              <w:rPr>
                <w:rFonts w:eastAsia="Times New Roman"/>
                <w:bCs/>
                <w:color w:val="3F3151"/>
                <w:szCs w:val="24"/>
                <w:lang w:eastAsia="ru-RU"/>
              </w:rPr>
              <w:t>Proiect ecologic de amenajare a spațiilor verzi”;</w:t>
            </w:r>
          </w:p>
          <w:p w:rsidR="0095170E" w:rsidRPr="00414F66" w:rsidRDefault="001014AA" w:rsidP="0017444D">
            <w:pPr>
              <w:pStyle w:val="a4"/>
              <w:numPr>
                <w:ilvl w:val="0"/>
                <w:numId w:val="48"/>
              </w:numPr>
              <w:autoSpaceDE w:val="0"/>
              <w:autoSpaceDN w:val="0"/>
              <w:adjustRightInd w:val="0"/>
              <w:jc w:val="left"/>
              <w:rPr>
                <w:szCs w:val="24"/>
                <w:lang w:eastAsia="ru-RU"/>
              </w:rPr>
            </w:pPr>
            <w:r w:rsidRPr="00414F66">
              <w:rPr>
                <w:szCs w:val="24"/>
                <w:lang w:eastAsia="ru-RU"/>
              </w:rPr>
              <w:t>Contract de colaborare cu compania de turism Vanessa TUR SRL;</w:t>
            </w:r>
          </w:p>
          <w:p w:rsidR="00C23C80" w:rsidRPr="00414F66" w:rsidRDefault="00C23C80"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Scrisoare de mulțumire de la Universitatea de Stat din Tiraspol, Facultatea Biologie și Chimie, Catedra de Biologie animală și Biologoe vegetală, pentru participarea în desfășurarea Universiadei anuale la Biologie;</w:t>
            </w:r>
          </w:p>
          <w:p w:rsidR="004B55F3" w:rsidRPr="00414F66" w:rsidRDefault="00271E49" w:rsidP="0017444D">
            <w:pPr>
              <w:pStyle w:val="a4"/>
              <w:numPr>
                <w:ilvl w:val="0"/>
                <w:numId w:val="48"/>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Scrisoare de mulțumire de la Centrul militar al municipiului Chișinău pentru educația civică și patriotic</w:t>
            </w:r>
            <w:r w:rsidR="005C244C" w:rsidRPr="00414F66">
              <w:rPr>
                <w:rFonts w:ascii="TimesNewRomanPSMT" w:hAnsi="TimesNewRomanPSMT" w:cs="TimesNewRomanPSMT"/>
                <w:szCs w:val="24"/>
                <w:lang w:eastAsia="ru-RU"/>
              </w:rPr>
              <w:t>ă</w:t>
            </w:r>
            <w:r w:rsidRPr="00414F66">
              <w:rPr>
                <w:rFonts w:ascii="TimesNewRomanPSMT" w:hAnsi="TimesNewRomanPSMT" w:cs="TimesNewRomanPSMT"/>
                <w:szCs w:val="24"/>
                <w:lang w:eastAsia="ru-RU"/>
              </w:rPr>
              <w:t xml:space="preserve"> a tinerilor</w:t>
            </w:r>
            <w:r w:rsidR="005C244C" w:rsidRPr="00414F66">
              <w:rPr>
                <w:rFonts w:ascii="TimesNewRomanPSMT" w:hAnsi="TimesNewRomanPSMT" w:cs="TimesNewRomanPSMT"/>
                <w:szCs w:val="24"/>
                <w:lang w:eastAsia="ru-RU"/>
              </w:rPr>
              <w:t>;</w:t>
            </w:r>
          </w:p>
          <w:p w:rsidR="005C244C" w:rsidRPr="00392835" w:rsidRDefault="005C244C" w:rsidP="00F73B9A">
            <w:pPr>
              <w:pStyle w:val="a4"/>
              <w:numPr>
                <w:ilvl w:val="0"/>
                <w:numId w:val="48"/>
              </w:numPr>
              <w:autoSpaceDE w:val="0"/>
              <w:autoSpaceDN w:val="0"/>
              <w:adjustRightInd w:val="0"/>
              <w:jc w:val="left"/>
              <w:rPr>
                <w:rFonts w:ascii="TimesNewRomanPSMT" w:hAnsi="TimesNewRomanPSMT" w:cs="TimesNewRomanPSMT"/>
                <w:i/>
                <w:szCs w:val="24"/>
                <w:lang w:eastAsia="ru-RU"/>
              </w:rPr>
            </w:pPr>
            <w:r w:rsidRPr="00414F66">
              <w:rPr>
                <w:rFonts w:ascii="TimesNewRomanPSMT" w:hAnsi="TimesNewRomanPSMT" w:cs="TimesNewRomanPSMT"/>
                <w:szCs w:val="24"/>
                <w:lang w:eastAsia="ru-RU"/>
              </w:rPr>
              <w:t xml:space="preserve">Scrisoare de mulțumire </w:t>
            </w:r>
            <w:r w:rsidR="00F73B9A" w:rsidRPr="00414F66">
              <w:rPr>
                <w:rFonts w:ascii="TimesNewRomanPSMT" w:hAnsi="TimesNewRomanPSMT" w:cs="TimesNewRomanPSMT"/>
                <w:szCs w:val="24"/>
                <w:lang w:eastAsia="ru-RU"/>
              </w:rPr>
              <w:t>de la Colegiul de ecologie, mun. Chișinău pentru educația ecologică a tinerilor;</w:t>
            </w:r>
            <w:r w:rsidR="00F73B9A">
              <w:rPr>
                <w:rFonts w:ascii="TimesNewRomanPSMT" w:hAnsi="TimesNewRomanPSMT" w:cs="TimesNewRomanPSMT"/>
                <w:i/>
                <w:szCs w:val="24"/>
                <w:lang w:eastAsia="ru-RU"/>
              </w:rPr>
              <w:t xml:space="preserve"> </w:t>
            </w:r>
          </w:p>
        </w:tc>
      </w:tr>
      <w:tr w:rsidR="00F842E4" w:rsidRPr="00392835" w:rsidTr="00696451">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E01208" w:rsidRDefault="00DC63D0" w:rsidP="00E01208">
            <w:pPr>
              <w:pStyle w:val="a4"/>
              <w:widowControl w:val="0"/>
              <w:numPr>
                <w:ilvl w:val="0"/>
                <w:numId w:val="49"/>
              </w:numPr>
              <w:autoSpaceDE w:val="0"/>
              <w:autoSpaceDN w:val="0"/>
              <w:spacing w:before="10" w:line="266" w:lineRule="exact"/>
              <w:jc w:val="left"/>
              <w:rPr>
                <w:color w:val="000000"/>
              </w:rPr>
            </w:pPr>
            <w:r w:rsidRPr="00E01208">
              <w:rPr>
                <w:color w:val="000000"/>
                <w:spacing w:val="-2"/>
              </w:rPr>
              <w:t>Instituția promovează s</w:t>
            </w:r>
            <w:r w:rsidR="00E01208" w:rsidRPr="00E01208">
              <w:rPr>
                <w:color w:val="000000"/>
                <w:spacing w:val="-2"/>
              </w:rPr>
              <w:t>i</w:t>
            </w:r>
            <w:r w:rsidRPr="00E01208">
              <w:rPr>
                <w:color w:val="000000"/>
                <w:spacing w:val="-2"/>
              </w:rPr>
              <w:t xml:space="preserve">stematic și valorifică </w:t>
            </w:r>
            <w:r w:rsidR="00E01208" w:rsidRPr="00E01208">
              <w:rPr>
                <w:color w:val="000000"/>
                <w:spacing w:val="-2"/>
              </w:rPr>
              <w:t>ef</w:t>
            </w:r>
            <w:r w:rsidRPr="00E01208">
              <w:rPr>
                <w:color w:val="000000"/>
                <w:spacing w:val="-2"/>
              </w:rPr>
              <w:t>icient parteneriate cu diverși reprezentanți ai comunității, pe aspect</w:t>
            </w:r>
            <w:r w:rsidR="00E01208" w:rsidRPr="00E01208">
              <w:rPr>
                <w:color w:val="000000"/>
                <w:spacing w:val="-2"/>
              </w:rPr>
              <w:t>e</w:t>
            </w:r>
            <w:r w:rsidRPr="00E01208">
              <w:rPr>
                <w:color w:val="000000"/>
                <w:spacing w:val="-2"/>
              </w:rPr>
              <w:t xml:space="preserve"> </w:t>
            </w:r>
            <w:proofErr w:type="gramStart"/>
            <w:r w:rsidRPr="00E01208">
              <w:rPr>
                <w:color w:val="000000"/>
                <w:spacing w:val="-2"/>
              </w:rPr>
              <w:t>ce</w:t>
            </w:r>
            <w:proofErr w:type="gramEnd"/>
            <w:r w:rsidRPr="00E01208">
              <w:rPr>
                <w:color w:val="000000"/>
                <w:spacing w:val="-2"/>
              </w:rPr>
              <w:t xml:space="preserve"> țin de interesul</w:t>
            </w:r>
            <w:r w:rsidR="00E01208" w:rsidRPr="00E01208">
              <w:rPr>
                <w:color w:val="000000"/>
                <w:spacing w:val="-2"/>
              </w:rPr>
              <w:t xml:space="preserve"> elevului.</w:t>
            </w:r>
          </w:p>
        </w:tc>
      </w:tr>
      <w:tr w:rsidR="00F842E4" w:rsidRPr="00392835" w:rsidTr="0069645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w:t>
            </w:r>
            <w:r w:rsidR="00B87A11">
              <w:rPr>
                <w:i/>
              </w:rPr>
              <w:t xml:space="preserve">are conform criteriilor: </w:t>
            </w:r>
            <w:r w:rsidR="00696451" w:rsidRPr="00392835">
              <w:rPr>
                <w:i/>
              </w:rPr>
              <w:t xml:space="preserve"> 1</w:t>
            </w:r>
          </w:p>
        </w:tc>
        <w:tc>
          <w:tcPr>
            <w:tcW w:w="2268" w:type="dxa"/>
          </w:tcPr>
          <w:p w:rsidR="00F842E4" w:rsidRPr="00392835" w:rsidRDefault="00B87A11"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 xml:space="preserve">Domeniu: Capacitate instituțională </w:t>
      </w:r>
    </w:p>
    <w:p w:rsidR="00D25024" w:rsidRPr="007E1B22" w:rsidRDefault="00D25024" w:rsidP="00D25024">
      <w:pPr>
        <w:rPr>
          <w:i/>
          <w:color w:val="C00000"/>
          <w:lang w:val="en-US"/>
        </w:rPr>
      </w:pPr>
      <w:proofErr w:type="gramStart"/>
      <w:r w:rsidRPr="007E1B22">
        <w:rPr>
          <w:b/>
          <w:bCs/>
          <w:i/>
          <w:color w:val="C00000"/>
          <w:lang w:val="en-US"/>
        </w:rPr>
        <w:t>Indicator 2.2.3.</w:t>
      </w:r>
      <w:proofErr w:type="gramEnd"/>
      <w:r w:rsidRPr="007E1B22">
        <w:rPr>
          <w:i/>
          <w:color w:val="C00000"/>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38047B">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1E0B54" w:rsidRPr="00320F2C" w:rsidRDefault="001E0B54" w:rsidP="001E0B54">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Regulamentul de organizare și funcționare a liceului aprobat la ședința CP nr.01 din 09.09.2018, cap.IV (Elevii) -V( Părinții);</w:t>
            </w:r>
          </w:p>
          <w:p w:rsidR="001E0B54" w:rsidRPr="00320F2C" w:rsidRDefault="001E0B54" w:rsidP="001E0B54">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 xml:space="preserve">Decizia CA nr.1 din 09.09.2019 privind aprobarea  componenței Consiliului de </w:t>
            </w:r>
            <w:r w:rsidRPr="00320F2C">
              <w:rPr>
                <w:rFonts w:ascii="TimesNewRomanPSMT" w:hAnsi="TimesNewRomanPSMT" w:cs="TimesNewRomanPSMT"/>
                <w:szCs w:val="24"/>
                <w:lang w:eastAsia="ru-RU"/>
              </w:rPr>
              <w:lastRenderedPageBreak/>
              <w:t>administație conform prevderilor Regulamentul de funcționare a Consiliului de Administrație( un elev și 3 părinţi sunt membrii ai Consiliului de Administrație a liceului;</w:t>
            </w:r>
          </w:p>
          <w:p w:rsidR="001E0B54" w:rsidRPr="00320F2C" w:rsidRDefault="001E0B54" w:rsidP="001E0B54">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Procese verbale ale CA pentru anul de studii 20022-2023;</w:t>
            </w:r>
          </w:p>
          <w:p w:rsidR="001E0B54" w:rsidRPr="00320F2C" w:rsidRDefault="001E0B54" w:rsidP="001E0B54">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 xml:space="preserve">Regulamentul de funcționare a Consiliului Elevilor pentru anul de studii 2022-2023; </w:t>
            </w:r>
          </w:p>
          <w:p w:rsidR="001E0B54" w:rsidRPr="00320F2C" w:rsidRDefault="001E0B54" w:rsidP="001E0B54">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Procese verbale ale CE;</w:t>
            </w:r>
          </w:p>
          <w:p w:rsidR="001E0B54" w:rsidRPr="00320F2C" w:rsidRDefault="001E0B54" w:rsidP="001E0B54">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Consiliul reprezentativ al părinților compus din președinții comitetelor de părinți ai fiecărei clase;</w:t>
            </w:r>
          </w:p>
          <w:p w:rsidR="007E1B22" w:rsidRPr="007E1B22" w:rsidRDefault="001E0B54" w:rsidP="001E0B54">
            <w:pPr>
              <w:pStyle w:val="a4"/>
              <w:numPr>
                <w:ilvl w:val="0"/>
                <w:numId w:val="50"/>
              </w:numPr>
              <w:autoSpaceDE w:val="0"/>
              <w:autoSpaceDN w:val="0"/>
              <w:adjustRightInd w:val="0"/>
              <w:jc w:val="left"/>
              <w:rPr>
                <w:rFonts w:ascii="TimesNewRomanPSMT" w:hAnsi="TimesNewRomanPSMT" w:cs="TimesNewRomanPSMT"/>
                <w:i/>
                <w:szCs w:val="24"/>
                <w:lang w:eastAsia="ru-RU"/>
              </w:rPr>
            </w:pPr>
            <w:r w:rsidRPr="00320F2C">
              <w:rPr>
                <w:rFonts w:ascii="TimesNewRomanPSMT" w:hAnsi="TimesNewRomanPSMT" w:cs="TimesNewRomanPSMT"/>
                <w:szCs w:val="24"/>
                <w:lang w:eastAsia="ru-RU"/>
              </w:rPr>
              <w:t>Procesele-verbale ale ședințelor cu părinții la fiecare clasă</w:t>
            </w:r>
            <w:r w:rsidR="007E1B22">
              <w:rPr>
                <w:rFonts w:ascii="TimesNewRomanPSMT" w:hAnsi="TimesNewRomanPSMT" w:cs="TimesNewRomanPSMT"/>
                <w:szCs w:val="24"/>
                <w:lang w:eastAsia="ru-RU"/>
              </w:rPr>
              <w:t>;</w:t>
            </w:r>
          </w:p>
          <w:p w:rsidR="007E1B22" w:rsidRPr="009C08B7" w:rsidRDefault="007E1B22" w:rsidP="007E1B22">
            <w:pPr>
              <w:pStyle w:val="a4"/>
              <w:numPr>
                <w:ilvl w:val="0"/>
                <w:numId w:val="4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M</w:t>
            </w:r>
            <w:r w:rsidRPr="00B01ED1">
              <w:rPr>
                <w:rFonts w:ascii="TimesNewRomanPSMT" w:hAnsi="TimesNewRomanPSMT" w:cs="TimesNewRomanPSMT"/>
                <w:szCs w:val="24"/>
                <w:lang w:eastAsia="ru-RU"/>
              </w:rPr>
              <w:t>ijloace de informare</w:t>
            </w:r>
            <w:r>
              <w:rPr>
                <w:rFonts w:ascii="TimesNewRomanPSMT" w:hAnsi="TimesNewRomanPSMT" w:cs="TimesNewRomanPSMT"/>
                <w:szCs w:val="24"/>
                <w:lang w:eastAsia="ru-RU"/>
              </w:rPr>
              <w:t xml:space="preserve"> a părinților</w:t>
            </w:r>
            <w:r w:rsidRPr="00B01ED1">
              <w:rPr>
                <w:rFonts w:ascii="TimesNewRomanPSMT" w:hAnsi="TimesNewRomanPSMT" w:cs="TimesNewRomanPSMT"/>
                <w:szCs w:val="24"/>
                <w:lang w:eastAsia="ru-RU"/>
              </w:rPr>
              <w:t>: panoul de afisaj; si</w:t>
            </w:r>
            <w:r>
              <w:rPr>
                <w:rFonts w:ascii="TimesNewRomanPSMT" w:hAnsi="TimesNewRomanPSMT" w:cs="TimesNewRomanPSMT"/>
                <w:szCs w:val="24"/>
                <w:lang w:eastAsia="ru-RU"/>
              </w:rPr>
              <w:t>te-ul Web al instituției; grupurile</w:t>
            </w:r>
            <w:r w:rsidRPr="00B01ED1">
              <w:rPr>
                <w:rFonts w:ascii="TimesNewRomanPSMT" w:hAnsi="TimesNewRomanPSMT" w:cs="TimesNewRomanPSMT"/>
                <w:szCs w:val="24"/>
                <w:lang w:eastAsia="ru-RU"/>
              </w:rPr>
              <w:t xml:space="preserve"> Viber; pagina Facebook; </w:t>
            </w:r>
          </w:p>
          <w:p w:rsidR="007E1B22" w:rsidRPr="009C08B7" w:rsidRDefault="007E1B22" w:rsidP="007E1B22">
            <w:pPr>
              <w:pStyle w:val="a4"/>
              <w:numPr>
                <w:ilvl w:val="0"/>
                <w:numId w:val="47"/>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Consultări</w:t>
            </w:r>
            <w:r w:rsidRPr="009C08B7">
              <w:rPr>
                <w:rFonts w:ascii="TimesNewRomanPSMT" w:hAnsi="TimesNewRomanPSMT" w:cs="TimesNewRomanPSMT"/>
                <w:szCs w:val="24"/>
                <w:lang w:eastAsia="ru-RU"/>
              </w:rPr>
              <w:t xml:space="preserve"> online prin intermediul chestionarelor în Google forms;</w:t>
            </w:r>
          </w:p>
          <w:p w:rsidR="007E1B22" w:rsidRPr="007E1B22" w:rsidRDefault="007E1B22" w:rsidP="007E1B22">
            <w:pPr>
              <w:pStyle w:val="a4"/>
              <w:numPr>
                <w:ilvl w:val="0"/>
                <w:numId w:val="50"/>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Lădița de încredere;</w:t>
            </w:r>
          </w:p>
          <w:p w:rsidR="001E0B54" w:rsidRPr="007E1B22" w:rsidRDefault="001E0B54" w:rsidP="001E0B54">
            <w:pPr>
              <w:pStyle w:val="a4"/>
              <w:numPr>
                <w:ilvl w:val="0"/>
                <w:numId w:val="50"/>
              </w:numPr>
              <w:autoSpaceDE w:val="0"/>
              <w:autoSpaceDN w:val="0"/>
              <w:adjustRightInd w:val="0"/>
              <w:jc w:val="left"/>
              <w:rPr>
                <w:rFonts w:ascii="TimesNewRomanPSMT" w:hAnsi="TimesNewRomanPSMT" w:cs="TimesNewRomanPSMT"/>
                <w:i/>
                <w:szCs w:val="24"/>
                <w:lang w:eastAsia="ru-RU"/>
              </w:rPr>
            </w:pPr>
            <w:r w:rsidRPr="007E1B22">
              <w:rPr>
                <w:rFonts w:ascii="TimesNewRomanPSMT" w:hAnsi="TimesNewRomanPSMT" w:cs="TimesNewRomanPSMT"/>
                <w:szCs w:val="24"/>
                <w:lang w:eastAsia="ru-RU"/>
              </w:rPr>
              <w:t>Avizier pentru elevi și părinții lor.</w:t>
            </w:r>
          </w:p>
        </w:tc>
      </w:tr>
      <w:tr w:rsidR="00F842E4" w:rsidRPr="00392835" w:rsidTr="0038047B">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1E0B54" w:rsidRPr="001E0B54" w:rsidRDefault="00320F2C" w:rsidP="001E0B54">
            <w:pPr>
              <w:pStyle w:val="a4"/>
              <w:numPr>
                <w:ilvl w:val="0"/>
                <w:numId w:val="51"/>
              </w:numPr>
              <w:autoSpaceDE w:val="0"/>
              <w:autoSpaceDN w:val="0"/>
              <w:adjustRightInd w:val="0"/>
              <w:jc w:val="left"/>
              <w:rPr>
                <w:rFonts w:ascii="TimesNewRomanPSMT" w:hAnsi="TimesNewRomanPSMT" w:cs="TimesNewRomanPSMT"/>
                <w:i/>
                <w:szCs w:val="24"/>
                <w:lang w:eastAsia="ru-RU"/>
              </w:rPr>
            </w:pPr>
            <w:r w:rsidRPr="00414F66">
              <w:rPr>
                <w:rFonts w:ascii="TimesNewRomanPSMT" w:hAnsi="TimesNewRomanPSMT" w:cs="TimesNewRomanPSMT"/>
                <w:szCs w:val="24"/>
                <w:lang w:eastAsia="ru-RU"/>
              </w:rPr>
              <w:t>Instituția IPLT„Toader Bubuiog</w:t>
            </w:r>
            <w:r>
              <w:rPr>
                <w:rFonts w:ascii="TimesNewRomanPSMT" w:hAnsi="TimesNewRomanPSMT" w:cs="TimesNewRomanPSMT"/>
                <w:i/>
                <w:szCs w:val="24"/>
                <w:lang w:eastAsia="ru-RU"/>
              </w:rPr>
              <w:t xml:space="preserve">” </w:t>
            </w:r>
            <w:r>
              <w:rPr>
                <w:szCs w:val="24"/>
              </w:rPr>
              <w:t>implică</w:t>
            </w:r>
            <w:r w:rsidRPr="00320F2C">
              <w:rPr>
                <w:szCs w:val="24"/>
              </w:rPr>
              <w:t xml:space="preserve"> permanent</w:t>
            </w:r>
            <w:r w:rsidRPr="00320F2C">
              <w:rPr>
                <w:spacing w:val="40"/>
                <w:szCs w:val="24"/>
              </w:rPr>
              <w:t xml:space="preserve"> </w:t>
            </w:r>
            <w:r>
              <w:rPr>
                <w:szCs w:val="24"/>
              </w:rPr>
              <w:t>parinț</w:t>
            </w:r>
            <w:r w:rsidRPr="00320F2C">
              <w:rPr>
                <w:szCs w:val="24"/>
              </w:rPr>
              <w:t>ii</w:t>
            </w:r>
            <w:r w:rsidRPr="00320F2C">
              <w:rPr>
                <w:spacing w:val="80"/>
                <w:szCs w:val="24"/>
              </w:rPr>
              <w:t xml:space="preserve"> </w:t>
            </w:r>
            <w:r w:rsidR="00024478">
              <w:rPr>
                <w:szCs w:val="24"/>
              </w:rPr>
              <w:t>și</w:t>
            </w:r>
            <w:r w:rsidRPr="00320F2C">
              <w:rPr>
                <w:spacing w:val="40"/>
                <w:szCs w:val="24"/>
              </w:rPr>
              <w:t xml:space="preserve"> </w:t>
            </w:r>
            <w:r w:rsidRPr="00320F2C">
              <w:rPr>
                <w:szCs w:val="24"/>
              </w:rPr>
              <w:t>comunitatea in</w:t>
            </w:r>
            <w:r w:rsidRPr="00320F2C">
              <w:rPr>
                <w:spacing w:val="40"/>
                <w:szCs w:val="24"/>
              </w:rPr>
              <w:t xml:space="preserve"> </w:t>
            </w:r>
            <w:r w:rsidRPr="00320F2C">
              <w:rPr>
                <w:szCs w:val="24"/>
              </w:rPr>
              <w:t>procesul</w:t>
            </w:r>
            <w:r w:rsidRPr="00320F2C">
              <w:rPr>
                <w:spacing w:val="39"/>
                <w:szCs w:val="24"/>
              </w:rPr>
              <w:t xml:space="preserve"> </w:t>
            </w:r>
            <w:r w:rsidRPr="00320F2C">
              <w:rPr>
                <w:szCs w:val="24"/>
              </w:rPr>
              <w:t>de luare a deciziilor cu privire la educatie,</w:t>
            </w:r>
            <w:r w:rsidRPr="00320F2C">
              <w:rPr>
                <w:spacing w:val="26"/>
                <w:szCs w:val="24"/>
              </w:rPr>
              <w:t xml:space="preserve"> </w:t>
            </w:r>
            <w:r w:rsidRPr="00320F2C">
              <w:rPr>
                <w:szCs w:val="24"/>
              </w:rPr>
              <w:t>inclusiv in</w:t>
            </w:r>
            <w:r w:rsidRPr="00320F2C">
              <w:rPr>
                <w:spacing w:val="35"/>
                <w:szCs w:val="24"/>
              </w:rPr>
              <w:t xml:space="preserve"> </w:t>
            </w:r>
            <w:r w:rsidRPr="00320F2C">
              <w:rPr>
                <w:szCs w:val="24"/>
              </w:rPr>
              <w:t>CA,</w:t>
            </w:r>
            <w:r w:rsidRPr="00320F2C">
              <w:rPr>
                <w:spacing w:val="80"/>
                <w:szCs w:val="24"/>
              </w:rPr>
              <w:t xml:space="preserve"> </w:t>
            </w:r>
            <w:r w:rsidRPr="00320F2C">
              <w:rPr>
                <w:szCs w:val="24"/>
              </w:rPr>
              <w:t>și</w:t>
            </w:r>
            <w:r w:rsidRPr="00320F2C">
              <w:rPr>
                <w:b/>
                <w:spacing w:val="38"/>
                <w:szCs w:val="24"/>
              </w:rPr>
              <w:t xml:space="preserve"> </w:t>
            </w:r>
            <w:r>
              <w:rPr>
                <w:szCs w:val="24"/>
              </w:rPr>
              <w:t>in activitaț</w:t>
            </w:r>
            <w:r w:rsidRPr="00320F2C">
              <w:rPr>
                <w:szCs w:val="24"/>
              </w:rPr>
              <w:t>i</w:t>
            </w:r>
            <w:r w:rsidRPr="00320F2C">
              <w:rPr>
                <w:spacing w:val="40"/>
                <w:szCs w:val="24"/>
              </w:rPr>
              <w:t xml:space="preserve"> </w:t>
            </w:r>
            <w:r w:rsidRPr="00320F2C">
              <w:rPr>
                <w:szCs w:val="24"/>
              </w:rPr>
              <w:t>orientate spre educatia de</w:t>
            </w:r>
            <w:r w:rsidRPr="00320F2C">
              <w:rPr>
                <w:spacing w:val="29"/>
                <w:szCs w:val="24"/>
              </w:rPr>
              <w:t xml:space="preserve"> </w:t>
            </w:r>
            <w:r w:rsidRPr="00320F2C">
              <w:rPr>
                <w:szCs w:val="24"/>
              </w:rPr>
              <w:t>calitate</w:t>
            </w:r>
            <w:r w:rsidRPr="00320F2C">
              <w:rPr>
                <w:spacing w:val="31"/>
                <w:szCs w:val="24"/>
              </w:rPr>
              <w:t xml:space="preserve"> </w:t>
            </w:r>
            <w:r w:rsidRPr="00320F2C">
              <w:rPr>
                <w:szCs w:val="24"/>
              </w:rPr>
              <w:t>pentru toti</w:t>
            </w:r>
            <w:r w:rsidRPr="00320F2C">
              <w:rPr>
                <w:spacing w:val="31"/>
                <w:szCs w:val="24"/>
              </w:rPr>
              <w:t xml:space="preserve"> </w:t>
            </w:r>
            <w:r>
              <w:rPr>
                <w:szCs w:val="24"/>
              </w:rPr>
              <w:t>copiii, conlucrează sistemic cu o structurlă asociativă a parinț</w:t>
            </w:r>
            <w:r w:rsidRPr="00320F2C">
              <w:rPr>
                <w:szCs w:val="24"/>
              </w:rPr>
              <w:t>ilor</w:t>
            </w:r>
            <w:r w:rsidRPr="00320F2C">
              <w:rPr>
                <w:spacing w:val="80"/>
                <w:szCs w:val="24"/>
              </w:rPr>
              <w:t xml:space="preserve"> </w:t>
            </w:r>
            <w:r>
              <w:rPr>
                <w:szCs w:val="24"/>
              </w:rPr>
              <w:t>și</w:t>
            </w:r>
            <w:r w:rsidRPr="00320F2C">
              <w:rPr>
                <w:b/>
                <w:spacing w:val="27"/>
                <w:szCs w:val="24"/>
              </w:rPr>
              <w:t xml:space="preserve"> </w:t>
            </w:r>
            <w:r w:rsidRPr="00320F2C">
              <w:rPr>
                <w:szCs w:val="24"/>
              </w:rPr>
              <w:t>dispune de mijloace de</w:t>
            </w:r>
            <w:r w:rsidRPr="00320F2C">
              <w:rPr>
                <w:spacing w:val="-2"/>
                <w:szCs w:val="24"/>
              </w:rPr>
              <w:t xml:space="preserve"> </w:t>
            </w:r>
            <w:r w:rsidRPr="00320F2C">
              <w:rPr>
                <w:szCs w:val="24"/>
              </w:rPr>
              <w:t>comunicare</w:t>
            </w:r>
            <w:r w:rsidRPr="00320F2C">
              <w:rPr>
                <w:spacing w:val="29"/>
                <w:szCs w:val="24"/>
              </w:rPr>
              <w:t xml:space="preserve"> </w:t>
            </w:r>
            <w:r w:rsidRPr="00320F2C">
              <w:rPr>
                <w:szCs w:val="24"/>
              </w:rPr>
              <w:t>p</w:t>
            </w:r>
            <w:r>
              <w:rPr>
                <w:szCs w:val="24"/>
              </w:rPr>
              <w:t>entru exprimarea opiniei subiecților indirecți</w:t>
            </w:r>
            <w:r w:rsidR="001E0B54">
              <w:rPr>
                <w:szCs w:val="24"/>
              </w:rPr>
              <w:t>.</w:t>
            </w:r>
          </w:p>
        </w:tc>
      </w:tr>
      <w:tr w:rsidR="00F842E4" w:rsidRPr="00392835" w:rsidTr="0038047B">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1E0B54">
              <w:rPr>
                <w:i/>
              </w:rPr>
              <w:t>oevaluare conform criteriilor: 1</w:t>
            </w:r>
            <w:r w:rsidR="006253E2" w:rsidRPr="00392835">
              <w:rPr>
                <w:i/>
              </w:rPr>
              <w:t xml:space="preserve"> 2</w:t>
            </w:r>
          </w:p>
        </w:tc>
        <w:tc>
          <w:tcPr>
            <w:tcW w:w="2268" w:type="dxa"/>
          </w:tcPr>
          <w:p w:rsidR="00F842E4" w:rsidRPr="00392835" w:rsidRDefault="007E1B22"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8816FE" w:rsidRDefault="00D25024" w:rsidP="00D25024">
      <w:pPr>
        <w:rPr>
          <w:i/>
          <w:color w:val="C00000"/>
          <w:lang w:val="en-US"/>
        </w:rPr>
      </w:pPr>
      <w:proofErr w:type="gramStart"/>
      <w:r w:rsidRPr="008816FE">
        <w:rPr>
          <w:b/>
          <w:bCs/>
          <w:i/>
          <w:color w:val="C00000"/>
          <w:lang w:val="en-US"/>
        </w:rPr>
        <w:t>Indicator 2.2.4.</w:t>
      </w:r>
      <w:proofErr w:type="gramEnd"/>
      <w:r w:rsidRPr="008816FE">
        <w:rPr>
          <w:i/>
          <w:color w:val="C00000"/>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8816FE">
        <w:rPr>
          <w:i/>
          <w:color w:val="C00000"/>
          <w:lang w:val="en-US"/>
        </w:rPr>
        <w:t>a</w:t>
      </w:r>
      <w:proofErr w:type="gramEnd"/>
      <w:r w:rsidRPr="008816FE">
        <w:rPr>
          <w:i/>
          <w:color w:val="C00000"/>
          <w:lang w:val="en-US"/>
        </w:rPr>
        <w:t xml:space="preserve">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38047B">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EB2102" w:rsidRPr="00320F2C" w:rsidRDefault="00EB2102" w:rsidP="00EB2102">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Regulamentul de organizare și funcționare a liceului aprobat la ședința CP nr.01 din 09.09.2018, cap.IV (Elevii) -V( Părinții);</w:t>
            </w:r>
          </w:p>
          <w:p w:rsidR="00EB2102" w:rsidRPr="00320F2C" w:rsidRDefault="00EB2102" w:rsidP="00EB2102">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Decizia CA nr.1 din 09.09.2019 privind aprobarea  componenței Consiliului de administație conform prevderilor Regulamentul de funcționare a Consiliului de Administrație( un elev și 3 părinţi sunt membrii ai Consiliului de Administrație a liceului;</w:t>
            </w:r>
          </w:p>
          <w:p w:rsidR="00EB2102" w:rsidRPr="00320F2C" w:rsidRDefault="00EB2102" w:rsidP="00EB2102">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Procese verbale ale CA pentru anul de studii 20022-2023;</w:t>
            </w:r>
          </w:p>
          <w:p w:rsidR="00EB2102" w:rsidRPr="00320F2C" w:rsidRDefault="00EB2102" w:rsidP="00EB2102">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 xml:space="preserve">Regulamentul de funcționare a Consiliului Elevilor pentru anul de studii 2022-2023; </w:t>
            </w:r>
          </w:p>
          <w:p w:rsidR="00EB2102" w:rsidRPr="00320F2C" w:rsidRDefault="00EB2102" w:rsidP="00EB2102">
            <w:pPr>
              <w:pStyle w:val="a4"/>
              <w:numPr>
                <w:ilvl w:val="0"/>
                <w:numId w:val="50"/>
              </w:numPr>
              <w:autoSpaceDE w:val="0"/>
              <w:autoSpaceDN w:val="0"/>
              <w:adjustRightInd w:val="0"/>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Procese verbale ale CE;</w:t>
            </w:r>
          </w:p>
          <w:p w:rsidR="00EB2102" w:rsidRPr="00320F2C" w:rsidRDefault="00EB2102" w:rsidP="00EB2102">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320F2C">
              <w:rPr>
                <w:rFonts w:ascii="TimesNewRomanPSMT" w:hAnsi="TimesNewRomanPSMT" w:cs="TimesNewRomanPSMT"/>
                <w:szCs w:val="24"/>
                <w:lang w:eastAsia="ru-RU"/>
              </w:rPr>
              <w:t>Consiliul reprezentativ al părinților compus din președinții comitetelor de părinți ai fiecărei clase;</w:t>
            </w:r>
          </w:p>
          <w:p w:rsidR="00EB2102" w:rsidRPr="007E1B22" w:rsidRDefault="00EB2102" w:rsidP="00EB2102">
            <w:pPr>
              <w:pStyle w:val="a4"/>
              <w:numPr>
                <w:ilvl w:val="0"/>
                <w:numId w:val="50"/>
              </w:numPr>
              <w:autoSpaceDE w:val="0"/>
              <w:autoSpaceDN w:val="0"/>
              <w:adjustRightInd w:val="0"/>
              <w:jc w:val="left"/>
              <w:rPr>
                <w:rFonts w:ascii="TimesNewRomanPSMT" w:hAnsi="TimesNewRomanPSMT" w:cs="TimesNewRomanPSMT"/>
                <w:i/>
                <w:szCs w:val="24"/>
                <w:lang w:eastAsia="ru-RU"/>
              </w:rPr>
            </w:pPr>
            <w:r w:rsidRPr="00320F2C">
              <w:rPr>
                <w:rFonts w:ascii="TimesNewRomanPSMT" w:hAnsi="TimesNewRomanPSMT" w:cs="TimesNewRomanPSMT"/>
                <w:szCs w:val="24"/>
                <w:lang w:eastAsia="ru-RU"/>
              </w:rPr>
              <w:t>Procesele-verbale ale ședințelor cu părinții la fiecare clasă</w:t>
            </w:r>
            <w:r>
              <w:rPr>
                <w:rFonts w:ascii="TimesNewRomanPSMT" w:hAnsi="TimesNewRomanPSMT" w:cs="TimesNewRomanPSMT"/>
                <w:szCs w:val="24"/>
                <w:lang w:eastAsia="ru-RU"/>
              </w:rPr>
              <w:t>;</w:t>
            </w:r>
          </w:p>
          <w:p w:rsidR="00EB2102" w:rsidRPr="009C08B7" w:rsidRDefault="00EB2102" w:rsidP="00EB2102">
            <w:pPr>
              <w:pStyle w:val="a4"/>
              <w:numPr>
                <w:ilvl w:val="0"/>
                <w:numId w:val="4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M</w:t>
            </w:r>
            <w:r w:rsidRPr="00B01ED1">
              <w:rPr>
                <w:rFonts w:ascii="TimesNewRomanPSMT" w:hAnsi="TimesNewRomanPSMT" w:cs="TimesNewRomanPSMT"/>
                <w:szCs w:val="24"/>
                <w:lang w:eastAsia="ru-RU"/>
              </w:rPr>
              <w:t>ijloace de informare</w:t>
            </w:r>
            <w:r>
              <w:rPr>
                <w:rFonts w:ascii="TimesNewRomanPSMT" w:hAnsi="TimesNewRomanPSMT" w:cs="TimesNewRomanPSMT"/>
                <w:szCs w:val="24"/>
                <w:lang w:eastAsia="ru-RU"/>
              </w:rPr>
              <w:t xml:space="preserve"> a părinților</w:t>
            </w:r>
            <w:r w:rsidRPr="00B01ED1">
              <w:rPr>
                <w:rFonts w:ascii="TimesNewRomanPSMT" w:hAnsi="TimesNewRomanPSMT" w:cs="TimesNewRomanPSMT"/>
                <w:szCs w:val="24"/>
                <w:lang w:eastAsia="ru-RU"/>
              </w:rPr>
              <w:t>: panoul de afisaj; si</w:t>
            </w:r>
            <w:r>
              <w:rPr>
                <w:rFonts w:ascii="TimesNewRomanPSMT" w:hAnsi="TimesNewRomanPSMT" w:cs="TimesNewRomanPSMT"/>
                <w:szCs w:val="24"/>
                <w:lang w:eastAsia="ru-RU"/>
              </w:rPr>
              <w:t>te-ul Web al instituției; grupurile</w:t>
            </w:r>
            <w:r w:rsidRPr="00B01ED1">
              <w:rPr>
                <w:rFonts w:ascii="TimesNewRomanPSMT" w:hAnsi="TimesNewRomanPSMT" w:cs="TimesNewRomanPSMT"/>
                <w:szCs w:val="24"/>
                <w:lang w:eastAsia="ru-RU"/>
              </w:rPr>
              <w:t xml:space="preserve"> Viber; pagina Facebook; </w:t>
            </w:r>
          </w:p>
          <w:p w:rsidR="00EB2102" w:rsidRPr="009C08B7" w:rsidRDefault="00EB2102" w:rsidP="00EB2102">
            <w:pPr>
              <w:pStyle w:val="a4"/>
              <w:numPr>
                <w:ilvl w:val="0"/>
                <w:numId w:val="47"/>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Consultări</w:t>
            </w:r>
            <w:r w:rsidRPr="009C08B7">
              <w:rPr>
                <w:rFonts w:ascii="TimesNewRomanPSMT" w:hAnsi="TimesNewRomanPSMT" w:cs="TimesNewRomanPSMT"/>
                <w:szCs w:val="24"/>
                <w:lang w:eastAsia="ru-RU"/>
              </w:rPr>
              <w:t xml:space="preserve"> online prin intermediul chestionarelor în Google forms;</w:t>
            </w:r>
          </w:p>
          <w:p w:rsidR="00EB2102" w:rsidRPr="007E1B22" w:rsidRDefault="00EB2102" w:rsidP="00EB2102">
            <w:pPr>
              <w:pStyle w:val="a4"/>
              <w:numPr>
                <w:ilvl w:val="0"/>
                <w:numId w:val="50"/>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Lădița de încredere;</w:t>
            </w:r>
          </w:p>
          <w:p w:rsidR="00F842E4" w:rsidRPr="00392835" w:rsidRDefault="00EB2102" w:rsidP="00EB2102">
            <w:pPr>
              <w:pStyle w:val="a4"/>
              <w:numPr>
                <w:ilvl w:val="0"/>
                <w:numId w:val="52"/>
              </w:numPr>
              <w:rPr>
                <w:i/>
                <w:iCs/>
              </w:rPr>
            </w:pPr>
            <w:r w:rsidRPr="007E1B22">
              <w:rPr>
                <w:rFonts w:ascii="TimesNewRomanPSMT" w:hAnsi="TimesNewRomanPSMT" w:cs="TimesNewRomanPSMT"/>
                <w:szCs w:val="24"/>
                <w:lang w:eastAsia="ru-RU"/>
              </w:rPr>
              <w:t>Avizier pentru elevi și părinții lor.</w:t>
            </w:r>
          </w:p>
        </w:tc>
      </w:tr>
      <w:tr w:rsidR="00F842E4" w:rsidRPr="00392835" w:rsidTr="008816FE">
        <w:trPr>
          <w:trHeight w:val="1191"/>
        </w:trPr>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8816FE" w:rsidRDefault="008816FE" w:rsidP="0017444D">
            <w:pPr>
              <w:pStyle w:val="a4"/>
              <w:numPr>
                <w:ilvl w:val="0"/>
                <w:numId w:val="53"/>
              </w:numPr>
              <w:autoSpaceDE w:val="0"/>
              <w:autoSpaceDN w:val="0"/>
              <w:adjustRightInd w:val="0"/>
              <w:jc w:val="left"/>
              <w:rPr>
                <w:rFonts w:ascii="TimesNewRomanPSMT" w:hAnsi="TimesNewRomanPSMT" w:cs="TimesNewRomanPSMT"/>
                <w:szCs w:val="24"/>
                <w:lang w:eastAsia="ru-RU"/>
              </w:rPr>
            </w:pPr>
            <w:r w:rsidRPr="008816FE">
              <w:rPr>
                <w:rFonts w:ascii="TimesNewRomanPSMT" w:hAnsi="TimesNewRomanPSMT" w:cs="TimesNewRomanPSMT"/>
                <w:szCs w:val="24"/>
                <w:lang w:eastAsia="ru-RU"/>
              </w:rPr>
              <w:t>Instituția asigură participarea sistematică a structurilor associative ale elevilor, părinților și a comunității la elaborarea și implementarea documentelor programatice, inclusive în ac</w:t>
            </w:r>
            <w:r w:rsidR="00E80196">
              <w:rPr>
                <w:rFonts w:ascii="TimesNewRomanPSMT" w:hAnsi="TimesNewRomanPSMT" w:cs="TimesNewRomanPSMT"/>
                <w:szCs w:val="24"/>
                <w:lang w:eastAsia="ru-RU"/>
              </w:rPr>
              <w:t>tivități de formare, ca persoane</w:t>
            </w:r>
            <w:r w:rsidRPr="008816FE">
              <w:rPr>
                <w:rFonts w:ascii="TimesNewRomanPSMT" w:hAnsi="TimesNewRomanPSMT" w:cs="TimesNewRomanPSMT"/>
                <w:szCs w:val="24"/>
                <w:lang w:eastAsia="ru-RU"/>
              </w:rPr>
              <w:t>-resursă în procesul educațional.</w:t>
            </w:r>
          </w:p>
        </w:tc>
      </w:tr>
      <w:tr w:rsidR="00F842E4" w:rsidRPr="00392835" w:rsidTr="0038047B">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w:t>
            </w:r>
            <w:r w:rsidR="00EB2102">
              <w:rPr>
                <w:i/>
              </w:rPr>
              <w:t xml:space="preserve">are conform criteriilor: </w:t>
            </w:r>
            <w:r w:rsidR="0008263F" w:rsidRPr="00392835">
              <w:rPr>
                <w:i/>
              </w:rPr>
              <w:t xml:space="preserve"> 1</w:t>
            </w:r>
          </w:p>
        </w:tc>
        <w:tc>
          <w:tcPr>
            <w:tcW w:w="2268" w:type="dxa"/>
          </w:tcPr>
          <w:p w:rsidR="00F842E4" w:rsidRPr="00392835" w:rsidRDefault="00EB2102" w:rsidP="00F842E4">
            <w:pPr>
              <w:rPr>
                <w:i/>
              </w:rPr>
            </w:pPr>
            <w:r>
              <w:rPr>
                <w:i/>
              </w:rPr>
              <w:t>Punctaj acordat: 1</w:t>
            </w:r>
          </w:p>
        </w:tc>
      </w:tr>
      <w:tr w:rsidR="00F842E4" w:rsidRPr="00392835" w:rsidTr="00DF435F">
        <w:tc>
          <w:tcPr>
            <w:tcW w:w="7371" w:type="dxa"/>
            <w:gridSpan w:val="3"/>
          </w:tcPr>
          <w:p w:rsidR="00F842E4" w:rsidRPr="00392835" w:rsidRDefault="00F842E4" w:rsidP="00F842E4">
            <w:pPr>
              <w:rPr>
                <w:b/>
                <w:bCs/>
                <w:i/>
              </w:rPr>
            </w:pPr>
            <w:r w:rsidRPr="00392835">
              <w:rPr>
                <w:b/>
                <w:bCs/>
                <w:i/>
              </w:rPr>
              <w:lastRenderedPageBreak/>
              <w:t>Total standard</w:t>
            </w:r>
          </w:p>
        </w:tc>
        <w:tc>
          <w:tcPr>
            <w:tcW w:w="2268" w:type="dxa"/>
          </w:tcPr>
          <w:p w:rsidR="00F842E4" w:rsidRPr="00392835" w:rsidRDefault="00BE654D" w:rsidP="00F842E4">
            <w:pPr>
              <w:rPr>
                <w:b/>
                <w:bCs/>
                <w:i/>
              </w:rPr>
            </w:pPr>
            <w:r w:rsidRPr="00392835">
              <w:rPr>
                <w:b/>
                <w:bCs/>
                <w:i/>
              </w:rPr>
              <w:t>6</w:t>
            </w:r>
          </w:p>
        </w:tc>
      </w:tr>
    </w:tbl>
    <w:p w:rsidR="00D25024" w:rsidRPr="00392835" w:rsidRDefault="00D25024" w:rsidP="00D25024">
      <w:pPr>
        <w:rPr>
          <w:i/>
        </w:rPr>
      </w:pPr>
    </w:p>
    <w:p w:rsidR="00D25024" w:rsidRPr="00392835" w:rsidRDefault="00D25024" w:rsidP="00D25024">
      <w:pPr>
        <w:pStyle w:val="2"/>
        <w:rPr>
          <w:i/>
          <w:iCs/>
          <w:lang w:val="en-US"/>
        </w:rPr>
      </w:pPr>
      <w:bookmarkStart w:id="18" w:name="_Toc46741869"/>
      <w:bookmarkStart w:id="19" w:name="_Toc80444422"/>
      <w:proofErr w:type="gramStart"/>
      <w:r w:rsidRPr="00392835">
        <w:rPr>
          <w:i/>
          <w:lang w:val="en-US"/>
        </w:rPr>
        <w:t>Standard 2.3.</w:t>
      </w:r>
      <w:proofErr w:type="gramEnd"/>
      <w:r w:rsidRPr="00392835">
        <w:rPr>
          <w:i/>
          <w:lang w:val="en-US"/>
        </w:rPr>
        <w:t xml:space="preserve"> Școala, familia și comunitatea îi pregătesc pe copii </w:t>
      </w:r>
      <w:proofErr w:type="gramStart"/>
      <w:r w:rsidRPr="00392835">
        <w:rPr>
          <w:i/>
          <w:lang w:val="en-US"/>
        </w:rPr>
        <w:t>să</w:t>
      </w:r>
      <w:proofErr w:type="gramEnd"/>
      <w:r w:rsidRPr="00392835">
        <w:rPr>
          <w:i/>
          <w:lang w:val="en-US"/>
        </w:rPr>
        <w:t xml:space="preserve"> conviețuiască într-o societate interculturală bazată pe democrație</w:t>
      </w:r>
      <w:bookmarkEnd w:id="18"/>
      <w:bookmarkEnd w:id="19"/>
    </w:p>
    <w:p w:rsidR="00D25024" w:rsidRPr="00964D10" w:rsidRDefault="00D25024" w:rsidP="00D25024">
      <w:pPr>
        <w:rPr>
          <w:b/>
          <w:bCs/>
          <w:color w:val="0070C0"/>
          <w:lang w:val="en-US"/>
        </w:rPr>
      </w:pPr>
      <w:r w:rsidRPr="00964D10">
        <w:rPr>
          <w:b/>
          <w:bCs/>
          <w:color w:val="0070C0"/>
          <w:lang w:val="en-US"/>
        </w:rPr>
        <w:t xml:space="preserve">Domeniu: Management </w:t>
      </w:r>
    </w:p>
    <w:p w:rsidR="00D25024" w:rsidRPr="00EB2102" w:rsidRDefault="00D25024" w:rsidP="00D25024">
      <w:pPr>
        <w:rPr>
          <w:i/>
          <w:color w:val="C00000"/>
          <w:lang w:val="en-US"/>
        </w:rPr>
      </w:pPr>
      <w:proofErr w:type="gramStart"/>
      <w:r w:rsidRPr="00EB2102">
        <w:rPr>
          <w:b/>
          <w:bCs/>
          <w:i/>
          <w:color w:val="C00000"/>
          <w:lang w:val="en-US"/>
        </w:rPr>
        <w:t>Indicator 2.3.1.</w:t>
      </w:r>
      <w:proofErr w:type="gramEnd"/>
      <w:r w:rsidRPr="00EB2102">
        <w:rPr>
          <w:i/>
          <w:color w:val="C00000"/>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BE654D">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5E1E5E" w:rsidRPr="00EB2102" w:rsidRDefault="005E1E5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EB2102">
              <w:rPr>
                <w:rFonts w:ascii="TimesNewRomanPSMT" w:hAnsi="TimesNewRomanPSMT" w:cs="TimesNewRomanPSMT"/>
                <w:szCs w:val="24"/>
                <w:lang w:eastAsia="ru-RU"/>
              </w:rPr>
              <w:t>Statutul Instituției, avizat de Ministerul Educației al R. Moldova, înregistrat la Ministerul Justiției, coordonat cu APL II, aprobat la ședința CP, proces-verbal  02 din 07.07.2015; conține sarcini ce prevăd</w:t>
            </w:r>
            <w:r w:rsidRPr="00EB2102">
              <w:t xml:space="preserve"> promovarea respectului față de diversitatea culturală, etnică, lingvistică, religioasă;</w:t>
            </w:r>
            <w:r w:rsidRPr="00EB2102">
              <w:rPr>
                <w:rFonts w:ascii="TimesNewRomanPSMT" w:hAnsi="TimesNewRomanPSMT" w:cs="TimesNewRomanPSMT"/>
                <w:szCs w:val="24"/>
                <w:lang w:eastAsia="ru-RU"/>
              </w:rPr>
              <w:t xml:space="preserve">. </w:t>
            </w:r>
          </w:p>
          <w:p w:rsidR="005E1E5E" w:rsidRPr="00EB2102" w:rsidRDefault="005E1E5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EB2102">
              <w:rPr>
                <w:rFonts w:ascii="TimesNewRomanPSMT" w:hAnsi="TimesNewRomanPSMT" w:cs="TimesNewRomanPSMT"/>
                <w:szCs w:val="24"/>
                <w:lang w:eastAsia="ru-RU"/>
              </w:rPr>
              <w:t>Program de dezvoltare instituțional pentru anii 2020-2025, compartimentul -  Ținta strategică 5;</w:t>
            </w:r>
          </w:p>
          <w:p w:rsidR="00DE1A6E" w:rsidRPr="00EB2102" w:rsidRDefault="005C41A3" w:rsidP="005A013A">
            <w:pPr>
              <w:pStyle w:val="a4"/>
              <w:numPr>
                <w:ilvl w:val="0"/>
                <w:numId w:val="54"/>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 de activitate al liceului</w:t>
            </w:r>
            <w:r w:rsidRPr="001A0C81">
              <w:rPr>
                <w:rFonts w:ascii="TimesNewRomanPSMT" w:hAnsi="TimesNewRomanPSMT" w:cs="TimesNewRomanPSMT"/>
                <w:szCs w:val="24"/>
                <w:lang w:eastAsia="ru-RU"/>
              </w:rPr>
              <w:t xml:space="preserve"> </w:t>
            </w:r>
            <w:r w:rsidR="00DE1A6E" w:rsidRPr="00EB2102">
              <w:rPr>
                <w:rFonts w:ascii="TimesNewRomanPSMT" w:hAnsi="TimesNewRomanPSMT" w:cs="TimesNewRomanPSMT"/>
                <w:szCs w:val="24"/>
                <w:lang w:eastAsia="ru-RU"/>
              </w:rPr>
              <w:t>pentru anul de studii</w:t>
            </w:r>
            <w:r w:rsidR="00EB2102" w:rsidRPr="00EB2102">
              <w:rPr>
                <w:rFonts w:ascii="TimesNewRomanPSMT" w:hAnsi="TimesNewRomanPSMT" w:cs="TimesNewRomanPSMT"/>
                <w:szCs w:val="24"/>
                <w:lang w:eastAsia="ru-RU"/>
              </w:rPr>
              <w:t xml:space="preserve"> 2022-2023</w:t>
            </w:r>
            <w:r w:rsidR="00DE1A6E" w:rsidRPr="00EB2102">
              <w:rPr>
                <w:rFonts w:ascii="TimesNewRomanPSMT" w:hAnsi="TimesNewRomanPSMT" w:cs="TimesNewRomanPSMT"/>
                <w:szCs w:val="24"/>
                <w:lang w:eastAsia="ru-RU"/>
              </w:rPr>
              <w:t>, aprobat la ședința consiliului profes</w:t>
            </w:r>
            <w:r w:rsidR="00EB2102" w:rsidRPr="00EB2102">
              <w:rPr>
                <w:rFonts w:ascii="TimesNewRomanPSMT" w:hAnsi="TimesNewRomanPSMT" w:cs="TimesNewRomanPSMT"/>
                <w:szCs w:val="24"/>
                <w:lang w:eastAsia="ru-RU"/>
              </w:rPr>
              <w:t>oral, proces-verbal nr. 1 din 05.09.2022</w:t>
            </w:r>
            <w:r w:rsidR="00DE1A6E" w:rsidRPr="00EB2102">
              <w:rPr>
                <w:rFonts w:ascii="TimesNewRomanPSMT" w:hAnsi="TimesNewRomanPSMT" w:cs="TimesNewRomanPSMT"/>
                <w:szCs w:val="24"/>
                <w:lang w:eastAsia="ru-RU"/>
              </w:rPr>
              <w:t>;</w:t>
            </w:r>
          </w:p>
          <w:p w:rsidR="00DE1A6E" w:rsidRPr="00EB2102" w:rsidRDefault="00DE1A6E"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EB2102">
              <w:rPr>
                <w:rFonts w:ascii="TimesNewRomanPSMT" w:hAnsi="TimesNewRomanPSMT" w:cs="TimesNewRomanPSMT"/>
                <w:szCs w:val="24"/>
                <w:lang w:eastAsia="ru-RU"/>
              </w:rPr>
              <w:t>Planul anual de activitate al directorului adjunct pentru educație este aprobat și conține perioadele de realizare a activităților de promovare şi monitorizare a respectului pentru diversităţi culturale, etnice, lingvistice, religioase;</w:t>
            </w:r>
          </w:p>
          <w:p w:rsidR="00DE1A6E" w:rsidRPr="00EB2102" w:rsidRDefault="0008263F" w:rsidP="0017444D">
            <w:pPr>
              <w:pStyle w:val="a4"/>
              <w:numPr>
                <w:ilvl w:val="0"/>
                <w:numId w:val="54"/>
              </w:numPr>
              <w:autoSpaceDE w:val="0"/>
              <w:autoSpaceDN w:val="0"/>
              <w:adjustRightInd w:val="0"/>
              <w:jc w:val="left"/>
              <w:rPr>
                <w:rFonts w:ascii="TimesNewRomanPSMT" w:hAnsi="TimesNewRomanPSMT" w:cs="TimesNewRomanPSMT"/>
                <w:szCs w:val="24"/>
                <w:lang w:eastAsia="ru-RU"/>
              </w:rPr>
            </w:pPr>
            <w:r w:rsidRPr="00EB2102">
              <w:rPr>
                <w:rFonts w:ascii="TimesNewRomanPSMT" w:hAnsi="TimesNewRomanPSMT" w:cs="TimesNewRomanPSMT"/>
                <w:szCs w:val="24"/>
                <w:lang w:eastAsia="ru-RU"/>
              </w:rPr>
              <w:t xml:space="preserve">Decadele pe disciplinele școlare organizate </w:t>
            </w:r>
            <w:r w:rsidR="00EE6BE0">
              <w:rPr>
                <w:rFonts w:ascii="TimesNewRomanPSMT" w:hAnsi="TimesNewRomanPSMT" w:cs="TimesNewRomanPSMT"/>
                <w:szCs w:val="24"/>
                <w:lang w:eastAsia="ru-RU"/>
              </w:rPr>
              <w:t>an</w:t>
            </w:r>
            <w:r w:rsidR="00EB2102">
              <w:rPr>
                <w:rFonts w:ascii="TimesNewRomanPSMT" w:hAnsi="TimesNewRomanPSMT" w:cs="TimesNewRomanPSMT"/>
                <w:szCs w:val="24"/>
                <w:lang w:eastAsia="ru-RU"/>
              </w:rPr>
              <w:t>ual conform Planului de activitate;</w:t>
            </w:r>
          </w:p>
          <w:p w:rsidR="00F842E4" w:rsidRPr="00EE6BE0" w:rsidRDefault="0008263F" w:rsidP="0017444D">
            <w:pPr>
              <w:pStyle w:val="a4"/>
              <w:numPr>
                <w:ilvl w:val="0"/>
                <w:numId w:val="54"/>
              </w:numPr>
              <w:autoSpaceDE w:val="0"/>
              <w:autoSpaceDN w:val="0"/>
              <w:adjustRightInd w:val="0"/>
              <w:jc w:val="left"/>
              <w:rPr>
                <w:rFonts w:ascii="TimesNewRomanPSMT" w:hAnsi="TimesNewRomanPSMT" w:cs="TimesNewRomanPSMT"/>
                <w:i/>
                <w:szCs w:val="24"/>
                <w:lang w:eastAsia="ru-RU"/>
              </w:rPr>
            </w:pPr>
            <w:r w:rsidRPr="00EB2102">
              <w:rPr>
                <w:rFonts w:ascii="TimesNewRomanPSMT" w:hAnsi="TimesNewRomanPSMT" w:cs="TimesNewRomanPSMT"/>
                <w:szCs w:val="24"/>
                <w:lang w:eastAsia="ru-RU"/>
              </w:rPr>
              <w:t>Planificări ale cadrelor didactice</w:t>
            </w:r>
            <w:r w:rsidR="00EB2102" w:rsidRPr="00EB2102">
              <w:rPr>
                <w:rFonts w:ascii="TimesNewRomanPSMT" w:hAnsi="TimesNewRomanPSMT" w:cs="TimesNewRomanPSMT"/>
                <w:szCs w:val="24"/>
                <w:lang w:eastAsia="ru-RU"/>
              </w:rPr>
              <w:t xml:space="preserve"> </w:t>
            </w:r>
            <w:r w:rsidR="00EB2102">
              <w:rPr>
                <w:rFonts w:ascii="TimesNewRomanPSMT" w:hAnsi="TimesNewRomanPSMT" w:cs="TimesNewRomanPSMT"/>
                <w:szCs w:val="24"/>
                <w:lang w:eastAsia="ru-RU"/>
              </w:rPr>
              <w:t>la dezvoltarea personal</w:t>
            </w:r>
            <w:r w:rsidR="000A4483">
              <w:rPr>
                <w:rFonts w:ascii="TimesNewRomanPSMT" w:hAnsi="TimesNewRomanPSMT" w:cs="TimesNewRomanPSMT"/>
                <w:szCs w:val="24"/>
                <w:lang w:eastAsia="ru-RU"/>
              </w:rPr>
              <w:t>ă</w:t>
            </w:r>
            <w:r w:rsidR="00EB2102">
              <w:rPr>
                <w:rFonts w:ascii="TimesNewRomanPSMT" w:hAnsi="TimesNewRomanPSMT" w:cs="TimesNewRomanPSMT"/>
                <w:szCs w:val="24"/>
                <w:lang w:eastAsia="ru-RU"/>
              </w:rPr>
              <w:t xml:space="preserve"> </w:t>
            </w:r>
            <w:r w:rsidR="00EB2102" w:rsidRPr="00EB2102">
              <w:rPr>
                <w:rFonts w:ascii="TimesNewRomanPSMT" w:hAnsi="TimesNewRomanPSMT" w:cs="TimesNewRomanPSMT"/>
                <w:szCs w:val="24"/>
                <w:lang w:eastAsia="ru-RU"/>
              </w:rPr>
              <w:t>pentru anul de studii 2022-2023</w:t>
            </w:r>
            <w:r w:rsidR="000A4483">
              <w:rPr>
                <w:rFonts w:ascii="TimesNewRomanPSMT" w:hAnsi="TimesNewRomanPSMT" w:cs="TimesNewRomanPSMT"/>
                <w:szCs w:val="24"/>
                <w:lang w:eastAsia="ru-RU"/>
              </w:rPr>
              <w:t xml:space="preserve">; </w:t>
            </w:r>
          </w:p>
          <w:p w:rsidR="000A4483" w:rsidRPr="00EE6BE0" w:rsidRDefault="00EE6BE0" w:rsidP="00EE6BE0">
            <w:pPr>
              <w:pStyle w:val="a4"/>
              <w:numPr>
                <w:ilvl w:val="0"/>
                <w:numId w:val="54"/>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szCs w:val="24"/>
                <w:lang w:eastAsia="ru-RU"/>
              </w:rPr>
              <w:t>Cerc pentru elevi: „Educație pentru toleranță”.</w:t>
            </w:r>
          </w:p>
        </w:tc>
      </w:tr>
      <w:tr w:rsidR="00F842E4" w:rsidRPr="00392835" w:rsidTr="00BE654D">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EB2102" w:rsidRDefault="00EB2102" w:rsidP="0017444D">
            <w:pPr>
              <w:pStyle w:val="a4"/>
              <w:numPr>
                <w:ilvl w:val="0"/>
                <w:numId w:val="55"/>
              </w:numPr>
              <w:autoSpaceDE w:val="0"/>
              <w:autoSpaceDN w:val="0"/>
              <w:adjustRightInd w:val="0"/>
              <w:jc w:val="left"/>
              <w:rPr>
                <w:rFonts w:ascii="TimesNewRomanPSMT" w:hAnsi="TimesNewRomanPSMT" w:cs="TimesNewRomanPSMT"/>
                <w:szCs w:val="24"/>
                <w:lang w:eastAsia="ru-RU"/>
              </w:rPr>
            </w:pPr>
            <w:r w:rsidRPr="00EB2102">
              <w:rPr>
                <w:rFonts w:ascii="TimesNewRomanPSMT" w:hAnsi="TimesNewRomanPSMT" w:cs="TimesNewRomanPSMT"/>
                <w:szCs w:val="24"/>
                <w:lang w:eastAsia="ru-RU"/>
              </w:rPr>
              <w:t>Instituția promovează sistemic și eficient, în actele reglatorii interne și în activități, respectful față de diversitatea culturală, etnică, lingvistică și religioasă.</w:t>
            </w:r>
          </w:p>
        </w:tc>
      </w:tr>
      <w:tr w:rsidR="00F842E4" w:rsidRPr="00392835" w:rsidTr="00BE654D">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w:t>
            </w:r>
            <w:r w:rsidR="009105A9">
              <w:rPr>
                <w:i/>
              </w:rPr>
              <w:t>toevaluare conform criteriilor:</w:t>
            </w:r>
            <w:r w:rsidR="00DE1A6E" w:rsidRPr="00392835">
              <w:rPr>
                <w:i/>
              </w:rPr>
              <w:t xml:space="preserve"> </w:t>
            </w:r>
            <w:r w:rsidR="00BE654D" w:rsidRPr="00392835">
              <w:rPr>
                <w:i/>
              </w:rPr>
              <w:t>1</w:t>
            </w:r>
          </w:p>
        </w:tc>
        <w:tc>
          <w:tcPr>
            <w:tcW w:w="2268" w:type="dxa"/>
          </w:tcPr>
          <w:p w:rsidR="00F842E4" w:rsidRPr="00392835" w:rsidRDefault="009105A9" w:rsidP="00F842E4">
            <w:pPr>
              <w:rPr>
                <w:i/>
              </w:rPr>
            </w:pPr>
            <w:r>
              <w:rPr>
                <w:i/>
              </w:rPr>
              <w:t>Punctaj acordat: 1</w:t>
            </w:r>
            <w:r w:rsidR="00F842E4" w:rsidRPr="00392835">
              <w:rPr>
                <w:i/>
              </w:rPr>
              <w:t xml:space="preserve"> </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2.3.2.</w:t>
      </w:r>
      <w:proofErr w:type="gramEnd"/>
      <w:r w:rsidRPr="00392835">
        <w:rPr>
          <w:i/>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BE654D">
        <w:tc>
          <w:tcPr>
            <w:tcW w:w="1418" w:type="dxa"/>
          </w:tcPr>
          <w:p w:rsidR="00F842E4" w:rsidRDefault="00F842E4" w:rsidP="00F842E4">
            <w:pPr>
              <w:jc w:val="left"/>
              <w:rPr>
                <w:i/>
              </w:rPr>
            </w:pPr>
            <w:r w:rsidRPr="00392835">
              <w:rPr>
                <w:i/>
              </w:rPr>
              <w:t xml:space="preserve">Dovezi </w:t>
            </w:r>
          </w:p>
          <w:p w:rsidR="001A0C81" w:rsidRPr="001A0C81" w:rsidRDefault="001A0C81" w:rsidP="00F842E4">
            <w:pPr>
              <w:jc w:val="left"/>
              <w:rPr>
                <w:i/>
                <w:color w:val="C00000"/>
              </w:rPr>
            </w:pPr>
          </w:p>
        </w:tc>
        <w:tc>
          <w:tcPr>
            <w:tcW w:w="8221" w:type="dxa"/>
            <w:gridSpan w:val="3"/>
          </w:tcPr>
          <w:p w:rsidR="00A167D5" w:rsidRPr="001A0C81" w:rsidRDefault="008F2239" w:rsidP="0017444D">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 de activitate al liceului</w:t>
            </w:r>
            <w:r w:rsidR="001A0C81" w:rsidRPr="001A0C81">
              <w:rPr>
                <w:rFonts w:ascii="TimesNewRomanPSMT" w:hAnsi="TimesNewRomanPSMT" w:cs="TimesNewRomanPSMT"/>
                <w:szCs w:val="24"/>
                <w:lang w:eastAsia="ru-RU"/>
              </w:rPr>
              <w:t xml:space="preserve"> pentru anul de studii 2022-2023</w:t>
            </w:r>
            <w:r w:rsidR="00A167D5" w:rsidRPr="001A0C81">
              <w:rPr>
                <w:rFonts w:ascii="TimesNewRomanPSMT" w:hAnsi="TimesNewRomanPSMT" w:cs="TimesNewRomanPSMT"/>
                <w:szCs w:val="24"/>
                <w:lang w:eastAsia="ru-RU"/>
              </w:rPr>
              <w:t>, aprobat la ședința consiliului profes</w:t>
            </w:r>
            <w:r w:rsidR="001A0C81" w:rsidRPr="001A0C81">
              <w:rPr>
                <w:rFonts w:ascii="TimesNewRomanPSMT" w:hAnsi="TimesNewRomanPSMT" w:cs="TimesNewRomanPSMT"/>
                <w:szCs w:val="24"/>
                <w:lang w:eastAsia="ru-RU"/>
              </w:rPr>
              <w:t>oral, proces-verbal nr. 1 din 05.09.2022</w:t>
            </w:r>
            <w:r w:rsidR="00A167D5" w:rsidRPr="001A0C81">
              <w:rPr>
                <w:rFonts w:ascii="TimesNewRomanPSMT" w:hAnsi="TimesNewRomanPSMT" w:cs="TimesNewRomanPSMT"/>
                <w:szCs w:val="24"/>
                <w:lang w:eastAsia="ru-RU"/>
              </w:rPr>
              <w:t>;</w:t>
            </w:r>
          </w:p>
          <w:p w:rsidR="0045513C" w:rsidRPr="001A0C81" w:rsidRDefault="0045513C"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1A0C81">
              <w:rPr>
                <w:rFonts w:ascii="TimesNewRomanPSMT" w:hAnsi="TimesNewRomanPSMT" w:cs="TimesNewRomanPSMT"/>
                <w:szCs w:val="24"/>
                <w:lang w:eastAsia="ru-RU"/>
              </w:rPr>
              <w:t>Planul de activitate al directorului adjunct pe educație;</w:t>
            </w:r>
          </w:p>
          <w:p w:rsidR="00A167D5" w:rsidRPr="00414F66" w:rsidRDefault="00A167D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Planificarea de lungă</w:t>
            </w:r>
            <w:r w:rsidR="008355A5" w:rsidRPr="00414F66">
              <w:rPr>
                <w:rFonts w:ascii="TimesNewRomanPSMT" w:hAnsi="TimesNewRomanPSMT" w:cs="TimesNewRomanPSMT"/>
                <w:szCs w:val="24"/>
                <w:lang w:eastAsia="ru-RU"/>
              </w:rPr>
              <w:t xml:space="preserve"> </w:t>
            </w:r>
            <w:r w:rsidR="001A0C81" w:rsidRPr="00414F66">
              <w:rPr>
                <w:rFonts w:ascii="TimesNewRomanPSMT" w:hAnsi="TimesNewRomanPSMT" w:cs="TimesNewRomanPSMT"/>
                <w:szCs w:val="24"/>
                <w:lang w:eastAsia="ru-RU"/>
              </w:rPr>
              <w:t xml:space="preserve">durată </w:t>
            </w:r>
            <w:r w:rsidR="008355A5" w:rsidRPr="00414F66">
              <w:rPr>
                <w:rFonts w:ascii="TimesNewRomanPSMT" w:hAnsi="TimesNewRomanPSMT" w:cs="TimesNewRomanPSMT"/>
                <w:szCs w:val="24"/>
                <w:lang w:eastAsia="ru-RU"/>
              </w:rPr>
              <w:t>la Educația pentru societate;</w:t>
            </w:r>
          </w:p>
          <w:p w:rsidR="008355A5" w:rsidRPr="00414F66" w:rsidRDefault="008355A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 xml:space="preserve">Planificarea de lungă </w:t>
            </w:r>
            <w:r w:rsidR="001A0C81" w:rsidRPr="00414F66">
              <w:rPr>
                <w:rFonts w:ascii="TimesNewRomanPSMT" w:hAnsi="TimesNewRomanPSMT" w:cs="TimesNewRomanPSMT"/>
                <w:szCs w:val="24"/>
                <w:lang w:eastAsia="ru-RU"/>
              </w:rPr>
              <w:t xml:space="preserve"> durată </w:t>
            </w:r>
            <w:r w:rsidRPr="00414F66">
              <w:rPr>
                <w:rFonts w:ascii="TimesNewRomanPSMT" w:hAnsi="TimesNewRomanPSMT" w:cs="TimesNewRomanPSMT"/>
                <w:szCs w:val="24"/>
                <w:lang w:eastAsia="ru-RU"/>
              </w:rPr>
              <w:t>la Educația civică;</w:t>
            </w:r>
          </w:p>
          <w:p w:rsidR="008355A5" w:rsidRPr="00414F66" w:rsidRDefault="008355A5"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 xml:space="preserve">Planificarea de lungă </w:t>
            </w:r>
            <w:r w:rsidR="001A0C81" w:rsidRPr="00414F66">
              <w:rPr>
                <w:rFonts w:ascii="TimesNewRomanPSMT" w:hAnsi="TimesNewRomanPSMT" w:cs="TimesNewRomanPSMT"/>
                <w:szCs w:val="24"/>
                <w:lang w:eastAsia="ru-RU"/>
              </w:rPr>
              <w:t xml:space="preserve">durată </w:t>
            </w:r>
            <w:r w:rsidRPr="00414F66">
              <w:rPr>
                <w:rFonts w:ascii="TimesNewRomanPSMT" w:hAnsi="TimesNewRomanPSMT" w:cs="TimesNewRomanPSMT"/>
                <w:szCs w:val="24"/>
                <w:lang w:eastAsia="ru-RU"/>
              </w:rPr>
              <w:t>la Dezvoltarea personal</w:t>
            </w:r>
            <w:r w:rsidR="001A0C81" w:rsidRPr="00414F66">
              <w:rPr>
                <w:rFonts w:ascii="TimesNewRomanPSMT" w:hAnsi="TimesNewRomanPSMT" w:cs="TimesNewRomanPSMT"/>
                <w:szCs w:val="24"/>
                <w:lang w:eastAsia="ru-RU"/>
              </w:rPr>
              <w:t>ă</w:t>
            </w:r>
            <w:r w:rsidRPr="00414F66">
              <w:rPr>
                <w:rFonts w:ascii="TimesNewRomanPSMT" w:hAnsi="TimesNewRomanPSMT" w:cs="TimesNewRomanPSMT"/>
                <w:szCs w:val="24"/>
                <w:lang w:eastAsia="ru-RU"/>
              </w:rPr>
              <w:t>;</w:t>
            </w:r>
          </w:p>
          <w:p w:rsidR="008355A5" w:rsidRPr="00414F66" w:rsidRDefault="0045513C" w:rsidP="0017444D">
            <w:pPr>
              <w:pStyle w:val="a4"/>
              <w:numPr>
                <w:ilvl w:val="0"/>
                <w:numId w:val="56"/>
              </w:numPr>
              <w:autoSpaceDE w:val="0"/>
              <w:autoSpaceDN w:val="0"/>
              <w:adjustRightInd w:val="0"/>
              <w:jc w:val="left"/>
              <w:rPr>
                <w:rFonts w:ascii="TimesNewRomanPSMT" w:hAnsi="TimesNewRomanPSMT" w:cs="TimesNewRomanPSMT"/>
                <w:szCs w:val="24"/>
                <w:lang w:eastAsia="ru-RU"/>
              </w:rPr>
            </w:pPr>
            <w:r w:rsidRPr="00414F66">
              <w:rPr>
                <w:rFonts w:ascii="TimesNewRomanPSMT" w:hAnsi="TimesNewRomanPSMT" w:cs="TimesNewRomanPSMT"/>
                <w:szCs w:val="24"/>
                <w:lang w:eastAsia="ru-RU"/>
              </w:rPr>
              <w:t>Activități de cultură organizațională (excursii, vizite, mese rotunde de comunicare</w:t>
            </w:r>
            <w:r w:rsidR="00A167D5" w:rsidRPr="00414F66">
              <w:rPr>
                <w:rFonts w:ascii="TimesNewRomanPSMT" w:hAnsi="TimesNewRomanPSMT" w:cs="TimesNewRomanPSMT"/>
                <w:szCs w:val="24"/>
                <w:lang w:eastAsia="ru-RU"/>
              </w:rPr>
              <w:t xml:space="preserve"> </w:t>
            </w:r>
            <w:r w:rsidR="008355A5" w:rsidRPr="00414F66">
              <w:rPr>
                <w:rFonts w:ascii="TimesNewRomanPSMT" w:hAnsi="TimesNewRomanPSMT" w:cs="TimesNewRomanPSMT"/>
                <w:szCs w:val="24"/>
                <w:lang w:eastAsia="ru-RU"/>
              </w:rPr>
              <w:t>nonformală)</w:t>
            </w:r>
            <w:r w:rsidRPr="00414F66">
              <w:rPr>
                <w:rFonts w:ascii="TimesNewRomanPSMT" w:hAnsi="TimesNewRomanPSMT" w:cs="TimesNewRomanPSMT"/>
                <w:szCs w:val="24"/>
                <w:lang w:eastAsia="ru-RU"/>
              </w:rPr>
              <w:t>;</w:t>
            </w:r>
            <w:r w:rsidR="008355A5" w:rsidRPr="00414F66">
              <w:rPr>
                <w:rFonts w:ascii="TimesNewRomanPSMT" w:hAnsi="TimesNewRomanPSMT" w:cs="TimesNewRomanPSMT"/>
                <w:szCs w:val="24"/>
                <w:lang w:eastAsia="ru-RU"/>
              </w:rPr>
              <w:t xml:space="preserve"> </w:t>
            </w:r>
          </w:p>
          <w:p w:rsidR="00F842E4" w:rsidRPr="00392835" w:rsidRDefault="0045513C" w:rsidP="0017444D">
            <w:pPr>
              <w:pStyle w:val="a4"/>
              <w:numPr>
                <w:ilvl w:val="0"/>
                <w:numId w:val="56"/>
              </w:numPr>
              <w:autoSpaceDE w:val="0"/>
              <w:autoSpaceDN w:val="0"/>
              <w:adjustRightInd w:val="0"/>
              <w:jc w:val="left"/>
              <w:rPr>
                <w:i/>
                <w:szCs w:val="24"/>
                <w:lang w:eastAsia="ru-RU"/>
              </w:rPr>
            </w:pPr>
            <w:r w:rsidRPr="00414F66">
              <w:rPr>
                <w:szCs w:val="24"/>
                <w:lang w:eastAsia="ru-RU"/>
              </w:rPr>
              <w:t>Fișe de evaluare în baza orelor publice,</w:t>
            </w:r>
            <w:r w:rsidR="008355A5" w:rsidRPr="00414F66">
              <w:rPr>
                <w:szCs w:val="24"/>
                <w:lang w:eastAsia="ru-RU"/>
              </w:rPr>
              <w:t xml:space="preserve"> </w:t>
            </w:r>
            <w:r w:rsidRPr="00414F66">
              <w:rPr>
                <w:szCs w:val="24"/>
                <w:lang w:eastAsia="ru-RU"/>
              </w:rPr>
              <w:t>orelor demonstrative la discipline școlare</w:t>
            </w:r>
            <w:r w:rsidR="008355A5" w:rsidRPr="00414F66">
              <w:rPr>
                <w:szCs w:val="24"/>
                <w:lang w:eastAsia="ru-RU"/>
              </w:rPr>
              <w:t xml:space="preserve"> </w:t>
            </w:r>
            <w:r w:rsidRPr="00414F66">
              <w:rPr>
                <w:szCs w:val="24"/>
                <w:lang w:eastAsia="ru-RU"/>
              </w:rPr>
              <w:t>ca:</w:t>
            </w:r>
            <w:r w:rsidR="008355A5" w:rsidRPr="00414F66">
              <w:rPr>
                <w:szCs w:val="24"/>
                <w:lang w:eastAsia="ru-RU"/>
              </w:rPr>
              <w:t xml:space="preserve"> </w:t>
            </w:r>
            <w:r w:rsidRPr="00414F66">
              <w:rPr>
                <w:szCs w:val="24"/>
                <w:lang w:eastAsia="ru-RU"/>
              </w:rPr>
              <w:t>educație pentru societate,</w:t>
            </w:r>
            <w:r w:rsidR="008355A5" w:rsidRPr="00414F66">
              <w:rPr>
                <w:szCs w:val="24"/>
                <w:lang w:eastAsia="ru-RU"/>
              </w:rPr>
              <w:t xml:space="preserve"> </w:t>
            </w:r>
            <w:r w:rsidRPr="00414F66">
              <w:rPr>
                <w:szCs w:val="24"/>
                <w:lang w:eastAsia="ru-RU"/>
              </w:rPr>
              <w:t>educație civică,</w:t>
            </w:r>
            <w:r w:rsidR="008355A5" w:rsidRPr="00414F66">
              <w:rPr>
                <w:szCs w:val="24"/>
                <w:lang w:eastAsia="ru-RU"/>
              </w:rPr>
              <w:t xml:space="preserve"> </w:t>
            </w:r>
            <w:r w:rsidRPr="00414F66">
              <w:rPr>
                <w:szCs w:val="24"/>
                <w:lang w:eastAsia="ru-RU"/>
              </w:rPr>
              <w:t>dezvoltarea personală.</w:t>
            </w:r>
          </w:p>
        </w:tc>
      </w:tr>
      <w:tr w:rsidR="00F842E4" w:rsidRPr="00392835" w:rsidTr="00BE654D">
        <w:tc>
          <w:tcPr>
            <w:tcW w:w="1418" w:type="dxa"/>
          </w:tcPr>
          <w:p w:rsidR="00F842E4" w:rsidRPr="00414F66" w:rsidRDefault="00F842E4" w:rsidP="00F842E4">
            <w:pPr>
              <w:jc w:val="left"/>
            </w:pPr>
            <w:r w:rsidRPr="00414F66">
              <w:t>Constatări</w:t>
            </w:r>
          </w:p>
        </w:tc>
        <w:tc>
          <w:tcPr>
            <w:tcW w:w="8221" w:type="dxa"/>
            <w:gridSpan w:val="3"/>
          </w:tcPr>
          <w:p w:rsidR="00F842E4" w:rsidRPr="007C7E07" w:rsidRDefault="00AE24DF" w:rsidP="0017444D">
            <w:pPr>
              <w:pStyle w:val="a4"/>
              <w:numPr>
                <w:ilvl w:val="0"/>
                <w:numId w:val="57"/>
              </w:numPr>
              <w:autoSpaceDE w:val="0"/>
              <w:autoSpaceDN w:val="0"/>
              <w:adjustRightInd w:val="0"/>
              <w:jc w:val="left"/>
              <w:rPr>
                <w:rFonts w:ascii="TimesNewRomanPSMT" w:hAnsi="TimesNewRomanPSMT" w:cs="TimesNewRomanPSMT"/>
                <w:szCs w:val="24"/>
                <w:lang w:eastAsia="ru-RU"/>
              </w:rPr>
            </w:pPr>
            <w:r w:rsidRPr="007C7E07">
              <w:rPr>
                <w:rFonts w:ascii="TimesNewRomanPSMT" w:hAnsi="TimesNewRomanPSMT" w:cs="TimesNewRomanPSMT"/>
                <w:szCs w:val="24"/>
                <w:lang w:eastAsia="ru-RU"/>
              </w:rPr>
              <w:t xml:space="preserve">Instituția </w:t>
            </w:r>
            <w:r w:rsidR="007C7E07">
              <w:rPr>
                <w:rFonts w:ascii="TimesNewRomanPSMT" w:hAnsi="TimesNewRomanPSMT" w:cs="TimesNewRomanPSMT"/>
                <w:szCs w:val="24"/>
                <w:lang w:eastAsia="ru-RU"/>
              </w:rPr>
              <w:t>monitorizează systematic respectarea diversității cultural, entice, lingvistice, religioase și valorificarea multiculturalității, în documentele programatice și în activitățile desfășurate, colectând permanent feedbakul partenerilor cu referire la respectarea principiilor democratice.</w:t>
            </w:r>
          </w:p>
        </w:tc>
      </w:tr>
      <w:tr w:rsidR="00F842E4" w:rsidRPr="00392835" w:rsidTr="00BE654D">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8355A5"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8F2239" w:rsidRDefault="00D25024" w:rsidP="00D25024">
      <w:pPr>
        <w:rPr>
          <w:i/>
          <w:color w:val="C00000"/>
          <w:lang w:val="en-US"/>
        </w:rPr>
      </w:pPr>
      <w:proofErr w:type="gramStart"/>
      <w:r w:rsidRPr="008F2239">
        <w:rPr>
          <w:b/>
          <w:bCs/>
          <w:i/>
          <w:color w:val="C00000"/>
          <w:lang w:val="en-US"/>
        </w:rPr>
        <w:lastRenderedPageBreak/>
        <w:t>Indicator 2.3.3.</w:t>
      </w:r>
      <w:proofErr w:type="gramEnd"/>
      <w:r w:rsidRPr="008F2239">
        <w:rPr>
          <w:i/>
          <w:color w:val="C00000"/>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BE654D">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8F2239" w:rsidRPr="00ED79C5" w:rsidRDefault="00237343" w:rsidP="00ED79C5">
            <w:pPr>
              <w:pStyle w:val="a4"/>
              <w:numPr>
                <w:ilvl w:val="0"/>
                <w:numId w:val="56"/>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Plan de activitate al liceului</w:t>
            </w:r>
            <w:r w:rsidRPr="001A0C81">
              <w:rPr>
                <w:rFonts w:ascii="TimesNewRomanPSMT" w:hAnsi="TimesNewRomanPSMT" w:cs="TimesNewRomanPSMT"/>
                <w:szCs w:val="24"/>
                <w:lang w:eastAsia="ru-RU"/>
              </w:rPr>
              <w:t xml:space="preserve"> </w:t>
            </w:r>
            <w:r w:rsidR="008F2239" w:rsidRPr="001A0C81">
              <w:rPr>
                <w:rFonts w:ascii="TimesNewRomanPSMT" w:hAnsi="TimesNewRomanPSMT" w:cs="TimesNewRomanPSMT"/>
                <w:szCs w:val="24"/>
                <w:lang w:eastAsia="ru-RU"/>
              </w:rPr>
              <w:t>pentru anul de studii 2022-2023, aprobat la ședința consiliului profesoral, proces-verbal nr. 1 din 05.09.2022;</w:t>
            </w:r>
            <w:r>
              <w:rPr>
                <w:rFonts w:ascii="TimesNewRomanPSMT" w:hAnsi="TimesNewRomanPSMT" w:cs="TimesNewRomanPSMT"/>
                <w:szCs w:val="24"/>
                <w:lang w:eastAsia="ru-RU"/>
              </w:rPr>
              <w:t xml:space="preserve"> </w:t>
            </w:r>
            <w:r w:rsidR="00ED79C5">
              <w:rPr>
                <w:rFonts w:ascii="TimesNewRomanPSMT" w:hAnsi="TimesNewRomanPSMT" w:cs="TimesNewRomanPSMT"/>
                <w:szCs w:val="24"/>
                <w:lang w:eastAsia="ru-RU"/>
              </w:rPr>
              <w:t>compartimentul: Educație;</w:t>
            </w:r>
          </w:p>
          <w:p w:rsidR="009C78B9" w:rsidRPr="008F2239" w:rsidRDefault="009C78B9" w:rsidP="0017444D">
            <w:pPr>
              <w:pStyle w:val="a4"/>
              <w:widowControl w:val="0"/>
              <w:numPr>
                <w:ilvl w:val="0"/>
                <w:numId w:val="58"/>
              </w:numPr>
              <w:autoSpaceDE w:val="0"/>
              <w:autoSpaceDN w:val="0"/>
              <w:spacing w:line="266" w:lineRule="exact"/>
              <w:jc w:val="left"/>
              <w:rPr>
                <w:color w:val="000000"/>
              </w:rPr>
            </w:pPr>
            <w:r w:rsidRPr="008F2239">
              <w:rPr>
                <w:color w:val="000000"/>
              </w:rPr>
              <w:t>Planul de activitate al directorului adjunct pentru educație;</w:t>
            </w:r>
          </w:p>
          <w:p w:rsidR="00821D3A" w:rsidRPr="008F2239" w:rsidRDefault="00821D3A" w:rsidP="0017444D">
            <w:pPr>
              <w:pStyle w:val="a4"/>
              <w:widowControl w:val="0"/>
              <w:numPr>
                <w:ilvl w:val="0"/>
                <w:numId w:val="58"/>
              </w:numPr>
              <w:autoSpaceDE w:val="0"/>
              <w:autoSpaceDN w:val="0"/>
              <w:spacing w:line="266" w:lineRule="exact"/>
              <w:jc w:val="left"/>
              <w:rPr>
                <w:color w:val="000000"/>
              </w:rPr>
            </w:pPr>
            <w:r w:rsidRPr="008F2239">
              <w:rPr>
                <w:color w:val="000000"/>
              </w:rPr>
              <w:t>Plan de acțiuni privind susținerea populației de etnie romă din com.Bubuieci,</w:t>
            </w:r>
          </w:p>
          <w:p w:rsidR="00821D3A" w:rsidRPr="008F2239" w:rsidRDefault="00821D3A" w:rsidP="0017444D">
            <w:pPr>
              <w:pStyle w:val="a4"/>
              <w:widowControl w:val="0"/>
              <w:numPr>
                <w:ilvl w:val="0"/>
                <w:numId w:val="58"/>
              </w:numPr>
              <w:autoSpaceDE w:val="0"/>
              <w:autoSpaceDN w:val="0"/>
              <w:spacing w:line="266" w:lineRule="exact"/>
              <w:jc w:val="left"/>
              <w:rPr>
                <w:color w:val="000000"/>
              </w:rPr>
            </w:pPr>
            <w:r w:rsidRPr="008F2239">
              <w:rPr>
                <w:color w:val="000000"/>
              </w:rPr>
              <w:t>Campanii de informare și conștientizare de către părinții romi a necesității includerii în sistemul de educație a copiilor, obligativitatea învățământului primar și gimnazial și necesitatea de continuare a studiilor;</w:t>
            </w:r>
          </w:p>
          <w:p w:rsidR="00821D3A" w:rsidRPr="008F2239" w:rsidRDefault="00821D3A" w:rsidP="0017444D">
            <w:pPr>
              <w:pStyle w:val="a4"/>
              <w:widowControl w:val="0"/>
              <w:numPr>
                <w:ilvl w:val="0"/>
                <w:numId w:val="58"/>
              </w:numPr>
              <w:autoSpaceDE w:val="0"/>
              <w:autoSpaceDN w:val="0"/>
              <w:spacing w:line="266" w:lineRule="exact"/>
              <w:jc w:val="left"/>
              <w:rPr>
                <w:color w:val="000000"/>
              </w:rPr>
            </w:pPr>
            <w:r w:rsidRPr="008F2239">
              <w:rPr>
                <w:color w:val="000000"/>
              </w:rPr>
              <w:t>Acordarea ajutorului material pentru pregătirea către anul de studii copiilor romi din familii defavorizate;</w:t>
            </w:r>
          </w:p>
          <w:p w:rsidR="00821D3A" w:rsidRPr="008F2239" w:rsidRDefault="00821D3A" w:rsidP="0017444D">
            <w:pPr>
              <w:pStyle w:val="a4"/>
              <w:widowControl w:val="0"/>
              <w:numPr>
                <w:ilvl w:val="0"/>
                <w:numId w:val="58"/>
              </w:numPr>
              <w:autoSpaceDE w:val="0"/>
              <w:autoSpaceDN w:val="0"/>
              <w:spacing w:line="266" w:lineRule="exact"/>
              <w:jc w:val="left"/>
              <w:rPr>
                <w:color w:val="000000"/>
              </w:rPr>
            </w:pPr>
            <w:r w:rsidRPr="008F2239">
              <w:rPr>
                <w:color w:val="000000"/>
              </w:rPr>
              <w:t>Asigurarea gratuită cu manuale și alimentație;</w:t>
            </w:r>
          </w:p>
          <w:p w:rsidR="00821D3A" w:rsidRPr="008F2239" w:rsidRDefault="00821D3A" w:rsidP="0017444D">
            <w:pPr>
              <w:pStyle w:val="a4"/>
              <w:widowControl w:val="0"/>
              <w:numPr>
                <w:ilvl w:val="0"/>
                <w:numId w:val="58"/>
              </w:numPr>
              <w:autoSpaceDE w:val="0"/>
              <w:autoSpaceDN w:val="0"/>
              <w:spacing w:line="266" w:lineRule="exact"/>
              <w:jc w:val="left"/>
              <w:rPr>
                <w:color w:val="000000"/>
              </w:rPr>
            </w:pPr>
            <w:r w:rsidRPr="008F2239">
              <w:rPr>
                <w:color w:val="000000"/>
              </w:rPr>
              <w:t>Facilitarea încadrării copiilor romi în activități extrașcolare;</w:t>
            </w:r>
          </w:p>
          <w:p w:rsidR="00F842E4" w:rsidRPr="00392835" w:rsidRDefault="009C78B9" w:rsidP="0017444D">
            <w:pPr>
              <w:pStyle w:val="a4"/>
              <w:widowControl w:val="0"/>
              <w:numPr>
                <w:ilvl w:val="0"/>
                <w:numId w:val="58"/>
              </w:numPr>
              <w:autoSpaceDE w:val="0"/>
              <w:autoSpaceDN w:val="0"/>
              <w:spacing w:line="266" w:lineRule="exact"/>
              <w:jc w:val="left"/>
              <w:rPr>
                <w:i/>
                <w:color w:val="000000"/>
              </w:rPr>
            </w:pPr>
            <w:r w:rsidRPr="008F2239">
              <w:rPr>
                <w:color w:val="000000"/>
              </w:rPr>
              <w:t>Acordarea suportului psihopedagogic.</w:t>
            </w:r>
          </w:p>
        </w:tc>
      </w:tr>
      <w:tr w:rsidR="00F842E4" w:rsidRPr="00392835" w:rsidTr="00BE654D">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8F2239" w:rsidRDefault="009C78B9" w:rsidP="006D2026">
            <w:pPr>
              <w:pStyle w:val="a4"/>
              <w:numPr>
                <w:ilvl w:val="0"/>
                <w:numId w:val="4"/>
              </w:numPr>
              <w:rPr>
                <w:rFonts w:eastAsia="Times New Roman"/>
                <w:iCs/>
              </w:rPr>
            </w:pPr>
            <w:r w:rsidRPr="008F2239">
              <w:t xml:space="preserve">Instituția crează condiții </w:t>
            </w:r>
            <w:r w:rsidR="006D2026">
              <w:t xml:space="preserve">pentru respectarea diversității și valorifică capacitatea de socializare </w:t>
            </w:r>
            <w:proofErr w:type="gramStart"/>
            <w:r w:rsidR="006D2026">
              <w:t>a</w:t>
            </w:r>
            <w:proofErr w:type="gramEnd"/>
            <w:r w:rsidR="006D2026">
              <w:t xml:space="preserve"> elevilor și resursele de identificare și dizolvare a stereotipurilor și prejudecăților.</w:t>
            </w:r>
          </w:p>
        </w:tc>
      </w:tr>
      <w:tr w:rsidR="00F842E4" w:rsidRPr="00392835" w:rsidTr="00BE654D">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w:t>
            </w:r>
            <w:r w:rsidR="006D2026">
              <w:rPr>
                <w:i/>
              </w:rPr>
              <w:t xml:space="preserve">oevaluare conform criteriilor: </w:t>
            </w:r>
            <w:r w:rsidR="009C78B9" w:rsidRPr="00392835">
              <w:rPr>
                <w:i/>
              </w:rPr>
              <w:t xml:space="preserve"> 2</w:t>
            </w:r>
          </w:p>
        </w:tc>
        <w:tc>
          <w:tcPr>
            <w:tcW w:w="2268" w:type="dxa"/>
          </w:tcPr>
          <w:p w:rsidR="00F842E4" w:rsidRPr="00392835" w:rsidRDefault="006D2026" w:rsidP="00F842E4">
            <w:pPr>
              <w:rPr>
                <w:i/>
              </w:rPr>
            </w:pPr>
            <w:r>
              <w:rPr>
                <w:i/>
              </w:rPr>
              <w:t>Punctaj acordat: 2</w:t>
            </w:r>
            <w:r w:rsidR="00F842E4" w:rsidRPr="00392835">
              <w:rPr>
                <w:i/>
              </w:rPr>
              <w:t xml:space="preserve">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392835" w:rsidRDefault="00D25024" w:rsidP="00D25024">
      <w:pPr>
        <w:rPr>
          <w:i/>
          <w:lang w:val="en-US"/>
        </w:rPr>
      </w:pPr>
      <w:proofErr w:type="gramStart"/>
      <w:r w:rsidRPr="00392835">
        <w:rPr>
          <w:b/>
          <w:bCs/>
          <w:i/>
          <w:lang w:val="en-US"/>
        </w:rPr>
        <w:t>Indicator 2.3.4.</w:t>
      </w:r>
      <w:proofErr w:type="gramEnd"/>
      <w:r w:rsidRPr="00392835">
        <w:rPr>
          <w:i/>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BE654D">
        <w:tc>
          <w:tcPr>
            <w:tcW w:w="1418" w:type="dxa"/>
          </w:tcPr>
          <w:p w:rsidR="00F842E4" w:rsidRDefault="00F842E4" w:rsidP="00F842E4">
            <w:pPr>
              <w:jc w:val="left"/>
              <w:rPr>
                <w:i/>
              </w:rPr>
            </w:pPr>
            <w:r w:rsidRPr="00392835">
              <w:rPr>
                <w:i/>
              </w:rPr>
              <w:t xml:space="preserve">Dovezi </w:t>
            </w:r>
          </w:p>
          <w:p w:rsidR="008840CC" w:rsidRPr="00414F66" w:rsidRDefault="008840CC" w:rsidP="00F842E4">
            <w:pPr>
              <w:jc w:val="left"/>
              <w:rPr>
                <w:color w:val="C00000"/>
              </w:rPr>
            </w:pPr>
            <w:r w:rsidRPr="00414F66">
              <w:rPr>
                <w:color w:val="C00000"/>
              </w:rPr>
              <w:t>Cojocaru</w:t>
            </w:r>
          </w:p>
        </w:tc>
        <w:tc>
          <w:tcPr>
            <w:tcW w:w="8221" w:type="dxa"/>
            <w:gridSpan w:val="3"/>
          </w:tcPr>
          <w:p w:rsidR="009C78B9" w:rsidRPr="00414F66" w:rsidRDefault="009C78B9" w:rsidP="0017444D">
            <w:pPr>
              <w:pStyle w:val="a4"/>
              <w:widowControl w:val="0"/>
              <w:numPr>
                <w:ilvl w:val="0"/>
                <w:numId w:val="59"/>
              </w:numPr>
              <w:autoSpaceDE w:val="0"/>
              <w:autoSpaceDN w:val="0"/>
              <w:spacing w:line="266" w:lineRule="exact"/>
              <w:jc w:val="left"/>
              <w:rPr>
                <w:color w:val="000000"/>
              </w:rPr>
            </w:pPr>
            <w:r w:rsidRPr="00414F66">
              <w:rPr>
                <w:color w:val="000000"/>
              </w:rPr>
              <w:t>Activităţi</w:t>
            </w:r>
            <w:r w:rsidRPr="00414F66">
              <w:rPr>
                <w:color w:val="000000"/>
                <w:spacing w:val="1"/>
              </w:rPr>
              <w:t xml:space="preserve"> </w:t>
            </w:r>
            <w:r w:rsidRPr="00414F66">
              <w:rPr>
                <w:color w:val="000000"/>
              </w:rPr>
              <w:t xml:space="preserve">evenimente </w:t>
            </w:r>
            <w:r w:rsidRPr="00414F66">
              <w:rPr>
                <w:color w:val="000000"/>
                <w:spacing w:val="-1"/>
              </w:rPr>
              <w:t>cu</w:t>
            </w:r>
            <w:r w:rsidRPr="00414F66">
              <w:rPr>
                <w:color w:val="000000"/>
                <w:spacing w:val="4"/>
              </w:rPr>
              <w:t xml:space="preserve"> </w:t>
            </w:r>
            <w:r w:rsidRPr="00414F66">
              <w:rPr>
                <w:color w:val="000000"/>
              </w:rPr>
              <w:t>tematică</w:t>
            </w:r>
            <w:r w:rsidRPr="00414F66">
              <w:rPr>
                <w:color w:val="000000"/>
                <w:spacing w:val="-1"/>
              </w:rPr>
              <w:t xml:space="preserve"> </w:t>
            </w:r>
            <w:r w:rsidRPr="00414F66">
              <w:rPr>
                <w:color w:val="000000"/>
              </w:rPr>
              <w:t>respectivă;</w:t>
            </w:r>
          </w:p>
          <w:p w:rsidR="009C78B9" w:rsidRPr="00414F66" w:rsidRDefault="009C78B9" w:rsidP="0017444D">
            <w:pPr>
              <w:pStyle w:val="a4"/>
              <w:widowControl w:val="0"/>
              <w:numPr>
                <w:ilvl w:val="0"/>
                <w:numId w:val="59"/>
              </w:numPr>
              <w:autoSpaceDE w:val="0"/>
              <w:autoSpaceDN w:val="0"/>
              <w:spacing w:line="272" w:lineRule="exact"/>
              <w:jc w:val="left"/>
              <w:rPr>
                <w:color w:val="000000"/>
              </w:rPr>
            </w:pPr>
            <w:r w:rsidRPr="00414F66">
              <w:rPr>
                <w:color w:val="000000"/>
              </w:rPr>
              <w:t>Certificare, diplome de</w:t>
            </w:r>
            <w:r w:rsidRPr="00414F66">
              <w:rPr>
                <w:color w:val="000000"/>
                <w:spacing w:val="-1"/>
              </w:rPr>
              <w:t xml:space="preserve"> </w:t>
            </w:r>
            <w:r w:rsidRPr="00414F66">
              <w:rPr>
                <w:color w:val="000000"/>
              </w:rPr>
              <w:t>participare</w:t>
            </w:r>
            <w:r w:rsidRPr="00414F66">
              <w:rPr>
                <w:color w:val="000000"/>
                <w:spacing w:val="-1"/>
              </w:rPr>
              <w:t xml:space="preserve"> </w:t>
            </w:r>
            <w:r w:rsidRPr="00414F66">
              <w:rPr>
                <w:color w:val="000000"/>
              </w:rPr>
              <w:t>la diferite</w:t>
            </w:r>
            <w:r w:rsidRPr="00414F66">
              <w:rPr>
                <w:color w:val="000000"/>
                <w:spacing w:val="62"/>
              </w:rPr>
              <w:t xml:space="preserve"> </w:t>
            </w:r>
            <w:r w:rsidRPr="00414F66">
              <w:rPr>
                <w:color w:val="000000"/>
              </w:rPr>
              <w:t>concursuri, festivaluri</w:t>
            </w:r>
            <w:r w:rsidRPr="00414F66">
              <w:rPr>
                <w:color w:val="000000"/>
                <w:spacing w:val="3"/>
              </w:rPr>
              <w:t xml:space="preserve"> </w:t>
            </w:r>
            <w:r w:rsidRPr="00414F66">
              <w:rPr>
                <w:color w:val="000000"/>
                <w:spacing w:val="-1"/>
              </w:rPr>
              <w:t>cu</w:t>
            </w:r>
            <w:r w:rsidRPr="00414F66">
              <w:rPr>
                <w:color w:val="000000"/>
                <w:spacing w:val="1"/>
              </w:rPr>
              <w:t xml:space="preserve"> </w:t>
            </w:r>
            <w:r w:rsidRPr="00414F66">
              <w:rPr>
                <w:color w:val="000000"/>
              </w:rPr>
              <w:t>tematica respectivă;</w:t>
            </w:r>
            <w:r w:rsidRPr="00414F66">
              <w:rPr>
                <w:color w:val="000000"/>
                <w:spacing w:val="2"/>
              </w:rPr>
              <w:t xml:space="preserve"> </w:t>
            </w:r>
          </w:p>
          <w:p w:rsidR="009C78B9" w:rsidRPr="00414F66" w:rsidRDefault="009C78B9" w:rsidP="0017444D">
            <w:pPr>
              <w:pStyle w:val="a4"/>
              <w:widowControl w:val="0"/>
              <w:numPr>
                <w:ilvl w:val="0"/>
                <w:numId w:val="59"/>
              </w:numPr>
              <w:autoSpaceDE w:val="0"/>
              <w:autoSpaceDN w:val="0"/>
              <w:spacing w:line="266" w:lineRule="exact"/>
              <w:jc w:val="left"/>
              <w:rPr>
                <w:color w:val="000000"/>
                <w:spacing w:val="3"/>
              </w:rPr>
            </w:pPr>
            <w:r w:rsidRPr="00414F66">
              <w:rPr>
                <w:color w:val="000000"/>
                <w:spacing w:val="1"/>
              </w:rPr>
              <w:t>Ore</w:t>
            </w:r>
            <w:r w:rsidRPr="00414F66">
              <w:rPr>
                <w:color w:val="000000"/>
                <w:spacing w:val="-2"/>
              </w:rPr>
              <w:t xml:space="preserve"> </w:t>
            </w:r>
            <w:r w:rsidRPr="00414F66">
              <w:rPr>
                <w:color w:val="000000"/>
              </w:rPr>
              <w:t>demonstrative</w:t>
            </w:r>
            <w:r w:rsidRPr="00414F66">
              <w:rPr>
                <w:color w:val="000000"/>
                <w:spacing w:val="-1"/>
              </w:rPr>
              <w:t xml:space="preserve"> cu</w:t>
            </w:r>
            <w:r w:rsidRPr="00414F66">
              <w:rPr>
                <w:color w:val="000000"/>
                <w:spacing w:val="1"/>
              </w:rPr>
              <w:t xml:space="preserve"> </w:t>
            </w:r>
            <w:r w:rsidRPr="00414F66">
              <w:rPr>
                <w:color w:val="000000"/>
              </w:rPr>
              <w:t>tematica</w:t>
            </w:r>
            <w:r w:rsidRPr="00414F66">
              <w:rPr>
                <w:color w:val="000000"/>
                <w:spacing w:val="-1"/>
              </w:rPr>
              <w:t xml:space="preserve"> </w:t>
            </w:r>
            <w:r w:rsidRPr="00414F66">
              <w:rPr>
                <w:color w:val="000000"/>
              </w:rPr>
              <w:t xml:space="preserve">propusă </w:t>
            </w:r>
            <w:r w:rsidRPr="00414F66">
              <w:rPr>
                <w:color w:val="000000"/>
                <w:spacing w:val="3"/>
              </w:rPr>
              <w:t>;</w:t>
            </w:r>
          </w:p>
          <w:p w:rsidR="00F842E4" w:rsidRPr="00392835" w:rsidRDefault="009C78B9" w:rsidP="0017444D">
            <w:pPr>
              <w:pStyle w:val="a4"/>
              <w:widowControl w:val="0"/>
              <w:numPr>
                <w:ilvl w:val="0"/>
                <w:numId w:val="59"/>
              </w:numPr>
              <w:autoSpaceDE w:val="0"/>
              <w:autoSpaceDN w:val="0"/>
              <w:spacing w:line="266" w:lineRule="exact"/>
              <w:jc w:val="left"/>
              <w:rPr>
                <w:i/>
                <w:color w:val="000000"/>
              </w:rPr>
            </w:pPr>
            <w:r w:rsidRPr="00414F66">
              <w:rPr>
                <w:color w:val="000000"/>
                <w:spacing w:val="2"/>
              </w:rPr>
              <w:t>P</w:t>
            </w:r>
            <w:r w:rsidRPr="00414F66">
              <w:rPr>
                <w:color w:val="000000"/>
              </w:rPr>
              <w:t>lanificările</w:t>
            </w:r>
            <w:r w:rsidRPr="00414F66">
              <w:rPr>
                <w:color w:val="000000"/>
                <w:spacing w:val="-1"/>
              </w:rPr>
              <w:t xml:space="preserve"> </w:t>
            </w:r>
            <w:r w:rsidRPr="00414F66">
              <w:rPr>
                <w:color w:val="000000"/>
              </w:rPr>
              <w:t>cadrelor didactice</w:t>
            </w:r>
            <w:r w:rsidR="00BE654D" w:rsidRPr="00414F66">
              <w:rPr>
                <w:color w:val="000000"/>
              </w:rPr>
              <w:t>.</w:t>
            </w:r>
          </w:p>
        </w:tc>
      </w:tr>
      <w:tr w:rsidR="00F842E4" w:rsidRPr="00392835" w:rsidTr="00BE654D">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392835" w:rsidRDefault="00FA6359" w:rsidP="0017444D">
            <w:pPr>
              <w:pStyle w:val="a4"/>
              <w:widowControl w:val="0"/>
              <w:numPr>
                <w:ilvl w:val="0"/>
                <w:numId w:val="60"/>
              </w:numPr>
              <w:autoSpaceDE w:val="0"/>
              <w:autoSpaceDN w:val="0"/>
              <w:spacing w:line="266" w:lineRule="exact"/>
              <w:jc w:val="left"/>
              <w:rPr>
                <w:i/>
                <w:color w:val="000000"/>
              </w:rPr>
            </w:pPr>
            <w:r>
              <w:rPr>
                <w:color w:val="000000"/>
              </w:rPr>
              <w:t>Instituția organizează și desfășoară systematic diverse activități și proiecte educaționale prin care dezvoltă și promovează în acțiunile elevilor și ale cadrelor didactice viziunile democratice de convețuire într-o societate intercultural și promovează constant valorile multiculturale.</w:t>
            </w:r>
          </w:p>
        </w:tc>
      </w:tr>
      <w:tr w:rsidR="00F842E4" w:rsidRPr="00392835" w:rsidTr="00BE654D">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E86DB8"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BE654D" w:rsidP="00F842E4">
            <w:pPr>
              <w:rPr>
                <w:b/>
                <w:bCs/>
                <w:i/>
              </w:rPr>
            </w:pPr>
            <w:r w:rsidRPr="00392835">
              <w:rPr>
                <w:b/>
                <w:bCs/>
                <w:i/>
              </w:rPr>
              <w:t>6</w:t>
            </w:r>
          </w:p>
        </w:tc>
      </w:tr>
    </w:tbl>
    <w:p w:rsidR="00D25024" w:rsidRPr="00392835" w:rsidRDefault="00D25024" w:rsidP="00D25024">
      <w:pPr>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827"/>
        <w:gridCol w:w="3827"/>
      </w:tblGrid>
      <w:tr w:rsidR="00B2481C" w:rsidRPr="00392835" w:rsidTr="005C15B1">
        <w:tc>
          <w:tcPr>
            <w:tcW w:w="1985" w:type="dxa"/>
            <w:vMerge w:val="restart"/>
          </w:tcPr>
          <w:p w:rsidR="00B2481C" w:rsidRPr="00392835" w:rsidRDefault="00B2481C" w:rsidP="00DF435F">
            <w:pPr>
              <w:jc w:val="center"/>
              <w:rPr>
                <w:b/>
                <w:i/>
              </w:rPr>
            </w:pPr>
            <w:r w:rsidRPr="00392835">
              <w:rPr>
                <w:b/>
                <w:i/>
              </w:rPr>
              <w:t>Dimensiune II</w:t>
            </w:r>
          </w:p>
          <w:p w:rsidR="00B2481C" w:rsidRPr="00392835" w:rsidRDefault="00BE654D" w:rsidP="00DF435F">
            <w:pPr>
              <w:jc w:val="center"/>
              <w:rPr>
                <w:i/>
              </w:rPr>
            </w:pPr>
            <w:r w:rsidRPr="00392835">
              <w:rPr>
                <w:b/>
                <w:i/>
              </w:rPr>
              <w:t>PARTICIPARE DEMOCRATICĂ</w:t>
            </w:r>
          </w:p>
        </w:tc>
        <w:tc>
          <w:tcPr>
            <w:tcW w:w="3827" w:type="dxa"/>
          </w:tcPr>
          <w:p w:rsidR="00B2481C" w:rsidRPr="00392835" w:rsidRDefault="00B2481C" w:rsidP="00DF435F">
            <w:pPr>
              <w:jc w:val="center"/>
              <w:rPr>
                <w:b/>
                <w:i/>
              </w:rPr>
            </w:pPr>
            <w:r w:rsidRPr="00392835">
              <w:rPr>
                <w:b/>
                <w:i/>
              </w:rPr>
              <w:t>Puncte forte</w:t>
            </w:r>
          </w:p>
        </w:tc>
        <w:tc>
          <w:tcPr>
            <w:tcW w:w="3827" w:type="dxa"/>
          </w:tcPr>
          <w:p w:rsidR="00B2481C" w:rsidRPr="00392835" w:rsidRDefault="00B2481C" w:rsidP="00DF435F">
            <w:pPr>
              <w:jc w:val="center"/>
              <w:rPr>
                <w:b/>
                <w:i/>
              </w:rPr>
            </w:pPr>
            <w:r w:rsidRPr="00392835">
              <w:rPr>
                <w:b/>
                <w:i/>
              </w:rPr>
              <w:t>Puncte slabe</w:t>
            </w:r>
          </w:p>
        </w:tc>
      </w:tr>
      <w:tr w:rsidR="00F842E4" w:rsidRPr="00392835" w:rsidTr="005C15B1">
        <w:tc>
          <w:tcPr>
            <w:tcW w:w="1985" w:type="dxa"/>
            <w:vMerge/>
          </w:tcPr>
          <w:p w:rsidR="00F842E4" w:rsidRPr="00392835" w:rsidRDefault="00F842E4" w:rsidP="00F842E4">
            <w:pPr>
              <w:rPr>
                <w:i/>
              </w:rPr>
            </w:pPr>
          </w:p>
        </w:tc>
        <w:tc>
          <w:tcPr>
            <w:tcW w:w="3827" w:type="dxa"/>
          </w:tcPr>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Interesul moderat al elevilor pentru proiecte și activități extracurriculare;</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Existenţa unui Consiliu al elevilor eficient.</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Acces la informaţie prin intermediul internetului;</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Existenţa şi dotarea spațiului destinat activității Consiliului Elevilor;</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lastRenderedPageBreak/>
              <w:t>Existența unui Centru de resurse pentru copii cu CES;</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Site-ul liceului; </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Pagina Webb; Facebook;</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Tradiţii ale şcolii.</w:t>
            </w:r>
          </w:p>
          <w:p w:rsidR="00F842E4"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Consiliul de administrație care funcționează conform Codului educației.</w:t>
            </w:r>
          </w:p>
        </w:tc>
        <w:tc>
          <w:tcPr>
            <w:tcW w:w="3827" w:type="dxa"/>
          </w:tcPr>
          <w:p w:rsidR="00BE654D" w:rsidRPr="00414F66" w:rsidRDefault="00BE654D" w:rsidP="00414F66">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lastRenderedPageBreak/>
              <w:t>Scăderea interesului pentru învăţare</w:t>
            </w:r>
            <w:r w:rsidR="00414F66">
              <w:rPr>
                <w:rFonts w:ascii="TimesNewRomanPSMT" w:hAnsi="TimesNewRomanPSMT" w:cs="TimesNewRomanPSMT"/>
                <w:i/>
                <w:szCs w:val="24"/>
                <w:lang w:eastAsia="ru-RU"/>
              </w:rPr>
              <w:t xml:space="preserve"> </w:t>
            </w:r>
            <w:r w:rsidRPr="00414F66">
              <w:rPr>
                <w:rFonts w:ascii="TimesNewRomanPSMT" w:hAnsi="TimesNewRomanPSMT" w:cs="TimesNewRomanPSMT"/>
                <w:i/>
                <w:szCs w:val="24"/>
                <w:lang w:eastAsia="ru-RU"/>
              </w:rPr>
              <w:t>și implicare din partea unor elevi;</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Volum mare de teme și sarcini</w:t>
            </w:r>
          </w:p>
          <w:p w:rsidR="00BE654D" w:rsidRPr="00392835" w:rsidRDefault="00BE654D" w:rsidP="00414F66">
            <w:pPr>
              <w:pStyle w:val="a4"/>
              <w:autoSpaceDE w:val="0"/>
              <w:autoSpaceDN w:val="0"/>
              <w:adjustRightInd w:val="0"/>
              <w:ind w:left="36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didactice propuse elevilor;</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Slaba motivație din partea</w:t>
            </w:r>
          </w:p>
          <w:p w:rsidR="00BE654D" w:rsidRPr="00392835" w:rsidRDefault="00BE654D" w:rsidP="00032EF8">
            <w:pPr>
              <w:pStyle w:val="a4"/>
              <w:numPr>
                <w:ilvl w:val="0"/>
                <w:numId w:val="14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elevilor eminenți;</w:t>
            </w:r>
          </w:p>
          <w:p w:rsidR="00F842E4" w:rsidRPr="00392835" w:rsidRDefault="00A759E7" w:rsidP="00032EF8">
            <w:pPr>
              <w:pStyle w:val="a4"/>
              <w:numPr>
                <w:ilvl w:val="0"/>
                <w:numId w:val="141"/>
              </w:numPr>
              <w:autoSpaceDE w:val="0"/>
              <w:autoSpaceDN w:val="0"/>
              <w:adjustRightInd w:val="0"/>
              <w:jc w:val="left"/>
              <w:rPr>
                <w:rFonts w:ascii="TimesNewRomanPSMT" w:hAnsi="TimesNewRomanPSMT" w:cs="TimesNewRomanPSMT"/>
                <w:i/>
                <w:sz w:val="22"/>
                <w:lang w:eastAsia="ru-RU"/>
              </w:rPr>
            </w:pPr>
            <w:r w:rsidRPr="00392835">
              <w:rPr>
                <w:rFonts w:ascii="TimesNewRomanPSMT" w:hAnsi="TimesNewRomanPSMT" w:cs="TimesNewRomanPSMT"/>
                <w:i/>
                <w:szCs w:val="24"/>
                <w:lang w:eastAsia="ru-RU"/>
              </w:rPr>
              <w:t xml:space="preserve"> Participarea </w:t>
            </w:r>
            <w:r w:rsidR="00BE654D" w:rsidRPr="00392835">
              <w:rPr>
                <w:rFonts w:ascii="TimesNewRomanPSMT" w:hAnsi="TimesNewRomanPSMT" w:cs="TimesNewRomanPSMT"/>
                <w:i/>
                <w:szCs w:val="24"/>
                <w:lang w:eastAsia="ru-RU"/>
              </w:rPr>
              <w:t>insuficientă a</w:t>
            </w:r>
            <w:r w:rsidR="00335F4C" w:rsidRPr="00392835">
              <w:rPr>
                <w:rFonts w:ascii="TimesNewRomanPSMT" w:hAnsi="TimesNewRomanPSMT" w:cs="TimesNewRomanPSMT"/>
                <w:i/>
                <w:szCs w:val="24"/>
                <w:lang w:eastAsia="ru-RU"/>
              </w:rPr>
              <w:t xml:space="preserve"> părinților</w:t>
            </w:r>
            <w:r w:rsidRPr="00392835">
              <w:rPr>
                <w:rFonts w:ascii="TimesNewRomanPSMT" w:hAnsi="TimesNewRomanPSMT" w:cs="TimesNewRomanPSMT"/>
                <w:i/>
                <w:szCs w:val="24"/>
                <w:lang w:eastAsia="ru-RU"/>
              </w:rPr>
              <w:t xml:space="preserve"> în cadrul ședințelor </w:t>
            </w:r>
            <w:r w:rsidR="00BE654D" w:rsidRPr="00392835">
              <w:rPr>
                <w:rFonts w:ascii="TimesNewRomanPSMT" w:hAnsi="TimesNewRomanPSMT" w:cs="TimesNewRomanPSMT"/>
                <w:i/>
                <w:szCs w:val="24"/>
                <w:lang w:eastAsia="ru-RU"/>
              </w:rPr>
              <w:t>Consiliului de administrație</w:t>
            </w:r>
            <w:r w:rsidRPr="00392835">
              <w:rPr>
                <w:rFonts w:ascii="TimesNewRomanPSMT" w:hAnsi="TimesNewRomanPSMT" w:cs="TimesNewRomanPSMT"/>
                <w:i/>
                <w:szCs w:val="24"/>
                <w:lang w:eastAsia="ru-RU"/>
              </w:rPr>
              <w:t>.</w:t>
            </w:r>
          </w:p>
        </w:tc>
      </w:tr>
    </w:tbl>
    <w:p w:rsidR="00B2481C" w:rsidRPr="00392835" w:rsidRDefault="00B2481C" w:rsidP="00D25024">
      <w:pPr>
        <w:rPr>
          <w:i/>
        </w:rPr>
      </w:pPr>
    </w:p>
    <w:p w:rsidR="00D25024" w:rsidRPr="00392835" w:rsidRDefault="00D25024" w:rsidP="00D25024">
      <w:pPr>
        <w:pStyle w:val="1"/>
        <w:rPr>
          <w:i/>
        </w:rPr>
      </w:pPr>
      <w:bookmarkStart w:id="20" w:name="_Toc46741870"/>
      <w:bookmarkStart w:id="21" w:name="_Toc80444423"/>
      <w:r w:rsidRPr="00392835">
        <w:rPr>
          <w:i/>
        </w:rPr>
        <w:t>Dimensiune III. INCLUZIUNE EDUCAȚIONALĂ</w:t>
      </w:r>
      <w:bookmarkEnd w:id="20"/>
      <w:bookmarkEnd w:id="21"/>
    </w:p>
    <w:p w:rsidR="00D25024" w:rsidRPr="00392835" w:rsidRDefault="00D25024" w:rsidP="00D25024">
      <w:pPr>
        <w:pStyle w:val="2"/>
        <w:rPr>
          <w:i/>
          <w:lang w:val="en-US"/>
        </w:rPr>
      </w:pPr>
      <w:bookmarkStart w:id="22" w:name="_Toc46741871"/>
      <w:bookmarkStart w:id="23" w:name="_Toc80444424"/>
      <w:proofErr w:type="gramStart"/>
      <w:r w:rsidRPr="00392835">
        <w:rPr>
          <w:i/>
          <w:lang w:val="en-US"/>
        </w:rPr>
        <w:t>Standard 3.1.</w:t>
      </w:r>
      <w:proofErr w:type="gramEnd"/>
      <w:r w:rsidRPr="00392835">
        <w:rPr>
          <w:i/>
          <w:lang w:val="en-US"/>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964D10" w:rsidRDefault="00D25024" w:rsidP="00D25024">
      <w:pPr>
        <w:rPr>
          <w:b/>
          <w:bCs/>
          <w:color w:val="0070C0"/>
          <w:lang w:val="en-US"/>
        </w:rPr>
      </w:pPr>
      <w:r w:rsidRPr="00964D10">
        <w:rPr>
          <w:b/>
          <w:bCs/>
          <w:color w:val="0070C0"/>
          <w:lang w:val="en-US"/>
        </w:rPr>
        <w:t>Domeniu: Management</w:t>
      </w:r>
    </w:p>
    <w:p w:rsidR="00D25024" w:rsidRPr="00392835" w:rsidRDefault="00D25024" w:rsidP="00D25024">
      <w:pPr>
        <w:rPr>
          <w:i/>
          <w:lang w:val="en-US"/>
        </w:rPr>
      </w:pPr>
      <w:proofErr w:type="gramStart"/>
      <w:r w:rsidRPr="00392835">
        <w:rPr>
          <w:b/>
          <w:bCs/>
          <w:i/>
          <w:lang w:val="en-US"/>
        </w:rPr>
        <w:t>Indicator 3.1.1.</w:t>
      </w:r>
      <w:proofErr w:type="gramEnd"/>
      <w:r w:rsidRPr="00392835">
        <w:rPr>
          <w:i/>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5B006C" w:rsidRDefault="005B006C" w:rsidP="005B006C">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Pr>
                <w:rFonts w:ascii="TimesNewRomanPSMT" w:hAnsi="TimesNewRomanPSMT" w:cs="TimesNewRomanPSMT"/>
                <w:szCs w:val="24"/>
                <w:lang w:eastAsia="ru-RU"/>
              </w:rPr>
              <w:t>Plan de dezvoltare instituțională pentru anii 2020-2025, aprobat la ședința CP nr.1 din 07.09.2020, Domeniul 4.1.1;</w:t>
            </w:r>
          </w:p>
          <w:p w:rsidR="005B006C" w:rsidRPr="005B006C" w:rsidRDefault="005B006C" w:rsidP="005B006C">
            <w:pPr>
              <w:pStyle w:val="a4"/>
              <w:numPr>
                <w:ilvl w:val="0"/>
                <w:numId w:val="2"/>
              </w:numPr>
              <w:tabs>
                <w:tab w:val="clear" w:pos="709"/>
                <w:tab w:val="left" w:pos="317"/>
              </w:tabs>
              <w:autoSpaceDE w:val="0"/>
              <w:autoSpaceDN w:val="0"/>
              <w:adjustRightInd w:val="0"/>
              <w:ind w:left="317" w:hanging="283"/>
              <w:jc w:val="left"/>
              <w:rPr>
                <w:rFonts w:ascii="TimesNewRomanPSMT" w:hAnsi="TimesNewRomanPSMT" w:cs="TimesNewRomanPSMT"/>
                <w:szCs w:val="24"/>
                <w:lang w:eastAsia="ru-RU"/>
              </w:rPr>
            </w:pPr>
            <w:r w:rsidRPr="00FD5B59">
              <w:rPr>
                <w:rFonts w:ascii="TimesNewRomanPSMT" w:hAnsi="TimesNewRomanPSMT" w:cs="TimesNewRomanPSMT"/>
                <w:szCs w:val="24"/>
                <w:lang w:eastAsia="ru-RU"/>
              </w:rPr>
              <w:t>Planul de activitate al liceului pentru anul 2022-2023, aprobat la ședința CP, process-verbal nr.1 din 06.09.2022;</w:t>
            </w:r>
          </w:p>
          <w:p w:rsidR="005B006C" w:rsidRPr="00D2403F" w:rsidRDefault="005B006C" w:rsidP="0017444D">
            <w:pPr>
              <w:pStyle w:val="a4"/>
              <w:widowControl w:val="0"/>
              <w:numPr>
                <w:ilvl w:val="0"/>
                <w:numId w:val="61"/>
              </w:numPr>
              <w:autoSpaceDE w:val="0"/>
              <w:autoSpaceDN w:val="0"/>
              <w:spacing w:line="266" w:lineRule="exact"/>
              <w:jc w:val="left"/>
              <w:rPr>
                <w:color w:val="000000"/>
              </w:rPr>
            </w:pPr>
            <w:r w:rsidRPr="00D2403F">
              <w:rPr>
                <w:color w:val="000000"/>
              </w:rPr>
              <w:t>Planul de activitate al directorului adjunct aprobat de directo</w:t>
            </w:r>
            <w:r w:rsidR="00200963">
              <w:rPr>
                <w:color w:val="000000"/>
              </w:rPr>
              <w:t xml:space="preserve">r </w:t>
            </w:r>
            <w:r w:rsidR="00D2403F" w:rsidRPr="00D2403F">
              <w:rPr>
                <w:color w:val="000000"/>
              </w:rPr>
              <w:t>pentru anul de studii 2022-2023</w:t>
            </w:r>
            <w:r w:rsidRPr="00D2403F">
              <w:rPr>
                <w:color w:val="000000"/>
              </w:rPr>
              <w:t xml:space="preserve">; </w:t>
            </w:r>
          </w:p>
          <w:p w:rsidR="005B006C" w:rsidRPr="00D2403F" w:rsidRDefault="005B006C" w:rsidP="00D2403F">
            <w:pPr>
              <w:pStyle w:val="a4"/>
              <w:widowControl w:val="0"/>
              <w:numPr>
                <w:ilvl w:val="0"/>
                <w:numId w:val="61"/>
              </w:numPr>
              <w:autoSpaceDE w:val="0"/>
              <w:autoSpaceDN w:val="0"/>
              <w:spacing w:line="266" w:lineRule="exact"/>
              <w:jc w:val="left"/>
              <w:rPr>
                <w:color w:val="000000"/>
              </w:rPr>
            </w:pPr>
            <w:r w:rsidRPr="00D2403F">
              <w:rPr>
                <w:color w:val="000000"/>
              </w:rPr>
              <w:t>Planul de atestare și formare continuă a cadrelor didactice</w:t>
            </w:r>
            <w:r w:rsidR="00D2403F" w:rsidRPr="00D2403F">
              <w:rPr>
                <w:color w:val="000000"/>
              </w:rPr>
              <w:t xml:space="preserve"> pentru anul de studii 2022-2023</w:t>
            </w:r>
            <w:r w:rsidRPr="00D2403F">
              <w:rPr>
                <w:color w:val="000000"/>
              </w:rPr>
              <w:t>;</w:t>
            </w:r>
          </w:p>
          <w:p w:rsidR="005B006C" w:rsidRDefault="005B006C" w:rsidP="0017444D">
            <w:pPr>
              <w:pStyle w:val="a4"/>
              <w:widowControl w:val="0"/>
              <w:numPr>
                <w:ilvl w:val="0"/>
                <w:numId w:val="61"/>
              </w:numPr>
              <w:autoSpaceDE w:val="0"/>
              <w:autoSpaceDN w:val="0"/>
              <w:spacing w:line="266" w:lineRule="exact"/>
              <w:jc w:val="left"/>
              <w:rPr>
                <w:color w:val="000000"/>
              </w:rPr>
            </w:pPr>
            <w:r w:rsidRPr="00D2403F">
              <w:rPr>
                <w:color w:val="000000"/>
              </w:rPr>
              <w:t>Planul de activitate al cadrului didactic CES aprobat de director</w:t>
            </w:r>
            <w:r w:rsidR="00D2403F" w:rsidRPr="00D2403F">
              <w:rPr>
                <w:color w:val="000000"/>
              </w:rPr>
              <w:t xml:space="preserve"> pentru anul de studii 2022-2023</w:t>
            </w:r>
            <w:r w:rsidRPr="00D2403F">
              <w:rPr>
                <w:color w:val="000000"/>
              </w:rPr>
              <w:t>;</w:t>
            </w:r>
          </w:p>
          <w:p w:rsidR="00D2403F" w:rsidRPr="00D2403F" w:rsidRDefault="00200963" w:rsidP="0017444D">
            <w:pPr>
              <w:pStyle w:val="a4"/>
              <w:widowControl w:val="0"/>
              <w:numPr>
                <w:ilvl w:val="0"/>
                <w:numId w:val="61"/>
              </w:numPr>
              <w:autoSpaceDE w:val="0"/>
              <w:autoSpaceDN w:val="0"/>
              <w:spacing w:line="266" w:lineRule="exact"/>
              <w:jc w:val="left"/>
              <w:rPr>
                <w:color w:val="000000"/>
              </w:rPr>
            </w:pPr>
            <w:r>
              <w:rPr>
                <w:color w:val="000000"/>
              </w:rPr>
              <w:t>Ordinul nr. 81 din 05.09.2022 referitor la constituirea</w:t>
            </w:r>
            <w:r w:rsidR="008840CC">
              <w:rPr>
                <w:color w:val="000000"/>
              </w:rPr>
              <w:t>????</w:t>
            </w:r>
            <w:r>
              <w:rPr>
                <w:color w:val="000000"/>
              </w:rPr>
              <w:t xml:space="preserve"> </w:t>
            </w:r>
          </w:p>
          <w:p w:rsidR="002755E0" w:rsidRPr="00392835" w:rsidRDefault="002755E0" w:rsidP="0017444D">
            <w:pPr>
              <w:pStyle w:val="a4"/>
              <w:widowControl w:val="0"/>
              <w:numPr>
                <w:ilvl w:val="0"/>
                <w:numId w:val="61"/>
              </w:numPr>
              <w:autoSpaceDE w:val="0"/>
              <w:autoSpaceDN w:val="0"/>
              <w:spacing w:line="266" w:lineRule="exact"/>
              <w:jc w:val="left"/>
              <w:rPr>
                <w:i/>
                <w:color w:val="000000"/>
              </w:rPr>
            </w:pPr>
            <w:r w:rsidRPr="00392835">
              <w:rPr>
                <w:i/>
                <w:color w:val="000000"/>
              </w:rPr>
              <w:t>Fișa Postului responsabilului CREI;</w:t>
            </w:r>
          </w:p>
          <w:p w:rsidR="002755E0" w:rsidRPr="001257F2" w:rsidRDefault="002755E0" w:rsidP="0017444D">
            <w:pPr>
              <w:pStyle w:val="a4"/>
              <w:widowControl w:val="0"/>
              <w:numPr>
                <w:ilvl w:val="0"/>
                <w:numId w:val="61"/>
              </w:numPr>
              <w:autoSpaceDE w:val="0"/>
              <w:autoSpaceDN w:val="0"/>
              <w:spacing w:line="266" w:lineRule="exact"/>
              <w:jc w:val="left"/>
              <w:rPr>
                <w:color w:val="000000"/>
              </w:rPr>
            </w:pPr>
            <w:r w:rsidRPr="001257F2">
              <w:rPr>
                <w:color w:val="000000"/>
              </w:rPr>
              <w:t>Orarul de lucru al CREI-ului;</w:t>
            </w:r>
          </w:p>
          <w:p w:rsidR="002755E0" w:rsidRPr="001257F2" w:rsidRDefault="002755E0" w:rsidP="0017444D">
            <w:pPr>
              <w:pStyle w:val="a4"/>
              <w:widowControl w:val="0"/>
              <w:numPr>
                <w:ilvl w:val="0"/>
                <w:numId w:val="61"/>
              </w:numPr>
              <w:autoSpaceDE w:val="0"/>
              <w:autoSpaceDN w:val="0"/>
              <w:spacing w:line="266" w:lineRule="exact"/>
              <w:jc w:val="left"/>
              <w:rPr>
                <w:color w:val="000000"/>
              </w:rPr>
            </w:pPr>
            <w:r w:rsidRPr="001257F2">
              <w:rPr>
                <w:color w:val="000000"/>
              </w:rPr>
              <w:t>Baza de date al beneficiarilor CREI;</w:t>
            </w:r>
          </w:p>
          <w:p w:rsidR="002755E0" w:rsidRPr="001257F2" w:rsidRDefault="002755E0" w:rsidP="0017444D">
            <w:pPr>
              <w:pStyle w:val="a4"/>
              <w:widowControl w:val="0"/>
              <w:numPr>
                <w:ilvl w:val="0"/>
                <w:numId w:val="61"/>
              </w:numPr>
              <w:autoSpaceDE w:val="0"/>
              <w:autoSpaceDN w:val="0"/>
              <w:spacing w:line="266" w:lineRule="exact"/>
              <w:jc w:val="left"/>
              <w:rPr>
                <w:color w:val="000000"/>
              </w:rPr>
            </w:pPr>
            <w:r w:rsidRPr="001257F2">
              <w:rPr>
                <w:color w:val="000000"/>
              </w:rPr>
              <w:t>Rapoarte de activitate lunare, semestriale, anuale, săptămânale;</w:t>
            </w:r>
          </w:p>
          <w:p w:rsidR="00F842E4" w:rsidRPr="00392835" w:rsidRDefault="002755E0" w:rsidP="0017444D">
            <w:pPr>
              <w:pStyle w:val="a4"/>
              <w:widowControl w:val="0"/>
              <w:numPr>
                <w:ilvl w:val="0"/>
                <w:numId w:val="61"/>
              </w:numPr>
              <w:autoSpaceDE w:val="0"/>
              <w:autoSpaceDN w:val="0"/>
              <w:spacing w:line="266" w:lineRule="exact"/>
              <w:jc w:val="left"/>
              <w:rPr>
                <w:i/>
                <w:color w:val="000000"/>
              </w:rPr>
            </w:pPr>
            <w:r w:rsidRPr="001257F2">
              <w:rPr>
                <w:color w:val="000000"/>
              </w:rPr>
              <w:t xml:space="preserve">Mape cu </w:t>
            </w:r>
            <w:r w:rsidR="00933068" w:rsidRPr="001257F2">
              <w:rPr>
                <w:color w:val="000000"/>
              </w:rPr>
              <w:t xml:space="preserve">material </w:t>
            </w:r>
            <w:proofErr w:type="gramStart"/>
            <w:r w:rsidR="00933068" w:rsidRPr="001257F2">
              <w:rPr>
                <w:color w:val="000000"/>
              </w:rPr>
              <w:t>a</w:t>
            </w:r>
            <w:proofErr w:type="gramEnd"/>
            <w:r w:rsidR="00933068" w:rsidRPr="001257F2">
              <w:rPr>
                <w:color w:val="000000"/>
              </w:rPr>
              <w:t xml:space="preserve"> activităților metodice și de formare continuă.</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732A65" w:rsidRDefault="00732A65" w:rsidP="005B006C">
            <w:pPr>
              <w:pStyle w:val="a4"/>
              <w:widowControl w:val="0"/>
              <w:numPr>
                <w:ilvl w:val="0"/>
                <w:numId w:val="62"/>
              </w:numPr>
              <w:autoSpaceDE w:val="0"/>
              <w:autoSpaceDN w:val="0"/>
              <w:spacing w:line="266" w:lineRule="exact"/>
              <w:jc w:val="left"/>
              <w:rPr>
                <w:i/>
                <w:color w:val="000000"/>
                <w:szCs w:val="24"/>
                <w:lang w:val="ro-RO"/>
              </w:rPr>
            </w:pPr>
            <w:r>
              <w:rPr>
                <w:w w:val="105"/>
                <w:szCs w:val="24"/>
                <w:lang w:val="ro-RO"/>
              </w:rPr>
              <w:t xml:space="preserve">Planul de dezvoltare instituțională și Planul de activitate anual </w:t>
            </w:r>
            <w:r w:rsidRPr="00732A65">
              <w:rPr>
                <w:w w:val="105"/>
                <w:szCs w:val="24"/>
                <w:lang w:val="ro-RO"/>
              </w:rPr>
              <w:t>reflect</w:t>
            </w:r>
            <w:r>
              <w:rPr>
                <w:w w:val="105"/>
                <w:szCs w:val="24"/>
                <w:lang w:val="ro-RO"/>
              </w:rPr>
              <w:t>ă</w:t>
            </w:r>
            <w:r w:rsidRPr="00732A65">
              <w:rPr>
                <w:spacing w:val="-4"/>
                <w:w w:val="105"/>
                <w:szCs w:val="24"/>
                <w:lang w:val="ro-RO"/>
              </w:rPr>
              <w:t xml:space="preserve"> </w:t>
            </w:r>
            <w:r w:rsidR="005B006C">
              <w:rPr>
                <w:w w:val="105"/>
                <w:szCs w:val="24"/>
                <w:lang w:val="ro-RO"/>
              </w:rPr>
              <w:t>activitățile</w:t>
            </w:r>
            <w:r w:rsidRPr="00732A65">
              <w:rPr>
                <w:w w:val="105"/>
                <w:szCs w:val="24"/>
                <w:lang w:val="ro-RO"/>
              </w:rPr>
              <w:t xml:space="preserve"> specifice</w:t>
            </w:r>
            <w:r w:rsidRPr="00732A65">
              <w:rPr>
                <w:spacing w:val="-6"/>
                <w:w w:val="105"/>
                <w:szCs w:val="24"/>
                <w:lang w:val="ro-RO"/>
              </w:rPr>
              <w:t xml:space="preserve"> </w:t>
            </w:r>
            <w:r w:rsidRPr="00732A65">
              <w:rPr>
                <w:w w:val="105"/>
                <w:szCs w:val="24"/>
                <w:lang w:val="ro-RO"/>
              </w:rPr>
              <w:t>de</w:t>
            </w:r>
            <w:r w:rsidRPr="00732A65">
              <w:rPr>
                <w:spacing w:val="-14"/>
                <w:w w:val="105"/>
                <w:szCs w:val="24"/>
                <w:lang w:val="ro-RO"/>
              </w:rPr>
              <w:t xml:space="preserve"> </w:t>
            </w:r>
            <w:r w:rsidRPr="00732A65">
              <w:rPr>
                <w:w w:val="105"/>
                <w:szCs w:val="24"/>
                <w:lang w:val="ro-RO"/>
              </w:rPr>
              <w:t>aplicare</w:t>
            </w:r>
            <w:r w:rsidRPr="00732A65">
              <w:rPr>
                <w:spacing w:val="-8"/>
                <w:w w:val="105"/>
                <w:szCs w:val="24"/>
                <w:lang w:val="ro-RO"/>
              </w:rPr>
              <w:t xml:space="preserve"> </w:t>
            </w:r>
            <w:r w:rsidRPr="00732A65">
              <w:rPr>
                <w:w w:val="105"/>
                <w:szCs w:val="24"/>
                <w:lang w:val="ro-RO"/>
              </w:rPr>
              <w:t>a politicilor</w:t>
            </w:r>
            <w:r w:rsidRPr="00732A65">
              <w:rPr>
                <w:spacing w:val="-1"/>
                <w:w w:val="105"/>
                <w:szCs w:val="24"/>
                <w:lang w:val="ro-RO"/>
              </w:rPr>
              <w:t xml:space="preserve"> </w:t>
            </w:r>
            <w:r w:rsidRPr="00732A65">
              <w:rPr>
                <w:w w:val="105"/>
                <w:szCs w:val="24"/>
                <w:lang w:val="ro-RO"/>
              </w:rPr>
              <w:t>statului cu</w:t>
            </w:r>
            <w:r w:rsidRPr="00732A65">
              <w:rPr>
                <w:spacing w:val="-2"/>
                <w:w w:val="105"/>
                <w:szCs w:val="24"/>
                <w:lang w:val="ro-RO"/>
              </w:rPr>
              <w:t xml:space="preserve"> </w:t>
            </w:r>
            <w:r w:rsidRPr="00732A65">
              <w:rPr>
                <w:w w:val="105"/>
                <w:szCs w:val="24"/>
                <w:lang w:val="ro-RO"/>
              </w:rPr>
              <w:t>privire</w:t>
            </w:r>
            <w:r w:rsidRPr="00732A65">
              <w:rPr>
                <w:spacing w:val="-7"/>
                <w:w w:val="105"/>
                <w:szCs w:val="24"/>
                <w:lang w:val="ro-RO"/>
              </w:rPr>
              <w:t xml:space="preserve"> </w:t>
            </w:r>
            <w:r w:rsidRPr="00732A65">
              <w:rPr>
                <w:w w:val="105"/>
                <w:szCs w:val="24"/>
                <w:lang w:val="ro-RO"/>
              </w:rPr>
              <w:t>la</w:t>
            </w:r>
            <w:r w:rsidRPr="00732A65">
              <w:rPr>
                <w:spacing w:val="-14"/>
                <w:w w:val="105"/>
                <w:szCs w:val="24"/>
                <w:lang w:val="ro-RO"/>
              </w:rPr>
              <w:t xml:space="preserve"> </w:t>
            </w:r>
            <w:r w:rsidR="005B006C">
              <w:rPr>
                <w:w w:val="105"/>
                <w:szCs w:val="24"/>
                <w:lang w:val="ro-RO"/>
              </w:rPr>
              <w:t>EI</w:t>
            </w:r>
            <w:r w:rsidRPr="00732A65">
              <w:rPr>
                <w:w w:val="105"/>
                <w:szCs w:val="24"/>
                <w:lang w:val="ro-RO"/>
              </w:rPr>
              <w:t>,</w:t>
            </w:r>
            <w:r w:rsidRPr="00732A65">
              <w:rPr>
                <w:spacing w:val="-3"/>
                <w:w w:val="105"/>
                <w:szCs w:val="24"/>
                <w:lang w:val="ro-RO"/>
              </w:rPr>
              <w:t xml:space="preserve"> </w:t>
            </w:r>
            <w:r w:rsidRPr="00732A65">
              <w:rPr>
                <w:w w:val="105"/>
                <w:szCs w:val="24"/>
                <w:lang w:val="ro-RO"/>
              </w:rPr>
              <w:t>la valorificarea</w:t>
            </w:r>
            <w:r w:rsidRPr="00732A65">
              <w:rPr>
                <w:spacing w:val="-14"/>
                <w:w w:val="105"/>
                <w:szCs w:val="24"/>
                <w:lang w:val="ro-RO"/>
              </w:rPr>
              <w:t xml:space="preserve"> </w:t>
            </w:r>
            <w:r w:rsidR="005B006C">
              <w:rPr>
                <w:w w:val="105"/>
                <w:szCs w:val="24"/>
                <w:lang w:val="ro-RO"/>
              </w:rPr>
              <w:t>multiculturalitâț</w:t>
            </w:r>
            <w:r w:rsidRPr="00732A65">
              <w:rPr>
                <w:w w:val="105"/>
                <w:szCs w:val="24"/>
                <w:lang w:val="ro-RO"/>
              </w:rPr>
              <w:t>ii,</w:t>
            </w:r>
            <w:r w:rsidRPr="00732A65">
              <w:rPr>
                <w:spacing w:val="-13"/>
                <w:w w:val="105"/>
                <w:szCs w:val="24"/>
                <w:lang w:val="ro-RO"/>
              </w:rPr>
              <w:t xml:space="preserve"> </w:t>
            </w:r>
            <w:r w:rsidRPr="00732A65">
              <w:rPr>
                <w:w w:val="105"/>
                <w:szCs w:val="24"/>
                <w:lang w:val="ro-RO"/>
              </w:rPr>
              <w:t>la</w:t>
            </w:r>
            <w:r w:rsidRPr="00732A65">
              <w:rPr>
                <w:spacing w:val="-13"/>
                <w:w w:val="105"/>
                <w:szCs w:val="24"/>
                <w:lang w:val="ro-RO"/>
              </w:rPr>
              <w:t xml:space="preserve"> </w:t>
            </w:r>
            <w:r w:rsidRPr="00732A65">
              <w:rPr>
                <w:w w:val="105"/>
                <w:szCs w:val="24"/>
                <w:lang w:val="ro-RO"/>
              </w:rPr>
              <w:t>asigurarea</w:t>
            </w:r>
            <w:r w:rsidRPr="00732A65">
              <w:rPr>
                <w:spacing w:val="-13"/>
                <w:w w:val="105"/>
                <w:szCs w:val="24"/>
                <w:lang w:val="ro-RO"/>
              </w:rPr>
              <w:t xml:space="preserve"> </w:t>
            </w:r>
            <w:r w:rsidRPr="00732A65">
              <w:rPr>
                <w:w w:val="105"/>
                <w:szCs w:val="24"/>
                <w:lang w:val="ro-RO"/>
              </w:rPr>
              <w:t>serviciilor</w:t>
            </w:r>
            <w:r w:rsidRPr="00732A65">
              <w:rPr>
                <w:spacing w:val="-13"/>
                <w:w w:val="105"/>
                <w:szCs w:val="24"/>
                <w:lang w:val="ro-RO"/>
              </w:rPr>
              <w:t xml:space="preserve"> </w:t>
            </w:r>
            <w:r w:rsidRPr="00732A65">
              <w:rPr>
                <w:w w:val="105"/>
                <w:szCs w:val="24"/>
                <w:lang w:val="ro-RO"/>
              </w:rPr>
              <w:t>de</w:t>
            </w:r>
            <w:r w:rsidRPr="00732A65">
              <w:rPr>
                <w:spacing w:val="-13"/>
                <w:w w:val="105"/>
                <w:szCs w:val="24"/>
                <w:lang w:val="ro-RO"/>
              </w:rPr>
              <w:t xml:space="preserve"> </w:t>
            </w:r>
            <w:r w:rsidRPr="00732A65">
              <w:rPr>
                <w:w w:val="105"/>
                <w:szCs w:val="24"/>
                <w:lang w:val="ro-RO"/>
              </w:rPr>
              <w:t>sprijin</w:t>
            </w:r>
            <w:r w:rsidRPr="00732A65">
              <w:rPr>
                <w:spacing w:val="4"/>
                <w:w w:val="105"/>
                <w:szCs w:val="24"/>
                <w:lang w:val="ro-RO"/>
              </w:rPr>
              <w:t xml:space="preserve"> </w:t>
            </w:r>
            <w:r w:rsidR="005B006C">
              <w:rPr>
                <w:w w:val="105"/>
                <w:szCs w:val="24"/>
                <w:lang w:val="ro-RO"/>
              </w:rPr>
              <w:t>ș</w:t>
            </w:r>
            <w:r w:rsidRPr="00732A65">
              <w:rPr>
                <w:w w:val="105"/>
                <w:szCs w:val="24"/>
                <w:lang w:val="ro-RO"/>
              </w:rPr>
              <w:t>i</w:t>
            </w:r>
            <w:r w:rsidRPr="00732A65">
              <w:rPr>
                <w:spacing w:val="-12"/>
                <w:w w:val="105"/>
                <w:szCs w:val="24"/>
                <w:lang w:val="ro-RO"/>
              </w:rPr>
              <w:t xml:space="preserve"> </w:t>
            </w:r>
            <w:r w:rsidRPr="00732A65">
              <w:rPr>
                <w:w w:val="105"/>
                <w:szCs w:val="24"/>
                <w:lang w:val="ro-RO"/>
              </w:rPr>
              <w:t>la</w:t>
            </w:r>
            <w:r w:rsidRPr="00732A65">
              <w:rPr>
                <w:spacing w:val="-14"/>
                <w:w w:val="105"/>
                <w:szCs w:val="24"/>
                <w:lang w:val="ro-RO"/>
              </w:rPr>
              <w:t xml:space="preserve"> </w:t>
            </w:r>
            <w:r w:rsidRPr="00732A65">
              <w:rPr>
                <w:w w:val="105"/>
                <w:szCs w:val="24"/>
                <w:lang w:val="ro-RO"/>
              </w:rPr>
              <w:t>formarea</w:t>
            </w:r>
            <w:r w:rsidRPr="00732A65">
              <w:rPr>
                <w:spacing w:val="-13"/>
                <w:w w:val="105"/>
                <w:szCs w:val="24"/>
                <w:lang w:val="ro-RO"/>
              </w:rPr>
              <w:t xml:space="preserve"> </w:t>
            </w:r>
            <w:r w:rsidRPr="00732A65">
              <w:rPr>
                <w:w w:val="105"/>
                <w:szCs w:val="24"/>
                <w:lang w:val="ro-RO"/>
              </w:rPr>
              <w:t>continu</w:t>
            </w:r>
            <w:r w:rsidR="005B006C">
              <w:rPr>
                <w:w w:val="105"/>
                <w:szCs w:val="24"/>
                <w:lang w:val="ro-RO"/>
              </w:rPr>
              <w:t>ă</w:t>
            </w:r>
            <w:r w:rsidRPr="00732A65">
              <w:rPr>
                <w:spacing w:val="-13"/>
                <w:w w:val="105"/>
                <w:szCs w:val="24"/>
                <w:lang w:val="ro-RO"/>
              </w:rPr>
              <w:t xml:space="preserve"> </w:t>
            </w:r>
            <w:r w:rsidRPr="00732A65">
              <w:rPr>
                <w:w w:val="105"/>
                <w:szCs w:val="24"/>
                <w:lang w:val="ro-RO"/>
              </w:rPr>
              <w:t>a</w:t>
            </w:r>
            <w:r w:rsidRPr="00732A65">
              <w:rPr>
                <w:spacing w:val="-13"/>
                <w:w w:val="105"/>
                <w:szCs w:val="24"/>
                <w:lang w:val="ro-RO"/>
              </w:rPr>
              <w:t xml:space="preserve"> </w:t>
            </w:r>
            <w:r w:rsidRPr="00732A65">
              <w:rPr>
                <w:w w:val="105"/>
                <w:szCs w:val="24"/>
                <w:lang w:val="ro-RO"/>
              </w:rPr>
              <w:t>pedagogilor</w:t>
            </w:r>
            <w:r w:rsidRPr="00732A65">
              <w:rPr>
                <w:spacing w:val="-11"/>
                <w:w w:val="105"/>
                <w:szCs w:val="24"/>
                <w:lang w:val="ro-RO"/>
              </w:rPr>
              <w:t xml:space="preserve"> </w:t>
            </w:r>
            <w:r w:rsidRPr="00732A65">
              <w:rPr>
                <w:w w:val="105"/>
                <w:szCs w:val="24"/>
                <w:lang w:val="ro-RO"/>
              </w:rPr>
              <w:t>ce</w:t>
            </w:r>
            <w:r w:rsidRPr="00732A65">
              <w:rPr>
                <w:spacing w:val="-13"/>
                <w:w w:val="105"/>
                <w:szCs w:val="24"/>
                <w:lang w:val="ro-RO"/>
              </w:rPr>
              <w:t xml:space="preserve"> </w:t>
            </w:r>
            <w:r w:rsidR="005B006C">
              <w:rPr>
                <w:w w:val="105"/>
                <w:szCs w:val="24"/>
                <w:lang w:val="ro-RO"/>
              </w:rPr>
              <w:t>le asigură</w:t>
            </w:r>
            <w:r w:rsidRPr="00732A65">
              <w:rPr>
                <w:w w:val="105"/>
                <w:szCs w:val="24"/>
                <w:lang w:val="ro-RO"/>
              </w:rPr>
              <w:t>,</w:t>
            </w:r>
            <w:r w:rsidRPr="00732A65">
              <w:rPr>
                <w:spacing w:val="-7"/>
                <w:w w:val="105"/>
                <w:szCs w:val="24"/>
                <w:lang w:val="ro-RO"/>
              </w:rPr>
              <w:t xml:space="preserve"> </w:t>
            </w:r>
            <w:r w:rsidRPr="00732A65">
              <w:rPr>
                <w:w w:val="105"/>
                <w:szCs w:val="24"/>
                <w:lang w:val="ro-RO"/>
              </w:rPr>
              <w:t>la</w:t>
            </w:r>
            <w:r w:rsidRPr="00732A65">
              <w:rPr>
                <w:spacing w:val="-10"/>
                <w:w w:val="105"/>
                <w:szCs w:val="24"/>
                <w:lang w:val="ro-RO"/>
              </w:rPr>
              <w:t xml:space="preserve"> </w:t>
            </w:r>
            <w:r w:rsidR="005B006C">
              <w:rPr>
                <w:w w:val="105"/>
                <w:szCs w:val="24"/>
                <w:lang w:val="ro-RO"/>
              </w:rPr>
              <w:t>informarea permanentă</w:t>
            </w:r>
            <w:r w:rsidRPr="00732A65">
              <w:rPr>
                <w:w w:val="105"/>
                <w:szCs w:val="24"/>
                <w:lang w:val="ro-RO"/>
              </w:rPr>
              <w:t xml:space="preserve"> a</w:t>
            </w:r>
            <w:r w:rsidRPr="00732A65">
              <w:rPr>
                <w:spacing w:val="-9"/>
                <w:w w:val="105"/>
                <w:szCs w:val="24"/>
                <w:lang w:val="ro-RO"/>
              </w:rPr>
              <w:t xml:space="preserve"> </w:t>
            </w:r>
            <w:r w:rsidRPr="00732A65">
              <w:rPr>
                <w:w w:val="105"/>
                <w:szCs w:val="24"/>
                <w:lang w:val="ro-RO"/>
              </w:rPr>
              <w:t>corpului</w:t>
            </w:r>
            <w:r w:rsidRPr="00732A65">
              <w:rPr>
                <w:spacing w:val="-1"/>
                <w:w w:val="105"/>
                <w:szCs w:val="24"/>
                <w:lang w:val="ro-RO"/>
              </w:rPr>
              <w:t xml:space="preserve"> </w:t>
            </w:r>
            <w:r w:rsidRPr="00732A65">
              <w:rPr>
                <w:w w:val="105"/>
                <w:szCs w:val="24"/>
                <w:lang w:val="ro-RO"/>
              </w:rPr>
              <w:t>didactic</w:t>
            </w:r>
            <w:r w:rsidRPr="00732A65">
              <w:rPr>
                <w:spacing w:val="-8"/>
                <w:w w:val="105"/>
                <w:szCs w:val="24"/>
                <w:lang w:val="ro-RO"/>
              </w:rPr>
              <w:t xml:space="preserve"> </w:t>
            </w:r>
            <w:r w:rsidRPr="00732A65">
              <w:rPr>
                <w:w w:val="105"/>
                <w:szCs w:val="24"/>
                <w:lang w:val="ro-RO"/>
              </w:rPr>
              <w:t>cu</w:t>
            </w:r>
            <w:r w:rsidRPr="00732A65">
              <w:rPr>
                <w:spacing w:val="-10"/>
                <w:w w:val="105"/>
                <w:szCs w:val="24"/>
                <w:lang w:val="ro-RO"/>
              </w:rPr>
              <w:t xml:space="preserve"> </w:t>
            </w:r>
            <w:r w:rsidRPr="00732A65">
              <w:rPr>
                <w:w w:val="105"/>
                <w:szCs w:val="24"/>
                <w:lang w:val="ro-RO"/>
              </w:rPr>
              <w:t>privire</w:t>
            </w:r>
            <w:r w:rsidRPr="00732A65">
              <w:rPr>
                <w:spacing w:val="-2"/>
                <w:w w:val="105"/>
                <w:szCs w:val="24"/>
                <w:lang w:val="ro-RO"/>
              </w:rPr>
              <w:t xml:space="preserve"> </w:t>
            </w:r>
            <w:r w:rsidRPr="00732A65">
              <w:rPr>
                <w:w w:val="105"/>
                <w:szCs w:val="24"/>
                <w:lang w:val="ro-RO"/>
              </w:rPr>
              <w:t>la</w:t>
            </w:r>
            <w:r w:rsidRPr="00732A65">
              <w:rPr>
                <w:spacing w:val="-14"/>
                <w:w w:val="105"/>
                <w:szCs w:val="24"/>
                <w:lang w:val="ro-RO"/>
              </w:rPr>
              <w:t xml:space="preserve"> </w:t>
            </w:r>
            <w:r w:rsidR="005B006C">
              <w:rPr>
                <w:w w:val="105"/>
                <w:szCs w:val="24"/>
                <w:lang w:val="ro-RO"/>
              </w:rPr>
              <w:t>stringenț</w:t>
            </w:r>
            <w:r w:rsidRPr="00732A65">
              <w:rPr>
                <w:w w:val="105"/>
                <w:szCs w:val="24"/>
                <w:lang w:val="ro-RO"/>
              </w:rPr>
              <w:t>ele legate</w:t>
            </w:r>
            <w:r w:rsidRPr="00732A65">
              <w:rPr>
                <w:spacing w:val="-14"/>
                <w:w w:val="105"/>
                <w:szCs w:val="24"/>
                <w:lang w:val="ro-RO"/>
              </w:rPr>
              <w:t xml:space="preserve"> </w:t>
            </w:r>
            <w:r w:rsidRPr="00732A65">
              <w:rPr>
                <w:w w:val="105"/>
                <w:szCs w:val="24"/>
                <w:lang w:val="ro-RO"/>
              </w:rPr>
              <w:t>de</w:t>
            </w:r>
            <w:r w:rsidRPr="00732A65">
              <w:rPr>
                <w:spacing w:val="-7"/>
                <w:w w:val="105"/>
                <w:szCs w:val="24"/>
                <w:lang w:val="ro-RO"/>
              </w:rPr>
              <w:t xml:space="preserve"> </w:t>
            </w:r>
            <w:r w:rsidRPr="00732A65">
              <w:rPr>
                <w:w w:val="105"/>
                <w:szCs w:val="24"/>
                <w:lang w:val="ro-RO"/>
              </w:rPr>
              <w:t>incluziune</w:t>
            </w:r>
            <w:r w:rsidR="005B006C">
              <w:rPr>
                <w:w w:val="105"/>
                <w:szCs w:val="24"/>
                <w:lang w:val="ro-RO"/>
              </w:rPr>
              <w:t>.</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F22941"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3.1.2.</w:t>
      </w:r>
      <w:proofErr w:type="gramEnd"/>
      <w:r w:rsidRPr="00392835">
        <w:rPr>
          <w:i/>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F22941" w:rsidRPr="001257F2" w:rsidRDefault="00F22941" w:rsidP="00F22941">
            <w:p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 xml:space="preserve">              În instituție activează:</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Centru de resurse;</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Ordinul nr.</w:t>
            </w:r>
            <w:r w:rsidR="001257F2">
              <w:rPr>
                <w:rFonts w:ascii="TimesNewRomanPSMT" w:hAnsi="TimesNewRomanPSMT" w:cs="TimesNewRomanPSMT"/>
                <w:szCs w:val="24"/>
                <w:lang w:eastAsia="ru-RU"/>
              </w:rPr>
              <w:t>81 din 05.09.2022</w:t>
            </w:r>
            <w:r w:rsidRPr="001257F2">
              <w:rPr>
                <w:rFonts w:ascii="TimesNewRomanPSMT" w:hAnsi="TimesNewRomanPSMT" w:cs="TimesNewRomanPSMT"/>
                <w:szCs w:val="24"/>
                <w:lang w:eastAsia="ru-RU"/>
              </w:rPr>
              <w:t xml:space="preserve"> privind </w:t>
            </w:r>
            <w:r w:rsidR="00394BB5" w:rsidRPr="001257F2">
              <w:rPr>
                <w:rFonts w:ascii="TimesNewRomanPSMT" w:hAnsi="TimesNewRomanPSMT" w:cs="TimesNewRomanPSMT"/>
                <w:szCs w:val="24"/>
                <w:lang w:eastAsia="ru-RU"/>
              </w:rPr>
              <w:t xml:space="preserve">actualizarea membrilor </w:t>
            </w:r>
            <w:r w:rsidRPr="001257F2">
              <w:rPr>
                <w:rFonts w:ascii="TimesNewRomanPSMT" w:hAnsi="TimesNewRomanPSMT" w:cs="TimesNewRomanPSMT"/>
                <w:szCs w:val="24"/>
                <w:lang w:eastAsia="ru-RU"/>
              </w:rPr>
              <w:t xml:space="preserve"> Comisiei multidisciplinare CMI;</w:t>
            </w:r>
          </w:p>
          <w:p w:rsidR="00394BB5" w:rsidRPr="001257F2" w:rsidRDefault="001257F2" w:rsidP="0017444D">
            <w:pPr>
              <w:pStyle w:val="a4"/>
              <w:numPr>
                <w:ilvl w:val="0"/>
                <w:numId w:val="63"/>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Ordinul nr. 82 din 05.09.2022</w:t>
            </w:r>
            <w:r w:rsidR="00394BB5" w:rsidRPr="001257F2">
              <w:rPr>
                <w:rFonts w:ascii="TimesNewRomanPSMT" w:hAnsi="TimesNewRomanPSMT" w:cs="TimesNewRomanPSMT"/>
                <w:szCs w:val="24"/>
                <w:lang w:eastAsia="ru-RU"/>
              </w:rPr>
              <w:t xml:space="preserve"> privind aprobarea Planului de activitate al Comisiei Multidisciplinare Intrașcolare(CMI) și Planului Educațional  Individualizat(PEI);</w:t>
            </w:r>
          </w:p>
          <w:p w:rsidR="00F22941" w:rsidRPr="001257F2" w:rsidRDefault="001257F2" w:rsidP="0017444D">
            <w:pPr>
              <w:pStyle w:val="a4"/>
              <w:numPr>
                <w:ilvl w:val="0"/>
                <w:numId w:val="63"/>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lastRenderedPageBreak/>
              <w:t>Ordinul nr. 83</w:t>
            </w:r>
            <w:r w:rsidR="00335F4C" w:rsidRPr="001257F2">
              <w:rPr>
                <w:rFonts w:ascii="TimesNewRomanPSMT" w:hAnsi="TimesNewRomanPSMT" w:cs="TimesNewRomanPSMT"/>
                <w:szCs w:val="24"/>
                <w:lang w:eastAsia="ru-RU"/>
              </w:rPr>
              <w:t xml:space="preserve"> din 09.09.20</w:t>
            </w:r>
            <w:r>
              <w:rPr>
                <w:rFonts w:ascii="TimesNewRomanPSMT" w:hAnsi="TimesNewRomanPSMT" w:cs="TimesNewRomanPSMT"/>
                <w:szCs w:val="24"/>
                <w:lang w:eastAsia="ru-RU"/>
              </w:rPr>
              <w:t>22</w:t>
            </w:r>
            <w:r w:rsidR="00394BB5" w:rsidRPr="001257F2">
              <w:rPr>
                <w:rFonts w:ascii="TimesNewRomanPSMT" w:hAnsi="TimesNewRomanPSMT" w:cs="TimesNewRomanPSMT"/>
                <w:szCs w:val="24"/>
                <w:lang w:eastAsia="ru-RU"/>
              </w:rPr>
              <w:t xml:space="preserve"> </w:t>
            </w:r>
            <w:r w:rsidR="00F22941" w:rsidRPr="001257F2">
              <w:rPr>
                <w:rFonts w:ascii="TimesNewRomanPSMT" w:hAnsi="TimesNewRomanPSMT" w:cs="TimesNewRomanPSMT"/>
                <w:szCs w:val="24"/>
                <w:lang w:eastAsia="ru-RU"/>
              </w:rPr>
              <w:t>privind constituirea echipei de elaborare a PEI;</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Serviciul psihologic;</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Serviciul medical.</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 xml:space="preserve">Asigurarea unui plan de activitate în cadrul </w:t>
            </w:r>
            <w:r w:rsidRPr="001257F2">
              <w:rPr>
                <w:rFonts w:ascii="TimesNewRomanPSMT" w:hAnsi="TimesNewRomanPSMT" w:cs="TimesNewRomanPSMT"/>
                <w:b/>
                <w:szCs w:val="24"/>
                <w:lang w:eastAsia="ru-RU"/>
              </w:rPr>
              <w:t>CREI;</w:t>
            </w:r>
          </w:p>
          <w:p w:rsidR="00F22941"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Asigurarea funcționalității CMI;</w:t>
            </w:r>
          </w:p>
          <w:p w:rsidR="00172444"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Plan de activitate anual, săptămânal al cadrului de sprijin;</w:t>
            </w:r>
          </w:p>
          <w:p w:rsidR="00172444"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 xml:space="preserve">Activități </w:t>
            </w:r>
            <w:r w:rsidR="00634946" w:rsidRPr="001257F2">
              <w:rPr>
                <w:rFonts w:ascii="TimesNewRomanPSMT" w:hAnsi="TimesNewRomanPSMT" w:cs="TimesNewRomanPSMT"/>
                <w:szCs w:val="24"/>
                <w:lang w:eastAsia="ru-RU"/>
              </w:rPr>
              <w:t>educaționale și extrașcolare</w:t>
            </w:r>
            <w:r w:rsidRPr="001257F2">
              <w:rPr>
                <w:rFonts w:ascii="TimesNewRomanPSMT" w:hAnsi="TimesNewRomanPSMT" w:cs="TimesNewRomanPSMT"/>
                <w:szCs w:val="24"/>
                <w:lang w:eastAsia="ru-RU"/>
              </w:rPr>
              <w:t xml:space="preserve"> cu participarea tuturor copiilor cu CES;</w:t>
            </w:r>
          </w:p>
          <w:p w:rsidR="00172444" w:rsidRPr="001257F2" w:rsidRDefault="00F22941" w:rsidP="0017444D">
            <w:pPr>
              <w:pStyle w:val="a4"/>
              <w:numPr>
                <w:ilvl w:val="0"/>
                <w:numId w:val="63"/>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Activități cu părinții elevilor;</w:t>
            </w:r>
          </w:p>
          <w:p w:rsidR="00F842E4" w:rsidRPr="00392835" w:rsidRDefault="00F22941" w:rsidP="0017444D">
            <w:pPr>
              <w:pStyle w:val="a4"/>
              <w:numPr>
                <w:ilvl w:val="0"/>
                <w:numId w:val="63"/>
              </w:numPr>
              <w:autoSpaceDE w:val="0"/>
              <w:autoSpaceDN w:val="0"/>
              <w:adjustRightInd w:val="0"/>
              <w:jc w:val="left"/>
              <w:rPr>
                <w:rFonts w:ascii="TimesNewRomanPSMT" w:hAnsi="TimesNewRomanPSMT" w:cs="TimesNewRomanPSMT"/>
                <w:i/>
                <w:szCs w:val="24"/>
                <w:lang w:eastAsia="ru-RU"/>
              </w:rPr>
            </w:pPr>
            <w:r w:rsidRPr="001257F2">
              <w:rPr>
                <w:rFonts w:ascii="TimesNewRomanPSMT" w:hAnsi="TimesNewRomanPSMT" w:cs="TimesNewRomanPSMT"/>
                <w:szCs w:val="24"/>
                <w:lang w:eastAsia="ru-RU"/>
              </w:rPr>
              <w:t xml:space="preserve">PEI-uri </w:t>
            </w:r>
            <w:r w:rsidR="00634946" w:rsidRPr="001257F2">
              <w:rPr>
                <w:rFonts w:ascii="TimesNewRomanPSMT" w:hAnsi="TimesNewRomanPSMT" w:cs="TimesNewRomanPSMT"/>
                <w:szCs w:val="24"/>
                <w:lang w:eastAsia="ru-RU"/>
              </w:rPr>
              <w:t xml:space="preserve">PII-uri </w:t>
            </w:r>
            <w:proofErr w:type="gramStart"/>
            <w:r w:rsidRPr="001257F2">
              <w:rPr>
                <w:rFonts w:ascii="TimesNewRomanPSMT" w:hAnsi="TimesNewRomanPSMT" w:cs="TimesNewRomanPSMT"/>
                <w:szCs w:val="24"/>
                <w:lang w:eastAsia="ru-RU"/>
              </w:rPr>
              <w:t>elaborate</w:t>
            </w:r>
            <w:proofErr w:type="gramEnd"/>
            <w:r w:rsidRPr="001257F2">
              <w:rPr>
                <w:rFonts w:ascii="TimesNewRomanPSMT" w:hAnsi="TimesNewRomanPSMT" w:cs="TimesNewRomanPSMT"/>
                <w:szCs w:val="24"/>
                <w:lang w:eastAsia="ru-RU"/>
              </w:rPr>
              <w:t xml:space="preserve"> de către echipa de profesori</w:t>
            </w:r>
            <w:r w:rsidR="00634946" w:rsidRPr="001257F2">
              <w:rPr>
                <w:rFonts w:ascii="TimesNewRomanPSMT" w:hAnsi="TimesNewRomanPSMT" w:cs="TimesNewRomanPSMT"/>
                <w:szCs w:val="24"/>
                <w:lang w:eastAsia="ru-RU"/>
              </w:rPr>
              <w:t xml:space="preserve"> și psiholog</w:t>
            </w:r>
            <w:r w:rsidRPr="001257F2">
              <w:rPr>
                <w:rFonts w:ascii="TimesNewRomanPSMT" w:hAnsi="TimesNewRomanPSMT" w:cs="TimesNewRomanPSMT"/>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A759E7" w:rsidRPr="001257F2" w:rsidRDefault="00A759E7" w:rsidP="0017444D">
            <w:pPr>
              <w:pStyle w:val="a4"/>
              <w:numPr>
                <w:ilvl w:val="0"/>
                <w:numId w:val="64"/>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Instituția deține lista tuturor copiilor din comunitate și monitorizează procesul de frecventare a școlii de către toți copii din districtul școlar, inclusiv al copiilor cu CES.</w:t>
            </w:r>
          </w:p>
          <w:p w:rsidR="00A759E7" w:rsidRPr="001257F2" w:rsidRDefault="00A759E7" w:rsidP="0017444D">
            <w:pPr>
              <w:pStyle w:val="a4"/>
              <w:numPr>
                <w:ilvl w:val="0"/>
                <w:numId w:val="64"/>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Înmatricularea/ admiterea în instituție se realizează la solicitarea elevilor/ părinților.</w:t>
            </w:r>
          </w:p>
          <w:p w:rsidR="00CA493B" w:rsidRPr="001257F2" w:rsidRDefault="00172444" w:rsidP="0017444D">
            <w:pPr>
              <w:pStyle w:val="a4"/>
              <w:numPr>
                <w:ilvl w:val="0"/>
                <w:numId w:val="65"/>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În instituție funcționează o structuri care asigură protecția drepturilor copilului, serviciul de</w:t>
            </w:r>
            <w:r w:rsidR="00CA493B" w:rsidRPr="001257F2">
              <w:rPr>
                <w:rFonts w:ascii="TimesNewRomanPSMT" w:hAnsi="TimesNewRomanPSMT" w:cs="TimesNewRomanPSMT"/>
                <w:szCs w:val="24"/>
                <w:lang w:eastAsia="ru-RU"/>
              </w:rPr>
              <w:t xml:space="preserve"> </w:t>
            </w:r>
            <w:r w:rsidRPr="001257F2">
              <w:rPr>
                <w:rFonts w:ascii="TimesNewRomanPSMT" w:hAnsi="TimesNewRomanPSMT" w:cs="TimesNewRomanPSMT"/>
                <w:szCs w:val="24"/>
                <w:lang w:eastAsia="ru-RU"/>
              </w:rPr>
              <w:t xml:space="preserve">consiliere psihologică a copiilor; </w:t>
            </w:r>
          </w:p>
          <w:p w:rsidR="00172444" w:rsidRPr="001257F2" w:rsidRDefault="00172444" w:rsidP="0017444D">
            <w:pPr>
              <w:pStyle w:val="a4"/>
              <w:numPr>
                <w:ilvl w:val="0"/>
                <w:numId w:val="65"/>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Există structuri, mecanisme sau proceduri de sprijin pentru</w:t>
            </w:r>
            <w:r w:rsidR="00CA493B" w:rsidRPr="001257F2">
              <w:rPr>
                <w:rFonts w:ascii="TimesNewRomanPSMT" w:hAnsi="TimesNewRomanPSMT" w:cs="TimesNewRomanPSMT"/>
                <w:szCs w:val="24"/>
                <w:lang w:eastAsia="ru-RU"/>
              </w:rPr>
              <w:t xml:space="preserve"> </w:t>
            </w:r>
            <w:r w:rsidRPr="001257F2">
              <w:rPr>
                <w:rFonts w:ascii="TimesNewRomanPSMT" w:hAnsi="TimesNewRomanPSMT" w:cs="TimesNewRomanPSMT"/>
                <w:szCs w:val="24"/>
                <w:lang w:eastAsia="ru-RU"/>
              </w:rPr>
              <w:t>copiii cu cerințe educaționale speciale.</w:t>
            </w:r>
          </w:p>
          <w:p w:rsidR="00F842E4" w:rsidRPr="00392835" w:rsidRDefault="00172444" w:rsidP="0017444D">
            <w:pPr>
              <w:pStyle w:val="a4"/>
              <w:numPr>
                <w:ilvl w:val="0"/>
                <w:numId w:val="65"/>
              </w:numPr>
              <w:rPr>
                <w:rFonts w:eastAsia="Times New Roman"/>
                <w:i/>
                <w:iCs/>
              </w:rPr>
            </w:pPr>
            <w:r w:rsidRPr="001257F2">
              <w:rPr>
                <w:rFonts w:ascii="TimesNewRomanPSMT" w:hAnsi="TimesNewRomanPSMT" w:cs="TimesNewRomanPSMT"/>
                <w:szCs w:val="24"/>
                <w:lang w:eastAsia="ru-RU"/>
              </w:rPr>
              <w:t xml:space="preserve">Foarte eficientă </w:t>
            </w:r>
            <w:proofErr w:type="gramStart"/>
            <w:r w:rsidR="00634946" w:rsidRPr="001257F2">
              <w:rPr>
                <w:rFonts w:ascii="TimesNewRomanPSMT" w:hAnsi="TimesNewRomanPSMT" w:cs="TimesNewRomanPSMT"/>
                <w:szCs w:val="24"/>
                <w:lang w:eastAsia="ru-RU"/>
              </w:rPr>
              <w:t>este</w:t>
            </w:r>
            <w:proofErr w:type="gramEnd"/>
            <w:r w:rsidR="00634946" w:rsidRPr="001257F2">
              <w:rPr>
                <w:rFonts w:ascii="TimesNewRomanPSMT" w:hAnsi="TimesNewRomanPSMT" w:cs="TimesNewRomanPSMT"/>
                <w:szCs w:val="24"/>
                <w:lang w:eastAsia="ru-RU"/>
              </w:rPr>
              <w:t xml:space="preserve"> </w:t>
            </w:r>
            <w:r w:rsidRPr="001257F2">
              <w:rPr>
                <w:rFonts w:ascii="TimesNewRomanPSMT" w:hAnsi="TimesNewRomanPSMT" w:cs="TimesNewRomanPSMT"/>
                <w:szCs w:val="24"/>
                <w:lang w:eastAsia="ru-RU"/>
              </w:rPr>
              <w:t xml:space="preserve">monitorizarea activității CREI de către SAP </w:t>
            </w:r>
            <w:r w:rsidR="00CA493B" w:rsidRPr="001257F2">
              <w:rPr>
                <w:rFonts w:ascii="TimesNewRomanPSMT" w:hAnsi="TimesNewRomanPSMT" w:cs="TimesNewRomanPSMT"/>
                <w:szCs w:val="24"/>
                <w:lang w:eastAsia="ru-RU"/>
              </w:rPr>
              <w:t>Chișinău</w:t>
            </w:r>
            <w:r w:rsidRPr="001257F2">
              <w:rPr>
                <w:rFonts w:ascii="TimesNewRomanPSMT" w:hAnsi="TimesNewRomanPSMT" w:cs="TimesNewRomanPSMT"/>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CA493B"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3.1.3.</w:t>
      </w:r>
      <w:proofErr w:type="gramEnd"/>
      <w:r w:rsidRPr="00392835">
        <w:rPr>
          <w:i/>
          <w:lang w:val="en-US"/>
        </w:rPr>
        <w:t xml:space="preserve"> Crearea bazei de date a copiilor din comunitate, inclusiv a celor cu CES, elaborarea actelor privind evoluțiile demografice și perspectivele de școlaritate, evidența înmatriculării elevilor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5C15B1" w:rsidRPr="001257F2" w:rsidRDefault="00D90812"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Baza de date SIME – completată şi actualizată anual de către diriginţii de clasă;</w:t>
            </w:r>
          </w:p>
          <w:p w:rsidR="00D90812" w:rsidRPr="001257F2" w:rsidRDefault="00D90812"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Baza de date a beneficiarilor CREI;</w:t>
            </w:r>
          </w:p>
          <w:p w:rsidR="0032608B" w:rsidRPr="001257F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Cartea de ordine privind activitatea de bază</w:t>
            </w:r>
            <w:r w:rsidR="00D90812" w:rsidRPr="001257F2">
              <w:rPr>
                <w:rFonts w:ascii="TimesNewRomanPSMT" w:hAnsi="TimesNewRomanPSMT" w:cs="TimesNewRomanPSMT"/>
                <w:szCs w:val="24"/>
                <w:lang w:eastAsia="ru-RU"/>
              </w:rPr>
              <w:t xml:space="preserve"> referitoare la Comisiile și listele elevilor;</w:t>
            </w:r>
          </w:p>
          <w:p w:rsidR="0032608B" w:rsidRPr="001257F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Raportul statistic ŞGL-1 – completat corect, prezentat anual la D</w:t>
            </w:r>
            <w:r w:rsidR="00D90812" w:rsidRPr="001257F2">
              <w:rPr>
                <w:rFonts w:ascii="TimesNewRomanPSMT" w:hAnsi="TimesNewRomanPSMT" w:cs="TimesNewRomanPSMT"/>
                <w:szCs w:val="24"/>
                <w:lang w:eastAsia="ru-RU"/>
              </w:rPr>
              <w:t>GETS</w:t>
            </w:r>
            <w:r w:rsidRPr="001257F2">
              <w:rPr>
                <w:rFonts w:ascii="TimesNewRomanPSMT" w:hAnsi="TimesNewRomanPSMT" w:cs="TimesNewRomanPSMT"/>
                <w:szCs w:val="24"/>
                <w:lang w:eastAsia="ru-RU"/>
              </w:rPr>
              <w:t xml:space="preserve"> </w:t>
            </w:r>
            <w:r w:rsidR="00D90812" w:rsidRPr="001257F2">
              <w:rPr>
                <w:rFonts w:ascii="TimesNewRomanPSMT" w:hAnsi="TimesNewRomanPSMT" w:cs="TimesNewRomanPSMT"/>
                <w:szCs w:val="24"/>
                <w:lang w:eastAsia="ru-RU"/>
              </w:rPr>
              <w:t>Chișinău</w:t>
            </w:r>
            <w:r w:rsidRPr="001257F2">
              <w:rPr>
                <w:rFonts w:ascii="TimesNewRomanPSMT" w:hAnsi="TimesNewRomanPSMT" w:cs="TimesNewRomanPSMT"/>
                <w:szCs w:val="24"/>
                <w:lang w:eastAsia="ru-RU"/>
              </w:rPr>
              <w:t>;</w:t>
            </w:r>
          </w:p>
          <w:p w:rsidR="00D90812" w:rsidRPr="001257F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Instituția deține</w:t>
            </w:r>
            <w:r w:rsidR="00D90812" w:rsidRPr="001257F2">
              <w:rPr>
                <w:rFonts w:ascii="TimesNewRomanPSMT" w:hAnsi="TimesNewRomanPSMT" w:cs="TimesNewRomanPSMT"/>
                <w:szCs w:val="24"/>
                <w:lang w:eastAsia="ru-RU"/>
              </w:rPr>
              <w:t>:</w:t>
            </w:r>
          </w:p>
          <w:p w:rsidR="0032608B" w:rsidRPr="001257F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Registrul alfabetic al elevilor;</w:t>
            </w:r>
          </w:p>
          <w:p w:rsidR="00F842E4" w:rsidRPr="001257F2" w:rsidRDefault="0032608B" w:rsidP="0017444D">
            <w:pPr>
              <w:pStyle w:val="a4"/>
              <w:numPr>
                <w:ilvl w:val="0"/>
                <w:numId w:val="66"/>
              </w:numPr>
              <w:rPr>
                <w:rFonts w:ascii="TimesNewRomanPSMT" w:hAnsi="TimesNewRomanPSMT" w:cs="TimesNewRomanPSMT"/>
                <w:szCs w:val="24"/>
                <w:lang w:eastAsia="ru-RU"/>
              </w:rPr>
            </w:pPr>
            <w:r w:rsidRPr="001257F2">
              <w:rPr>
                <w:rFonts w:ascii="TimesNewRomanPSMT" w:hAnsi="TimesNewRomanPSMT" w:cs="TimesNewRomanPSMT"/>
                <w:szCs w:val="24"/>
                <w:lang w:eastAsia="ru-RU"/>
              </w:rPr>
              <w:t>Registrul de evidență al actelor de studii;</w:t>
            </w:r>
          </w:p>
          <w:p w:rsidR="0032608B" w:rsidRPr="001257F2" w:rsidRDefault="0032608B" w:rsidP="0017444D">
            <w:pPr>
              <w:pStyle w:val="a4"/>
              <w:numPr>
                <w:ilvl w:val="0"/>
                <w:numId w:val="66"/>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Registrul proceselor-verbale al Consiliului profesoral și al Consiliului de</w:t>
            </w:r>
            <w:r w:rsidR="00D90812" w:rsidRPr="001257F2">
              <w:rPr>
                <w:rFonts w:ascii="TimesNewRomanPSMT" w:hAnsi="TimesNewRomanPSMT" w:cs="TimesNewRomanPSMT"/>
                <w:szCs w:val="24"/>
                <w:lang w:eastAsia="ru-RU"/>
              </w:rPr>
              <w:t xml:space="preserve"> </w:t>
            </w:r>
            <w:r w:rsidRPr="001257F2">
              <w:rPr>
                <w:rFonts w:ascii="TimesNewRomanPSMT" w:hAnsi="TimesNewRomanPSMT" w:cs="TimesNewRomanPSMT"/>
                <w:szCs w:val="24"/>
                <w:lang w:eastAsia="ru-RU"/>
              </w:rPr>
              <w:t>administrație</w:t>
            </w:r>
            <w:r w:rsidR="00307811" w:rsidRPr="001257F2">
              <w:rPr>
                <w:rFonts w:ascii="TimesNewRomanPSMT" w:hAnsi="TimesNewRomanPSMT" w:cs="TimesNewRomanPSMT"/>
                <w:szCs w:val="24"/>
                <w:lang w:eastAsia="ru-RU"/>
              </w:rPr>
              <w:t>;</w:t>
            </w:r>
          </w:p>
          <w:p w:rsidR="00D90812" w:rsidRPr="00392835" w:rsidRDefault="00D90812" w:rsidP="0017444D">
            <w:pPr>
              <w:pStyle w:val="a4"/>
              <w:numPr>
                <w:ilvl w:val="0"/>
                <w:numId w:val="66"/>
              </w:numPr>
              <w:autoSpaceDE w:val="0"/>
              <w:autoSpaceDN w:val="0"/>
              <w:adjustRightInd w:val="0"/>
              <w:jc w:val="left"/>
              <w:rPr>
                <w:rFonts w:ascii="TimesNewRomanPSMT" w:hAnsi="TimesNewRomanPSMT" w:cs="TimesNewRomanPSMT"/>
                <w:i/>
                <w:szCs w:val="24"/>
                <w:lang w:eastAsia="ru-RU"/>
              </w:rPr>
            </w:pPr>
            <w:r w:rsidRPr="001257F2">
              <w:rPr>
                <w:rFonts w:ascii="TimesNewRomanPSMT" w:hAnsi="TimesNewRomanPSMT" w:cs="TimesNewRomanPSMT"/>
                <w:szCs w:val="24"/>
                <w:lang w:eastAsia="ru-RU"/>
              </w:rPr>
              <w:t>Registrul de date al beneficiarilor CREI</w:t>
            </w:r>
            <w:r w:rsidR="00307811" w:rsidRPr="001257F2">
              <w:rPr>
                <w:rFonts w:ascii="TimesNewRomanPSMT" w:hAnsi="TimesNewRomanPSMT" w:cs="TimesNewRomanPSMT"/>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D90812" w:rsidRPr="001257F2" w:rsidRDefault="00D90812"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 xml:space="preserve">Există o bază de date a copiilor de vârstă școlară din comunitate, inclusiv a celor cu CES; </w:t>
            </w:r>
          </w:p>
          <w:p w:rsidR="00D90812" w:rsidRPr="001257F2" w:rsidRDefault="00D90812"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Înmatricularea/ admiterea în instituție se realizează la solicitarea elevilor/părinților din microsectorul instituției;</w:t>
            </w:r>
          </w:p>
          <w:p w:rsidR="0032608B" w:rsidRPr="001257F2" w:rsidRDefault="0032608B" w:rsidP="0017444D">
            <w:pPr>
              <w:pStyle w:val="a4"/>
              <w:numPr>
                <w:ilvl w:val="0"/>
                <w:numId w:val="67"/>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Crearea și completarea bazei de date a tuturor copiilor de vârstă şcolară din districtul școlar</w:t>
            </w:r>
            <w:r w:rsidR="00D90812" w:rsidRPr="001257F2">
              <w:rPr>
                <w:rFonts w:ascii="TimesNewRomanPSMT" w:hAnsi="TimesNewRomanPSMT" w:cs="TimesNewRomanPSMT"/>
                <w:szCs w:val="24"/>
                <w:lang w:eastAsia="ru-RU"/>
              </w:rPr>
              <w:t xml:space="preserve"> </w:t>
            </w:r>
            <w:r w:rsidRPr="001257F2">
              <w:rPr>
                <w:rFonts w:ascii="TimesNewRomanPSMT" w:hAnsi="TimesNewRomanPSMT" w:cs="TimesNewRomanPSMT"/>
                <w:szCs w:val="24"/>
                <w:lang w:eastAsia="ru-RU"/>
              </w:rPr>
              <w:t xml:space="preserve">privind evoluţiile </w:t>
            </w:r>
            <w:r w:rsidR="00D90812" w:rsidRPr="001257F2">
              <w:rPr>
                <w:rFonts w:ascii="TimesNewRomanPSMT" w:hAnsi="TimesNewRomanPSMT" w:cs="TimesNewRomanPSMT"/>
                <w:szCs w:val="24"/>
                <w:lang w:eastAsia="ru-RU"/>
              </w:rPr>
              <w:t xml:space="preserve">demografice şi perspectivele de </w:t>
            </w:r>
            <w:r w:rsidRPr="001257F2">
              <w:rPr>
                <w:rFonts w:ascii="TimesNewRomanPSMT" w:hAnsi="TimesNewRomanPSMT" w:cs="TimesNewRomanPSMT"/>
                <w:szCs w:val="24"/>
                <w:lang w:eastAsia="ru-RU"/>
              </w:rPr>
              <w:t>şcolarizare pentru următorii 5 ani;</w:t>
            </w:r>
          </w:p>
          <w:p w:rsidR="00F842E4" w:rsidRPr="00392835" w:rsidRDefault="0032608B" w:rsidP="0017444D">
            <w:pPr>
              <w:pStyle w:val="a4"/>
              <w:numPr>
                <w:ilvl w:val="0"/>
                <w:numId w:val="67"/>
              </w:numPr>
              <w:rPr>
                <w:rFonts w:eastAsia="Times New Roman"/>
                <w:i/>
                <w:iCs/>
              </w:rPr>
            </w:pPr>
            <w:r w:rsidRPr="001257F2">
              <w:rPr>
                <w:rFonts w:ascii="TimesNewRomanPSMT" w:hAnsi="TimesNewRomanPSMT" w:cs="TimesNewRomanPSMT"/>
                <w:szCs w:val="24"/>
                <w:lang w:eastAsia="ru-RU"/>
              </w:rPr>
              <w:t xml:space="preserve">Activități comune cu </w:t>
            </w:r>
            <w:r w:rsidR="00D90812" w:rsidRPr="001257F2">
              <w:rPr>
                <w:rFonts w:ascii="TimesNewRomanPSMT" w:hAnsi="TimesNewRomanPSMT" w:cs="TimesNewRomanPSMT"/>
                <w:szCs w:val="24"/>
                <w:lang w:eastAsia="ru-RU"/>
              </w:rPr>
              <w:t>APL, CMF.</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DE1CDA"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lastRenderedPageBreak/>
        <w:t>Indicator 3.1.4.</w:t>
      </w:r>
      <w:proofErr w:type="gramEnd"/>
      <w:r w:rsidRPr="00392835">
        <w:rPr>
          <w:i/>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Funcționalitatea productivă a CREI și CMI în instituție;</w:t>
            </w:r>
          </w:p>
          <w:p w:rsidR="00307811" w:rsidRPr="001257F2" w:rsidRDefault="001257F2" w:rsidP="0017444D">
            <w:pPr>
              <w:pStyle w:val="a4"/>
              <w:numPr>
                <w:ilvl w:val="0"/>
                <w:numId w:val="68"/>
              </w:numPr>
              <w:autoSpaceDE w:val="0"/>
              <w:autoSpaceDN w:val="0"/>
              <w:adjustRightInd w:val="0"/>
              <w:jc w:val="left"/>
              <w:rPr>
                <w:rFonts w:ascii="TimesNewRomanPSMT" w:hAnsi="TimesNewRomanPSMT" w:cs="TimesNewRomanPSMT"/>
                <w:szCs w:val="24"/>
                <w:lang w:eastAsia="ru-RU"/>
              </w:rPr>
            </w:pPr>
            <w:r>
              <w:rPr>
                <w:rFonts w:ascii="TimesNewRomanPSMT" w:hAnsi="TimesNewRomanPSMT" w:cs="TimesNewRomanPSMT"/>
                <w:szCs w:val="24"/>
                <w:lang w:eastAsia="ru-RU"/>
              </w:rPr>
              <w:t xml:space="preserve">Asigurarea evidenţei </w:t>
            </w:r>
            <w:proofErr w:type="gramStart"/>
            <w:r>
              <w:rPr>
                <w:rFonts w:ascii="TimesNewRomanPSMT" w:hAnsi="TimesNewRomanPSMT" w:cs="TimesNewRomanPSMT"/>
                <w:szCs w:val="24"/>
                <w:lang w:eastAsia="ru-RU"/>
              </w:rPr>
              <w:t>clare</w:t>
            </w:r>
            <w:proofErr w:type="gramEnd"/>
            <w:r w:rsidR="00307811" w:rsidRPr="001257F2">
              <w:rPr>
                <w:rFonts w:ascii="TimesNewRomanPSMT" w:hAnsi="TimesNewRomanPSMT" w:cs="TimesNewRomanPSMT"/>
                <w:szCs w:val="24"/>
                <w:lang w:eastAsia="ru-RU"/>
              </w:rPr>
              <w:t xml:space="preserve"> despre elevii înmatriculaţi, inclusiv privind mediul familial şi condiţiile de viaţă. </w:t>
            </w:r>
          </w:p>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Monitorizarea progresului de dezvoltare a  copiilor din districtul școlar şi frecventarea regulată de către ei a acesteia, inclusive și elevii cu CES;</w:t>
            </w:r>
          </w:p>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Dosarele elevilor; baza de date completate;</w:t>
            </w:r>
          </w:p>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Rapoarte, note informative;</w:t>
            </w:r>
          </w:p>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Planuri operaționale de prevenire a absenteismului;</w:t>
            </w:r>
          </w:p>
          <w:p w:rsidR="00F842E4"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Rapoarte semestriale, anuale;</w:t>
            </w:r>
          </w:p>
          <w:p w:rsidR="00307811" w:rsidRPr="001257F2" w:rsidRDefault="00307811" w:rsidP="0017444D">
            <w:pPr>
              <w:pStyle w:val="a4"/>
              <w:numPr>
                <w:ilvl w:val="0"/>
                <w:numId w:val="68"/>
              </w:numPr>
              <w:autoSpaceDE w:val="0"/>
              <w:autoSpaceDN w:val="0"/>
              <w:adjustRightInd w:val="0"/>
              <w:jc w:val="left"/>
              <w:rPr>
                <w:rFonts w:ascii="TimesNewRomanPSMT" w:hAnsi="TimesNewRomanPSMT" w:cs="TimesNewRomanPSMT"/>
                <w:szCs w:val="24"/>
                <w:lang w:eastAsia="ru-RU"/>
              </w:rPr>
            </w:pPr>
            <w:r w:rsidRPr="001257F2">
              <w:rPr>
                <w:rFonts w:ascii="TimesNewRomanPSMT" w:hAnsi="TimesNewRomanPSMT" w:cs="TimesNewRomanPSMT"/>
                <w:szCs w:val="24"/>
                <w:lang w:eastAsia="ru-RU"/>
              </w:rPr>
              <w:t>Fișe de lucru cu părinții;</w:t>
            </w:r>
          </w:p>
          <w:p w:rsidR="00307811" w:rsidRPr="00392835" w:rsidRDefault="00307811" w:rsidP="0017444D">
            <w:pPr>
              <w:pStyle w:val="a4"/>
              <w:numPr>
                <w:ilvl w:val="0"/>
                <w:numId w:val="68"/>
              </w:numPr>
              <w:autoSpaceDE w:val="0"/>
              <w:autoSpaceDN w:val="0"/>
              <w:adjustRightInd w:val="0"/>
              <w:jc w:val="left"/>
              <w:rPr>
                <w:rFonts w:ascii="TimesNewRomanPSMT" w:hAnsi="TimesNewRomanPSMT" w:cs="TimesNewRomanPSMT"/>
                <w:i/>
                <w:szCs w:val="24"/>
                <w:lang w:eastAsia="ru-RU"/>
              </w:rPr>
            </w:pPr>
            <w:r w:rsidRPr="001257F2">
              <w:rPr>
                <w:rFonts w:ascii="TimesNewRomanPSMT" w:hAnsi="TimesNewRomanPSMT" w:cs="TimesNewRomanPSMT"/>
                <w:szCs w:val="24"/>
                <w:lang w:eastAsia="ru-RU"/>
              </w:rPr>
              <w:t>Fișe individualizate cu elevii.</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307811" w:rsidRPr="00392835" w:rsidRDefault="00307811" w:rsidP="0017444D">
            <w:pPr>
              <w:pStyle w:val="a4"/>
              <w:numPr>
                <w:ilvl w:val="0"/>
                <w:numId w:val="69"/>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Instituția monitorizează progresul și dezvoltarea fiecărui elev;</w:t>
            </w:r>
          </w:p>
          <w:p w:rsidR="00307811" w:rsidRPr="00392835" w:rsidRDefault="00307811" w:rsidP="0017444D">
            <w:pPr>
              <w:pStyle w:val="a4"/>
              <w:numPr>
                <w:ilvl w:val="0"/>
                <w:numId w:val="69"/>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Instituția asigurară funcționalitatea Comisiei Multidisciplinare Intrașcolare;</w:t>
            </w:r>
          </w:p>
          <w:p w:rsidR="00F842E4" w:rsidRPr="00392835" w:rsidRDefault="00307811" w:rsidP="0017444D">
            <w:pPr>
              <w:pStyle w:val="a4"/>
              <w:numPr>
                <w:ilvl w:val="0"/>
                <w:numId w:val="69"/>
              </w:numPr>
              <w:rPr>
                <w:rFonts w:eastAsia="Times New Roman"/>
                <w:i/>
                <w:iCs/>
              </w:rPr>
            </w:pPr>
            <w:r w:rsidRPr="00392835">
              <w:rPr>
                <w:rFonts w:ascii="TimesNewRomanPSMT" w:hAnsi="TimesNewRomanPSMT" w:cs="TimesNewRomanPSMT"/>
                <w:i/>
                <w:szCs w:val="24"/>
                <w:lang w:eastAsia="ru-RU"/>
              </w:rPr>
              <w:t>Instituția asigură servicii de sprijin pentru necesitățile elevilor.</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DE1CDA"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DE1CDA" w:rsidRPr="00392835">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392835" w:rsidRDefault="00D25024" w:rsidP="00D25024">
      <w:pPr>
        <w:rPr>
          <w:i/>
          <w:lang w:val="en-US"/>
        </w:rPr>
      </w:pPr>
      <w:proofErr w:type="gramStart"/>
      <w:r w:rsidRPr="00392835">
        <w:rPr>
          <w:b/>
          <w:bCs/>
          <w:i/>
          <w:lang w:val="en-US"/>
        </w:rPr>
        <w:t>Indicator 3.1.5.</w:t>
      </w:r>
      <w:proofErr w:type="gramEnd"/>
      <w:r w:rsidRPr="00392835">
        <w:rPr>
          <w:i/>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Instituția are copii cu CES, respectiv, are recomandări de la SAP, PEI-uri;</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Asigurarea accesului tuturor elevilor la servicii de sprijin pentru dezvolare fizică, psihică şi emoţională: centrul de resurse, serviciul psihologic şcolar;</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Consilierea elevilor </w:t>
            </w:r>
            <w:r w:rsidR="00F33102" w:rsidRPr="00392835">
              <w:rPr>
                <w:rFonts w:ascii="TimesNewRomanPSMT" w:hAnsi="TimesNewRomanPSMT" w:cs="TimesNewRomanPSMT"/>
                <w:i/>
                <w:szCs w:val="24"/>
                <w:lang w:eastAsia="ru-RU"/>
              </w:rPr>
              <w:t>de către psihologul şcolar; 21</w:t>
            </w:r>
            <w:r w:rsidRPr="00392835">
              <w:rPr>
                <w:rFonts w:ascii="TimesNewRomanPSMT" w:hAnsi="TimesNewRomanPSMT" w:cs="TimesNewRomanPSMT"/>
                <w:i/>
                <w:szCs w:val="24"/>
                <w:lang w:eastAsia="ru-RU"/>
              </w:rPr>
              <w:t xml:space="preserve"> elevi evaluați și avizați de către SAP Chișinău ;</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Activitatea favorabilă și efic</w:t>
            </w:r>
            <w:r w:rsidR="00F33102" w:rsidRPr="00392835">
              <w:rPr>
                <w:rFonts w:ascii="TimesNewRomanPSMT" w:hAnsi="TimesNewRomanPSMT" w:cs="TimesNewRomanPSMT"/>
                <w:i/>
                <w:szCs w:val="24"/>
                <w:lang w:eastAsia="ru-RU"/>
              </w:rPr>
              <w:t>ientă a Centrului de resurse; 21</w:t>
            </w:r>
            <w:r w:rsidRPr="00392835">
              <w:rPr>
                <w:rFonts w:ascii="TimesNewRomanPSMT" w:hAnsi="TimesNewRomanPSMT" w:cs="TimesNewRomanPSMT"/>
                <w:i/>
                <w:szCs w:val="24"/>
                <w:lang w:eastAsia="ru-RU"/>
              </w:rPr>
              <w:t xml:space="preserve"> PEI-uri adaptatate nivelului psihopedagogic al elevilor cu CES;</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Aplicarea curriculum-ului în mod incluziv, asigurând participarea tuturor copiilor la activităţile desfăşurate în funcţie de potenţialul individual și indiferent de gen, etnie şi origine socială sau contextul socio-economic;</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Activități educaționale și extrașcolare cu tematică;</w:t>
            </w:r>
          </w:p>
          <w:p w:rsidR="00AE7E22"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Note informative, rapoarte semestriale, anuale;</w:t>
            </w:r>
          </w:p>
          <w:p w:rsidR="00F842E4" w:rsidRPr="00392835" w:rsidRDefault="00AE7E22" w:rsidP="0017444D">
            <w:pPr>
              <w:pStyle w:val="a4"/>
              <w:numPr>
                <w:ilvl w:val="0"/>
                <w:numId w:val="7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PEI-uri și curricule adaptate.</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DE1CDA" w:rsidRPr="00392835" w:rsidRDefault="00AE7E22" w:rsidP="0017444D">
            <w:pPr>
              <w:pStyle w:val="a4"/>
              <w:numPr>
                <w:ilvl w:val="0"/>
                <w:numId w:val="71"/>
              </w:numPr>
              <w:autoSpaceDE w:val="0"/>
              <w:autoSpaceDN w:val="0"/>
              <w:adjustRightInd w:val="0"/>
              <w:jc w:val="left"/>
              <w:rPr>
                <w:rFonts w:ascii="TimesNewRomanPSMT" w:hAnsi="TimesNewRomanPSMT" w:cs="TimesNewRomanPSMT"/>
                <w:i/>
                <w:szCs w:val="24"/>
                <w:lang w:eastAsia="ru-RU"/>
              </w:rPr>
            </w:pPr>
            <w:r w:rsidRPr="00392835">
              <w:rPr>
                <w:i/>
              </w:rPr>
              <w:t>Instituția desfășoară procesul educațional în concordanță cu particularitățile și nevoile specifice ale fiecărui elev/ copil și asigurarea unui Plan educațional individualizat (PEI), curriculum adaptat, asistent personal, set de materiale didactice sau alte măsuri și servicii de sprijin</w:t>
            </w:r>
            <w:r w:rsidR="00DE1CDA" w:rsidRPr="00392835">
              <w:rPr>
                <w:i/>
              </w:rPr>
              <w:t>;</w:t>
            </w:r>
          </w:p>
          <w:p w:rsidR="00F842E4" w:rsidRPr="00392835" w:rsidRDefault="00AE7E22" w:rsidP="0017444D">
            <w:pPr>
              <w:pStyle w:val="a4"/>
              <w:numPr>
                <w:ilvl w:val="0"/>
                <w:numId w:val="7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Centrul de Resurse desfășoară o activitate de incluziune calitativă.</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DE1CDA"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D25024" w:rsidRPr="00392835" w:rsidRDefault="00D25024" w:rsidP="00D25024">
      <w:pPr>
        <w:rPr>
          <w:i/>
        </w:rPr>
      </w:pPr>
    </w:p>
    <w:p w:rsidR="00D25024" w:rsidRPr="00392835" w:rsidRDefault="00D25024" w:rsidP="00D25024">
      <w:pPr>
        <w:pStyle w:val="2"/>
        <w:rPr>
          <w:i/>
          <w:lang w:val="en-US"/>
        </w:rPr>
      </w:pPr>
      <w:bookmarkStart w:id="24" w:name="_Toc46741872"/>
      <w:bookmarkStart w:id="25" w:name="_Toc80444425"/>
      <w:proofErr w:type="gramStart"/>
      <w:r w:rsidRPr="00392835">
        <w:rPr>
          <w:i/>
          <w:lang w:val="en-US"/>
        </w:rPr>
        <w:t>Standard 3.2.</w:t>
      </w:r>
      <w:proofErr w:type="gramEnd"/>
      <w:r w:rsidRPr="00392835">
        <w:rPr>
          <w:i/>
          <w:lang w:val="en-US"/>
        </w:rPr>
        <w:t xml:space="preserve"> Politicile și practicile din instituția de învățământ sunt incluzive, nediscriminatorii și respectă diferențele individuale</w:t>
      </w:r>
      <w:bookmarkEnd w:id="24"/>
      <w:bookmarkEnd w:id="25"/>
    </w:p>
    <w:p w:rsidR="00D25024" w:rsidRPr="00964D10" w:rsidRDefault="00D25024" w:rsidP="00D25024">
      <w:pPr>
        <w:rPr>
          <w:b/>
          <w:bCs/>
          <w:color w:val="0070C0"/>
          <w:lang w:val="en-US"/>
        </w:rPr>
      </w:pPr>
      <w:r w:rsidRPr="00964D10">
        <w:rPr>
          <w:b/>
          <w:bCs/>
          <w:color w:val="0070C0"/>
          <w:lang w:val="en-US"/>
        </w:rPr>
        <w:t>Domeniu: Management</w:t>
      </w:r>
    </w:p>
    <w:p w:rsidR="00D25024" w:rsidRPr="00392835" w:rsidRDefault="00D25024" w:rsidP="00D25024">
      <w:pPr>
        <w:rPr>
          <w:i/>
          <w:lang w:val="en-US"/>
        </w:rPr>
      </w:pPr>
      <w:proofErr w:type="gramStart"/>
      <w:r w:rsidRPr="00392835">
        <w:rPr>
          <w:b/>
          <w:bCs/>
          <w:i/>
          <w:lang w:val="en-US"/>
        </w:rPr>
        <w:lastRenderedPageBreak/>
        <w:t>Indicator 3.2.1.</w:t>
      </w:r>
      <w:proofErr w:type="gramEnd"/>
      <w:r w:rsidRPr="00392835">
        <w:rPr>
          <w:i/>
          <w:lang w:val="en-US"/>
        </w:rPr>
        <w:t xml:space="preserve"> Existența, în documentele de planificare, a mecanismelor de identificare și combatere </w:t>
      </w:r>
      <w:proofErr w:type="gramStart"/>
      <w:r w:rsidRPr="00392835">
        <w:rPr>
          <w:i/>
          <w:lang w:val="en-US"/>
        </w:rPr>
        <w:t>a</w:t>
      </w:r>
      <w:proofErr w:type="gramEnd"/>
      <w:r w:rsidRPr="00392835">
        <w:rPr>
          <w:i/>
          <w:lang w:val="en-US"/>
        </w:rPr>
        <w:t xml:space="preserve">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DE1CDA" w:rsidRPr="00392835" w:rsidRDefault="00DE1CDA" w:rsidP="0017444D">
            <w:pPr>
              <w:pStyle w:val="a4"/>
              <w:widowControl w:val="0"/>
              <w:numPr>
                <w:ilvl w:val="0"/>
                <w:numId w:val="72"/>
              </w:numPr>
              <w:autoSpaceDE w:val="0"/>
              <w:autoSpaceDN w:val="0"/>
              <w:spacing w:line="266" w:lineRule="exact"/>
              <w:jc w:val="left"/>
              <w:rPr>
                <w:i/>
                <w:color w:val="000000"/>
                <w:lang w:val="ro-RO"/>
              </w:rPr>
            </w:pPr>
            <w:r w:rsidRPr="00392835">
              <w:rPr>
                <w:i/>
                <w:color w:val="000000"/>
                <w:lang w:val="ro-RO"/>
              </w:rPr>
              <w:t>Statutul Instituț</w:t>
            </w:r>
            <w:r w:rsidRPr="00392835">
              <w:rPr>
                <w:rFonts w:eastAsia="Arial Unicode MS"/>
                <w:i/>
                <w:color w:val="000000"/>
                <w:lang w:val="ro-RO"/>
              </w:rPr>
              <w:t>iei</w:t>
            </w:r>
            <w:r w:rsidRPr="00392835">
              <w:rPr>
                <w:i/>
                <w:color w:val="000000"/>
                <w:lang w:val="ro-RO"/>
              </w:rPr>
              <w:t xml:space="preserve"> IPLT„Toader Bubuiog” conț</w:t>
            </w:r>
            <w:r w:rsidRPr="00392835">
              <w:rPr>
                <w:rFonts w:eastAsia="Arial Unicode MS"/>
                <w:i/>
                <w:color w:val="000000"/>
                <w:lang w:val="ro-RO"/>
              </w:rPr>
              <w:t>ine</w:t>
            </w:r>
            <w:r w:rsidRPr="00392835">
              <w:rPr>
                <w:i/>
                <w:color w:val="000000"/>
                <w:spacing w:val="-1"/>
                <w:lang w:val="ro-RO"/>
              </w:rPr>
              <w:t xml:space="preserve"> </w:t>
            </w:r>
            <w:r w:rsidRPr="00392835">
              <w:rPr>
                <w:i/>
                <w:color w:val="000000"/>
                <w:lang w:val="ro-RO"/>
              </w:rPr>
              <w:t>sarcini ce</w:t>
            </w:r>
            <w:r w:rsidRPr="00392835">
              <w:rPr>
                <w:i/>
                <w:color w:val="000000"/>
                <w:spacing w:val="-1"/>
                <w:lang w:val="ro-RO"/>
              </w:rPr>
              <w:t xml:space="preserve"> </w:t>
            </w:r>
            <w:r w:rsidRPr="00392835">
              <w:rPr>
                <w:i/>
                <w:color w:val="000000"/>
                <w:lang w:val="ro-RO"/>
              </w:rPr>
              <w:t>prevăd asigurarea</w:t>
            </w:r>
            <w:r w:rsidRPr="00392835">
              <w:rPr>
                <w:i/>
                <w:color w:val="000000"/>
                <w:spacing w:val="-1"/>
                <w:lang w:val="ro-RO"/>
              </w:rPr>
              <w:t xml:space="preserve"> </w:t>
            </w:r>
            <w:r w:rsidRPr="00392835">
              <w:rPr>
                <w:i/>
                <w:szCs w:val="24"/>
                <w:lang w:val="ro-RO" w:eastAsia="ru-RU"/>
              </w:rPr>
              <w:t>principiului nediscriminării și a înlăturării oricărei forme de încălcare a demnității, promovează tratamentul echitabil, egalitatea de șanse, toleranța și respectul reciproc;</w:t>
            </w:r>
          </w:p>
          <w:p w:rsidR="00DE1CDA" w:rsidRPr="00392835" w:rsidRDefault="00DE1CDA"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Regulamentul intern al instituției;</w:t>
            </w:r>
          </w:p>
          <w:p w:rsidR="008960D0" w:rsidRPr="00392835" w:rsidRDefault="008960D0"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Fișele de post ale angajaților instituției;</w:t>
            </w:r>
          </w:p>
          <w:p w:rsidR="00DE1CDA" w:rsidRPr="00392835" w:rsidRDefault="00DE1CDA"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Cartea de ordine cu privire la activitatea de bază;</w:t>
            </w:r>
          </w:p>
          <w:p w:rsidR="00DE1CDA" w:rsidRPr="00392835" w:rsidRDefault="008960D0"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 xml:space="preserve">Registru de </w:t>
            </w:r>
            <w:r w:rsidR="00DE1CDA" w:rsidRPr="00392835">
              <w:rPr>
                <w:i/>
                <w:szCs w:val="24"/>
                <w:lang w:eastAsia="ru-RU"/>
              </w:rPr>
              <w:t>Procese verbale ale ședintelor cu părinții elevilor;</w:t>
            </w:r>
          </w:p>
          <w:p w:rsidR="008960D0" w:rsidRPr="00392835" w:rsidRDefault="00DE1CDA"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Chestionare</w:t>
            </w:r>
            <w:r w:rsidR="008960D0" w:rsidRPr="00392835">
              <w:rPr>
                <w:i/>
                <w:szCs w:val="24"/>
                <w:lang w:eastAsia="ru-RU"/>
              </w:rPr>
              <w:t>, n</w:t>
            </w:r>
            <w:r w:rsidRPr="00392835">
              <w:rPr>
                <w:i/>
                <w:szCs w:val="24"/>
                <w:lang w:eastAsia="ru-RU"/>
              </w:rPr>
              <w:t>ote informative, rapoarte</w:t>
            </w:r>
            <w:r w:rsidR="008960D0" w:rsidRPr="00392835">
              <w:rPr>
                <w:i/>
                <w:szCs w:val="24"/>
                <w:lang w:eastAsia="ru-RU"/>
              </w:rPr>
              <w:t>;</w:t>
            </w:r>
          </w:p>
          <w:p w:rsidR="008960D0" w:rsidRPr="00392835" w:rsidRDefault="00DE1CDA"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 xml:space="preserve"> Fise şi alte documente de evaluare;</w:t>
            </w:r>
          </w:p>
          <w:p w:rsidR="008960D0" w:rsidRPr="00392835" w:rsidRDefault="00DE1CDA"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Rapoarte semestriale, anuale referitor la rezultatele elevilor</w:t>
            </w:r>
            <w:r w:rsidR="008960D0" w:rsidRPr="00392835">
              <w:rPr>
                <w:i/>
                <w:szCs w:val="24"/>
                <w:lang w:eastAsia="ru-RU"/>
              </w:rPr>
              <w:t>;</w:t>
            </w:r>
          </w:p>
          <w:p w:rsidR="00F842E4" w:rsidRPr="00392835" w:rsidRDefault="008960D0" w:rsidP="0017444D">
            <w:pPr>
              <w:pStyle w:val="a4"/>
              <w:widowControl w:val="0"/>
              <w:numPr>
                <w:ilvl w:val="0"/>
                <w:numId w:val="72"/>
              </w:numPr>
              <w:autoSpaceDE w:val="0"/>
              <w:autoSpaceDN w:val="0"/>
              <w:spacing w:line="266" w:lineRule="exact"/>
              <w:jc w:val="left"/>
              <w:rPr>
                <w:i/>
                <w:color w:val="000000"/>
              </w:rPr>
            </w:pPr>
            <w:r w:rsidRPr="00392835">
              <w:rPr>
                <w:i/>
                <w:szCs w:val="24"/>
                <w:lang w:eastAsia="ru-RU"/>
              </w:rPr>
              <w:t xml:space="preserve"> Reteaua de clase, liste nominale ale elevilor pe clase, profiluri.</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8960D0" w:rsidRPr="00392835" w:rsidRDefault="00DE1CDA" w:rsidP="0017444D">
            <w:pPr>
              <w:pStyle w:val="a4"/>
              <w:numPr>
                <w:ilvl w:val="0"/>
                <w:numId w:val="73"/>
              </w:numPr>
              <w:rPr>
                <w:i/>
              </w:rPr>
            </w:pPr>
            <w:r w:rsidRPr="00392835">
              <w:rPr>
                <w:i/>
              </w:rPr>
              <w:t>În instituție există în documentele de planificare, a mecanismelor de identificare și combatere a oricăror forme de discriminare și de respectare a diferențelor individuale;</w:t>
            </w:r>
          </w:p>
          <w:p w:rsidR="008960D0" w:rsidRPr="00392835" w:rsidRDefault="008960D0" w:rsidP="0017444D">
            <w:pPr>
              <w:pStyle w:val="a4"/>
              <w:numPr>
                <w:ilvl w:val="0"/>
                <w:numId w:val="73"/>
              </w:numPr>
              <w:rPr>
                <w:i/>
              </w:rPr>
            </w:pPr>
            <w:r w:rsidRPr="00392835">
              <w:rPr>
                <w:rFonts w:ascii="TimesNewRomanPSMT" w:hAnsi="TimesNewRomanPSMT" w:cs="TimesNewRomanPSMT"/>
                <w:i/>
                <w:szCs w:val="24"/>
                <w:lang w:eastAsia="ru-RU"/>
              </w:rPr>
              <w:t>Familiarizarea personalului şi copiilor / reprezentanţilor lor legali (prin modalităţi accesibile) cu privire la procedurile de prevenire, identificare, semnalare, evaluare şi soluţionare a situaţiilor de discriminare;</w:t>
            </w:r>
          </w:p>
          <w:p w:rsidR="008960D0" w:rsidRPr="00392835" w:rsidRDefault="008960D0" w:rsidP="0017444D">
            <w:pPr>
              <w:pStyle w:val="a4"/>
              <w:numPr>
                <w:ilvl w:val="0"/>
                <w:numId w:val="73"/>
              </w:numPr>
              <w:rPr>
                <w:i/>
              </w:rPr>
            </w:pPr>
            <w:r w:rsidRPr="00392835">
              <w:rPr>
                <w:rFonts w:ascii="TimesNewRomanPSMT" w:hAnsi="TimesNewRomanPSMT" w:cs="TimesNewRomanPSMT"/>
                <w:i/>
                <w:szCs w:val="24"/>
                <w:lang w:eastAsia="ru-RU"/>
              </w:rPr>
              <w:t>În fișele de post ale cadrelor didactice, avizate de directorul liceului la angajare, sunt prevăzute sarcini care prevăd respectarea normelor etice și a principiilor morale: dreptate, echitate, umanism, etc.; Totodată, cadrele didactice, sunt obligate prin fișa de post, să nu facă propagandă șovină, naționalistă, religioasă;</w:t>
            </w:r>
          </w:p>
          <w:p w:rsidR="008960D0" w:rsidRPr="00392835" w:rsidRDefault="008960D0" w:rsidP="0017444D">
            <w:pPr>
              <w:pStyle w:val="a4"/>
              <w:numPr>
                <w:ilvl w:val="0"/>
                <w:numId w:val="73"/>
              </w:numPr>
              <w:rPr>
                <w:i/>
              </w:rPr>
            </w:pPr>
            <w:r w:rsidRPr="00392835">
              <w:rPr>
                <w:rFonts w:ascii="TimesNewRomanPSMT" w:hAnsi="TimesNewRomanPSMT" w:cs="TimesNewRomanPSMT"/>
                <w:i/>
                <w:szCs w:val="24"/>
                <w:lang w:eastAsia="ru-RU"/>
              </w:rPr>
              <w:t>Fiecare diriginte și membrii administrației monitorizează și observă contingentul de elevi și eventuale acte discriminatorii;</w:t>
            </w:r>
          </w:p>
          <w:p w:rsidR="008960D0" w:rsidRPr="00392835" w:rsidRDefault="008960D0" w:rsidP="0017444D">
            <w:pPr>
              <w:pStyle w:val="a4"/>
              <w:numPr>
                <w:ilvl w:val="0"/>
                <w:numId w:val="73"/>
              </w:numPr>
              <w:rPr>
                <w:i/>
              </w:rPr>
            </w:pPr>
            <w:r w:rsidRPr="00392835">
              <w:rPr>
                <w:rFonts w:ascii="TimesNewRomanPSMT" w:hAnsi="TimesNewRomanPSMT" w:cs="TimesNewRomanPSMT"/>
                <w:i/>
                <w:szCs w:val="24"/>
                <w:lang w:eastAsia="ru-RU"/>
              </w:rPr>
              <w:t>Formarea colectivelor şcolare în mod eficient, asigurându-se respectarea diferenţelor individuale şi a cerinţelor legale privind constituirea claselor.</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8960D0"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3.2.2.</w:t>
      </w:r>
      <w:proofErr w:type="gramEnd"/>
      <w:r w:rsidRPr="00392835">
        <w:rPr>
          <w:i/>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2B40C9" w:rsidRPr="00392835" w:rsidRDefault="008960D0"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Asigurarea serviciilor psihologice și psihopedagogice individuale și de grup pentru asigurarea serviciilor de sprijin în funcţie de necesităţile copiilor și incluziunii;</w:t>
            </w:r>
          </w:p>
          <w:p w:rsidR="002B40C9" w:rsidRPr="00392835" w:rsidRDefault="008960D0"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 de activitate al cadrului de sprijin, al serviciului psihologic;</w:t>
            </w:r>
          </w:p>
          <w:p w:rsidR="002B40C9" w:rsidRPr="00392835" w:rsidRDefault="002B40C9"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Planuri de activităţi educaționale de susținere și remediere, </w:t>
            </w:r>
            <w:r w:rsidR="008960D0" w:rsidRPr="00392835">
              <w:rPr>
                <w:rFonts w:ascii="TimesNewRomanPSMT" w:hAnsi="TimesNewRomanPSMT" w:cs="TimesNewRomanPSMT"/>
                <w:i/>
                <w:szCs w:val="24"/>
                <w:lang w:eastAsia="ru-RU"/>
              </w:rPr>
              <w:t>evenimente cu tematică respectivă</w:t>
            </w:r>
            <w:r w:rsidRPr="00392835">
              <w:rPr>
                <w:rFonts w:ascii="TimesNewRomanPSMT" w:hAnsi="TimesNewRomanPSMT" w:cs="TimesNewRomanPSMT"/>
                <w:i/>
                <w:szCs w:val="24"/>
                <w:lang w:eastAsia="ru-RU"/>
              </w:rPr>
              <w:t>;</w:t>
            </w:r>
          </w:p>
          <w:p w:rsidR="002B40C9" w:rsidRPr="00392835" w:rsidRDefault="002B40C9"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Ziua internațională a persoanelor cu dezabilități, a persoanelor cu DAWN, autism</w:t>
            </w:r>
            <w:r w:rsidR="008960D0" w:rsidRPr="00392835">
              <w:rPr>
                <w:rFonts w:ascii="TimesNewRomanPSMT" w:hAnsi="TimesNewRomanPSMT" w:cs="TimesNewRomanPSMT"/>
                <w:i/>
                <w:szCs w:val="24"/>
                <w:lang w:eastAsia="ru-RU"/>
              </w:rPr>
              <w:t>;</w:t>
            </w:r>
          </w:p>
          <w:p w:rsidR="002B40C9" w:rsidRPr="00392835" w:rsidRDefault="002B40C9"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Ziua Internațională a Familiei;</w:t>
            </w:r>
          </w:p>
          <w:p w:rsidR="002B40C9" w:rsidRPr="00392835" w:rsidRDefault="008960D0"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Registre ale psihologului, ale cadrului de sprijin;</w:t>
            </w:r>
          </w:p>
          <w:p w:rsidR="002B40C9" w:rsidRPr="00392835" w:rsidRDefault="008960D0"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Note informative, rapoarte, procese-verbale;</w:t>
            </w:r>
          </w:p>
          <w:p w:rsidR="00F842E4" w:rsidRPr="00392835" w:rsidRDefault="008960D0" w:rsidP="0017444D">
            <w:pPr>
              <w:pStyle w:val="a4"/>
              <w:numPr>
                <w:ilvl w:val="0"/>
                <w:numId w:val="7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PDS cu ținte strategice privind educația incluzivă</w:t>
            </w:r>
            <w:r w:rsidR="002B40C9" w:rsidRPr="00392835">
              <w:rPr>
                <w:rFonts w:ascii="TimesNewRomanPSMT" w:hAnsi="TimesNewRomanPSMT" w:cs="TimesNewRomanPSMT"/>
                <w:i/>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2B40C9" w:rsidRPr="00392835" w:rsidRDefault="008960D0" w:rsidP="0017444D">
            <w:pPr>
              <w:pStyle w:val="a4"/>
              <w:numPr>
                <w:ilvl w:val="0"/>
                <w:numId w:val="75"/>
              </w:numPr>
              <w:autoSpaceDE w:val="0"/>
              <w:autoSpaceDN w:val="0"/>
              <w:adjustRightInd w:val="0"/>
              <w:jc w:val="left"/>
              <w:rPr>
                <w:i/>
              </w:rPr>
            </w:pPr>
            <w:r w:rsidRPr="00392835">
              <w:rPr>
                <w:i/>
              </w:rPr>
              <w:t>Instituția promovează  diversității, inclusiv a interculturalității, în planurile strategice și operaționale ale instituției, prin programe, activități care au ca țintă educația incluzivă și nevoile copiilor cu CES;</w:t>
            </w:r>
          </w:p>
          <w:p w:rsidR="002B40C9" w:rsidRPr="00392835" w:rsidRDefault="002B40C9" w:rsidP="0017444D">
            <w:pPr>
              <w:pStyle w:val="a4"/>
              <w:numPr>
                <w:ilvl w:val="0"/>
                <w:numId w:val="75"/>
              </w:numPr>
              <w:autoSpaceDE w:val="0"/>
              <w:autoSpaceDN w:val="0"/>
              <w:adjustRightInd w:val="0"/>
              <w:jc w:val="left"/>
              <w:rPr>
                <w:i/>
              </w:rPr>
            </w:pPr>
            <w:r w:rsidRPr="00392835">
              <w:rPr>
                <w:rFonts w:ascii="TimesNewRomanPSMT" w:hAnsi="TimesNewRomanPSMT" w:cs="TimesNewRomanPSMT"/>
                <w:i/>
                <w:szCs w:val="24"/>
                <w:lang w:eastAsia="ru-RU"/>
              </w:rPr>
              <w:t>Se realizează activităţi educaționale de susținere și remediere, evenimente cu tematică respectivă;</w:t>
            </w:r>
          </w:p>
          <w:p w:rsidR="00F842E4" w:rsidRPr="00392835" w:rsidRDefault="008960D0" w:rsidP="0017444D">
            <w:pPr>
              <w:pStyle w:val="a4"/>
              <w:numPr>
                <w:ilvl w:val="0"/>
                <w:numId w:val="75"/>
              </w:numPr>
              <w:autoSpaceDE w:val="0"/>
              <w:autoSpaceDN w:val="0"/>
              <w:adjustRightInd w:val="0"/>
              <w:jc w:val="left"/>
              <w:rPr>
                <w:i/>
              </w:rPr>
            </w:pPr>
            <w:r w:rsidRPr="00392835">
              <w:rPr>
                <w:rFonts w:ascii="TimesNewRomanPSMT" w:hAnsi="TimesNewRomanPSMT" w:cs="TimesNewRomanPSMT"/>
                <w:i/>
                <w:szCs w:val="24"/>
                <w:lang w:eastAsia="ru-RU"/>
              </w:rPr>
              <w:lastRenderedPageBreak/>
              <w:t xml:space="preserve">Educația incluzivă ocupă </w:t>
            </w:r>
            <w:proofErr w:type="gramStart"/>
            <w:r w:rsidRPr="00392835">
              <w:rPr>
                <w:rFonts w:ascii="TimesNewRomanPSMT" w:hAnsi="TimesNewRomanPSMT" w:cs="TimesNewRomanPSMT"/>
                <w:i/>
                <w:szCs w:val="24"/>
                <w:lang w:eastAsia="ru-RU"/>
              </w:rPr>
              <w:t>un</w:t>
            </w:r>
            <w:proofErr w:type="gramEnd"/>
            <w:r w:rsidRPr="00392835">
              <w:rPr>
                <w:rFonts w:ascii="TimesNewRomanPSMT" w:hAnsi="TimesNewRomanPSMT" w:cs="TimesNewRomanPSMT"/>
                <w:i/>
                <w:szCs w:val="24"/>
                <w:lang w:eastAsia="ru-RU"/>
              </w:rPr>
              <w:t xml:space="preserve"> rol important în toate documentele strategice și operaționale ale școlii. </w:t>
            </w:r>
          </w:p>
        </w:tc>
      </w:tr>
      <w:tr w:rsidR="00F842E4" w:rsidRPr="00392835" w:rsidTr="00A759E7">
        <w:tc>
          <w:tcPr>
            <w:tcW w:w="1418" w:type="dxa"/>
          </w:tcPr>
          <w:p w:rsidR="00F842E4" w:rsidRPr="00392835" w:rsidRDefault="00F842E4" w:rsidP="00F842E4">
            <w:pPr>
              <w:jc w:val="left"/>
              <w:rPr>
                <w:i/>
              </w:rPr>
            </w:pPr>
            <w:r w:rsidRPr="00392835">
              <w:rPr>
                <w:i/>
              </w:rPr>
              <w:lastRenderedPageBreak/>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2B40C9"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2</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3.2.3.</w:t>
      </w:r>
      <w:proofErr w:type="gramEnd"/>
      <w:r w:rsidRPr="00392835">
        <w:rPr>
          <w:i/>
          <w:lang w:val="en-US"/>
        </w:rPr>
        <w:t xml:space="preserve"> Asigurarea respectării diferențelor individuale prin aplicarea procedurilor de prevenire, identificare, semnalare, evaluare și soluționare a situațiilor de discriminare și informarea personalului, </w:t>
      </w:r>
      <w:proofErr w:type="gramStart"/>
      <w:r w:rsidRPr="00392835">
        <w:rPr>
          <w:i/>
          <w:lang w:val="en-US"/>
        </w:rPr>
        <w:t>a</w:t>
      </w:r>
      <w:proofErr w:type="gramEnd"/>
      <w:r w:rsidRPr="00392835">
        <w:rPr>
          <w:i/>
          <w:lang w:val="en-US"/>
        </w:rPr>
        <w:t xml:space="preserve">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C50208" w:rsidRPr="00392835" w:rsidRDefault="00C50208" w:rsidP="0017444D">
            <w:pPr>
              <w:pStyle w:val="a4"/>
              <w:widowControl w:val="0"/>
              <w:numPr>
                <w:ilvl w:val="0"/>
                <w:numId w:val="76"/>
              </w:numPr>
              <w:autoSpaceDE w:val="0"/>
              <w:autoSpaceDN w:val="0"/>
              <w:spacing w:line="266" w:lineRule="exact"/>
              <w:jc w:val="left"/>
              <w:rPr>
                <w:i/>
                <w:color w:val="000000"/>
                <w:lang w:val="ro-RO"/>
              </w:rPr>
            </w:pPr>
            <w:r w:rsidRPr="00392835">
              <w:rPr>
                <w:i/>
                <w:color w:val="000000"/>
                <w:lang w:val="ro-RO"/>
              </w:rPr>
              <w:t>Statutul Instituț</w:t>
            </w:r>
            <w:r w:rsidRPr="00392835">
              <w:rPr>
                <w:rFonts w:eastAsia="Arial Unicode MS"/>
                <w:i/>
                <w:color w:val="000000"/>
                <w:lang w:val="ro-RO"/>
              </w:rPr>
              <w:t>iei</w:t>
            </w:r>
            <w:r w:rsidRPr="00392835">
              <w:rPr>
                <w:i/>
                <w:color w:val="000000"/>
                <w:lang w:val="ro-RO"/>
              </w:rPr>
              <w:t xml:space="preserve"> IPLT„Toader Bubuiog” conț</w:t>
            </w:r>
            <w:r w:rsidRPr="00392835">
              <w:rPr>
                <w:rFonts w:eastAsia="Arial Unicode MS"/>
                <w:i/>
                <w:color w:val="000000"/>
                <w:lang w:val="ro-RO"/>
              </w:rPr>
              <w:t>ine</w:t>
            </w:r>
            <w:r w:rsidRPr="00392835">
              <w:rPr>
                <w:i/>
                <w:color w:val="000000"/>
                <w:spacing w:val="-1"/>
                <w:lang w:val="ro-RO"/>
              </w:rPr>
              <w:t xml:space="preserve"> </w:t>
            </w:r>
            <w:r w:rsidRPr="00392835">
              <w:rPr>
                <w:i/>
                <w:color w:val="000000"/>
                <w:lang w:val="ro-RO"/>
              </w:rPr>
              <w:t>sarcini ce</w:t>
            </w:r>
            <w:r w:rsidRPr="00392835">
              <w:rPr>
                <w:i/>
                <w:color w:val="000000"/>
                <w:spacing w:val="-1"/>
                <w:lang w:val="ro-RO"/>
              </w:rPr>
              <w:t xml:space="preserve"> </w:t>
            </w:r>
            <w:r w:rsidRPr="00392835">
              <w:rPr>
                <w:i/>
                <w:color w:val="000000"/>
                <w:lang w:val="ro-RO"/>
              </w:rPr>
              <w:t>prevăd asigurarea</w:t>
            </w:r>
            <w:r w:rsidRPr="00392835">
              <w:rPr>
                <w:i/>
                <w:color w:val="000000"/>
                <w:spacing w:val="-1"/>
                <w:lang w:val="ro-RO"/>
              </w:rPr>
              <w:t xml:space="preserve"> </w:t>
            </w:r>
            <w:r w:rsidRPr="00392835">
              <w:rPr>
                <w:rFonts w:ascii="TimesNewRomanPSMT" w:hAnsi="TimesNewRomanPSMT" w:cs="TimesNewRomanPSMT"/>
                <w:i/>
                <w:szCs w:val="24"/>
                <w:lang w:val="ro-RO" w:eastAsia="ru-RU"/>
              </w:rPr>
              <w:t>principiului nediscriminării și a înlăturării oricărei forme de încălcare a demnității, promovează tratamentul echitabil, egalitatea de șanse, toleranța și respectul reciproc;</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 manag</w:t>
            </w:r>
            <w:r w:rsidR="00F33102" w:rsidRPr="00392835">
              <w:rPr>
                <w:rFonts w:ascii="TimesNewRomanPSMT" w:hAnsi="TimesNewRomanPSMT" w:cs="TimesNewRomanPSMT"/>
                <w:i/>
                <w:szCs w:val="24"/>
                <w:lang w:eastAsia="ru-RU"/>
              </w:rPr>
              <w:t>erial pentru anul de studii 2021-2022</w:t>
            </w:r>
            <w:r w:rsidRPr="00392835">
              <w:rPr>
                <w:rFonts w:ascii="TimesNewRomanPSMT" w:hAnsi="TimesNewRomanPSMT" w:cs="TimesNewRomanPSMT"/>
                <w:i/>
                <w:szCs w:val="24"/>
                <w:lang w:eastAsia="ru-RU"/>
              </w:rPr>
              <w:t>, aprobat la ședința consiliului profesor</w:t>
            </w:r>
            <w:r w:rsidR="00F33102" w:rsidRPr="00392835">
              <w:rPr>
                <w:rFonts w:ascii="TimesNewRomanPSMT" w:hAnsi="TimesNewRomanPSMT" w:cs="TimesNewRomanPSMT"/>
                <w:i/>
                <w:szCs w:val="24"/>
                <w:lang w:eastAsia="ru-RU"/>
              </w:rPr>
              <w:t>al, process-verbal nr. 01 din 09.09.2021</w:t>
            </w:r>
            <w:r w:rsidRPr="00392835">
              <w:rPr>
                <w:rFonts w:ascii="TimesNewRomanPSMT" w:hAnsi="TimesNewRomanPSMT" w:cs="TimesNewRomanPSMT"/>
                <w:i/>
                <w:szCs w:val="24"/>
                <w:lang w:eastAsia="ru-RU"/>
              </w:rPr>
              <w:t xml:space="preserve">, compartimentul „ Acțiuni privind aplicarea procedurii de organizare instituțională și de intervenție a lucrătorilor instituției în cazurile de ANET”; </w:t>
            </w:r>
          </w:p>
          <w:p w:rsidR="00C50208" w:rsidRPr="00392835" w:rsidRDefault="001257F2"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i/>
                <w:szCs w:val="24"/>
                <w:lang w:eastAsia="ru-RU"/>
              </w:rPr>
              <w:t>Ordinul nr.38 din 05.09.2022</w:t>
            </w:r>
            <w:r w:rsidR="00C50208" w:rsidRPr="00392835">
              <w:rPr>
                <w:rFonts w:ascii="TimesNewRomanPSMT" w:hAnsi="TimesNewRomanPSMT" w:cs="TimesNewRomanPSMT"/>
                <w:i/>
                <w:szCs w:val="24"/>
                <w:lang w:eastAsia="ru-RU"/>
              </w:rPr>
              <w:t xml:space="preserve">  privitor la numirea Coordonatorului activităților instituționale de intervenție în cazurile de abuz, neglijare, exploatare, traffic al copilului(ANET);</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Planul de acțiuni privind aplicarea procedurii de organizare instituțională și de intervenție a lucrătorilor instituției în cazurile de ANET;</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Mapa cu dosare de caz;</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Registrului de înregistrare a cazurilor de  discriminare și abuz;</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 manag</w:t>
            </w:r>
            <w:r w:rsidR="00F33102" w:rsidRPr="00392835">
              <w:rPr>
                <w:rFonts w:ascii="TimesNewRomanPSMT" w:hAnsi="TimesNewRomanPSMT" w:cs="TimesNewRomanPSMT"/>
                <w:i/>
                <w:szCs w:val="24"/>
                <w:lang w:eastAsia="ru-RU"/>
              </w:rPr>
              <w:t>erial pentru anul de studii 2021-2022</w:t>
            </w:r>
            <w:r w:rsidRPr="00392835">
              <w:rPr>
                <w:rFonts w:ascii="TimesNewRomanPSMT" w:hAnsi="TimesNewRomanPSMT" w:cs="TimesNewRomanPSMT"/>
                <w:i/>
                <w:szCs w:val="24"/>
                <w:lang w:eastAsia="ru-RU"/>
              </w:rPr>
              <w:t>, aprobat la ședința consiliului profesor</w:t>
            </w:r>
            <w:r w:rsidR="00F33102" w:rsidRPr="00392835">
              <w:rPr>
                <w:rFonts w:ascii="TimesNewRomanPSMT" w:hAnsi="TimesNewRomanPSMT" w:cs="TimesNewRomanPSMT"/>
                <w:i/>
                <w:szCs w:val="24"/>
                <w:lang w:eastAsia="ru-RU"/>
              </w:rPr>
              <w:t>al, proc</w:t>
            </w:r>
            <w:r w:rsidR="001257F2">
              <w:rPr>
                <w:rFonts w:ascii="TimesNewRomanPSMT" w:hAnsi="TimesNewRomanPSMT" w:cs="TimesNewRomanPSMT"/>
                <w:i/>
                <w:szCs w:val="24"/>
                <w:lang w:eastAsia="ru-RU"/>
              </w:rPr>
              <w:t>ess-verbal nr. 01 din 05.09.2022</w:t>
            </w:r>
            <w:r w:rsidRPr="00392835">
              <w:rPr>
                <w:rFonts w:ascii="TimesNewRomanPSMT" w:hAnsi="TimesNewRomanPSMT" w:cs="TimesNewRomanPSMT"/>
                <w:i/>
                <w:szCs w:val="24"/>
                <w:lang w:eastAsia="ru-RU"/>
              </w:rPr>
              <w:t xml:space="preserve">, compartimentul </w:t>
            </w:r>
            <w:r w:rsidRPr="00392835">
              <w:rPr>
                <w:i/>
              </w:rPr>
              <w:t xml:space="preserve">,,Asigurarea protecției vieții și sănătății copiilor”; </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Papoarte privind evidența cazurilor de ANET semestrial/annual către DGETS; </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Colaborarea cu APL Bubuieci, Decizia nr.3.16 din 19.12.2019 privind  membri ai Comisiei Interdisciplinare, memb</w:t>
            </w:r>
            <w:r w:rsidR="00F33102" w:rsidRPr="00392835">
              <w:rPr>
                <w:rFonts w:ascii="TimesNewRomanPSMT" w:hAnsi="TimesNewRomanPSMT" w:cs="TimesNewRomanPSMT"/>
                <w:i/>
                <w:szCs w:val="24"/>
                <w:lang w:eastAsia="ru-RU"/>
              </w:rPr>
              <w:t>r</w:t>
            </w:r>
            <w:r w:rsidRPr="00392835">
              <w:rPr>
                <w:rFonts w:ascii="TimesNewRomanPSMT" w:hAnsi="TimesNewRomanPSMT" w:cs="TimesNewRomanPSMT"/>
                <w:i/>
                <w:szCs w:val="24"/>
                <w:lang w:eastAsia="ru-RU"/>
              </w:rPr>
              <w:t>i ai Consiliului pentru Protecția Drepturilor copilului din liceu;</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Planul de activitate cu părinții;</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Colaborarea cu familia ( prin intermediul diriginților); </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Colaborarea cu  CSMF, privind soluționarea cazurilor suspecte de ANET;</w:t>
            </w:r>
          </w:p>
          <w:p w:rsidR="00C50208"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Colaborarea cu Sectorul de Poliție SP5;</w:t>
            </w:r>
          </w:p>
          <w:p w:rsidR="00F842E4" w:rsidRPr="00392835" w:rsidRDefault="00C50208" w:rsidP="0017444D">
            <w:pPr>
              <w:pStyle w:val="a4"/>
              <w:numPr>
                <w:ilvl w:val="0"/>
                <w:numId w:val="76"/>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Plan de acțiuni privind reducerea </w:t>
            </w:r>
            <w:r w:rsidR="00A766CD" w:rsidRPr="00392835">
              <w:rPr>
                <w:rFonts w:ascii="TimesNewRomanPSMT" w:hAnsi="TimesNewRomanPSMT" w:cs="TimesNewRomanPSMT"/>
                <w:i/>
                <w:szCs w:val="24"/>
                <w:lang w:eastAsia="ru-RU"/>
              </w:rPr>
              <w:t>viole</w:t>
            </w:r>
            <w:r w:rsidR="00AF1D1B">
              <w:rPr>
                <w:rFonts w:ascii="TimesNewRomanPSMT" w:hAnsi="TimesNewRomanPSMT" w:cs="TimesNewRomanPSMT"/>
                <w:i/>
                <w:szCs w:val="24"/>
                <w:lang w:eastAsia="ru-RU"/>
              </w:rPr>
              <w:t>nței în mediul școlar, 2022-2023</w:t>
            </w:r>
            <w:r w:rsidR="00A759E7" w:rsidRPr="00392835">
              <w:rPr>
                <w:rFonts w:ascii="TimesNewRomanPSMT" w:hAnsi="TimesNewRomanPSMT" w:cs="TimesNewRomanPSMT"/>
                <w:i/>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B0052D" w:rsidRPr="00392835" w:rsidRDefault="002B40C9" w:rsidP="0017444D">
            <w:pPr>
              <w:pStyle w:val="a4"/>
              <w:numPr>
                <w:ilvl w:val="0"/>
                <w:numId w:val="77"/>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Respectarea diferențelor individuale se realizează prin diferite proceduri de prevenire,</w:t>
            </w:r>
            <w:r w:rsidR="00C50208"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 xml:space="preserve">identificare, semnalare, evaluare și soluționare a situațiilor de discriminare. </w:t>
            </w:r>
          </w:p>
          <w:p w:rsidR="00B0052D" w:rsidRPr="00392835" w:rsidRDefault="002B40C9" w:rsidP="0017444D">
            <w:pPr>
              <w:pStyle w:val="a4"/>
              <w:numPr>
                <w:ilvl w:val="0"/>
                <w:numId w:val="77"/>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Informarea</w:t>
            </w:r>
            <w:r w:rsidR="00B0052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personalului, copiilor și reprezentanților lor legali cu privire la aceste proceduri se realizează</w:t>
            </w:r>
            <w:r w:rsidR="00B0052D"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conform activitățilo</w:t>
            </w:r>
            <w:r w:rsidR="00B0052D" w:rsidRPr="00392835">
              <w:rPr>
                <w:rFonts w:ascii="TimesNewRomanPSMT" w:hAnsi="TimesNewRomanPSMT" w:cs="TimesNewRomanPSMT"/>
                <w:i/>
                <w:szCs w:val="24"/>
                <w:lang w:eastAsia="ru-RU"/>
              </w:rPr>
              <w:t>r planificate sau la necessitate;</w:t>
            </w:r>
            <w:r w:rsidRPr="00392835">
              <w:rPr>
                <w:rFonts w:ascii="TimesNewRomanPSMT" w:hAnsi="TimesNewRomanPSMT" w:cs="TimesNewRomanPSMT"/>
                <w:i/>
                <w:szCs w:val="24"/>
                <w:lang w:eastAsia="ru-RU"/>
              </w:rPr>
              <w:t xml:space="preserve"> </w:t>
            </w:r>
          </w:p>
          <w:p w:rsidR="00F842E4" w:rsidRPr="00392835" w:rsidRDefault="00C50208" w:rsidP="0017444D">
            <w:pPr>
              <w:pStyle w:val="a4"/>
              <w:numPr>
                <w:ilvl w:val="0"/>
                <w:numId w:val="77"/>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Asigurarea funcționării mecanismelor pentru identificarea şi combaterea oricăror forme de discriminare.</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B0052D"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Curriculum/ proces educațional</w:t>
      </w:r>
    </w:p>
    <w:p w:rsidR="00D25024" w:rsidRPr="00392835" w:rsidRDefault="00D25024" w:rsidP="00D25024">
      <w:pPr>
        <w:rPr>
          <w:i/>
          <w:lang w:val="en-US"/>
        </w:rPr>
      </w:pPr>
      <w:proofErr w:type="gramStart"/>
      <w:r w:rsidRPr="00392835">
        <w:rPr>
          <w:b/>
          <w:bCs/>
          <w:i/>
          <w:lang w:val="en-US"/>
        </w:rPr>
        <w:lastRenderedPageBreak/>
        <w:t>Indicator 3.2.4.</w:t>
      </w:r>
      <w:proofErr w:type="gramEnd"/>
      <w:r w:rsidRPr="00392835">
        <w:rPr>
          <w:i/>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B0052D" w:rsidRPr="00392835" w:rsidTr="00A759E7">
        <w:tc>
          <w:tcPr>
            <w:tcW w:w="1418" w:type="dxa"/>
          </w:tcPr>
          <w:p w:rsidR="00B0052D" w:rsidRPr="00392835" w:rsidRDefault="00B0052D" w:rsidP="00F842E4">
            <w:pPr>
              <w:jc w:val="left"/>
              <w:rPr>
                <w:i/>
              </w:rPr>
            </w:pPr>
            <w:r w:rsidRPr="00392835">
              <w:rPr>
                <w:i/>
              </w:rPr>
              <w:t xml:space="preserve">Dovezi </w:t>
            </w:r>
          </w:p>
        </w:tc>
        <w:tc>
          <w:tcPr>
            <w:tcW w:w="8221" w:type="dxa"/>
            <w:gridSpan w:val="3"/>
          </w:tcPr>
          <w:p w:rsidR="00801A2A" w:rsidRPr="00392835" w:rsidRDefault="00B0052D"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Instituția are copii cu CES, respectiv, are recomandări de la SAP, PEI-uri;</w:t>
            </w:r>
            <w:r w:rsidR="00801A2A" w:rsidRPr="00392835">
              <w:rPr>
                <w:rFonts w:ascii="TimesNewRomanPSMT" w:hAnsi="TimesNewRomanPSMT" w:cs="TimesNewRomanPSMT"/>
                <w:i/>
                <w:szCs w:val="24"/>
                <w:lang w:eastAsia="ru-RU"/>
              </w:rPr>
              <w:t xml:space="preserve"> </w:t>
            </w:r>
          </w:p>
          <w:p w:rsidR="00B0052D" w:rsidRPr="00392835" w:rsidRDefault="00801A2A"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PEI-uri și curricule adaptate</w:t>
            </w:r>
            <w:r w:rsidR="00BB2CBD" w:rsidRPr="00392835">
              <w:rPr>
                <w:rFonts w:ascii="TimesNewRomanPSMT" w:hAnsi="TimesNewRomanPSMT" w:cs="TimesNewRomanPSMT"/>
                <w:i/>
                <w:szCs w:val="24"/>
                <w:lang w:eastAsia="ru-RU"/>
              </w:rPr>
              <w:t>/modificate;</w:t>
            </w:r>
          </w:p>
          <w:p w:rsidR="00B0052D" w:rsidRPr="00392835" w:rsidRDefault="00B0052D"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Activitatea favorabilă și eficientă a Centr</w:t>
            </w:r>
            <w:r w:rsidR="00AF1D1B">
              <w:rPr>
                <w:rFonts w:ascii="TimesNewRomanPSMT" w:hAnsi="TimesNewRomanPSMT" w:cs="TimesNewRomanPSMT"/>
                <w:i/>
                <w:szCs w:val="24"/>
                <w:lang w:eastAsia="ru-RU"/>
              </w:rPr>
              <w:t>ului de resurse; 19</w:t>
            </w:r>
            <w:r w:rsidRPr="00392835">
              <w:rPr>
                <w:rFonts w:ascii="TimesNewRomanPSMT" w:hAnsi="TimesNewRomanPSMT" w:cs="TimesNewRomanPSMT"/>
                <w:i/>
                <w:szCs w:val="24"/>
                <w:lang w:eastAsia="ru-RU"/>
              </w:rPr>
              <w:t xml:space="preserve"> PEI-uri adaptatate nivelului psihopedagogic al elevilor cu CES;</w:t>
            </w:r>
          </w:p>
          <w:p w:rsidR="00B0052D" w:rsidRPr="00392835" w:rsidRDefault="00B0052D"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Aplicarea curriculum-ului în mod incluziv, asigurând participarea tuturor copiilor la activităţile desfăşurate în funcţie de potenţialul individual și indiferent de gen, etnie şi origine socială sau contextul socio-economic;</w:t>
            </w:r>
          </w:p>
          <w:p w:rsidR="00B0052D" w:rsidRPr="00392835" w:rsidRDefault="00B0052D"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Activități educaționale și extrașcolare cu tematică;</w:t>
            </w:r>
          </w:p>
          <w:p w:rsidR="00801A2A" w:rsidRPr="00392835" w:rsidRDefault="00801A2A"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Fișe de evaluare a elevilor;</w:t>
            </w:r>
          </w:p>
          <w:p w:rsidR="00B0052D" w:rsidRPr="00392835" w:rsidRDefault="00B0052D" w:rsidP="0017444D">
            <w:pPr>
              <w:pStyle w:val="a4"/>
              <w:numPr>
                <w:ilvl w:val="0"/>
                <w:numId w:val="7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Note informative, rapoarte semestriale, anuale</w:t>
            </w:r>
            <w:r w:rsidR="00801A2A" w:rsidRPr="00392835">
              <w:rPr>
                <w:rFonts w:ascii="TimesNewRomanPSMT" w:hAnsi="TimesNewRomanPSMT" w:cs="TimesNewRomanPSMT"/>
                <w:i/>
                <w:szCs w:val="24"/>
                <w:lang w:eastAsia="ru-RU"/>
              </w:rPr>
              <w:t xml:space="preserve"> privind progresul elevilor</w:t>
            </w:r>
            <w:r w:rsidR="00A759E7" w:rsidRPr="00392835">
              <w:rPr>
                <w:rFonts w:ascii="TimesNewRomanPSMT" w:hAnsi="TimesNewRomanPSMT" w:cs="TimesNewRomanPSMT"/>
                <w:i/>
                <w:szCs w:val="24"/>
                <w:lang w:eastAsia="ru-RU"/>
              </w:rPr>
              <w:t>.</w:t>
            </w:r>
          </w:p>
        </w:tc>
      </w:tr>
      <w:tr w:rsidR="00B0052D" w:rsidRPr="00392835" w:rsidTr="00A759E7">
        <w:tc>
          <w:tcPr>
            <w:tcW w:w="1418" w:type="dxa"/>
          </w:tcPr>
          <w:p w:rsidR="00B0052D" w:rsidRPr="00392835" w:rsidRDefault="00B0052D" w:rsidP="00F842E4">
            <w:pPr>
              <w:jc w:val="left"/>
              <w:rPr>
                <w:i/>
              </w:rPr>
            </w:pPr>
            <w:r w:rsidRPr="00392835">
              <w:rPr>
                <w:i/>
              </w:rPr>
              <w:t>Constatări</w:t>
            </w:r>
          </w:p>
        </w:tc>
        <w:tc>
          <w:tcPr>
            <w:tcW w:w="8221" w:type="dxa"/>
            <w:gridSpan w:val="3"/>
          </w:tcPr>
          <w:p w:rsidR="00801A2A" w:rsidRPr="00392835" w:rsidRDefault="00801A2A" w:rsidP="0017444D">
            <w:pPr>
              <w:pStyle w:val="a4"/>
              <w:numPr>
                <w:ilvl w:val="0"/>
                <w:numId w:val="79"/>
              </w:numPr>
              <w:autoSpaceDE w:val="0"/>
              <w:autoSpaceDN w:val="0"/>
              <w:adjustRightInd w:val="0"/>
              <w:jc w:val="left"/>
              <w:rPr>
                <w:rFonts w:ascii="TimesNewRomanPSMT" w:hAnsi="TimesNewRomanPSMT" w:cs="TimesNewRomanPSMT"/>
                <w:i/>
                <w:szCs w:val="24"/>
                <w:lang w:eastAsia="ru-RU"/>
              </w:rPr>
            </w:pPr>
            <w:r w:rsidRPr="00392835">
              <w:rPr>
                <w:i/>
              </w:rPr>
              <w:t>Instituția p</w:t>
            </w:r>
            <w:r w:rsidR="00B0052D" w:rsidRPr="00392835">
              <w:rPr>
                <w:i/>
              </w:rPr>
              <w:t>une</w:t>
            </w:r>
            <w:r w:rsidRPr="00392835">
              <w:rPr>
                <w:i/>
              </w:rPr>
              <w:t xml:space="preserve"> în aplicare curriculumul</w:t>
            </w:r>
            <w:r w:rsidR="00B0052D" w:rsidRPr="00392835">
              <w:rPr>
                <w:i/>
              </w:rPr>
              <w:t>, inclusiv a curriculumului diferențiat/ adaptat pentru copiii cu CES, și evaluarea echitabilă a progresului tuturor elevilor/ copiilor, în scopul respectării individualității și tratării valorice a lor</w:t>
            </w:r>
            <w:r w:rsidRPr="00392835">
              <w:rPr>
                <w:i/>
              </w:rPr>
              <w:t>;</w:t>
            </w:r>
          </w:p>
          <w:p w:rsidR="00B0052D" w:rsidRPr="00392835" w:rsidRDefault="00B0052D" w:rsidP="0017444D">
            <w:pPr>
              <w:pStyle w:val="a4"/>
              <w:numPr>
                <w:ilvl w:val="0"/>
                <w:numId w:val="79"/>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Centrul de Resurse desfășoară o activitate de incluziune calitativă</w:t>
            </w:r>
            <w:r w:rsidR="00801A2A" w:rsidRPr="00392835">
              <w:rPr>
                <w:rFonts w:ascii="TimesNewRomanPSMT" w:hAnsi="TimesNewRomanPSMT" w:cs="TimesNewRomanPSMT"/>
                <w:i/>
                <w:szCs w:val="24"/>
                <w:lang w:eastAsia="ru-RU"/>
              </w:rPr>
              <w:t xml:space="preserve"> și favorabilă în scopul respectării individualității și tratării valorice </w:t>
            </w:r>
            <w:proofErr w:type="gramStart"/>
            <w:r w:rsidR="00801A2A" w:rsidRPr="00392835">
              <w:rPr>
                <w:rFonts w:ascii="TimesNewRomanPSMT" w:hAnsi="TimesNewRomanPSMT" w:cs="TimesNewRomanPSMT"/>
                <w:i/>
                <w:szCs w:val="24"/>
                <w:lang w:eastAsia="ru-RU"/>
              </w:rPr>
              <w:t>a</w:t>
            </w:r>
            <w:proofErr w:type="gramEnd"/>
            <w:r w:rsidR="00801A2A" w:rsidRPr="00392835">
              <w:rPr>
                <w:rFonts w:ascii="TimesNewRomanPSMT" w:hAnsi="TimesNewRomanPSMT" w:cs="TimesNewRomanPSMT"/>
                <w:i/>
                <w:szCs w:val="24"/>
                <w:lang w:eastAsia="ru-RU"/>
              </w:rPr>
              <w:t xml:space="preserve"> elevilor</w:t>
            </w:r>
            <w:r w:rsidRPr="00392835">
              <w:rPr>
                <w:rFonts w:ascii="TimesNewRomanPSMT" w:hAnsi="TimesNewRomanPSMT" w:cs="TimesNewRomanPSMT"/>
                <w:i/>
                <w:szCs w:val="24"/>
                <w:lang w:eastAsia="ru-RU"/>
              </w:rPr>
              <w:t>.</w:t>
            </w:r>
          </w:p>
        </w:tc>
      </w:tr>
      <w:tr w:rsidR="00B0052D" w:rsidRPr="00392835" w:rsidTr="00A759E7">
        <w:tc>
          <w:tcPr>
            <w:tcW w:w="1418" w:type="dxa"/>
          </w:tcPr>
          <w:p w:rsidR="00B0052D" w:rsidRPr="00392835" w:rsidRDefault="00B0052D" w:rsidP="00F842E4">
            <w:pPr>
              <w:jc w:val="left"/>
              <w:rPr>
                <w:i/>
              </w:rPr>
            </w:pPr>
            <w:r w:rsidRPr="00392835">
              <w:rPr>
                <w:i/>
              </w:rPr>
              <w:t xml:space="preserve">Pondere și punctaj acordat </w:t>
            </w:r>
          </w:p>
        </w:tc>
        <w:tc>
          <w:tcPr>
            <w:tcW w:w="2126" w:type="dxa"/>
          </w:tcPr>
          <w:p w:rsidR="00B0052D" w:rsidRPr="00392835" w:rsidRDefault="00B0052D" w:rsidP="00F842E4">
            <w:pPr>
              <w:rPr>
                <w:i/>
              </w:rPr>
            </w:pPr>
            <w:r w:rsidRPr="00392835">
              <w:rPr>
                <w:i/>
              </w:rPr>
              <w:t xml:space="preserve">Pondere: </w:t>
            </w:r>
            <w:r w:rsidRPr="00392835">
              <w:rPr>
                <w:bCs/>
                <w:i/>
              </w:rPr>
              <w:t>2</w:t>
            </w:r>
          </w:p>
        </w:tc>
        <w:tc>
          <w:tcPr>
            <w:tcW w:w="3827" w:type="dxa"/>
          </w:tcPr>
          <w:p w:rsidR="00B0052D" w:rsidRPr="00392835" w:rsidRDefault="00B0052D" w:rsidP="00F842E4">
            <w:pPr>
              <w:rPr>
                <w:i/>
              </w:rPr>
            </w:pPr>
            <w:r w:rsidRPr="00392835">
              <w:rPr>
                <w:i/>
              </w:rPr>
              <w:t>Autoevaluare conform criteriilor: -</w:t>
            </w:r>
            <w:r w:rsidR="00BB2CBD" w:rsidRPr="00392835">
              <w:rPr>
                <w:i/>
              </w:rPr>
              <w:t xml:space="preserve"> 2</w:t>
            </w:r>
          </w:p>
        </w:tc>
        <w:tc>
          <w:tcPr>
            <w:tcW w:w="2268" w:type="dxa"/>
          </w:tcPr>
          <w:p w:rsidR="00B0052D" w:rsidRPr="00392835" w:rsidRDefault="00B0052D" w:rsidP="00F842E4">
            <w:pPr>
              <w:rPr>
                <w:i/>
              </w:rPr>
            </w:pPr>
            <w:r w:rsidRPr="00392835">
              <w:rPr>
                <w:i/>
              </w:rPr>
              <w:t xml:space="preserve">Punctaj acordat: - </w:t>
            </w:r>
            <w:r w:rsidR="00023EBC">
              <w:rPr>
                <w:i/>
              </w:rPr>
              <w:t>2</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3.2.5.</w:t>
      </w:r>
      <w:proofErr w:type="gramEnd"/>
      <w:r w:rsidRPr="00392835">
        <w:rPr>
          <w:i/>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BB2CBD" w:rsidRPr="00392835" w:rsidRDefault="00BB2CBD" w:rsidP="0017444D">
            <w:pPr>
              <w:pStyle w:val="a4"/>
              <w:numPr>
                <w:ilvl w:val="0"/>
                <w:numId w:val="80"/>
              </w:numPr>
              <w:autoSpaceDE w:val="0"/>
              <w:autoSpaceDN w:val="0"/>
              <w:adjustRightInd w:val="0"/>
              <w:jc w:val="left"/>
              <w:rPr>
                <w:i/>
                <w:szCs w:val="24"/>
                <w:lang w:eastAsia="ru-RU"/>
              </w:rPr>
            </w:pPr>
            <w:r w:rsidRPr="00392835">
              <w:rPr>
                <w:i/>
                <w:szCs w:val="24"/>
                <w:lang w:eastAsia="ru-RU"/>
              </w:rPr>
              <w:t>Planul de activitate al directorului adjunct pentru educație;</w:t>
            </w:r>
          </w:p>
          <w:p w:rsidR="00BB2CBD" w:rsidRPr="00392835" w:rsidRDefault="00BB2CBD" w:rsidP="0017444D">
            <w:pPr>
              <w:pStyle w:val="a4"/>
              <w:numPr>
                <w:ilvl w:val="0"/>
                <w:numId w:val="80"/>
              </w:numPr>
              <w:autoSpaceDE w:val="0"/>
              <w:autoSpaceDN w:val="0"/>
              <w:adjustRightInd w:val="0"/>
              <w:jc w:val="left"/>
              <w:rPr>
                <w:i/>
                <w:szCs w:val="24"/>
                <w:lang w:eastAsia="ru-RU"/>
              </w:rPr>
            </w:pPr>
            <w:r w:rsidRPr="00392835">
              <w:rPr>
                <w:i/>
                <w:szCs w:val="24"/>
                <w:lang w:eastAsia="ru-RU"/>
              </w:rPr>
              <w:t>Planul de activitate al psihologului școlar;</w:t>
            </w:r>
          </w:p>
          <w:p w:rsidR="00BB2CBD" w:rsidRPr="00392835" w:rsidRDefault="00BB2CBD" w:rsidP="0017444D">
            <w:pPr>
              <w:pStyle w:val="a4"/>
              <w:numPr>
                <w:ilvl w:val="0"/>
                <w:numId w:val="80"/>
              </w:numPr>
              <w:autoSpaceDE w:val="0"/>
              <w:autoSpaceDN w:val="0"/>
              <w:adjustRightInd w:val="0"/>
              <w:jc w:val="left"/>
              <w:rPr>
                <w:i/>
                <w:szCs w:val="24"/>
                <w:lang w:eastAsia="ru-RU"/>
              </w:rPr>
            </w:pPr>
            <w:r w:rsidRPr="00392835">
              <w:rPr>
                <w:i/>
                <w:szCs w:val="24"/>
                <w:lang w:eastAsia="ru-RU"/>
              </w:rPr>
              <w:t xml:space="preserve">Planul de activitate al </w:t>
            </w:r>
            <w:r w:rsidR="00AA0ABF" w:rsidRPr="00392835">
              <w:rPr>
                <w:i/>
                <w:szCs w:val="24"/>
                <w:lang w:eastAsia="ru-RU"/>
              </w:rPr>
              <w:t>CDS;</w:t>
            </w:r>
          </w:p>
          <w:p w:rsidR="00BB2CBD" w:rsidRPr="00392835" w:rsidRDefault="00BB2CBD" w:rsidP="0017444D">
            <w:pPr>
              <w:pStyle w:val="a4"/>
              <w:numPr>
                <w:ilvl w:val="0"/>
                <w:numId w:val="80"/>
              </w:numPr>
              <w:autoSpaceDE w:val="0"/>
              <w:autoSpaceDN w:val="0"/>
              <w:adjustRightInd w:val="0"/>
              <w:jc w:val="left"/>
              <w:rPr>
                <w:i/>
                <w:szCs w:val="24"/>
                <w:lang w:eastAsia="ru-RU"/>
              </w:rPr>
            </w:pPr>
            <w:r w:rsidRPr="00392835">
              <w:rPr>
                <w:i/>
                <w:szCs w:val="24"/>
                <w:lang w:eastAsia="ru-RU"/>
              </w:rPr>
              <w:t>Procese verbale ale grupului de lucru, note informative, chestionare și rezultatele acestora;</w:t>
            </w:r>
          </w:p>
          <w:p w:rsidR="00F842E4" w:rsidRPr="00392835" w:rsidRDefault="00BB2CBD" w:rsidP="0017444D">
            <w:pPr>
              <w:pStyle w:val="a4"/>
              <w:numPr>
                <w:ilvl w:val="0"/>
                <w:numId w:val="80"/>
              </w:numPr>
              <w:rPr>
                <w:i/>
                <w:iCs/>
              </w:rPr>
            </w:pPr>
            <w:proofErr w:type="gramStart"/>
            <w:r w:rsidRPr="00392835">
              <w:rPr>
                <w:i/>
                <w:szCs w:val="24"/>
                <w:lang w:eastAsia="ru-RU"/>
              </w:rPr>
              <w:t>Rapoarte ,</w:t>
            </w:r>
            <w:proofErr w:type="gramEnd"/>
            <w:r w:rsidRPr="00392835">
              <w:rPr>
                <w:i/>
                <w:szCs w:val="24"/>
                <w:lang w:eastAsia="ru-RU"/>
              </w:rPr>
              <w:t xml:space="preserve"> note informative</w:t>
            </w:r>
            <w:r w:rsidR="00AA0ABF" w:rsidRPr="00392835">
              <w:rPr>
                <w:i/>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BB2CBD" w:rsidRPr="00392835" w:rsidRDefault="00BB2CBD" w:rsidP="0017444D">
            <w:pPr>
              <w:pStyle w:val="a4"/>
              <w:numPr>
                <w:ilvl w:val="0"/>
                <w:numId w:val="81"/>
              </w:numPr>
              <w:autoSpaceDE w:val="0"/>
              <w:autoSpaceDN w:val="0"/>
              <w:adjustRightInd w:val="0"/>
              <w:jc w:val="left"/>
              <w:rPr>
                <w:i/>
                <w:szCs w:val="24"/>
                <w:lang w:eastAsia="ru-RU"/>
              </w:rPr>
            </w:pPr>
            <w:r w:rsidRPr="00392835">
              <w:rPr>
                <w:i/>
                <w:szCs w:val="24"/>
                <w:lang w:eastAsia="ru-RU"/>
              </w:rPr>
              <w:t>Asigurarea funcționării mecanismelor pentru identificarea şi combaterea oricăror forme de discriminare.</w:t>
            </w:r>
          </w:p>
          <w:p w:rsidR="00BB2CBD" w:rsidRPr="00392835" w:rsidRDefault="00BB2CBD" w:rsidP="0017444D">
            <w:pPr>
              <w:pStyle w:val="a4"/>
              <w:numPr>
                <w:ilvl w:val="0"/>
                <w:numId w:val="81"/>
              </w:numPr>
              <w:rPr>
                <w:i/>
                <w:szCs w:val="24"/>
                <w:lang w:eastAsia="ru-RU"/>
              </w:rPr>
            </w:pPr>
            <w:r w:rsidRPr="00392835">
              <w:rPr>
                <w:i/>
                <w:szCs w:val="24"/>
                <w:lang w:eastAsia="ru-RU"/>
              </w:rPr>
              <w:t xml:space="preserve">Elevii instituției recunosc și conștientizează situațiile de nerespectare a </w:t>
            </w:r>
            <w:r w:rsidRPr="00392835">
              <w:rPr>
                <w:i/>
              </w:rPr>
              <w:t>diferențelor individuale și de discriminare și manifestă capacității de a le prezenta în cunoștință de cauză;</w:t>
            </w:r>
          </w:p>
          <w:p w:rsidR="00F842E4" w:rsidRPr="00392835" w:rsidRDefault="00BB2CBD" w:rsidP="0017444D">
            <w:pPr>
              <w:pStyle w:val="a4"/>
              <w:numPr>
                <w:ilvl w:val="0"/>
                <w:numId w:val="81"/>
              </w:numPr>
              <w:rPr>
                <w:i/>
                <w:szCs w:val="24"/>
                <w:lang w:eastAsia="ru-RU"/>
              </w:rPr>
            </w:pPr>
            <w:r w:rsidRPr="00392835">
              <w:rPr>
                <w:i/>
                <w:szCs w:val="24"/>
                <w:lang w:eastAsia="ru-RU"/>
              </w:rPr>
              <w:t xml:space="preserve">Procedurile interne de monitorizare funcționează la </w:t>
            </w:r>
            <w:proofErr w:type="gramStart"/>
            <w:r w:rsidRPr="00392835">
              <w:rPr>
                <w:i/>
                <w:szCs w:val="24"/>
                <w:lang w:eastAsia="ru-RU"/>
              </w:rPr>
              <w:t>un</w:t>
            </w:r>
            <w:proofErr w:type="gramEnd"/>
            <w:r w:rsidRPr="00392835">
              <w:rPr>
                <w:i/>
                <w:szCs w:val="24"/>
                <w:lang w:eastAsia="ru-RU"/>
              </w:rPr>
              <w:t xml:space="preserve"> nivel satisfăcător.</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AA0ABF"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A759E7" w:rsidP="00F842E4">
            <w:pPr>
              <w:rPr>
                <w:b/>
                <w:bCs/>
                <w:i/>
              </w:rPr>
            </w:pPr>
            <w:r w:rsidRPr="00392835">
              <w:rPr>
                <w:b/>
                <w:bCs/>
                <w:i/>
              </w:rPr>
              <w:t>7</w:t>
            </w:r>
          </w:p>
        </w:tc>
      </w:tr>
    </w:tbl>
    <w:p w:rsidR="00D25024" w:rsidRPr="00392835" w:rsidRDefault="00D25024" w:rsidP="00D25024">
      <w:pPr>
        <w:rPr>
          <w:i/>
        </w:rPr>
      </w:pPr>
    </w:p>
    <w:p w:rsidR="00D25024" w:rsidRPr="00392835" w:rsidRDefault="00D25024" w:rsidP="00D25024">
      <w:pPr>
        <w:pStyle w:val="2"/>
        <w:rPr>
          <w:i/>
          <w:lang w:val="en-US"/>
        </w:rPr>
      </w:pPr>
      <w:bookmarkStart w:id="26" w:name="_Toc46741873"/>
      <w:bookmarkStart w:id="27" w:name="_Toc80444426"/>
      <w:proofErr w:type="gramStart"/>
      <w:r w:rsidRPr="00392835">
        <w:rPr>
          <w:i/>
          <w:lang w:val="en-US"/>
        </w:rPr>
        <w:t>Standard 3.3.</w:t>
      </w:r>
      <w:proofErr w:type="gramEnd"/>
      <w:r w:rsidRPr="00392835">
        <w:rPr>
          <w:i/>
          <w:lang w:val="en-US"/>
        </w:rPr>
        <w:t xml:space="preserve"> Toți copiii beneficiază de </w:t>
      </w:r>
      <w:proofErr w:type="gramStart"/>
      <w:r w:rsidRPr="00392835">
        <w:rPr>
          <w:i/>
        </w:rPr>
        <w:t>un</w:t>
      </w:r>
      <w:proofErr w:type="gramEnd"/>
      <w:r w:rsidRPr="00392835">
        <w:rPr>
          <w:i/>
          <w:lang w:val="en-US"/>
        </w:rPr>
        <w:t xml:space="preserve"> mediu accesibil și favorabil</w:t>
      </w:r>
      <w:bookmarkEnd w:id="26"/>
      <w:bookmarkEnd w:id="27"/>
    </w:p>
    <w:p w:rsidR="00D25024" w:rsidRPr="00964D10" w:rsidRDefault="00D25024" w:rsidP="00D25024">
      <w:pPr>
        <w:rPr>
          <w:b/>
          <w:bCs/>
          <w:color w:val="0070C0"/>
          <w:lang w:val="en-US"/>
        </w:rPr>
      </w:pPr>
      <w:r w:rsidRPr="00964D10">
        <w:rPr>
          <w:b/>
          <w:bCs/>
          <w:color w:val="0070C0"/>
          <w:lang w:val="en-US"/>
        </w:rPr>
        <w:t>Domeniu: Management</w:t>
      </w:r>
    </w:p>
    <w:p w:rsidR="00D25024" w:rsidRPr="00392835" w:rsidRDefault="00D25024" w:rsidP="00D25024">
      <w:pPr>
        <w:rPr>
          <w:i/>
          <w:lang w:val="en-US"/>
        </w:rPr>
      </w:pPr>
      <w:proofErr w:type="gramStart"/>
      <w:r w:rsidRPr="00392835">
        <w:rPr>
          <w:b/>
          <w:bCs/>
          <w:i/>
          <w:lang w:val="en-US"/>
        </w:rPr>
        <w:t>Indicator 3.3.1.</w:t>
      </w:r>
      <w:proofErr w:type="gramEnd"/>
      <w:r w:rsidRPr="00392835">
        <w:rPr>
          <w:i/>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EC2430" w:rsidRPr="00392835" w:rsidTr="00A759E7">
        <w:tc>
          <w:tcPr>
            <w:tcW w:w="1418" w:type="dxa"/>
          </w:tcPr>
          <w:p w:rsidR="00EC2430" w:rsidRPr="00392835" w:rsidRDefault="00EC2430" w:rsidP="00F842E4">
            <w:pPr>
              <w:jc w:val="left"/>
              <w:rPr>
                <w:i/>
              </w:rPr>
            </w:pPr>
            <w:r w:rsidRPr="00392835">
              <w:rPr>
                <w:i/>
              </w:rPr>
              <w:t xml:space="preserve">Dovezi </w:t>
            </w:r>
          </w:p>
        </w:tc>
        <w:tc>
          <w:tcPr>
            <w:tcW w:w="8221" w:type="dxa"/>
            <w:gridSpan w:val="3"/>
          </w:tcPr>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Mobilier în funcțiune, în conformitate cu normele igienice pentru copii de diferite vârste (Ministerul Sănătății, manual de „ Igiena copiiilor și adolescenților, 2009”;</w:t>
            </w:r>
          </w:p>
          <w:p w:rsidR="00EC2430" w:rsidRPr="00392835" w:rsidRDefault="00EC2430" w:rsidP="0017444D">
            <w:pPr>
              <w:pStyle w:val="a6"/>
              <w:numPr>
                <w:ilvl w:val="0"/>
                <w:numId w:val="82"/>
              </w:numPr>
              <w:shd w:val="clear" w:color="auto" w:fill="FFFFFF"/>
              <w:spacing w:before="0" w:beforeAutospacing="0" w:after="0" w:afterAutospacing="0"/>
              <w:textAlignment w:val="baseline"/>
              <w:rPr>
                <w:rFonts w:ascii="inherit" w:hAnsi="inherit"/>
                <w:i/>
              </w:rPr>
            </w:pPr>
            <w:r w:rsidRPr="00392835">
              <w:rPr>
                <w:rFonts w:ascii="TimesNewRomanPSMT" w:hAnsi="TimesNewRomanPSMT" w:cs="TimesNewRomanPSMT"/>
                <w:i/>
              </w:rPr>
              <w:t>Registrul bunurilor materiale conform Standardelor  minime de dotare a instituției de învățământ aprobate prin Ordinul Ministerului Educației, nr.970 din 14.10.2013;</w:t>
            </w:r>
            <w:r w:rsidRPr="00392835">
              <w:rPr>
                <w:i/>
                <w:sz w:val="27"/>
                <w:szCs w:val="27"/>
                <w:bdr w:val="none" w:sz="0" w:space="0" w:color="auto" w:frame="1"/>
              </w:rPr>
              <w:t xml:space="preserve"> </w:t>
            </w:r>
            <w:r w:rsidRPr="00392835">
              <w:rPr>
                <w:rFonts w:ascii="TimesNewRomanPSMT" w:hAnsi="TimesNewRomanPSMT" w:cs="TimesNewRomanPSMT"/>
                <w:i/>
              </w:rPr>
              <w:t xml:space="preserve"> </w:t>
            </w:r>
          </w:p>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Acte de evidență a resurselor educaționale;</w:t>
            </w:r>
          </w:p>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lastRenderedPageBreak/>
              <w:t>Bugetul instituției;</w:t>
            </w:r>
          </w:p>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Decizii ale CA;</w:t>
            </w:r>
          </w:p>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 de achiziții;</w:t>
            </w:r>
          </w:p>
          <w:p w:rsidR="00EC2430" w:rsidRPr="00392835" w:rsidRDefault="00EC2430" w:rsidP="0017444D">
            <w:pPr>
              <w:pStyle w:val="a4"/>
              <w:numPr>
                <w:ilvl w:val="0"/>
                <w:numId w:val="82"/>
              </w:numPr>
              <w:autoSpaceDE w:val="0"/>
              <w:autoSpaceDN w:val="0"/>
              <w:adjustRightInd w:val="0"/>
              <w:jc w:val="left"/>
              <w:rPr>
                <w:rFonts w:ascii="TimesNewRomanPSMT" w:hAnsi="TimesNewRomanPSMT" w:cs="TimesNewRomanPSMT"/>
                <w:i/>
                <w:szCs w:val="24"/>
                <w:lang w:eastAsia="ru-RU"/>
              </w:rPr>
            </w:pPr>
            <w:r w:rsidRPr="00392835">
              <w:rPr>
                <w:rFonts w:ascii="SymbolMT" w:eastAsia="SymbolMT" w:hAnsi="TimesNewRomanPSMT" w:cs="SymbolMT"/>
                <w:i/>
                <w:szCs w:val="24"/>
                <w:lang w:eastAsia="ru-RU"/>
              </w:rPr>
              <w:t xml:space="preserve"> </w:t>
            </w:r>
            <w:r w:rsidRPr="00392835">
              <w:rPr>
                <w:rFonts w:ascii="TimesNewRomanPSMT" w:hAnsi="TimesNewRomanPSMT" w:cs="TimesNewRomanPSMT"/>
                <w:i/>
                <w:szCs w:val="24"/>
                <w:lang w:eastAsia="ru-RU"/>
              </w:rPr>
              <w:t>Registrul de evidenţă a bunurilor material.</w:t>
            </w:r>
          </w:p>
        </w:tc>
      </w:tr>
      <w:tr w:rsidR="00EC2430" w:rsidRPr="00392835" w:rsidTr="00A759E7">
        <w:tc>
          <w:tcPr>
            <w:tcW w:w="1418" w:type="dxa"/>
          </w:tcPr>
          <w:p w:rsidR="00EC2430" w:rsidRPr="00392835" w:rsidRDefault="00EC2430" w:rsidP="00F842E4">
            <w:pPr>
              <w:jc w:val="left"/>
              <w:rPr>
                <w:i/>
              </w:rPr>
            </w:pPr>
            <w:r w:rsidRPr="00392835">
              <w:rPr>
                <w:i/>
              </w:rPr>
              <w:lastRenderedPageBreak/>
              <w:t>Constatări</w:t>
            </w:r>
          </w:p>
        </w:tc>
        <w:tc>
          <w:tcPr>
            <w:tcW w:w="8221" w:type="dxa"/>
            <w:gridSpan w:val="3"/>
          </w:tcPr>
          <w:p w:rsidR="00EC2430" w:rsidRPr="00392835" w:rsidRDefault="00EC2430" w:rsidP="0017444D">
            <w:pPr>
              <w:pStyle w:val="a4"/>
              <w:numPr>
                <w:ilvl w:val="0"/>
                <w:numId w:val="8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Liceul asigură condiţiile optime pentru desfăşurarea procesului  educaţional de calitate; </w:t>
            </w:r>
          </w:p>
          <w:p w:rsidR="00EC2430" w:rsidRPr="00392835" w:rsidRDefault="00EC2430" w:rsidP="0017444D">
            <w:pPr>
              <w:pStyle w:val="a4"/>
              <w:numPr>
                <w:ilvl w:val="0"/>
                <w:numId w:val="8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Resursele instituţionale existente în liceu asigură un mediu accesibil şi favorabil pentru fiecare elev;</w:t>
            </w:r>
          </w:p>
          <w:p w:rsidR="00EC2430" w:rsidRPr="00392835" w:rsidRDefault="00EC2430" w:rsidP="0017444D">
            <w:pPr>
              <w:pStyle w:val="a4"/>
              <w:numPr>
                <w:ilvl w:val="0"/>
                <w:numId w:val="8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Gestionarea rezonabilă a resurselor instituţionale existente pentru asigurarea unui mediu accesibil şi sigur pentru fiecare copil;</w:t>
            </w:r>
          </w:p>
          <w:p w:rsidR="00EC2430" w:rsidRPr="00392835" w:rsidRDefault="00EC2430" w:rsidP="0017444D">
            <w:pPr>
              <w:pStyle w:val="a4"/>
              <w:numPr>
                <w:ilvl w:val="0"/>
                <w:numId w:val="8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Mobilier adaptabil, echipament, utilaje prezente în toate cabinetele și </w:t>
            </w:r>
            <w:proofErr w:type="gramStart"/>
            <w:r w:rsidRPr="00392835">
              <w:rPr>
                <w:rFonts w:ascii="TimesNewRomanPSMT" w:hAnsi="TimesNewRomanPSMT" w:cs="TimesNewRomanPSMT"/>
                <w:i/>
                <w:szCs w:val="24"/>
                <w:lang w:eastAsia="ru-RU"/>
              </w:rPr>
              <w:t>clasele  liceului</w:t>
            </w:r>
            <w:proofErr w:type="gramEnd"/>
            <w:r w:rsidRPr="00392835">
              <w:rPr>
                <w:rFonts w:ascii="TimesNewRomanPSMT" w:hAnsi="TimesNewRomanPSMT" w:cs="TimesNewRomanPSMT"/>
                <w:i/>
                <w:szCs w:val="24"/>
                <w:lang w:eastAsia="ru-RU"/>
              </w:rPr>
              <w:t>.</w:t>
            </w:r>
          </w:p>
        </w:tc>
      </w:tr>
      <w:tr w:rsidR="00EC2430" w:rsidRPr="00392835" w:rsidTr="00A759E7">
        <w:tc>
          <w:tcPr>
            <w:tcW w:w="1418" w:type="dxa"/>
          </w:tcPr>
          <w:p w:rsidR="00EC2430" w:rsidRPr="00392835" w:rsidRDefault="00EC2430" w:rsidP="00F842E4">
            <w:pPr>
              <w:jc w:val="left"/>
              <w:rPr>
                <w:i/>
              </w:rPr>
            </w:pPr>
            <w:r w:rsidRPr="00392835">
              <w:rPr>
                <w:i/>
              </w:rPr>
              <w:t xml:space="preserve">Pondere și punctaj acordat </w:t>
            </w:r>
          </w:p>
        </w:tc>
        <w:tc>
          <w:tcPr>
            <w:tcW w:w="2126" w:type="dxa"/>
          </w:tcPr>
          <w:p w:rsidR="00EC2430" w:rsidRPr="00392835" w:rsidRDefault="00EC2430" w:rsidP="00F842E4">
            <w:pPr>
              <w:rPr>
                <w:i/>
              </w:rPr>
            </w:pPr>
            <w:r w:rsidRPr="00392835">
              <w:rPr>
                <w:i/>
              </w:rPr>
              <w:t xml:space="preserve">Pondere: </w:t>
            </w:r>
            <w:r w:rsidRPr="00392835">
              <w:rPr>
                <w:bCs/>
                <w:i/>
              </w:rPr>
              <w:t>2</w:t>
            </w:r>
          </w:p>
        </w:tc>
        <w:tc>
          <w:tcPr>
            <w:tcW w:w="3827" w:type="dxa"/>
          </w:tcPr>
          <w:p w:rsidR="00EC2430" w:rsidRPr="00392835" w:rsidRDefault="00EC2430" w:rsidP="00F842E4">
            <w:pPr>
              <w:rPr>
                <w:i/>
              </w:rPr>
            </w:pPr>
            <w:r w:rsidRPr="00392835">
              <w:rPr>
                <w:i/>
              </w:rPr>
              <w:t>Autoevaluare conform criteriilor: -</w:t>
            </w:r>
            <w:r w:rsidR="006175B8" w:rsidRPr="00392835">
              <w:rPr>
                <w:i/>
              </w:rPr>
              <w:t xml:space="preserve"> 1</w:t>
            </w:r>
          </w:p>
        </w:tc>
        <w:tc>
          <w:tcPr>
            <w:tcW w:w="2268" w:type="dxa"/>
          </w:tcPr>
          <w:p w:rsidR="00EC2430" w:rsidRPr="00392835" w:rsidRDefault="00EC2430"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392835" w:rsidRDefault="00D25024" w:rsidP="00D25024">
      <w:pPr>
        <w:rPr>
          <w:i/>
          <w:lang w:val="en-US"/>
        </w:rPr>
      </w:pPr>
      <w:proofErr w:type="gramStart"/>
      <w:r w:rsidRPr="00392835">
        <w:rPr>
          <w:b/>
          <w:bCs/>
          <w:i/>
          <w:lang w:val="en-US"/>
        </w:rPr>
        <w:t>Indicator 3.3.2.</w:t>
      </w:r>
      <w:proofErr w:type="gramEnd"/>
      <w:r w:rsidRPr="00392835">
        <w:rPr>
          <w:i/>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980A77" w:rsidRPr="00392835" w:rsidRDefault="00980A77"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Legea 133 din 08.07.2011 privind Protecția datelor cu caracter personal;</w:t>
            </w:r>
          </w:p>
          <w:p w:rsidR="00980A77" w:rsidRPr="00392835" w:rsidRDefault="00980A77"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Politica de Protecție a copilului în instituție;</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Aplicarea mecanismelor de înregistrare/evidenţă a datelor </w:t>
            </w:r>
            <w:r w:rsidR="00980A77" w:rsidRPr="00392835">
              <w:rPr>
                <w:rFonts w:ascii="TimesNewRomanPSMT" w:hAnsi="TimesNewRomanPSMT" w:cs="TimesNewRomanPSMT"/>
                <w:i/>
                <w:szCs w:val="24"/>
                <w:lang w:eastAsia="ru-RU"/>
              </w:rPr>
              <w:t xml:space="preserve">cu caracter personal </w:t>
            </w:r>
            <w:r w:rsidRPr="00392835">
              <w:rPr>
                <w:rFonts w:ascii="TimesNewRomanPSMT" w:hAnsi="TimesNewRomanPSMT" w:cs="TimesNewRomanPSMT"/>
                <w:i/>
                <w:szCs w:val="24"/>
                <w:lang w:eastAsia="ru-RU"/>
              </w:rPr>
              <w:t>privind progresul şi dezvoltarea</w:t>
            </w:r>
            <w:r w:rsidR="00980A77" w:rsidRPr="00392835">
              <w:rPr>
                <w:rFonts w:ascii="TimesNewRomanPSMT" w:hAnsi="TimesNewRomanPSMT" w:cs="TimesNewRomanPSMT"/>
                <w:i/>
                <w:szCs w:val="24"/>
                <w:lang w:eastAsia="ru-RU"/>
              </w:rPr>
              <w:t xml:space="preserve"> elevilor;</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Tabele de performanță</w:t>
            </w:r>
            <w:r w:rsidR="00980A77" w:rsidRPr="00392835">
              <w:rPr>
                <w:rFonts w:ascii="TimesNewRomanPSMT" w:hAnsi="TimesNewRomanPSMT" w:cs="TimesNewRomanPSMT"/>
                <w:i/>
                <w:szCs w:val="24"/>
                <w:lang w:eastAsia="ru-RU"/>
              </w:rPr>
              <w:t>;</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Dosarele elevilor</w:t>
            </w:r>
            <w:r w:rsidR="00980A77" w:rsidRPr="00392835">
              <w:rPr>
                <w:rFonts w:ascii="TimesNewRomanPSMT" w:hAnsi="TimesNewRomanPSMT" w:cs="TimesNewRomanPSMT"/>
                <w:i/>
                <w:szCs w:val="24"/>
                <w:lang w:eastAsia="ru-RU"/>
              </w:rPr>
              <w:t>;</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Rapoarte semestriale, anuale;</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Note informative ale controalelor;</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Cartea de ordine cu privire la activitatea de bază:</w:t>
            </w:r>
          </w:p>
          <w:p w:rsidR="006175B8"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Ordinul „Cu privire la numirea administratorului pentru SIME”;</w:t>
            </w:r>
          </w:p>
          <w:p w:rsidR="00F842E4" w:rsidRPr="00392835" w:rsidRDefault="006175B8" w:rsidP="0017444D">
            <w:pPr>
              <w:pStyle w:val="a4"/>
              <w:numPr>
                <w:ilvl w:val="0"/>
                <w:numId w:val="84"/>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Ordinul „Cu privire la colectarea datelor absolvenților ciclului liceal în SAPD”</w:t>
            </w:r>
            <w:r w:rsidR="00980A77"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 xml:space="preserve">prin care </w:t>
            </w:r>
            <w:proofErr w:type="gramStart"/>
            <w:r w:rsidRPr="00392835">
              <w:rPr>
                <w:rFonts w:ascii="TimesNewRomanPSMT" w:hAnsi="TimesNewRomanPSMT" w:cs="TimesNewRomanPSMT"/>
                <w:i/>
                <w:szCs w:val="24"/>
                <w:lang w:eastAsia="ru-RU"/>
              </w:rPr>
              <w:t>este</w:t>
            </w:r>
            <w:proofErr w:type="gramEnd"/>
            <w:r w:rsidRPr="00392835">
              <w:rPr>
                <w:rFonts w:ascii="TimesNewRomanPSMT" w:hAnsi="TimesNewRomanPSMT" w:cs="TimesNewRomanPSMT"/>
                <w:i/>
                <w:szCs w:val="24"/>
                <w:lang w:eastAsia="ru-RU"/>
              </w:rPr>
              <w:t xml:space="preserve"> numit și responsabilul de protecţia datelor cu caracter personal.</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F842E4" w:rsidRPr="00392835" w:rsidRDefault="006175B8" w:rsidP="0017444D">
            <w:pPr>
              <w:pStyle w:val="a4"/>
              <w:numPr>
                <w:ilvl w:val="0"/>
                <w:numId w:val="85"/>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Instituția asigură protecția datelor cu caracter personal conform legii</w:t>
            </w:r>
            <w:r w:rsidR="00980A77" w:rsidRPr="00392835">
              <w:rPr>
                <w:rFonts w:ascii="TimesNewRomanPSMT" w:hAnsi="TimesNewRomanPSMT" w:cs="TimesNewRomanPSMT"/>
                <w:i/>
                <w:szCs w:val="24"/>
                <w:lang w:eastAsia="ru-RU"/>
              </w:rPr>
              <w:t>, la datele de interes public</w:t>
            </w:r>
            <w:r w:rsidRPr="00392835">
              <w:rPr>
                <w:rFonts w:ascii="TimesNewRomanPSMT" w:hAnsi="TimesNewRomanPSMT" w:cs="TimesNewRomanPSMT"/>
                <w:i/>
                <w:szCs w:val="24"/>
                <w:lang w:eastAsia="ru-RU"/>
              </w:rPr>
              <w:t>.</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1</w:t>
            </w:r>
          </w:p>
        </w:tc>
        <w:tc>
          <w:tcPr>
            <w:tcW w:w="3827" w:type="dxa"/>
          </w:tcPr>
          <w:p w:rsidR="00F842E4" w:rsidRPr="00392835" w:rsidRDefault="00F842E4" w:rsidP="00F842E4">
            <w:pPr>
              <w:rPr>
                <w:i/>
              </w:rPr>
            </w:pPr>
            <w:r w:rsidRPr="00392835">
              <w:rPr>
                <w:i/>
              </w:rPr>
              <w:t>Autoevaluare conform criteriilor: -</w:t>
            </w:r>
            <w:r w:rsidR="00980A77"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3.3.3.</w:t>
      </w:r>
      <w:proofErr w:type="gramEnd"/>
      <w:r w:rsidRPr="00392835">
        <w:rPr>
          <w:i/>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A759E7">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980A77" w:rsidRPr="00392835" w:rsidRDefault="00980A77" w:rsidP="0017444D">
            <w:pPr>
              <w:pStyle w:val="a4"/>
              <w:numPr>
                <w:ilvl w:val="0"/>
                <w:numId w:val="86"/>
              </w:numPr>
              <w:autoSpaceDE w:val="0"/>
              <w:autoSpaceDN w:val="0"/>
              <w:adjustRightInd w:val="0"/>
              <w:jc w:val="left"/>
              <w:rPr>
                <w:i/>
                <w:szCs w:val="24"/>
                <w:lang w:eastAsia="ru-RU"/>
              </w:rPr>
            </w:pPr>
            <w:r w:rsidRPr="00392835">
              <w:rPr>
                <w:i/>
                <w:szCs w:val="24"/>
                <w:lang w:eastAsia="ru-RU"/>
              </w:rPr>
              <w:t>Plan de activitate al CREI și al serviciului psihologic;</w:t>
            </w:r>
          </w:p>
          <w:p w:rsidR="00980A77" w:rsidRPr="00392835" w:rsidRDefault="00980A77" w:rsidP="0017444D">
            <w:pPr>
              <w:pStyle w:val="a4"/>
              <w:numPr>
                <w:ilvl w:val="0"/>
                <w:numId w:val="86"/>
              </w:numPr>
              <w:autoSpaceDE w:val="0"/>
              <w:autoSpaceDN w:val="0"/>
              <w:adjustRightInd w:val="0"/>
              <w:jc w:val="left"/>
              <w:rPr>
                <w:i/>
                <w:szCs w:val="24"/>
                <w:lang w:eastAsia="ru-RU"/>
              </w:rPr>
            </w:pPr>
            <w:r w:rsidRPr="00392835">
              <w:rPr>
                <w:rFonts w:eastAsia="SymbolMT"/>
                <w:i/>
                <w:szCs w:val="24"/>
                <w:lang w:eastAsia="ru-RU"/>
              </w:rPr>
              <w:t>Plan de activități</w:t>
            </w:r>
            <w:r w:rsidRPr="00392835">
              <w:rPr>
                <w:i/>
                <w:szCs w:val="24"/>
                <w:lang w:eastAsia="ru-RU"/>
              </w:rPr>
              <w:t>, evenimente cu tematică respectivă;</w:t>
            </w:r>
          </w:p>
          <w:p w:rsidR="00980A77" w:rsidRPr="00392835" w:rsidRDefault="00980A77" w:rsidP="0017444D">
            <w:pPr>
              <w:pStyle w:val="a4"/>
              <w:numPr>
                <w:ilvl w:val="0"/>
                <w:numId w:val="86"/>
              </w:numPr>
              <w:autoSpaceDE w:val="0"/>
              <w:autoSpaceDN w:val="0"/>
              <w:adjustRightInd w:val="0"/>
              <w:jc w:val="left"/>
              <w:rPr>
                <w:i/>
                <w:szCs w:val="24"/>
                <w:lang w:eastAsia="ru-RU"/>
              </w:rPr>
            </w:pPr>
            <w:r w:rsidRPr="00392835">
              <w:rPr>
                <w:i/>
                <w:szCs w:val="24"/>
                <w:lang w:eastAsia="ru-RU"/>
              </w:rPr>
              <w:t xml:space="preserve">Registre ale </w:t>
            </w:r>
            <w:r w:rsidR="004C70A8" w:rsidRPr="00392835">
              <w:rPr>
                <w:i/>
                <w:szCs w:val="24"/>
                <w:lang w:eastAsia="ru-RU"/>
              </w:rPr>
              <w:t xml:space="preserve">CDS și </w:t>
            </w:r>
            <w:r w:rsidRPr="00392835">
              <w:rPr>
                <w:i/>
                <w:szCs w:val="24"/>
                <w:lang w:eastAsia="ru-RU"/>
              </w:rPr>
              <w:t>psihologului</w:t>
            </w:r>
            <w:r w:rsidR="004C70A8" w:rsidRPr="00392835">
              <w:rPr>
                <w:i/>
                <w:szCs w:val="24"/>
                <w:lang w:eastAsia="ru-RU"/>
              </w:rPr>
              <w:t xml:space="preserve"> școlar</w:t>
            </w:r>
            <w:r w:rsidRPr="00392835">
              <w:rPr>
                <w:i/>
                <w:szCs w:val="24"/>
                <w:lang w:eastAsia="ru-RU"/>
              </w:rPr>
              <w:t>;</w:t>
            </w:r>
          </w:p>
          <w:p w:rsidR="00980A77" w:rsidRPr="00392835" w:rsidRDefault="00980A77" w:rsidP="0017444D">
            <w:pPr>
              <w:pStyle w:val="a4"/>
              <w:numPr>
                <w:ilvl w:val="0"/>
                <w:numId w:val="86"/>
              </w:numPr>
              <w:autoSpaceDE w:val="0"/>
              <w:autoSpaceDN w:val="0"/>
              <w:adjustRightInd w:val="0"/>
              <w:jc w:val="left"/>
              <w:rPr>
                <w:i/>
                <w:szCs w:val="24"/>
                <w:lang w:eastAsia="ru-RU"/>
              </w:rPr>
            </w:pPr>
            <w:r w:rsidRPr="00392835">
              <w:rPr>
                <w:i/>
                <w:szCs w:val="24"/>
                <w:lang w:eastAsia="ru-RU"/>
              </w:rPr>
              <w:t>Note informative, rapoarte, procese-verbale.</w:t>
            </w:r>
          </w:p>
          <w:p w:rsidR="00980A77" w:rsidRPr="00392835" w:rsidRDefault="00980A77" w:rsidP="0017444D">
            <w:pPr>
              <w:pStyle w:val="a4"/>
              <w:numPr>
                <w:ilvl w:val="0"/>
                <w:numId w:val="86"/>
              </w:numPr>
              <w:autoSpaceDE w:val="0"/>
              <w:autoSpaceDN w:val="0"/>
              <w:adjustRightInd w:val="0"/>
              <w:jc w:val="left"/>
              <w:rPr>
                <w:i/>
                <w:szCs w:val="24"/>
                <w:lang w:eastAsia="ru-RU"/>
              </w:rPr>
            </w:pPr>
            <w:r w:rsidRPr="00392835">
              <w:rPr>
                <w:i/>
                <w:szCs w:val="24"/>
                <w:lang w:eastAsia="ru-RU"/>
              </w:rPr>
              <w:t xml:space="preserve">Instituție deține rampe </w:t>
            </w:r>
            <w:r w:rsidR="004C70A8" w:rsidRPr="00392835">
              <w:rPr>
                <w:i/>
                <w:szCs w:val="24"/>
                <w:lang w:eastAsia="ru-RU"/>
              </w:rPr>
              <w:t>adaptate pentru persoanele cu dizabilități;</w:t>
            </w:r>
          </w:p>
          <w:p w:rsidR="00F842E4" w:rsidRPr="00392835" w:rsidRDefault="004C70A8" w:rsidP="0017444D">
            <w:pPr>
              <w:pStyle w:val="a4"/>
              <w:numPr>
                <w:ilvl w:val="0"/>
                <w:numId w:val="86"/>
              </w:numPr>
              <w:autoSpaceDE w:val="0"/>
              <w:autoSpaceDN w:val="0"/>
              <w:adjustRightInd w:val="0"/>
              <w:jc w:val="left"/>
              <w:rPr>
                <w:i/>
                <w:szCs w:val="24"/>
                <w:lang w:eastAsia="ru-RU"/>
              </w:rPr>
            </w:pPr>
            <w:r w:rsidRPr="00392835">
              <w:rPr>
                <w:rFonts w:ascii="TimesNewRomanPSMT" w:hAnsi="TimesNewRomanPSMT" w:cs="TimesNewRomanPSMT"/>
                <w:i/>
                <w:szCs w:val="24"/>
                <w:lang w:eastAsia="ru-RU"/>
              </w:rPr>
              <w:t>Mobilier adaptabil, echipament, utilaje.</w:t>
            </w:r>
          </w:p>
        </w:tc>
      </w:tr>
      <w:tr w:rsidR="00F842E4" w:rsidRPr="00392835" w:rsidTr="00A759E7">
        <w:tc>
          <w:tcPr>
            <w:tcW w:w="1418" w:type="dxa"/>
          </w:tcPr>
          <w:p w:rsidR="00F842E4" w:rsidRPr="00392835" w:rsidRDefault="00F842E4" w:rsidP="00F842E4">
            <w:pPr>
              <w:jc w:val="left"/>
              <w:rPr>
                <w:i/>
              </w:rPr>
            </w:pPr>
            <w:r w:rsidRPr="00392835">
              <w:rPr>
                <w:i/>
              </w:rPr>
              <w:t>Constatări</w:t>
            </w:r>
          </w:p>
        </w:tc>
        <w:tc>
          <w:tcPr>
            <w:tcW w:w="8221" w:type="dxa"/>
            <w:gridSpan w:val="3"/>
          </w:tcPr>
          <w:p w:rsidR="00980A77" w:rsidRPr="00392835" w:rsidRDefault="00980A77" w:rsidP="0017444D">
            <w:pPr>
              <w:pStyle w:val="a4"/>
              <w:numPr>
                <w:ilvl w:val="0"/>
                <w:numId w:val="87"/>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Instituția dispune de </w:t>
            </w:r>
            <w:proofErr w:type="gramStart"/>
            <w:r w:rsidRPr="00392835">
              <w:rPr>
                <w:rFonts w:ascii="TimesNewRomanPSMT" w:hAnsi="TimesNewRomanPSMT" w:cs="TimesNewRomanPSMT"/>
                <w:i/>
                <w:szCs w:val="24"/>
                <w:lang w:eastAsia="ru-RU"/>
              </w:rPr>
              <w:t>un</w:t>
            </w:r>
            <w:proofErr w:type="gramEnd"/>
            <w:r w:rsidRPr="00392835">
              <w:rPr>
                <w:rFonts w:ascii="TimesNewRomanPSMT" w:hAnsi="TimesNewRomanPSMT" w:cs="TimesNewRomanPSMT"/>
                <w:i/>
                <w:szCs w:val="24"/>
                <w:lang w:eastAsia="ru-RU"/>
              </w:rPr>
              <w:t xml:space="preserve"> mediu accesibil pentru incluziunea copiilor cu CES.</w:t>
            </w:r>
          </w:p>
          <w:p w:rsidR="00F842E4" w:rsidRPr="00392835" w:rsidRDefault="00980A77" w:rsidP="0017444D">
            <w:pPr>
              <w:pStyle w:val="a4"/>
              <w:numPr>
                <w:ilvl w:val="0"/>
                <w:numId w:val="87"/>
              </w:numPr>
              <w:rPr>
                <w:rFonts w:eastAsia="Times New Roman"/>
                <w:i/>
                <w:iCs/>
              </w:rPr>
            </w:pPr>
            <w:r w:rsidRPr="00392835">
              <w:rPr>
                <w:rFonts w:ascii="TimesNewRomanPSMT" w:hAnsi="TimesNewRomanPSMT" w:cs="TimesNewRomanPSMT"/>
                <w:i/>
                <w:szCs w:val="24"/>
                <w:lang w:eastAsia="ru-RU"/>
              </w:rPr>
              <w:t xml:space="preserve">Instituția și CREI-ul </w:t>
            </w:r>
            <w:proofErr w:type="gramStart"/>
            <w:r w:rsidRPr="00392835">
              <w:rPr>
                <w:rFonts w:ascii="TimesNewRomanPSMT" w:hAnsi="TimesNewRomanPSMT" w:cs="TimesNewRomanPSMT"/>
                <w:i/>
                <w:szCs w:val="24"/>
                <w:lang w:eastAsia="ru-RU"/>
              </w:rPr>
              <w:t>este</w:t>
            </w:r>
            <w:proofErr w:type="gramEnd"/>
            <w:r w:rsidRPr="00392835">
              <w:rPr>
                <w:rFonts w:ascii="TimesNewRomanPSMT" w:hAnsi="TimesNewRomanPSMT" w:cs="TimesNewRomanPSMT"/>
                <w:i/>
                <w:szCs w:val="24"/>
                <w:lang w:eastAsia="ru-RU"/>
              </w:rPr>
              <w:t xml:space="preserve"> dotat cu materialele necesare pentru asigurarea unui mediu accesibil și favorabil pentru incluziunea tuturor copiilor.</w:t>
            </w:r>
          </w:p>
        </w:tc>
      </w:tr>
      <w:tr w:rsidR="00F842E4" w:rsidRPr="00392835" w:rsidTr="00A759E7">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4C70A8" w:rsidRPr="00392835">
              <w:rPr>
                <w:i/>
              </w:rPr>
              <w:t xml:space="preserve"> 2</w:t>
            </w:r>
          </w:p>
        </w:tc>
        <w:tc>
          <w:tcPr>
            <w:tcW w:w="2268" w:type="dxa"/>
          </w:tcPr>
          <w:p w:rsidR="00F842E4" w:rsidRPr="00392835" w:rsidRDefault="00F842E4" w:rsidP="00F842E4">
            <w:pPr>
              <w:rPr>
                <w:i/>
              </w:rPr>
            </w:pPr>
            <w:r w:rsidRPr="00392835">
              <w:rPr>
                <w:i/>
              </w:rPr>
              <w:t xml:space="preserve">Punctaj acordat: - </w:t>
            </w:r>
          </w:p>
        </w:tc>
      </w:tr>
    </w:tbl>
    <w:p w:rsidR="00D25024" w:rsidRPr="00392835" w:rsidRDefault="00D25024" w:rsidP="00D25024">
      <w:pPr>
        <w:rPr>
          <w:i/>
        </w:rPr>
      </w:pPr>
    </w:p>
    <w:p w:rsidR="00D25024" w:rsidRPr="00964D10" w:rsidRDefault="00D25024" w:rsidP="00D25024">
      <w:pPr>
        <w:rPr>
          <w:b/>
          <w:bCs/>
          <w:color w:val="0070C0"/>
        </w:rPr>
      </w:pPr>
      <w:r w:rsidRPr="00964D10">
        <w:rPr>
          <w:b/>
          <w:bCs/>
          <w:color w:val="0070C0"/>
        </w:rPr>
        <w:lastRenderedPageBreak/>
        <w:t>Domeniu: Curriculum/ proces educațional</w:t>
      </w:r>
    </w:p>
    <w:p w:rsidR="00D25024" w:rsidRPr="00392835" w:rsidRDefault="00D25024" w:rsidP="00D25024">
      <w:pPr>
        <w:rPr>
          <w:i/>
          <w:lang w:val="en-US"/>
        </w:rPr>
      </w:pPr>
      <w:proofErr w:type="gramStart"/>
      <w:r w:rsidRPr="00392835">
        <w:rPr>
          <w:b/>
          <w:bCs/>
          <w:i/>
          <w:lang w:val="en-US"/>
        </w:rPr>
        <w:t>Indicator 3.3.4.</w:t>
      </w:r>
      <w:proofErr w:type="gramEnd"/>
      <w:r w:rsidRPr="00392835">
        <w:rPr>
          <w:i/>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5C15B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Utilizarea tehnologiilor informaţionale şi de comunicare adaptate la necesităţile tuturor elevilor, inclusiv ale elevilor cu cerinţe educaționale special;</w:t>
            </w:r>
          </w:p>
          <w:p w:rsidR="00AF1D1B" w:rsidRDefault="00AF1D1B"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Pr>
                <w:rFonts w:ascii="TimesNewRomanPSMT" w:hAnsi="TimesNewRomanPSMT" w:cs="TimesNewRomanPSMT"/>
                <w:i/>
                <w:szCs w:val="24"/>
                <w:lang w:eastAsia="ru-RU"/>
              </w:rPr>
              <w:t>Deschiderea centrului digital, dotat cu 20 de calculatoare;</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Mijloace TIC în dotarea instituției;</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Abordarea unei educații incluzive;</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SymbolMT" w:eastAsia="SymbolMT" w:hAnsi="TimesNewRomanPSMT" w:cs="SymbolMT"/>
                <w:i/>
                <w:szCs w:val="24"/>
                <w:lang w:eastAsia="ru-RU"/>
              </w:rPr>
              <w:t xml:space="preserve"> </w:t>
            </w:r>
            <w:r w:rsidRPr="00392835">
              <w:rPr>
                <w:rFonts w:ascii="TimesNewRomanPSMT" w:hAnsi="TimesNewRomanPSMT" w:cs="TimesNewRomanPSMT"/>
                <w:i/>
                <w:szCs w:val="24"/>
                <w:lang w:eastAsia="ru-RU"/>
              </w:rPr>
              <w:t>Registrele şcolare;</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Proiectele didactice de lungă şi de scurtă durată;</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Cabinetele de biologie, chimie, fizică sunt dotate cu table interactive;</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Cabinetul de informatică dotat cu 20 de calculatoare, conectate la internet;</w:t>
            </w:r>
          </w:p>
          <w:p w:rsidR="004C70A8" w:rsidRPr="00392835" w:rsidRDefault="004C70A8" w:rsidP="0017444D">
            <w:pPr>
              <w:pStyle w:val="a4"/>
              <w:numPr>
                <w:ilvl w:val="0"/>
                <w:numId w:val="88"/>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Toate cadrele didactice au fost asigurate de către instituție cu laptop-uri în perioada pandemică.</w:t>
            </w:r>
          </w:p>
        </w:tc>
      </w:tr>
      <w:tr w:rsidR="00F842E4" w:rsidRPr="00392835" w:rsidTr="005C15B1">
        <w:tc>
          <w:tcPr>
            <w:tcW w:w="1418" w:type="dxa"/>
          </w:tcPr>
          <w:p w:rsidR="00F842E4" w:rsidRPr="00392835" w:rsidRDefault="00F842E4" w:rsidP="00F842E4">
            <w:pPr>
              <w:jc w:val="left"/>
              <w:rPr>
                <w:i/>
              </w:rPr>
            </w:pPr>
            <w:r w:rsidRPr="00392835">
              <w:rPr>
                <w:i/>
              </w:rPr>
              <w:t>Constatări</w:t>
            </w:r>
          </w:p>
        </w:tc>
        <w:tc>
          <w:tcPr>
            <w:tcW w:w="8221" w:type="dxa"/>
            <w:gridSpan w:val="3"/>
          </w:tcPr>
          <w:p w:rsidR="004C70A8" w:rsidRPr="00392835" w:rsidRDefault="004C70A8" w:rsidP="0017444D">
            <w:pPr>
              <w:pStyle w:val="a4"/>
              <w:numPr>
                <w:ilvl w:val="0"/>
                <w:numId w:val="89"/>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Mijloacele de învățământ și auxiliarele curriculare sunt puse în aplicare, utilizând tehnologii informaționale și de comunicare;</w:t>
            </w:r>
          </w:p>
          <w:p w:rsidR="00F842E4" w:rsidRPr="00392835" w:rsidRDefault="004C70A8" w:rsidP="0017444D">
            <w:pPr>
              <w:pStyle w:val="a4"/>
              <w:numPr>
                <w:ilvl w:val="0"/>
                <w:numId w:val="89"/>
              </w:numPr>
              <w:rPr>
                <w:rFonts w:eastAsia="Times New Roman"/>
                <w:i/>
                <w:iCs/>
              </w:rPr>
            </w:pPr>
            <w:r w:rsidRPr="00392835">
              <w:rPr>
                <w:rFonts w:ascii="TimesNewRomanPSMT" w:hAnsi="TimesNewRomanPSMT" w:cs="TimesNewRomanPSMT"/>
                <w:i/>
                <w:szCs w:val="24"/>
                <w:lang w:eastAsia="ru-RU"/>
              </w:rPr>
              <w:t>Toate cadrele didactice posedă și implementează TIC în procesul de predare-învățareevaluare.</w:t>
            </w:r>
          </w:p>
        </w:tc>
      </w:tr>
      <w:tr w:rsidR="00F842E4" w:rsidRPr="00392835" w:rsidTr="005C15B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4C70A8"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023EBC">
              <w:rPr>
                <w:i/>
              </w:rPr>
              <w:t>1</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D25024" w:rsidRPr="00392835" w:rsidRDefault="00D25024" w:rsidP="00D25024">
      <w:pPr>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969"/>
        <w:gridCol w:w="3543"/>
      </w:tblGrid>
      <w:tr w:rsidR="00156ADB" w:rsidRPr="00392835" w:rsidTr="005C15B1">
        <w:tc>
          <w:tcPr>
            <w:tcW w:w="2127" w:type="dxa"/>
            <w:vMerge w:val="restart"/>
          </w:tcPr>
          <w:p w:rsidR="00156ADB" w:rsidRPr="00392835" w:rsidRDefault="00156ADB" w:rsidP="00DF435F">
            <w:pPr>
              <w:jc w:val="center"/>
              <w:rPr>
                <w:b/>
                <w:i/>
              </w:rPr>
            </w:pPr>
            <w:r w:rsidRPr="00392835">
              <w:rPr>
                <w:b/>
                <w:i/>
              </w:rPr>
              <w:t>Dimensiune III</w:t>
            </w:r>
          </w:p>
          <w:p w:rsidR="00156ADB" w:rsidRPr="00392835" w:rsidRDefault="005C15B1" w:rsidP="00DF435F">
            <w:pPr>
              <w:jc w:val="center"/>
              <w:rPr>
                <w:i/>
              </w:rPr>
            </w:pPr>
            <w:r w:rsidRPr="00392835">
              <w:rPr>
                <w:b/>
                <w:i/>
              </w:rPr>
              <w:t>INCLUZIUNE EDUCAȚIONALĂ</w:t>
            </w:r>
          </w:p>
        </w:tc>
        <w:tc>
          <w:tcPr>
            <w:tcW w:w="3969" w:type="dxa"/>
          </w:tcPr>
          <w:p w:rsidR="00156ADB" w:rsidRPr="00392835" w:rsidRDefault="00156ADB" w:rsidP="00DF435F">
            <w:pPr>
              <w:jc w:val="center"/>
              <w:rPr>
                <w:b/>
                <w:i/>
              </w:rPr>
            </w:pPr>
            <w:r w:rsidRPr="00392835">
              <w:rPr>
                <w:b/>
                <w:i/>
              </w:rPr>
              <w:t>Puncte forte</w:t>
            </w:r>
          </w:p>
        </w:tc>
        <w:tc>
          <w:tcPr>
            <w:tcW w:w="3543" w:type="dxa"/>
          </w:tcPr>
          <w:p w:rsidR="00156ADB" w:rsidRPr="00392835" w:rsidRDefault="00156ADB" w:rsidP="00DF435F">
            <w:pPr>
              <w:jc w:val="center"/>
              <w:rPr>
                <w:b/>
                <w:i/>
              </w:rPr>
            </w:pPr>
            <w:r w:rsidRPr="00392835">
              <w:rPr>
                <w:b/>
                <w:i/>
              </w:rPr>
              <w:t>Puncte slabe</w:t>
            </w:r>
          </w:p>
        </w:tc>
      </w:tr>
      <w:tr w:rsidR="00F842E4" w:rsidRPr="00392835" w:rsidTr="005C15B1">
        <w:tc>
          <w:tcPr>
            <w:tcW w:w="2127" w:type="dxa"/>
            <w:vMerge/>
          </w:tcPr>
          <w:p w:rsidR="00F842E4" w:rsidRPr="00392835" w:rsidRDefault="00F842E4" w:rsidP="00F842E4">
            <w:pPr>
              <w:rPr>
                <w:i/>
              </w:rPr>
            </w:pPr>
          </w:p>
        </w:tc>
        <w:tc>
          <w:tcPr>
            <w:tcW w:w="3969" w:type="dxa"/>
          </w:tcPr>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Existenţa unui CREI Centru de resurse pentru educația incluzivă funcțional.</w:t>
            </w:r>
          </w:p>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Acces la informaţie prin intermediul internet-ului.</w:t>
            </w:r>
          </w:p>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Baza materială corespunzătoare capabilă să asigure un învățământ eficient,</w:t>
            </w:r>
            <w:r w:rsidR="009513F6" w:rsidRPr="00392835">
              <w:rPr>
                <w:i/>
                <w:szCs w:val="24"/>
                <w:lang w:eastAsia="ru-RU"/>
              </w:rPr>
              <w:t xml:space="preserve"> </w:t>
            </w:r>
            <w:r w:rsidRPr="00392835">
              <w:rPr>
                <w:i/>
                <w:szCs w:val="24"/>
                <w:lang w:eastAsia="ru-RU"/>
              </w:rPr>
              <w:t>formativ-performant, în concordanță cu specificul școlii;</w:t>
            </w:r>
          </w:p>
          <w:p w:rsidR="005C15B1" w:rsidRPr="00392835" w:rsidRDefault="009513F6" w:rsidP="00032EF8">
            <w:pPr>
              <w:pStyle w:val="a4"/>
              <w:numPr>
                <w:ilvl w:val="0"/>
                <w:numId w:val="140"/>
              </w:numPr>
              <w:autoSpaceDE w:val="0"/>
              <w:autoSpaceDN w:val="0"/>
              <w:adjustRightInd w:val="0"/>
              <w:jc w:val="left"/>
              <w:rPr>
                <w:i/>
                <w:szCs w:val="24"/>
                <w:lang w:eastAsia="ru-RU"/>
              </w:rPr>
            </w:pPr>
            <w:r w:rsidRPr="00392835">
              <w:rPr>
                <w:i/>
                <w:szCs w:val="24"/>
                <w:lang w:eastAsia="ru-RU"/>
              </w:rPr>
              <w:t>Comunicarea on-line in cadrul comunitătii școlare;</w:t>
            </w:r>
          </w:p>
          <w:p w:rsidR="005C15B1" w:rsidRPr="00392835" w:rsidRDefault="00537E9B" w:rsidP="00032EF8">
            <w:pPr>
              <w:pStyle w:val="a4"/>
              <w:numPr>
                <w:ilvl w:val="0"/>
                <w:numId w:val="140"/>
              </w:numPr>
              <w:autoSpaceDE w:val="0"/>
              <w:autoSpaceDN w:val="0"/>
              <w:adjustRightInd w:val="0"/>
              <w:jc w:val="left"/>
              <w:rPr>
                <w:i/>
                <w:szCs w:val="24"/>
                <w:lang w:eastAsia="ru-RU"/>
              </w:rPr>
            </w:pPr>
            <w:r w:rsidRPr="00392835">
              <w:rPr>
                <w:i/>
                <w:szCs w:val="24"/>
                <w:lang w:eastAsia="ru-RU"/>
              </w:rPr>
              <w:t>Site-ul liceului, Pagina Webb; Facebook;</w:t>
            </w:r>
          </w:p>
          <w:p w:rsidR="005C15B1" w:rsidRPr="00392835" w:rsidRDefault="003815AC" w:rsidP="00032EF8">
            <w:pPr>
              <w:pStyle w:val="a4"/>
              <w:numPr>
                <w:ilvl w:val="0"/>
                <w:numId w:val="140"/>
              </w:numPr>
              <w:autoSpaceDE w:val="0"/>
              <w:autoSpaceDN w:val="0"/>
              <w:adjustRightInd w:val="0"/>
              <w:jc w:val="left"/>
              <w:rPr>
                <w:i/>
                <w:szCs w:val="24"/>
                <w:lang w:eastAsia="ru-RU"/>
              </w:rPr>
            </w:pPr>
            <w:r w:rsidRPr="00392835">
              <w:rPr>
                <w:i/>
                <w:szCs w:val="24"/>
                <w:lang w:eastAsia="ru-RU"/>
              </w:rPr>
              <w:t>Serviciul Resurse CES;</w:t>
            </w:r>
          </w:p>
          <w:p w:rsidR="005C15B1" w:rsidRPr="00392835" w:rsidRDefault="003815AC" w:rsidP="00032EF8">
            <w:pPr>
              <w:pStyle w:val="a4"/>
              <w:numPr>
                <w:ilvl w:val="0"/>
                <w:numId w:val="140"/>
              </w:numPr>
              <w:autoSpaceDE w:val="0"/>
              <w:autoSpaceDN w:val="0"/>
              <w:adjustRightInd w:val="0"/>
              <w:jc w:val="left"/>
              <w:rPr>
                <w:i/>
                <w:szCs w:val="24"/>
                <w:lang w:eastAsia="ru-RU"/>
              </w:rPr>
            </w:pPr>
            <w:r w:rsidRPr="00392835">
              <w:rPr>
                <w:i/>
                <w:szCs w:val="24"/>
                <w:lang w:eastAsia="ru-RU"/>
              </w:rPr>
              <w:t>Serviciul psihologic în liceu;</w:t>
            </w:r>
          </w:p>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Grupuri de lucru și comisii-CMI,</w:t>
            </w:r>
            <w:r w:rsidR="009513F6" w:rsidRPr="00392835">
              <w:rPr>
                <w:i/>
                <w:szCs w:val="24"/>
                <w:lang w:eastAsia="ru-RU"/>
              </w:rPr>
              <w:t xml:space="preserve"> </w:t>
            </w:r>
            <w:r w:rsidRPr="00392835">
              <w:rPr>
                <w:i/>
                <w:szCs w:val="24"/>
                <w:lang w:eastAsia="ru-RU"/>
              </w:rPr>
              <w:t>Grupul intrașcolar, care își desfășoară</w:t>
            </w:r>
          </w:p>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activitatea la un nivel înalt;</w:t>
            </w:r>
          </w:p>
          <w:p w:rsidR="005C15B1" w:rsidRPr="00392835" w:rsidRDefault="005C15B1" w:rsidP="00032EF8">
            <w:pPr>
              <w:pStyle w:val="a4"/>
              <w:numPr>
                <w:ilvl w:val="0"/>
                <w:numId w:val="140"/>
              </w:numPr>
              <w:autoSpaceDE w:val="0"/>
              <w:autoSpaceDN w:val="0"/>
              <w:adjustRightInd w:val="0"/>
              <w:jc w:val="left"/>
              <w:rPr>
                <w:i/>
                <w:szCs w:val="24"/>
                <w:lang w:eastAsia="ru-RU"/>
              </w:rPr>
            </w:pPr>
            <w:r w:rsidRPr="00392835">
              <w:rPr>
                <w:i/>
                <w:szCs w:val="24"/>
                <w:lang w:eastAsia="ru-RU"/>
              </w:rPr>
              <w:t>Organizarea alimentației elevilor</w:t>
            </w:r>
            <w:r w:rsidR="009513F6" w:rsidRPr="00392835">
              <w:rPr>
                <w:i/>
                <w:szCs w:val="24"/>
                <w:lang w:eastAsia="ru-RU"/>
              </w:rPr>
              <w:t>, inclusiv cei</w:t>
            </w:r>
            <w:r w:rsidRPr="00392835">
              <w:rPr>
                <w:i/>
                <w:szCs w:val="24"/>
                <w:lang w:eastAsia="ru-RU"/>
              </w:rPr>
              <w:t xml:space="preserve"> cu CES;</w:t>
            </w:r>
          </w:p>
          <w:p w:rsidR="00F842E4" w:rsidRPr="00392835" w:rsidRDefault="005C15B1" w:rsidP="00032EF8">
            <w:pPr>
              <w:pStyle w:val="a4"/>
              <w:numPr>
                <w:ilvl w:val="0"/>
                <w:numId w:val="140"/>
              </w:numPr>
              <w:rPr>
                <w:i/>
                <w:szCs w:val="24"/>
              </w:rPr>
            </w:pPr>
            <w:r w:rsidRPr="00392835">
              <w:rPr>
                <w:i/>
                <w:szCs w:val="24"/>
                <w:lang w:eastAsia="ru-RU"/>
              </w:rPr>
              <w:t xml:space="preserve">Organizarea serviciilor de transportare </w:t>
            </w:r>
            <w:proofErr w:type="gramStart"/>
            <w:r w:rsidRPr="00392835">
              <w:rPr>
                <w:i/>
                <w:szCs w:val="24"/>
                <w:lang w:eastAsia="ru-RU"/>
              </w:rPr>
              <w:t>a</w:t>
            </w:r>
            <w:proofErr w:type="gramEnd"/>
            <w:r w:rsidRPr="00392835">
              <w:rPr>
                <w:i/>
                <w:szCs w:val="24"/>
                <w:lang w:eastAsia="ru-RU"/>
              </w:rPr>
              <w:t xml:space="preserve"> elevilor din locali</w:t>
            </w:r>
            <w:r w:rsidR="009513F6" w:rsidRPr="00392835">
              <w:rPr>
                <w:i/>
                <w:szCs w:val="24"/>
                <w:lang w:eastAsia="ru-RU"/>
              </w:rPr>
              <w:t>tatea</w:t>
            </w:r>
            <w:r w:rsidRPr="00392835">
              <w:rPr>
                <w:i/>
                <w:szCs w:val="24"/>
                <w:lang w:eastAsia="ru-RU"/>
              </w:rPr>
              <w:t xml:space="preserve"> </w:t>
            </w:r>
            <w:r w:rsidR="009513F6" w:rsidRPr="00392835">
              <w:rPr>
                <w:i/>
                <w:szCs w:val="24"/>
              </w:rPr>
              <w:t>s.Humulești.</w:t>
            </w:r>
          </w:p>
        </w:tc>
        <w:tc>
          <w:tcPr>
            <w:tcW w:w="3543" w:type="dxa"/>
          </w:tcPr>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Scăderea interesului pentru învăţare și implicare</w:t>
            </w:r>
            <w:r w:rsidR="009513F6" w:rsidRPr="00392835">
              <w:rPr>
                <w:i/>
                <w:szCs w:val="24"/>
                <w:lang w:eastAsia="ru-RU"/>
              </w:rPr>
              <w:t xml:space="preserve"> </w:t>
            </w:r>
            <w:r w:rsidRPr="00392835">
              <w:rPr>
                <w:i/>
                <w:szCs w:val="24"/>
                <w:lang w:eastAsia="ru-RU"/>
              </w:rPr>
              <w:t>din partea unor elevi;</w:t>
            </w:r>
          </w:p>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Volum mare de teme și sarcini didactice propuse</w:t>
            </w:r>
            <w:r w:rsidR="009513F6" w:rsidRPr="00392835">
              <w:rPr>
                <w:i/>
                <w:szCs w:val="24"/>
                <w:lang w:eastAsia="ru-RU"/>
              </w:rPr>
              <w:t xml:space="preserve"> </w:t>
            </w:r>
            <w:r w:rsidRPr="00392835">
              <w:rPr>
                <w:i/>
                <w:szCs w:val="24"/>
                <w:lang w:eastAsia="ru-RU"/>
              </w:rPr>
              <w:t>elevilor;</w:t>
            </w:r>
          </w:p>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Buget insuficient pentru a dezvolta Centrul de</w:t>
            </w:r>
            <w:r w:rsidR="009513F6" w:rsidRPr="00392835">
              <w:rPr>
                <w:i/>
                <w:szCs w:val="24"/>
                <w:lang w:eastAsia="ru-RU"/>
              </w:rPr>
              <w:t xml:space="preserve"> </w:t>
            </w:r>
            <w:r w:rsidRPr="00392835">
              <w:rPr>
                <w:i/>
                <w:szCs w:val="24"/>
                <w:lang w:eastAsia="ru-RU"/>
              </w:rPr>
              <w:t>resurse creat;</w:t>
            </w:r>
          </w:p>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Proces educațional la distanță care nu a permis</w:t>
            </w:r>
            <w:r w:rsidR="009513F6" w:rsidRPr="00392835">
              <w:rPr>
                <w:i/>
                <w:szCs w:val="24"/>
                <w:lang w:eastAsia="ru-RU"/>
              </w:rPr>
              <w:t xml:space="preserve"> </w:t>
            </w:r>
            <w:r w:rsidRPr="00392835">
              <w:rPr>
                <w:i/>
                <w:szCs w:val="24"/>
                <w:lang w:eastAsia="ru-RU"/>
              </w:rPr>
              <w:t>participarea și implicarea tuturor elevilor;</w:t>
            </w:r>
          </w:p>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Slaba motivație din partea elevilor eminenți;</w:t>
            </w:r>
          </w:p>
          <w:p w:rsidR="005C15B1" w:rsidRPr="00392835" w:rsidRDefault="005C15B1" w:rsidP="00032EF8">
            <w:pPr>
              <w:pStyle w:val="a4"/>
              <w:numPr>
                <w:ilvl w:val="0"/>
                <w:numId w:val="140"/>
              </w:numPr>
              <w:autoSpaceDE w:val="0"/>
              <w:autoSpaceDN w:val="0"/>
              <w:adjustRightInd w:val="0"/>
              <w:rPr>
                <w:i/>
                <w:szCs w:val="24"/>
                <w:lang w:eastAsia="ru-RU"/>
              </w:rPr>
            </w:pPr>
            <w:r w:rsidRPr="00392835">
              <w:rPr>
                <w:i/>
                <w:szCs w:val="24"/>
                <w:lang w:eastAsia="ru-RU"/>
              </w:rPr>
              <w:t>Rezistență din partea unor cadre didactice privind</w:t>
            </w:r>
            <w:r w:rsidR="009513F6" w:rsidRPr="00392835">
              <w:rPr>
                <w:i/>
                <w:szCs w:val="24"/>
                <w:lang w:eastAsia="ru-RU"/>
              </w:rPr>
              <w:t xml:space="preserve"> </w:t>
            </w:r>
            <w:r w:rsidRPr="00392835">
              <w:rPr>
                <w:i/>
                <w:szCs w:val="24"/>
                <w:lang w:eastAsia="ru-RU"/>
              </w:rPr>
              <w:t>educația incluzivă.</w:t>
            </w:r>
          </w:p>
          <w:p w:rsidR="00F842E4" w:rsidRPr="00392835" w:rsidRDefault="009513F6" w:rsidP="00032EF8">
            <w:pPr>
              <w:pStyle w:val="a4"/>
              <w:numPr>
                <w:ilvl w:val="0"/>
                <w:numId w:val="140"/>
              </w:numPr>
              <w:autoSpaceDE w:val="0"/>
              <w:autoSpaceDN w:val="0"/>
              <w:adjustRightInd w:val="0"/>
              <w:rPr>
                <w:i/>
                <w:szCs w:val="24"/>
                <w:lang w:eastAsia="ru-RU"/>
              </w:rPr>
            </w:pPr>
            <w:r w:rsidRPr="00392835">
              <w:rPr>
                <w:i/>
                <w:szCs w:val="24"/>
                <w:lang w:eastAsia="ru-RU"/>
              </w:rPr>
              <w:t>Dotarea insuficientă a claselor cu utilaje TIC</w:t>
            </w:r>
            <w:r w:rsidR="002056B3" w:rsidRPr="00392835">
              <w:rPr>
                <w:i/>
                <w:szCs w:val="24"/>
                <w:lang w:eastAsia="ru-RU"/>
              </w:rPr>
              <w:t>.</w:t>
            </w:r>
          </w:p>
        </w:tc>
      </w:tr>
    </w:tbl>
    <w:p w:rsidR="00156ADB" w:rsidRPr="00392835" w:rsidRDefault="00156ADB" w:rsidP="00D25024">
      <w:pPr>
        <w:rPr>
          <w:i/>
        </w:rPr>
      </w:pPr>
    </w:p>
    <w:p w:rsidR="00190A4E" w:rsidRPr="00392835" w:rsidRDefault="00190A4E" w:rsidP="00190A4E">
      <w:pPr>
        <w:pStyle w:val="1"/>
        <w:rPr>
          <w:i/>
        </w:rPr>
      </w:pPr>
      <w:bookmarkStart w:id="28" w:name="_Toc46741874"/>
      <w:bookmarkStart w:id="29" w:name="_Toc48389092"/>
      <w:bookmarkStart w:id="30" w:name="_Toc46741878"/>
      <w:bookmarkStart w:id="31" w:name="_Toc80444431"/>
      <w:r w:rsidRPr="00392835">
        <w:rPr>
          <w:i/>
        </w:rPr>
        <w:lastRenderedPageBreak/>
        <w:t>Dimensiune IV. EFICIENȚĂ EDUCAȚIONALĂ</w:t>
      </w:r>
      <w:bookmarkEnd w:id="28"/>
      <w:bookmarkEnd w:id="29"/>
    </w:p>
    <w:p w:rsidR="00190A4E" w:rsidRPr="00392835" w:rsidRDefault="00190A4E" w:rsidP="00190A4E">
      <w:pPr>
        <w:pStyle w:val="2"/>
        <w:rPr>
          <w:i/>
          <w:lang w:val="en-US"/>
        </w:rPr>
      </w:pPr>
      <w:bookmarkStart w:id="32" w:name="_Toc46741875"/>
      <w:bookmarkStart w:id="33" w:name="_Toc48389093"/>
      <w:proofErr w:type="gramStart"/>
      <w:r w:rsidRPr="00392835">
        <w:rPr>
          <w:i/>
          <w:lang w:val="en-US"/>
        </w:rPr>
        <w:t>Standard 4.1.</w:t>
      </w:r>
      <w:proofErr w:type="gramEnd"/>
      <w:r w:rsidRPr="00392835">
        <w:rPr>
          <w:i/>
          <w:lang w:val="en-US"/>
        </w:rPr>
        <w:t xml:space="preserve"> Instituția creează condiții de organizare și realizare a unui proces educațional de calitate</w:t>
      </w:r>
      <w:bookmarkEnd w:id="32"/>
      <w:bookmarkEnd w:id="33"/>
    </w:p>
    <w:p w:rsidR="00190A4E" w:rsidRPr="00964D10" w:rsidRDefault="00190A4E" w:rsidP="00190A4E">
      <w:pPr>
        <w:rPr>
          <w:bCs/>
          <w:color w:val="0070C0"/>
          <w:lang w:val="en-US"/>
        </w:rPr>
      </w:pPr>
      <w:r w:rsidRPr="00964D10">
        <w:rPr>
          <w:bCs/>
          <w:color w:val="0070C0"/>
          <w:lang w:val="en-US"/>
        </w:rPr>
        <w:t>Domeniu: Management</w:t>
      </w:r>
    </w:p>
    <w:p w:rsidR="00190A4E" w:rsidRPr="00392835" w:rsidRDefault="00190A4E" w:rsidP="00190A4E">
      <w:pPr>
        <w:rPr>
          <w:i/>
          <w:lang w:val="en-US"/>
        </w:rPr>
      </w:pPr>
      <w:proofErr w:type="gramStart"/>
      <w:r w:rsidRPr="00392835">
        <w:rPr>
          <w:bCs/>
          <w:i/>
          <w:lang w:val="en-US"/>
        </w:rPr>
        <w:t>Indicator 4.1.1.</w:t>
      </w:r>
      <w:proofErr w:type="gramEnd"/>
      <w:r w:rsidRPr="00392835">
        <w:rPr>
          <w:i/>
          <w:lang w:val="en-US"/>
        </w:rPr>
        <w:t xml:space="preserve"> Orientarea spre creșterea calității educației și spre îmbunătățirea continuă a resurselor umane și materiale în planurile strategice și operaționale ale instituției, cu mecanisme de monitorizare </w:t>
      </w:r>
      <w:proofErr w:type="gramStart"/>
      <w:r w:rsidRPr="00392835">
        <w:rPr>
          <w:i/>
          <w:lang w:val="en-US"/>
        </w:rPr>
        <w:t>a</w:t>
      </w:r>
      <w:proofErr w:type="gramEnd"/>
      <w:r w:rsidRPr="00392835">
        <w:rPr>
          <w:i/>
          <w:lang w:val="en-US"/>
        </w:rPr>
        <w:t xml:space="preserve">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190A4E">
        <w:tc>
          <w:tcPr>
            <w:tcW w:w="1418" w:type="dxa"/>
          </w:tcPr>
          <w:p w:rsidR="00190A4E" w:rsidRPr="00392835" w:rsidRDefault="00190A4E" w:rsidP="00190A4E">
            <w:pPr>
              <w:jc w:val="left"/>
              <w:rPr>
                <w:i/>
              </w:rPr>
            </w:pPr>
            <w:r w:rsidRPr="00392835">
              <w:rPr>
                <w:i/>
              </w:rPr>
              <w:t xml:space="preserve">Dovezi </w:t>
            </w:r>
          </w:p>
        </w:tc>
        <w:tc>
          <w:tcPr>
            <w:tcW w:w="8221" w:type="dxa"/>
            <w:gridSpan w:val="3"/>
            <w:vMerge w:val="restart"/>
          </w:tcPr>
          <w:p w:rsidR="00190A4E" w:rsidRPr="00392835" w:rsidRDefault="00190A4E" w:rsidP="00032EF8">
            <w:pPr>
              <w:pStyle w:val="a4"/>
              <w:numPr>
                <w:ilvl w:val="0"/>
                <w:numId w:val="100"/>
              </w:numPr>
              <w:rPr>
                <w:i/>
                <w:iCs/>
                <w:szCs w:val="24"/>
              </w:rPr>
            </w:pPr>
            <w:r w:rsidRPr="00392835">
              <w:rPr>
                <w:rFonts w:eastAsia="Times New Roman"/>
                <w:i/>
                <w:color w:val="000000"/>
                <w:szCs w:val="24"/>
                <w:lang w:eastAsia="ru-RU"/>
              </w:rPr>
              <w:t>PDS_2020-2025, aprobat în ședința Consiliulu</w:t>
            </w:r>
            <w:r w:rsidR="00A766CD" w:rsidRPr="00392835">
              <w:rPr>
                <w:rFonts w:eastAsia="Times New Roman"/>
                <w:i/>
                <w:color w:val="000000"/>
                <w:szCs w:val="24"/>
                <w:lang w:eastAsia="ru-RU"/>
              </w:rPr>
              <w:t>i profesoral nr.1 din 09.09.2021</w:t>
            </w:r>
            <w:r w:rsidRPr="00392835">
              <w:rPr>
                <w:rFonts w:eastAsia="Times New Roman"/>
                <w:i/>
                <w:color w:val="000000"/>
                <w:szCs w:val="24"/>
                <w:lang w:eastAsia="ru-RU"/>
              </w:rPr>
              <w:t xml:space="preserve">, cu subprograme și domenii axate pe  </w:t>
            </w:r>
            <w:r w:rsidRPr="00392835">
              <w:rPr>
                <w:i/>
              </w:rPr>
              <w:t>îmbunătățirea continuă a resurselor umane și materiale, mecanisme de monitorizare a eficienței educaționale;</w:t>
            </w:r>
          </w:p>
          <w:p w:rsidR="00190A4E" w:rsidRPr="00392835" w:rsidRDefault="00190A4E" w:rsidP="00032EF8">
            <w:pPr>
              <w:pStyle w:val="a4"/>
              <w:numPr>
                <w:ilvl w:val="0"/>
                <w:numId w:val="100"/>
              </w:numPr>
              <w:rPr>
                <w:i/>
                <w:iCs/>
                <w:szCs w:val="24"/>
                <w:lang w:val="ro-RO"/>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Obiectiv strategic nr.1. Îmbunătățirea în următorii cinci ani a  managementului resurselor umane prin atragerea, dezvoltarea, sprijinirea și motivarea cadrelor didactice și de conducere</w:t>
            </w:r>
            <w:r w:rsidRPr="00392835">
              <w:rPr>
                <w:i/>
                <w:color w:val="000000" w:themeColor="text1"/>
                <w:szCs w:val="24"/>
                <w:lang w:val="ro-RO"/>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PDS_2020-2025. Obiectiv strategic  nr.3. Asigurarea calității și relevanței studiilor, formarea de competențe necesare dezvoltării personale a tinerei generații prin implementarea curriculumului școlar  național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 gestionare a propriului proces de învățare, management al informației, educație de mediu, educație pentru sănătate, educație juridică, educație financiară și antreprenorială,  educație rutieră, educație interculturală</w:t>
            </w:r>
            <w:r w:rsidRPr="00392835">
              <w:rPr>
                <w:i/>
                <w:color w:val="000000" w:themeColor="text1"/>
                <w:szCs w:val="24"/>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PDS_2020-2025.</w:t>
            </w:r>
            <w:r w:rsidRPr="00392835">
              <w:rPr>
                <w:rFonts w:eastAsia="Times New Roman"/>
                <w:i/>
                <w:color w:val="000000"/>
                <w:szCs w:val="24"/>
                <w:lang w:eastAsia="ru-RU"/>
              </w:rPr>
              <w:t xml:space="preserve"> Indicatori generali  de perormanță.</w:t>
            </w:r>
            <w:r w:rsidRPr="00392835">
              <w:rPr>
                <w:rFonts w:ascii="TimesNewRomanPSMT" w:hAnsi="TimesNewRomanPSMT"/>
                <w:i/>
                <w:color w:val="000000" w:themeColor="text1"/>
                <w:sz w:val="28"/>
                <w:szCs w:val="28"/>
              </w:rPr>
              <w:t xml:space="preserve"> </w:t>
            </w:r>
            <w:r w:rsidRPr="00392835">
              <w:rPr>
                <w:i/>
                <w:color w:val="000000" w:themeColor="text1"/>
                <w:szCs w:val="24"/>
              </w:rPr>
              <w:t>Dezvoltarea curriculară la nivel institutional, diversificarea ofertei curriculare și extracurriculare, punerea în valoare a aptitudinilor vocaționale ale elevilor</w:t>
            </w:r>
            <w:r w:rsidRPr="00392835">
              <w:rPr>
                <w:rFonts w:eastAsia="MS Gothic"/>
                <w:i/>
                <w:color w:val="000000" w:themeColor="text1"/>
                <w:kern w:val="24"/>
                <w:szCs w:val="24"/>
                <w:lang w:val="vi-VN"/>
              </w:rPr>
              <w:t>,</w:t>
            </w:r>
            <w:r w:rsidRPr="00392835">
              <w:rPr>
                <w:rFonts w:eastAsia="MS Gothic"/>
                <w:i/>
                <w:color w:val="000000" w:themeColor="text1"/>
                <w:kern w:val="24"/>
                <w:szCs w:val="24"/>
                <w:lang w:val="ro-RO"/>
              </w:rPr>
              <w:t xml:space="preserve"> </w:t>
            </w:r>
            <w:r w:rsidRPr="00392835">
              <w:rPr>
                <w:rStyle w:val="fontstyle01"/>
                <w:rFonts w:ascii="Times New Roman" w:hAnsi="Times New Roman"/>
                <w:b w:val="0"/>
                <w:i/>
              </w:rPr>
              <w:t>punerea în aplicare a Standardelor de eficiență a învățării și Referențialului de evaluare, rezultate școlare bune.</w:t>
            </w:r>
            <w:r w:rsidRPr="00392835">
              <w:rPr>
                <w:rFonts w:eastAsia="Times New Roman"/>
                <w:i/>
                <w:color w:val="000000"/>
                <w:szCs w:val="24"/>
                <w:lang w:val="ro-MO" w:eastAsia="ru-RU"/>
              </w:rPr>
              <w:t xml:space="preserve"> Rata de promovabilitate la toate ciclurile de învățământ 100%, rata de promovabilitate la evaluările naționale, examene de absolvire a gimnaziului și examenelor de bacalaureat 100%, majorarea cu 40% a numărului de locuri premiante la concursurile școlare externe</w:t>
            </w:r>
            <w:r w:rsidRPr="00392835">
              <w:rPr>
                <w:i/>
                <w:color w:val="000000" w:themeColor="text1"/>
                <w:szCs w:val="24"/>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PDS_2020-2025.Obiective de activitate.</w:t>
            </w:r>
            <w:r w:rsidRPr="00392835">
              <w:rPr>
                <w:rFonts w:eastAsia="Times New Roman"/>
                <w:i/>
                <w:color w:val="000000"/>
                <w:szCs w:val="24"/>
                <w:lang w:eastAsia="ru-RU"/>
              </w:rPr>
              <w:t xml:space="preserve"> </w:t>
            </w:r>
            <w:r w:rsidRPr="00392835">
              <w:rPr>
                <w:rFonts w:ascii="TimesNewRomanPSMT" w:hAnsi="TimesNewRomanPSMT"/>
                <w:i/>
                <w:color w:val="000000" w:themeColor="text1"/>
                <w:szCs w:val="24"/>
              </w:rPr>
              <w:t>Elaborarea și implementarea planului  de activități în contextul  implementării curricula școlară</w:t>
            </w:r>
            <w:r w:rsidRPr="00392835">
              <w:rPr>
                <w:i/>
                <w:color w:val="000000" w:themeColor="text1"/>
                <w:szCs w:val="24"/>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PDS_2020-2025. Obiective de activitate.</w:t>
            </w:r>
            <w:r w:rsidRPr="00392835">
              <w:rPr>
                <w:rFonts w:eastAsia="Times New Roman"/>
                <w:i/>
                <w:color w:val="000000"/>
                <w:szCs w:val="24"/>
                <w:lang w:eastAsia="ru-RU"/>
              </w:rPr>
              <w:t xml:space="preserve">  </w:t>
            </w:r>
            <w:r w:rsidRPr="00392835">
              <w:rPr>
                <w:i/>
                <w:iCs/>
                <w:szCs w:val="24"/>
              </w:rPr>
              <w:t>Organizarea studierii curricula 2018,2019 din perspectiva inovațiilor curriculare</w:t>
            </w:r>
            <w:r w:rsidRPr="00392835">
              <w:rPr>
                <w:i/>
                <w:color w:val="000000" w:themeColor="text1"/>
                <w:szCs w:val="24"/>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PDS_2020-2025. Obiective de activitate.</w:t>
            </w:r>
            <w:r w:rsidRPr="00392835">
              <w:rPr>
                <w:rFonts w:eastAsia="Times New Roman"/>
                <w:i/>
                <w:color w:val="000000"/>
                <w:szCs w:val="24"/>
                <w:lang w:eastAsia="ru-RU"/>
              </w:rPr>
              <w:t xml:space="preserve">  </w:t>
            </w:r>
            <w:r w:rsidRPr="00392835">
              <w:rPr>
                <w:i/>
                <w:iCs/>
                <w:szCs w:val="24"/>
              </w:rPr>
              <w:t xml:space="preserve">Elaborarea planului de monitorizare </w:t>
            </w:r>
            <w:proofErr w:type="gramStart"/>
            <w:r w:rsidRPr="00392835">
              <w:rPr>
                <w:i/>
                <w:iCs/>
                <w:szCs w:val="24"/>
              </w:rPr>
              <w:t>a</w:t>
            </w:r>
            <w:proofErr w:type="gramEnd"/>
            <w:r w:rsidRPr="00392835">
              <w:rPr>
                <w:i/>
                <w:iCs/>
                <w:szCs w:val="24"/>
              </w:rPr>
              <w:t xml:space="preserve"> implementării curriculum. Monitorizarea permanentă a procesului de implementare a curricula pe discipline de studii</w:t>
            </w:r>
            <w:r w:rsidRPr="00392835">
              <w:rPr>
                <w:i/>
                <w:color w:val="000000" w:themeColor="text1"/>
                <w:szCs w:val="24"/>
              </w:rPr>
              <w:t>;</w:t>
            </w:r>
          </w:p>
          <w:p w:rsidR="00190A4E" w:rsidRPr="00392835" w:rsidRDefault="00190A4E" w:rsidP="00032EF8">
            <w:pPr>
              <w:pStyle w:val="a4"/>
              <w:numPr>
                <w:ilvl w:val="0"/>
                <w:numId w:val="100"/>
              </w:numPr>
              <w:rPr>
                <w:i/>
                <w:iCs/>
                <w:szCs w:val="24"/>
              </w:rPr>
            </w:pPr>
            <w:r w:rsidRPr="00392835">
              <w:rPr>
                <w:rFonts w:eastAsia="Times New Roman"/>
                <w:i/>
                <w:color w:val="000000"/>
                <w:szCs w:val="24"/>
                <w:lang w:val="ro-MO" w:eastAsia="ru-RU"/>
              </w:rPr>
              <w:t>Plan de implementare curriculum;</w:t>
            </w:r>
          </w:p>
          <w:p w:rsidR="00190A4E" w:rsidRPr="00392835" w:rsidRDefault="00190A4E" w:rsidP="00032EF8">
            <w:pPr>
              <w:pStyle w:val="a4"/>
              <w:numPr>
                <w:ilvl w:val="0"/>
                <w:numId w:val="100"/>
              </w:numPr>
              <w:rPr>
                <w:rFonts w:eastAsia="Times New Roman"/>
                <w:i/>
                <w:iCs/>
              </w:rPr>
            </w:pPr>
            <w:r w:rsidRPr="00392835">
              <w:rPr>
                <w:rFonts w:eastAsia="Times New Roman"/>
                <w:i/>
                <w:color w:val="000000"/>
                <w:szCs w:val="24"/>
                <w:lang w:val="ro-MO" w:eastAsia="ru-RU"/>
              </w:rPr>
              <w:t>PDS_2020-2025. Obiective de activitate.</w:t>
            </w:r>
            <w:r w:rsidRPr="00392835">
              <w:rPr>
                <w:rFonts w:eastAsia="Times New Roman"/>
                <w:i/>
                <w:color w:val="000000"/>
                <w:szCs w:val="24"/>
                <w:lang w:eastAsia="ru-RU"/>
              </w:rPr>
              <w:t xml:space="preserve">  </w:t>
            </w:r>
            <w:r w:rsidRPr="00392835">
              <w:rPr>
                <w:rFonts w:eastAsia="Times New Roman"/>
                <w:i/>
                <w:iCs/>
              </w:rPr>
              <w:t>Monitorizarea centrării   activităților de predare/învățare/evaluare pe Standardele de eficiență a învățării, a modului de utilizare a resurselor educaționale și de aplicare a strategiilor didactice interactive, inclusiv a TIC, în procesul educațional</w:t>
            </w:r>
            <w:r w:rsidRPr="00392835">
              <w:rPr>
                <w:i/>
                <w:color w:val="000000" w:themeColor="text1"/>
                <w:szCs w:val="24"/>
              </w:rPr>
              <w:t>;</w:t>
            </w:r>
          </w:p>
          <w:p w:rsidR="00190A4E" w:rsidRPr="00392835" w:rsidRDefault="00190A4E" w:rsidP="00032EF8">
            <w:pPr>
              <w:pStyle w:val="a4"/>
              <w:numPr>
                <w:ilvl w:val="0"/>
                <w:numId w:val="100"/>
              </w:numPr>
              <w:rPr>
                <w:rFonts w:eastAsia="Times New Roman"/>
                <w:i/>
                <w:iCs/>
              </w:rPr>
            </w:pPr>
            <w:r w:rsidRPr="00392835">
              <w:rPr>
                <w:rFonts w:eastAsia="Times New Roman"/>
                <w:i/>
                <w:color w:val="000000"/>
                <w:szCs w:val="24"/>
                <w:lang w:val="ro-MO" w:eastAsia="ru-RU"/>
              </w:rPr>
              <w:t>PDS_2020-2025. Obiective de activitate.</w:t>
            </w:r>
            <w:r w:rsidRPr="00392835">
              <w:rPr>
                <w:rFonts w:eastAsia="Times New Roman"/>
                <w:i/>
                <w:color w:val="000000"/>
                <w:szCs w:val="24"/>
                <w:lang w:eastAsia="ru-RU"/>
              </w:rPr>
              <w:t xml:space="preserve"> </w:t>
            </w:r>
            <w:r w:rsidRPr="00392835">
              <w:rPr>
                <w:rFonts w:eastAsia="Times New Roman"/>
                <w:i/>
                <w:iCs/>
              </w:rPr>
              <w:t>Dezvoltarea programelor curriculare și extracurriculare de:educație pentru carieră, educație ecologică, educație juridică, educație financiară, educație antreprenorială, educație artistică, educație pentru sănătate, educație de gen, sănătate reproductivă, educație rutieră</w:t>
            </w:r>
            <w:r w:rsidRPr="00392835">
              <w:rPr>
                <w:i/>
                <w:color w:val="000000" w:themeColor="text1"/>
                <w:szCs w:val="24"/>
              </w:rPr>
              <w:t>;</w:t>
            </w:r>
          </w:p>
          <w:p w:rsidR="00190A4E" w:rsidRPr="00392835" w:rsidRDefault="00190A4E" w:rsidP="00032EF8">
            <w:pPr>
              <w:pStyle w:val="a4"/>
              <w:numPr>
                <w:ilvl w:val="0"/>
                <w:numId w:val="100"/>
              </w:numPr>
              <w:rPr>
                <w:rFonts w:eastAsia="Times New Roman"/>
                <w:i/>
                <w:iCs/>
              </w:rPr>
            </w:pPr>
            <w:r w:rsidRPr="00392835">
              <w:rPr>
                <w:rFonts w:eastAsia="Times New Roman"/>
                <w:i/>
                <w:iCs/>
              </w:rPr>
              <w:t>Rapoarte și note informative prezentate în cadrul Consiliului Profesoral, Consiliului de Administrare, procese-verbale ale Comisiilor Metodice, Comisiei de atestare, CMI. Articole publicate pe pagina web a instituție, şi pe cea de Facebook</w:t>
            </w:r>
            <w:r w:rsidRPr="00392835">
              <w:rPr>
                <w:i/>
                <w:color w:val="000000" w:themeColor="text1"/>
                <w:szCs w:val="24"/>
              </w:rPr>
              <w:t>;</w:t>
            </w:r>
          </w:p>
        </w:tc>
      </w:tr>
      <w:tr w:rsidR="00190A4E" w:rsidRPr="00392835" w:rsidTr="00190A4E">
        <w:trPr>
          <w:trHeight w:val="3830"/>
        </w:trPr>
        <w:tc>
          <w:tcPr>
            <w:tcW w:w="1418" w:type="dxa"/>
            <w:tcBorders>
              <w:top w:val="nil"/>
            </w:tcBorders>
          </w:tcPr>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tc>
        <w:tc>
          <w:tcPr>
            <w:tcW w:w="8221" w:type="dxa"/>
            <w:gridSpan w:val="3"/>
            <w:vMerge/>
          </w:tcPr>
          <w:p w:rsidR="00190A4E" w:rsidRPr="00392835" w:rsidRDefault="00190A4E" w:rsidP="00190A4E">
            <w:pPr>
              <w:ind w:left="360"/>
              <w:rPr>
                <w:rFonts w:eastAsia="Times New Roman"/>
                <w:i/>
                <w:iCs/>
              </w:rPr>
            </w:pPr>
          </w:p>
        </w:tc>
      </w:tr>
      <w:tr w:rsidR="00190A4E" w:rsidRPr="00392835" w:rsidTr="008403A3">
        <w:trPr>
          <w:trHeight w:val="1978"/>
        </w:trPr>
        <w:tc>
          <w:tcPr>
            <w:tcW w:w="1418" w:type="dxa"/>
          </w:tcPr>
          <w:p w:rsidR="00190A4E" w:rsidRPr="00392835" w:rsidRDefault="00190A4E" w:rsidP="00190A4E">
            <w:pPr>
              <w:jc w:val="left"/>
              <w:rPr>
                <w:i/>
              </w:rPr>
            </w:pPr>
            <w:r w:rsidRPr="00392835">
              <w:rPr>
                <w:i/>
              </w:rPr>
              <w:lastRenderedPageBreak/>
              <w:t>Constatări</w:t>
            </w: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p w:rsidR="00190A4E" w:rsidRPr="00392835" w:rsidRDefault="00190A4E" w:rsidP="00190A4E">
            <w:pPr>
              <w:jc w:val="left"/>
              <w:rPr>
                <w:i/>
              </w:rPr>
            </w:pPr>
          </w:p>
        </w:tc>
        <w:tc>
          <w:tcPr>
            <w:tcW w:w="8221" w:type="dxa"/>
            <w:gridSpan w:val="3"/>
          </w:tcPr>
          <w:p w:rsidR="00190A4E" w:rsidRPr="00392835" w:rsidRDefault="00190A4E" w:rsidP="00032EF8">
            <w:pPr>
              <w:pStyle w:val="a4"/>
              <w:numPr>
                <w:ilvl w:val="0"/>
                <w:numId w:val="101"/>
              </w:numPr>
              <w:rPr>
                <w:rFonts w:eastAsia="Times New Roman"/>
                <w:i/>
                <w:color w:val="000000"/>
                <w:szCs w:val="24"/>
                <w:lang w:val="ro-MO" w:eastAsia="ru-RU"/>
              </w:rPr>
            </w:pPr>
            <w:r w:rsidRPr="00392835">
              <w:rPr>
                <w:rFonts w:eastAsiaTheme="majorEastAsia"/>
                <w:i/>
                <w:color w:val="000000" w:themeColor="text1"/>
                <w:kern w:val="24"/>
                <w:szCs w:val="24"/>
                <w:lang w:val="ro-MO"/>
              </w:rPr>
              <w:t xml:space="preserve">Misiunea </w:t>
            </w:r>
            <w:r w:rsidRPr="00392835">
              <w:rPr>
                <w:rFonts w:eastAsiaTheme="majorEastAsia"/>
                <w:i/>
                <w:color w:val="000000" w:themeColor="text1"/>
                <w:kern w:val="24"/>
                <w:szCs w:val="24"/>
                <w:lang w:val="ro-RO"/>
              </w:rPr>
              <w:t>ș</w:t>
            </w:r>
            <w:r w:rsidRPr="00392835">
              <w:rPr>
                <w:rFonts w:eastAsiaTheme="majorEastAsia"/>
                <w:i/>
                <w:color w:val="000000" w:themeColor="text1"/>
                <w:kern w:val="24"/>
                <w:szCs w:val="24"/>
                <w:lang w:val="ro-MO"/>
              </w:rPr>
              <w:t xml:space="preserve">colii noastre este </w:t>
            </w:r>
            <w:r w:rsidRPr="00392835">
              <w:rPr>
                <w:rFonts w:eastAsiaTheme="majorEastAsia"/>
                <w:i/>
                <w:color w:val="000000" w:themeColor="text1"/>
                <w:kern w:val="24"/>
                <w:szCs w:val="24"/>
                <w:lang w:val="ro-RO"/>
              </w:rPr>
              <w:t>să</w:t>
            </w:r>
            <w:r w:rsidRPr="00392835">
              <w:rPr>
                <w:rFonts w:eastAsiaTheme="majorEastAsia"/>
                <w:i/>
                <w:color w:val="000000" w:themeColor="text1"/>
                <w:kern w:val="24"/>
                <w:szCs w:val="24"/>
              </w:rPr>
              <w:t xml:space="preserve"> </w:t>
            </w:r>
            <w:r w:rsidRPr="00392835">
              <w:rPr>
                <w:rFonts w:eastAsiaTheme="majorEastAsia"/>
                <w:i/>
                <w:color w:val="000000" w:themeColor="text1"/>
                <w:kern w:val="24"/>
                <w:szCs w:val="24"/>
                <w:lang w:val="vi-VN"/>
              </w:rPr>
              <w:t>asigur</w:t>
            </w:r>
            <w:r w:rsidRPr="00392835">
              <w:rPr>
                <w:rFonts w:eastAsiaTheme="majorEastAsia"/>
                <w:i/>
                <w:color w:val="000000" w:themeColor="text1"/>
                <w:kern w:val="24"/>
                <w:szCs w:val="24"/>
              </w:rPr>
              <w:t>e</w:t>
            </w:r>
            <w:r w:rsidRPr="00392835">
              <w:rPr>
                <w:rFonts w:eastAsiaTheme="majorEastAsia"/>
                <w:i/>
                <w:color w:val="000000" w:themeColor="text1"/>
                <w:kern w:val="24"/>
                <w:szCs w:val="24"/>
                <w:lang w:val="vi-VN"/>
              </w:rPr>
              <w:t xml:space="preserve"> </w:t>
            </w:r>
            <w:r w:rsidRPr="00392835">
              <w:rPr>
                <w:rFonts w:eastAsiaTheme="majorEastAsia"/>
                <w:i/>
                <w:color w:val="000000" w:themeColor="text1"/>
                <w:kern w:val="24"/>
                <w:szCs w:val="24"/>
                <w:lang w:val="ro-MO"/>
              </w:rPr>
              <w:t xml:space="preserve">în viitorii cinci ani </w:t>
            </w:r>
            <w:r w:rsidRPr="00392835">
              <w:rPr>
                <w:rFonts w:eastAsiaTheme="majorEastAsia"/>
                <w:i/>
                <w:color w:val="000000" w:themeColor="text1"/>
                <w:kern w:val="24"/>
                <w:szCs w:val="24"/>
                <w:lang w:val="ro-RO"/>
              </w:rPr>
              <w:t xml:space="preserve">fiecărui copil  un mediu școlar  prietenos și </w:t>
            </w:r>
            <w:r w:rsidRPr="00392835">
              <w:rPr>
                <w:rFonts w:eastAsiaTheme="majorEastAsia"/>
                <w:i/>
                <w:color w:val="000000" w:themeColor="text1"/>
                <w:kern w:val="24"/>
                <w:szCs w:val="24"/>
                <w:lang w:val="vi-VN"/>
              </w:rPr>
              <w:t xml:space="preserve">garanția </w:t>
            </w:r>
            <w:r w:rsidRPr="00392835">
              <w:rPr>
                <w:rFonts w:eastAsiaTheme="majorEastAsia"/>
                <w:i/>
                <w:color w:val="000000" w:themeColor="text1"/>
                <w:kern w:val="24"/>
                <w:szCs w:val="24"/>
                <w:lang w:val="ro-RO"/>
              </w:rPr>
              <w:t xml:space="preserve">incluziunii într-un </w:t>
            </w:r>
            <w:r w:rsidRPr="00392835">
              <w:rPr>
                <w:rFonts w:eastAsiaTheme="majorEastAsia"/>
                <w:i/>
                <w:color w:val="000000" w:themeColor="text1"/>
                <w:kern w:val="24"/>
                <w:szCs w:val="24"/>
              </w:rPr>
              <w:t xml:space="preserve"> </w:t>
            </w:r>
            <w:r w:rsidRPr="00392835">
              <w:rPr>
                <w:rFonts w:eastAsiaTheme="majorEastAsia"/>
                <w:i/>
                <w:color w:val="000000" w:themeColor="text1"/>
                <w:kern w:val="24"/>
                <w:szCs w:val="24"/>
                <w:lang w:val="vi-VN"/>
              </w:rPr>
              <w:t xml:space="preserve">sistem educațional </w:t>
            </w:r>
            <w:r w:rsidRPr="00392835">
              <w:rPr>
                <w:rFonts w:eastAsiaTheme="majorEastAsia"/>
                <w:i/>
                <w:color w:val="000000" w:themeColor="text1"/>
                <w:kern w:val="24"/>
                <w:szCs w:val="24"/>
                <w:lang w:val="ro-RO"/>
              </w:rPr>
              <w:t xml:space="preserve">accesibil și de </w:t>
            </w:r>
            <w:r w:rsidRPr="00392835">
              <w:rPr>
                <w:rFonts w:eastAsiaTheme="majorEastAsia"/>
                <w:i/>
                <w:color w:val="000000" w:themeColor="text1"/>
                <w:kern w:val="24"/>
                <w:szCs w:val="24"/>
                <w:lang w:val="vi-VN"/>
              </w:rPr>
              <w:t xml:space="preserve"> calitate</w:t>
            </w:r>
            <w:r w:rsidRPr="00392835">
              <w:rPr>
                <w:rFonts w:eastAsiaTheme="majorEastAsia"/>
                <w:i/>
                <w:color w:val="000000" w:themeColor="text1"/>
                <w:kern w:val="24"/>
                <w:szCs w:val="24"/>
                <w:lang w:val="ro-RO"/>
              </w:rPr>
              <w:t xml:space="preserve">. Acțiunile planificate în </w:t>
            </w:r>
            <w:r w:rsidRPr="00392835">
              <w:rPr>
                <w:rFonts w:eastAsia="Times New Roman"/>
                <w:i/>
                <w:color w:val="000000"/>
                <w:szCs w:val="24"/>
                <w:lang w:val="ro-RO" w:eastAsia="ru-RU"/>
              </w:rPr>
              <w:t xml:space="preserve">PDS_2020-2025 și Planul operațional pentru anul de studii 2020-2021, fiind orientate spre </w:t>
            </w:r>
            <w:r w:rsidRPr="00392835">
              <w:rPr>
                <w:i/>
              </w:rPr>
              <w:t>creșterea calității educației și spre îmbunătățirea continuă a resurselor umane și material,</w:t>
            </w:r>
          </w:p>
          <w:p w:rsidR="00190A4E" w:rsidRPr="00392835" w:rsidRDefault="00190A4E" w:rsidP="00032EF8">
            <w:pPr>
              <w:pStyle w:val="a4"/>
              <w:numPr>
                <w:ilvl w:val="0"/>
                <w:numId w:val="101"/>
              </w:numPr>
              <w:rPr>
                <w:rFonts w:eastAsia="Times New Roman"/>
                <w:i/>
                <w:color w:val="000000"/>
                <w:szCs w:val="24"/>
                <w:lang w:val="ro-MO" w:eastAsia="ru-RU"/>
              </w:rPr>
            </w:pPr>
            <w:r w:rsidRPr="00392835">
              <w:rPr>
                <w:rFonts w:ascii="TimesNewRomanPSMT" w:hAnsi="TimesNewRomanPSMT"/>
                <w:i/>
                <w:color w:val="000000"/>
                <w:szCs w:val="24"/>
                <w:lang w:val="ro-RO"/>
              </w:rPr>
              <w:t>În instituţie se monitorizează continuu performanțele obținute în procesul de</w:t>
            </w:r>
            <w:r w:rsidRPr="00392835">
              <w:rPr>
                <w:rFonts w:ascii="TimesNewRomanPSMT" w:hAnsi="TimesNewRomanPSMT"/>
                <w:i/>
                <w:color w:val="000000"/>
                <w:lang w:val="ro-RO"/>
              </w:rPr>
              <w:br/>
            </w:r>
            <w:r w:rsidRPr="00392835">
              <w:rPr>
                <w:rFonts w:ascii="TimesNewRomanPSMT" w:hAnsi="TimesNewRomanPSMT"/>
                <w:i/>
                <w:color w:val="000000"/>
                <w:szCs w:val="24"/>
                <w:lang w:val="ro-RO"/>
              </w:rPr>
              <w:t>dezvoltare și ajustarea planurilor operaționale la obiectivele strategice.</w:t>
            </w:r>
          </w:p>
        </w:tc>
      </w:tr>
      <w:tr w:rsidR="00190A4E" w:rsidRPr="00392835" w:rsidTr="00190A4E">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023EBC">
            <w:pPr>
              <w:rPr>
                <w:i/>
              </w:rPr>
            </w:pPr>
            <w:r w:rsidRPr="00392835">
              <w:rPr>
                <w:i/>
              </w:rPr>
              <w:t>Autoevaluare conform criteriilor: -</w:t>
            </w:r>
            <w:r w:rsidR="00023EBC">
              <w:rPr>
                <w:i/>
              </w:rPr>
              <w:t>2</w:t>
            </w:r>
          </w:p>
        </w:tc>
        <w:tc>
          <w:tcPr>
            <w:tcW w:w="2268" w:type="dxa"/>
          </w:tcPr>
          <w:p w:rsidR="00190A4E" w:rsidRPr="00392835" w:rsidRDefault="00190A4E" w:rsidP="00190A4E">
            <w:pPr>
              <w:rPr>
                <w:i/>
              </w:rPr>
            </w:pPr>
            <w:r w:rsidRPr="00392835">
              <w:rPr>
                <w:i/>
              </w:rPr>
              <w:t xml:space="preserve">Punctaj acordat: - </w:t>
            </w:r>
            <w:r w:rsidR="00023EBC" w:rsidRPr="00392835">
              <w:rPr>
                <w:i/>
              </w:rPr>
              <w:t>1,5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4.1.2.</w:t>
      </w:r>
      <w:proofErr w:type="gramEnd"/>
      <w:r w:rsidRPr="00392835">
        <w:rPr>
          <w:i/>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 aprobat în ședința Consiliului profesoral nr.1 din 07.09.2020, cu subprograme și domenii axate pe dezvoltare comunitară</w:t>
            </w:r>
            <w:r w:rsidRPr="00392835">
              <w:rPr>
                <w:i/>
                <w:color w:val="000000" w:themeColor="text1"/>
                <w:szCs w:val="24"/>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strategic nr.6.</w:t>
            </w:r>
            <w:r w:rsidRPr="00392835">
              <w:rPr>
                <w:rFonts w:eastAsia="MS Gothic"/>
                <w:bCs/>
                <w:i/>
                <w:color w:val="000000" w:themeColor="text1"/>
                <w:kern w:val="24"/>
                <w:szCs w:val="24"/>
                <w:lang w:val="ro-MO"/>
              </w:rPr>
              <w:t xml:space="preserve"> Crearea și menținerea unor parteneriate comunitare durabile cu alte instituții educaționale din comunitate și extracomunitare, părinți, APL, poliția, Biserica, agenții economici.  Promovarea imaginii liceului pe plan local și național</w:t>
            </w:r>
            <w:r w:rsidRPr="00392835">
              <w:rPr>
                <w:i/>
                <w:color w:val="000000" w:themeColor="text1"/>
                <w:szCs w:val="24"/>
              </w:rPr>
              <w:t>;</w:t>
            </w:r>
          </w:p>
          <w:p w:rsidR="00190A4E" w:rsidRPr="00392835" w:rsidRDefault="00190A4E" w:rsidP="00032EF8">
            <w:pPr>
              <w:pStyle w:val="a4"/>
              <w:numPr>
                <w:ilvl w:val="0"/>
                <w:numId w:val="102"/>
              </w:numPr>
              <w:jc w:val="left"/>
              <w:rPr>
                <w:rFonts w:eastAsia="Times New Roman"/>
                <w:i/>
                <w:color w:val="000000"/>
                <w:sz w:val="28"/>
                <w:szCs w:val="28"/>
                <w:lang w:val="ro-RO" w:eastAsia="ru-RU"/>
              </w:rPr>
            </w:pPr>
            <w:r w:rsidRPr="00392835">
              <w:rPr>
                <w:rFonts w:eastAsia="Times New Roman"/>
                <w:i/>
                <w:color w:val="000000"/>
                <w:szCs w:val="24"/>
                <w:lang w:val="ro-RO" w:eastAsia="ru-RU"/>
              </w:rPr>
              <w:t>PDS_2020-2025.</w:t>
            </w:r>
            <w:r w:rsidRPr="00392835">
              <w:rPr>
                <w:rFonts w:eastAsia="Times New Roman"/>
                <w:i/>
                <w:color w:val="000000"/>
                <w:sz w:val="28"/>
                <w:szCs w:val="28"/>
                <w:lang w:val="vi-VN" w:eastAsia="ru-RU"/>
              </w:rPr>
              <w:t xml:space="preserve"> </w:t>
            </w:r>
            <w:r w:rsidRPr="00392835">
              <w:rPr>
                <w:rFonts w:eastAsia="Times New Roman"/>
                <w:i/>
                <w:color w:val="000000"/>
                <w:szCs w:val="24"/>
                <w:lang w:val="vi-VN" w:eastAsia="ru-RU"/>
              </w:rPr>
              <w:t xml:space="preserve">Obiectiv </w:t>
            </w:r>
            <w:r w:rsidRPr="00392835">
              <w:rPr>
                <w:rFonts w:eastAsia="Times New Roman"/>
                <w:i/>
                <w:color w:val="000000"/>
                <w:szCs w:val="24"/>
                <w:lang w:eastAsia="ru-RU"/>
              </w:rPr>
              <w:t>specific</w:t>
            </w:r>
            <w:r w:rsidRPr="00392835">
              <w:rPr>
                <w:rFonts w:eastAsia="Times New Roman"/>
                <w:i/>
                <w:color w:val="000000"/>
                <w:szCs w:val="24"/>
                <w:lang w:val="ro-RO" w:eastAsia="ru-RU"/>
              </w:rPr>
              <w:t xml:space="preserve"> 10 </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cooptarea  reprezentanților comunității locale ca parteneri în procesul educațional</w:t>
            </w:r>
            <w:r w:rsidRPr="00392835">
              <w:rPr>
                <w:rFonts w:eastAsia="Times New Roman"/>
                <w:i/>
                <w:color w:val="000000"/>
                <w:szCs w:val="24"/>
                <w:lang w:eastAsia="ru-RU"/>
              </w:rPr>
              <w:t xml:space="preserve"> </w:t>
            </w:r>
            <w:r w:rsidRPr="00392835">
              <w:rPr>
                <w:rFonts w:eastAsia="Times New Roman"/>
                <w:i/>
                <w:color w:val="000000"/>
                <w:szCs w:val="24"/>
                <w:lang w:val="ro-RO" w:eastAsia="ru-RU"/>
              </w:rPr>
              <w:t>și cel decizional</w:t>
            </w:r>
            <w:r w:rsidRPr="00392835">
              <w:rPr>
                <w:rFonts w:eastAsia="Times New Roman"/>
                <w:i/>
                <w:color w:val="000000"/>
                <w:szCs w:val="24"/>
                <w:lang w:val="vi-VN" w:eastAsia="ru-RU"/>
              </w:rPr>
              <w:t>;</w:t>
            </w:r>
          </w:p>
          <w:p w:rsidR="00190A4E" w:rsidRPr="00392835" w:rsidRDefault="00190A4E" w:rsidP="00032EF8">
            <w:pPr>
              <w:pStyle w:val="a4"/>
              <w:numPr>
                <w:ilvl w:val="0"/>
                <w:numId w:val="102"/>
              </w:numPr>
              <w:jc w:val="left"/>
              <w:rPr>
                <w:i/>
                <w:color w:val="000000" w:themeColor="text1"/>
                <w:szCs w:val="24"/>
              </w:rPr>
            </w:pPr>
            <w:r w:rsidRPr="00392835">
              <w:rPr>
                <w:rFonts w:eastAsia="Times New Roman"/>
                <w:i/>
                <w:color w:val="000000"/>
                <w:szCs w:val="24"/>
                <w:lang w:val="ro-RO" w:eastAsia="ru-RU"/>
              </w:rPr>
              <w:t>PDS_2020-2025. Indicator general de performanță.</w:t>
            </w:r>
            <w:r w:rsidRPr="00392835">
              <w:rPr>
                <w:rFonts w:eastAsia="MS Gothic"/>
                <w:i/>
                <w:color w:val="000000" w:themeColor="text1"/>
                <w:kern w:val="24"/>
                <w:szCs w:val="24"/>
                <w:lang w:val="ro-MO"/>
              </w:rPr>
              <w:t xml:space="preserve"> D</w:t>
            </w:r>
            <w:r w:rsidRPr="00392835">
              <w:rPr>
                <w:rFonts w:eastAsia="MS Gothic"/>
                <w:i/>
                <w:color w:val="000000" w:themeColor="text1"/>
                <w:kern w:val="24"/>
                <w:szCs w:val="24"/>
                <w:lang w:val="vi-VN"/>
              </w:rPr>
              <w:t xml:space="preserve">ezvoltare comunitară  </w:t>
            </w:r>
            <w:r w:rsidRPr="00392835">
              <w:rPr>
                <w:rFonts w:eastAsia="MS Gothic"/>
                <w:i/>
                <w:color w:val="000000" w:themeColor="text1"/>
                <w:kern w:val="24"/>
                <w:szCs w:val="24"/>
                <w:lang w:val="ro-RO"/>
              </w:rPr>
              <w:t>și mediu participativ pentru toți actorii.</w:t>
            </w:r>
            <w:r w:rsidRPr="00392835">
              <w:rPr>
                <w:rFonts w:eastAsia="MS Gothic"/>
                <w:bCs/>
                <w:i/>
                <w:color w:val="000000" w:themeColor="text1"/>
                <w:kern w:val="24"/>
                <w:szCs w:val="24"/>
                <w:lang w:val="ro-MO"/>
              </w:rPr>
              <w:t xml:space="preserve"> Implementarea 2-3 proiecte comunitare și de parteneriat anual. Creșterea gradului de satisfacție a părinților manifestat prin alegerea instituției noastre ca școală pentru copiii lor . Reducerea numărului de petiții cu 50%. Punerea în aplicare a planului autoguvernării elevilor. Mentenanța siteu-lui liceului și a paginilor liceului pe rețelele sociale</w:t>
            </w:r>
            <w:r w:rsidRPr="00392835">
              <w:rPr>
                <w:i/>
                <w:color w:val="000000" w:themeColor="text1"/>
                <w:szCs w:val="24"/>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eastAsia="ru-RU"/>
              </w:rPr>
              <w:t>specific.</w:t>
            </w:r>
            <w:r w:rsidRPr="00392835">
              <w:rPr>
                <w:i/>
                <w:color w:val="000000" w:themeColor="text1"/>
                <w:sz w:val="28"/>
                <w:szCs w:val="28"/>
                <w:lang w:val="ro-MO"/>
              </w:rPr>
              <w:t xml:space="preserve"> </w:t>
            </w:r>
            <w:r w:rsidRPr="00392835">
              <w:rPr>
                <w:i/>
                <w:color w:val="000000" w:themeColor="text1"/>
                <w:szCs w:val="24"/>
                <w:lang w:val="ro-MO"/>
              </w:rPr>
              <w:t xml:space="preserve">Diversificarea ofertei curriculare în scopul valorificării potențialului instituțional și comunitar. </w:t>
            </w:r>
            <w:r w:rsidRPr="00392835">
              <w:rPr>
                <w:i/>
                <w:color w:val="000000" w:themeColor="text1"/>
                <w:szCs w:val="24"/>
              </w:rPr>
              <w:t>Implicarea elevilor și părinților în alegerea ofertei curriculare;</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eastAsia="ru-RU"/>
              </w:rPr>
              <w:t>specific.</w:t>
            </w:r>
            <w:r w:rsidRPr="00392835">
              <w:rPr>
                <w:i/>
                <w:color w:val="000000" w:themeColor="text1"/>
                <w:szCs w:val="24"/>
                <w:lang w:val="ro-MO"/>
              </w:rPr>
              <w:t xml:space="preserve"> </w:t>
            </w:r>
            <w:r w:rsidRPr="00392835">
              <w:rPr>
                <w:i/>
                <w:color w:val="000000" w:themeColor="text1"/>
                <w:szCs w:val="24"/>
              </w:rPr>
              <w:t>Asigurarea funcționalității managementului prin structurile administrative și consultative ;</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eastAsia="ru-RU"/>
              </w:rPr>
              <w:t>specific.</w:t>
            </w:r>
            <w:r w:rsidRPr="00392835">
              <w:rPr>
                <w:i/>
                <w:color w:val="000000" w:themeColor="text1"/>
                <w:szCs w:val="24"/>
                <w:lang w:val="ro-MO"/>
              </w:rPr>
              <w:t xml:space="preserve"> </w:t>
            </w:r>
            <w:r w:rsidRPr="00392835">
              <w:rPr>
                <w:rFonts w:eastAsia="Times New Roman"/>
                <w:i/>
                <w:color w:val="000000"/>
                <w:szCs w:val="24"/>
                <w:lang w:val="ro-RO" w:eastAsia="ru-RU"/>
              </w:rPr>
              <w:t>Motivarea părinților autorităților  publice locale, altor agenți educaționali din comunitate, bisericii, poliției, agenților  economici, ONG-euri de a participa  în activitățile desfășurate în instituție (autoconducere,</w:t>
            </w:r>
            <w:r w:rsidR="00125DFD" w:rsidRPr="00392835">
              <w:rPr>
                <w:rFonts w:eastAsia="Times New Roman"/>
                <w:i/>
                <w:color w:val="000000"/>
                <w:szCs w:val="24"/>
                <w:lang w:val="ro-RO" w:eastAsia="ru-RU"/>
              </w:rPr>
              <w:t xml:space="preserve"> </w:t>
            </w:r>
            <w:r w:rsidRPr="00392835">
              <w:rPr>
                <w:rFonts w:eastAsia="Times New Roman"/>
                <w:i/>
                <w:color w:val="000000"/>
                <w:szCs w:val="24"/>
                <w:lang w:val="ro-RO" w:eastAsia="ru-RU"/>
              </w:rPr>
              <w:t>bugetare,</w:t>
            </w:r>
            <w:r w:rsidR="00125DFD" w:rsidRPr="00392835">
              <w:rPr>
                <w:rFonts w:eastAsia="Times New Roman"/>
                <w:i/>
                <w:color w:val="000000"/>
                <w:szCs w:val="24"/>
                <w:lang w:val="ro-RO" w:eastAsia="ru-RU"/>
              </w:rPr>
              <w:t xml:space="preserve"> </w:t>
            </w:r>
            <w:r w:rsidRPr="00392835">
              <w:rPr>
                <w:rFonts w:eastAsia="Times New Roman"/>
                <w:i/>
                <w:color w:val="000000"/>
                <w:szCs w:val="24"/>
                <w:lang w:val="ro-RO" w:eastAsia="ru-RU"/>
              </w:rPr>
              <w:t>transparență decizională,</w:t>
            </w:r>
            <w:r w:rsidR="00125DFD" w:rsidRPr="00392835">
              <w:rPr>
                <w:rFonts w:eastAsia="Times New Roman"/>
                <w:i/>
                <w:color w:val="000000"/>
                <w:szCs w:val="24"/>
                <w:lang w:val="ro-RO" w:eastAsia="ru-RU"/>
              </w:rPr>
              <w:t xml:space="preserve"> </w:t>
            </w:r>
            <w:r w:rsidRPr="00392835">
              <w:rPr>
                <w:rFonts w:eastAsia="Times New Roman"/>
                <w:i/>
                <w:color w:val="000000"/>
                <w:szCs w:val="24"/>
                <w:lang w:val="ro-RO" w:eastAsia="ru-RU"/>
              </w:rPr>
              <w:t>atragerea de fonduri extrabugetare,</w:t>
            </w:r>
            <w:r w:rsidR="00125DFD" w:rsidRPr="00392835">
              <w:rPr>
                <w:rFonts w:eastAsia="Times New Roman"/>
                <w:i/>
                <w:color w:val="000000"/>
                <w:szCs w:val="24"/>
                <w:lang w:val="ro-RO" w:eastAsia="ru-RU"/>
              </w:rPr>
              <w:t xml:space="preserve"> </w:t>
            </w:r>
            <w:r w:rsidRPr="00392835">
              <w:rPr>
                <w:rFonts w:eastAsia="Times New Roman"/>
                <w:i/>
                <w:color w:val="000000"/>
                <w:szCs w:val="24"/>
                <w:lang w:val="ro-RO" w:eastAsia="ru-RU"/>
              </w:rPr>
              <w:t>furnizarea donațiilor,etc)</w:t>
            </w:r>
            <w:r w:rsidRPr="00392835">
              <w:rPr>
                <w:i/>
                <w:color w:val="000000" w:themeColor="text1"/>
                <w:szCs w:val="24"/>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val="ro-RO" w:eastAsia="ru-RU"/>
              </w:rPr>
              <w:t>specific.</w:t>
            </w:r>
            <w:r w:rsidRPr="00392835">
              <w:rPr>
                <w:i/>
                <w:color w:val="000000" w:themeColor="text1"/>
                <w:szCs w:val="24"/>
                <w:lang w:val="ro-MO"/>
              </w:rPr>
              <w:t xml:space="preserve"> </w:t>
            </w:r>
            <w:r w:rsidRPr="00392835">
              <w:rPr>
                <w:rFonts w:eastAsia="Times New Roman"/>
                <w:i/>
                <w:color w:val="000000"/>
                <w:szCs w:val="24"/>
                <w:lang w:val="ro-RO" w:eastAsia="ru-RU"/>
              </w:rPr>
              <w:t>Colaborarea cu familiile, cu serviciile publice de sănătate și alte instituții cu atribuții legale în acest sens în promovarea valorii sănătății fizice și mintale a elevilor/ copiilor, în promovarea stilului sănătos de viață,</w:t>
            </w:r>
            <w:r w:rsidR="00125DFD" w:rsidRPr="00392835">
              <w:rPr>
                <w:rFonts w:eastAsia="Times New Roman"/>
                <w:i/>
                <w:color w:val="000000"/>
                <w:szCs w:val="24"/>
                <w:lang w:val="ro-RO" w:eastAsia="ru-RU"/>
              </w:rPr>
              <w:t xml:space="preserve"> </w:t>
            </w:r>
            <w:r w:rsidRPr="00392835">
              <w:rPr>
                <w:rFonts w:eastAsia="Times New Roman"/>
                <w:i/>
                <w:color w:val="000000"/>
                <w:szCs w:val="24"/>
                <w:lang w:val="ro-RO" w:eastAsia="ru-RU"/>
              </w:rPr>
              <w:t>educației sexua</w:t>
            </w:r>
            <w:r w:rsidR="00125DFD" w:rsidRPr="00392835">
              <w:rPr>
                <w:rFonts w:eastAsia="Times New Roman"/>
                <w:i/>
                <w:color w:val="000000"/>
                <w:szCs w:val="24"/>
                <w:lang w:val="ro-RO" w:eastAsia="ru-RU"/>
              </w:rPr>
              <w:t>le și de gen în rândul elevilor</w:t>
            </w:r>
            <w:r w:rsidRPr="00392835">
              <w:rPr>
                <w:rFonts w:eastAsia="Times New Roman"/>
                <w:i/>
                <w:color w:val="000000"/>
                <w:szCs w:val="24"/>
                <w:lang w:val="ro-RO" w:eastAsia="ru-RU"/>
              </w:rPr>
              <w:t>, comunitate</w:t>
            </w:r>
            <w:r w:rsidRPr="00392835">
              <w:rPr>
                <w:i/>
                <w:color w:val="000000" w:themeColor="text1"/>
                <w:szCs w:val="24"/>
                <w:lang w:val="ro-MO"/>
              </w:rPr>
              <w:t xml:space="preserve"> ;</w:t>
            </w:r>
          </w:p>
          <w:p w:rsidR="00190A4E" w:rsidRPr="00392835" w:rsidRDefault="00AF1D1B" w:rsidP="00032EF8">
            <w:pPr>
              <w:pStyle w:val="a4"/>
              <w:numPr>
                <w:ilvl w:val="0"/>
                <w:numId w:val="102"/>
              </w:numPr>
              <w:jc w:val="left"/>
              <w:rPr>
                <w:rFonts w:eastAsia="Times New Roman"/>
                <w:i/>
                <w:color w:val="000000"/>
                <w:szCs w:val="24"/>
                <w:lang w:val="ro-RO" w:eastAsia="ru-RU"/>
              </w:rPr>
            </w:pPr>
            <w:r>
              <w:rPr>
                <w:rFonts w:eastAsia="Times New Roman"/>
                <w:i/>
                <w:color w:val="000000"/>
                <w:szCs w:val="24"/>
                <w:lang w:val="ro-RO" w:eastAsia="ru-RU"/>
              </w:rPr>
              <w:t>Plan operațional anual 2022-2023</w:t>
            </w:r>
            <w:r w:rsidR="00190A4E" w:rsidRPr="00392835">
              <w:rPr>
                <w:rFonts w:eastAsia="Times New Roman"/>
                <w:i/>
                <w:color w:val="000000"/>
                <w:szCs w:val="24"/>
                <w:lang w:val="ro-RO" w:eastAsia="ru-RU"/>
              </w:rPr>
              <w:t>,</w:t>
            </w:r>
            <w:r w:rsidR="00125DFD" w:rsidRPr="00392835">
              <w:rPr>
                <w:rFonts w:eastAsia="Times New Roman"/>
                <w:i/>
                <w:color w:val="000000"/>
                <w:szCs w:val="24"/>
                <w:lang w:val="ro-RO" w:eastAsia="ru-RU"/>
              </w:rPr>
              <w:t xml:space="preserve"> </w:t>
            </w:r>
            <w:r w:rsidR="00190A4E" w:rsidRPr="00392835">
              <w:rPr>
                <w:rFonts w:eastAsia="Times New Roman"/>
                <w:i/>
                <w:color w:val="000000"/>
                <w:szCs w:val="24"/>
                <w:lang w:val="ro-RO" w:eastAsia="ru-RU"/>
              </w:rPr>
              <w:t>aprobat în ședința Co</w:t>
            </w:r>
            <w:r w:rsidR="00A766CD" w:rsidRPr="00392835">
              <w:rPr>
                <w:rFonts w:eastAsia="Times New Roman"/>
                <w:i/>
                <w:color w:val="000000"/>
                <w:szCs w:val="24"/>
                <w:lang w:val="ro-RO" w:eastAsia="ru-RU"/>
              </w:rPr>
              <w:t>nsiliulu</w:t>
            </w:r>
            <w:r>
              <w:rPr>
                <w:rFonts w:eastAsia="Times New Roman"/>
                <w:i/>
                <w:color w:val="000000"/>
                <w:szCs w:val="24"/>
                <w:lang w:val="ro-RO" w:eastAsia="ru-RU"/>
              </w:rPr>
              <w:t>i profesoral nr.1 din 05.09.2022</w:t>
            </w:r>
            <w:r w:rsidR="00190A4E" w:rsidRPr="00392835">
              <w:rPr>
                <w:rFonts w:eastAsia="Times New Roman"/>
                <w:i/>
                <w:color w:val="000000"/>
                <w:szCs w:val="24"/>
                <w:lang w:val="ro-RO" w:eastAsia="ru-RU"/>
              </w:rPr>
              <w:t>, cu subprograme și domenii axate pe dezvoltare comunitară</w:t>
            </w:r>
            <w:r w:rsidR="00190A4E" w:rsidRPr="00392835">
              <w:rPr>
                <w:i/>
                <w:color w:val="000000" w:themeColor="text1"/>
                <w:szCs w:val="24"/>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Consilul de administrație în care sunt cooptate persoane din structurile asociative de pe lângă instituție</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i/>
                <w:color w:val="000000" w:themeColor="text1"/>
                <w:szCs w:val="24"/>
                <w:lang w:val="ro-MO"/>
              </w:rPr>
              <w:t>Procese verbale ale CA;</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Consiliul elevilor funcțional</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i/>
                <w:color w:val="000000" w:themeColor="text1"/>
                <w:szCs w:val="24"/>
                <w:lang w:val="ro-MO"/>
              </w:rPr>
              <w:t>Procese verbale ale Consiliului elevilor;</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Consiliul părinților funcțional</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i/>
                <w:color w:val="000000" w:themeColor="text1"/>
                <w:szCs w:val="24"/>
                <w:lang w:val="ro-MO"/>
              </w:rPr>
              <w:lastRenderedPageBreak/>
              <w:t>Procese verbale ale Consiliului părinților;</w:t>
            </w:r>
          </w:p>
          <w:p w:rsidR="00190A4E" w:rsidRPr="00392835" w:rsidRDefault="00190A4E" w:rsidP="00032EF8">
            <w:pPr>
              <w:pStyle w:val="a4"/>
              <w:numPr>
                <w:ilvl w:val="0"/>
                <w:numId w:val="102"/>
              </w:numPr>
              <w:jc w:val="left"/>
              <w:rPr>
                <w:rFonts w:eastAsia="Times New Roman"/>
                <w:i/>
                <w:sz w:val="28"/>
                <w:szCs w:val="28"/>
                <w:lang w:eastAsia="ru-RU"/>
              </w:rPr>
            </w:pPr>
            <w:r w:rsidRPr="00392835">
              <w:rPr>
                <w:rFonts w:eastAsia="Times New Roman"/>
                <w:i/>
                <w:color w:val="000000"/>
                <w:szCs w:val="24"/>
                <w:lang w:val="ro-RO" w:eastAsia="ru-RU"/>
              </w:rPr>
              <w:t>Sondaje,chestionare</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szCs w:val="24"/>
                <w:lang w:eastAsia="ru-RU"/>
              </w:rPr>
            </w:pPr>
            <w:r w:rsidRPr="00392835">
              <w:rPr>
                <w:rFonts w:eastAsia="Times New Roman"/>
                <w:i/>
                <w:szCs w:val="24"/>
                <w:lang w:val="ro-MO" w:eastAsia="ru-RU"/>
              </w:rPr>
              <w:t>Numărul de persoane implicate în activitățile de autoconducere,transparență decizională</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Proiecte în derulare</w:t>
            </w:r>
            <w:r w:rsidRPr="00392835">
              <w:rPr>
                <w:i/>
                <w:color w:val="000000" w:themeColor="text1"/>
                <w:szCs w:val="24"/>
                <w:lang w:val="ro-MO"/>
              </w:rPr>
              <w:t>;</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i/>
                <w:color w:val="000000" w:themeColor="text1"/>
                <w:szCs w:val="24"/>
                <w:lang w:val="ro-MO"/>
              </w:rPr>
              <w:t>Activități extracurriculare organizate la ni</w:t>
            </w:r>
            <w:r w:rsidR="00125DFD" w:rsidRPr="00392835">
              <w:rPr>
                <w:i/>
                <w:color w:val="000000" w:themeColor="text1"/>
                <w:szCs w:val="24"/>
                <w:lang w:val="ro-MO"/>
              </w:rPr>
              <w:t>vel de instituție și comunitate</w:t>
            </w:r>
            <w:r w:rsidRPr="00392835">
              <w:rPr>
                <w:i/>
                <w:color w:val="000000" w:themeColor="text1"/>
                <w:szCs w:val="24"/>
                <w:lang w:val="ro-MO"/>
              </w:rPr>
              <w:t>,</w:t>
            </w:r>
            <w:r w:rsidR="00125DFD" w:rsidRPr="00392835">
              <w:rPr>
                <w:i/>
                <w:color w:val="000000" w:themeColor="text1"/>
                <w:szCs w:val="24"/>
                <w:lang w:val="ro-MO"/>
              </w:rPr>
              <w:t xml:space="preserve"> </w:t>
            </w:r>
            <w:r w:rsidRPr="00392835">
              <w:rPr>
                <w:i/>
                <w:color w:val="000000" w:themeColor="text1"/>
                <w:szCs w:val="24"/>
                <w:lang w:val="ro-MO"/>
              </w:rPr>
              <w:t>cu participarea actorilor comunitari;</w:t>
            </w:r>
          </w:p>
          <w:p w:rsidR="00190A4E" w:rsidRPr="00392835" w:rsidRDefault="00190A4E" w:rsidP="00032EF8">
            <w:pPr>
              <w:pStyle w:val="a4"/>
              <w:numPr>
                <w:ilvl w:val="0"/>
                <w:numId w:val="102"/>
              </w:numPr>
              <w:jc w:val="left"/>
              <w:rPr>
                <w:rFonts w:eastAsia="Times New Roman"/>
                <w:i/>
                <w:color w:val="000000"/>
                <w:szCs w:val="24"/>
                <w:lang w:val="ro-RO" w:eastAsia="ru-RU"/>
              </w:rPr>
            </w:pPr>
            <w:r w:rsidRPr="00392835">
              <w:rPr>
                <w:rFonts w:eastAsia="Times New Roman"/>
                <w:i/>
                <w:color w:val="000000"/>
                <w:szCs w:val="24"/>
                <w:lang w:val="ro-RO" w:eastAsia="ru-RU"/>
              </w:rPr>
              <w:t>Ședințe organizate semestrial.</w:t>
            </w:r>
          </w:p>
        </w:tc>
      </w:tr>
      <w:tr w:rsidR="00190A4E" w:rsidRPr="00392835" w:rsidTr="007F72A4">
        <w:tc>
          <w:tcPr>
            <w:tcW w:w="1418" w:type="dxa"/>
          </w:tcPr>
          <w:p w:rsidR="00190A4E" w:rsidRPr="00392835" w:rsidRDefault="00190A4E" w:rsidP="00190A4E">
            <w:pPr>
              <w:jc w:val="left"/>
              <w:rPr>
                <w:i/>
              </w:rPr>
            </w:pPr>
            <w:r w:rsidRPr="00392835">
              <w:rPr>
                <w:i/>
              </w:rPr>
              <w:lastRenderedPageBreak/>
              <w:t>Constatări</w:t>
            </w:r>
          </w:p>
        </w:tc>
        <w:tc>
          <w:tcPr>
            <w:tcW w:w="8221" w:type="dxa"/>
            <w:gridSpan w:val="3"/>
          </w:tcPr>
          <w:p w:rsidR="00125DFD" w:rsidRPr="00392835" w:rsidRDefault="00E1798A" w:rsidP="00032EF8">
            <w:pPr>
              <w:pStyle w:val="a4"/>
              <w:numPr>
                <w:ilvl w:val="0"/>
                <w:numId w:val="103"/>
              </w:numPr>
              <w:rPr>
                <w:rFonts w:eastAsia="Times New Roman"/>
                <w:i/>
                <w:iCs/>
              </w:rPr>
            </w:pPr>
            <w:r>
              <w:rPr>
                <w:rFonts w:eastAsia="Times New Roman"/>
                <w:i/>
                <w:iCs/>
              </w:rPr>
              <w:t>În anul de studii 2022-2023</w:t>
            </w:r>
            <w:r w:rsidR="00190A4E" w:rsidRPr="00392835">
              <w:rPr>
                <w:rFonts w:eastAsia="Times New Roman"/>
                <w:i/>
                <w:iCs/>
              </w:rPr>
              <w:t xml:space="preserve"> structurile asociative ale părinților și elevilor au fost active,</w:t>
            </w:r>
            <w:r w:rsidR="00A766CD" w:rsidRPr="00392835">
              <w:rPr>
                <w:rFonts w:eastAsia="Times New Roman"/>
                <w:i/>
                <w:iCs/>
              </w:rPr>
              <w:t xml:space="preserve"> </w:t>
            </w:r>
            <w:r w:rsidR="00190A4E" w:rsidRPr="00392835">
              <w:rPr>
                <w:rFonts w:eastAsia="Times New Roman"/>
                <w:i/>
                <w:iCs/>
              </w:rPr>
              <w:t>participând în viața școlii.</w:t>
            </w:r>
            <w:r w:rsidR="00A766CD" w:rsidRPr="00392835">
              <w:rPr>
                <w:rFonts w:eastAsia="Times New Roman"/>
                <w:i/>
                <w:iCs/>
              </w:rPr>
              <w:t xml:space="preserve"> </w:t>
            </w:r>
            <w:r w:rsidR="00190A4E" w:rsidRPr="00392835">
              <w:rPr>
                <w:rFonts w:eastAsia="Times New Roman"/>
                <w:i/>
                <w:iCs/>
              </w:rPr>
              <w:t xml:space="preserve">A fost realizat </w:t>
            </w:r>
            <w:proofErr w:type="gramStart"/>
            <w:r w:rsidR="00190A4E" w:rsidRPr="00392835">
              <w:rPr>
                <w:rFonts w:eastAsia="Times New Roman"/>
                <w:i/>
                <w:iCs/>
              </w:rPr>
              <w:t>un</w:t>
            </w:r>
            <w:proofErr w:type="gramEnd"/>
            <w:r w:rsidR="00190A4E" w:rsidRPr="00392835">
              <w:rPr>
                <w:rFonts w:eastAsia="Times New Roman"/>
                <w:i/>
                <w:iCs/>
              </w:rPr>
              <w:t xml:space="preserve"> proiect comunitar de </w:t>
            </w:r>
            <w:r w:rsidR="00A766CD" w:rsidRPr="00392835">
              <w:rPr>
                <w:rFonts w:eastAsia="Times New Roman"/>
                <w:i/>
                <w:iCs/>
              </w:rPr>
              <w:t>infrastructură</w:t>
            </w:r>
            <w:r w:rsidR="00190A4E" w:rsidRPr="00392835">
              <w:rPr>
                <w:rFonts w:eastAsia="Times New Roman"/>
                <w:i/>
                <w:iCs/>
              </w:rPr>
              <w:t>,</w:t>
            </w:r>
            <w:r w:rsidR="00A766CD" w:rsidRPr="00392835">
              <w:rPr>
                <w:rFonts w:eastAsia="Times New Roman"/>
                <w:i/>
                <w:iCs/>
              </w:rPr>
              <w:t xml:space="preserve"> </w:t>
            </w:r>
            <w:r w:rsidR="00190A4E" w:rsidRPr="00392835">
              <w:rPr>
                <w:rFonts w:eastAsia="Times New Roman"/>
                <w:i/>
                <w:iCs/>
              </w:rPr>
              <w:t>amenajarea spațiilor de odihnă pentru elevi în curtea școlii.</w:t>
            </w:r>
            <w:r w:rsidR="00A766CD" w:rsidRPr="00392835">
              <w:rPr>
                <w:rFonts w:eastAsia="Times New Roman"/>
                <w:i/>
                <w:iCs/>
              </w:rPr>
              <w:t xml:space="preserve"> </w:t>
            </w:r>
            <w:r w:rsidR="00190A4E" w:rsidRPr="00392835">
              <w:rPr>
                <w:rFonts w:eastAsia="Times New Roman"/>
                <w:i/>
                <w:iCs/>
              </w:rPr>
              <w:t>Structurile associative ale părinților s-au implicat în pregătirea și</w:t>
            </w:r>
            <w:r w:rsidR="00125DFD" w:rsidRPr="00392835">
              <w:rPr>
                <w:rFonts w:eastAsia="Times New Roman"/>
                <w:i/>
                <w:iCs/>
              </w:rPr>
              <w:t xml:space="preserve"> întreținerea spațiilor școlare</w:t>
            </w:r>
            <w:r w:rsidR="00190A4E" w:rsidRPr="00392835">
              <w:rPr>
                <w:rFonts w:eastAsia="Times New Roman"/>
                <w:i/>
                <w:iCs/>
              </w:rPr>
              <w:t>.</w:t>
            </w:r>
            <w:r w:rsidR="00125DFD" w:rsidRPr="00392835">
              <w:rPr>
                <w:rFonts w:eastAsia="Times New Roman"/>
                <w:i/>
                <w:iCs/>
              </w:rPr>
              <w:t xml:space="preserve"> </w:t>
            </w:r>
          </w:p>
          <w:p w:rsidR="00190A4E" w:rsidRPr="00392835" w:rsidRDefault="00190A4E" w:rsidP="00032EF8">
            <w:pPr>
              <w:pStyle w:val="a4"/>
              <w:numPr>
                <w:ilvl w:val="0"/>
                <w:numId w:val="103"/>
              </w:numPr>
              <w:rPr>
                <w:rFonts w:eastAsia="Times New Roman"/>
                <w:i/>
                <w:iCs/>
              </w:rPr>
            </w:pPr>
            <w:r w:rsidRPr="00392835">
              <w:rPr>
                <w:rFonts w:eastAsia="Times New Roman"/>
                <w:i/>
                <w:iCs/>
              </w:rPr>
              <w:t>Permanent prin intermediul unor activități se comunică cu părinții,</w:t>
            </w:r>
            <w:r w:rsidR="00125DFD" w:rsidRPr="00392835">
              <w:rPr>
                <w:rFonts w:eastAsia="Times New Roman"/>
                <w:i/>
                <w:iCs/>
              </w:rPr>
              <w:t xml:space="preserve"> </w:t>
            </w:r>
            <w:r w:rsidRPr="00392835">
              <w:rPr>
                <w:rFonts w:eastAsia="Times New Roman"/>
                <w:i/>
                <w:iCs/>
              </w:rPr>
              <w:t>se consultă opinia publică în vederea orga</w:t>
            </w:r>
            <w:r w:rsidR="00125DFD" w:rsidRPr="00392835">
              <w:rPr>
                <w:rFonts w:eastAsia="Times New Roman"/>
                <w:i/>
                <w:iCs/>
              </w:rPr>
              <w:t>nizării activității instituției</w:t>
            </w:r>
            <w:r w:rsidR="00125DFD" w:rsidRPr="00392835">
              <w:rPr>
                <w:i/>
                <w:color w:val="000000" w:themeColor="text1"/>
                <w:szCs w:val="24"/>
              </w:rPr>
              <w:t>.</w:t>
            </w:r>
          </w:p>
        </w:tc>
      </w:tr>
      <w:tr w:rsidR="00190A4E" w:rsidRPr="00392835" w:rsidTr="007F72A4">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1,75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4.1.3.</w:t>
      </w:r>
      <w:proofErr w:type="gramEnd"/>
      <w:r w:rsidRPr="00392835">
        <w:rPr>
          <w:i/>
          <w:lang w:val="en-US"/>
        </w:rPr>
        <w:t xml:space="preserve"> Asigurarea, în activitatea consiliilor și comisiilor din </w:t>
      </w:r>
      <w:r w:rsidRPr="00392835">
        <w:rPr>
          <w:i/>
          <w:iCs/>
          <w:lang w:val="en-US"/>
        </w:rPr>
        <w:t>Instituție</w:t>
      </w:r>
      <w:r w:rsidRPr="00392835">
        <w:rPr>
          <w:i/>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04"/>
              </w:numPr>
              <w:rPr>
                <w:i/>
                <w:iCs/>
              </w:rPr>
            </w:pPr>
            <w:r w:rsidRPr="00392835">
              <w:rPr>
                <w:i/>
                <w:iCs/>
              </w:rPr>
              <w:t>PDS_2020-2025,aprobat în ședința Consiliului profesoral nr.1 din 07.09.2020,</w:t>
            </w:r>
            <w:r w:rsidR="00125DFD" w:rsidRPr="00392835">
              <w:rPr>
                <w:i/>
                <w:iCs/>
              </w:rPr>
              <w:t xml:space="preserve"> </w:t>
            </w:r>
            <w:r w:rsidRPr="00392835">
              <w:rPr>
                <w:i/>
                <w:iCs/>
              </w:rPr>
              <w:t>cu subprograme și domenii axate pe dezvoltarea structurilor instituționale,</w:t>
            </w:r>
            <w:r w:rsidR="00125DFD" w:rsidRPr="00392835">
              <w:rPr>
                <w:i/>
                <w:iCs/>
              </w:rPr>
              <w:t xml:space="preserve"> </w:t>
            </w:r>
            <w:r w:rsidRPr="00392835">
              <w:rPr>
                <w:i/>
                <w:iCs/>
              </w:rPr>
              <w:t xml:space="preserve">activitatea lor </w:t>
            </w:r>
            <w:r w:rsidRPr="00392835">
              <w:rPr>
                <w:i/>
              </w:rPr>
              <w:t>transparentă, luarea democratică și echitabilă al deciziilor cu privire la politicile instituționale</w:t>
            </w:r>
            <w:r w:rsidRPr="00392835">
              <w:rPr>
                <w:i/>
                <w:iCs/>
              </w:rPr>
              <w:t>;</w:t>
            </w:r>
          </w:p>
          <w:p w:rsidR="00190A4E" w:rsidRPr="00392835" w:rsidRDefault="00E1798A" w:rsidP="00032EF8">
            <w:pPr>
              <w:pStyle w:val="a4"/>
              <w:numPr>
                <w:ilvl w:val="0"/>
                <w:numId w:val="104"/>
              </w:numPr>
              <w:jc w:val="left"/>
              <w:rPr>
                <w:rFonts w:eastAsia="Times New Roman"/>
                <w:i/>
                <w:color w:val="000000"/>
                <w:szCs w:val="24"/>
                <w:lang w:val="ro-RO" w:eastAsia="ru-RU"/>
              </w:rPr>
            </w:pPr>
            <w:r>
              <w:rPr>
                <w:i/>
                <w:iCs/>
              </w:rPr>
              <w:t>Plan operațional anual 2021-2022</w:t>
            </w:r>
            <w:r w:rsidR="00190A4E" w:rsidRPr="00392835">
              <w:rPr>
                <w:i/>
                <w:iCs/>
              </w:rPr>
              <w:t>,</w:t>
            </w:r>
            <w:r w:rsidR="00125DFD" w:rsidRPr="00392835">
              <w:rPr>
                <w:i/>
                <w:iCs/>
              </w:rPr>
              <w:t xml:space="preserve"> </w:t>
            </w:r>
            <w:r w:rsidR="00190A4E" w:rsidRPr="00392835">
              <w:rPr>
                <w:i/>
                <w:iCs/>
              </w:rPr>
              <w:t>aprobat în ședința Co</w:t>
            </w:r>
            <w:r>
              <w:rPr>
                <w:i/>
                <w:iCs/>
              </w:rPr>
              <w:t>nsiliului profesoral nr.1 din 05.09.2022</w:t>
            </w:r>
            <w:r w:rsidR="00190A4E" w:rsidRPr="00392835">
              <w:rPr>
                <w:i/>
                <w:iCs/>
              </w:rPr>
              <w:t>, cu subprograme și domenii axate pe dezvoltarea structurilor instituționale,</w:t>
            </w:r>
            <w:r w:rsidR="00125DFD" w:rsidRPr="00392835">
              <w:rPr>
                <w:i/>
                <w:iCs/>
              </w:rPr>
              <w:t xml:space="preserve"> </w:t>
            </w:r>
            <w:r w:rsidR="00190A4E" w:rsidRPr="00392835">
              <w:rPr>
                <w:i/>
                <w:iCs/>
              </w:rPr>
              <w:t xml:space="preserve">activitatea lor </w:t>
            </w:r>
            <w:r w:rsidR="00190A4E" w:rsidRPr="00392835">
              <w:rPr>
                <w:i/>
              </w:rPr>
              <w:t>transparentă, luarea democratică și echitabilă al deciziilor cu privire la politicile instituționale</w:t>
            </w:r>
            <w:r w:rsidR="00190A4E" w:rsidRPr="00392835">
              <w:rPr>
                <w:i/>
                <w:iCs/>
              </w:rPr>
              <w:t>;</w:t>
            </w:r>
            <w:r w:rsidR="00190A4E" w:rsidRPr="00392835">
              <w:rPr>
                <w:rFonts w:eastAsia="Times New Roman"/>
                <w:i/>
                <w:color w:val="000000"/>
                <w:szCs w:val="24"/>
                <w:lang w:val="ro-RO" w:eastAsia="ru-RU"/>
              </w:rPr>
              <w:t xml:space="preserve"> </w:t>
            </w:r>
          </w:p>
          <w:p w:rsidR="00190A4E" w:rsidRPr="00392835" w:rsidRDefault="00190A4E" w:rsidP="00032EF8">
            <w:pPr>
              <w:pStyle w:val="a4"/>
              <w:numPr>
                <w:ilvl w:val="0"/>
                <w:numId w:val="104"/>
              </w:numPr>
              <w:jc w:val="left"/>
              <w:rPr>
                <w:rFonts w:eastAsia="Times New Roman"/>
                <w:i/>
                <w:color w:val="000000"/>
                <w:szCs w:val="24"/>
                <w:lang w:val="ro-RO" w:eastAsia="ru-RU"/>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strategic nr.6.</w:t>
            </w:r>
            <w:r w:rsidRPr="00392835">
              <w:rPr>
                <w:rFonts w:eastAsia="MS Gothic"/>
                <w:bCs/>
                <w:i/>
                <w:color w:val="000000" w:themeColor="text1"/>
                <w:kern w:val="24"/>
                <w:szCs w:val="24"/>
                <w:lang w:val="ro-MO"/>
              </w:rPr>
              <w:t xml:space="preserve"> Crearea și menținerea unor parteneriate comunitare durabile cu alte instituții educaționale din comuni</w:t>
            </w:r>
            <w:r w:rsidR="00125DFD" w:rsidRPr="00392835">
              <w:rPr>
                <w:rFonts w:eastAsia="MS Gothic"/>
                <w:bCs/>
                <w:i/>
                <w:color w:val="000000" w:themeColor="text1"/>
                <w:kern w:val="24"/>
                <w:szCs w:val="24"/>
                <w:lang w:val="ro-MO"/>
              </w:rPr>
              <w:t>tate și extracomunitare, părinți</w:t>
            </w:r>
            <w:r w:rsidRPr="00392835">
              <w:rPr>
                <w:rFonts w:eastAsia="MS Gothic"/>
                <w:bCs/>
                <w:i/>
                <w:color w:val="000000" w:themeColor="text1"/>
                <w:kern w:val="24"/>
                <w:szCs w:val="24"/>
                <w:lang w:val="ro-MO"/>
              </w:rPr>
              <w:t>,</w:t>
            </w:r>
            <w:r w:rsidR="00125DFD"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APL,</w:t>
            </w:r>
            <w:r w:rsidR="00125DFD"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poliția,</w:t>
            </w:r>
            <w:r w:rsidR="00125DFD"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Biserica,</w:t>
            </w:r>
            <w:r w:rsidR="00125DFD"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agenții economici.  Promovarea imaginii liceului pe plan local și național</w:t>
            </w:r>
            <w:r w:rsidRPr="00392835">
              <w:rPr>
                <w:i/>
                <w:color w:val="000000" w:themeColor="text1"/>
                <w:szCs w:val="24"/>
              </w:rPr>
              <w:t>;</w:t>
            </w:r>
          </w:p>
          <w:p w:rsidR="00190A4E" w:rsidRPr="00392835" w:rsidRDefault="00190A4E" w:rsidP="00032EF8">
            <w:pPr>
              <w:pStyle w:val="a4"/>
              <w:numPr>
                <w:ilvl w:val="0"/>
                <w:numId w:val="104"/>
              </w:numPr>
              <w:rPr>
                <w:i/>
                <w:iCs/>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de activitate.</w:t>
            </w:r>
            <w:r w:rsidRPr="00392835">
              <w:rPr>
                <w:i/>
                <w:iCs/>
              </w:rPr>
              <w:t xml:space="preserve"> Participarea copiilor la procesul decizional referitor la toate aspectele vieții școl</w:t>
            </w:r>
            <w:r w:rsidR="00125DFD" w:rsidRPr="00392835">
              <w:rPr>
                <w:i/>
                <w:iCs/>
              </w:rPr>
              <w:t xml:space="preserve">are. </w:t>
            </w:r>
            <w:r w:rsidRPr="00392835">
              <w:rPr>
                <w:i/>
                <w:iCs/>
              </w:rPr>
              <w:t>Funcționarea eficientă  de  structuri asociative a elevilor</w:t>
            </w:r>
            <w:r w:rsidRPr="00392835">
              <w:rPr>
                <w:i/>
                <w:color w:val="000000" w:themeColor="text1"/>
                <w:szCs w:val="24"/>
              </w:rPr>
              <w:t>;</w:t>
            </w:r>
          </w:p>
          <w:p w:rsidR="00190A4E" w:rsidRPr="00392835" w:rsidRDefault="00190A4E" w:rsidP="00032EF8">
            <w:pPr>
              <w:pStyle w:val="a4"/>
              <w:numPr>
                <w:ilvl w:val="0"/>
                <w:numId w:val="104"/>
              </w:numPr>
              <w:rPr>
                <w:i/>
                <w:color w:val="000000" w:themeColor="text1"/>
                <w:sz w:val="28"/>
                <w:szCs w:val="28"/>
                <w:lang w:val="ro-MO"/>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de activitate.</w:t>
            </w:r>
            <w:r w:rsidRPr="00392835">
              <w:rPr>
                <w:i/>
                <w:iCs/>
                <w:szCs w:val="24"/>
              </w:rPr>
              <w:t xml:space="preserve"> </w:t>
            </w:r>
            <w:r w:rsidRPr="00392835">
              <w:rPr>
                <w:i/>
                <w:color w:val="000000" w:themeColor="text1"/>
                <w:szCs w:val="24"/>
                <w:lang w:val="ro-MO"/>
              </w:rPr>
              <w:t>Asigurarea f</w:t>
            </w:r>
            <w:r w:rsidRPr="00392835">
              <w:rPr>
                <w:i/>
                <w:color w:val="000000" w:themeColor="text1"/>
                <w:szCs w:val="24"/>
              </w:rPr>
              <w:t>uncționalit</w:t>
            </w:r>
            <w:r w:rsidRPr="00392835">
              <w:rPr>
                <w:i/>
                <w:color w:val="000000" w:themeColor="text1"/>
                <w:szCs w:val="24"/>
                <w:lang w:val="ro-MO"/>
              </w:rPr>
              <w:t>ății</w:t>
            </w:r>
            <w:r w:rsidRPr="00392835">
              <w:rPr>
                <w:i/>
                <w:color w:val="000000" w:themeColor="text1"/>
                <w:szCs w:val="24"/>
              </w:rPr>
              <w:t xml:space="preserve"> structurilor, a mecanismelor și procedurilor de sprijin pentru procesul de incluziune școlară </w:t>
            </w:r>
            <w:r w:rsidRPr="00392835">
              <w:rPr>
                <w:i/>
                <w:color w:val="000000" w:themeColor="text1"/>
                <w:szCs w:val="24"/>
                <w:lang w:val="ro-MO"/>
              </w:rPr>
              <w:t xml:space="preserve">a </w:t>
            </w:r>
            <w:r w:rsidRPr="00392835">
              <w:rPr>
                <w:i/>
                <w:color w:val="000000" w:themeColor="text1"/>
                <w:szCs w:val="24"/>
              </w:rPr>
              <w:t>copii</w:t>
            </w:r>
            <w:r w:rsidRPr="00392835">
              <w:rPr>
                <w:i/>
                <w:color w:val="000000" w:themeColor="text1"/>
                <w:szCs w:val="24"/>
                <w:lang w:val="ro-MO"/>
              </w:rPr>
              <w:t>lor</w:t>
            </w:r>
            <w:r w:rsidRPr="00392835">
              <w:rPr>
                <w:i/>
                <w:color w:val="000000" w:themeColor="text1"/>
                <w:szCs w:val="24"/>
              </w:rPr>
              <w:t xml:space="preserve"> cu CES;</w:t>
            </w:r>
          </w:p>
          <w:p w:rsidR="00190A4E" w:rsidRPr="00392835" w:rsidRDefault="00190A4E" w:rsidP="00032EF8">
            <w:pPr>
              <w:pStyle w:val="a4"/>
              <w:numPr>
                <w:ilvl w:val="0"/>
                <w:numId w:val="104"/>
              </w:numPr>
              <w:rPr>
                <w:i/>
                <w:color w:val="000000" w:themeColor="text1"/>
                <w:sz w:val="28"/>
                <w:szCs w:val="28"/>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de activitate.</w:t>
            </w:r>
            <w:r w:rsidR="00125DFD" w:rsidRPr="00392835">
              <w:rPr>
                <w:rFonts w:eastAsia="Times New Roman"/>
                <w:i/>
                <w:color w:val="000000"/>
                <w:szCs w:val="24"/>
                <w:lang w:val="ro-MO" w:eastAsia="ru-RU"/>
              </w:rPr>
              <w:t xml:space="preserve"> </w:t>
            </w:r>
            <w:r w:rsidRPr="00392835">
              <w:rPr>
                <w:i/>
                <w:iCs/>
                <w:szCs w:val="24"/>
              </w:rPr>
              <w:t xml:space="preserve">Elaborarea planului de monitorizare </w:t>
            </w:r>
            <w:proofErr w:type="gramStart"/>
            <w:r w:rsidRPr="00392835">
              <w:rPr>
                <w:i/>
                <w:iCs/>
                <w:szCs w:val="24"/>
              </w:rPr>
              <w:t>a</w:t>
            </w:r>
            <w:proofErr w:type="gramEnd"/>
            <w:r w:rsidRPr="00392835">
              <w:rPr>
                <w:i/>
                <w:iCs/>
                <w:szCs w:val="24"/>
              </w:rPr>
              <w:t xml:space="preserve"> implementării curriculum.</w:t>
            </w:r>
            <w:r w:rsidR="00125DFD" w:rsidRPr="00392835">
              <w:rPr>
                <w:i/>
                <w:iCs/>
                <w:szCs w:val="24"/>
              </w:rPr>
              <w:t xml:space="preserve"> </w:t>
            </w:r>
            <w:r w:rsidRPr="00392835">
              <w:rPr>
                <w:i/>
                <w:iCs/>
                <w:szCs w:val="24"/>
              </w:rPr>
              <w:t>Monitorizarea permanentă a procesului de implementare a curricula pe discipline de studii</w:t>
            </w:r>
            <w:r w:rsidRPr="00392835">
              <w:rPr>
                <w:i/>
                <w:color w:val="000000" w:themeColor="text1"/>
                <w:szCs w:val="24"/>
              </w:rPr>
              <w:t>;</w:t>
            </w:r>
          </w:p>
          <w:p w:rsidR="00190A4E" w:rsidRPr="00392835" w:rsidRDefault="00190A4E" w:rsidP="00032EF8">
            <w:pPr>
              <w:pStyle w:val="a4"/>
              <w:numPr>
                <w:ilvl w:val="0"/>
                <w:numId w:val="104"/>
              </w:numPr>
              <w:rPr>
                <w:i/>
                <w:iCs/>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de activitate.</w:t>
            </w:r>
            <w:r w:rsidR="00125DFD" w:rsidRPr="00392835">
              <w:rPr>
                <w:rFonts w:eastAsia="Times New Roman"/>
                <w:i/>
                <w:color w:val="000000"/>
                <w:szCs w:val="24"/>
                <w:lang w:val="ro-MO" w:eastAsia="ru-RU"/>
              </w:rPr>
              <w:t xml:space="preserve"> </w:t>
            </w:r>
            <w:r w:rsidRPr="00392835">
              <w:rPr>
                <w:i/>
                <w:color w:val="000000" w:themeColor="text1"/>
                <w:szCs w:val="24"/>
                <w:lang w:val="ro-MO"/>
              </w:rPr>
              <w:t>Diversificarea ofertei curriculare în scopul valorificării potențialului instituțional și comunitar.</w:t>
            </w:r>
            <w:r w:rsidR="00125DFD" w:rsidRPr="00392835">
              <w:rPr>
                <w:i/>
                <w:color w:val="000000" w:themeColor="text1"/>
                <w:szCs w:val="24"/>
                <w:lang w:val="ro-MO"/>
              </w:rPr>
              <w:t xml:space="preserve"> </w:t>
            </w:r>
            <w:r w:rsidRPr="00392835">
              <w:rPr>
                <w:i/>
                <w:color w:val="000000" w:themeColor="text1"/>
                <w:szCs w:val="24"/>
              </w:rPr>
              <w:t>Implicarea elevilor și părinților în alegerea ofertei curriculare;</w:t>
            </w:r>
            <w:r w:rsidRPr="00392835">
              <w:rPr>
                <w:i/>
                <w:color w:val="000000" w:themeColor="text1"/>
                <w:sz w:val="28"/>
                <w:szCs w:val="28"/>
              </w:rPr>
              <w:t xml:space="preserve"> </w:t>
            </w:r>
          </w:p>
          <w:p w:rsidR="00190A4E" w:rsidRPr="00392835" w:rsidRDefault="00190A4E" w:rsidP="00032EF8">
            <w:pPr>
              <w:pStyle w:val="a4"/>
              <w:numPr>
                <w:ilvl w:val="0"/>
                <w:numId w:val="104"/>
              </w:numPr>
              <w:rPr>
                <w:i/>
                <w:iCs/>
              </w:rPr>
            </w:pPr>
            <w:r w:rsidRPr="00392835">
              <w:rPr>
                <w:i/>
                <w:color w:val="000000" w:themeColor="text1"/>
                <w:szCs w:val="24"/>
              </w:rPr>
              <w:t xml:space="preserve">Dezvoltarea procesului participativ </w:t>
            </w:r>
            <w:r w:rsidRPr="00392835">
              <w:rPr>
                <w:i/>
                <w:color w:val="000000" w:themeColor="text1"/>
                <w:szCs w:val="24"/>
                <w:lang w:val="ro-RO"/>
              </w:rPr>
              <w:t>și a transparenței  decizio</w:t>
            </w:r>
            <w:r w:rsidR="00125DFD" w:rsidRPr="00392835">
              <w:rPr>
                <w:i/>
                <w:color w:val="000000" w:themeColor="text1"/>
                <w:szCs w:val="24"/>
                <w:lang w:val="ro-RO"/>
              </w:rPr>
              <w:t xml:space="preserve">nale în planificarea, executarea, </w:t>
            </w:r>
            <w:r w:rsidRPr="00392835">
              <w:rPr>
                <w:i/>
                <w:color w:val="000000" w:themeColor="text1"/>
                <w:szCs w:val="24"/>
                <w:lang w:val="ro-RO"/>
              </w:rPr>
              <w:t xml:space="preserve">auditul intern al programelor bugetare </w:t>
            </w:r>
            <w:r w:rsidRPr="00392835">
              <w:rPr>
                <w:i/>
                <w:color w:val="000000" w:themeColor="text1"/>
                <w:szCs w:val="24"/>
              </w:rPr>
              <w:t>;</w:t>
            </w:r>
          </w:p>
          <w:p w:rsidR="00190A4E" w:rsidRPr="00392835" w:rsidRDefault="00190A4E" w:rsidP="00032EF8">
            <w:pPr>
              <w:pStyle w:val="a4"/>
              <w:numPr>
                <w:ilvl w:val="0"/>
                <w:numId w:val="104"/>
              </w:numPr>
              <w:rPr>
                <w:i/>
                <w:iCs/>
              </w:rPr>
            </w:pPr>
            <w:r w:rsidRPr="00392835">
              <w:rPr>
                <w:i/>
                <w:iCs/>
              </w:rPr>
              <w:t>Consiliul de administrație constituit pe bază de reprezentativitate și transparență în luarea deciziilor</w:t>
            </w:r>
            <w:r w:rsidR="00FB658D">
              <w:rPr>
                <w:i/>
                <w:iCs/>
              </w:rPr>
              <w:t xml:space="preserve"> din 15.09.22,nr.92/1</w:t>
            </w:r>
            <w:r w:rsidRPr="00392835">
              <w:rPr>
                <w:i/>
                <w:iCs/>
              </w:rPr>
              <w:t>,</w:t>
            </w:r>
            <w:r w:rsidR="00125DFD" w:rsidRPr="00392835">
              <w:rPr>
                <w:i/>
                <w:iCs/>
              </w:rPr>
              <w:t xml:space="preserve"> </w:t>
            </w:r>
            <w:r w:rsidRPr="00392835">
              <w:rPr>
                <w:i/>
                <w:iCs/>
              </w:rPr>
              <w:t>Hotărârea Consiliulu</w:t>
            </w:r>
            <w:r w:rsidR="00FB658D">
              <w:rPr>
                <w:i/>
                <w:iCs/>
              </w:rPr>
              <w:t>i Profesoral nr.1 din 5</w:t>
            </w:r>
            <w:r w:rsidR="00E1798A">
              <w:rPr>
                <w:i/>
                <w:iCs/>
              </w:rPr>
              <w:t>.09.2022</w:t>
            </w:r>
            <w:r w:rsidRPr="00392835">
              <w:rPr>
                <w:i/>
                <w:iCs/>
              </w:rPr>
              <w:t>;</w:t>
            </w:r>
          </w:p>
          <w:p w:rsidR="00190A4E" w:rsidRPr="00392835" w:rsidRDefault="00190A4E" w:rsidP="00032EF8">
            <w:pPr>
              <w:pStyle w:val="a4"/>
              <w:numPr>
                <w:ilvl w:val="0"/>
                <w:numId w:val="104"/>
              </w:numPr>
              <w:rPr>
                <w:i/>
                <w:iCs/>
              </w:rPr>
            </w:pPr>
            <w:r w:rsidRPr="00392835">
              <w:rPr>
                <w:i/>
                <w:iCs/>
              </w:rPr>
              <w:t>Procese verbale ale Consiliului de administrație;</w:t>
            </w:r>
          </w:p>
          <w:p w:rsidR="00190A4E" w:rsidRPr="00392835" w:rsidRDefault="00190A4E" w:rsidP="00032EF8">
            <w:pPr>
              <w:pStyle w:val="a4"/>
              <w:numPr>
                <w:ilvl w:val="0"/>
                <w:numId w:val="104"/>
              </w:numPr>
              <w:rPr>
                <w:i/>
                <w:iCs/>
              </w:rPr>
            </w:pPr>
            <w:r w:rsidRPr="00392835">
              <w:rPr>
                <w:i/>
                <w:iCs/>
              </w:rPr>
              <w:lastRenderedPageBreak/>
              <w:t>Consiliul părinților constituit pe bază de reprezentativitate;</w:t>
            </w:r>
          </w:p>
          <w:p w:rsidR="00190A4E" w:rsidRPr="00392835" w:rsidRDefault="00190A4E" w:rsidP="00032EF8">
            <w:pPr>
              <w:pStyle w:val="a4"/>
              <w:numPr>
                <w:ilvl w:val="0"/>
                <w:numId w:val="104"/>
              </w:numPr>
              <w:rPr>
                <w:i/>
                <w:iCs/>
              </w:rPr>
            </w:pPr>
            <w:r w:rsidRPr="00392835">
              <w:rPr>
                <w:i/>
                <w:iCs/>
              </w:rPr>
              <w:t>Procese verbale ale Consiliului părinților;</w:t>
            </w:r>
          </w:p>
          <w:p w:rsidR="00190A4E" w:rsidRPr="00392835" w:rsidRDefault="00190A4E" w:rsidP="00032EF8">
            <w:pPr>
              <w:pStyle w:val="a4"/>
              <w:numPr>
                <w:ilvl w:val="0"/>
                <w:numId w:val="104"/>
              </w:numPr>
              <w:rPr>
                <w:i/>
                <w:iCs/>
              </w:rPr>
            </w:pPr>
            <w:r w:rsidRPr="00392835">
              <w:rPr>
                <w:i/>
                <w:iCs/>
              </w:rPr>
              <w:t>Consiliul elevilor constituit pe bază de reprezentativitate,</w:t>
            </w:r>
            <w:r w:rsidR="00E1075A" w:rsidRPr="00392835">
              <w:rPr>
                <w:i/>
                <w:iCs/>
              </w:rPr>
              <w:t xml:space="preserve"> </w:t>
            </w:r>
            <w:r w:rsidRPr="00392835">
              <w:rPr>
                <w:i/>
                <w:iCs/>
              </w:rPr>
              <w:t>ord.nr.</w:t>
            </w:r>
            <w:r w:rsidR="00FB658D">
              <w:rPr>
                <w:i/>
                <w:iCs/>
              </w:rPr>
              <w:t>89-ab din 11.09.2022</w:t>
            </w:r>
            <w:r w:rsidRPr="00392835">
              <w:rPr>
                <w:i/>
                <w:iCs/>
              </w:rPr>
              <w:t>;</w:t>
            </w:r>
          </w:p>
          <w:p w:rsidR="00190A4E" w:rsidRPr="00392835" w:rsidRDefault="00190A4E" w:rsidP="00032EF8">
            <w:pPr>
              <w:pStyle w:val="a4"/>
              <w:numPr>
                <w:ilvl w:val="0"/>
                <w:numId w:val="104"/>
              </w:numPr>
              <w:rPr>
                <w:i/>
                <w:iCs/>
              </w:rPr>
            </w:pPr>
            <w:r w:rsidRPr="00392835">
              <w:rPr>
                <w:i/>
                <w:iCs/>
              </w:rPr>
              <w:t>Procese verbale ale Consiliului elevilor;</w:t>
            </w:r>
          </w:p>
          <w:p w:rsidR="00190A4E" w:rsidRPr="00392835" w:rsidRDefault="00190A4E" w:rsidP="00032EF8">
            <w:pPr>
              <w:pStyle w:val="a4"/>
              <w:numPr>
                <w:ilvl w:val="0"/>
                <w:numId w:val="104"/>
              </w:numPr>
              <w:rPr>
                <w:i/>
                <w:iCs/>
              </w:rPr>
            </w:pPr>
            <w:r w:rsidRPr="00392835">
              <w:rPr>
                <w:i/>
                <w:iCs/>
              </w:rPr>
              <w:t>Consiliul de etică constituit pe bază de reprezentativitate,</w:t>
            </w:r>
            <w:r w:rsidR="00125DFD" w:rsidRPr="00392835">
              <w:rPr>
                <w:i/>
                <w:iCs/>
              </w:rPr>
              <w:t xml:space="preserve"> </w:t>
            </w:r>
            <w:r w:rsidR="00E1798A">
              <w:rPr>
                <w:i/>
                <w:iCs/>
              </w:rPr>
              <w:t>ord. nr.66-ab din 05.09.2022</w:t>
            </w:r>
            <w:r w:rsidRPr="00392835">
              <w:rPr>
                <w:i/>
                <w:iCs/>
              </w:rPr>
              <w:t>;</w:t>
            </w:r>
          </w:p>
          <w:p w:rsidR="00190A4E" w:rsidRPr="00392835" w:rsidRDefault="00190A4E" w:rsidP="00032EF8">
            <w:pPr>
              <w:pStyle w:val="a4"/>
              <w:numPr>
                <w:ilvl w:val="0"/>
                <w:numId w:val="104"/>
              </w:numPr>
              <w:rPr>
                <w:i/>
                <w:iCs/>
              </w:rPr>
            </w:pPr>
            <w:r w:rsidRPr="00392835">
              <w:rPr>
                <w:i/>
                <w:iCs/>
              </w:rPr>
              <w:t>Procese verbale ale Consiliului de etică;</w:t>
            </w:r>
          </w:p>
          <w:p w:rsidR="00190A4E" w:rsidRPr="00392835" w:rsidRDefault="00190A4E" w:rsidP="00032EF8">
            <w:pPr>
              <w:pStyle w:val="a4"/>
              <w:numPr>
                <w:ilvl w:val="0"/>
                <w:numId w:val="104"/>
              </w:numPr>
              <w:rPr>
                <w:i/>
                <w:iCs/>
              </w:rPr>
            </w:pPr>
            <w:r w:rsidRPr="00392835">
              <w:rPr>
                <w:i/>
                <w:iCs/>
              </w:rPr>
              <w:t>Comisiile metodice,</w:t>
            </w:r>
            <w:r w:rsidR="00E762C6" w:rsidRPr="00392835">
              <w:rPr>
                <w:i/>
                <w:iCs/>
              </w:rPr>
              <w:t xml:space="preserve"> ordinelr </w:t>
            </w:r>
            <w:r w:rsidR="004E2CF6" w:rsidRPr="00392835">
              <w:rPr>
                <w:i/>
                <w:iCs/>
              </w:rPr>
              <w:t>nr</w:t>
            </w:r>
            <w:r w:rsidR="00E1798A">
              <w:rPr>
                <w:i/>
                <w:iCs/>
              </w:rPr>
              <w:t>. 84, 85-ab din 05.09.2022</w:t>
            </w:r>
            <w:r w:rsidRPr="00392835">
              <w:rPr>
                <w:i/>
                <w:iCs/>
              </w:rPr>
              <w:t>;</w:t>
            </w:r>
          </w:p>
          <w:p w:rsidR="00190A4E" w:rsidRPr="00392835" w:rsidRDefault="00190A4E" w:rsidP="00032EF8">
            <w:pPr>
              <w:pStyle w:val="a4"/>
              <w:numPr>
                <w:ilvl w:val="0"/>
                <w:numId w:val="104"/>
              </w:numPr>
              <w:rPr>
                <w:i/>
                <w:iCs/>
              </w:rPr>
            </w:pPr>
            <w:r w:rsidRPr="00392835">
              <w:rPr>
                <w:i/>
                <w:iCs/>
              </w:rPr>
              <w:t>Procese verbale ale Comissilor metodice;</w:t>
            </w:r>
          </w:p>
          <w:p w:rsidR="00190A4E" w:rsidRPr="00392835" w:rsidRDefault="00190A4E" w:rsidP="00032EF8">
            <w:pPr>
              <w:pStyle w:val="a4"/>
              <w:numPr>
                <w:ilvl w:val="0"/>
                <w:numId w:val="104"/>
              </w:numPr>
              <w:rPr>
                <w:i/>
                <w:iCs/>
              </w:rPr>
            </w:pPr>
            <w:r w:rsidRPr="00392835">
              <w:rPr>
                <w:i/>
                <w:iCs/>
              </w:rPr>
              <w:t>Comisia de triere,</w:t>
            </w:r>
            <w:r w:rsidR="004E2CF6" w:rsidRPr="00392835">
              <w:rPr>
                <w:i/>
                <w:iCs/>
              </w:rPr>
              <w:t xml:space="preserve"> </w:t>
            </w:r>
            <w:r w:rsidRPr="00392835">
              <w:rPr>
                <w:i/>
                <w:iCs/>
              </w:rPr>
              <w:t>ord.nr</w:t>
            </w:r>
            <w:r w:rsidR="004E2CF6" w:rsidRPr="00392835">
              <w:rPr>
                <w:i/>
                <w:iCs/>
              </w:rPr>
              <w:t>.</w:t>
            </w:r>
            <w:r w:rsidR="00FB658D">
              <w:rPr>
                <w:i/>
                <w:iCs/>
              </w:rPr>
              <w:t>61-ab din 05.09.22</w:t>
            </w:r>
            <w:r w:rsidRPr="00392835">
              <w:rPr>
                <w:i/>
                <w:iCs/>
              </w:rPr>
              <w:t>;</w:t>
            </w:r>
          </w:p>
          <w:p w:rsidR="00190A4E" w:rsidRPr="00392835" w:rsidRDefault="00190A4E" w:rsidP="00032EF8">
            <w:pPr>
              <w:pStyle w:val="a4"/>
              <w:numPr>
                <w:ilvl w:val="0"/>
                <w:numId w:val="104"/>
              </w:numPr>
              <w:rPr>
                <w:i/>
                <w:iCs/>
              </w:rPr>
            </w:pPr>
            <w:r w:rsidRPr="00392835">
              <w:rPr>
                <w:i/>
                <w:iCs/>
              </w:rPr>
              <w:t>Procese verbale ale Comisiei de triere;</w:t>
            </w:r>
          </w:p>
          <w:p w:rsidR="00190A4E" w:rsidRPr="00392835" w:rsidRDefault="00190A4E" w:rsidP="00032EF8">
            <w:pPr>
              <w:pStyle w:val="a4"/>
              <w:numPr>
                <w:ilvl w:val="0"/>
                <w:numId w:val="104"/>
              </w:numPr>
              <w:rPr>
                <w:i/>
                <w:iCs/>
              </w:rPr>
            </w:pPr>
            <w:r w:rsidRPr="00392835">
              <w:rPr>
                <w:i/>
                <w:iCs/>
              </w:rPr>
              <w:t>CMI, ord.nr</w:t>
            </w:r>
            <w:r w:rsidR="004E2CF6" w:rsidRPr="00392835">
              <w:rPr>
                <w:i/>
                <w:iCs/>
              </w:rPr>
              <w:t xml:space="preserve">. </w:t>
            </w:r>
            <w:r w:rsidR="00FB658D">
              <w:rPr>
                <w:i/>
                <w:iCs/>
              </w:rPr>
              <w:t>81-ab din 05.09.22</w:t>
            </w:r>
            <w:r w:rsidRPr="00392835">
              <w:rPr>
                <w:i/>
                <w:iCs/>
              </w:rPr>
              <w:t>;</w:t>
            </w:r>
          </w:p>
          <w:p w:rsidR="00190A4E" w:rsidRPr="00392835" w:rsidRDefault="00190A4E" w:rsidP="00032EF8">
            <w:pPr>
              <w:pStyle w:val="a4"/>
              <w:numPr>
                <w:ilvl w:val="0"/>
                <w:numId w:val="104"/>
              </w:numPr>
              <w:rPr>
                <w:i/>
                <w:iCs/>
              </w:rPr>
            </w:pPr>
            <w:r w:rsidRPr="00392835">
              <w:rPr>
                <w:i/>
                <w:iCs/>
              </w:rPr>
              <w:t>Procese verbale ale CMI;</w:t>
            </w:r>
          </w:p>
          <w:p w:rsidR="00190A4E" w:rsidRPr="00392835" w:rsidRDefault="00190A4E" w:rsidP="00032EF8">
            <w:pPr>
              <w:pStyle w:val="a4"/>
              <w:numPr>
                <w:ilvl w:val="0"/>
                <w:numId w:val="104"/>
              </w:numPr>
              <w:rPr>
                <w:i/>
                <w:iCs/>
              </w:rPr>
            </w:pPr>
            <w:r w:rsidRPr="00392835">
              <w:rPr>
                <w:i/>
                <w:iCs/>
              </w:rPr>
              <w:t>Comisia de tarifiere, ord.nr</w:t>
            </w:r>
            <w:r w:rsidR="00125DFD" w:rsidRPr="00392835">
              <w:rPr>
                <w:i/>
                <w:iCs/>
              </w:rPr>
              <w:t xml:space="preserve">. </w:t>
            </w:r>
            <w:r w:rsidR="00FB658D">
              <w:rPr>
                <w:i/>
                <w:iCs/>
              </w:rPr>
              <w:t>58-ab din 05.09.22</w:t>
            </w:r>
            <w:r w:rsidRPr="00392835">
              <w:rPr>
                <w:i/>
                <w:iCs/>
              </w:rPr>
              <w:t xml:space="preserve">; </w:t>
            </w:r>
          </w:p>
          <w:p w:rsidR="00190A4E" w:rsidRPr="00392835" w:rsidRDefault="00190A4E" w:rsidP="00032EF8">
            <w:pPr>
              <w:pStyle w:val="a4"/>
              <w:numPr>
                <w:ilvl w:val="0"/>
                <w:numId w:val="104"/>
              </w:numPr>
              <w:rPr>
                <w:i/>
                <w:iCs/>
              </w:rPr>
            </w:pPr>
            <w:r w:rsidRPr="00392835">
              <w:rPr>
                <w:i/>
                <w:iCs/>
              </w:rPr>
              <w:t xml:space="preserve">Comisia pentru protecția </w:t>
            </w:r>
            <w:r w:rsidR="003048F3" w:rsidRPr="00392835">
              <w:rPr>
                <w:i/>
                <w:iCs/>
              </w:rPr>
              <w:t>drepturilor copilului, ord.nr101</w:t>
            </w:r>
            <w:r w:rsidRPr="00392835">
              <w:rPr>
                <w:i/>
                <w:iCs/>
              </w:rPr>
              <w:t>-ab di</w:t>
            </w:r>
            <w:r w:rsidR="00FB658D">
              <w:rPr>
                <w:i/>
                <w:iCs/>
              </w:rPr>
              <w:t>n 05.09.22</w:t>
            </w:r>
            <w:r w:rsidRPr="00392835">
              <w:rPr>
                <w:i/>
                <w:iCs/>
              </w:rPr>
              <w:t>;</w:t>
            </w:r>
          </w:p>
          <w:p w:rsidR="00190A4E" w:rsidRPr="00392835" w:rsidRDefault="00190A4E" w:rsidP="00032EF8">
            <w:pPr>
              <w:pStyle w:val="a4"/>
              <w:numPr>
                <w:ilvl w:val="0"/>
                <w:numId w:val="104"/>
              </w:numPr>
              <w:rPr>
                <w:i/>
                <w:iCs/>
              </w:rPr>
            </w:pPr>
            <w:r w:rsidRPr="00392835">
              <w:rPr>
                <w:i/>
                <w:iCs/>
              </w:rPr>
              <w:t>Procese verbale ale CPDC;</w:t>
            </w:r>
          </w:p>
          <w:p w:rsidR="00190A4E" w:rsidRPr="00392835" w:rsidRDefault="00190A4E" w:rsidP="00032EF8">
            <w:pPr>
              <w:pStyle w:val="a4"/>
              <w:numPr>
                <w:ilvl w:val="0"/>
                <w:numId w:val="104"/>
              </w:numPr>
              <w:rPr>
                <w:i/>
                <w:iCs/>
              </w:rPr>
            </w:pPr>
            <w:r w:rsidRPr="00392835">
              <w:rPr>
                <w:i/>
                <w:iCs/>
              </w:rPr>
              <w:t>Comisia de atestare, ord.nr</w:t>
            </w:r>
            <w:r w:rsidR="00FB658D">
              <w:rPr>
                <w:i/>
                <w:iCs/>
              </w:rPr>
              <w:t>.92-ab din 15.09.22</w:t>
            </w:r>
            <w:r w:rsidRPr="00392835">
              <w:rPr>
                <w:i/>
                <w:iCs/>
              </w:rPr>
              <w:t>;</w:t>
            </w:r>
          </w:p>
          <w:p w:rsidR="00190A4E" w:rsidRPr="00392835" w:rsidRDefault="00190A4E" w:rsidP="00032EF8">
            <w:pPr>
              <w:pStyle w:val="a4"/>
              <w:numPr>
                <w:ilvl w:val="0"/>
                <w:numId w:val="104"/>
              </w:numPr>
              <w:jc w:val="left"/>
              <w:rPr>
                <w:rFonts w:eastAsia="Times New Roman"/>
                <w:i/>
                <w:color w:val="000000"/>
                <w:szCs w:val="24"/>
                <w:lang w:val="ro-RO" w:eastAsia="ru-RU"/>
              </w:rPr>
            </w:pPr>
            <w:r w:rsidRPr="00392835">
              <w:rPr>
                <w:i/>
                <w:iCs/>
              </w:rPr>
              <w:t>Procese verbale ale CM;</w:t>
            </w:r>
            <w:r w:rsidRPr="00392835">
              <w:rPr>
                <w:rFonts w:eastAsia="Times New Roman"/>
                <w:i/>
                <w:color w:val="000000"/>
                <w:szCs w:val="24"/>
                <w:lang w:val="ro-RO" w:eastAsia="ru-RU"/>
              </w:rPr>
              <w:t xml:space="preserve"> </w:t>
            </w:r>
          </w:p>
          <w:p w:rsidR="00190A4E" w:rsidRPr="00392835" w:rsidRDefault="00190A4E" w:rsidP="00032EF8">
            <w:pPr>
              <w:pStyle w:val="a4"/>
              <w:numPr>
                <w:ilvl w:val="0"/>
                <w:numId w:val="104"/>
              </w:numPr>
              <w:rPr>
                <w:i/>
                <w:iCs/>
                <w:szCs w:val="24"/>
              </w:rPr>
            </w:pPr>
            <w:r w:rsidRPr="00392835">
              <w:rPr>
                <w:i/>
                <w:color w:val="000000" w:themeColor="text1"/>
                <w:szCs w:val="24"/>
                <w:lang w:val="ro-MO"/>
              </w:rPr>
              <w:t>Aplicarea de chestionare pentru elevi și părinții acestora privind gradul de satisfacție față de oferta educațională a școlii în anul școlar precedent.</w:t>
            </w:r>
          </w:p>
        </w:tc>
      </w:tr>
      <w:tr w:rsidR="00190A4E" w:rsidRPr="00392835" w:rsidTr="007F72A4">
        <w:tc>
          <w:tcPr>
            <w:tcW w:w="1418" w:type="dxa"/>
          </w:tcPr>
          <w:p w:rsidR="00190A4E" w:rsidRPr="00392835" w:rsidRDefault="00190A4E" w:rsidP="00190A4E">
            <w:pPr>
              <w:jc w:val="left"/>
              <w:rPr>
                <w:i/>
              </w:rPr>
            </w:pPr>
            <w:r w:rsidRPr="00392835">
              <w:rPr>
                <w:i/>
              </w:rPr>
              <w:lastRenderedPageBreak/>
              <w:t>Constatări</w:t>
            </w:r>
          </w:p>
        </w:tc>
        <w:tc>
          <w:tcPr>
            <w:tcW w:w="8221" w:type="dxa"/>
            <w:gridSpan w:val="3"/>
          </w:tcPr>
          <w:p w:rsidR="00190A4E" w:rsidRPr="00392835" w:rsidRDefault="00190A4E" w:rsidP="00032EF8">
            <w:pPr>
              <w:pStyle w:val="a4"/>
              <w:numPr>
                <w:ilvl w:val="0"/>
                <w:numId w:val="105"/>
              </w:numPr>
              <w:rPr>
                <w:rFonts w:eastAsia="Times New Roman"/>
                <w:i/>
                <w:iCs/>
              </w:rPr>
            </w:pPr>
            <w:r w:rsidRPr="00392835">
              <w:rPr>
                <w:rFonts w:eastAsia="Times New Roman"/>
                <w:i/>
                <w:iCs/>
              </w:rPr>
              <w:t>Activitatea consiliilor și comisiilor din Instituție, este bazată pe transparență,</w:t>
            </w:r>
            <w:r w:rsidR="00125DFD" w:rsidRPr="00392835">
              <w:rPr>
                <w:rFonts w:eastAsia="Times New Roman"/>
                <w:i/>
                <w:iCs/>
              </w:rPr>
              <w:t xml:space="preserve"> </w:t>
            </w:r>
            <w:r w:rsidRPr="00392835">
              <w:rPr>
                <w:rFonts w:eastAsia="Times New Roman"/>
                <w:i/>
                <w:iCs/>
              </w:rPr>
              <w:t xml:space="preserve">delegarea în organelle de conducere și cele administrative se adoptă </w:t>
            </w:r>
            <w:r w:rsidR="00125DFD" w:rsidRPr="00392835">
              <w:rPr>
                <w:rFonts w:eastAsia="Times New Roman"/>
                <w:i/>
                <w:iCs/>
              </w:rPr>
              <w:t>democratic;</w:t>
            </w:r>
            <w:r w:rsidRPr="00392835">
              <w:rPr>
                <w:rFonts w:eastAsia="Times New Roman"/>
                <w:i/>
                <w:iCs/>
              </w:rPr>
              <w:t xml:space="preserve">  Se adoptă echitabil și transparent decizii cu privire la politicile instituționale, mecanismele de monitorizare a eficienței educaționale, se promovează modele eficiente de comunicare internă și externă cu privire la calitatea serviciilor prestate</w:t>
            </w:r>
            <w:r w:rsidR="00125DFD" w:rsidRPr="00392835">
              <w:rPr>
                <w:rFonts w:eastAsia="Times New Roman"/>
                <w:i/>
                <w:iCs/>
              </w:rPr>
              <w:t>;</w:t>
            </w:r>
            <w:r w:rsidR="008403A3" w:rsidRPr="00392835">
              <w:rPr>
                <w:rFonts w:eastAsia="Times New Roman"/>
                <w:i/>
                <w:iCs/>
              </w:rPr>
              <w:t xml:space="preserve"> </w:t>
            </w:r>
            <w:r w:rsidRPr="00392835">
              <w:rPr>
                <w:rFonts w:eastAsia="Times New Roman"/>
                <w:i/>
                <w:iCs/>
              </w:rPr>
              <w:t>Deciziile și Hotărârile sunt</w:t>
            </w:r>
            <w:r w:rsidRPr="00392835">
              <w:rPr>
                <w:rFonts w:ascii="TimesNewRomanPSMT" w:hAnsi="TimesNewRomanPSMT"/>
                <w:i/>
                <w:color w:val="000000"/>
                <w:szCs w:val="24"/>
                <w:lang w:val="ro-RO"/>
              </w:rPr>
              <w:t xml:space="preserve"> promovate prin activități de informare a cadrelor didactice, părinților,</w:t>
            </w:r>
            <w:r w:rsidR="00125DFD" w:rsidRPr="00392835">
              <w:rPr>
                <w:rFonts w:ascii="TimesNewRomanPSMT" w:hAnsi="TimesNewRomanPSMT"/>
                <w:i/>
                <w:color w:val="000000"/>
                <w:szCs w:val="24"/>
                <w:lang w:val="ro-RO"/>
              </w:rPr>
              <w:t xml:space="preserve"> </w:t>
            </w:r>
            <w:r w:rsidRPr="00392835">
              <w:rPr>
                <w:rFonts w:ascii="TimesNewRomanPSMT" w:hAnsi="TimesNewRomanPSMT"/>
                <w:i/>
                <w:color w:val="000000"/>
                <w:szCs w:val="24"/>
                <w:lang w:val="ro-RO"/>
              </w:rPr>
              <w:t>elevilor.</w:t>
            </w:r>
          </w:p>
        </w:tc>
      </w:tr>
      <w:tr w:rsidR="00190A4E" w:rsidRPr="00392835" w:rsidTr="007F72A4">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2</w:t>
            </w:r>
          </w:p>
        </w:tc>
      </w:tr>
    </w:tbl>
    <w:p w:rsidR="00190A4E" w:rsidRPr="00392835" w:rsidRDefault="00190A4E" w:rsidP="00190A4E">
      <w:pPr>
        <w:rPr>
          <w:i/>
        </w:rPr>
      </w:pPr>
    </w:p>
    <w:p w:rsidR="00190A4E" w:rsidRPr="00196FC1" w:rsidRDefault="00190A4E" w:rsidP="00190A4E">
      <w:pPr>
        <w:rPr>
          <w:b/>
          <w:bCs/>
          <w:color w:val="0070C0"/>
        </w:rPr>
      </w:pPr>
      <w:r w:rsidRPr="00196FC1">
        <w:rPr>
          <w:b/>
          <w:bCs/>
          <w:color w:val="0070C0"/>
        </w:rPr>
        <w:t>Domeniu: Capacitate instituțională</w:t>
      </w:r>
    </w:p>
    <w:p w:rsidR="00190A4E" w:rsidRPr="00392835" w:rsidRDefault="00190A4E" w:rsidP="00190A4E">
      <w:pPr>
        <w:rPr>
          <w:i/>
          <w:lang w:val="en-US"/>
        </w:rPr>
      </w:pPr>
      <w:proofErr w:type="gramStart"/>
      <w:r w:rsidRPr="00392835">
        <w:rPr>
          <w:b/>
          <w:bCs/>
          <w:i/>
          <w:lang w:val="en-US"/>
        </w:rPr>
        <w:t>Indicator 4.1.4.</w:t>
      </w:r>
      <w:proofErr w:type="gramEnd"/>
      <w:r w:rsidRPr="00392835">
        <w:rPr>
          <w:i/>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06"/>
              </w:numPr>
              <w:rPr>
                <w:i/>
                <w:iCs/>
              </w:rPr>
            </w:pPr>
            <w:r w:rsidRPr="00392835">
              <w:rPr>
                <w:i/>
                <w:iCs/>
              </w:rPr>
              <w:t>Misiunea școlii noastre este să asigure în viitorii cinci ani fiecărui copil  un mediu școlar  prietenos și garanția incluziunii într-un  sistem educațional accesibil și de  calitate;</w:t>
            </w:r>
          </w:p>
          <w:p w:rsidR="00190A4E" w:rsidRPr="00392835" w:rsidRDefault="00190A4E" w:rsidP="00032EF8">
            <w:pPr>
              <w:pStyle w:val="a4"/>
              <w:numPr>
                <w:ilvl w:val="0"/>
                <w:numId w:val="106"/>
              </w:numPr>
              <w:rPr>
                <w:i/>
                <w:iCs/>
              </w:rPr>
            </w:pPr>
            <w:r w:rsidRPr="00392835">
              <w:rPr>
                <w:i/>
                <w:iCs/>
              </w:rPr>
              <w:t>PDS_2020-2025,</w:t>
            </w:r>
            <w:r w:rsidR="00150A6E" w:rsidRPr="00392835">
              <w:rPr>
                <w:i/>
                <w:iCs/>
              </w:rPr>
              <w:t xml:space="preserve"> </w:t>
            </w:r>
            <w:r w:rsidRPr="00392835">
              <w:rPr>
                <w:i/>
                <w:iCs/>
              </w:rPr>
              <w:t>aprobat în ședința Consiliului profesoral nr.1 din 07.09.2020,</w:t>
            </w:r>
            <w:r w:rsidR="00150A6E" w:rsidRPr="00392835">
              <w:rPr>
                <w:i/>
                <w:iCs/>
              </w:rPr>
              <w:t xml:space="preserve"> </w:t>
            </w:r>
            <w:r w:rsidRPr="00392835">
              <w:rPr>
                <w:i/>
                <w:iCs/>
              </w:rPr>
              <w:t>cu subprograme și domenii axate pe dezvoltarea infrastructrii adaptate misiunii instituției;</w:t>
            </w:r>
          </w:p>
          <w:p w:rsidR="00190A4E" w:rsidRPr="00392835" w:rsidRDefault="00023EBC" w:rsidP="00032EF8">
            <w:pPr>
              <w:pStyle w:val="a4"/>
              <w:numPr>
                <w:ilvl w:val="0"/>
                <w:numId w:val="106"/>
              </w:numPr>
              <w:rPr>
                <w:i/>
                <w:iCs/>
              </w:rPr>
            </w:pPr>
            <w:r>
              <w:rPr>
                <w:i/>
                <w:iCs/>
              </w:rPr>
              <w:t>Plan operațional anual 2022-2023</w:t>
            </w:r>
            <w:r w:rsidR="00190A4E" w:rsidRPr="00392835">
              <w:rPr>
                <w:i/>
                <w:iCs/>
              </w:rPr>
              <w:t>,</w:t>
            </w:r>
            <w:r w:rsidR="00150A6E" w:rsidRPr="00392835">
              <w:rPr>
                <w:i/>
                <w:iCs/>
              </w:rPr>
              <w:t xml:space="preserve"> </w:t>
            </w:r>
            <w:r w:rsidR="00190A4E" w:rsidRPr="00392835">
              <w:rPr>
                <w:i/>
                <w:iCs/>
              </w:rPr>
              <w:t>aprobat în ședința Consiliului pr</w:t>
            </w:r>
            <w:r w:rsidR="001F2B33" w:rsidRPr="00392835">
              <w:rPr>
                <w:i/>
                <w:iCs/>
              </w:rPr>
              <w:t>ofe</w:t>
            </w:r>
            <w:r>
              <w:rPr>
                <w:i/>
                <w:iCs/>
              </w:rPr>
              <w:t>soral nr.1 din 05.09.2022</w:t>
            </w:r>
            <w:r w:rsidR="00190A4E" w:rsidRPr="00392835">
              <w:rPr>
                <w:i/>
                <w:iCs/>
              </w:rPr>
              <w:t>, cu subprograme și domenii axate pe dezvoltarea cu subprograme și domenii axate pe dezvoltarea infrastructrii adaptate misiunii instituției;</w:t>
            </w:r>
          </w:p>
          <w:p w:rsidR="00190A4E" w:rsidRPr="00392835" w:rsidRDefault="00190A4E" w:rsidP="00032EF8">
            <w:pPr>
              <w:pStyle w:val="a4"/>
              <w:numPr>
                <w:ilvl w:val="0"/>
                <w:numId w:val="106"/>
              </w:numPr>
              <w:rPr>
                <w:i/>
                <w:iCs/>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Indicator general de performanță.</w:t>
            </w:r>
            <w:r w:rsidRPr="00392835">
              <w:rPr>
                <w:rFonts w:eastAsia="MS Gothic"/>
                <w:bCs/>
                <w:i/>
                <w:color w:val="000000" w:themeColor="text1"/>
                <w:kern w:val="24"/>
                <w:szCs w:val="24"/>
                <w:lang w:val="ro-MO"/>
              </w:rPr>
              <w:t xml:space="preserve"> </w:t>
            </w:r>
            <w:r w:rsidRPr="00392835">
              <w:rPr>
                <w:i/>
                <w:iCs/>
              </w:rPr>
              <w:t>Bază materială conformă standardelor unei instituții moderne, mangement eficient al finanțelor publice,</w:t>
            </w:r>
            <w:r w:rsidR="00150A6E" w:rsidRPr="00392835">
              <w:rPr>
                <w:i/>
                <w:iCs/>
              </w:rPr>
              <w:t xml:space="preserve"> </w:t>
            </w:r>
            <w:r w:rsidRPr="00392835">
              <w:rPr>
                <w:i/>
                <w:iCs/>
              </w:rPr>
              <w:t>dezvoltarea infrastructurii liceului prin lucrări de modernizare,</w:t>
            </w:r>
            <w:r w:rsidR="00150A6E" w:rsidRPr="00392835">
              <w:rPr>
                <w:i/>
                <w:iCs/>
              </w:rPr>
              <w:t xml:space="preserve"> procurare </w:t>
            </w:r>
            <w:r w:rsidRPr="00392835">
              <w:rPr>
                <w:i/>
                <w:iCs/>
              </w:rPr>
              <w:t>de echipament. Transparență decizională în bugetare și executare bugetară.</w:t>
            </w:r>
            <w:r w:rsidR="00150A6E" w:rsidRPr="00392835">
              <w:rPr>
                <w:i/>
                <w:iCs/>
              </w:rPr>
              <w:t xml:space="preserve"> </w:t>
            </w:r>
            <w:r w:rsidRPr="00392835">
              <w:rPr>
                <w:i/>
                <w:iCs/>
              </w:rPr>
              <w:t>Diversificarea surselor de finanțare,</w:t>
            </w:r>
            <w:r w:rsidR="00150A6E" w:rsidRPr="00392835">
              <w:rPr>
                <w:i/>
                <w:iCs/>
              </w:rPr>
              <w:t xml:space="preserve"> </w:t>
            </w:r>
            <w:r w:rsidRPr="00392835">
              <w:rPr>
                <w:i/>
                <w:iCs/>
              </w:rPr>
              <w:t>valoa</w:t>
            </w:r>
            <w:r w:rsidR="00150A6E" w:rsidRPr="00392835">
              <w:rPr>
                <w:i/>
                <w:iCs/>
              </w:rPr>
              <w:t>rea investițiilor extrabugetare</w:t>
            </w:r>
            <w:r w:rsidRPr="00392835">
              <w:rPr>
                <w:i/>
                <w:iCs/>
              </w:rPr>
              <w:t xml:space="preserve"> și donațiilor egală cu 1</w:t>
            </w:r>
            <w:proofErr w:type="gramStart"/>
            <w:r w:rsidRPr="00392835">
              <w:rPr>
                <w:i/>
                <w:iCs/>
              </w:rPr>
              <w:t>,2</w:t>
            </w:r>
            <w:proofErr w:type="gramEnd"/>
            <w:r w:rsidRPr="00392835">
              <w:rPr>
                <w:i/>
                <w:iCs/>
              </w:rPr>
              <w:t xml:space="preserve"> % din bugetul anual.</w:t>
            </w:r>
            <w:r w:rsidR="00150A6E" w:rsidRPr="00392835">
              <w:rPr>
                <w:i/>
                <w:iCs/>
              </w:rPr>
              <w:t xml:space="preserve"> </w:t>
            </w:r>
            <w:r w:rsidRPr="00392835">
              <w:rPr>
                <w:i/>
                <w:iCs/>
              </w:rPr>
              <w:t>Climat educational pentru prevenirea și reducerea distrugerilor.</w:t>
            </w:r>
            <w:r w:rsidR="00150A6E" w:rsidRPr="00392835">
              <w:rPr>
                <w:i/>
                <w:iCs/>
              </w:rPr>
              <w:t xml:space="preserve"> </w:t>
            </w:r>
            <w:r w:rsidRPr="00392835">
              <w:rPr>
                <w:i/>
                <w:iCs/>
              </w:rPr>
              <w:t>Executare buget 100%, 60% din spații și 100% din rețele de distribuție renovate.</w:t>
            </w:r>
            <w:r w:rsidR="00150A6E" w:rsidRPr="00392835">
              <w:rPr>
                <w:i/>
                <w:iCs/>
              </w:rPr>
              <w:t xml:space="preserve"> </w:t>
            </w:r>
            <w:r w:rsidRPr="00392835">
              <w:rPr>
                <w:i/>
                <w:iCs/>
              </w:rPr>
              <w:t xml:space="preserve">Realizarea integrală a prevederilor </w:t>
            </w:r>
            <w:r w:rsidRPr="00392835">
              <w:rPr>
                <w:i/>
                <w:iCs/>
              </w:rPr>
              <w:lastRenderedPageBreak/>
              <w:t>Standardelor de dotare a cabinetelor școlare. Acoperire cu tehnică de calcul  și acces la internet la cota de 100% a tuturor cadrelor didactice și manageriale,</w:t>
            </w:r>
            <w:r w:rsidR="00150A6E" w:rsidRPr="00392835">
              <w:rPr>
                <w:i/>
                <w:iCs/>
              </w:rPr>
              <w:t xml:space="preserve"> </w:t>
            </w:r>
            <w:r w:rsidRPr="00392835">
              <w:rPr>
                <w:i/>
                <w:iCs/>
              </w:rPr>
              <w:t>sălilor de clasă.Crearea și gestionarea în condiții de siguranță a bazelor de date,</w:t>
            </w:r>
            <w:r w:rsidR="00150A6E" w:rsidRPr="00392835">
              <w:rPr>
                <w:i/>
                <w:iCs/>
              </w:rPr>
              <w:t xml:space="preserve"> </w:t>
            </w:r>
            <w:r w:rsidRPr="00392835">
              <w:rPr>
                <w:i/>
                <w:iCs/>
              </w:rPr>
              <w:t>catalogului elecronic,</w:t>
            </w:r>
            <w:r w:rsidR="00150A6E" w:rsidRPr="00392835">
              <w:rPr>
                <w:i/>
                <w:iCs/>
              </w:rPr>
              <w:t xml:space="preserve"> </w:t>
            </w:r>
            <w:r w:rsidRPr="00392835">
              <w:rPr>
                <w:i/>
                <w:iCs/>
              </w:rPr>
              <w:t>datelor cu caracter personal;</w:t>
            </w:r>
          </w:p>
          <w:p w:rsidR="00190A4E" w:rsidRPr="00392835" w:rsidRDefault="00190A4E" w:rsidP="00032EF8">
            <w:pPr>
              <w:pStyle w:val="a4"/>
              <w:numPr>
                <w:ilvl w:val="0"/>
                <w:numId w:val="106"/>
              </w:numPr>
              <w:rPr>
                <w:i/>
                <w:iCs/>
              </w:rPr>
            </w:pPr>
            <w:r w:rsidRPr="00392835">
              <w:rPr>
                <w:rFonts w:eastAsia="Times New Roman"/>
                <w:i/>
                <w:color w:val="000000"/>
                <w:szCs w:val="24"/>
                <w:lang w:val="ro-RO" w:eastAsia="ru-RU"/>
              </w:rPr>
              <w:t>Reparația capitală acoperiș blocul central</w:t>
            </w:r>
            <w:r w:rsidRPr="00392835">
              <w:rPr>
                <w:i/>
                <w:iCs/>
              </w:rPr>
              <w:t>;</w:t>
            </w:r>
          </w:p>
          <w:p w:rsidR="00190A4E" w:rsidRPr="00392835" w:rsidRDefault="00190A4E" w:rsidP="00032EF8">
            <w:pPr>
              <w:pStyle w:val="a4"/>
              <w:numPr>
                <w:ilvl w:val="0"/>
                <w:numId w:val="106"/>
              </w:numPr>
              <w:rPr>
                <w:i/>
                <w:iCs/>
              </w:rPr>
            </w:pPr>
            <w:r w:rsidRPr="00392835">
              <w:rPr>
                <w:rFonts w:eastAsia="Times New Roman"/>
                <w:i/>
                <w:color w:val="000000"/>
                <w:szCs w:val="24"/>
                <w:lang w:val="ro-RO" w:eastAsia="ru-RU"/>
              </w:rPr>
              <w:t>Reparația capitală acoperiș atelier</w:t>
            </w:r>
            <w:r w:rsidRPr="00392835">
              <w:rPr>
                <w:i/>
                <w:iCs/>
              </w:rPr>
              <w:t>;</w:t>
            </w:r>
          </w:p>
          <w:p w:rsidR="00190A4E" w:rsidRPr="00392835" w:rsidRDefault="00190A4E" w:rsidP="00032EF8">
            <w:pPr>
              <w:pStyle w:val="a4"/>
              <w:numPr>
                <w:ilvl w:val="0"/>
                <w:numId w:val="106"/>
              </w:numPr>
              <w:rPr>
                <w:i/>
                <w:iCs/>
              </w:rPr>
            </w:pPr>
            <w:r w:rsidRPr="00392835">
              <w:rPr>
                <w:rFonts w:eastAsia="Times New Roman"/>
                <w:i/>
                <w:color w:val="000000"/>
                <w:szCs w:val="24"/>
                <w:lang w:val="ro-RO" w:eastAsia="ru-RU"/>
              </w:rPr>
              <w:t>Reparația capitală 5 săli de clasă</w:t>
            </w:r>
            <w:r w:rsidRPr="00392835">
              <w:rPr>
                <w:i/>
                <w:iCs/>
              </w:rPr>
              <w:t>;</w:t>
            </w:r>
          </w:p>
          <w:p w:rsidR="00190A4E" w:rsidRPr="00392835" w:rsidRDefault="00190A4E" w:rsidP="00032EF8">
            <w:pPr>
              <w:pStyle w:val="a4"/>
              <w:numPr>
                <w:ilvl w:val="0"/>
                <w:numId w:val="106"/>
              </w:numPr>
              <w:rPr>
                <w:i/>
                <w:iCs/>
              </w:rPr>
            </w:pPr>
            <w:r w:rsidRPr="00392835">
              <w:rPr>
                <w:i/>
                <w:iCs/>
              </w:rPr>
              <w:t>Amenajarea a două săli de clasă adaptate;</w:t>
            </w:r>
          </w:p>
          <w:p w:rsidR="00190A4E" w:rsidRPr="00392835" w:rsidRDefault="00190A4E" w:rsidP="00032EF8">
            <w:pPr>
              <w:pStyle w:val="a4"/>
              <w:numPr>
                <w:ilvl w:val="0"/>
                <w:numId w:val="106"/>
              </w:numPr>
              <w:rPr>
                <w:i/>
                <w:iCs/>
              </w:rPr>
            </w:pPr>
            <w:r w:rsidRPr="00392835">
              <w:rPr>
                <w:i/>
                <w:iCs/>
              </w:rPr>
              <w:t>Dotare cu dezinfectanți,</w:t>
            </w:r>
            <w:r w:rsidR="00150A6E" w:rsidRPr="00392835">
              <w:rPr>
                <w:i/>
                <w:iCs/>
              </w:rPr>
              <w:t xml:space="preserve"> </w:t>
            </w:r>
            <w:r w:rsidRPr="00392835">
              <w:rPr>
                <w:i/>
                <w:iCs/>
              </w:rPr>
              <w:t>aparate și material necesare în contextual prevenirii infectării cu COVID-19;</w:t>
            </w:r>
          </w:p>
          <w:p w:rsidR="00190A4E" w:rsidRPr="00392835" w:rsidRDefault="00190A4E" w:rsidP="00032EF8">
            <w:pPr>
              <w:pStyle w:val="a4"/>
              <w:numPr>
                <w:ilvl w:val="0"/>
                <w:numId w:val="106"/>
              </w:numPr>
              <w:rPr>
                <w:i/>
                <w:iCs/>
              </w:rPr>
            </w:pPr>
            <w:r w:rsidRPr="00392835">
              <w:rPr>
                <w:i/>
                <w:iCs/>
              </w:rPr>
              <w:t>Reparația capitală fațada blocul claselor primare;</w:t>
            </w:r>
          </w:p>
          <w:p w:rsidR="00190A4E" w:rsidRPr="00392835" w:rsidRDefault="00190A4E" w:rsidP="00032EF8">
            <w:pPr>
              <w:pStyle w:val="a4"/>
              <w:numPr>
                <w:ilvl w:val="0"/>
                <w:numId w:val="106"/>
              </w:numPr>
              <w:rPr>
                <w:i/>
                <w:iCs/>
              </w:rPr>
            </w:pPr>
            <w:r w:rsidRPr="00392835">
              <w:rPr>
                <w:i/>
                <w:iCs/>
              </w:rPr>
              <w:t>Reparația capitală fațada atelier;</w:t>
            </w:r>
          </w:p>
          <w:p w:rsidR="00190A4E" w:rsidRPr="00392835" w:rsidRDefault="00190A4E" w:rsidP="00032EF8">
            <w:pPr>
              <w:pStyle w:val="a4"/>
              <w:numPr>
                <w:ilvl w:val="0"/>
                <w:numId w:val="106"/>
              </w:numPr>
              <w:rPr>
                <w:i/>
                <w:iCs/>
              </w:rPr>
            </w:pPr>
            <w:r w:rsidRPr="00392835">
              <w:rPr>
                <w:i/>
                <w:iCs/>
              </w:rPr>
              <w:t>Reparația capitală  sistem termoficare 6 coloane;</w:t>
            </w:r>
          </w:p>
          <w:p w:rsidR="00190A4E" w:rsidRPr="00392835" w:rsidRDefault="00190A4E" w:rsidP="00032EF8">
            <w:pPr>
              <w:pStyle w:val="a4"/>
              <w:numPr>
                <w:ilvl w:val="0"/>
                <w:numId w:val="106"/>
              </w:numPr>
              <w:rPr>
                <w:i/>
                <w:iCs/>
              </w:rPr>
            </w:pPr>
            <w:r w:rsidRPr="00392835">
              <w:rPr>
                <w:i/>
                <w:iCs/>
              </w:rPr>
              <w:t>Amenajarea cu pavaj a curții blocului claselor primare;</w:t>
            </w:r>
          </w:p>
          <w:p w:rsidR="00190A4E" w:rsidRPr="00392835" w:rsidRDefault="00190A4E" w:rsidP="00032EF8">
            <w:pPr>
              <w:pStyle w:val="a4"/>
              <w:numPr>
                <w:ilvl w:val="0"/>
                <w:numId w:val="106"/>
              </w:numPr>
              <w:rPr>
                <w:i/>
                <w:iCs/>
              </w:rPr>
            </w:pPr>
            <w:r w:rsidRPr="00392835">
              <w:rPr>
                <w:i/>
                <w:iCs/>
              </w:rPr>
              <w:t>Procurarea a 40 de laptopuri pentru cadrele didactice;</w:t>
            </w:r>
          </w:p>
          <w:p w:rsidR="00190A4E" w:rsidRPr="00392835" w:rsidRDefault="00190A4E" w:rsidP="00032EF8">
            <w:pPr>
              <w:pStyle w:val="a4"/>
              <w:numPr>
                <w:ilvl w:val="0"/>
                <w:numId w:val="106"/>
              </w:numPr>
              <w:rPr>
                <w:i/>
                <w:iCs/>
              </w:rPr>
            </w:pPr>
            <w:r w:rsidRPr="00392835">
              <w:rPr>
                <w:i/>
                <w:iCs/>
              </w:rPr>
              <w:t>60 abonamente internet livrat cadrelor didactice</w:t>
            </w:r>
            <w:r w:rsidR="00150A6E" w:rsidRPr="00392835">
              <w:rPr>
                <w:i/>
                <w:iCs/>
              </w:rPr>
              <w:t>.</w:t>
            </w:r>
          </w:p>
        </w:tc>
      </w:tr>
      <w:tr w:rsidR="00190A4E" w:rsidRPr="00392835" w:rsidTr="007F72A4">
        <w:tc>
          <w:tcPr>
            <w:tcW w:w="1418" w:type="dxa"/>
          </w:tcPr>
          <w:p w:rsidR="00190A4E" w:rsidRPr="00392835" w:rsidRDefault="00190A4E" w:rsidP="00190A4E">
            <w:pPr>
              <w:jc w:val="left"/>
              <w:rPr>
                <w:i/>
              </w:rPr>
            </w:pPr>
            <w:r w:rsidRPr="00392835">
              <w:rPr>
                <w:i/>
              </w:rPr>
              <w:lastRenderedPageBreak/>
              <w:t>Constatări</w:t>
            </w:r>
          </w:p>
        </w:tc>
        <w:tc>
          <w:tcPr>
            <w:tcW w:w="8221" w:type="dxa"/>
            <w:gridSpan w:val="3"/>
          </w:tcPr>
          <w:p w:rsidR="00190A4E" w:rsidRPr="00392835" w:rsidRDefault="00023EBC" w:rsidP="00032EF8">
            <w:pPr>
              <w:pStyle w:val="a4"/>
              <w:numPr>
                <w:ilvl w:val="0"/>
                <w:numId w:val="107"/>
              </w:numPr>
              <w:rPr>
                <w:rFonts w:eastAsia="Times New Roman"/>
                <w:i/>
                <w:iCs/>
              </w:rPr>
            </w:pPr>
            <w:r>
              <w:rPr>
                <w:rFonts w:eastAsia="Times New Roman"/>
                <w:i/>
                <w:iCs/>
              </w:rPr>
              <w:t>În anul de studii 2022-2023</w:t>
            </w:r>
            <w:r w:rsidR="00190A4E" w:rsidRPr="00392835">
              <w:rPr>
                <w:rFonts w:eastAsia="Times New Roman"/>
                <w:i/>
                <w:iCs/>
              </w:rPr>
              <w:t xml:space="preserve"> au fost valorificate peste 2 milioane lei din bugetul instituției pentru realizarea celor stipulate în misiunea liceului,</w:t>
            </w:r>
            <w:r w:rsidR="00150A6E" w:rsidRPr="00392835">
              <w:rPr>
                <w:rFonts w:eastAsia="Times New Roman"/>
                <w:i/>
                <w:iCs/>
              </w:rPr>
              <w:t xml:space="preserve"> </w:t>
            </w:r>
            <w:r w:rsidR="00190A4E" w:rsidRPr="00392835">
              <w:rPr>
                <w:rFonts w:eastAsia="Times New Roman"/>
                <w:i/>
                <w:iCs/>
              </w:rPr>
              <w:t>fiind vorba de investiții în infrastructură.</w:t>
            </w:r>
          </w:p>
        </w:tc>
      </w:tr>
      <w:tr w:rsidR="00190A4E" w:rsidRPr="00392835" w:rsidTr="007F72A4">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2</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4.1.5.</w:t>
      </w:r>
      <w:proofErr w:type="gramEnd"/>
      <w:r w:rsidRPr="00392835">
        <w:rPr>
          <w:i/>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08"/>
              </w:numPr>
              <w:rPr>
                <w:i/>
                <w:iCs/>
              </w:rPr>
            </w:pPr>
            <w:r w:rsidRPr="00392835">
              <w:rPr>
                <w:i/>
                <w:iCs/>
              </w:rPr>
              <w:t>PDS_2020-2025,</w:t>
            </w:r>
            <w:r w:rsidR="00150A6E" w:rsidRPr="00392835">
              <w:rPr>
                <w:i/>
                <w:iCs/>
              </w:rPr>
              <w:t xml:space="preserve"> </w:t>
            </w:r>
            <w:r w:rsidRPr="00392835">
              <w:rPr>
                <w:i/>
                <w:iCs/>
              </w:rPr>
              <w:t>aprobat în ședința Consiliului profesoral nr.1 din 07.09.2020,</w:t>
            </w:r>
            <w:r w:rsidR="00150A6E" w:rsidRPr="00392835">
              <w:rPr>
                <w:i/>
                <w:iCs/>
              </w:rPr>
              <w:t xml:space="preserve"> </w:t>
            </w:r>
            <w:r w:rsidRPr="00392835">
              <w:rPr>
                <w:i/>
                <w:iCs/>
              </w:rPr>
              <w:t>cu subprograme și domenii axate pe dezvoltarea bazei materiale(</w:t>
            </w:r>
            <w:r w:rsidRPr="00392835">
              <w:rPr>
                <w:i/>
              </w:rPr>
              <w:t>echipamente, materiale și auxiliare curriculare)</w:t>
            </w:r>
            <w:r w:rsidRPr="00392835">
              <w:rPr>
                <w:i/>
                <w:iCs/>
              </w:rPr>
              <w:t>;</w:t>
            </w:r>
          </w:p>
          <w:p w:rsidR="00190A4E" w:rsidRPr="00392835" w:rsidRDefault="001F2B33" w:rsidP="00032EF8">
            <w:pPr>
              <w:pStyle w:val="a4"/>
              <w:numPr>
                <w:ilvl w:val="0"/>
                <w:numId w:val="108"/>
              </w:numPr>
              <w:rPr>
                <w:i/>
                <w:iCs/>
              </w:rPr>
            </w:pPr>
            <w:r w:rsidRPr="00392835">
              <w:rPr>
                <w:i/>
                <w:iCs/>
              </w:rPr>
              <w:t>Plan operațional anual 2021-202</w:t>
            </w:r>
            <w:r w:rsidR="00190A4E" w:rsidRPr="00392835">
              <w:rPr>
                <w:i/>
                <w:iCs/>
              </w:rPr>
              <w:t>,</w:t>
            </w:r>
            <w:r w:rsidRPr="00392835">
              <w:rPr>
                <w:i/>
                <w:iCs/>
              </w:rPr>
              <w:t xml:space="preserve"> </w:t>
            </w:r>
            <w:r w:rsidR="00190A4E" w:rsidRPr="00392835">
              <w:rPr>
                <w:i/>
                <w:iCs/>
              </w:rPr>
              <w:t>aprobat în ședința Co</w:t>
            </w:r>
            <w:r w:rsidRPr="00392835">
              <w:rPr>
                <w:i/>
                <w:iCs/>
              </w:rPr>
              <w:t>nsiliului profesoral nr.1 din 09.09.2021</w:t>
            </w:r>
            <w:r w:rsidR="00190A4E" w:rsidRPr="00392835">
              <w:rPr>
                <w:i/>
                <w:iCs/>
              </w:rPr>
              <w:t xml:space="preserve">, cu subprograme și domenii axate pe dezvoltarea bazei </w:t>
            </w:r>
            <w:r w:rsidR="00150A6E" w:rsidRPr="00392835">
              <w:rPr>
                <w:i/>
                <w:iCs/>
              </w:rPr>
              <w:t xml:space="preserve">material </w:t>
            </w:r>
            <w:r w:rsidR="00190A4E" w:rsidRPr="00392835">
              <w:rPr>
                <w:i/>
                <w:iCs/>
              </w:rPr>
              <w:t>(</w:t>
            </w:r>
            <w:r w:rsidR="00190A4E" w:rsidRPr="00392835">
              <w:rPr>
                <w:i/>
              </w:rPr>
              <w:t>echipamente, materiale și auxiliare curriculare)</w:t>
            </w:r>
            <w:r w:rsidR="00190A4E" w:rsidRPr="00392835">
              <w:rPr>
                <w:i/>
                <w:iCs/>
              </w:rPr>
              <w:t>;</w:t>
            </w:r>
          </w:p>
          <w:p w:rsidR="00190A4E" w:rsidRPr="00392835" w:rsidRDefault="00190A4E" w:rsidP="00032EF8">
            <w:pPr>
              <w:pStyle w:val="a4"/>
              <w:numPr>
                <w:ilvl w:val="0"/>
                <w:numId w:val="108"/>
              </w:numPr>
              <w:rPr>
                <w:i/>
                <w:iCs/>
                <w:szCs w:val="24"/>
              </w:rPr>
            </w:pPr>
            <w:r w:rsidRPr="00392835">
              <w:rPr>
                <w:i/>
                <w:iCs/>
              </w:rPr>
              <w:t xml:space="preserve">Punerea în aplicare a prevederilor </w:t>
            </w:r>
            <w:r w:rsidRPr="00392835">
              <w:rPr>
                <w:rFonts w:eastAsiaTheme="majorEastAsia"/>
                <w:i/>
                <w:color w:val="000000" w:themeColor="text1"/>
                <w:kern w:val="24"/>
                <w:szCs w:val="24"/>
                <w:lang w:val="ro-MO"/>
              </w:rPr>
              <w:t>Standardelor</w:t>
            </w:r>
            <w:r w:rsidR="00150A6E" w:rsidRPr="00392835">
              <w:rPr>
                <w:rFonts w:eastAsiaTheme="majorEastAsia"/>
                <w:i/>
                <w:color w:val="000000" w:themeColor="text1"/>
                <w:kern w:val="24"/>
                <w:szCs w:val="24"/>
                <w:lang w:val="ro-MO"/>
              </w:rPr>
              <w:t xml:space="preserve"> minime </w:t>
            </w:r>
            <w:r w:rsidRPr="00392835">
              <w:rPr>
                <w:rFonts w:eastAsiaTheme="majorEastAsia"/>
                <w:i/>
                <w:color w:val="000000" w:themeColor="text1"/>
                <w:kern w:val="24"/>
                <w:szCs w:val="24"/>
                <w:lang w:val="ro-MO"/>
              </w:rPr>
              <w:t>de dotare cabinete școlare,</w:t>
            </w:r>
            <w:r w:rsidR="00150A6E" w:rsidRPr="00392835">
              <w:rPr>
                <w:rFonts w:eastAsiaTheme="majorEastAsia"/>
                <w:i/>
                <w:color w:val="000000" w:themeColor="text1"/>
                <w:kern w:val="24"/>
                <w:szCs w:val="24"/>
                <w:lang w:val="ro-MO"/>
              </w:rPr>
              <w:t xml:space="preserve"> </w:t>
            </w:r>
            <w:r w:rsidRPr="00392835">
              <w:rPr>
                <w:rFonts w:eastAsiaTheme="majorEastAsia"/>
                <w:i/>
                <w:color w:val="000000" w:themeColor="text1"/>
                <w:kern w:val="24"/>
                <w:szCs w:val="24"/>
                <w:lang w:val="ro-MO"/>
              </w:rPr>
              <w:t>ordinul MECC nr. 489 din 07.05.2019</w:t>
            </w:r>
            <w:r w:rsidRPr="00392835">
              <w:rPr>
                <w:i/>
                <w:iCs/>
              </w:rPr>
              <w:t>;</w:t>
            </w:r>
          </w:p>
          <w:p w:rsidR="00190A4E" w:rsidRPr="00392835" w:rsidRDefault="00190A4E" w:rsidP="00032EF8">
            <w:pPr>
              <w:pStyle w:val="a4"/>
              <w:numPr>
                <w:ilvl w:val="0"/>
                <w:numId w:val="108"/>
              </w:numPr>
              <w:rPr>
                <w:i/>
                <w:iCs/>
                <w:szCs w:val="24"/>
              </w:rPr>
            </w:pPr>
            <w:r w:rsidRPr="00392835">
              <w:rPr>
                <w:i/>
                <w:iCs/>
              </w:rPr>
              <w:t>Inventarierea periodică a  (</w:t>
            </w:r>
            <w:r w:rsidRPr="00392835">
              <w:rPr>
                <w:i/>
              </w:rPr>
              <w:t>echipamentelor, materialelor și auxiliarelor curriculare) aflate în dotarea cabinetelor,</w:t>
            </w:r>
            <w:r w:rsidR="00150A6E" w:rsidRPr="00392835">
              <w:rPr>
                <w:i/>
              </w:rPr>
              <w:t xml:space="preserve"> </w:t>
            </w:r>
            <w:r w:rsidRPr="00392835">
              <w:rPr>
                <w:i/>
              </w:rPr>
              <w:t>atelierelor și laboratoarelor școlare</w:t>
            </w:r>
            <w:r w:rsidRPr="00392835">
              <w:rPr>
                <w:i/>
                <w:iCs/>
              </w:rPr>
              <w:t>;</w:t>
            </w:r>
          </w:p>
          <w:p w:rsidR="00190A4E" w:rsidRPr="00392835" w:rsidRDefault="00150A6E" w:rsidP="00032EF8">
            <w:pPr>
              <w:pStyle w:val="a4"/>
              <w:numPr>
                <w:ilvl w:val="0"/>
                <w:numId w:val="108"/>
              </w:numPr>
              <w:rPr>
                <w:i/>
                <w:iCs/>
                <w:szCs w:val="24"/>
              </w:rPr>
            </w:pPr>
            <w:r w:rsidRPr="00392835">
              <w:rPr>
                <w:i/>
                <w:iCs/>
              </w:rPr>
              <w:t xml:space="preserve">Evidența  </w:t>
            </w:r>
            <w:r w:rsidR="00190A4E" w:rsidRPr="00392835">
              <w:rPr>
                <w:i/>
                <w:iCs/>
              </w:rPr>
              <w:t>(</w:t>
            </w:r>
            <w:r w:rsidR="00190A4E" w:rsidRPr="00392835">
              <w:rPr>
                <w:i/>
              </w:rPr>
              <w:t>echipamentelor, materialelor și auxiliarelor curriculare) aflate în dotarea cabinetelor,</w:t>
            </w:r>
            <w:r w:rsidRPr="00392835">
              <w:rPr>
                <w:i/>
              </w:rPr>
              <w:t xml:space="preserve"> </w:t>
            </w:r>
            <w:r w:rsidR="00190A4E" w:rsidRPr="00392835">
              <w:rPr>
                <w:i/>
              </w:rPr>
              <w:t>atelierelor și laboratoarelor școlare</w:t>
            </w:r>
            <w:r w:rsidR="00190A4E" w:rsidRPr="00392835">
              <w:rPr>
                <w:i/>
                <w:iCs/>
              </w:rPr>
              <w:t>;</w:t>
            </w:r>
          </w:p>
          <w:p w:rsidR="00190A4E" w:rsidRPr="00392835" w:rsidRDefault="00190A4E" w:rsidP="00032EF8">
            <w:pPr>
              <w:pStyle w:val="a4"/>
              <w:numPr>
                <w:ilvl w:val="0"/>
                <w:numId w:val="108"/>
              </w:numPr>
              <w:rPr>
                <w:i/>
                <w:iCs/>
                <w:szCs w:val="24"/>
              </w:rPr>
            </w:pPr>
            <w:r w:rsidRPr="00392835">
              <w:rPr>
                <w:i/>
                <w:iCs/>
                <w:szCs w:val="24"/>
              </w:rPr>
              <w:t>Cărți de in</w:t>
            </w:r>
            <w:r w:rsidR="00150A6E" w:rsidRPr="00392835">
              <w:rPr>
                <w:i/>
                <w:iCs/>
                <w:szCs w:val="24"/>
              </w:rPr>
              <w:t>ventariere, registre de evidență</w:t>
            </w:r>
            <w:r w:rsidRPr="00392835">
              <w:rPr>
                <w:i/>
                <w:iCs/>
              </w:rPr>
              <w:t>;</w:t>
            </w:r>
          </w:p>
          <w:p w:rsidR="00190A4E" w:rsidRPr="00392835" w:rsidRDefault="00190A4E" w:rsidP="00032EF8">
            <w:pPr>
              <w:pStyle w:val="a4"/>
              <w:numPr>
                <w:ilvl w:val="0"/>
                <w:numId w:val="108"/>
              </w:numPr>
              <w:rPr>
                <w:i/>
                <w:iCs/>
                <w:szCs w:val="24"/>
              </w:rPr>
            </w:pPr>
            <w:r w:rsidRPr="00392835">
              <w:rPr>
                <w:i/>
                <w:iCs/>
              </w:rPr>
              <w:t>Consultarea cadrelor didactice referitor la necesarul de materiale necesare bunei de</w:t>
            </w:r>
            <w:r w:rsidR="00150A6E" w:rsidRPr="00392835">
              <w:rPr>
                <w:i/>
                <w:iCs/>
              </w:rPr>
              <w:t>sfățurări a procesului didactic</w:t>
            </w:r>
            <w:r w:rsidRPr="00392835">
              <w:rPr>
                <w:i/>
                <w:iCs/>
              </w:rPr>
              <w:t>;</w:t>
            </w:r>
          </w:p>
          <w:p w:rsidR="00190A4E" w:rsidRPr="00392835" w:rsidRDefault="00190A4E" w:rsidP="00032EF8">
            <w:pPr>
              <w:pStyle w:val="a4"/>
              <w:numPr>
                <w:ilvl w:val="0"/>
                <w:numId w:val="108"/>
              </w:numPr>
              <w:rPr>
                <w:i/>
                <w:iCs/>
                <w:szCs w:val="24"/>
              </w:rPr>
            </w:pPr>
            <w:r w:rsidRPr="00392835">
              <w:rPr>
                <w:i/>
                <w:iCs/>
              </w:rPr>
              <w:t>Consultarea elevilor  referitor la materialele pe care doresc să le aplice la lecții</w:t>
            </w:r>
            <w:r w:rsidR="00150A6E" w:rsidRPr="00392835">
              <w:rPr>
                <w:i/>
                <w:iCs/>
              </w:rPr>
              <w:t xml:space="preserve"> și activități extracurriculare</w:t>
            </w:r>
            <w:r w:rsidRPr="00392835">
              <w:rPr>
                <w:i/>
                <w:iCs/>
              </w:rPr>
              <w:t>;</w:t>
            </w:r>
          </w:p>
          <w:p w:rsidR="00190A4E" w:rsidRPr="00392835" w:rsidRDefault="00190A4E" w:rsidP="00032EF8">
            <w:pPr>
              <w:pStyle w:val="a4"/>
              <w:numPr>
                <w:ilvl w:val="0"/>
                <w:numId w:val="108"/>
              </w:numPr>
              <w:overflowPunct w:val="0"/>
              <w:autoSpaceDE w:val="0"/>
              <w:autoSpaceDN w:val="0"/>
              <w:adjustRightInd w:val="0"/>
              <w:rPr>
                <w:i/>
                <w:szCs w:val="24"/>
                <w:lang w:val="es-HN"/>
              </w:rPr>
            </w:pPr>
            <w:r w:rsidRPr="00392835">
              <w:rPr>
                <w:i/>
                <w:szCs w:val="24"/>
                <w:lang w:val="es-ES"/>
              </w:rPr>
              <w:t>Notă informativă Respectarea normelor metodologice şi curriculare în realizarea procesului educaţional la disciplină. Evaluarea calităţii și relevanței activităţii cadrelor didactice</w:t>
            </w:r>
            <w:r w:rsidR="00150A6E" w:rsidRPr="00392835">
              <w:rPr>
                <w:i/>
                <w:szCs w:val="24"/>
                <w:lang w:val="ro-RO"/>
              </w:rPr>
              <w:t xml:space="preserve"> ascultată la CA nr.7</w:t>
            </w:r>
            <w:r w:rsidR="00A63148" w:rsidRPr="00392835">
              <w:rPr>
                <w:i/>
                <w:szCs w:val="24"/>
                <w:lang w:val="ro-RO"/>
              </w:rPr>
              <w:t xml:space="preserve"> </w:t>
            </w:r>
            <w:r w:rsidRPr="00392835">
              <w:rPr>
                <w:i/>
                <w:szCs w:val="24"/>
                <w:lang w:val="ro-RO"/>
              </w:rPr>
              <w:t>din 01.03.21</w:t>
            </w:r>
            <w:r w:rsidR="00150A6E" w:rsidRPr="00392835">
              <w:rPr>
                <w:i/>
                <w:color w:val="000000" w:themeColor="text1"/>
                <w:szCs w:val="24"/>
              </w:rPr>
              <w:t>.</w:t>
            </w:r>
          </w:p>
        </w:tc>
      </w:tr>
      <w:tr w:rsidR="00190A4E" w:rsidRPr="00392835" w:rsidTr="007F72A4">
        <w:tc>
          <w:tcPr>
            <w:tcW w:w="1418" w:type="dxa"/>
          </w:tcPr>
          <w:p w:rsidR="00190A4E" w:rsidRPr="00392835" w:rsidRDefault="00190A4E" w:rsidP="00190A4E">
            <w:pPr>
              <w:jc w:val="left"/>
              <w:rPr>
                <w:i/>
              </w:rPr>
            </w:pPr>
            <w:r w:rsidRPr="00392835">
              <w:rPr>
                <w:i/>
              </w:rPr>
              <w:t>Constatări</w:t>
            </w:r>
          </w:p>
        </w:tc>
        <w:tc>
          <w:tcPr>
            <w:tcW w:w="8221" w:type="dxa"/>
            <w:gridSpan w:val="3"/>
          </w:tcPr>
          <w:p w:rsidR="00150A6E" w:rsidRPr="00392835" w:rsidRDefault="00190A4E" w:rsidP="00032EF8">
            <w:pPr>
              <w:pStyle w:val="a4"/>
              <w:numPr>
                <w:ilvl w:val="0"/>
                <w:numId w:val="109"/>
              </w:numPr>
              <w:rPr>
                <w:rFonts w:eastAsia="Times New Roman"/>
                <w:i/>
                <w:iCs/>
              </w:rPr>
            </w:pPr>
            <w:r w:rsidRPr="00392835">
              <w:rPr>
                <w:rFonts w:eastAsia="Times New Roman"/>
                <w:i/>
                <w:iCs/>
              </w:rPr>
              <w:t>La momentul elaborării raportului gradul de asigurare cu ma</w:t>
            </w:r>
            <w:r w:rsidR="00150A6E" w:rsidRPr="00392835">
              <w:rPr>
                <w:rFonts w:eastAsia="Times New Roman"/>
                <w:i/>
                <w:iCs/>
              </w:rPr>
              <w:t xml:space="preserve">teriale și echipamente conform </w:t>
            </w:r>
            <w:r w:rsidRPr="00392835">
              <w:rPr>
                <w:rFonts w:eastAsiaTheme="majorEastAsia"/>
                <w:i/>
                <w:color w:val="000000" w:themeColor="text1"/>
                <w:kern w:val="24"/>
                <w:szCs w:val="24"/>
                <w:lang w:val="ro-MO"/>
              </w:rPr>
              <w:t>Standardelor</w:t>
            </w:r>
            <w:r w:rsidR="00150A6E" w:rsidRPr="00392835">
              <w:rPr>
                <w:rFonts w:eastAsiaTheme="majorEastAsia"/>
                <w:i/>
                <w:color w:val="000000" w:themeColor="text1"/>
                <w:kern w:val="24"/>
                <w:szCs w:val="24"/>
                <w:lang w:val="ro-MO"/>
              </w:rPr>
              <w:t xml:space="preserve"> minime</w:t>
            </w:r>
            <w:r w:rsidRPr="00392835">
              <w:rPr>
                <w:rFonts w:eastAsiaTheme="majorEastAsia"/>
                <w:i/>
                <w:color w:val="000000" w:themeColor="text1"/>
                <w:kern w:val="24"/>
                <w:szCs w:val="24"/>
                <w:lang w:val="ro-MO"/>
              </w:rPr>
              <w:t xml:space="preserve"> de dotare cabinete școlare</w:t>
            </w:r>
            <w:r w:rsidR="00150A6E" w:rsidRPr="00392835">
              <w:rPr>
                <w:rFonts w:eastAsiaTheme="majorEastAsia"/>
                <w:i/>
                <w:color w:val="000000" w:themeColor="text1"/>
                <w:kern w:val="24"/>
                <w:szCs w:val="24"/>
                <w:lang w:val="ro-MO"/>
              </w:rPr>
              <w:t xml:space="preserve"> </w:t>
            </w:r>
            <w:r w:rsidRPr="00392835">
              <w:rPr>
                <w:rFonts w:eastAsiaTheme="majorEastAsia"/>
                <w:i/>
                <w:color w:val="000000" w:themeColor="text1"/>
                <w:kern w:val="24"/>
                <w:szCs w:val="24"/>
                <w:lang w:val="ro-MO"/>
              </w:rPr>
              <w:t>este</w:t>
            </w:r>
            <w:r w:rsidR="00E1075A" w:rsidRPr="00392835">
              <w:rPr>
                <w:rFonts w:eastAsiaTheme="majorEastAsia"/>
                <w:i/>
                <w:color w:val="000000" w:themeColor="text1"/>
                <w:kern w:val="24"/>
                <w:szCs w:val="24"/>
                <w:lang w:val="ro-MO"/>
              </w:rPr>
              <w:t xml:space="preserve"> </w:t>
            </w:r>
            <w:proofErr w:type="gramStart"/>
            <w:r w:rsidRPr="00392835">
              <w:rPr>
                <w:rFonts w:eastAsiaTheme="majorEastAsia"/>
                <w:i/>
                <w:color w:val="000000" w:themeColor="text1"/>
                <w:kern w:val="24"/>
                <w:szCs w:val="24"/>
                <w:lang w:val="ro-MO"/>
              </w:rPr>
              <w:t>de</w:t>
            </w:r>
            <w:r w:rsidR="00E1075A" w:rsidRPr="00392835">
              <w:rPr>
                <w:rFonts w:eastAsiaTheme="majorEastAsia"/>
                <w:i/>
                <w:color w:val="000000" w:themeColor="text1"/>
                <w:kern w:val="24"/>
                <w:szCs w:val="24"/>
                <w:lang w:val="ro-MO"/>
              </w:rPr>
              <w:t xml:space="preserve"> </w:t>
            </w:r>
            <w:r w:rsidRPr="00392835">
              <w:rPr>
                <w:rFonts w:eastAsiaTheme="majorEastAsia"/>
                <w:i/>
                <w:color w:val="000000" w:themeColor="text1"/>
                <w:kern w:val="24"/>
                <w:szCs w:val="24"/>
                <w:lang w:val="ro-MO"/>
              </w:rPr>
              <w:t xml:space="preserve"> 85</w:t>
            </w:r>
            <w:proofErr w:type="gramEnd"/>
            <w:r w:rsidRPr="00392835">
              <w:rPr>
                <w:rFonts w:eastAsiaTheme="majorEastAsia"/>
                <w:i/>
                <w:color w:val="000000" w:themeColor="text1"/>
                <w:kern w:val="24"/>
                <w:szCs w:val="24"/>
                <w:lang w:val="ro-MO"/>
              </w:rPr>
              <w:t>-90%.</w:t>
            </w:r>
            <w:r w:rsidR="00150A6E" w:rsidRPr="00392835">
              <w:rPr>
                <w:rFonts w:eastAsiaTheme="majorEastAsia"/>
                <w:i/>
                <w:color w:val="000000" w:themeColor="text1"/>
                <w:kern w:val="24"/>
                <w:szCs w:val="24"/>
                <w:lang w:val="ro-MO"/>
              </w:rPr>
              <w:t xml:space="preserve"> </w:t>
            </w:r>
          </w:p>
          <w:p w:rsidR="00190A4E" w:rsidRPr="00392835" w:rsidRDefault="00190A4E" w:rsidP="00032EF8">
            <w:pPr>
              <w:pStyle w:val="a4"/>
              <w:numPr>
                <w:ilvl w:val="0"/>
                <w:numId w:val="109"/>
              </w:numPr>
              <w:rPr>
                <w:rFonts w:eastAsia="Times New Roman"/>
                <w:i/>
                <w:iCs/>
              </w:rPr>
            </w:pPr>
            <w:r w:rsidRPr="00392835">
              <w:rPr>
                <w:rFonts w:eastAsiaTheme="majorEastAsia"/>
                <w:i/>
                <w:color w:val="000000" w:themeColor="text1"/>
                <w:kern w:val="24"/>
                <w:szCs w:val="24"/>
                <w:lang w:val="ro-MO"/>
              </w:rPr>
              <w:t>Majoritatea cadrelor didactice utilizează eficient în cadrul orelor variate echipamente și materiale didactice.</w:t>
            </w:r>
          </w:p>
        </w:tc>
      </w:tr>
      <w:tr w:rsidR="00190A4E" w:rsidRPr="00392835" w:rsidTr="007F72A4">
        <w:tc>
          <w:tcPr>
            <w:tcW w:w="1418" w:type="dxa"/>
          </w:tcPr>
          <w:p w:rsidR="00190A4E" w:rsidRPr="00392835" w:rsidRDefault="00190A4E" w:rsidP="00190A4E">
            <w:pPr>
              <w:jc w:val="left"/>
              <w:rPr>
                <w:i/>
              </w:rPr>
            </w:pPr>
            <w:r w:rsidRPr="00392835">
              <w:rPr>
                <w:i/>
              </w:rPr>
              <w:t xml:space="preserve">Pondere și </w:t>
            </w:r>
            <w:r w:rsidRPr="00392835">
              <w:rPr>
                <w:i/>
              </w:rPr>
              <w:lastRenderedPageBreak/>
              <w:t xml:space="preserve">punctaj acordat </w:t>
            </w:r>
          </w:p>
        </w:tc>
        <w:tc>
          <w:tcPr>
            <w:tcW w:w="2126" w:type="dxa"/>
          </w:tcPr>
          <w:p w:rsidR="00190A4E" w:rsidRPr="00392835" w:rsidRDefault="00190A4E" w:rsidP="00190A4E">
            <w:pPr>
              <w:rPr>
                <w:i/>
              </w:rPr>
            </w:pPr>
            <w:r w:rsidRPr="00392835">
              <w:rPr>
                <w:i/>
              </w:rPr>
              <w:lastRenderedPageBreak/>
              <w:t xml:space="preserve">Pondere: </w:t>
            </w:r>
            <w:r w:rsidRPr="00392835">
              <w:rPr>
                <w:bCs/>
                <w:i/>
              </w:rPr>
              <w:t>2</w:t>
            </w:r>
          </w:p>
        </w:tc>
        <w:tc>
          <w:tcPr>
            <w:tcW w:w="3827" w:type="dxa"/>
          </w:tcPr>
          <w:p w:rsidR="00190A4E" w:rsidRPr="00392835" w:rsidRDefault="00190A4E" w:rsidP="00023EBC">
            <w:pPr>
              <w:rPr>
                <w:i/>
              </w:rPr>
            </w:pPr>
            <w:r w:rsidRPr="00392835">
              <w:rPr>
                <w:i/>
              </w:rPr>
              <w:t>Autoevaluare conform criteriilor: -</w:t>
            </w:r>
            <w:r w:rsidR="00023EBC">
              <w:rPr>
                <w:i/>
              </w:rPr>
              <w:t>2</w:t>
            </w:r>
          </w:p>
        </w:tc>
        <w:tc>
          <w:tcPr>
            <w:tcW w:w="2268" w:type="dxa"/>
          </w:tcPr>
          <w:p w:rsidR="00190A4E" w:rsidRPr="00392835" w:rsidRDefault="00190A4E" w:rsidP="00F2172F">
            <w:pPr>
              <w:rPr>
                <w:i/>
              </w:rPr>
            </w:pPr>
            <w:r w:rsidRPr="00392835">
              <w:rPr>
                <w:i/>
              </w:rPr>
              <w:t xml:space="preserve">Punctaj acordat: - </w:t>
            </w:r>
            <w:r w:rsidR="00023EBC" w:rsidRPr="00392835">
              <w:rPr>
                <w:i/>
              </w:rPr>
              <w:lastRenderedPageBreak/>
              <w:t>1,5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4.1.6.</w:t>
      </w:r>
      <w:proofErr w:type="gramEnd"/>
      <w:r w:rsidRPr="00392835">
        <w:rPr>
          <w:i/>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10"/>
              </w:numPr>
              <w:rPr>
                <w:i/>
                <w:iCs/>
              </w:rPr>
            </w:pPr>
            <w:r w:rsidRPr="00392835">
              <w:rPr>
                <w:i/>
                <w:iCs/>
              </w:rPr>
              <w:t>PDS_2020-2025,</w:t>
            </w:r>
            <w:r w:rsidR="00F2172F" w:rsidRPr="00392835">
              <w:rPr>
                <w:i/>
                <w:iCs/>
              </w:rPr>
              <w:t xml:space="preserve"> </w:t>
            </w:r>
            <w:r w:rsidRPr="00392835">
              <w:rPr>
                <w:i/>
                <w:iCs/>
              </w:rPr>
              <w:t>aprobat în ședința Consiliului profesoral nr.1 din 07.09.2020,cu subprograme și domenii axate pe asigurarea cu per</w:t>
            </w:r>
            <w:r w:rsidR="00A63148" w:rsidRPr="00392835">
              <w:rPr>
                <w:i/>
                <w:iCs/>
              </w:rPr>
              <w:t>sonal,dezvoltarea personalului</w:t>
            </w:r>
            <w:r w:rsidRPr="00392835">
              <w:rPr>
                <w:i/>
                <w:iCs/>
              </w:rPr>
              <w:t>;</w:t>
            </w:r>
          </w:p>
          <w:p w:rsidR="00190A4E" w:rsidRPr="00392835" w:rsidRDefault="00A63148" w:rsidP="00032EF8">
            <w:pPr>
              <w:pStyle w:val="a4"/>
              <w:numPr>
                <w:ilvl w:val="0"/>
                <w:numId w:val="110"/>
              </w:numPr>
              <w:rPr>
                <w:i/>
                <w:iCs/>
              </w:rPr>
            </w:pPr>
            <w:r w:rsidRPr="00392835">
              <w:rPr>
                <w:i/>
                <w:iCs/>
              </w:rPr>
              <w:t>Plan operațional anual 2021-2022</w:t>
            </w:r>
            <w:r w:rsidR="00190A4E" w:rsidRPr="00392835">
              <w:rPr>
                <w:i/>
                <w:iCs/>
              </w:rPr>
              <w:t>,</w:t>
            </w:r>
            <w:r w:rsidR="00F2172F" w:rsidRPr="00392835">
              <w:rPr>
                <w:i/>
                <w:iCs/>
              </w:rPr>
              <w:t xml:space="preserve"> </w:t>
            </w:r>
            <w:r w:rsidR="00190A4E" w:rsidRPr="00392835">
              <w:rPr>
                <w:i/>
                <w:iCs/>
              </w:rPr>
              <w:t>aprobat în ședința Co</w:t>
            </w:r>
            <w:r w:rsidRPr="00392835">
              <w:rPr>
                <w:i/>
                <w:iCs/>
              </w:rPr>
              <w:t>nsiliului profesoral nr.1 din 09.09.2021</w:t>
            </w:r>
            <w:r w:rsidR="00190A4E" w:rsidRPr="00392835">
              <w:rPr>
                <w:i/>
                <w:iCs/>
              </w:rPr>
              <w:t>, cu subprograme și domenii axate pe pe asigurarea cu personal,</w:t>
            </w:r>
            <w:r w:rsidR="00F2172F" w:rsidRPr="00392835">
              <w:rPr>
                <w:i/>
                <w:iCs/>
              </w:rPr>
              <w:t xml:space="preserve"> </w:t>
            </w:r>
            <w:r w:rsidRPr="00392835">
              <w:rPr>
                <w:i/>
                <w:iCs/>
              </w:rPr>
              <w:t>dezvoltarea personalului</w:t>
            </w:r>
            <w:r w:rsidR="00190A4E" w:rsidRPr="00392835">
              <w:rPr>
                <w:i/>
                <w:iCs/>
              </w:rPr>
              <w:t>;</w:t>
            </w:r>
          </w:p>
          <w:p w:rsidR="00190A4E" w:rsidRPr="00392835" w:rsidRDefault="00190A4E" w:rsidP="00032EF8">
            <w:pPr>
              <w:pStyle w:val="a4"/>
              <w:numPr>
                <w:ilvl w:val="0"/>
                <w:numId w:val="110"/>
              </w:numPr>
              <w:rPr>
                <w:rFonts w:eastAsia="Times New Roman"/>
                <w:i/>
                <w:color w:val="000000"/>
                <w:sz w:val="28"/>
                <w:szCs w:val="28"/>
                <w:lang w:val="ro-MO" w:eastAsia="ru-RU"/>
              </w:rPr>
            </w:pPr>
            <w:r w:rsidRPr="00392835">
              <w:rPr>
                <w:rFonts w:eastAsia="Times New Roman"/>
                <w:i/>
                <w:color w:val="000000"/>
                <w:szCs w:val="24"/>
                <w:lang w:val="ro-RO" w:eastAsia="ru-RU"/>
              </w:rPr>
              <w:t>PDS_2020-2025.</w:t>
            </w:r>
            <w:r w:rsidRPr="00392835">
              <w:rPr>
                <w:rFonts w:eastAsia="Times New Roman"/>
                <w:i/>
                <w:color w:val="000000"/>
                <w:szCs w:val="24"/>
                <w:lang w:val="ro-MO" w:eastAsia="ru-RU"/>
              </w:rPr>
              <w:t xml:space="preserve"> Obiectiv strategic nr.1.</w:t>
            </w:r>
            <w:r w:rsidRPr="00392835">
              <w:rPr>
                <w:rFonts w:eastAsia="Times New Roman"/>
                <w:i/>
                <w:color w:val="000000"/>
                <w:sz w:val="28"/>
                <w:szCs w:val="28"/>
                <w:lang w:val="ro-MO" w:eastAsia="ru-RU"/>
              </w:rPr>
              <w:t xml:space="preserve"> </w:t>
            </w:r>
            <w:r w:rsidRPr="00392835">
              <w:rPr>
                <w:rFonts w:eastAsia="Times New Roman"/>
                <w:i/>
                <w:color w:val="000000"/>
                <w:szCs w:val="24"/>
                <w:lang w:val="ro-MO" w:eastAsia="ru-RU"/>
              </w:rPr>
              <w:t>Îmbunătă</w:t>
            </w:r>
            <w:r w:rsidR="00F2172F" w:rsidRPr="00392835">
              <w:rPr>
                <w:rFonts w:eastAsia="Times New Roman"/>
                <w:i/>
                <w:color w:val="000000"/>
                <w:szCs w:val="24"/>
                <w:lang w:val="ro-MO" w:eastAsia="ru-RU"/>
              </w:rPr>
              <w:t xml:space="preserve">țirea în următorii cinci ani a managementului resurselor </w:t>
            </w:r>
            <w:r w:rsidRPr="00392835">
              <w:rPr>
                <w:rFonts w:eastAsia="Times New Roman"/>
                <w:i/>
                <w:color w:val="000000"/>
                <w:szCs w:val="24"/>
                <w:lang w:val="ro-MO" w:eastAsia="ru-RU"/>
              </w:rPr>
              <w:t>umane prin atragerea,</w:t>
            </w:r>
            <w:r w:rsidR="00F2172F" w:rsidRPr="00392835">
              <w:rPr>
                <w:rFonts w:eastAsia="Times New Roman"/>
                <w:i/>
                <w:color w:val="000000"/>
                <w:szCs w:val="24"/>
                <w:lang w:val="ro-MO" w:eastAsia="ru-RU"/>
              </w:rPr>
              <w:t xml:space="preserve"> </w:t>
            </w:r>
            <w:r w:rsidRPr="00392835">
              <w:rPr>
                <w:rFonts w:eastAsia="Times New Roman"/>
                <w:i/>
                <w:color w:val="000000"/>
                <w:szCs w:val="24"/>
                <w:lang w:val="ro-MO" w:eastAsia="ru-RU"/>
              </w:rPr>
              <w:t>dezvoltarea,</w:t>
            </w:r>
            <w:r w:rsidR="00F2172F" w:rsidRPr="00392835">
              <w:rPr>
                <w:rFonts w:eastAsia="Times New Roman"/>
                <w:i/>
                <w:color w:val="000000"/>
                <w:szCs w:val="24"/>
                <w:lang w:val="ro-MO" w:eastAsia="ru-RU"/>
              </w:rPr>
              <w:t xml:space="preserve"> </w:t>
            </w:r>
            <w:r w:rsidRPr="00392835">
              <w:rPr>
                <w:rFonts w:eastAsia="Times New Roman"/>
                <w:i/>
                <w:color w:val="000000"/>
                <w:szCs w:val="24"/>
                <w:lang w:val="ro-MO" w:eastAsia="ru-RU"/>
              </w:rPr>
              <w:t>sprijinirea și motivarea cadrelor didactice și de conducere</w:t>
            </w:r>
            <w:r w:rsidRPr="00392835">
              <w:rPr>
                <w:i/>
                <w:iCs/>
              </w:rPr>
              <w:t>;</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eastAsia="Times New Roman"/>
                <w:i/>
                <w:color w:val="000000"/>
                <w:szCs w:val="24"/>
                <w:lang w:val="ro-RO" w:eastAsia="ru-RU"/>
              </w:rPr>
              <w:t>PDS_2020-2025.</w:t>
            </w:r>
            <w:r w:rsidR="00A63148"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Obiectiv </w:t>
            </w:r>
            <w:r w:rsidRPr="00392835">
              <w:rPr>
                <w:rFonts w:eastAsia="Times New Roman"/>
                <w:i/>
                <w:color w:val="000000"/>
                <w:szCs w:val="24"/>
                <w:lang w:val="ro-MO" w:eastAsia="ru-RU"/>
              </w:rPr>
              <w:t>specific</w:t>
            </w:r>
            <w:r w:rsidR="00A63148" w:rsidRPr="00392835">
              <w:rPr>
                <w:rFonts w:eastAsia="Times New Roman"/>
                <w:i/>
                <w:color w:val="000000"/>
                <w:szCs w:val="24"/>
                <w:lang w:val="ro-RO" w:eastAsia="ru-RU"/>
              </w:rPr>
              <w:t xml:space="preserve"> </w:t>
            </w:r>
            <w:r w:rsidR="00F2172F" w:rsidRPr="00392835">
              <w:rPr>
                <w:rFonts w:eastAsia="Times New Roman"/>
                <w:i/>
                <w:color w:val="000000"/>
                <w:szCs w:val="24"/>
                <w:lang w:val="ro-RO" w:eastAsia="ru-RU"/>
              </w:rPr>
              <w:t>1</w:t>
            </w:r>
            <w:r w:rsidR="00A63148" w:rsidRPr="00392835">
              <w:rPr>
                <w:rFonts w:eastAsia="Times New Roman"/>
                <w:i/>
                <w:color w:val="000000"/>
                <w:szCs w:val="24"/>
                <w:lang w:val="vi-VN" w:eastAsia="ru-RU"/>
              </w:rPr>
              <w:t>:</w:t>
            </w:r>
            <w:r w:rsidR="00A63148" w:rsidRPr="00392835">
              <w:rPr>
                <w:rFonts w:eastAsia="Times New Roman"/>
                <w:i/>
                <w:color w:val="000000"/>
                <w:szCs w:val="24"/>
                <w:lang w:val="ro-RO" w:eastAsia="ru-RU"/>
              </w:rPr>
              <w:t xml:space="preserve"> </w:t>
            </w:r>
            <w:r w:rsidRPr="00392835">
              <w:rPr>
                <w:rFonts w:eastAsia="Times New Roman"/>
                <w:i/>
                <w:color w:val="000000"/>
                <w:szCs w:val="24"/>
                <w:lang w:val="ro-MO" w:eastAsia="ru-RU"/>
              </w:rPr>
              <w:t>a</w:t>
            </w:r>
            <w:r w:rsidRPr="00392835">
              <w:rPr>
                <w:rFonts w:eastAsia="Times New Roman"/>
                <w:i/>
                <w:color w:val="000000"/>
                <w:szCs w:val="24"/>
                <w:lang w:val="vi-VN" w:eastAsia="ru-RU"/>
              </w:rPr>
              <w:t xml:space="preserve">sigurarea cu cadre didactice și </w:t>
            </w:r>
            <w:r w:rsidRPr="00392835">
              <w:rPr>
                <w:rFonts w:eastAsia="Times New Roman"/>
                <w:i/>
                <w:color w:val="000000"/>
                <w:szCs w:val="24"/>
                <w:lang w:val="ro-MO" w:eastAsia="ru-RU"/>
              </w:rPr>
              <w:t>m</w:t>
            </w:r>
            <w:r w:rsidRPr="00392835">
              <w:rPr>
                <w:rFonts w:eastAsia="Times New Roman"/>
                <w:i/>
                <w:color w:val="000000"/>
                <w:szCs w:val="24"/>
                <w:lang w:val="vi-VN" w:eastAsia="ru-RU"/>
              </w:rPr>
              <w:t>anageriale profesioniste, capabile să presteze servicii educaționale de calitate</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și să gestioneze eficient </w:t>
            </w:r>
            <w:r w:rsidRPr="00392835">
              <w:rPr>
                <w:rFonts w:eastAsia="Times New Roman"/>
                <w:i/>
                <w:color w:val="000000"/>
                <w:szCs w:val="24"/>
                <w:lang w:val="ro-RO" w:eastAsia="ru-RU"/>
              </w:rPr>
              <w:t xml:space="preserve">instituția </w:t>
            </w:r>
            <w:r w:rsidRPr="00392835">
              <w:rPr>
                <w:rFonts w:eastAsia="Times New Roman"/>
                <w:i/>
                <w:color w:val="000000"/>
                <w:szCs w:val="24"/>
                <w:lang w:val="vi-VN" w:eastAsia="ru-RU"/>
              </w:rPr>
              <w:t>de învățământ;</w:t>
            </w:r>
            <w:r w:rsidR="003562EF"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Obiectiv </w:t>
            </w:r>
            <w:r w:rsidRPr="00392835">
              <w:rPr>
                <w:rFonts w:eastAsia="Times New Roman"/>
                <w:i/>
                <w:color w:val="000000"/>
                <w:szCs w:val="24"/>
                <w:lang w:val="ro-MO" w:eastAsia="ru-RU"/>
              </w:rPr>
              <w:t>specific</w:t>
            </w:r>
            <w:r w:rsidR="003562EF" w:rsidRPr="00392835">
              <w:rPr>
                <w:rFonts w:eastAsia="Times New Roman"/>
                <w:i/>
                <w:color w:val="000000"/>
                <w:szCs w:val="24"/>
                <w:lang w:val="ro-RO" w:eastAsia="ru-RU"/>
              </w:rPr>
              <w:t xml:space="preserve"> 2</w:t>
            </w:r>
            <w:r w:rsidRPr="00392835">
              <w:rPr>
                <w:rFonts w:eastAsia="Times New Roman"/>
                <w:i/>
                <w:color w:val="000000"/>
                <w:szCs w:val="24"/>
                <w:lang w:val="vi-VN" w:eastAsia="ru-RU"/>
              </w:rPr>
              <w:t>:</w:t>
            </w:r>
            <w:r w:rsidRPr="00392835">
              <w:rPr>
                <w:rFonts w:eastAsia="Times New Roman"/>
                <w:i/>
                <w:color w:val="000000"/>
                <w:szCs w:val="24"/>
                <w:lang w:val="ro-RO" w:eastAsia="ru-RU"/>
              </w:rPr>
              <w:t xml:space="preserve"> </w:t>
            </w:r>
            <w:r w:rsidRPr="00392835">
              <w:rPr>
                <w:rFonts w:eastAsia="Times New Roman"/>
                <w:i/>
                <w:color w:val="000000"/>
                <w:szCs w:val="24"/>
                <w:lang w:val="ro-MO" w:eastAsia="ru-RU"/>
              </w:rPr>
              <w:t>crearea unui climat psihologic și organizațional mo</w:t>
            </w:r>
            <w:r w:rsidR="003562EF" w:rsidRPr="00392835">
              <w:rPr>
                <w:rFonts w:eastAsia="Times New Roman"/>
                <w:i/>
                <w:color w:val="000000"/>
                <w:szCs w:val="24"/>
                <w:lang w:val="ro-MO" w:eastAsia="ru-RU"/>
              </w:rPr>
              <w:t>tivant ,acordarea de facilități</w:t>
            </w:r>
            <w:r w:rsidRPr="00392835">
              <w:rPr>
                <w:rFonts w:eastAsia="Times New Roman"/>
                <w:i/>
                <w:color w:val="000000"/>
                <w:szCs w:val="24"/>
                <w:lang w:val="ro-MO" w:eastAsia="ru-RU"/>
              </w:rPr>
              <w:t>,</w:t>
            </w:r>
            <w:r w:rsidR="003562EF" w:rsidRPr="00392835">
              <w:rPr>
                <w:rFonts w:eastAsia="Times New Roman"/>
                <w:i/>
                <w:color w:val="000000"/>
                <w:szCs w:val="24"/>
                <w:lang w:val="ro-MO" w:eastAsia="ru-RU"/>
              </w:rPr>
              <w:t xml:space="preserve"> </w:t>
            </w:r>
            <w:r w:rsidRPr="00392835">
              <w:rPr>
                <w:rFonts w:eastAsia="Times New Roman"/>
                <w:i/>
                <w:color w:val="000000"/>
                <w:szCs w:val="24"/>
                <w:lang w:val="ro-MO" w:eastAsia="ru-RU"/>
              </w:rPr>
              <w:t>reducerea cazurilor de abandon timpuriu a sistemului educațional de către cadrele didactice</w:t>
            </w:r>
            <w:r w:rsidRPr="00392835">
              <w:rPr>
                <w:rFonts w:eastAsia="Times New Roman"/>
                <w:i/>
                <w:color w:val="000000"/>
                <w:szCs w:val="24"/>
                <w:lang w:val="vi-VN" w:eastAsia="ru-RU"/>
              </w:rPr>
              <w:t>;</w:t>
            </w:r>
            <w:r w:rsidR="003562EF" w:rsidRPr="00392835">
              <w:rPr>
                <w:rFonts w:eastAsia="Times New Roman"/>
                <w:i/>
                <w:color w:val="000000"/>
                <w:szCs w:val="24"/>
                <w:lang w:val="ro-RO" w:eastAsia="ru-RU"/>
              </w:rPr>
              <w:t xml:space="preserve"> Obiectiv specific 3</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m</w:t>
            </w:r>
            <w:r w:rsidRPr="00392835">
              <w:rPr>
                <w:rFonts w:eastAsia="Times New Roman"/>
                <w:i/>
                <w:color w:val="000000"/>
                <w:szCs w:val="24"/>
                <w:lang w:val="vi-VN" w:eastAsia="ru-RU"/>
              </w:rPr>
              <w:t xml:space="preserve">odernizarea procesului de </w:t>
            </w:r>
            <w:r w:rsidR="003562EF" w:rsidRPr="00392835">
              <w:rPr>
                <w:rFonts w:eastAsia="Times New Roman"/>
                <w:i/>
                <w:color w:val="000000"/>
                <w:szCs w:val="24"/>
                <w:lang w:val="ro-RO" w:eastAsia="ru-RU"/>
              </w:rPr>
              <w:t xml:space="preserve"> formare continuă internă</w:t>
            </w:r>
            <w:r w:rsidRPr="00392835">
              <w:rPr>
                <w:rFonts w:eastAsia="Times New Roman"/>
                <w:i/>
                <w:color w:val="000000"/>
                <w:szCs w:val="24"/>
                <w:lang w:val="ro-RO" w:eastAsia="ru-RU"/>
              </w:rPr>
              <w:t>,</w:t>
            </w:r>
            <w:r w:rsidRPr="00392835">
              <w:rPr>
                <w:rFonts w:eastAsia="Times New Roman"/>
                <w:i/>
                <w:color w:val="000000"/>
                <w:szCs w:val="24"/>
                <w:lang w:val="vi-VN" w:eastAsia="ru-RU"/>
              </w:rPr>
              <w:t xml:space="preserve"> axat</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 pe</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formarea de competenţe profesionale necesare asigurării unui proces educaţional de calitate.</w:t>
            </w:r>
            <w:r w:rsidRPr="00392835">
              <w:rPr>
                <w:rFonts w:eastAsia="Times New Roman"/>
                <w:i/>
                <w:color w:val="000000"/>
                <w:szCs w:val="24"/>
                <w:lang w:val="ro-MO" w:eastAsia="ru-RU"/>
              </w:rPr>
              <w:t xml:space="preserve"> Facilitarea accesului cadrelor didactice și manageriale la programe de formare externe și parteneriate educaționale.</w:t>
            </w:r>
            <w:r w:rsidR="003562EF" w:rsidRPr="00392835">
              <w:rPr>
                <w:rFonts w:eastAsia="Times New Roman"/>
                <w:i/>
                <w:color w:val="000000"/>
                <w:szCs w:val="24"/>
                <w:lang w:val="ro-MO" w:eastAsia="ru-RU"/>
              </w:rPr>
              <w:t xml:space="preserve"> </w:t>
            </w:r>
            <w:r w:rsidRPr="00392835">
              <w:rPr>
                <w:rFonts w:eastAsia="Times New Roman"/>
                <w:i/>
                <w:color w:val="000000"/>
                <w:szCs w:val="24"/>
                <w:lang w:val="ro-MO" w:eastAsia="ru-RU"/>
              </w:rPr>
              <w:t>Realizarea unui proces</w:t>
            </w:r>
            <w:r w:rsidR="003562EF" w:rsidRPr="00392835">
              <w:rPr>
                <w:rFonts w:eastAsia="Times New Roman"/>
                <w:i/>
                <w:color w:val="000000"/>
                <w:szCs w:val="24"/>
                <w:lang w:val="ro-MO" w:eastAsia="ru-RU"/>
              </w:rPr>
              <w:t xml:space="preserve"> de atestare motivant și corect</w:t>
            </w:r>
            <w:r w:rsidRPr="00392835">
              <w:rPr>
                <w:rFonts w:eastAsia="Times New Roman"/>
                <w:i/>
                <w:color w:val="000000"/>
                <w:szCs w:val="24"/>
                <w:lang w:val="vi-VN" w:eastAsia="ru-RU"/>
              </w:rPr>
              <w:t>;</w:t>
            </w:r>
            <w:r w:rsidRPr="00392835">
              <w:rPr>
                <w:rFonts w:ascii="TimesNewRomanPSMT" w:hAnsi="TimesNewRomanPSMT"/>
                <w:i/>
                <w:color w:val="000000"/>
                <w:szCs w:val="24"/>
                <w:lang w:val="ro-RO"/>
              </w:rPr>
              <w:t xml:space="preserve"> </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Contracte individuale de muncă;</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SymbolMT" w:eastAsia="SymbolMT"/>
                <w:i/>
                <w:color w:val="000000"/>
                <w:szCs w:val="24"/>
                <w:lang w:val="ro-RO"/>
              </w:rPr>
              <w:t xml:space="preserve"> </w:t>
            </w:r>
            <w:r w:rsidRPr="00392835">
              <w:rPr>
                <w:rFonts w:ascii="TimesNewRomanPSMT" w:hAnsi="TimesNewRomanPSMT"/>
                <w:i/>
                <w:color w:val="000000"/>
                <w:szCs w:val="24"/>
                <w:lang w:val="ro-RO"/>
              </w:rPr>
              <w:t>Contractul colectiv de muncă;</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Statele de personal aprobate;</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Registrul de ordine de bază;</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Registrul de ordine cu privire la personal;</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Dosarele angajaţilor privind angajarea, pregătirea de specialitate;</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Lista tarifară și tabelele de pontaj;</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Fișa postului;</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Liste de control;</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Planul de atestare anual și cel de perspectivă;</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Planul de formare anual și cel de perspectivă;</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eastAsia="Times New Roman"/>
                <w:i/>
                <w:color w:val="000000"/>
                <w:szCs w:val="24"/>
                <w:lang w:val="ro-MO" w:eastAsia="ru-RU"/>
              </w:rPr>
              <w:t>Registrul de evidență a deținătorilor de grade didactice</w:t>
            </w:r>
            <w:r w:rsidRPr="00392835">
              <w:rPr>
                <w:rFonts w:ascii="TimesNewRomanPSMT" w:hAnsi="TimesNewRomanPSMT"/>
                <w:i/>
                <w:color w:val="000000"/>
                <w:szCs w:val="24"/>
                <w:lang w:val="ro-RO"/>
              </w:rPr>
              <w:t>;</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rPr>
              <w:t>Plan</w:t>
            </w:r>
            <w:r w:rsidR="003562EF" w:rsidRPr="00392835">
              <w:rPr>
                <w:rFonts w:ascii="TimesNewRomanPSMT" w:hAnsi="TimesNewRomanPSMT"/>
                <w:i/>
                <w:color w:val="000000"/>
                <w:szCs w:val="24"/>
              </w:rPr>
              <w:t xml:space="preserve"> </w:t>
            </w:r>
            <w:r w:rsidRPr="00392835">
              <w:rPr>
                <w:rFonts w:ascii="TimesNewRomanPSMT" w:hAnsi="TimesNewRomanPSMT"/>
                <w:i/>
                <w:color w:val="000000"/>
                <w:szCs w:val="24"/>
              </w:rPr>
              <w:t>perspectiv</w:t>
            </w:r>
            <w:r w:rsidR="003562EF" w:rsidRPr="00392835">
              <w:rPr>
                <w:rFonts w:ascii="TimesNewRomanPSMT" w:hAnsi="TimesNewRomanPSMT"/>
                <w:i/>
                <w:color w:val="000000"/>
                <w:szCs w:val="24"/>
              </w:rPr>
              <w:t xml:space="preserve">ă privind </w:t>
            </w:r>
            <w:r w:rsidRPr="00392835">
              <w:rPr>
                <w:rFonts w:ascii="TimesNewRomanPSMT" w:hAnsi="TimesNewRomanPSMT"/>
                <w:i/>
                <w:color w:val="000000"/>
                <w:szCs w:val="24"/>
              </w:rPr>
              <w:t xml:space="preserve">necesarul </w:t>
            </w:r>
            <w:r w:rsidR="003562EF" w:rsidRPr="00392835">
              <w:rPr>
                <w:rFonts w:ascii="TimesNewRomanPSMT" w:hAnsi="TimesNewRomanPSMT"/>
                <w:i/>
                <w:color w:val="000000"/>
                <w:szCs w:val="24"/>
              </w:rPr>
              <w:t xml:space="preserve">de </w:t>
            </w:r>
            <w:r w:rsidRPr="00392835">
              <w:rPr>
                <w:rFonts w:ascii="TimesNewRomanPSMT" w:hAnsi="TimesNewRomanPSMT"/>
                <w:i/>
                <w:color w:val="000000"/>
                <w:szCs w:val="24"/>
              </w:rPr>
              <w:t>cadre pentru</w:t>
            </w:r>
            <w:r w:rsidRPr="00392835">
              <w:rPr>
                <w:rFonts w:ascii="TimesNewRomanPSMT" w:hAnsi="TimesNewRomanPSMT"/>
                <w:i/>
                <w:color w:val="000000"/>
              </w:rPr>
              <w:br/>
            </w:r>
            <w:r w:rsidRPr="00392835">
              <w:rPr>
                <w:rFonts w:ascii="TimesNewRomanPSMT" w:hAnsi="TimesNewRomanPSMT"/>
                <w:i/>
                <w:color w:val="000000"/>
                <w:szCs w:val="24"/>
              </w:rPr>
              <w:t>următorii 5 ani</w:t>
            </w:r>
            <w:r w:rsidRPr="00392835">
              <w:rPr>
                <w:rFonts w:ascii="TimesNewRomanPSMT" w:hAnsi="TimesNewRomanPSMT"/>
                <w:i/>
                <w:color w:val="000000"/>
                <w:szCs w:val="24"/>
                <w:lang w:val="ro-RO"/>
              </w:rPr>
              <w:t>;</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Documentația Comisiei de atestare;</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rPr>
              <w:t>Certificate,</w:t>
            </w:r>
            <w:r w:rsidR="003562EF" w:rsidRPr="00392835">
              <w:rPr>
                <w:rFonts w:ascii="TimesNewRomanPSMT" w:hAnsi="TimesNewRomanPSMT"/>
                <w:i/>
                <w:color w:val="000000"/>
                <w:szCs w:val="24"/>
              </w:rPr>
              <w:t xml:space="preserve"> </w:t>
            </w:r>
            <w:r w:rsidRPr="00392835">
              <w:rPr>
                <w:rFonts w:ascii="TimesNewRomanPSMT" w:hAnsi="TimesNewRomanPSMT"/>
                <w:i/>
                <w:color w:val="000000"/>
                <w:szCs w:val="24"/>
              </w:rPr>
              <w:t>alte acte care atestă formarea continuă a cadrelor didactice și manageriale</w:t>
            </w:r>
            <w:r w:rsidRPr="00392835">
              <w:rPr>
                <w:rFonts w:ascii="TimesNewRomanPSMT" w:hAnsi="TimesNewRomanPSMT"/>
                <w:i/>
                <w:color w:val="000000"/>
                <w:szCs w:val="24"/>
                <w:lang w:val="ro-RO"/>
              </w:rPr>
              <w:t>;</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rPr>
              <w:t>Cadrele didactice se evaluează la sfârşit de an şcolar conform Fișei de autoevaluare/evaluare a cadrului didactic</w:t>
            </w:r>
            <w:r w:rsidRPr="00392835">
              <w:rPr>
                <w:rFonts w:ascii="TimesNewRomanPSMT" w:hAnsi="TimesNewRomanPSMT"/>
                <w:i/>
                <w:color w:val="000000"/>
                <w:szCs w:val="24"/>
                <w:lang w:val="ro-RO"/>
              </w:rPr>
              <w:t>;</w:t>
            </w:r>
          </w:p>
          <w:p w:rsidR="00190A4E" w:rsidRPr="00392835" w:rsidRDefault="00190A4E" w:rsidP="00032EF8">
            <w:pPr>
              <w:pStyle w:val="a4"/>
              <w:numPr>
                <w:ilvl w:val="0"/>
                <w:numId w:val="110"/>
              </w:numPr>
              <w:rPr>
                <w:rFonts w:eastAsia="Times New Roman"/>
                <w:i/>
                <w:color w:val="000000"/>
                <w:szCs w:val="24"/>
                <w:lang w:val="ro-MO" w:eastAsia="ru-RU"/>
              </w:rPr>
            </w:pPr>
            <w:r w:rsidRPr="00392835">
              <w:rPr>
                <w:rFonts w:ascii="TimesNewRomanPSMT" w:hAnsi="TimesNewRomanPSMT"/>
                <w:i/>
                <w:color w:val="000000"/>
                <w:szCs w:val="24"/>
                <w:lang w:val="ro-RO"/>
              </w:rPr>
              <w:t>Portofoliile cadrelor didactice</w:t>
            </w:r>
            <w:r w:rsidR="00F2172F" w:rsidRPr="00392835">
              <w:rPr>
                <w:rFonts w:ascii="TimesNewRomanPSMT" w:hAnsi="TimesNewRomanPSMT"/>
                <w:i/>
                <w:color w:val="000000"/>
                <w:szCs w:val="24"/>
                <w:lang w:val="ro-RO"/>
              </w:rPr>
              <w:t>.</w:t>
            </w:r>
          </w:p>
        </w:tc>
      </w:tr>
      <w:tr w:rsidR="00190A4E" w:rsidRPr="00392835" w:rsidTr="007F72A4">
        <w:tc>
          <w:tcPr>
            <w:tcW w:w="1418" w:type="dxa"/>
          </w:tcPr>
          <w:p w:rsidR="00190A4E" w:rsidRPr="00392835" w:rsidRDefault="00190A4E" w:rsidP="00190A4E">
            <w:pPr>
              <w:jc w:val="left"/>
              <w:rPr>
                <w:i/>
              </w:rPr>
            </w:pPr>
            <w:r w:rsidRPr="00392835">
              <w:rPr>
                <w:i/>
              </w:rPr>
              <w:t>Constatări</w:t>
            </w:r>
          </w:p>
        </w:tc>
        <w:tc>
          <w:tcPr>
            <w:tcW w:w="8221" w:type="dxa"/>
            <w:gridSpan w:val="3"/>
          </w:tcPr>
          <w:p w:rsidR="003562EF" w:rsidRPr="00392835" w:rsidRDefault="00190A4E" w:rsidP="00032EF8">
            <w:pPr>
              <w:pStyle w:val="a4"/>
              <w:numPr>
                <w:ilvl w:val="0"/>
                <w:numId w:val="111"/>
              </w:numPr>
              <w:rPr>
                <w:rFonts w:eastAsia="Times New Roman"/>
                <w:i/>
                <w:iCs/>
              </w:rPr>
            </w:pPr>
            <w:r w:rsidRPr="00392835">
              <w:rPr>
                <w:rFonts w:eastAsia="Times New Roman"/>
                <w:i/>
                <w:iCs/>
              </w:rPr>
              <w:t>Personal calificat</w:t>
            </w:r>
            <w:r w:rsidR="00A63148" w:rsidRPr="00392835">
              <w:rPr>
                <w:rFonts w:eastAsia="Times New Roman"/>
                <w:i/>
                <w:iCs/>
              </w:rPr>
              <w:t xml:space="preserve"> </w:t>
            </w:r>
            <w:r w:rsidRPr="00392835">
              <w:rPr>
                <w:rFonts w:eastAsia="Times New Roman"/>
                <w:i/>
                <w:iCs/>
              </w:rPr>
              <w:t>-</w:t>
            </w:r>
            <w:r w:rsidR="00A63148" w:rsidRPr="00392835">
              <w:rPr>
                <w:rFonts w:eastAsia="Times New Roman"/>
                <w:i/>
                <w:iCs/>
              </w:rPr>
              <w:t xml:space="preserve"> </w:t>
            </w:r>
            <w:r w:rsidRPr="00392835">
              <w:rPr>
                <w:rFonts w:eastAsia="Times New Roman"/>
                <w:i/>
                <w:iCs/>
              </w:rPr>
              <w:t>97 %.</w:t>
            </w:r>
            <w:r w:rsidR="003562EF" w:rsidRPr="00392835">
              <w:rPr>
                <w:rFonts w:eastAsia="Times New Roman"/>
                <w:i/>
                <w:iCs/>
              </w:rPr>
              <w:t xml:space="preserve"> </w:t>
            </w:r>
            <w:r w:rsidR="00A63148" w:rsidRPr="00392835">
              <w:rPr>
                <w:rFonts w:eastAsia="Times New Roman"/>
                <w:i/>
                <w:iCs/>
              </w:rPr>
              <w:t>Deținători de grade didactice-81</w:t>
            </w:r>
            <w:r w:rsidRPr="00392835">
              <w:rPr>
                <w:rFonts w:eastAsia="Times New Roman"/>
                <w:i/>
                <w:iCs/>
              </w:rPr>
              <w:t>%.</w:t>
            </w:r>
            <w:r w:rsidR="003562EF" w:rsidRPr="00392835">
              <w:rPr>
                <w:rFonts w:eastAsia="Times New Roman"/>
                <w:i/>
                <w:iCs/>
              </w:rPr>
              <w:t xml:space="preserve"> </w:t>
            </w:r>
            <w:r w:rsidRPr="00392835">
              <w:rPr>
                <w:rFonts w:eastAsia="Times New Roman"/>
                <w:i/>
                <w:iCs/>
              </w:rPr>
              <w:t xml:space="preserve">Au </w:t>
            </w:r>
            <w:proofErr w:type="gramStart"/>
            <w:r w:rsidRPr="00392835">
              <w:rPr>
                <w:rFonts w:eastAsia="Times New Roman"/>
                <w:i/>
                <w:iCs/>
              </w:rPr>
              <w:t xml:space="preserve">urmat </w:t>
            </w:r>
            <w:r w:rsidR="003562EF" w:rsidRPr="00392835">
              <w:rPr>
                <w:rFonts w:eastAsia="Times New Roman"/>
                <w:i/>
                <w:iCs/>
              </w:rPr>
              <w:t xml:space="preserve"> </w:t>
            </w:r>
            <w:r w:rsidRPr="00392835">
              <w:rPr>
                <w:rFonts w:eastAsia="Times New Roman"/>
                <w:i/>
                <w:iCs/>
              </w:rPr>
              <w:t>un</w:t>
            </w:r>
            <w:proofErr w:type="gramEnd"/>
            <w:r w:rsidRPr="00392835">
              <w:rPr>
                <w:rFonts w:eastAsia="Times New Roman"/>
                <w:i/>
                <w:iCs/>
              </w:rPr>
              <w:t xml:space="preserve"> curs de formare co</w:t>
            </w:r>
            <w:r w:rsidR="00A63148" w:rsidRPr="00392835">
              <w:rPr>
                <w:rFonts w:eastAsia="Times New Roman"/>
                <w:i/>
                <w:iCs/>
              </w:rPr>
              <w:t>ntinuă în ultimii 5 ani circa 90</w:t>
            </w:r>
            <w:r w:rsidRPr="00392835">
              <w:rPr>
                <w:rFonts w:eastAsia="Times New Roman"/>
                <w:i/>
                <w:iCs/>
              </w:rPr>
              <w:t>% din cadrele didactice.</w:t>
            </w:r>
            <w:r w:rsidRPr="00392835">
              <w:rPr>
                <w:rFonts w:ascii="TimesNewRomanPSMT" w:hAnsi="TimesNewRomanPSMT"/>
                <w:i/>
                <w:color w:val="000000"/>
                <w:szCs w:val="24"/>
              </w:rPr>
              <w:t xml:space="preserve"> </w:t>
            </w:r>
          </w:p>
          <w:p w:rsidR="00190A4E" w:rsidRPr="00392835" w:rsidRDefault="00190A4E" w:rsidP="00032EF8">
            <w:pPr>
              <w:pStyle w:val="a4"/>
              <w:numPr>
                <w:ilvl w:val="0"/>
                <w:numId w:val="111"/>
              </w:numPr>
              <w:rPr>
                <w:rFonts w:eastAsia="Times New Roman"/>
                <w:i/>
                <w:iCs/>
              </w:rPr>
            </w:pPr>
            <w:r w:rsidRPr="00392835">
              <w:rPr>
                <w:rFonts w:ascii="TimesNewRomanPSMT" w:hAnsi="TimesNewRomanPSMT"/>
                <w:i/>
                <w:color w:val="000000"/>
                <w:szCs w:val="24"/>
              </w:rPr>
              <w:t xml:space="preserve">Asigurarea unui număr suficient de cadre didactice şi auxiliare pentru realizarea finalităţilor stabilite prin curriculum-ul naţional. </w:t>
            </w:r>
          </w:p>
        </w:tc>
      </w:tr>
      <w:tr w:rsidR="00190A4E" w:rsidRPr="00392835" w:rsidTr="007F72A4">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1</w:t>
            </w:r>
          </w:p>
        </w:tc>
        <w:tc>
          <w:tcPr>
            <w:tcW w:w="3827" w:type="dxa"/>
          </w:tcPr>
          <w:p w:rsidR="00190A4E" w:rsidRPr="00392835" w:rsidRDefault="00190A4E" w:rsidP="00023EBC">
            <w:pPr>
              <w:rPr>
                <w:i/>
              </w:rPr>
            </w:pPr>
            <w:r w:rsidRPr="00392835">
              <w:rPr>
                <w:i/>
              </w:rPr>
              <w:t>Autoevaluare conform criteriilor: -</w:t>
            </w:r>
            <w:r w:rsidR="00023EBC">
              <w:rPr>
                <w:i/>
              </w:rPr>
              <w:t>1</w:t>
            </w:r>
          </w:p>
        </w:tc>
        <w:tc>
          <w:tcPr>
            <w:tcW w:w="2268" w:type="dxa"/>
          </w:tcPr>
          <w:p w:rsidR="00190A4E" w:rsidRPr="00392835" w:rsidRDefault="00190A4E" w:rsidP="00190A4E">
            <w:pPr>
              <w:rPr>
                <w:i/>
              </w:rPr>
            </w:pPr>
            <w:r w:rsidRPr="00392835">
              <w:rPr>
                <w:i/>
              </w:rPr>
              <w:t xml:space="preserve">Punctaj acordat: - </w:t>
            </w:r>
            <w:r w:rsidR="00023EBC" w:rsidRPr="00392835">
              <w:rPr>
                <w:i/>
              </w:rPr>
              <w:t>0,75</w:t>
            </w:r>
          </w:p>
        </w:tc>
      </w:tr>
    </w:tbl>
    <w:p w:rsidR="00190A4E" w:rsidRPr="00392835" w:rsidRDefault="00190A4E" w:rsidP="00190A4E">
      <w:pPr>
        <w:rPr>
          <w:b/>
          <w:bCs/>
          <w:i/>
        </w:rPr>
      </w:pPr>
    </w:p>
    <w:p w:rsidR="00190A4E" w:rsidRPr="00196FC1" w:rsidRDefault="00190A4E" w:rsidP="00190A4E">
      <w:pPr>
        <w:rPr>
          <w:b/>
          <w:bCs/>
          <w:color w:val="0070C0"/>
        </w:rPr>
      </w:pPr>
      <w:r w:rsidRPr="00196FC1">
        <w:rPr>
          <w:b/>
          <w:bCs/>
          <w:color w:val="0070C0"/>
        </w:rPr>
        <w:t>Domeniu: Curriculum/ proces educațional</w:t>
      </w:r>
    </w:p>
    <w:p w:rsidR="00190A4E" w:rsidRPr="00392835" w:rsidRDefault="00190A4E" w:rsidP="00190A4E">
      <w:pPr>
        <w:rPr>
          <w:i/>
          <w:lang w:val="en-US"/>
        </w:rPr>
      </w:pPr>
      <w:proofErr w:type="gramStart"/>
      <w:r w:rsidRPr="00392835">
        <w:rPr>
          <w:b/>
          <w:bCs/>
          <w:i/>
          <w:lang w:val="en-US"/>
        </w:rPr>
        <w:t>Indicator 4.1.7.</w:t>
      </w:r>
      <w:proofErr w:type="gramEnd"/>
      <w:r w:rsidRPr="00392835">
        <w:rPr>
          <w:i/>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7F72A4">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12"/>
              </w:numPr>
              <w:rPr>
                <w:i/>
                <w:iCs/>
              </w:rPr>
            </w:pPr>
            <w:r w:rsidRPr="00392835">
              <w:rPr>
                <w:i/>
                <w:iCs/>
              </w:rPr>
              <w:t>PDS_2020-2025,</w:t>
            </w:r>
            <w:r w:rsidR="007F72A4" w:rsidRPr="00392835">
              <w:rPr>
                <w:i/>
                <w:iCs/>
              </w:rPr>
              <w:t xml:space="preserve"> </w:t>
            </w:r>
            <w:r w:rsidRPr="00392835">
              <w:rPr>
                <w:i/>
                <w:iCs/>
              </w:rPr>
              <w:t>aprobat în ședința Consiliului profesoral nr.1 din 07.09.2020,</w:t>
            </w:r>
            <w:r w:rsidR="007F72A4" w:rsidRPr="00392835">
              <w:rPr>
                <w:i/>
                <w:iCs/>
              </w:rPr>
              <w:t xml:space="preserve"> </w:t>
            </w:r>
            <w:r w:rsidRPr="00392835">
              <w:rPr>
                <w:i/>
                <w:iCs/>
              </w:rPr>
              <w:t>cu subprograme și domenii axate pe dezvoltarea CDȘ ;</w:t>
            </w:r>
          </w:p>
          <w:p w:rsidR="00190A4E" w:rsidRPr="00392835" w:rsidRDefault="00BD73C1" w:rsidP="00032EF8">
            <w:pPr>
              <w:pStyle w:val="a4"/>
              <w:numPr>
                <w:ilvl w:val="0"/>
                <w:numId w:val="112"/>
              </w:numPr>
              <w:rPr>
                <w:i/>
                <w:iCs/>
              </w:rPr>
            </w:pPr>
            <w:r w:rsidRPr="00392835">
              <w:rPr>
                <w:i/>
                <w:iCs/>
              </w:rPr>
              <w:t>Plan operațional anual 2021-2022</w:t>
            </w:r>
            <w:r w:rsidR="00190A4E" w:rsidRPr="00392835">
              <w:rPr>
                <w:i/>
                <w:iCs/>
              </w:rPr>
              <w:t>,</w:t>
            </w:r>
            <w:r w:rsidR="007F72A4" w:rsidRPr="00392835">
              <w:rPr>
                <w:i/>
                <w:iCs/>
              </w:rPr>
              <w:t xml:space="preserve"> </w:t>
            </w:r>
            <w:r w:rsidR="00190A4E" w:rsidRPr="00392835">
              <w:rPr>
                <w:i/>
                <w:iCs/>
              </w:rPr>
              <w:t>aprobat în ședința Co</w:t>
            </w:r>
            <w:r w:rsidRPr="00392835">
              <w:rPr>
                <w:i/>
                <w:iCs/>
              </w:rPr>
              <w:t>nsiliului profesoral nr.1 din 09.09.2021</w:t>
            </w:r>
            <w:r w:rsidR="00190A4E" w:rsidRPr="00392835">
              <w:rPr>
                <w:i/>
                <w:iCs/>
              </w:rPr>
              <w:t>, cu subprograme și domenii axate pe CDȘ ;</w:t>
            </w:r>
          </w:p>
          <w:p w:rsidR="00190A4E" w:rsidRPr="00392835" w:rsidRDefault="00190A4E" w:rsidP="00032EF8">
            <w:pPr>
              <w:pStyle w:val="a4"/>
              <w:numPr>
                <w:ilvl w:val="0"/>
                <w:numId w:val="112"/>
              </w:numPr>
              <w:rPr>
                <w:i/>
                <w:iCs/>
                <w:szCs w:val="24"/>
              </w:rPr>
            </w:pPr>
            <w:r w:rsidRPr="00392835">
              <w:rPr>
                <w:i/>
                <w:iCs/>
              </w:rPr>
              <w:t xml:space="preserve">Plan cadru aprobat prin </w:t>
            </w:r>
            <w:r w:rsidRPr="00392835">
              <w:rPr>
                <w:i/>
                <w:szCs w:val="24"/>
                <w:lang w:val="ro-MO"/>
              </w:rPr>
              <w:t>ordinul MEC  al Republicii M</w:t>
            </w:r>
            <w:r w:rsidR="007F72A4" w:rsidRPr="00392835">
              <w:rPr>
                <w:i/>
                <w:szCs w:val="24"/>
                <w:lang w:val="ro-MO"/>
              </w:rPr>
              <w:t>oldova, nr.</w:t>
            </w:r>
            <w:r w:rsidR="00BD73C1" w:rsidRPr="00392835">
              <w:rPr>
                <w:i/>
                <w:szCs w:val="24"/>
                <w:lang w:val="ro-MO"/>
              </w:rPr>
              <w:t>200</w:t>
            </w:r>
            <w:r w:rsidR="007F72A4" w:rsidRPr="00392835">
              <w:rPr>
                <w:i/>
                <w:szCs w:val="24"/>
                <w:lang w:val="ro-MO"/>
              </w:rPr>
              <w:t xml:space="preserve"> din  0</w:t>
            </w:r>
            <w:r w:rsidR="00BD73C1" w:rsidRPr="00392835">
              <w:rPr>
                <w:i/>
                <w:szCs w:val="24"/>
                <w:lang w:val="ro-MO"/>
              </w:rPr>
              <w:t>2.02</w:t>
            </w:r>
            <w:r w:rsidR="007F72A4" w:rsidRPr="00392835">
              <w:rPr>
                <w:i/>
                <w:szCs w:val="24"/>
                <w:lang w:val="ro-MO"/>
              </w:rPr>
              <w:t>.202</w:t>
            </w:r>
            <w:r w:rsidR="00BD73C1" w:rsidRPr="00392835">
              <w:rPr>
                <w:i/>
                <w:szCs w:val="24"/>
                <w:lang w:val="ro-MO"/>
              </w:rPr>
              <w:t>1</w:t>
            </w:r>
            <w:r w:rsidR="007F72A4" w:rsidRPr="00392835">
              <w:rPr>
                <w:i/>
                <w:szCs w:val="24"/>
                <w:lang w:val="ro-MO"/>
              </w:rPr>
              <w:t xml:space="preserve"> </w:t>
            </w:r>
            <w:r w:rsidRPr="00392835">
              <w:rPr>
                <w:i/>
                <w:szCs w:val="24"/>
                <w:lang w:val="ro-MO"/>
              </w:rPr>
              <w:t>„Cu privire  la  aprobarea Planului-c</w:t>
            </w:r>
            <w:r w:rsidR="00BD73C1" w:rsidRPr="00392835">
              <w:rPr>
                <w:i/>
                <w:szCs w:val="24"/>
                <w:lang w:val="ro-MO"/>
              </w:rPr>
              <w:t>adru, pentru anul de studii 2021-2022”</w:t>
            </w:r>
            <w:r w:rsidRPr="00392835">
              <w:rPr>
                <w:i/>
                <w:iCs/>
              </w:rPr>
              <w:t>;</w:t>
            </w:r>
            <w:r w:rsidRPr="00392835">
              <w:rPr>
                <w:i/>
                <w:szCs w:val="24"/>
                <w:lang w:val="ro-MO"/>
              </w:rPr>
              <w:t xml:space="preserve"> </w:t>
            </w:r>
          </w:p>
          <w:p w:rsidR="00190A4E" w:rsidRPr="00392835" w:rsidRDefault="00190A4E" w:rsidP="00032EF8">
            <w:pPr>
              <w:pStyle w:val="a4"/>
              <w:numPr>
                <w:ilvl w:val="0"/>
                <w:numId w:val="112"/>
              </w:numPr>
              <w:rPr>
                <w:i/>
                <w:iCs/>
                <w:szCs w:val="24"/>
              </w:rPr>
            </w:pPr>
            <w:r w:rsidRPr="00392835">
              <w:rPr>
                <w:i/>
                <w:szCs w:val="24"/>
                <w:lang w:val="ro-MO"/>
              </w:rPr>
              <w:t xml:space="preserve">Planurile individuale de învățământ pentru clasele cu profil coregrafic și artă </w:t>
            </w:r>
            <w:r w:rsidR="00F70450">
              <w:rPr>
                <w:i/>
                <w:szCs w:val="24"/>
                <w:lang w:val="ro-MO"/>
              </w:rPr>
              <w:t>teatrală anul de studii 2022-2023</w:t>
            </w:r>
            <w:r w:rsidRPr="00392835">
              <w:rPr>
                <w:i/>
                <w:szCs w:val="24"/>
                <w:lang w:val="ro-MO"/>
              </w:rPr>
              <w:t>,</w:t>
            </w:r>
            <w:r w:rsidR="007F72A4" w:rsidRPr="00392835">
              <w:rPr>
                <w:i/>
                <w:szCs w:val="24"/>
                <w:lang w:val="ro-MO"/>
              </w:rPr>
              <w:t xml:space="preserve"> </w:t>
            </w:r>
            <w:r w:rsidRPr="00392835">
              <w:rPr>
                <w:i/>
                <w:szCs w:val="24"/>
                <w:lang w:val="ro-MO"/>
              </w:rPr>
              <w:t>avizate de Consiliul de administrație al instituției,</w:t>
            </w:r>
            <w:r w:rsidR="007F72A4" w:rsidRPr="00392835">
              <w:rPr>
                <w:i/>
                <w:szCs w:val="24"/>
                <w:lang w:val="ro-MO"/>
              </w:rPr>
              <w:t xml:space="preserve"> </w:t>
            </w:r>
            <w:r w:rsidRPr="00392835">
              <w:rPr>
                <w:i/>
                <w:szCs w:val="24"/>
                <w:lang w:val="ro-MO"/>
              </w:rPr>
              <w:t>Șeful DGETS Chișinău,</w:t>
            </w:r>
            <w:r w:rsidR="007F72A4" w:rsidRPr="00392835">
              <w:rPr>
                <w:i/>
                <w:szCs w:val="24"/>
                <w:lang w:val="ro-MO"/>
              </w:rPr>
              <w:t xml:space="preserve"> </w:t>
            </w:r>
            <w:r w:rsidRPr="00392835">
              <w:rPr>
                <w:i/>
                <w:szCs w:val="24"/>
                <w:lang w:val="ro-MO"/>
              </w:rPr>
              <w:t>aprobate de Ministrul MECC</w:t>
            </w:r>
            <w:r w:rsidRPr="00392835">
              <w:rPr>
                <w:i/>
                <w:iCs/>
              </w:rPr>
              <w:t>;</w:t>
            </w:r>
          </w:p>
          <w:p w:rsidR="00190A4E" w:rsidRPr="00392835" w:rsidRDefault="00190A4E" w:rsidP="00032EF8">
            <w:pPr>
              <w:pStyle w:val="a4"/>
              <w:numPr>
                <w:ilvl w:val="0"/>
                <w:numId w:val="112"/>
              </w:numPr>
              <w:rPr>
                <w:i/>
                <w:iCs/>
                <w:szCs w:val="24"/>
              </w:rPr>
            </w:pPr>
            <w:r w:rsidRPr="00392835">
              <w:rPr>
                <w:i/>
                <w:szCs w:val="24"/>
                <w:lang w:val="ro-MO"/>
              </w:rPr>
              <w:t>Hotărârea Consiliului Profesoral a</w:t>
            </w:r>
            <w:r w:rsidR="00623524">
              <w:rPr>
                <w:i/>
                <w:szCs w:val="24"/>
                <w:lang w:val="ro-MO"/>
              </w:rPr>
              <w:t>l IPLT „T. Bubuiog”, nr.1 din 05</w:t>
            </w:r>
            <w:r w:rsidR="00D0172D" w:rsidRPr="00392835">
              <w:rPr>
                <w:i/>
                <w:szCs w:val="24"/>
                <w:lang w:val="ro-MO"/>
              </w:rPr>
              <w:t>.09.202</w:t>
            </w:r>
            <w:r w:rsidR="00623524">
              <w:rPr>
                <w:i/>
                <w:szCs w:val="24"/>
                <w:lang w:val="ro-MO"/>
              </w:rPr>
              <w:t>2</w:t>
            </w:r>
            <w:r w:rsidRPr="00392835">
              <w:rPr>
                <w:i/>
                <w:iCs/>
              </w:rPr>
              <w:t>;</w:t>
            </w:r>
          </w:p>
          <w:p w:rsidR="00190A4E" w:rsidRPr="00392835" w:rsidRDefault="00190A4E" w:rsidP="00032EF8">
            <w:pPr>
              <w:pStyle w:val="a4"/>
              <w:numPr>
                <w:ilvl w:val="0"/>
                <w:numId w:val="112"/>
              </w:numPr>
              <w:rPr>
                <w:i/>
                <w:iCs/>
                <w:szCs w:val="24"/>
              </w:rPr>
            </w:pPr>
            <w:r w:rsidRPr="00392835">
              <w:rPr>
                <w:i/>
                <w:szCs w:val="24"/>
                <w:lang w:val="ro-MO"/>
              </w:rPr>
              <w:t>Ordinului intern nr</w:t>
            </w:r>
            <w:r w:rsidR="007F72A4" w:rsidRPr="00392835">
              <w:rPr>
                <w:i/>
                <w:szCs w:val="24"/>
                <w:lang w:val="ro-MO"/>
              </w:rPr>
              <w:t>.</w:t>
            </w:r>
            <w:r w:rsidRPr="00392835">
              <w:rPr>
                <w:i/>
                <w:szCs w:val="24"/>
                <w:lang w:val="ro-MO"/>
              </w:rPr>
              <w:t xml:space="preserve"> </w:t>
            </w:r>
            <w:r w:rsidR="00F70450">
              <w:rPr>
                <w:i/>
                <w:szCs w:val="24"/>
                <w:lang w:val="ro-MO"/>
              </w:rPr>
              <w:t>86</w:t>
            </w:r>
            <w:r w:rsidRPr="00392835">
              <w:rPr>
                <w:i/>
                <w:szCs w:val="24"/>
                <w:lang w:val="ro-MO"/>
              </w:rPr>
              <w:t>-ab din</w:t>
            </w:r>
            <w:r w:rsidR="00F70450">
              <w:rPr>
                <w:i/>
                <w:szCs w:val="24"/>
                <w:lang w:val="ro-MO"/>
              </w:rPr>
              <w:t xml:space="preserve"> 05</w:t>
            </w:r>
            <w:r w:rsidR="00623524">
              <w:rPr>
                <w:i/>
                <w:szCs w:val="24"/>
                <w:lang w:val="ro-MO"/>
              </w:rPr>
              <w:t>.09.2022</w:t>
            </w:r>
            <w:r w:rsidRPr="00392835">
              <w:rPr>
                <w:i/>
                <w:szCs w:val="24"/>
                <w:lang w:val="ro-MO"/>
              </w:rPr>
              <w:t>,</w:t>
            </w:r>
            <w:r w:rsidR="007F72A4" w:rsidRPr="00392835">
              <w:rPr>
                <w:i/>
                <w:szCs w:val="24"/>
                <w:lang w:val="ro-MO"/>
              </w:rPr>
              <w:t xml:space="preserve"> </w:t>
            </w:r>
            <w:r w:rsidRPr="00392835">
              <w:rPr>
                <w:i/>
                <w:szCs w:val="24"/>
                <w:lang w:val="ro-MO"/>
              </w:rPr>
              <w:t>cu privire la activitatea claselor de profil în instituție</w:t>
            </w:r>
            <w:r w:rsidRPr="00392835">
              <w:rPr>
                <w:i/>
                <w:iCs/>
                <w:szCs w:val="24"/>
              </w:rPr>
              <w:t>;</w:t>
            </w:r>
          </w:p>
          <w:p w:rsidR="00190A4E" w:rsidRPr="00392835" w:rsidRDefault="00190A4E" w:rsidP="00032EF8">
            <w:pPr>
              <w:pStyle w:val="a4"/>
              <w:numPr>
                <w:ilvl w:val="0"/>
                <w:numId w:val="112"/>
              </w:numPr>
              <w:rPr>
                <w:i/>
                <w:iCs/>
                <w:szCs w:val="24"/>
              </w:rPr>
            </w:pPr>
            <w:r w:rsidRPr="00392835">
              <w:rPr>
                <w:i/>
                <w:szCs w:val="24"/>
                <w:lang w:val="ro-MO"/>
              </w:rPr>
              <w:t>Ordinului intern nr</w:t>
            </w:r>
            <w:r w:rsidR="00F70450">
              <w:rPr>
                <w:i/>
                <w:szCs w:val="24"/>
                <w:lang w:val="ro-MO"/>
              </w:rPr>
              <w:t>.88</w:t>
            </w:r>
            <w:r w:rsidRPr="00392835">
              <w:rPr>
                <w:i/>
                <w:szCs w:val="24"/>
                <w:lang w:val="ro-MO"/>
              </w:rPr>
              <w:t>-ab din 0</w:t>
            </w:r>
            <w:r w:rsidR="00F70450">
              <w:rPr>
                <w:i/>
                <w:szCs w:val="24"/>
                <w:lang w:val="ro-MO"/>
              </w:rPr>
              <w:t>5</w:t>
            </w:r>
            <w:r w:rsidR="00A46CA7" w:rsidRPr="00392835">
              <w:rPr>
                <w:i/>
                <w:szCs w:val="24"/>
                <w:lang w:val="ro-MO"/>
              </w:rPr>
              <w:t>.09.202</w:t>
            </w:r>
            <w:r w:rsidR="00F70450">
              <w:rPr>
                <w:i/>
                <w:szCs w:val="24"/>
                <w:lang w:val="ro-MO"/>
              </w:rPr>
              <w:t>2</w:t>
            </w:r>
            <w:r w:rsidRPr="00392835">
              <w:rPr>
                <w:i/>
                <w:szCs w:val="24"/>
                <w:lang w:val="ro-MO"/>
              </w:rPr>
              <w:t>,</w:t>
            </w:r>
            <w:r w:rsidR="00A46CA7" w:rsidRPr="00392835">
              <w:rPr>
                <w:i/>
                <w:szCs w:val="24"/>
                <w:lang w:val="ro-MO"/>
              </w:rPr>
              <w:t xml:space="preserve"> </w:t>
            </w:r>
            <w:r w:rsidRPr="00392835">
              <w:rPr>
                <w:i/>
                <w:szCs w:val="24"/>
                <w:lang w:val="ro-MO"/>
              </w:rPr>
              <w:t>cu privire la organizarea orelor opționale</w:t>
            </w:r>
            <w:r w:rsidRPr="00392835">
              <w:rPr>
                <w:i/>
                <w:iCs/>
                <w:szCs w:val="24"/>
              </w:rPr>
              <w:t>;</w:t>
            </w:r>
          </w:p>
          <w:p w:rsidR="00190A4E" w:rsidRPr="00392835" w:rsidRDefault="00190A4E" w:rsidP="00032EF8">
            <w:pPr>
              <w:pStyle w:val="a4"/>
              <w:numPr>
                <w:ilvl w:val="0"/>
                <w:numId w:val="112"/>
              </w:numPr>
              <w:rPr>
                <w:i/>
                <w:iCs/>
              </w:rPr>
            </w:pPr>
            <w:r w:rsidRPr="00392835">
              <w:rPr>
                <w:i/>
                <w:iCs/>
                <w:szCs w:val="24"/>
              </w:rPr>
              <w:t>Avizarea statelor de personal de către CA,</w:t>
            </w:r>
            <w:r w:rsidR="007F72A4" w:rsidRPr="00392835">
              <w:rPr>
                <w:i/>
                <w:iCs/>
                <w:szCs w:val="24"/>
              </w:rPr>
              <w:t xml:space="preserve"> </w:t>
            </w:r>
            <w:r w:rsidR="00A46CA7" w:rsidRPr="00392835">
              <w:rPr>
                <w:i/>
                <w:iCs/>
                <w:szCs w:val="24"/>
              </w:rPr>
              <w:t>pr</w:t>
            </w:r>
            <w:r w:rsidR="00F70450">
              <w:rPr>
                <w:i/>
                <w:iCs/>
                <w:szCs w:val="24"/>
              </w:rPr>
              <w:t>ocess verbal nr1. din 15.09.2022</w:t>
            </w:r>
            <w:r w:rsidRPr="00392835">
              <w:rPr>
                <w:i/>
                <w:iCs/>
                <w:szCs w:val="24"/>
              </w:rPr>
              <w:t>;</w:t>
            </w:r>
          </w:p>
          <w:p w:rsidR="00190A4E" w:rsidRPr="00392835" w:rsidRDefault="00190A4E" w:rsidP="00032EF8">
            <w:pPr>
              <w:pStyle w:val="a4"/>
              <w:numPr>
                <w:ilvl w:val="0"/>
                <w:numId w:val="112"/>
              </w:numPr>
              <w:rPr>
                <w:i/>
                <w:iCs/>
              </w:rPr>
            </w:pPr>
            <w:r w:rsidRPr="00392835">
              <w:rPr>
                <w:i/>
                <w:iCs/>
                <w:szCs w:val="24"/>
              </w:rPr>
              <w:t>Cererile elevilor și părinților;</w:t>
            </w:r>
          </w:p>
          <w:p w:rsidR="00190A4E" w:rsidRPr="00392835" w:rsidRDefault="00190A4E" w:rsidP="00032EF8">
            <w:pPr>
              <w:pStyle w:val="a4"/>
              <w:numPr>
                <w:ilvl w:val="0"/>
                <w:numId w:val="112"/>
              </w:numPr>
              <w:rPr>
                <w:i/>
                <w:iCs/>
              </w:rPr>
            </w:pPr>
            <w:r w:rsidRPr="00392835">
              <w:rPr>
                <w:i/>
                <w:iCs/>
              </w:rPr>
              <w:t>Curricula școlară la:</w:t>
            </w:r>
            <w:r w:rsidR="007F72A4" w:rsidRPr="00392835">
              <w:rPr>
                <w:i/>
                <w:iCs/>
              </w:rPr>
              <w:t xml:space="preserve"> </w:t>
            </w:r>
            <w:r w:rsidRPr="00392835">
              <w:rPr>
                <w:i/>
                <w:iCs/>
                <w:lang w:val="ro-RO"/>
              </w:rPr>
              <w:t>coregrafie,</w:t>
            </w:r>
            <w:r w:rsidR="007F72A4" w:rsidRPr="00392835">
              <w:rPr>
                <w:i/>
                <w:iCs/>
                <w:lang w:val="ro-RO"/>
              </w:rPr>
              <w:t xml:space="preserve"> </w:t>
            </w:r>
            <w:r w:rsidRPr="00392835">
              <w:rPr>
                <w:i/>
                <w:iCs/>
                <w:lang w:val="ro-RO"/>
              </w:rPr>
              <w:t>ed</w:t>
            </w:r>
            <w:r w:rsidR="00C91B69" w:rsidRPr="00392835">
              <w:rPr>
                <w:i/>
                <w:iCs/>
                <w:lang w:val="ro-RO"/>
              </w:rPr>
              <w:t xml:space="preserve">. pentru </w:t>
            </w:r>
            <w:r w:rsidRPr="00392835">
              <w:rPr>
                <w:i/>
                <w:iCs/>
                <w:lang w:val="ro-RO"/>
              </w:rPr>
              <w:t>sănătate,</w:t>
            </w:r>
            <w:r w:rsidR="007F72A4" w:rsidRPr="00392835">
              <w:rPr>
                <w:i/>
                <w:iCs/>
                <w:lang w:val="ro-RO"/>
              </w:rPr>
              <w:t xml:space="preserve"> </w:t>
            </w:r>
            <w:r w:rsidRPr="00392835">
              <w:rPr>
                <w:i/>
                <w:iCs/>
                <w:lang w:val="ro-RO"/>
              </w:rPr>
              <w:t>religie,</w:t>
            </w:r>
            <w:r w:rsidR="00C91B69" w:rsidRPr="00392835">
              <w:rPr>
                <w:i/>
                <w:iCs/>
                <w:lang w:val="ro-RO"/>
              </w:rPr>
              <w:t xml:space="preserve"> </w:t>
            </w:r>
            <w:r w:rsidRPr="00392835">
              <w:rPr>
                <w:i/>
                <w:iCs/>
                <w:lang w:val="ro-RO"/>
              </w:rPr>
              <w:t>matematică distractivă,</w:t>
            </w:r>
            <w:r w:rsidR="007F72A4" w:rsidRPr="00392835">
              <w:rPr>
                <w:i/>
                <w:iCs/>
                <w:lang w:val="ro-RO"/>
              </w:rPr>
              <w:t xml:space="preserve"> </w:t>
            </w:r>
            <w:r w:rsidRPr="00392835">
              <w:rPr>
                <w:i/>
                <w:iCs/>
                <w:lang w:val="ro-RO"/>
              </w:rPr>
              <w:t>educația ecologică</w:t>
            </w:r>
            <w:r w:rsidRPr="00392835">
              <w:rPr>
                <w:i/>
                <w:iCs/>
                <w:szCs w:val="24"/>
              </w:rPr>
              <w:t>;</w:t>
            </w:r>
          </w:p>
          <w:p w:rsidR="00190A4E" w:rsidRPr="00392835" w:rsidRDefault="00190A4E" w:rsidP="00032EF8">
            <w:pPr>
              <w:pStyle w:val="a4"/>
              <w:numPr>
                <w:ilvl w:val="0"/>
                <w:numId w:val="112"/>
              </w:numPr>
              <w:rPr>
                <w:i/>
                <w:iCs/>
              </w:rPr>
            </w:pPr>
            <w:r w:rsidRPr="00392835">
              <w:rPr>
                <w:i/>
                <w:iCs/>
                <w:szCs w:val="24"/>
              </w:rPr>
              <w:t>Proiecte de lungă durată</w:t>
            </w:r>
            <w:r w:rsidR="007F72A4" w:rsidRPr="00392835">
              <w:rPr>
                <w:i/>
                <w:iCs/>
                <w:szCs w:val="24"/>
              </w:rPr>
              <w:t>.</w:t>
            </w:r>
          </w:p>
        </w:tc>
      </w:tr>
      <w:tr w:rsidR="00190A4E" w:rsidRPr="00392835" w:rsidTr="007F72A4">
        <w:tc>
          <w:tcPr>
            <w:tcW w:w="1418" w:type="dxa"/>
          </w:tcPr>
          <w:p w:rsidR="00190A4E" w:rsidRPr="00392835" w:rsidRDefault="00190A4E" w:rsidP="00190A4E">
            <w:pPr>
              <w:jc w:val="left"/>
              <w:rPr>
                <w:i/>
              </w:rPr>
            </w:pPr>
            <w:r w:rsidRPr="00392835">
              <w:rPr>
                <w:i/>
              </w:rPr>
              <w:t>Constatări</w:t>
            </w:r>
          </w:p>
        </w:tc>
        <w:tc>
          <w:tcPr>
            <w:tcW w:w="8221" w:type="dxa"/>
            <w:gridSpan w:val="3"/>
          </w:tcPr>
          <w:p w:rsidR="00190A4E" w:rsidRPr="00392835" w:rsidRDefault="00023EBC" w:rsidP="00032EF8">
            <w:pPr>
              <w:pStyle w:val="a4"/>
              <w:numPr>
                <w:ilvl w:val="0"/>
                <w:numId w:val="113"/>
              </w:numPr>
              <w:rPr>
                <w:rFonts w:eastAsia="Times New Roman"/>
                <w:i/>
                <w:iCs/>
              </w:rPr>
            </w:pPr>
            <w:r>
              <w:rPr>
                <w:rFonts w:eastAsia="Times New Roman"/>
                <w:i/>
                <w:iCs/>
              </w:rPr>
              <w:t>De 30</w:t>
            </w:r>
            <w:r w:rsidR="00190A4E" w:rsidRPr="00392835">
              <w:rPr>
                <w:rFonts w:eastAsia="Times New Roman"/>
                <w:i/>
                <w:iCs/>
              </w:rPr>
              <w:t xml:space="preserve"> de ani în instituție funcționează clase cu profil,</w:t>
            </w:r>
            <w:r w:rsidR="007F72A4" w:rsidRPr="00392835">
              <w:rPr>
                <w:rFonts w:eastAsia="Times New Roman"/>
                <w:i/>
                <w:iCs/>
              </w:rPr>
              <w:t xml:space="preserve"> </w:t>
            </w:r>
            <w:r w:rsidR="00190A4E" w:rsidRPr="00392835">
              <w:rPr>
                <w:rFonts w:eastAsia="Times New Roman"/>
                <w:i/>
                <w:iCs/>
              </w:rPr>
              <w:t>pentru buna desfășurare a activităților curriculare instituția dispune de cabinet amenajate în conformitate cu actele normative,</w:t>
            </w:r>
            <w:r w:rsidR="007F72A4" w:rsidRPr="00392835">
              <w:rPr>
                <w:rFonts w:eastAsia="Times New Roman"/>
                <w:i/>
                <w:iCs/>
              </w:rPr>
              <w:t xml:space="preserve"> </w:t>
            </w:r>
            <w:r w:rsidR="00190A4E" w:rsidRPr="00392835">
              <w:rPr>
                <w:rFonts w:eastAsia="Times New Roman"/>
                <w:i/>
                <w:iCs/>
              </w:rPr>
              <w:t>cadre didactice calificate,</w:t>
            </w:r>
            <w:r w:rsidR="007F72A4" w:rsidRPr="00392835">
              <w:rPr>
                <w:rFonts w:eastAsia="Times New Roman"/>
                <w:i/>
                <w:iCs/>
              </w:rPr>
              <w:t xml:space="preserve"> </w:t>
            </w:r>
            <w:r w:rsidR="00190A4E" w:rsidRPr="00392835">
              <w:rPr>
                <w:rFonts w:eastAsia="Times New Roman"/>
                <w:i/>
                <w:iCs/>
              </w:rPr>
              <w:t>planuri individuale de învățământ aprobate de MEC,</w:t>
            </w:r>
            <w:r w:rsidR="007F72A4" w:rsidRPr="00392835">
              <w:rPr>
                <w:rFonts w:eastAsia="Times New Roman"/>
                <w:i/>
                <w:iCs/>
              </w:rPr>
              <w:t xml:space="preserve"> </w:t>
            </w:r>
            <w:r w:rsidR="00190A4E" w:rsidRPr="00392835">
              <w:rPr>
                <w:rFonts w:eastAsia="Times New Roman"/>
                <w:i/>
                <w:iCs/>
              </w:rPr>
              <w:t>curricule școlare.</w:t>
            </w:r>
            <w:r w:rsidR="007F72A4" w:rsidRPr="00392835">
              <w:rPr>
                <w:rFonts w:eastAsia="Times New Roman"/>
                <w:i/>
                <w:iCs/>
              </w:rPr>
              <w:t xml:space="preserve"> </w:t>
            </w:r>
            <w:r w:rsidR="00190A4E" w:rsidRPr="00392835">
              <w:rPr>
                <w:rFonts w:eastAsia="Times New Roman"/>
                <w:i/>
                <w:iCs/>
              </w:rPr>
              <w:t>În instituție beneficiază de aceste planuri individuale peste 250 elevi.</w:t>
            </w:r>
          </w:p>
        </w:tc>
      </w:tr>
      <w:tr w:rsidR="00190A4E" w:rsidRPr="00392835" w:rsidTr="007F72A4">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2</w:t>
            </w:r>
          </w:p>
        </w:tc>
      </w:tr>
      <w:tr w:rsidR="00190A4E" w:rsidRPr="00392835" w:rsidTr="00190A4E">
        <w:tc>
          <w:tcPr>
            <w:tcW w:w="7371" w:type="dxa"/>
            <w:gridSpan w:val="3"/>
          </w:tcPr>
          <w:p w:rsidR="00190A4E" w:rsidRPr="00392835" w:rsidRDefault="00190A4E" w:rsidP="00190A4E">
            <w:pPr>
              <w:rPr>
                <w:b/>
                <w:bCs/>
                <w:i/>
              </w:rPr>
            </w:pPr>
            <w:r w:rsidRPr="00392835">
              <w:rPr>
                <w:b/>
                <w:bCs/>
                <w:i/>
              </w:rPr>
              <w:t>Total standard</w:t>
            </w:r>
          </w:p>
        </w:tc>
        <w:tc>
          <w:tcPr>
            <w:tcW w:w="2268" w:type="dxa"/>
          </w:tcPr>
          <w:p w:rsidR="00190A4E" w:rsidRPr="00392835" w:rsidRDefault="00190A4E" w:rsidP="00190A4E">
            <w:pPr>
              <w:rPr>
                <w:b/>
                <w:bCs/>
                <w:i/>
              </w:rPr>
            </w:pPr>
          </w:p>
        </w:tc>
      </w:tr>
    </w:tbl>
    <w:p w:rsidR="00190A4E" w:rsidRPr="00392835" w:rsidRDefault="00190A4E" w:rsidP="00190A4E">
      <w:pPr>
        <w:rPr>
          <w:i/>
        </w:rPr>
      </w:pPr>
    </w:p>
    <w:p w:rsidR="00190A4E" w:rsidRPr="00392835" w:rsidRDefault="00190A4E" w:rsidP="00190A4E">
      <w:pPr>
        <w:pStyle w:val="2"/>
        <w:rPr>
          <w:i/>
          <w:lang w:val="en-US"/>
        </w:rPr>
      </w:pPr>
      <w:bookmarkStart w:id="34" w:name="_Toc46741876"/>
      <w:bookmarkStart w:id="35" w:name="_Toc48389094"/>
      <w:proofErr w:type="gramStart"/>
      <w:r w:rsidRPr="00392835">
        <w:rPr>
          <w:i/>
          <w:lang w:val="en-US"/>
        </w:rPr>
        <w:t>Standard 4.2.</w:t>
      </w:r>
      <w:proofErr w:type="gramEnd"/>
      <w:r w:rsidRPr="00392835">
        <w:rPr>
          <w:i/>
          <w:lang w:val="en-US"/>
        </w:rPr>
        <w:t xml:space="preserve"> Cadrele didactice valorifică eficient resursele educaționale în raport cu finalitățile stabilite prin curriculumul național</w:t>
      </w:r>
      <w:bookmarkEnd w:id="34"/>
      <w:bookmarkEnd w:id="35"/>
    </w:p>
    <w:p w:rsidR="00190A4E" w:rsidRPr="00196FC1" w:rsidRDefault="00190A4E" w:rsidP="00190A4E">
      <w:pPr>
        <w:rPr>
          <w:b/>
          <w:bCs/>
          <w:color w:val="0070C0"/>
          <w:lang w:val="en-US"/>
        </w:rPr>
      </w:pPr>
      <w:r w:rsidRPr="00196FC1">
        <w:rPr>
          <w:b/>
          <w:bCs/>
          <w:color w:val="0070C0"/>
          <w:lang w:val="en-US"/>
        </w:rPr>
        <w:t>Domeniu: Management</w:t>
      </w:r>
    </w:p>
    <w:p w:rsidR="00190A4E" w:rsidRPr="00392835" w:rsidRDefault="00190A4E" w:rsidP="00190A4E">
      <w:pPr>
        <w:rPr>
          <w:i/>
          <w:lang w:val="en-US"/>
        </w:rPr>
      </w:pPr>
      <w:proofErr w:type="gramStart"/>
      <w:r w:rsidRPr="00392835">
        <w:rPr>
          <w:b/>
          <w:bCs/>
          <w:i/>
          <w:lang w:val="en-US"/>
        </w:rPr>
        <w:t>Indicator 4.2.1.</w:t>
      </w:r>
      <w:proofErr w:type="gramEnd"/>
      <w:r w:rsidRPr="00392835">
        <w:rPr>
          <w:i/>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0C208F">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14"/>
              </w:numPr>
              <w:rPr>
                <w:i/>
                <w:iCs/>
              </w:rPr>
            </w:pPr>
            <w:r w:rsidRPr="00392835">
              <w:rPr>
                <w:i/>
                <w:iCs/>
              </w:rPr>
              <w:t>PDS_2020-2025,</w:t>
            </w:r>
            <w:r w:rsidR="000C208F" w:rsidRPr="00392835">
              <w:rPr>
                <w:i/>
                <w:iCs/>
              </w:rPr>
              <w:t xml:space="preserve"> </w:t>
            </w:r>
            <w:r w:rsidRPr="00392835">
              <w:rPr>
                <w:i/>
                <w:iCs/>
              </w:rPr>
              <w:t>aprobat în ședința Consiliului profesoral nr.1 din 07.09.2020,</w:t>
            </w:r>
            <w:r w:rsidR="000C208F" w:rsidRPr="00392835">
              <w:rPr>
                <w:i/>
                <w:iCs/>
              </w:rPr>
              <w:t xml:space="preserve"> </w:t>
            </w:r>
            <w:r w:rsidRPr="00392835">
              <w:rPr>
                <w:i/>
                <w:iCs/>
              </w:rPr>
              <w:t>cu subprograme și domenii axate pe</w:t>
            </w:r>
            <w:r w:rsidR="000C208F" w:rsidRPr="00392835">
              <w:rPr>
                <w:i/>
                <w:iCs/>
              </w:rPr>
              <w:t xml:space="preserve"> implementarea curriculumului</w:t>
            </w:r>
            <w:r w:rsidRPr="00392835">
              <w:rPr>
                <w:i/>
                <w:iCs/>
              </w:rPr>
              <w:t>;</w:t>
            </w:r>
          </w:p>
          <w:p w:rsidR="00190A4E" w:rsidRPr="00392835" w:rsidRDefault="00190A4E" w:rsidP="00032EF8">
            <w:pPr>
              <w:pStyle w:val="a4"/>
              <w:numPr>
                <w:ilvl w:val="0"/>
                <w:numId w:val="114"/>
              </w:numPr>
              <w:rPr>
                <w:i/>
                <w:iCs/>
              </w:rPr>
            </w:pPr>
            <w:r w:rsidRPr="00392835">
              <w:rPr>
                <w:i/>
                <w:iCs/>
              </w:rPr>
              <w:t xml:space="preserve">Plan operațional anual </w:t>
            </w:r>
            <w:r w:rsidR="00F70450">
              <w:rPr>
                <w:i/>
                <w:iCs/>
              </w:rPr>
              <w:t>2022-2023</w:t>
            </w:r>
            <w:r w:rsidRPr="00392835">
              <w:rPr>
                <w:i/>
                <w:iCs/>
              </w:rPr>
              <w:t>,aprobat în ședința Co</w:t>
            </w:r>
            <w:r w:rsidR="007E57E6" w:rsidRPr="00392835">
              <w:rPr>
                <w:i/>
                <w:iCs/>
              </w:rPr>
              <w:t>nsiliulu</w:t>
            </w:r>
            <w:r w:rsidR="00F70450">
              <w:rPr>
                <w:i/>
                <w:iCs/>
              </w:rPr>
              <w:t>i profesoral nr.1 din 05.09.2022</w:t>
            </w:r>
            <w:r w:rsidRPr="00392835">
              <w:rPr>
                <w:i/>
                <w:iCs/>
              </w:rPr>
              <w:t>, cu subprograme și domenii axate cu subprograme și domenii axate pe</w:t>
            </w:r>
            <w:r w:rsidR="000C208F" w:rsidRPr="00392835">
              <w:rPr>
                <w:i/>
                <w:iCs/>
              </w:rPr>
              <w:t xml:space="preserve"> implementarea curriculumului</w:t>
            </w:r>
            <w:r w:rsidRPr="00392835">
              <w:rPr>
                <w:i/>
                <w:iCs/>
              </w:rPr>
              <w:t>;</w:t>
            </w:r>
          </w:p>
          <w:p w:rsidR="00190A4E" w:rsidRPr="00F70450" w:rsidRDefault="00190A4E" w:rsidP="00032EF8">
            <w:pPr>
              <w:pStyle w:val="a4"/>
              <w:numPr>
                <w:ilvl w:val="0"/>
                <w:numId w:val="114"/>
              </w:numPr>
              <w:rPr>
                <w:iCs/>
              </w:rPr>
            </w:pPr>
            <w:r w:rsidRPr="00F70450">
              <w:rPr>
                <w:szCs w:val="24"/>
                <w:lang w:val="ro-MO"/>
              </w:rPr>
              <w:t>Ordinului intern nr</w:t>
            </w:r>
            <w:r w:rsidR="000C208F" w:rsidRPr="00F70450">
              <w:rPr>
                <w:szCs w:val="24"/>
                <w:lang w:val="ro-MO"/>
              </w:rPr>
              <w:t>.</w:t>
            </w:r>
            <w:r w:rsidR="00F70450">
              <w:rPr>
                <w:szCs w:val="24"/>
                <w:lang w:val="ro-MO"/>
              </w:rPr>
              <w:t xml:space="preserve"> 85-ab din 05</w:t>
            </w:r>
            <w:r w:rsidR="00F70450" w:rsidRPr="00F70450">
              <w:rPr>
                <w:szCs w:val="24"/>
                <w:lang w:val="ro-MO"/>
              </w:rPr>
              <w:t>.09.2022</w:t>
            </w:r>
            <w:r w:rsidRPr="00F70450">
              <w:rPr>
                <w:szCs w:val="24"/>
                <w:lang w:val="ro-MO"/>
              </w:rPr>
              <w:t>,</w:t>
            </w:r>
            <w:r w:rsidR="000C208F" w:rsidRPr="00F70450">
              <w:rPr>
                <w:szCs w:val="24"/>
                <w:lang w:val="ro-MO"/>
              </w:rPr>
              <w:t xml:space="preserve"> </w:t>
            </w:r>
            <w:r w:rsidRPr="00F70450">
              <w:rPr>
                <w:szCs w:val="24"/>
                <w:lang w:val="ro-MO"/>
              </w:rPr>
              <w:t>cu privire la constituirea Comisiei curriculare</w:t>
            </w:r>
            <w:r w:rsidRPr="00F70450">
              <w:rPr>
                <w:iCs/>
              </w:rPr>
              <w:t>;</w:t>
            </w:r>
          </w:p>
          <w:p w:rsidR="00190A4E" w:rsidRPr="00392835" w:rsidRDefault="00190A4E" w:rsidP="00032EF8">
            <w:pPr>
              <w:pStyle w:val="a4"/>
              <w:numPr>
                <w:ilvl w:val="0"/>
                <w:numId w:val="114"/>
              </w:numPr>
              <w:rPr>
                <w:i/>
                <w:color w:val="000000" w:themeColor="text1"/>
                <w:sz w:val="28"/>
                <w:szCs w:val="28"/>
                <w:lang w:val="ro-MO"/>
              </w:rPr>
            </w:pPr>
            <w:r w:rsidRPr="00392835">
              <w:rPr>
                <w:i/>
                <w:iCs/>
              </w:rPr>
              <w:t>PDS</w:t>
            </w:r>
            <w:r w:rsidR="000C208F" w:rsidRPr="00392835">
              <w:rPr>
                <w:i/>
                <w:iCs/>
              </w:rPr>
              <w:t xml:space="preserve">_2020-2025. Obiectiv strategic </w:t>
            </w:r>
            <w:r w:rsidRPr="00392835">
              <w:rPr>
                <w:i/>
                <w:iCs/>
              </w:rPr>
              <w:t>nr.3. Asigurarea calității și relevanței studi</w:t>
            </w:r>
            <w:r w:rsidR="000C208F" w:rsidRPr="00392835">
              <w:rPr>
                <w:i/>
                <w:iCs/>
              </w:rPr>
              <w:t>ilor</w:t>
            </w:r>
            <w:r w:rsidRPr="00392835">
              <w:rPr>
                <w:i/>
                <w:iCs/>
              </w:rPr>
              <w:t>,</w:t>
            </w:r>
            <w:r w:rsidR="000C208F" w:rsidRPr="00392835">
              <w:rPr>
                <w:i/>
                <w:iCs/>
              </w:rPr>
              <w:t xml:space="preserve"> </w:t>
            </w:r>
            <w:r w:rsidRPr="00392835">
              <w:rPr>
                <w:i/>
                <w:iCs/>
              </w:rPr>
              <w:t>formarea de competențe necesare dezvoltării personale a tinerei generații prin implementarea curricul</w:t>
            </w:r>
            <w:r w:rsidR="00AA2150" w:rsidRPr="00392835">
              <w:rPr>
                <w:i/>
                <w:iCs/>
              </w:rPr>
              <w:t xml:space="preserve">umului școlar </w:t>
            </w:r>
            <w:r w:rsidRPr="00392835">
              <w:rPr>
                <w:i/>
                <w:iCs/>
              </w:rPr>
              <w:t xml:space="preserve">național în redacția 2019 și a curriculumului la decizia școlii. Asigurarea relevanţei competenţelor achiziționate pentru viaţă (competenţe digitale, abilităţi de comunicare eficientă în limba română şi cel puţin două limbi moderne, lucru în echipă, </w:t>
            </w:r>
            <w:r w:rsidRPr="00392835">
              <w:rPr>
                <w:i/>
                <w:iCs/>
              </w:rPr>
              <w:lastRenderedPageBreak/>
              <w:t>luarea deciziilor, abilităţi de gândire critică, cercetare,</w:t>
            </w:r>
            <w:r w:rsidR="000C208F" w:rsidRPr="00392835">
              <w:rPr>
                <w:i/>
                <w:iCs/>
              </w:rPr>
              <w:t xml:space="preserve"> </w:t>
            </w:r>
            <w:r w:rsidRPr="00392835">
              <w:rPr>
                <w:i/>
                <w:iCs/>
              </w:rPr>
              <w:t>gestionare a propriului proces de învățare,</w:t>
            </w:r>
            <w:r w:rsidR="000C208F" w:rsidRPr="00392835">
              <w:rPr>
                <w:i/>
                <w:iCs/>
              </w:rPr>
              <w:t xml:space="preserve"> </w:t>
            </w:r>
            <w:r w:rsidRPr="00392835">
              <w:rPr>
                <w:i/>
                <w:iCs/>
              </w:rPr>
              <w:t>management al informației,educație de mediu,</w:t>
            </w:r>
            <w:r w:rsidR="000C208F" w:rsidRPr="00392835">
              <w:rPr>
                <w:i/>
                <w:iCs/>
              </w:rPr>
              <w:t xml:space="preserve"> </w:t>
            </w:r>
            <w:r w:rsidRPr="00392835">
              <w:rPr>
                <w:i/>
                <w:iCs/>
              </w:rPr>
              <w:t>educație pentru sănătate,</w:t>
            </w:r>
            <w:r w:rsidR="000C208F" w:rsidRPr="00392835">
              <w:rPr>
                <w:i/>
                <w:iCs/>
              </w:rPr>
              <w:t xml:space="preserve"> </w:t>
            </w:r>
            <w:r w:rsidRPr="00392835">
              <w:rPr>
                <w:i/>
                <w:iCs/>
              </w:rPr>
              <w:t>educație juridică,</w:t>
            </w:r>
            <w:r w:rsidR="000C208F" w:rsidRPr="00392835">
              <w:rPr>
                <w:i/>
                <w:iCs/>
              </w:rPr>
              <w:t xml:space="preserve"> </w:t>
            </w:r>
            <w:r w:rsidRPr="00392835">
              <w:rPr>
                <w:i/>
                <w:iCs/>
              </w:rPr>
              <w:t>educație financiară și antreprenorială,</w:t>
            </w:r>
            <w:r w:rsidR="000C208F" w:rsidRPr="00392835">
              <w:rPr>
                <w:i/>
                <w:iCs/>
              </w:rPr>
              <w:t xml:space="preserve"> </w:t>
            </w:r>
            <w:r w:rsidRPr="00392835">
              <w:rPr>
                <w:i/>
                <w:iCs/>
              </w:rPr>
              <w:t xml:space="preserve"> educație rutieră,</w:t>
            </w:r>
            <w:r w:rsidR="000C208F" w:rsidRPr="00392835">
              <w:rPr>
                <w:i/>
                <w:iCs/>
              </w:rPr>
              <w:t xml:space="preserve"> </w:t>
            </w:r>
            <w:r w:rsidRPr="00392835">
              <w:rPr>
                <w:i/>
                <w:iCs/>
              </w:rPr>
              <w:t>educație interculturală</w:t>
            </w:r>
            <w:r w:rsidRPr="00392835">
              <w:rPr>
                <w:i/>
                <w:color w:val="000000" w:themeColor="text1"/>
                <w:szCs w:val="24"/>
              </w:rPr>
              <w:t>;</w:t>
            </w:r>
          </w:p>
          <w:p w:rsidR="00190A4E" w:rsidRPr="00392835" w:rsidRDefault="00190A4E" w:rsidP="00032EF8">
            <w:pPr>
              <w:pStyle w:val="a4"/>
              <w:numPr>
                <w:ilvl w:val="0"/>
                <w:numId w:val="114"/>
              </w:numPr>
              <w:rPr>
                <w:i/>
                <w:color w:val="000000" w:themeColor="text1"/>
                <w:sz w:val="28"/>
                <w:szCs w:val="28"/>
              </w:rPr>
            </w:pPr>
            <w:r w:rsidRPr="00392835">
              <w:rPr>
                <w:i/>
                <w:iCs/>
              </w:rPr>
              <w:t>PDS_2020-2025.</w:t>
            </w:r>
            <w:r w:rsidR="000C208F" w:rsidRPr="00392835">
              <w:rPr>
                <w:i/>
                <w:iCs/>
              </w:rPr>
              <w:t xml:space="preserve"> </w:t>
            </w:r>
            <w:r w:rsidRPr="00392835">
              <w:rPr>
                <w:i/>
                <w:iCs/>
              </w:rPr>
              <w:t>Indicatori de performanță.</w:t>
            </w:r>
            <w:r w:rsidRPr="00392835">
              <w:rPr>
                <w:rFonts w:ascii="TimesNewRomanPSMT" w:hAnsi="TimesNewRomanPSMT"/>
                <w:i/>
                <w:color w:val="000000" w:themeColor="text1"/>
                <w:sz w:val="28"/>
                <w:szCs w:val="28"/>
              </w:rPr>
              <w:t xml:space="preserve"> </w:t>
            </w:r>
            <w:r w:rsidRPr="00392835">
              <w:rPr>
                <w:i/>
                <w:color w:val="000000" w:themeColor="text1"/>
                <w:szCs w:val="24"/>
              </w:rPr>
              <w:t>Dezvoltarea curriculară la nivel institutional, diversificarea ofertei curriculare și extracurriculare,punerea în valoare a aptitudinilor vocaționale ale elevilor</w:t>
            </w:r>
            <w:r w:rsidRPr="00392835">
              <w:rPr>
                <w:rFonts w:eastAsia="MS Gothic"/>
                <w:i/>
                <w:color w:val="000000" w:themeColor="text1"/>
                <w:kern w:val="24"/>
                <w:szCs w:val="24"/>
                <w:lang w:val="vi-VN"/>
              </w:rPr>
              <w:t>,</w:t>
            </w:r>
            <w:r w:rsidRPr="00392835">
              <w:rPr>
                <w:rStyle w:val="fontstyle01"/>
                <w:rFonts w:ascii="Times New Roman" w:hAnsi="Times New Roman"/>
                <w:b w:val="0"/>
                <w:i/>
              </w:rPr>
              <w:t>punerea în aplicare a Standardelor de eficienț</w:t>
            </w:r>
            <w:r w:rsidRPr="00392835">
              <w:rPr>
                <w:rStyle w:val="fontstyle01"/>
                <w:rFonts w:ascii="Times New Roman" w:eastAsia="MS Gothic" w:hAnsi="Times New Roman"/>
                <w:b w:val="0"/>
                <w:i/>
              </w:rPr>
              <w:t>ă</w:t>
            </w:r>
            <w:r w:rsidRPr="00392835">
              <w:rPr>
                <w:rStyle w:val="fontstyle01"/>
                <w:rFonts w:ascii="Times New Roman" w:hAnsi="Times New Roman"/>
                <w:b w:val="0"/>
                <w:i/>
              </w:rPr>
              <w:t xml:space="preserve"> a </w:t>
            </w:r>
            <w:r w:rsidRPr="00392835">
              <w:rPr>
                <w:rStyle w:val="fontstyle01"/>
                <w:rFonts w:ascii="Times New Roman" w:eastAsia="MS Gothic" w:hAnsi="Times New Roman"/>
                <w:b w:val="0"/>
                <w:i/>
              </w:rPr>
              <w:t>î</w:t>
            </w:r>
            <w:r w:rsidRPr="00392835">
              <w:rPr>
                <w:rStyle w:val="fontstyle01"/>
                <w:rFonts w:ascii="Times New Roman" w:hAnsi="Times New Roman"/>
                <w:b w:val="0"/>
                <w:i/>
              </w:rPr>
              <w:t>nv</w:t>
            </w:r>
            <w:r w:rsidRPr="00392835">
              <w:rPr>
                <w:rStyle w:val="fontstyle01"/>
                <w:rFonts w:ascii="Times New Roman" w:eastAsia="MS Gothic" w:hAnsi="Times New Roman"/>
                <w:b w:val="0"/>
                <w:i/>
              </w:rPr>
              <w:t>ă</w:t>
            </w:r>
            <w:r w:rsidRPr="00392835">
              <w:rPr>
                <w:rStyle w:val="fontstyle01"/>
                <w:rFonts w:ascii="Times New Roman" w:hAnsi="Times New Roman"/>
                <w:b w:val="0"/>
                <w:i/>
              </w:rPr>
              <w:t>ț</w:t>
            </w:r>
            <w:r w:rsidRPr="00392835">
              <w:rPr>
                <w:rStyle w:val="fontstyle01"/>
                <w:rFonts w:ascii="Times New Roman" w:eastAsia="MS Gothic" w:hAnsi="Times New Roman"/>
                <w:b w:val="0"/>
                <w:i/>
              </w:rPr>
              <w:t>ă</w:t>
            </w:r>
            <w:r w:rsidRPr="00392835">
              <w:rPr>
                <w:rStyle w:val="fontstyle01"/>
                <w:rFonts w:ascii="Times New Roman" w:hAnsi="Times New Roman"/>
                <w:b w:val="0"/>
                <w:i/>
              </w:rPr>
              <w:t>rii și Referențialului de evaluare, rezultate școlare bune.</w:t>
            </w:r>
            <w:r w:rsidRPr="00392835">
              <w:rPr>
                <w:rFonts w:eastAsia="Times New Roman"/>
                <w:i/>
                <w:color w:val="000000"/>
                <w:szCs w:val="24"/>
                <w:lang w:val="ro-MO" w:eastAsia="ru-RU"/>
              </w:rPr>
              <w:t xml:space="preserve"> Rata de promovabilitate la toate ciclurile de învățământ 100%,</w:t>
            </w:r>
            <w:r w:rsidR="000C208F" w:rsidRPr="00392835">
              <w:rPr>
                <w:rFonts w:eastAsia="Times New Roman"/>
                <w:i/>
                <w:color w:val="000000"/>
                <w:szCs w:val="24"/>
                <w:lang w:val="ro-MO" w:eastAsia="ru-RU"/>
              </w:rPr>
              <w:t xml:space="preserve"> </w:t>
            </w:r>
            <w:r w:rsidRPr="00392835">
              <w:rPr>
                <w:rFonts w:eastAsia="Times New Roman"/>
                <w:i/>
                <w:color w:val="000000"/>
                <w:szCs w:val="24"/>
                <w:lang w:val="ro-MO" w:eastAsia="ru-RU"/>
              </w:rPr>
              <w:t>rata de promovabilitate la evaluările naționale,</w:t>
            </w:r>
            <w:r w:rsidR="000C208F" w:rsidRPr="00392835">
              <w:rPr>
                <w:rFonts w:eastAsia="Times New Roman"/>
                <w:i/>
                <w:color w:val="000000"/>
                <w:szCs w:val="24"/>
                <w:lang w:val="ro-MO" w:eastAsia="ru-RU"/>
              </w:rPr>
              <w:t xml:space="preserve"> </w:t>
            </w:r>
            <w:r w:rsidRPr="00392835">
              <w:rPr>
                <w:rFonts w:eastAsia="Times New Roman"/>
                <w:i/>
                <w:color w:val="000000"/>
                <w:szCs w:val="24"/>
                <w:lang w:val="ro-MO" w:eastAsia="ru-RU"/>
              </w:rPr>
              <w:t>examene de absolvire a gimnaziului și examenelor de bacalaureat 100%,</w:t>
            </w:r>
            <w:r w:rsidR="000C208F" w:rsidRPr="00392835">
              <w:rPr>
                <w:rFonts w:eastAsia="Times New Roman"/>
                <w:i/>
                <w:color w:val="000000"/>
                <w:szCs w:val="24"/>
                <w:lang w:val="ro-MO" w:eastAsia="ru-RU"/>
              </w:rPr>
              <w:t xml:space="preserve"> </w:t>
            </w:r>
            <w:r w:rsidRPr="00392835">
              <w:rPr>
                <w:rFonts w:eastAsia="Times New Roman"/>
                <w:i/>
                <w:color w:val="000000"/>
                <w:szCs w:val="24"/>
                <w:lang w:val="ro-MO" w:eastAsia="ru-RU"/>
              </w:rPr>
              <w:t>majorarea cu 40% a numărului de locuri premiante la concursurile școlare externe</w:t>
            </w:r>
            <w:r w:rsidRPr="00392835">
              <w:rPr>
                <w:i/>
                <w:color w:val="000000" w:themeColor="text1"/>
                <w:szCs w:val="24"/>
              </w:rPr>
              <w:t>;</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lang w:val="ro-MO"/>
              </w:rPr>
              <w:t>Plan   de activități în contextul  implementării curricula școlară</w:t>
            </w:r>
            <w:r w:rsidR="000C208F" w:rsidRPr="00392835">
              <w:rPr>
                <w:i/>
                <w:color w:val="000000" w:themeColor="text1"/>
                <w:szCs w:val="24"/>
                <w:lang w:val="ro-MO"/>
              </w:rPr>
              <w:t xml:space="preserve"> </w:t>
            </w:r>
            <w:r w:rsidRPr="00392835">
              <w:rPr>
                <w:i/>
                <w:color w:val="000000" w:themeColor="text1"/>
                <w:szCs w:val="24"/>
                <w:lang w:val="ro-MO"/>
              </w:rPr>
              <w:t>(monitorizare și evaluare)</w:t>
            </w:r>
            <w:r w:rsidRPr="00392835">
              <w:rPr>
                <w:i/>
                <w:color w:val="000000" w:themeColor="text1"/>
                <w:szCs w:val="24"/>
              </w:rPr>
              <w:t>;</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Procese verbale ale ședințelor de familiarizare a cadrelor didactice,</w:t>
            </w:r>
            <w:r w:rsidR="000C208F" w:rsidRPr="00392835">
              <w:rPr>
                <w:i/>
                <w:color w:val="000000" w:themeColor="text1"/>
                <w:szCs w:val="24"/>
              </w:rPr>
              <w:t xml:space="preserve"> </w:t>
            </w:r>
            <w:r w:rsidRPr="00392835">
              <w:rPr>
                <w:i/>
                <w:color w:val="000000" w:themeColor="text1"/>
                <w:szCs w:val="24"/>
              </w:rPr>
              <w:t>părinților și elevilor cu inovațiile curriculare;</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Curricule școlare;</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Curricule opționale;</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Plan cadru;</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PEI;</w:t>
            </w:r>
          </w:p>
          <w:p w:rsidR="00190A4E" w:rsidRPr="00392835" w:rsidRDefault="00190A4E" w:rsidP="00032EF8">
            <w:pPr>
              <w:pStyle w:val="a4"/>
              <w:numPr>
                <w:ilvl w:val="0"/>
                <w:numId w:val="114"/>
              </w:numPr>
              <w:rPr>
                <w:i/>
                <w:color w:val="000000" w:themeColor="text1"/>
                <w:szCs w:val="24"/>
              </w:rPr>
            </w:pPr>
            <w:r w:rsidRPr="00392835">
              <w:rPr>
                <w:i/>
                <w:color w:val="000000" w:themeColor="text1"/>
                <w:szCs w:val="24"/>
              </w:rPr>
              <w:t>Curricule adaptate și modificate pentru elevii cu CES;</w:t>
            </w:r>
          </w:p>
          <w:p w:rsidR="00190A4E" w:rsidRPr="00392835" w:rsidRDefault="00190A4E" w:rsidP="00032EF8">
            <w:pPr>
              <w:pStyle w:val="a4"/>
              <w:numPr>
                <w:ilvl w:val="0"/>
                <w:numId w:val="114"/>
              </w:numPr>
              <w:rPr>
                <w:i/>
                <w:iCs/>
                <w:szCs w:val="24"/>
              </w:rPr>
            </w:pPr>
            <w:r w:rsidRPr="00392835">
              <w:rPr>
                <w:i/>
                <w:iCs/>
                <w:szCs w:val="24"/>
              </w:rPr>
              <w:t>Proiecte didactice de lungă durată</w:t>
            </w:r>
            <w:r w:rsidRPr="00392835">
              <w:rPr>
                <w:i/>
                <w:color w:val="000000" w:themeColor="text1"/>
                <w:szCs w:val="24"/>
              </w:rPr>
              <w:t>;</w:t>
            </w:r>
          </w:p>
          <w:p w:rsidR="00190A4E" w:rsidRPr="00392835" w:rsidRDefault="00190A4E" w:rsidP="00032EF8">
            <w:pPr>
              <w:pStyle w:val="a4"/>
              <w:numPr>
                <w:ilvl w:val="0"/>
                <w:numId w:val="114"/>
              </w:numPr>
              <w:rPr>
                <w:i/>
                <w:iCs/>
                <w:szCs w:val="24"/>
              </w:rPr>
            </w:pPr>
            <w:r w:rsidRPr="00392835">
              <w:rPr>
                <w:i/>
                <w:szCs w:val="24"/>
                <w:lang w:val="ro-RO"/>
              </w:rPr>
              <w:t>Notă informativă Monitorizarea corectitudinii elaborării proiectării didactice de lungă durată  în baza Curriculumului naţional,</w:t>
            </w:r>
            <w:r w:rsidR="000C208F" w:rsidRPr="00392835">
              <w:rPr>
                <w:i/>
                <w:szCs w:val="24"/>
                <w:lang w:val="ro-RO"/>
              </w:rPr>
              <w:t xml:space="preserve"> </w:t>
            </w:r>
            <w:r w:rsidRPr="00392835">
              <w:rPr>
                <w:i/>
                <w:szCs w:val="24"/>
                <w:lang w:val="ro-RO"/>
              </w:rPr>
              <w:t>ediţia 2019  şi a Reperelor metodologice privind organizarea procesului ed</w:t>
            </w:r>
            <w:r w:rsidR="00F70450">
              <w:rPr>
                <w:i/>
                <w:szCs w:val="24"/>
                <w:lang w:val="ro-RO"/>
              </w:rPr>
              <w:t>ucaţional în anul de studii 2022-2023</w:t>
            </w:r>
            <w:r w:rsidRPr="00392835">
              <w:rPr>
                <w:i/>
                <w:szCs w:val="24"/>
                <w:lang w:val="ro-RO"/>
              </w:rPr>
              <w:t>,</w:t>
            </w:r>
            <w:r w:rsidR="000C208F" w:rsidRPr="00392835">
              <w:rPr>
                <w:i/>
                <w:szCs w:val="24"/>
                <w:lang w:val="ro-RO"/>
              </w:rPr>
              <w:t xml:space="preserve"> </w:t>
            </w:r>
            <w:r w:rsidRPr="00392835">
              <w:rPr>
                <w:i/>
                <w:szCs w:val="24"/>
                <w:lang w:val="ro-RO"/>
              </w:rPr>
              <w:t>ascultată la CA nr</w:t>
            </w:r>
            <w:r w:rsidR="00E1075A" w:rsidRPr="00392835">
              <w:rPr>
                <w:i/>
                <w:szCs w:val="24"/>
                <w:lang w:val="ro-RO"/>
              </w:rPr>
              <w:t>.</w:t>
            </w:r>
            <w:r w:rsidRPr="00392835">
              <w:rPr>
                <w:i/>
                <w:szCs w:val="24"/>
                <w:lang w:val="ro-RO"/>
              </w:rPr>
              <w:t xml:space="preserve"> 3</w:t>
            </w:r>
            <w:r w:rsidR="00E1075A" w:rsidRPr="00392835">
              <w:rPr>
                <w:i/>
                <w:szCs w:val="24"/>
                <w:lang w:val="ro-RO"/>
              </w:rPr>
              <w:t xml:space="preserve"> </w:t>
            </w:r>
            <w:r w:rsidR="00426599">
              <w:rPr>
                <w:i/>
                <w:szCs w:val="24"/>
                <w:lang w:val="ro-RO"/>
              </w:rPr>
              <w:t>din 07</w:t>
            </w:r>
            <w:r w:rsidR="007E57E6" w:rsidRPr="00392835">
              <w:rPr>
                <w:i/>
                <w:szCs w:val="24"/>
                <w:lang w:val="ro-RO"/>
              </w:rPr>
              <w:t>.11.2</w:t>
            </w:r>
            <w:r w:rsidR="00F70450">
              <w:rPr>
                <w:i/>
                <w:szCs w:val="24"/>
                <w:lang w:val="ro-RO"/>
              </w:rPr>
              <w:t>2</w:t>
            </w:r>
            <w:r w:rsidRPr="00392835">
              <w:rPr>
                <w:i/>
                <w:color w:val="000000" w:themeColor="text1"/>
                <w:szCs w:val="24"/>
              </w:rPr>
              <w:t>;</w:t>
            </w:r>
          </w:p>
          <w:p w:rsidR="00190A4E" w:rsidRPr="00426599" w:rsidRDefault="00190A4E" w:rsidP="00426599">
            <w:pPr>
              <w:pStyle w:val="a4"/>
              <w:numPr>
                <w:ilvl w:val="0"/>
                <w:numId w:val="114"/>
              </w:numPr>
              <w:overflowPunct w:val="0"/>
              <w:autoSpaceDE w:val="0"/>
              <w:autoSpaceDN w:val="0"/>
              <w:adjustRightInd w:val="0"/>
              <w:rPr>
                <w:i/>
                <w:szCs w:val="24"/>
                <w:lang w:val="es-HN"/>
              </w:rPr>
            </w:pPr>
            <w:r w:rsidRPr="00392835">
              <w:rPr>
                <w:i/>
                <w:szCs w:val="24"/>
                <w:lang w:val="es-ES"/>
              </w:rPr>
              <w:t>Notă informativă Respectarea normelor metodologice şi curriculare în realizarea procesului educaţional la disciplină. Evaluarea calităţii și relevanței activităţii cadrelor didactice</w:t>
            </w:r>
            <w:r w:rsidR="00E1075A" w:rsidRPr="00392835">
              <w:rPr>
                <w:i/>
                <w:szCs w:val="24"/>
                <w:lang w:val="ro-RO"/>
              </w:rPr>
              <w:t xml:space="preserve"> ascultată la CA nr</w:t>
            </w:r>
            <w:r w:rsidR="007E57E6" w:rsidRPr="00392835">
              <w:rPr>
                <w:i/>
                <w:szCs w:val="24"/>
                <w:lang w:val="ro-RO"/>
              </w:rPr>
              <w:t>.</w:t>
            </w:r>
            <w:r w:rsidR="00E1075A" w:rsidRPr="00392835">
              <w:rPr>
                <w:i/>
                <w:szCs w:val="24"/>
                <w:lang w:val="ro-RO"/>
              </w:rPr>
              <w:t xml:space="preserve"> 7</w:t>
            </w:r>
            <w:r w:rsidRPr="00392835">
              <w:rPr>
                <w:i/>
                <w:szCs w:val="24"/>
                <w:lang w:val="ro-RO"/>
              </w:rPr>
              <w:t>.</w:t>
            </w:r>
            <w:r w:rsidR="00E1075A" w:rsidRPr="00392835">
              <w:rPr>
                <w:i/>
                <w:szCs w:val="24"/>
                <w:lang w:val="ro-RO"/>
              </w:rPr>
              <w:t xml:space="preserve"> </w:t>
            </w:r>
            <w:r w:rsidR="00426599">
              <w:rPr>
                <w:i/>
                <w:szCs w:val="24"/>
                <w:lang w:val="ro-RO"/>
              </w:rPr>
              <w:t>din 13</w:t>
            </w:r>
            <w:r w:rsidRPr="00392835">
              <w:rPr>
                <w:i/>
                <w:szCs w:val="24"/>
                <w:lang w:val="ro-RO"/>
              </w:rPr>
              <w:t>.03.2</w:t>
            </w:r>
            <w:r w:rsidR="00426599">
              <w:rPr>
                <w:i/>
                <w:szCs w:val="24"/>
                <w:lang w:val="ro-RO"/>
              </w:rPr>
              <w:t>3</w:t>
            </w:r>
            <w:r w:rsidRPr="00392835">
              <w:rPr>
                <w:i/>
                <w:color w:val="000000" w:themeColor="text1"/>
                <w:szCs w:val="24"/>
              </w:rPr>
              <w:t>;</w:t>
            </w:r>
          </w:p>
        </w:tc>
      </w:tr>
      <w:tr w:rsidR="00190A4E" w:rsidRPr="00392835" w:rsidTr="000C208F">
        <w:tc>
          <w:tcPr>
            <w:tcW w:w="1418" w:type="dxa"/>
          </w:tcPr>
          <w:p w:rsidR="00190A4E" w:rsidRPr="00392835" w:rsidRDefault="00190A4E" w:rsidP="00190A4E">
            <w:pPr>
              <w:jc w:val="left"/>
              <w:rPr>
                <w:i/>
              </w:rPr>
            </w:pPr>
            <w:r w:rsidRPr="00392835">
              <w:rPr>
                <w:i/>
              </w:rPr>
              <w:lastRenderedPageBreak/>
              <w:t>Constatări</w:t>
            </w:r>
          </w:p>
        </w:tc>
        <w:tc>
          <w:tcPr>
            <w:tcW w:w="8221" w:type="dxa"/>
            <w:gridSpan w:val="3"/>
          </w:tcPr>
          <w:p w:rsidR="00190A4E" w:rsidRPr="00392835" w:rsidRDefault="00190A4E" w:rsidP="00032EF8">
            <w:pPr>
              <w:pStyle w:val="a4"/>
              <w:numPr>
                <w:ilvl w:val="0"/>
                <w:numId w:val="114"/>
              </w:numPr>
              <w:rPr>
                <w:rFonts w:eastAsia="Times New Roman"/>
                <w:i/>
                <w:iCs/>
              </w:rPr>
            </w:pPr>
            <w:r w:rsidRPr="00392835">
              <w:rPr>
                <w:rFonts w:eastAsia="Times New Roman"/>
                <w:i/>
                <w:iCs/>
              </w:rPr>
              <w:t xml:space="preserve">În instituție </w:t>
            </w:r>
            <w:proofErr w:type="gramStart"/>
            <w:r w:rsidRPr="00392835">
              <w:rPr>
                <w:rFonts w:eastAsia="Times New Roman"/>
                <w:i/>
                <w:iCs/>
              </w:rPr>
              <w:t>este</w:t>
            </w:r>
            <w:proofErr w:type="gramEnd"/>
            <w:r w:rsidRPr="00392835">
              <w:rPr>
                <w:rFonts w:eastAsia="Times New Roman"/>
                <w:i/>
                <w:iCs/>
              </w:rPr>
              <w:t xml:space="preserve"> elaborat și se implementează sistemul institutional de valorificare a documentelor curriculare în procesul educational.</w:t>
            </w:r>
            <w:r w:rsidRPr="00392835">
              <w:rPr>
                <w:rFonts w:ascii="TimesNewRomanPSMT" w:hAnsi="TimesNewRomanPSMT"/>
                <w:i/>
                <w:color w:val="000000"/>
                <w:szCs w:val="24"/>
                <w:lang w:val="ro-RO"/>
              </w:rPr>
              <w:t xml:space="preserve"> Planurile de implementare și monitorizare a curriculumului sunt prezente în instituţie, cataloagele şcolare şi notele informative ale controalelor tematice demonstrează că Curriculum Naţional se aplică de către cadrele didactice .</w:t>
            </w:r>
          </w:p>
        </w:tc>
      </w:tr>
      <w:tr w:rsidR="00190A4E" w:rsidRPr="00392835" w:rsidTr="000C208F">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1</w:t>
            </w:r>
          </w:p>
        </w:tc>
        <w:tc>
          <w:tcPr>
            <w:tcW w:w="3827" w:type="dxa"/>
          </w:tcPr>
          <w:p w:rsidR="00190A4E" w:rsidRPr="00392835" w:rsidRDefault="00190A4E" w:rsidP="00023EBC">
            <w:pPr>
              <w:rPr>
                <w:i/>
              </w:rPr>
            </w:pPr>
            <w:r w:rsidRPr="00392835">
              <w:rPr>
                <w:i/>
              </w:rPr>
              <w:t>Autoevaluare conform criteriilor: -</w:t>
            </w:r>
            <w:r w:rsidR="00023EBC">
              <w:rPr>
                <w:i/>
              </w:rPr>
              <w:t>1</w:t>
            </w:r>
          </w:p>
        </w:tc>
        <w:tc>
          <w:tcPr>
            <w:tcW w:w="2268" w:type="dxa"/>
          </w:tcPr>
          <w:p w:rsidR="00190A4E" w:rsidRPr="00392835" w:rsidRDefault="00190A4E" w:rsidP="00190A4E">
            <w:pPr>
              <w:rPr>
                <w:i/>
              </w:rPr>
            </w:pPr>
            <w:r w:rsidRPr="00392835">
              <w:rPr>
                <w:i/>
              </w:rPr>
              <w:t xml:space="preserve">Punctaj acordat: - </w:t>
            </w:r>
            <w:r w:rsidR="00023EBC">
              <w:rPr>
                <w:i/>
              </w:rPr>
              <w:t>0,75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4.2.2.</w:t>
      </w:r>
      <w:proofErr w:type="gramEnd"/>
      <w:r w:rsidRPr="00392835">
        <w:rPr>
          <w:i/>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190A4E" w:rsidRPr="00392835" w:rsidTr="00114EDD">
        <w:tc>
          <w:tcPr>
            <w:tcW w:w="1418" w:type="dxa"/>
          </w:tcPr>
          <w:p w:rsidR="00190A4E" w:rsidRPr="00392835" w:rsidRDefault="00190A4E" w:rsidP="00190A4E">
            <w:pPr>
              <w:jc w:val="left"/>
              <w:rPr>
                <w:i/>
              </w:rPr>
            </w:pPr>
            <w:r w:rsidRPr="00392835">
              <w:rPr>
                <w:i/>
              </w:rPr>
              <w:t xml:space="preserve">Dovezi </w:t>
            </w:r>
          </w:p>
        </w:tc>
        <w:tc>
          <w:tcPr>
            <w:tcW w:w="8221" w:type="dxa"/>
            <w:gridSpan w:val="3"/>
          </w:tcPr>
          <w:p w:rsidR="00190A4E" w:rsidRPr="00392835" w:rsidRDefault="00190A4E" w:rsidP="00032EF8">
            <w:pPr>
              <w:pStyle w:val="a4"/>
              <w:numPr>
                <w:ilvl w:val="0"/>
                <w:numId w:val="115"/>
              </w:numPr>
              <w:rPr>
                <w:i/>
                <w:iCs/>
              </w:rPr>
            </w:pPr>
            <w:r w:rsidRPr="00392835">
              <w:rPr>
                <w:i/>
                <w:iCs/>
              </w:rPr>
              <w:t xml:space="preserve">PDS_2020-2025,aprobat în ședința Consiliului profesoral nr.1 din 07.09.2020,cu subprograme și domenii axate pe </w:t>
            </w:r>
            <w:r w:rsidRPr="00392835">
              <w:rPr>
                <w:i/>
              </w:rPr>
              <w:t>recrutare și de formare continuă a cadrelor didactice</w:t>
            </w:r>
            <w:r w:rsidRPr="00392835">
              <w:rPr>
                <w:i/>
                <w:iCs/>
              </w:rPr>
              <w:t>;</w:t>
            </w:r>
          </w:p>
          <w:p w:rsidR="00190A4E" w:rsidRPr="00392835" w:rsidRDefault="00190A4E" w:rsidP="00032EF8">
            <w:pPr>
              <w:pStyle w:val="a4"/>
              <w:numPr>
                <w:ilvl w:val="0"/>
                <w:numId w:val="115"/>
              </w:numPr>
              <w:rPr>
                <w:i/>
                <w:iCs/>
              </w:rPr>
            </w:pPr>
            <w:r w:rsidRPr="00392835">
              <w:rPr>
                <w:i/>
                <w:iCs/>
              </w:rPr>
              <w:t>Plan operațional anual 2020-2021,</w:t>
            </w:r>
            <w:r w:rsidR="007E57E6" w:rsidRPr="00392835">
              <w:rPr>
                <w:i/>
                <w:iCs/>
              </w:rPr>
              <w:t xml:space="preserve"> </w:t>
            </w:r>
            <w:r w:rsidRPr="00392835">
              <w:rPr>
                <w:i/>
                <w:iCs/>
              </w:rPr>
              <w:t>aprobat în ședința Co</w:t>
            </w:r>
            <w:r w:rsidR="00426599">
              <w:rPr>
                <w:i/>
                <w:iCs/>
              </w:rPr>
              <w:t>nsiliului profesoral nr.1 din 05.09.2022</w:t>
            </w:r>
            <w:r w:rsidRPr="00392835">
              <w:rPr>
                <w:i/>
                <w:iCs/>
              </w:rPr>
              <w:t xml:space="preserve">, cu subprograme și domenii axate cu subprograme și domenii axate pe </w:t>
            </w:r>
            <w:r w:rsidRPr="00392835">
              <w:rPr>
                <w:i/>
              </w:rPr>
              <w:t>recrutare și de formare continuă a cadrelor didactice</w:t>
            </w:r>
            <w:r w:rsidRPr="00392835">
              <w:rPr>
                <w:i/>
                <w:iCs/>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i/>
                <w:iCs/>
              </w:rPr>
              <w:t>PDS_2020-2025.Obiectiv strategic nr.1. Îmbunătățirea în următo</w:t>
            </w:r>
            <w:r w:rsidR="00D57AEE" w:rsidRPr="00392835">
              <w:rPr>
                <w:i/>
                <w:iCs/>
              </w:rPr>
              <w:t xml:space="preserve">rii cinci ani a   managementului </w:t>
            </w:r>
            <w:r w:rsidR="004E2CF6" w:rsidRPr="00392835">
              <w:rPr>
                <w:i/>
                <w:iCs/>
              </w:rPr>
              <w:t xml:space="preserve">resurselor </w:t>
            </w:r>
            <w:r w:rsidRPr="00392835">
              <w:rPr>
                <w:i/>
                <w:iCs/>
              </w:rPr>
              <w:t>umane prin atragerea,</w:t>
            </w:r>
            <w:r w:rsidR="004E2CF6" w:rsidRPr="00392835">
              <w:rPr>
                <w:i/>
                <w:iCs/>
              </w:rPr>
              <w:t xml:space="preserve"> </w:t>
            </w:r>
            <w:r w:rsidRPr="00392835">
              <w:rPr>
                <w:i/>
                <w:iCs/>
              </w:rPr>
              <w:t>dezvoltarea,</w:t>
            </w:r>
            <w:r w:rsidR="004E2CF6" w:rsidRPr="00392835">
              <w:rPr>
                <w:i/>
                <w:iCs/>
              </w:rPr>
              <w:t xml:space="preserve"> </w:t>
            </w:r>
            <w:r w:rsidRPr="00392835">
              <w:rPr>
                <w:i/>
                <w:iCs/>
              </w:rPr>
              <w:t xml:space="preserve">sprijinirea și motivarea cadrelor didactice și de conducere. </w:t>
            </w:r>
          </w:p>
          <w:p w:rsidR="00190A4E" w:rsidRPr="00392835" w:rsidRDefault="00190A4E" w:rsidP="00032EF8">
            <w:pPr>
              <w:pStyle w:val="a4"/>
              <w:numPr>
                <w:ilvl w:val="0"/>
                <w:numId w:val="115"/>
              </w:numPr>
              <w:rPr>
                <w:rFonts w:eastAsia="Times New Roman"/>
                <w:i/>
                <w:color w:val="000000"/>
                <w:szCs w:val="24"/>
                <w:lang w:val="ro-MO" w:eastAsia="ru-RU"/>
              </w:rPr>
            </w:pPr>
            <w:r w:rsidRPr="00392835">
              <w:rPr>
                <w:i/>
                <w:iCs/>
                <w:szCs w:val="24"/>
              </w:rPr>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val="ro-MO" w:eastAsia="ru-RU"/>
              </w:rPr>
              <w:t>specific</w:t>
            </w:r>
            <w:r w:rsidRPr="00392835">
              <w:rPr>
                <w:rFonts w:eastAsia="Times New Roman"/>
                <w:i/>
                <w:color w:val="000000"/>
                <w:szCs w:val="24"/>
                <w:lang w:val="ro-RO" w:eastAsia="ru-RU"/>
              </w:rPr>
              <w:t xml:space="preserve"> 1 </w:t>
            </w:r>
            <w:r w:rsidRPr="00392835">
              <w:rPr>
                <w:rFonts w:eastAsia="Times New Roman"/>
                <w:i/>
                <w:color w:val="000000"/>
                <w:szCs w:val="24"/>
                <w:lang w:val="vi-VN" w:eastAsia="ru-RU"/>
              </w:rPr>
              <w:t xml:space="preserve"> : </w:t>
            </w:r>
            <w:r w:rsidRPr="00392835">
              <w:rPr>
                <w:rFonts w:eastAsia="Times New Roman"/>
                <w:i/>
                <w:color w:val="000000"/>
                <w:szCs w:val="24"/>
                <w:lang w:val="ro-MO" w:eastAsia="ru-RU"/>
              </w:rPr>
              <w:t>a</w:t>
            </w:r>
            <w:r w:rsidRPr="00392835">
              <w:rPr>
                <w:rFonts w:eastAsia="Times New Roman"/>
                <w:i/>
                <w:color w:val="000000"/>
                <w:szCs w:val="24"/>
                <w:lang w:val="vi-VN" w:eastAsia="ru-RU"/>
              </w:rPr>
              <w:t xml:space="preserve">sigurarea cu cadre didactice și </w:t>
            </w:r>
            <w:r w:rsidRPr="00392835">
              <w:rPr>
                <w:rFonts w:eastAsia="Times New Roman"/>
                <w:i/>
                <w:color w:val="000000"/>
                <w:szCs w:val="24"/>
                <w:lang w:val="ro-MO" w:eastAsia="ru-RU"/>
              </w:rPr>
              <w:t>m</w:t>
            </w:r>
            <w:r w:rsidRPr="00392835">
              <w:rPr>
                <w:rFonts w:eastAsia="Times New Roman"/>
                <w:i/>
                <w:color w:val="000000"/>
                <w:szCs w:val="24"/>
                <w:lang w:val="vi-VN" w:eastAsia="ru-RU"/>
              </w:rPr>
              <w:t>anageriale profesioniste, capabile să presteze servicii educaționale de calitate</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și să gestioneze eficient </w:t>
            </w:r>
            <w:r w:rsidRPr="00392835">
              <w:rPr>
                <w:rFonts w:eastAsia="Times New Roman"/>
                <w:i/>
                <w:color w:val="000000"/>
                <w:szCs w:val="24"/>
                <w:lang w:val="ro-RO" w:eastAsia="ru-RU"/>
              </w:rPr>
              <w:t xml:space="preserve">instituția </w:t>
            </w:r>
            <w:r w:rsidRPr="00392835">
              <w:rPr>
                <w:rFonts w:eastAsia="Times New Roman"/>
                <w:i/>
                <w:color w:val="000000"/>
                <w:szCs w:val="24"/>
                <w:lang w:val="vi-VN" w:eastAsia="ru-RU"/>
              </w:rPr>
              <w:t>de învățământ</w:t>
            </w:r>
            <w:r w:rsidRPr="00392835">
              <w:rPr>
                <w:rFonts w:eastAsia="Times New Roman"/>
                <w:i/>
                <w:color w:val="000000"/>
                <w:szCs w:val="24"/>
                <w:lang w:val="ro-MO" w:eastAsia="ru-RU"/>
              </w:rPr>
              <w:t xml:space="preserve"> </w:t>
            </w:r>
            <w:r w:rsidRPr="00392835">
              <w:rPr>
                <w:rFonts w:eastAsia="Times New Roman"/>
                <w:i/>
                <w:color w:val="000000"/>
                <w:szCs w:val="24"/>
                <w:lang w:val="vi-VN" w:eastAsia="ru-RU"/>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i/>
                <w:iCs/>
                <w:szCs w:val="24"/>
              </w:rPr>
              <w:lastRenderedPageBreak/>
              <w:t>PDS_2020-2025.</w:t>
            </w:r>
            <w:r w:rsidRPr="00392835">
              <w:rPr>
                <w:rFonts w:eastAsia="Times New Roman"/>
                <w:i/>
                <w:color w:val="000000"/>
                <w:szCs w:val="24"/>
                <w:lang w:val="vi-VN" w:eastAsia="ru-RU"/>
              </w:rPr>
              <w:t xml:space="preserve"> Obiectiv </w:t>
            </w:r>
            <w:r w:rsidRPr="00392835">
              <w:rPr>
                <w:rFonts w:eastAsia="Times New Roman"/>
                <w:i/>
                <w:color w:val="000000"/>
                <w:szCs w:val="24"/>
                <w:lang w:val="ro-MO" w:eastAsia="ru-RU"/>
              </w:rPr>
              <w:t>specific</w:t>
            </w:r>
            <w:r w:rsidRPr="00392835">
              <w:rPr>
                <w:rFonts w:eastAsia="Times New Roman"/>
                <w:i/>
                <w:color w:val="000000"/>
                <w:szCs w:val="24"/>
                <w:lang w:val="ro-RO" w:eastAsia="ru-RU"/>
              </w:rPr>
              <w:t xml:space="preserve"> 2 </w:t>
            </w:r>
            <w:r w:rsidRPr="00392835">
              <w:rPr>
                <w:rFonts w:eastAsia="Times New Roman"/>
                <w:i/>
                <w:color w:val="000000"/>
                <w:szCs w:val="24"/>
                <w:lang w:val="vi-VN" w:eastAsia="ru-RU"/>
              </w:rPr>
              <w:t>:</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crearea unui climat psihologic și organizațional motivant ,acordarea de facilități ,reducerea cazurilor de abandon timpuriu a sistemului educațional de cătrecadreledidactice</w:t>
            </w:r>
            <w:r w:rsidRPr="00392835">
              <w:rPr>
                <w:rFonts w:eastAsia="Times New Roman"/>
                <w:i/>
                <w:color w:val="000000"/>
                <w:szCs w:val="24"/>
                <w:lang w:val="vi-VN" w:eastAsia="ru-RU"/>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i/>
                <w:iCs/>
                <w:szCs w:val="24"/>
              </w:rPr>
              <w:t>PDS_2020-2025.</w:t>
            </w:r>
            <w:r w:rsidRPr="00392835">
              <w:rPr>
                <w:rFonts w:eastAsia="Times New Roman"/>
                <w:i/>
                <w:color w:val="000000"/>
                <w:szCs w:val="24"/>
                <w:lang w:val="vi-VN" w:eastAsia="ru-RU"/>
              </w:rPr>
              <w:t xml:space="preserve"> </w:t>
            </w:r>
            <w:r w:rsidRPr="00392835">
              <w:rPr>
                <w:rFonts w:eastAsia="Times New Roman"/>
                <w:i/>
                <w:color w:val="000000"/>
                <w:szCs w:val="24"/>
                <w:lang w:val="ro-RO" w:eastAsia="ru-RU"/>
              </w:rPr>
              <w:t xml:space="preserve">Obiectiv specific 3 </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m</w:t>
            </w:r>
            <w:r w:rsidRPr="00392835">
              <w:rPr>
                <w:rFonts w:eastAsia="Times New Roman"/>
                <w:i/>
                <w:color w:val="000000"/>
                <w:szCs w:val="24"/>
                <w:lang w:val="vi-VN" w:eastAsia="ru-RU"/>
              </w:rPr>
              <w:t xml:space="preserve">odernizarea procesului de </w:t>
            </w:r>
            <w:r w:rsidRPr="00392835">
              <w:rPr>
                <w:rFonts w:eastAsia="Times New Roman"/>
                <w:i/>
                <w:color w:val="000000"/>
                <w:szCs w:val="24"/>
                <w:lang w:val="ro-RO" w:eastAsia="ru-RU"/>
              </w:rPr>
              <w:t xml:space="preserve"> formare continuă internă ,</w:t>
            </w:r>
            <w:r w:rsidRPr="00392835">
              <w:rPr>
                <w:rFonts w:eastAsia="Times New Roman"/>
                <w:i/>
                <w:color w:val="000000"/>
                <w:szCs w:val="24"/>
                <w:lang w:val="vi-VN" w:eastAsia="ru-RU"/>
              </w:rPr>
              <w:t xml:space="preserve"> axat</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 xml:space="preserve"> pe</w:t>
            </w:r>
            <w:r w:rsidRPr="00392835">
              <w:rPr>
                <w:rFonts w:eastAsia="Times New Roman"/>
                <w:i/>
                <w:color w:val="000000"/>
                <w:szCs w:val="24"/>
                <w:lang w:val="ro-RO" w:eastAsia="ru-RU"/>
              </w:rPr>
              <w:t xml:space="preserve"> </w:t>
            </w:r>
            <w:r w:rsidRPr="00392835">
              <w:rPr>
                <w:rFonts w:eastAsia="Times New Roman"/>
                <w:i/>
                <w:color w:val="000000"/>
                <w:szCs w:val="24"/>
                <w:lang w:val="vi-VN" w:eastAsia="ru-RU"/>
              </w:rPr>
              <w:t>formarea de competenţe profesionale necesare asigurării unui proces educaţional de calitate.</w:t>
            </w:r>
            <w:r w:rsidRPr="00392835">
              <w:rPr>
                <w:rFonts w:eastAsia="Times New Roman"/>
                <w:i/>
                <w:color w:val="000000"/>
                <w:szCs w:val="24"/>
                <w:lang w:val="ro-MO" w:eastAsia="ru-RU"/>
              </w:rPr>
              <w:t xml:space="preserve"> Facilitarea accesului cadrelor didactice și manageriale la programe de formare externe și parteneriate educaționale.Realizarea unui proces de atestare motivant și corect </w:t>
            </w:r>
            <w:r w:rsidRPr="00392835">
              <w:rPr>
                <w:rFonts w:eastAsia="Times New Roman"/>
                <w:i/>
                <w:color w:val="000000"/>
                <w:szCs w:val="24"/>
                <w:lang w:val="vi-VN" w:eastAsia="ru-RU"/>
              </w:rPr>
              <w:t>;</w:t>
            </w:r>
          </w:p>
          <w:p w:rsidR="00190A4E" w:rsidRPr="00392835" w:rsidRDefault="00190A4E" w:rsidP="00032EF8">
            <w:pPr>
              <w:pStyle w:val="a4"/>
              <w:numPr>
                <w:ilvl w:val="0"/>
                <w:numId w:val="115"/>
              </w:numPr>
              <w:rPr>
                <w:rFonts w:eastAsia="Times New Roman"/>
                <w:i/>
                <w:szCs w:val="24"/>
                <w:lang w:eastAsia="ru-RU"/>
              </w:rPr>
            </w:pPr>
            <w:r w:rsidRPr="00392835">
              <w:rPr>
                <w:i/>
                <w:iCs/>
                <w:szCs w:val="24"/>
              </w:rPr>
              <w:t>PDS_2020-2025.</w:t>
            </w:r>
            <w:r w:rsidRPr="00392835">
              <w:rPr>
                <w:rFonts w:eastAsia="Times New Roman"/>
                <w:b/>
                <w:i/>
                <w:color w:val="000000"/>
                <w:sz w:val="28"/>
                <w:szCs w:val="28"/>
                <w:lang w:eastAsia="ru-RU"/>
              </w:rPr>
              <w:t xml:space="preserve"> </w:t>
            </w:r>
            <w:r w:rsidRPr="00392835">
              <w:rPr>
                <w:rFonts w:eastAsia="Times New Roman"/>
                <w:i/>
                <w:color w:val="000000"/>
                <w:szCs w:val="24"/>
                <w:lang w:eastAsia="ru-RU"/>
              </w:rPr>
              <w:t>Indicatori generali  de perormanță.</w:t>
            </w:r>
            <w:r w:rsidRPr="00392835">
              <w:rPr>
                <w:rFonts w:eastAsia="Times New Roman"/>
                <w:i/>
                <w:color w:val="000000"/>
                <w:szCs w:val="24"/>
                <w:lang w:val="vi-VN" w:eastAsia="ru-RU"/>
              </w:rPr>
              <w:t xml:space="preserve"> </w:t>
            </w:r>
            <w:r w:rsidRPr="00392835">
              <w:rPr>
                <w:rFonts w:eastAsia="MS Gothic"/>
                <w:i/>
                <w:color w:val="000000" w:themeColor="text1"/>
                <w:kern w:val="24"/>
                <w:szCs w:val="24"/>
                <w:lang w:val="ro-MO"/>
              </w:rPr>
              <w:t>A</w:t>
            </w:r>
            <w:r w:rsidRPr="00392835">
              <w:rPr>
                <w:rFonts w:eastAsia="MS Gothic"/>
                <w:i/>
                <w:color w:val="000000" w:themeColor="text1"/>
                <w:kern w:val="24"/>
                <w:szCs w:val="24"/>
                <w:lang w:val="vi-VN"/>
              </w:rPr>
              <w:t xml:space="preserve">tragerea </w:t>
            </w:r>
            <w:r w:rsidRPr="00392835">
              <w:rPr>
                <w:rFonts w:eastAsia="MS Gothic"/>
                <w:i/>
                <w:color w:val="000000" w:themeColor="text1"/>
                <w:kern w:val="24"/>
                <w:szCs w:val="24"/>
                <w:lang w:val="ro-RO"/>
              </w:rPr>
              <w:t xml:space="preserve">și </w:t>
            </w:r>
            <w:r w:rsidRPr="00392835">
              <w:rPr>
                <w:rFonts w:eastAsia="MS Gothic"/>
                <w:i/>
                <w:color w:val="000000" w:themeColor="text1"/>
                <w:kern w:val="24"/>
                <w:szCs w:val="24"/>
                <w:lang w:val="vi-VN"/>
              </w:rPr>
              <w:t>dezvoltarea resurse</w:t>
            </w:r>
            <w:r w:rsidRPr="00392835">
              <w:rPr>
                <w:rFonts w:eastAsia="MS Gothic"/>
                <w:i/>
                <w:color w:val="000000" w:themeColor="text1"/>
                <w:kern w:val="24"/>
                <w:szCs w:val="24"/>
                <w:lang w:val="ro-RO"/>
              </w:rPr>
              <w:t>lor umane,mediu profesional motivant,</w:t>
            </w:r>
            <w:r w:rsidRPr="00392835">
              <w:rPr>
                <w:rFonts w:eastAsia="Times New Roman"/>
                <w:i/>
                <w:color w:val="000000"/>
                <w:szCs w:val="24"/>
                <w:lang w:val="ro-MO" w:eastAsia="ru-RU"/>
              </w:rPr>
              <w:t>100% posturi didactice ocupate,100% cadre didactice să corespundă cerințelor minime de calificare,100% cadre didactice și manageriale să participe la activități și stagii de formare profesională în cadrul liceului și instituțiilor acreditate,100% din cadrele didactice supuse procedurii de evaluare și autoevaluare,95% din cadre didactice să dețină un grad didactic,utilizarea integrală a cotei de 20% din fondul de salarii destinată  pentru atingerea  indicatorilor de performanță,6 tineri specialiști sau profesori debutanți angajați</w:t>
            </w:r>
            <w:r w:rsidRPr="00392835">
              <w:rPr>
                <w:i/>
                <w:color w:val="000000" w:themeColor="text1"/>
                <w:szCs w:val="24"/>
              </w:rPr>
              <w:t>;</w:t>
            </w:r>
          </w:p>
          <w:p w:rsidR="00190A4E" w:rsidRPr="00392835" w:rsidRDefault="00190A4E" w:rsidP="00032EF8">
            <w:pPr>
              <w:pStyle w:val="a4"/>
              <w:numPr>
                <w:ilvl w:val="0"/>
                <w:numId w:val="115"/>
              </w:numPr>
              <w:rPr>
                <w:rFonts w:eastAsia="Times New Roman"/>
                <w:i/>
                <w:szCs w:val="24"/>
                <w:lang w:eastAsia="ru-RU"/>
              </w:rPr>
            </w:pPr>
            <w:r w:rsidRPr="00392835">
              <w:rPr>
                <w:i/>
                <w:iCs/>
                <w:szCs w:val="24"/>
              </w:rPr>
              <w:t>PDS_2020-2025.</w:t>
            </w:r>
            <w:r w:rsidRPr="00392835">
              <w:rPr>
                <w:rFonts w:eastAsia="Times New Roman"/>
                <w:b/>
                <w:i/>
                <w:color w:val="000000"/>
                <w:sz w:val="28"/>
                <w:szCs w:val="28"/>
                <w:lang w:eastAsia="ru-RU"/>
              </w:rPr>
              <w:t xml:space="preserve"> </w:t>
            </w:r>
            <w:r w:rsidRPr="00392835">
              <w:rPr>
                <w:i/>
                <w:color w:val="000000" w:themeColor="text1"/>
                <w:szCs w:val="24"/>
              </w:rPr>
              <w:t>Atragerea și menținerea cadrelor didactice și personalului auxiliar în sistem prin facilităț</w:t>
            </w:r>
            <w:proofErr w:type="gramStart"/>
            <w:r w:rsidRPr="00392835">
              <w:rPr>
                <w:i/>
                <w:color w:val="000000" w:themeColor="text1"/>
                <w:szCs w:val="24"/>
              </w:rPr>
              <w:t>i .</w:t>
            </w:r>
            <w:proofErr w:type="gramEnd"/>
            <w:r w:rsidRPr="00392835">
              <w:rPr>
                <w:i/>
                <w:color w:val="000000" w:themeColor="text1"/>
                <w:szCs w:val="24"/>
              </w:rPr>
              <w:t xml:space="preserve"> Crearea unui climat psihologic benefic în colectiv,stabilirea relațiilor de parteneriat și stimă reciprocă: cadru managerial-cadru managerial,cadru managerial-</w:t>
            </w:r>
            <w:r w:rsidRPr="00392835">
              <w:rPr>
                <w:rFonts w:eastAsia="Times New Roman"/>
                <w:i/>
                <w:sz w:val="28"/>
                <w:szCs w:val="28"/>
                <w:lang w:val="ro-MO" w:eastAsia="ru-RU"/>
              </w:rPr>
              <w:t xml:space="preserve"> </w:t>
            </w:r>
            <w:r w:rsidRPr="00392835">
              <w:rPr>
                <w:rFonts w:eastAsia="Times New Roman"/>
                <w:i/>
                <w:szCs w:val="24"/>
                <w:lang w:val="ro-MO" w:eastAsia="ru-RU"/>
              </w:rPr>
              <w:t>cadru didactic,cadru didactic/cadru didactic,promovarea  în carieră,etc.În anul 2020-2021 în instituție au activat 3 tineri specialiști,un profesor debutant</w:t>
            </w:r>
            <w:r w:rsidRPr="00392835">
              <w:rPr>
                <w:i/>
                <w:color w:val="000000" w:themeColor="text1"/>
                <w:szCs w:val="24"/>
              </w:rPr>
              <w:t>;</w:t>
            </w:r>
          </w:p>
          <w:p w:rsidR="00190A4E" w:rsidRPr="00392835" w:rsidRDefault="00190A4E" w:rsidP="00032EF8">
            <w:pPr>
              <w:pStyle w:val="a4"/>
              <w:numPr>
                <w:ilvl w:val="0"/>
                <w:numId w:val="115"/>
              </w:numPr>
              <w:rPr>
                <w:rFonts w:eastAsia="Times New Roman"/>
                <w:i/>
                <w:szCs w:val="24"/>
                <w:lang w:eastAsia="ru-RU"/>
              </w:rPr>
            </w:pPr>
            <w:r w:rsidRPr="00392835">
              <w:rPr>
                <w:rFonts w:eastAsia="Times New Roman"/>
                <w:i/>
                <w:szCs w:val="24"/>
                <w:lang w:eastAsia="ru-RU"/>
              </w:rPr>
              <w:t>Facilitarea   accesului cadrelor didactice la stagii de form</w:t>
            </w:r>
            <w:r w:rsidR="00426599">
              <w:rPr>
                <w:rFonts w:eastAsia="Times New Roman"/>
                <w:i/>
                <w:szCs w:val="24"/>
                <w:lang w:eastAsia="ru-RU"/>
              </w:rPr>
              <w:t>are naționale și internaționale</w:t>
            </w:r>
            <w:r w:rsidRPr="00392835">
              <w:rPr>
                <w:rFonts w:eastAsia="Times New Roman"/>
                <w:i/>
                <w:szCs w:val="24"/>
                <w:lang w:eastAsia="ru-RU"/>
              </w:rPr>
              <w:t>.</w:t>
            </w:r>
            <w:r w:rsidR="00426599">
              <w:rPr>
                <w:rFonts w:eastAsia="Times New Roman"/>
                <w:i/>
                <w:szCs w:val="24"/>
                <w:lang w:eastAsia="ru-RU"/>
              </w:rPr>
              <w:t xml:space="preserve"> În anul 2022-2023</w:t>
            </w:r>
            <w:r w:rsidRPr="00392835">
              <w:rPr>
                <w:rFonts w:eastAsia="Times New Roman"/>
                <w:i/>
                <w:szCs w:val="24"/>
                <w:lang w:eastAsia="ru-RU"/>
              </w:rPr>
              <w:t xml:space="preserve"> s-au alocat 0,2%(26 mii lei) din buget pentru stagii de formare</w:t>
            </w:r>
            <w:r w:rsidRPr="00392835">
              <w:rPr>
                <w:i/>
                <w:color w:val="000000" w:themeColor="text1"/>
                <w:szCs w:val="24"/>
              </w:rPr>
              <w:t>;</w:t>
            </w:r>
          </w:p>
          <w:p w:rsidR="00190A4E" w:rsidRPr="00392835" w:rsidRDefault="00190A4E" w:rsidP="00032EF8">
            <w:pPr>
              <w:pStyle w:val="a4"/>
              <w:numPr>
                <w:ilvl w:val="0"/>
                <w:numId w:val="115"/>
              </w:numPr>
              <w:rPr>
                <w:rFonts w:eastAsia="Times New Roman"/>
                <w:i/>
                <w:szCs w:val="24"/>
                <w:lang w:eastAsia="ru-RU"/>
              </w:rPr>
            </w:pPr>
            <w:r w:rsidRPr="00392835">
              <w:rPr>
                <w:rFonts w:eastAsia="Times New Roman"/>
                <w:i/>
                <w:szCs w:val="24"/>
                <w:lang w:eastAsia="ru-RU"/>
              </w:rPr>
              <w:t>Asi</w:t>
            </w:r>
            <w:r w:rsidR="00426599">
              <w:rPr>
                <w:rFonts w:eastAsia="Times New Roman"/>
                <w:i/>
                <w:szCs w:val="24"/>
                <w:lang w:eastAsia="ru-RU"/>
              </w:rPr>
              <w:t>gurarea unui proces de atestare</w:t>
            </w:r>
            <w:r w:rsidRPr="00392835">
              <w:rPr>
                <w:rFonts w:eastAsia="Times New Roman"/>
                <w:i/>
                <w:szCs w:val="24"/>
                <w:lang w:eastAsia="ru-RU"/>
              </w:rPr>
              <w:t>:</w:t>
            </w:r>
            <w:r w:rsidR="00426599">
              <w:rPr>
                <w:rFonts w:eastAsia="Times New Roman"/>
                <w:i/>
                <w:szCs w:val="24"/>
                <w:lang w:eastAsia="ru-RU"/>
              </w:rPr>
              <w:t xml:space="preserve"> </w:t>
            </w:r>
            <w:r w:rsidRPr="00392835">
              <w:rPr>
                <w:rFonts w:eastAsia="Times New Roman"/>
                <w:i/>
                <w:szCs w:val="24"/>
                <w:lang w:eastAsia="ru-RU"/>
              </w:rPr>
              <w:t>corect metodologic,</w:t>
            </w:r>
            <w:r w:rsidR="00426599">
              <w:rPr>
                <w:rFonts w:eastAsia="Times New Roman"/>
                <w:i/>
                <w:szCs w:val="24"/>
                <w:lang w:eastAsia="ru-RU"/>
              </w:rPr>
              <w:t xml:space="preserve"> transparent și motivant,8</w:t>
            </w:r>
            <w:r w:rsidRPr="00392835">
              <w:rPr>
                <w:rFonts w:eastAsia="Times New Roman"/>
                <w:i/>
                <w:szCs w:val="24"/>
                <w:lang w:eastAsia="ru-RU"/>
              </w:rPr>
              <w:t xml:space="preserve"> cadre didactice s-au atestat</w:t>
            </w:r>
            <w:r w:rsidRPr="00392835">
              <w:rPr>
                <w:i/>
                <w:color w:val="000000" w:themeColor="text1"/>
                <w:szCs w:val="24"/>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lang w:val="ro-RO"/>
              </w:rPr>
              <w:t>Planul de atestare anual și cel de perspectivă;</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lang w:val="ro-RO"/>
              </w:rPr>
              <w:t>Planul de formare anual și cel de perspectivă;</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eastAsia="Times New Roman"/>
                <w:i/>
                <w:color w:val="000000"/>
                <w:szCs w:val="24"/>
                <w:lang w:val="ro-MO" w:eastAsia="ru-RU"/>
              </w:rPr>
              <w:t>Registrul de evidență a deținătorilor de grade didactice</w:t>
            </w:r>
            <w:r w:rsidRPr="00392835">
              <w:rPr>
                <w:rFonts w:ascii="TimesNewRomanPSMT" w:hAnsi="TimesNewRomanPSMT"/>
                <w:i/>
                <w:color w:val="000000"/>
                <w:szCs w:val="24"/>
                <w:lang w:val="ro-RO"/>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rPr>
              <w:t>Plan perspectivă privind necesarul de cadre pentru</w:t>
            </w:r>
            <w:r w:rsidRPr="00392835">
              <w:rPr>
                <w:rFonts w:ascii="TimesNewRomanPSMT" w:hAnsi="TimesNewRomanPSMT"/>
                <w:i/>
                <w:color w:val="000000"/>
              </w:rPr>
              <w:br/>
            </w:r>
            <w:r w:rsidRPr="00392835">
              <w:rPr>
                <w:rFonts w:ascii="TimesNewRomanPSMT" w:hAnsi="TimesNewRomanPSMT"/>
                <w:i/>
                <w:color w:val="000000"/>
                <w:szCs w:val="24"/>
              </w:rPr>
              <w:t>următorii 5 ani</w:t>
            </w:r>
            <w:r w:rsidRPr="00392835">
              <w:rPr>
                <w:rFonts w:ascii="TimesNewRomanPSMT" w:hAnsi="TimesNewRomanPSMT"/>
                <w:i/>
                <w:color w:val="000000"/>
                <w:szCs w:val="24"/>
                <w:lang w:val="ro-RO"/>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lang w:val="ro-RO"/>
              </w:rPr>
              <w:t>Documentația Comisiei de atestare</w:t>
            </w:r>
            <w:r w:rsidRPr="00392835">
              <w:rPr>
                <w:rFonts w:ascii="TimesNewRomanPSMT" w:hAnsi="TimesNewRomanPSMT"/>
                <w:i/>
                <w:color w:val="000000"/>
                <w:szCs w:val="24"/>
              </w:rPr>
              <w:t xml:space="preserve"> </w:t>
            </w:r>
            <w:r w:rsidRPr="00392835">
              <w:rPr>
                <w:rFonts w:ascii="TimesNewRomanPSMT" w:hAnsi="TimesNewRomanPSMT"/>
                <w:i/>
                <w:color w:val="000000"/>
                <w:szCs w:val="24"/>
                <w:lang w:val="ro-RO"/>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rPr>
              <w:t>Certificate,alte acte care atestă formarea continuă a cadrelor didactice și manageriale</w:t>
            </w:r>
            <w:r w:rsidRPr="00392835">
              <w:rPr>
                <w:rFonts w:ascii="TimesNewRomanPSMT" w:hAnsi="TimesNewRomanPSMT"/>
                <w:i/>
                <w:color w:val="000000"/>
                <w:szCs w:val="24"/>
                <w:lang w:val="ro-RO"/>
              </w:rPr>
              <w:t>;</w:t>
            </w:r>
          </w:p>
          <w:p w:rsidR="00190A4E" w:rsidRPr="00392835" w:rsidRDefault="00190A4E" w:rsidP="00032EF8">
            <w:pPr>
              <w:pStyle w:val="a4"/>
              <w:numPr>
                <w:ilvl w:val="0"/>
                <w:numId w:val="115"/>
              </w:numPr>
              <w:rPr>
                <w:rFonts w:eastAsia="Times New Roman"/>
                <w:i/>
                <w:color w:val="000000"/>
                <w:szCs w:val="24"/>
                <w:lang w:val="ro-MO" w:eastAsia="ru-RU"/>
              </w:rPr>
            </w:pPr>
            <w:r w:rsidRPr="00392835">
              <w:rPr>
                <w:rFonts w:ascii="TimesNewRomanPSMT" w:hAnsi="TimesNewRomanPSMT"/>
                <w:i/>
                <w:color w:val="000000"/>
                <w:szCs w:val="24"/>
              </w:rPr>
              <w:t>Cadrele didactice se evaluează la sfârşit de an şcolar conform Fișei de autoevaluare/evaluare a cadrului didactic</w:t>
            </w:r>
            <w:r w:rsidRPr="00392835">
              <w:rPr>
                <w:rFonts w:ascii="TimesNewRomanPSMT" w:hAnsi="TimesNewRomanPSMT"/>
                <w:i/>
                <w:color w:val="000000"/>
                <w:szCs w:val="24"/>
                <w:lang w:val="ro-RO"/>
              </w:rPr>
              <w:t>;</w:t>
            </w:r>
            <w:r w:rsidRPr="00392835">
              <w:rPr>
                <w:i/>
                <w:color w:val="000000" w:themeColor="text1"/>
                <w:szCs w:val="24"/>
              </w:rPr>
              <w:t xml:space="preserve">                                                                              </w:t>
            </w:r>
          </w:p>
        </w:tc>
      </w:tr>
      <w:tr w:rsidR="00190A4E" w:rsidRPr="00392835" w:rsidTr="00114EDD">
        <w:tc>
          <w:tcPr>
            <w:tcW w:w="1418" w:type="dxa"/>
          </w:tcPr>
          <w:p w:rsidR="00190A4E" w:rsidRPr="00392835" w:rsidRDefault="00190A4E" w:rsidP="00190A4E">
            <w:pPr>
              <w:jc w:val="left"/>
              <w:rPr>
                <w:i/>
              </w:rPr>
            </w:pPr>
            <w:r w:rsidRPr="00392835">
              <w:rPr>
                <w:i/>
              </w:rPr>
              <w:lastRenderedPageBreak/>
              <w:t>Constatări</w:t>
            </w:r>
          </w:p>
        </w:tc>
        <w:tc>
          <w:tcPr>
            <w:tcW w:w="8221" w:type="dxa"/>
            <w:gridSpan w:val="3"/>
          </w:tcPr>
          <w:p w:rsidR="00190A4E" w:rsidRPr="00392835" w:rsidRDefault="00190A4E" w:rsidP="00032EF8">
            <w:pPr>
              <w:pStyle w:val="a4"/>
              <w:numPr>
                <w:ilvl w:val="0"/>
                <w:numId w:val="116"/>
              </w:numPr>
              <w:rPr>
                <w:rFonts w:eastAsia="Times New Roman"/>
                <w:i/>
                <w:iCs/>
              </w:rPr>
            </w:pPr>
            <w:r w:rsidRPr="00392835">
              <w:rPr>
                <w:rFonts w:eastAsia="Times New Roman"/>
                <w:i/>
                <w:iCs/>
              </w:rPr>
              <w:t>În PDS și Planul operațional anual al instituției de învățământ sunt incluse programe și activități de recrutare și de formare continuă a cadrelor didactice și auxiliare din perspectiva nevoilor individuale, instituționale și naționale.</w:t>
            </w:r>
            <w:r w:rsidR="00114EDD" w:rsidRPr="00392835">
              <w:rPr>
                <w:rFonts w:eastAsia="Times New Roman"/>
                <w:i/>
                <w:iCs/>
              </w:rPr>
              <w:t xml:space="preserve"> </w:t>
            </w:r>
            <w:r w:rsidRPr="00392835">
              <w:rPr>
                <w:rFonts w:eastAsia="Times New Roman"/>
                <w:i/>
                <w:iCs/>
              </w:rPr>
              <w:t>Fiecare cadru didactic și-a proiectat propriul traseu de dezvoltare profesională</w:t>
            </w:r>
            <w:r w:rsidR="00114EDD" w:rsidRPr="00392835">
              <w:rPr>
                <w:rFonts w:eastAsia="Times New Roman"/>
                <w:i/>
                <w:iCs/>
              </w:rPr>
              <w:t>.</w:t>
            </w:r>
          </w:p>
        </w:tc>
      </w:tr>
      <w:tr w:rsidR="00190A4E" w:rsidRPr="00392835" w:rsidTr="00114EDD">
        <w:tc>
          <w:tcPr>
            <w:tcW w:w="1418" w:type="dxa"/>
          </w:tcPr>
          <w:p w:rsidR="00190A4E" w:rsidRPr="00392835" w:rsidRDefault="00190A4E" w:rsidP="00190A4E">
            <w:pPr>
              <w:jc w:val="left"/>
              <w:rPr>
                <w:i/>
              </w:rPr>
            </w:pPr>
            <w:r w:rsidRPr="00392835">
              <w:rPr>
                <w:i/>
              </w:rPr>
              <w:t xml:space="preserve">Pondere și punctaj acordat </w:t>
            </w:r>
          </w:p>
        </w:tc>
        <w:tc>
          <w:tcPr>
            <w:tcW w:w="2126" w:type="dxa"/>
          </w:tcPr>
          <w:p w:rsidR="00190A4E" w:rsidRPr="00392835" w:rsidRDefault="00190A4E" w:rsidP="00190A4E">
            <w:pPr>
              <w:rPr>
                <w:i/>
              </w:rPr>
            </w:pPr>
            <w:r w:rsidRPr="00392835">
              <w:rPr>
                <w:i/>
              </w:rPr>
              <w:t xml:space="preserve">Pondere: </w:t>
            </w:r>
            <w:r w:rsidRPr="00392835">
              <w:rPr>
                <w:bCs/>
                <w:i/>
              </w:rPr>
              <w:t>1</w:t>
            </w:r>
          </w:p>
        </w:tc>
        <w:tc>
          <w:tcPr>
            <w:tcW w:w="3827" w:type="dxa"/>
          </w:tcPr>
          <w:p w:rsidR="00190A4E" w:rsidRPr="00392835" w:rsidRDefault="00190A4E" w:rsidP="00190A4E">
            <w:pPr>
              <w:rPr>
                <w:i/>
              </w:rPr>
            </w:pPr>
            <w:r w:rsidRPr="00392835">
              <w:rPr>
                <w:i/>
              </w:rPr>
              <w:t>Autoevaluare conform criteriilor: -1</w:t>
            </w:r>
          </w:p>
        </w:tc>
        <w:tc>
          <w:tcPr>
            <w:tcW w:w="2268" w:type="dxa"/>
          </w:tcPr>
          <w:p w:rsidR="00190A4E" w:rsidRPr="00392835" w:rsidRDefault="00190A4E" w:rsidP="00190A4E">
            <w:pPr>
              <w:rPr>
                <w:i/>
              </w:rPr>
            </w:pPr>
            <w:r w:rsidRPr="00392835">
              <w:rPr>
                <w:i/>
              </w:rPr>
              <w:t xml:space="preserve">Punctaj acordat: - </w:t>
            </w:r>
            <w:r w:rsidR="00426599">
              <w:rPr>
                <w:i/>
              </w:rPr>
              <w:t>1</w:t>
            </w:r>
          </w:p>
        </w:tc>
      </w:tr>
    </w:tbl>
    <w:p w:rsidR="00190A4E" w:rsidRPr="00392835" w:rsidRDefault="00190A4E" w:rsidP="00190A4E">
      <w:pPr>
        <w:rPr>
          <w:i/>
        </w:rPr>
      </w:pPr>
    </w:p>
    <w:p w:rsidR="00190A4E" w:rsidRPr="004D0199" w:rsidRDefault="00190A4E" w:rsidP="00190A4E">
      <w:pPr>
        <w:rPr>
          <w:b/>
          <w:bCs/>
          <w:color w:val="0070C0"/>
        </w:rPr>
      </w:pPr>
      <w:r w:rsidRPr="004D0199">
        <w:rPr>
          <w:b/>
          <w:bCs/>
          <w:color w:val="0070C0"/>
        </w:rPr>
        <w:t>Domeniu: Capacitate instituțională</w:t>
      </w:r>
    </w:p>
    <w:p w:rsidR="00190A4E" w:rsidRPr="00392835" w:rsidRDefault="00190A4E" w:rsidP="00190A4E">
      <w:pPr>
        <w:rPr>
          <w:i/>
          <w:lang w:val="en-US"/>
        </w:rPr>
      </w:pPr>
      <w:proofErr w:type="gramStart"/>
      <w:r w:rsidRPr="00392835">
        <w:rPr>
          <w:b/>
          <w:bCs/>
          <w:i/>
          <w:lang w:val="en-US"/>
        </w:rPr>
        <w:t>Indicator 4.2.3.</w:t>
      </w:r>
      <w:proofErr w:type="gramEnd"/>
      <w:r w:rsidRPr="00392835">
        <w:rPr>
          <w:i/>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1A13C1">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17"/>
              </w:numPr>
              <w:rPr>
                <w:i/>
                <w:iCs/>
              </w:rPr>
            </w:pPr>
            <w:r w:rsidRPr="00392835">
              <w:rPr>
                <w:i/>
                <w:iCs/>
              </w:rPr>
              <w:t>PDS_2020-2025,</w:t>
            </w:r>
            <w:r w:rsidR="001A13C1" w:rsidRPr="00392835">
              <w:rPr>
                <w:i/>
                <w:iCs/>
              </w:rPr>
              <w:t xml:space="preserve"> </w:t>
            </w:r>
            <w:r w:rsidRPr="00392835">
              <w:rPr>
                <w:i/>
                <w:iCs/>
              </w:rPr>
              <w:t>aprobat în ședința Consiliului profesoral nr.1 din 07.09.2020,</w:t>
            </w:r>
            <w:r w:rsidR="00426599">
              <w:rPr>
                <w:i/>
                <w:iCs/>
              </w:rPr>
              <w:t xml:space="preserve"> </w:t>
            </w:r>
            <w:r w:rsidRPr="00392835">
              <w:rPr>
                <w:i/>
                <w:iCs/>
              </w:rPr>
              <w:t>cu subprograme și domenii axate pe dezvoltarea resurselor educaționale</w:t>
            </w:r>
            <w:r w:rsidR="001A13C1" w:rsidRPr="00392835">
              <w:rPr>
                <w:i/>
                <w:iCs/>
              </w:rPr>
              <w:t xml:space="preserve"> </w:t>
            </w:r>
            <w:r w:rsidRPr="00392835">
              <w:rPr>
                <w:i/>
                <w:iCs/>
              </w:rPr>
              <w:lastRenderedPageBreak/>
              <w:t>(resurse umane,</w:t>
            </w:r>
            <w:r w:rsidRPr="00392835">
              <w:rPr>
                <w:i/>
              </w:rPr>
              <w:t>echipamente, materiale și auxiliare curriculare)</w:t>
            </w:r>
            <w:r w:rsidRPr="00392835">
              <w:rPr>
                <w:i/>
                <w:iCs/>
              </w:rPr>
              <w:t>;</w:t>
            </w:r>
          </w:p>
          <w:p w:rsidR="00190A4E" w:rsidRPr="00392835" w:rsidRDefault="00426599" w:rsidP="00032EF8">
            <w:pPr>
              <w:pStyle w:val="a4"/>
              <w:numPr>
                <w:ilvl w:val="0"/>
                <w:numId w:val="117"/>
              </w:numPr>
              <w:rPr>
                <w:rFonts w:eastAsia="Times New Roman"/>
                <w:i/>
                <w:szCs w:val="24"/>
                <w:lang w:eastAsia="ru-RU"/>
              </w:rPr>
            </w:pPr>
            <w:r>
              <w:rPr>
                <w:i/>
                <w:iCs/>
              </w:rPr>
              <w:t>Plan operațional anual 2022-2023</w:t>
            </w:r>
            <w:r w:rsidR="00190A4E" w:rsidRPr="00392835">
              <w:rPr>
                <w:i/>
                <w:iCs/>
              </w:rPr>
              <w:t>,aprobat în ședința Consiliului profesoral nr.1 din 07.09.2020, cu subprograme și domenii axate pe dezvoltarea resurselor educaționale</w:t>
            </w:r>
            <w:r w:rsidR="001A13C1" w:rsidRPr="00392835">
              <w:rPr>
                <w:i/>
                <w:iCs/>
              </w:rPr>
              <w:t xml:space="preserve"> </w:t>
            </w:r>
            <w:r w:rsidR="00190A4E" w:rsidRPr="00392835">
              <w:rPr>
                <w:i/>
                <w:iCs/>
              </w:rPr>
              <w:t>(resurse umane,</w:t>
            </w:r>
            <w:r w:rsidR="001A13C1" w:rsidRPr="00392835">
              <w:rPr>
                <w:i/>
                <w:iCs/>
              </w:rPr>
              <w:t xml:space="preserve"> </w:t>
            </w:r>
            <w:r w:rsidR="00190A4E" w:rsidRPr="00392835">
              <w:rPr>
                <w:i/>
              </w:rPr>
              <w:t>echipamente, materiale și auxiliare curriculare)</w:t>
            </w:r>
            <w:r w:rsidR="00190A4E" w:rsidRPr="00392835">
              <w:rPr>
                <w:i/>
                <w:iCs/>
              </w:rPr>
              <w:t>;</w:t>
            </w:r>
            <w:r w:rsidR="00190A4E" w:rsidRPr="00392835">
              <w:rPr>
                <w:i/>
                <w:iCs/>
                <w:szCs w:val="24"/>
              </w:rPr>
              <w:t xml:space="preserve"> </w:t>
            </w:r>
          </w:p>
          <w:p w:rsidR="00190A4E" w:rsidRPr="00392835" w:rsidRDefault="00190A4E" w:rsidP="00032EF8">
            <w:pPr>
              <w:pStyle w:val="a4"/>
              <w:numPr>
                <w:ilvl w:val="0"/>
                <w:numId w:val="117"/>
              </w:numPr>
              <w:rPr>
                <w:rFonts w:eastAsia="Times New Roman"/>
                <w:i/>
                <w:szCs w:val="24"/>
                <w:lang w:eastAsia="ru-RU"/>
              </w:rPr>
            </w:pPr>
            <w:r w:rsidRPr="00392835">
              <w:rPr>
                <w:i/>
                <w:iCs/>
                <w:szCs w:val="24"/>
              </w:rPr>
              <w:t>PDS_2020-2025.</w:t>
            </w:r>
            <w:r w:rsidRPr="00392835">
              <w:rPr>
                <w:rFonts w:eastAsia="Times New Roman"/>
                <w:b/>
                <w:i/>
                <w:color w:val="000000"/>
                <w:sz w:val="28"/>
                <w:szCs w:val="28"/>
                <w:lang w:eastAsia="ru-RU"/>
              </w:rPr>
              <w:t xml:space="preserve"> </w:t>
            </w:r>
            <w:r w:rsidRPr="00392835">
              <w:rPr>
                <w:rFonts w:eastAsia="Times New Roman"/>
                <w:i/>
                <w:color w:val="000000"/>
                <w:szCs w:val="24"/>
                <w:lang w:eastAsia="ru-RU"/>
              </w:rPr>
              <w:t>Indicatori generali  de perormanță.</w:t>
            </w:r>
            <w:r w:rsidRPr="00392835">
              <w:rPr>
                <w:rFonts w:eastAsia="Times New Roman"/>
                <w:i/>
                <w:color w:val="000000"/>
                <w:szCs w:val="24"/>
                <w:lang w:val="vi-VN" w:eastAsia="ru-RU"/>
              </w:rPr>
              <w:t xml:space="preserve"> </w:t>
            </w:r>
            <w:r w:rsidRPr="00392835">
              <w:rPr>
                <w:rFonts w:eastAsia="MS Gothic"/>
                <w:i/>
                <w:color w:val="000000" w:themeColor="text1"/>
                <w:kern w:val="24"/>
                <w:szCs w:val="24"/>
                <w:lang w:val="ro-MO"/>
              </w:rPr>
              <w:t>A</w:t>
            </w:r>
            <w:r w:rsidRPr="00392835">
              <w:rPr>
                <w:rFonts w:eastAsia="MS Gothic"/>
                <w:i/>
                <w:color w:val="000000" w:themeColor="text1"/>
                <w:kern w:val="24"/>
                <w:szCs w:val="24"/>
                <w:lang w:val="vi-VN"/>
              </w:rPr>
              <w:t xml:space="preserve">tragerea </w:t>
            </w:r>
            <w:r w:rsidRPr="00392835">
              <w:rPr>
                <w:rFonts w:eastAsia="MS Gothic"/>
                <w:i/>
                <w:color w:val="000000" w:themeColor="text1"/>
                <w:kern w:val="24"/>
                <w:szCs w:val="24"/>
                <w:lang w:val="ro-RO"/>
              </w:rPr>
              <w:t xml:space="preserve">și </w:t>
            </w:r>
            <w:r w:rsidRPr="00392835">
              <w:rPr>
                <w:rFonts w:eastAsia="MS Gothic"/>
                <w:i/>
                <w:color w:val="000000" w:themeColor="text1"/>
                <w:kern w:val="24"/>
                <w:szCs w:val="24"/>
                <w:lang w:val="vi-VN"/>
              </w:rPr>
              <w:t>dezvoltarea resurse</w:t>
            </w:r>
            <w:r w:rsidRPr="00392835">
              <w:rPr>
                <w:rFonts w:eastAsia="MS Gothic"/>
                <w:i/>
                <w:color w:val="000000" w:themeColor="text1"/>
                <w:kern w:val="24"/>
                <w:szCs w:val="24"/>
                <w:lang w:val="ro-RO"/>
              </w:rPr>
              <w:t>lor umane,</w:t>
            </w:r>
            <w:r w:rsidR="001A13C1" w:rsidRPr="00392835">
              <w:rPr>
                <w:rFonts w:eastAsia="MS Gothic"/>
                <w:i/>
                <w:color w:val="000000" w:themeColor="text1"/>
                <w:kern w:val="24"/>
                <w:szCs w:val="24"/>
                <w:lang w:val="ro-RO"/>
              </w:rPr>
              <w:t xml:space="preserve"> </w:t>
            </w:r>
            <w:r w:rsidRPr="00392835">
              <w:rPr>
                <w:rFonts w:eastAsia="MS Gothic"/>
                <w:i/>
                <w:color w:val="000000" w:themeColor="text1"/>
                <w:kern w:val="24"/>
                <w:szCs w:val="24"/>
                <w:lang w:val="ro-RO"/>
              </w:rPr>
              <w:t>mediu profesional motivant,</w:t>
            </w:r>
            <w:r w:rsidR="001A13C1" w:rsidRPr="00392835">
              <w:rPr>
                <w:rFonts w:eastAsia="MS Gothic"/>
                <w:i/>
                <w:color w:val="000000" w:themeColor="text1"/>
                <w:kern w:val="24"/>
                <w:szCs w:val="24"/>
                <w:lang w:val="ro-RO"/>
              </w:rPr>
              <w:t xml:space="preserve"> </w:t>
            </w:r>
            <w:r w:rsidRPr="00392835">
              <w:rPr>
                <w:rFonts w:eastAsia="Times New Roman"/>
                <w:i/>
                <w:color w:val="000000"/>
                <w:szCs w:val="24"/>
                <w:lang w:val="ro-MO" w:eastAsia="ru-RU"/>
              </w:rPr>
              <w:t>100% posturi didactice ocupate,</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100% cadre didactice să corespundă cerințelor minime de calificare,</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100% cadre didactice și manageriale să participe la activități și stagii de formare profesională în cadrul liceului și instituțiilor acreditate,</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100% din cadrele didactice supuse procedurii de evaluare și autoevaluare,</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95% din cadre didactice să dețină un grad didactic,</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utilizarea integrală a cotei de 20% din fondul de salarii destinată  pentru atingerea  indicatorilor de performanță,</w:t>
            </w:r>
            <w:r w:rsidR="001A13C1" w:rsidRPr="00392835">
              <w:rPr>
                <w:rFonts w:eastAsia="Times New Roman"/>
                <w:i/>
                <w:color w:val="000000"/>
                <w:szCs w:val="24"/>
                <w:lang w:val="ro-MO" w:eastAsia="ru-RU"/>
              </w:rPr>
              <w:t xml:space="preserve"> </w:t>
            </w:r>
            <w:r w:rsidRPr="00392835">
              <w:rPr>
                <w:rFonts w:eastAsia="Times New Roman"/>
                <w:i/>
                <w:color w:val="000000"/>
                <w:szCs w:val="24"/>
                <w:lang w:val="ro-MO" w:eastAsia="ru-RU"/>
              </w:rPr>
              <w:t>6 tineri specialiști sau profesori debutanți angajați</w:t>
            </w:r>
            <w:r w:rsidRPr="00392835">
              <w:rPr>
                <w:i/>
                <w:color w:val="000000" w:themeColor="text1"/>
                <w:szCs w:val="24"/>
              </w:rPr>
              <w:t>;</w:t>
            </w:r>
          </w:p>
          <w:p w:rsidR="00190A4E" w:rsidRPr="00392835" w:rsidRDefault="00190A4E" w:rsidP="00032EF8">
            <w:pPr>
              <w:pStyle w:val="a4"/>
              <w:numPr>
                <w:ilvl w:val="0"/>
                <w:numId w:val="117"/>
              </w:numPr>
              <w:rPr>
                <w:rFonts w:eastAsia="Times New Roman"/>
                <w:i/>
                <w:szCs w:val="24"/>
                <w:lang w:eastAsia="ru-RU"/>
              </w:rPr>
            </w:pPr>
            <w:r w:rsidRPr="00392835">
              <w:rPr>
                <w:i/>
                <w:iCs/>
                <w:szCs w:val="24"/>
              </w:rPr>
              <w:t>PDS_2020-2025.</w:t>
            </w:r>
            <w:r w:rsidRPr="00392835">
              <w:rPr>
                <w:rFonts w:eastAsia="Times New Roman"/>
                <w:b/>
                <w:i/>
                <w:color w:val="000000"/>
                <w:sz w:val="28"/>
                <w:szCs w:val="28"/>
                <w:lang w:eastAsia="ru-RU"/>
              </w:rPr>
              <w:t xml:space="preserve"> </w:t>
            </w:r>
            <w:r w:rsidRPr="00392835">
              <w:rPr>
                <w:i/>
                <w:color w:val="000000" w:themeColor="text1"/>
                <w:szCs w:val="24"/>
              </w:rPr>
              <w:t>Atragerea și menținerea cadrelor didactice și personalului aux</w:t>
            </w:r>
            <w:r w:rsidR="001A13C1" w:rsidRPr="00392835">
              <w:rPr>
                <w:i/>
                <w:color w:val="000000" w:themeColor="text1"/>
                <w:szCs w:val="24"/>
              </w:rPr>
              <w:t>iliar în sistem prin facilități</w:t>
            </w:r>
            <w:r w:rsidRPr="00392835">
              <w:rPr>
                <w:i/>
                <w:color w:val="000000" w:themeColor="text1"/>
                <w:szCs w:val="24"/>
              </w:rPr>
              <w:t>. Crearea unui climat psihologic benefic în colectiv,</w:t>
            </w:r>
            <w:r w:rsidR="001A13C1" w:rsidRPr="00392835">
              <w:rPr>
                <w:i/>
                <w:color w:val="000000" w:themeColor="text1"/>
                <w:szCs w:val="24"/>
              </w:rPr>
              <w:t xml:space="preserve"> </w:t>
            </w:r>
            <w:r w:rsidRPr="00392835">
              <w:rPr>
                <w:i/>
                <w:color w:val="000000" w:themeColor="text1"/>
                <w:szCs w:val="24"/>
              </w:rPr>
              <w:t>stabilirea relațiilor de parteneriat și stimă reciprocă: cadru managerial-cadru managerial,</w:t>
            </w:r>
            <w:r w:rsidR="001A13C1" w:rsidRPr="00392835">
              <w:rPr>
                <w:i/>
                <w:color w:val="000000" w:themeColor="text1"/>
                <w:szCs w:val="24"/>
              </w:rPr>
              <w:t xml:space="preserve"> </w:t>
            </w:r>
            <w:r w:rsidRPr="00392835">
              <w:rPr>
                <w:i/>
                <w:color w:val="000000" w:themeColor="text1"/>
                <w:szCs w:val="24"/>
              </w:rPr>
              <w:t>cadru managerial</w:t>
            </w:r>
            <w:r w:rsidR="001A13C1" w:rsidRPr="00392835">
              <w:rPr>
                <w:i/>
                <w:color w:val="000000" w:themeColor="text1"/>
                <w:szCs w:val="24"/>
              </w:rPr>
              <w:t xml:space="preserve"> </w:t>
            </w:r>
            <w:r w:rsidRPr="00392835">
              <w:rPr>
                <w:i/>
                <w:color w:val="000000" w:themeColor="text1"/>
                <w:szCs w:val="24"/>
              </w:rPr>
              <w:t>-</w:t>
            </w:r>
            <w:r w:rsidRPr="00392835">
              <w:rPr>
                <w:rFonts w:eastAsia="Times New Roman"/>
                <w:i/>
                <w:sz w:val="28"/>
                <w:szCs w:val="28"/>
                <w:lang w:val="ro-MO" w:eastAsia="ru-RU"/>
              </w:rPr>
              <w:t xml:space="preserve"> </w:t>
            </w:r>
            <w:r w:rsidRPr="00392835">
              <w:rPr>
                <w:rFonts w:eastAsia="Times New Roman"/>
                <w:i/>
                <w:szCs w:val="24"/>
                <w:lang w:val="ro-MO" w:eastAsia="ru-RU"/>
              </w:rPr>
              <w:t>cadru didactic,</w:t>
            </w:r>
            <w:r w:rsidR="001A13C1" w:rsidRPr="00392835">
              <w:rPr>
                <w:rFonts w:eastAsia="Times New Roman"/>
                <w:i/>
                <w:szCs w:val="24"/>
                <w:lang w:val="ro-MO" w:eastAsia="ru-RU"/>
              </w:rPr>
              <w:t xml:space="preserve"> </w:t>
            </w:r>
            <w:r w:rsidRPr="00392835">
              <w:rPr>
                <w:rFonts w:eastAsia="Times New Roman"/>
                <w:i/>
                <w:szCs w:val="24"/>
                <w:lang w:val="ro-MO" w:eastAsia="ru-RU"/>
              </w:rPr>
              <w:t>cadru didactic/cadru didactic,</w:t>
            </w:r>
            <w:r w:rsidR="001A13C1" w:rsidRPr="00392835">
              <w:rPr>
                <w:rFonts w:eastAsia="Times New Roman"/>
                <w:i/>
                <w:szCs w:val="24"/>
                <w:lang w:val="ro-MO" w:eastAsia="ru-RU"/>
              </w:rPr>
              <w:t xml:space="preserve"> promovarea</w:t>
            </w:r>
            <w:r w:rsidRPr="00392835">
              <w:rPr>
                <w:rFonts w:eastAsia="Times New Roman"/>
                <w:i/>
                <w:szCs w:val="24"/>
                <w:lang w:val="ro-MO" w:eastAsia="ru-RU"/>
              </w:rPr>
              <w:t xml:space="preserve"> în carieră,</w:t>
            </w:r>
            <w:r w:rsidR="001A13C1" w:rsidRPr="00392835">
              <w:rPr>
                <w:rFonts w:eastAsia="Times New Roman"/>
                <w:i/>
                <w:szCs w:val="24"/>
                <w:lang w:val="ro-MO" w:eastAsia="ru-RU"/>
              </w:rPr>
              <w:t xml:space="preserve"> </w:t>
            </w:r>
            <w:r w:rsidRPr="00392835">
              <w:rPr>
                <w:rFonts w:eastAsia="Times New Roman"/>
                <w:i/>
                <w:szCs w:val="24"/>
                <w:lang w:val="ro-MO" w:eastAsia="ru-RU"/>
              </w:rPr>
              <w:t>etc.</w:t>
            </w:r>
            <w:r w:rsidR="001A13C1" w:rsidRPr="00392835">
              <w:rPr>
                <w:rFonts w:eastAsia="Times New Roman"/>
                <w:i/>
                <w:szCs w:val="24"/>
                <w:lang w:val="ro-MO" w:eastAsia="ru-RU"/>
              </w:rPr>
              <w:t xml:space="preserve"> </w:t>
            </w:r>
            <w:r w:rsidRPr="00392835">
              <w:rPr>
                <w:rFonts w:eastAsia="Times New Roman"/>
                <w:i/>
                <w:szCs w:val="24"/>
                <w:lang w:val="ro-MO" w:eastAsia="ru-RU"/>
              </w:rPr>
              <w:t>În anul 2020-2021 în instituție au activat 3 tineri specialiști,</w:t>
            </w:r>
            <w:r w:rsidR="001A13C1" w:rsidRPr="00392835">
              <w:rPr>
                <w:rFonts w:eastAsia="Times New Roman"/>
                <w:i/>
                <w:szCs w:val="24"/>
                <w:lang w:val="ro-MO" w:eastAsia="ru-RU"/>
              </w:rPr>
              <w:t xml:space="preserve"> </w:t>
            </w:r>
            <w:r w:rsidRPr="00392835">
              <w:rPr>
                <w:rFonts w:eastAsia="Times New Roman"/>
                <w:i/>
                <w:szCs w:val="24"/>
                <w:lang w:val="ro-MO" w:eastAsia="ru-RU"/>
              </w:rPr>
              <w:t>un profesor debutant</w:t>
            </w:r>
            <w:r w:rsidRPr="00392835">
              <w:rPr>
                <w:i/>
                <w:color w:val="000000" w:themeColor="text1"/>
                <w:szCs w:val="24"/>
              </w:rPr>
              <w:t>;</w:t>
            </w:r>
          </w:p>
          <w:p w:rsidR="00190A4E" w:rsidRPr="00392835" w:rsidRDefault="00190A4E" w:rsidP="00032EF8">
            <w:pPr>
              <w:pStyle w:val="a4"/>
              <w:numPr>
                <w:ilvl w:val="0"/>
                <w:numId w:val="117"/>
              </w:numPr>
              <w:rPr>
                <w:i/>
                <w:iCs/>
                <w:szCs w:val="24"/>
              </w:rPr>
            </w:pPr>
            <w:r w:rsidRPr="00392835">
              <w:rPr>
                <w:i/>
                <w:iCs/>
              </w:rPr>
              <w:t xml:space="preserve">Punerea în aplicare a prevederilor </w:t>
            </w:r>
            <w:r w:rsidRPr="00392835">
              <w:rPr>
                <w:rFonts w:eastAsiaTheme="majorEastAsia"/>
                <w:i/>
                <w:color w:val="000000" w:themeColor="text1"/>
                <w:kern w:val="24"/>
                <w:szCs w:val="24"/>
                <w:lang w:val="ro-MO"/>
              </w:rPr>
              <w:t>Standardelor</w:t>
            </w:r>
            <w:r w:rsidR="001A13C1" w:rsidRPr="00392835">
              <w:rPr>
                <w:rFonts w:eastAsiaTheme="majorEastAsia"/>
                <w:i/>
                <w:color w:val="000000" w:themeColor="text1"/>
                <w:kern w:val="24"/>
                <w:szCs w:val="24"/>
                <w:lang w:val="ro-MO"/>
              </w:rPr>
              <w:t xml:space="preserve"> minime</w:t>
            </w:r>
            <w:r w:rsidRPr="00392835">
              <w:rPr>
                <w:rFonts w:eastAsiaTheme="majorEastAsia"/>
                <w:i/>
                <w:color w:val="000000" w:themeColor="text1"/>
                <w:kern w:val="24"/>
                <w:szCs w:val="24"/>
                <w:lang w:val="ro-MO"/>
              </w:rPr>
              <w:t xml:space="preserve"> de dotare cabinete școlare,</w:t>
            </w:r>
            <w:r w:rsidR="001A13C1" w:rsidRPr="00392835">
              <w:rPr>
                <w:rFonts w:eastAsiaTheme="majorEastAsia"/>
                <w:i/>
                <w:color w:val="000000" w:themeColor="text1"/>
                <w:kern w:val="24"/>
                <w:szCs w:val="24"/>
                <w:lang w:val="ro-MO"/>
              </w:rPr>
              <w:t xml:space="preserve"> </w:t>
            </w:r>
            <w:r w:rsidRPr="00392835">
              <w:rPr>
                <w:rFonts w:eastAsiaTheme="majorEastAsia"/>
                <w:i/>
                <w:color w:val="000000" w:themeColor="text1"/>
                <w:kern w:val="24"/>
                <w:szCs w:val="24"/>
                <w:lang w:val="ro-MO"/>
              </w:rPr>
              <w:t>ordinul MECC nr. 489 din 07.05.2019</w:t>
            </w:r>
            <w:r w:rsidRPr="00392835">
              <w:rPr>
                <w:i/>
                <w:iCs/>
              </w:rPr>
              <w:t>;</w:t>
            </w:r>
          </w:p>
          <w:p w:rsidR="00190A4E" w:rsidRPr="00392835" w:rsidRDefault="00190A4E" w:rsidP="00032EF8">
            <w:pPr>
              <w:pStyle w:val="a4"/>
              <w:numPr>
                <w:ilvl w:val="0"/>
                <w:numId w:val="117"/>
              </w:numPr>
              <w:rPr>
                <w:i/>
                <w:iCs/>
                <w:szCs w:val="24"/>
              </w:rPr>
            </w:pPr>
            <w:r w:rsidRPr="00392835">
              <w:rPr>
                <w:i/>
                <w:iCs/>
              </w:rPr>
              <w:t>Inventarierea periodică a  (</w:t>
            </w:r>
            <w:r w:rsidRPr="00392835">
              <w:rPr>
                <w:i/>
              </w:rPr>
              <w:t>echipamentelor, materialelor și auxiliarelor curriculare) aflate în dotarea cabinetelor,</w:t>
            </w:r>
            <w:r w:rsidR="001A13C1" w:rsidRPr="00392835">
              <w:rPr>
                <w:i/>
              </w:rPr>
              <w:t xml:space="preserve"> </w:t>
            </w:r>
            <w:r w:rsidRPr="00392835">
              <w:rPr>
                <w:i/>
              </w:rPr>
              <w:t>atelierelor și laboratoarelor școlare</w:t>
            </w:r>
            <w:r w:rsidRPr="00392835">
              <w:rPr>
                <w:i/>
                <w:iCs/>
              </w:rPr>
              <w:t>;</w:t>
            </w:r>
          </w:p>
          <w:p w:rsidR="00190A4E" w:rsidRPr="00392835" w:rsidRDefault="00190A4E" w:rsidP="00032EF8">
            <w:pPr>
              <w:pStyle w:val="a4"/>
              <w:numPr>
                <w:ilvl w:val="0"/>
                <w:numId w:val="117"/>
              </w:numPr>
              <w:rPr>
                <w:i/>
                <w:iCs/>
                <w:szCs w:val="24"/>
              </w:rPr>
            </w:pPr>
            <w:r w:rsidRPr="00392835">
              <w:rPr>
                <w:i/>
                <w:iCs/>
              </w:rPr>
              <w:t>Evidența    (</w:t>
            </w:r>
            <w:r w:rsidRPr="00392835">
              <w:rPr>
                <w:i/>
              </w:rPr>
              <w:t>echipamentelor, materialelor și auxiliarelor curriculare) aflate în dotarea cabinetelor,</w:t>
            </w:r>
            <w:r w:rsidR="001A13C1" w:rsidRPr="00392835">
              <w:rPr>
                <w:i/>
              </w:rPr>
              <w:t xml:space="preserve"> </w:t>
            </w:r>
            <w:r w:rsidRPr="00392835">
              <w:rPr>
                <w:i/>
              </w:rPr>
              <w:t>atelierelor și laboratoarelor școlare</w:t>
            </w:r>
            <w:r w:rsidRPr="00392835">
              <w:rPr>
                <w:i/>
                <w:iCs/>
              </w:rPr>
              <w:t>;</w:t>
            </w:r>
          </w:p>
          <w:p w:rsidR="00190A4E" w:rsidRPr="00392835" w:rsidRDefault="00190A4E" w:rsidP="00032EF8">
            <w:pPr>
              <w:pStyle w:val="a4"/>
              <w:numPr>
                <w:ilvl w:val="0"/>
                <w:numId w:val="117"/>
              </w:numPr>
              <w:rPr>
                <w:i/>
                <w:iCs/>
                <w:szCs w:val="24"/>
              </w:rPr>
            </w:pPr>
            <w:r w:rsidRPr="00392835">
              <w:rPr>
                <w:i/>
                <w:iCs/>
                <w:szCs w:val="24"/>
              </w:rPr>
              <w:t>Cărți de inventariere,</w:t>
            </w:r>
            <w:r w:rsidR="001A13C1" w:rsidRPr="00392835">
              <w:rPr>
                <w:i/>
                <w:iCs/>
                <w:szCs w:val="24"/>
              </w:rPr>
              <w:t xml:space="preserve"> registre de evidență</w:t>
            </w:r>
            <w:r w:rsidRPr="00392835">
              <w:rPr>
                <w:i/>
                <w:iCs/>
              </w:rPr>
              <w:t>;</w:t>
            </w:r>
          </w:p>
          <w:p w:rsidR="00190A4E" w:rsidRPr="00392835" w:rsidRDefault="00190A4E" w:rsidP="00032EF8">
            <w:pPr>
              <w:pStyle w:val="a4"/>
              <w:numPr>
                <w:ilvl w:val="0"/>
                <w:numId w:val="117"/>
              </w:numPr>
              <w:rPr>
                <w:i/>
                <w:iCs/>
              </w:rPr>
            </w:pPr>
            <w:r w:rsidRPr="00392835">
              <w:rPr>
                <w:i/>
                <w:iCs/>
              </w:rPr>
              <w:t>Consultarea cadrelor didactice referitor la necesarul de materiale necesare bunei desfățurări a procesului didactic ;</w:t>
            </w:r>
          </w:p>
          <w:p w:rsidR="00190A4E" w:rsidRPr="00392835" w:rsidRDefault="00190A4E" w:rsidP="00032EF8">
            <w:pPr>
              <w:pStyle w:val="a4"/>
              <w:numPr>
                <w:ilvl w:val="0"/>
                <w:numId w:val="117"/>
              </w:numPr>
              <w:rPr>
                <w:i/>
                <w:iCs/>
              </w:rPr>
            </w:pPr>
            <w:r w:rsidRPr="00392835">
              <w:rPr>
                <w:i/>
                <w:iCs/>
              </w:rPr>
              <w:t>Consultarea elevilor  referitor la materialele pe care doresc să le aplice la lecții</w:t>
            </w:r>
            <w:r w:rsidR="001A13C1" w:rsidRPr="00392835">
              <w:rPr>
                <w:i/>
                <w:iCs/>
              </w:rPr>
              <w:t xml:space="preserve"> și activități extracurriculare</w:t>
            </w:r>
            <w:r w:rsidRPr="00392835">
              <w:rPr>
                <w:i/>
                <w:iCs/>
              </w:rPr>
              <w:t>;</w:t>
            </w:r>
          </w:p>
          <w:p w:rsidR="00190A4E" w:rsidRPr="00392835" w:rsidRDefault="00190A4E" w:rsidP="00032EF8">
            <w:pPr>
              <w:pStyle w:val="a4"/>
              <w:numPr>
                <w:ilvl w:val="0"/>
                <w:numId w:val="117"/>
              </w:numPr>
              <w:rPr>
                <w:i/>
                <w:iCs/>
              </w:rPr>
            </w:pPr>
            <w:r w:rsidRPr="00392835">
              <w:rPr>
                <w:i/>
                <w:iCs/>
              </w:rPr>
              <w:t xml:space="preserve"> Înregistrarea și evidența mijloacelor didactice de către contabilitatea instituției și Comisia de inventariere.</w:t>
            </w:r>
            <w:r w:rsidR="001A13C1" w:rsidRPr="00392835">
              <w:rPr>
                <w:i/>
                <w:iCs/>
              </w:rPr>
              <w:t xml:space="preserve"> </w:t>
            </w:r>
            <w:r w:rsidRPr="00392835">
              <w:rPr>
                <w:i/>
                <w:iCs/>
              </w:rPr>
              <w:t>Inventarierea periodică a mijloacelor didactice aflate în dotarea cabinetelor și laboratoarelor de studii în cadrul Comisiilor metodice</w:t>
            </w:r>
            <w:r w:rsidRPr="00392835">
              <w:rPr>
                <w:i/>
                <w:color w:val="000000" w:themeColor="text1"/>
                <w:szCs w:val="24"/>
              </w:rPr>
              <w:t>;</w:t>
            </w:r>
          </w:p>
          <w:p w:rsidR="00190A4E" w:rsidRPr="00392835" w:rsidRDefault="00190A4E" w:rsidP="00032EF8">
            <w:pPr>
              <w:pStyle w:val="a4"/>
              <w:numPr>
                <w:ilvl w:val="0"/>
                <w:numId w:val="117"/>
              </w:numPr>
              <w:rPr>
                <w:i/>
                <w:iCs/>
              </w:rPr>
            </w:pPr>
            <w:r w:rsidRPr="00392835">
              <w:rPr>
                <w:i/>
                <w:iCs/>
              </w:rPr>
              <w:t xml:space="preserve">Registre de evidență a materialelor și mijloacelor didactice disponibile </w:t>
            </w:r>
            <w:r w:rsidRPr="00392835">
              <w:rPr>
                <w:i/>
                <w:color w:val="000000" w:themeColor="text1"/>
                <w:szCs w:val="24"/>
              </w:rPr>
              <w:t>;</w:t>
            </w:r>
          </w:p>
          <w:p w:rsidR="00190A4E" w:rsidRPr="00392835" w:rsidRDefault="00190A4E" w:rsidP="00032EF8">
            <w:pPr>
              <w:pStyle w:val="a4"/>
              <w:numPr>
                <w:ilvl w:val="0"/>
                <w:numId w:val="117"/>
              </w:numPr>
              <w:rPr>
                <w:i/>
                <w:iCs/>
                <w:szCs w:val="24"/>
              </w:rPr>
            </w:pPr>
            <w:r w:rsidRPr="00392835">
              <w:rPr>
                <w:i/>
                <w:iCs/>
              </w:rPr>
              <w:t>Demersuri cu privire la completarea fondurilor existente în cabinet și laboratoare în corespundere cu Standardele minime de dotare a cabinetelor și laboratoarelor școlare</w:t>
            </w:r>
            <w:r w:rsidRPr="00392835">
              <w:rPr>
                <w:i/>
                <w:color w:val="000000" w:themeColor="text1"/>
                <w:szCs w:val="24"/>
              </w:rPr>
              <w:t>;</w:t>
            </w:r>
          </w:p>
          <w:p w:rsidR="00190A4E" w:rsidRPr="00392835" w:rsidRDefault="00190A4E" w:rsidP="00032EF8">
            <w:pPr>
              <w:pStyle w:val="a4"/>
              <w:numPr>
                <w:ilvl w:val="0"/>
                <w:numId w:val="117"/>
              </w:numPr>
              <w:rPr>
                <w:i/>
                <w:iCs/>
                <w:szCs w:val="24"/>
              </w:rPr>
            </w:pPr>
            <w:r w:rsidRPr="00392835">
              <w:rPr>
                <w:i/>
                <w:iCs/>
              </w:rPr>
              <w:t>Demersuri și oferte cu privire angajarea cadrelor didactice</w:t>
            </w:r>
            <w:r w:rsidR="001A13C1" w:rsidRPr="00392835">
              <w:rPr>
                <w:i/>
                <w:iCs/>
              </w:rPr>
              <w:t>.</w:t>
            </w:r>
          </w:p>
        </w:tc>
      </w:tr>
      <w:tr w:rsidR="00190A4E" w:rsidRPr="00392835" w:rsidTr="001A13C1">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1A13C1" w:rsidRPr="00392835" w:rsidRDefault="00190A4E" w:rsidP="00032EF8">
            <w:pPr>
              <w:pStyle w:val="a4"/>
              <w:numPr>
                <w:ilvl w:val="0"/>
                <w:numId w:val="118"/>
              </w:numPr>
              <w:rPr>
                <w:rFonts w:eastAsia="Times New Roman"/>
                <w:i/>
                <w:iCs/>
              </w:rPr>
            </w:pPr>
            <w:r w:rsidRPr="00392835">
              <w:rPr>
                <w:rFonts w:eastAsia="Times New Roman"/>
                <w:i/>
                <w:iCs/>
              </w:rPr>
              <w:t xml:space="preserve">Instituția dispune de </w:t>
            </w:r>
            <w:r w:rsidR="001A13C1" w:rsidRPr="00392835">
              <w:rPr>
                <w:rFonts w:eastAsia="Times New Roman"/>
                <w:i/>
                <w:iCs/>
              </w:rPr>
              <w:t>resurse educaționale suficiente</w:t>
            </w:r>
            <w:r w:rsidRPr="00392835">
              <w:rPr>
                <w:rFonts w:eastAsia="Times New Roman"/>
                <w:i/>
                <w:iCs/>
              </w:rPr>
              <w:t>.</w:t>
            </w:r>
          </w:p>
          <w:p w:rsidR="001A13C1" w:rsidRPr="00392835" w:rsidRDefault="00190A4E" w:rsidP="00032EF8">
            <w:pPr>
              <w:pStyle w:val="a4"/>
              <w:numPr>
                <w:ilvl w:val="0"/>
                <w:numId w:val="118"/>
              </w:numPr>
              <w:rPr>
                <w:rFonts w:eastAsia="Times New Roman"/>
                <w:i/>
                <w:iCs/>
              </w:rPr>
            </w:pPr>
            <w:r w:rsidRPr="00392835">
              <w:rPr>
                <w:rFonts w:eastAsia="Times New Roman"/>
                <w:i/>
                <w:iCs/>
              </w:rPr>
              <w:t>Toate posturile didactice au fost acoperite.</w:t>
            </w:r>
            <w:r w:rsidR="001A13C1" w:rsidRPr="00392835">
              <w:rPr>
                <w:rFonts w:eastAsia="Times New Roman"/>
                <w:i/>
                <w:iCs/>
              </w:rPr>
              <w:t xml:space="preserve"> </w:t>
            </w:r>
          </w:p>
          <w:p w:rsidR="00190A4E" w:rsidRPr="00392835" w:rsidRDefault="001A13C1" w:rsidP="00032EF8">
            <w:pPr>
              <w:pStyle w:val="a4"/>
              <w:numPr>
                <w:ilvl w:val="0"/>
                <w:numId w:val="118"/>
              </w:numPr>
              <w:rPr>
                <w:rFonts w:eastAsia="Times New Roman"/>
                <w:i/>
                <w:iCs/>
              </w:rPr>
            </w:pPr>
            <w:r w:rsidRPr="00392835">
              <w:rPr>
                <w:rFonts w:eastAsia="Times New Roman"/>
                <w:i/>
                <w:iCs/>
              </w:rPr>
              <w:t>Resursele materiale</w:t>
            </w:r>
            <w:r w:rsidR="00190A4E" w:rsidRPr="00392835">
              <w:rPr>
                <w:rFonts w:eastAsia="Times New Roman"/>
                <w:i/>
                <w:iCs/>
              </w:rPr>
              <w:t xml:space="preserve"> cu mici ajustări la prevederile Standardelor minime de dotare a cabinetelor școlare sunt suficiente bunei </w:t>
            </w:r>
            <w:r w:rsidRPr="00392835">
              <w:rPr>
                <w:rFonts w:eastAsia="Times New Roman"/>
                <w:i/>
                <w:iCs/>
              </w:rPr>
              <w:t>organizări.</w:t>
            </w:r>
          </w:p>
        </w:tc>
      </w:tr>
      <w:tr w:rsidR="00190A4E" w:rsidRPr="00392835" w:rsidTr="001A13C1">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1,75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4.2.4.</w:t>
      </w:r>
      <w:proofErr w:type="gramEnd"/>
      <w:r w:rsidRPr="00392835">
        <w:rPr>
          <w:i/>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1D18BE">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19"/>
              </w:numPr>
              <w:ind w:left="360"/>
              <w:rPr>
                <w:i/>
                <w:iCs/>
              </w:rPr>
            </w:pPr>
            <w:r w:rsidRPr="00392835">
              <w:rPr>
                <w:i/>
                <w:iCs/>
              </w:rPr>
              <w:t>PDS_2020-2025,</w:t>
            </w:r>
            <w:r w:rsidR="001D18BE" w:rsidRPr="00392835">
              <w:rPr>
                <w:i/>
                <w:iCs/>
              </w:rPr>
              <w:t xml:space="preserve"> </w:t>
            </w:r>
            <w:r w:rsidRPr="00392835">
              <w:rPr>
                <w:i/>
                <w:iCs/>
              </w:rPr>
              <w:t>aprobat în ședința Consiliului profesoral nr.1 din 07.09.2020,cu subprograme și domenii axate pe</w:t>
            </w:r>
            <w:r w:rsidRPr="00392835">
              <w:rPr>
                <w:i/>
              </w:rPr>
              <w:t xml:space="preserve"> Standardele de eficiență a învățării, a modului de utilizare a resurselor educaționale și de aplicare a </w:t>
            </w:r>
            <w:r w:rsidRPr="00392835">
              <w:rPr>
                <w:i/>
              </w:rPr>
              <w:lastRenderedPageBreak/>
              <w:t>strategiilor didactice interactive, inclusiv a TIC, în procesul educațional</w:t>
            </w:r>
            <w:r w:rsidRPr="00392835">
              <w:rPr>
                <w:i/>
                <w:iCs/>
              </w:rPr>
              <w:t>;</w:t>
            </w:r>
          </w:p>
          <w:p w:rsidR="00190A4E" w:rsidRPr="00392835" w:rsidRDefault="00426599" w:rsidP="00032EF8">
            <w:pPr>
              <w:pStyle w:val="a4"/>
              <w:numPr>
                <w:ilvl w:val="0"/>
                <w:numId w:val="119"/>
              </w:numPr>
              <w:ind w:left="360"/>
              <w:rPr>
                <w:i/>
                <w:color w:val="000000" w:themeColor="text1"/>
                <w:sz w:val="28"/>
                <w:szCs w:val="28"/>
                <w:lang w:val="ro-MO"/>
              </w:rPr>
            </w:pPr>
            <w:r>
              <w:rPr>
                <w:i/>
                <w:iCs/>
              </w:rPr>
              <w:t>Plan operațional anual 2022-2023</w:t>
            </w:r>
            <w:r w:rsidR="00190A4E" w:rsidRPr="00392835">
              <w:rPr>
                <w:i/>
                <w:iCs/>
              </w:rPr>
              <w:t>,</w:t>
            </w:r>
            <w:r w:rsidR="001D18BE" w:rsidRPr="00392835">
              <w:rPr>
                <w:i/>
                <w:iCs/>
              </w:rPr>
              <w:t xml:space="preserve"> </w:t>
            </w:r>
            <w:r w:rsidR="00190A4E" w:rsidRPr="00392835">
              <w:rPr>
                <w:i/>
                <w:iCs/>
              </w:rPr>
              <w:t>aprobat în ședința Co</w:t>
            </w:r>
            <w:r>
              <w:rPr>
                <w:i/>
                <w:iCs/>
              </w:rPr>
              <w:t>nsiliului profesoral nr.1 din 05.09.2022</w:t>
            </w:r>
            <w:r w:rsidR="00190A4E" w:rsidRPr="00392835">
              <w:rPr>
                <w:i/>
                <w:iCs/>
              </w:rPr>
              <w:t>, cu subprograme și domenii axate</w:t>
            </w:r>
            <w:r w:rsidR="00190A4E" w:rsidRPr="00392835">
              <w:rPr>
                <w:i/>
              </w:rPr>
              <w:t xml:space="preserve"> pe Standardele de eficiență a învățării, a modului de utilizare a resurselor educaționale și de aplicare a strategiilor didactice interactive, inclusiv a TIC, în procesul educațional</w:t>
            </w:r>
            <w:r w:rsidR="00190A4E" w:rsidRPr="00392835">
              <w:rPr>
                <w:i/>
                <w:iCs/>
              </w:rPr>
              <w:t>;</w:t>
            </w:r>
          </w:p>
          <w:p w:rsidR="00190A4E" w:rsidRPr="00392835" w:rsidRDefault="00190A4E" w:rsidP="00032EF8">
            <w:pPr>
              <w:pStyle w:val="a4"/>
              <w:numPr>
                <w:ilvl w:val="0"/>
                <w:numId w:val="119"/>
              </w:numPr>
              <w:ind w:left="360"/>
              <w:rPr>
                <w:i/>
                <w:color w:val="000000" w:themeColor="text1"/>
                <w:szCs w:val="24"/>
                <w:lang w:val="ro-MO"/>
              </w:rPr>
            </w:pPr>
            <w:r w:rsidRPr="00392835">
              <w:rPr>
                <w:i/>
                <w:color w:val="000000" w:themeColor="text1"/>
                <w:szCs w:val="24"/>
                <w:lang w:val="ro-MO"/>
              </w:rPr>
              <w:t>PDS_2020-2025. Indicatori generali  de perormanță. Dezvoltarea curriculară la nivel institutional, diversificarea ofertei curriculare și extracurriculare,punerea în valoare a aptitudinilor vocaționale ale elevilor,</w:t>
            </w:r>
            <w:r w:rsidR="001D18BE" w:rsidRPr="00392835">
              <w:rPr>
                <w:i/>
                <w:color w:val="000000" w:themeColor="text1"/>
                <w:szCs w:val="24"/>
                <w:lang w:val="ro-MO"/>
              </w:rPr>
              <w:t xml:space="preserve"> </w:t>
            </w:r>
            <w:r w:rsidRPr="00392835">
              <w:rPr>
                <w:i/>
                <w:color w:val="000000" w:themeColor="text1"/>
                <w:szCs w:val="24"/>
                <w:lang w:val="ro-MO"/>
              </w:rPr>
              <w:t>punerea în aplicare a Standardelor de eficiență a învățării și Referențialului de evaluare, rezultate școlare bune. Rata de promovabilitate la toate ciclurile de învățământ 100%,</w:t>
            </w:r>
            <w:r w:rsidR="001D18BE" w:rsidRPr="00392835">
              <w:rPr>
                <w:i/>
                <w:color w:val="000000" w:themeColor="text1"/>
                <w:szCs w:val="24"/>
                <w:lang w:val="ro-MO"/>
              </w:rPr>
              <w:t xml:space="preserve"> </w:t>
            </w:r>
            <w:r w:rsidRPr="00392835">
              <w:rPr>
                <w:i/>
                <w:color w:val="000000" w:themeColor="text1"/>
                <w:szCs w:val="24"/>
                <w:lang w:val="ro-MO"/>
              </w:rPr>
              <w:t>rata de promovabilitate la evaluările naționale,</w:t>
            </w:r>
            <w:r w:rsidR="001D18BE" w:rsidRPr="00392835">
              <w:rPr>
                <w:i/>
                <w:color w:val="000000" w:themeColor="text1"/>
                <w:szCs w:val="24"/>
                <w:lang w:val="ro-MO"/>
              </w:rPr>
              <w:t xml:space="preserve"> </w:t>
            </w:r>
            <w:r w:rsidRPr="00392835">
              <w:rPr>
                <w:i/>
                <w:color w:val="000000" w:themeColor="text1"/>
                <w:szCs w:val="24"/>
                <w:lang w:val="ro-MO"/>
              </w:rPr>
              <w:t>examene de absolvire a gimnaziului și examenelor de bacalaureat 100%,</w:t>
            </w:r>
            <w:r w:rsidR="001D18BE" w:rsidRPr="00392835">
              <w:rPr>
                <w:i/>
                <w:color w:val="000000" w:themeColor="text1"/>
                <w:szCs w:val="24"/>
                <w:lang w:val="ro-MO"/>
              </w:rPr>
              <w:t xml:space="preserve"> </w:t>
            </w:r>
            <w:r w:rsidRPr="00392835">
              <w:rPr>
                <w:i/>
                <w:color w:val="000000" w:themeColor="text1"/>
                <w:szCs w:val="24"/>
                <w:lang w:val="ro-MO"/>
              </w:rPr>
              <w:t>majorarea cu 40% a numărului de locuri premiante la concursurile școlare externe;</w:t>
            </w:r>
          </w:p>
          <w:p w:rsidR="00190A4E" w:rsidRPr="00392835" w:rsidRDefault="00190A4E" w:rsidP="00032EF8">
            <w:pPr>
              <w:pStyle w:val="a4"/>
              <w:numPr>
                <w:ilvl w:val="0"/>
                <w:numId w:val="119"/>
              </w:numPr>
              <w:ind w:left="360"/>
              <w:rPr>
                <w:i/>
                <w:color w:val="000000" w:themeColor="text1"/>
                <w:sz w:val="28"/>
                <w:szCs w:val="28"/>
                <w:lang w:val="ro-MO"/>
              </w:rPr>
            </w:pPr>
            <w:r w:rsidRPr="00392835">
              <w:rPr>
                <w:i/>
              </w:rPr>
              <w:t>Standardele de eficiență a învățării</w:t>
            </w:r>
            <w:r w:rsidRPr="00392835">
              <w:rPr>
                <w:i/>
                <w:iCs/>
              </w:rPr>
              <w:t>;</w:t>
            </w:r>
          </w:p>
          <w:p w:rsidR="00190A4E" w:rsidRPr="00392835" w:rsidRDefault="00190A4E" w:rsidP="00032EF8">
            <w:pPr>
              <w:pStyle w:val="a4"/>
              <w:numPr>
                <w:ilvl w:val="0"/>
                <w:numId w:val="119"/>
              </w:numPr>
              <w:ind w:left="360"/>
              <w:rPr>
                <w:i/>
                <w:color w:val="000000" w:themeColor="text1"/>
                <w:szCs w:val="24"/>
                <w:lang w:val="ro-MO"/>
              </w:rPr>
            </w:pPr>
            <w:r w:rsidRPr="00392835">
              <w:rPr>
                <w:i/>
                <w:color w:val="000000" w:themeColor="text1"/>
                <w:szCs w:val="24"/>
                <w:lang w:val="ro-MO"/>
              </w:rPr>
              <w:t>Cunoașterea și aplicarea de către cadrele didactice a documentelor de politică educațională elaborate de MECC,</w:t>
            </w:r>
            <w:r w:rsidR="001D18BE" w:rsidRPr="00392835">
              <w:rPr>
                <w:i/>
                <w:color w:val="000000" w:themeColor="text1"/>
                <w:szCs w:val="24"/>
                <w:lang w:val="ro-MO"/>
              </w:rPr>
              <w:t xml:space="preserve"> </w:t>
            </w:r>
            <w:r w:rsidRPr="00392835">
              <w:rPr>
                <w:i/>
                <w:color w:val="000000" w:themeColor="text1"/>
                <w:szCs w:val="24"/>
                <w:lang w:val="ro-MO"/>
              </w:rPr>
              <w:t xml:space="preserve">în cazul dat a </w:t>
            </w:r>
            <w:r w:rsidRPr="00392835">
              <w:rPr>
                <w:i/>
              </w:rPr>
              <w:t>Standardelor de eficiență a învățării</w:t>
            </w:r>
            <w:r w:rsidRPr="00392835">
              <w:rPr>
                <w:i/>
                <w:color w:val="000000" w:themeColor="text1"/>
                <w:szCs w:val="24"/>
                <w:lang w:val="ro-MO"/>
              </w:rPr>
              <w:t xml:space="preserve"> </w:t>
            </w:r>
            <w:r w:rsidRPr="00392835">
              <w:rPr>
                <w:i/>
                <w:iCs/>
              </w:rPr>
              <w:t>;</w:t>
            </w:r>
          </w:p>
          <w:p w:rsidR="00190A4E" w:rsidRPr="00392835" w:rsidRDefault="001D18BE" w:rsidP="00032EF8">
            <w:pPr>
              <w:pStyle w:val="a4"/>
              <w:numPr>
                <w:ilvl w:val="0"/>
                <w:numId w:val="119"/>
              </w:numPr>
              <w:ind w:left="360"/>
              <w:rPr>
                <w:i/>
                <w:iCs/>
              </w:rPr>
            </w:pPr>
            <w:r w:rsidRPr="00392835">
              <w:rPr>
                <w:i/>
                <w:iCs/>
                <w:lang w:val="ro-MO"/>
              </w:rPr>
              <w:t>Proiecte de lungă durată</w:t>
            </w:r>
            <w:r w:rsidR="00190A4E" w:rsidRPr="00392835">
              <w:rPr>
                <w:i/>
                <w:iCs/>
                <w:lang w:val="ro-MO"/>
              </w:rPr>
              <w:t>,</w:t>
            </w:r>
            <w:r w:rsidRPr="00392835">
              <w:rPr>
                <w:i/>
                <w:iCs/>
                <w:lang w:val="ro-MO"/>
              </w:rPr>
              <w:t xml:space="preserve"> </w:t>
            </w:r>
            <w:r w:rsidR="00190A4E" w:rsidRPr="00392835">
              <w:rPr>
                <w:i/>
                <w:iCs/>
                <w:lang w:val="ro-MO"/>
              </w:rPr>
              <w:t xml:space="preserve">proiecte ale unităților de învățare și zilnice elaborate în baza </w:t>
            </w:r>
            <w:r w:rsidR="00190A4E" w:rsidRPr="00392835">
              <w:rPr>
                <w:i/>
              </w:rPr>
              <w:t>Standardelor de eficiență a învățării și Referențialului de evaluare</w:t>
            </w:r>
            <w:r w:rsidR="00190A4E" w:rsidRPr="00392835">
              <w:rPr>
                <w:i/>
                <w:iCs/>
              </w:rPr>
              <w:t>;</w:t>
            </w:r>
          </w:p>
          <w:p w:rsidR="00190A4E" w:rsidRPr="00392835" w:rsidRDefault="00190A4E" w:rsidP="00032EF8">
            <w:pPr>
              <w:pStyle w:val="a4"/>
              <w:numPr>
                <w:ilvl w:val="0"/>
                <w:numId w:val="119"/>
              </w:numPr>
              <w:ind w:left="360"/>
              <w:rPr>
                <w:i/>
                <w:iCs/>
              </w:rPr>
            </w:pPr>
            <w:r w:rsidRPr="00392835">
              <w:rPr>
                <w:i/>
                <w:iCs/>
              </w:rPr>
              <w:t>Notă informativă Monitorizarea corectitudinii elaborării proiectării didactice de lungă durată  în baza Curriculumului naţional,</w:t>
            </w:r>
            <w:r w:rsidR="001D18BE" w:rsidRPr="00392835">
              <w:rPr>
                <w:i/>
                <w:iCs/>
              </w:rPr>
              <w:t xml:space="preserve"> </w:t>
            </w:r>
            <w:r w:rsidRPr="00392835">
              <w:rPr>
                <w:i/>
                <w:iCs/>
              </w:rPr>
              <w:t>ediţia 2019  şi a Reperelor metodologice privind organizarea procesului ed</w:t>
            </w:r>
            <w:r w:rsidR="00426599">
              <w:rPr>
                <w:i/>
                <w:iCs/>
              </w:rPr>
              <w:t>ucaţional în anul de studii 2022-2023</w:t>
            </w:r>
            <w:r w:rsidRPr="00392835">
              <w:rPr>
                <w:i/>
                <w:iCs/>
              </w:rPr>
              <w:t>,</w:t>
            </w:r>
            <w:r w:rsidR="001D18BE" w:rsidRPr="00392835">
              <w:rPr>
                <w:i/>
                <w:iCs/>
              </w:rPr>
              <w:t xml:space="preserve"> </w:t>
            </w:r>
            <w:r w:rsidR="00426599">
              <w:rPr>
                <w:i/>
                <w:iCs/>
              </w:rPr>
              <w:t>ascultată la CA nr 3 .din 07.11.22</w:t>
            </w:r>
            <w:r w:rsidRPr="00392835">
              <w:rPr>
                <w:i/>
                <w:iCs/>
              </w:rPr>
              <w:t>;</w:t>
            </w:r>
          </w:p>
          <w:p w:rsidR="00190A4E" w:rsidRPr="00392835" w:rsidRDefault="00190A4E" w:rsidP="00032EF8">
            <w:pPr>
              <w:pStyle w:val="a4"/>
              <w:numPr>
                <w:ilvl w:val="0"/>
                <w:numId w:val="119"/>
              </w:numPr>
              <w:ind w:left="360"/>
              <w:rPr>
                <w:i/>
                <w:iCs/>
              </w:rPr>
            </w:pPr>
            <w:r w:rsidRPr="00392835">
              <w:rPr>
                <w:i/>
                <w:iCs/>
              </w:rPr>
              <w:t>Notă informativă Respectarea normelor metodologice şi curriculare în realizarea procesului educaţional la disciplină. Evaluarea calităţii și relevanței activităţii cadrelor didactice as</w:t>
            </w:r>
            <w:r w:rsidR="00426599">
              <w:rPr>
                <w:i/>
                <w:iCs/>
              </w:rPr>
              <w:t xml:space="preserve">cultată la CA nr. </w:t>
            </w:r>
            <w:proofErr w:type="gramStart"/>
            <w:r w:rsidR="00426599">
              <w:rPr>
                <w:i/>
                <w:iCs/>
              </w:rPr>
              <w:t>7  din</w:t>
            </w:r>
            <w:proofErr w:type="gramEnd"/>
            <w:r w:rsidR="00426599">
              <w:rPr>
                <w:i/>
                <w:iCs/>
              </w:rPr>
              <w:t xml:space="preserve"> 13.03.22</w:t>
            </w:r>
            <w:r w:rsidR="001D18BE" w:rsidRPr="00392835">
              <w:rPr>
                <w:i/>
                <w:iCs/>
              </w:rPr>
              <w:t>.</w:t>
            </w:r>
          </w:p>
        </w:tc>
      </w:tr>
      <w:tr w:rsidR="00190A4E" w:rsidRPr="00392835" w:rsidTr="001D18BE">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190A4E" w:rsidRPr="00392835" w:rsidRDefault="00190A4E" w:rsidP="00032EF8">
            <w:pPr>
              <w:pStyle w:val="a4"/>
              <w:numPr>
                <w:ilvl w:val="0"/>
                <w:numId w:val="120"/>
              </w:numPr>
              <w:rPr>
                <w:rFonts w:eastAsia="Times New Roman"/>
                <w:i/>
                <w:iCs/>
              </w:rPr>
            </w:pPr>
            <w:r w:rsidRPr="00392835">
              <w:rPr>
                <w:rFonts w:eastAsia="Times New Roman"/>
                <w:i/>
                <w:iCs/>
              </w:rPr>
              <w:t>În instituție la nivel de management școlar și cadru didactic există preocuparea permanentă pe  cunoașterea și aplicarea standardelor  de eficiență a învățării, utilizarea tehnologiile informaţionale şi de comunicare adaptate la necesităţile tuturor elevilor, inclusiv ale elevilor cu cerinţe educaționale speciale.</w:t>
            </w:r>
          </w:p>
        </w:tc>
      </w:tr>
      <w:tr w:rsidR="00190A4E" w:rsidRPr="00392835" w:rsidTr="001D18BE">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-1,5</w:t>
            </w:r>
          </w:p>
        </w:tc>
        <w:tc>
          <w:tcPr>
            <w:tcW w:w="2268" w:type="dxa"/>
          </w:tcPr>
          <w:p w:rsidR="00190A4E" w:rsidRPr="00392835" w:rsidRDefault="00190A4E" w:rsidP="00190A4E">
            <w:pPr>
              <w:rPr>
                <w:i/>
              </w:rPr>
            </w:pPr>
            <w:r w:rsidRPr="00392835">
              <w:rPr>
                <w:i/>
              </w:rPr>
              <w:t xml:space="preserve">Punctaj acordat: - </w:t>
            </w:r>
            <w:r w:rsidR="00F5308F">
              <w:rPr>
                <w:i/>
              </w:rPr>
              <w:t>1,25</w:t>
            </w:r>
          </w:p>
        </w:tc>
      </w:tr>
    </w:tbl>
    <w:p w:rsidR="00190A4E" w:rsidRPr="00392835" w:rsidRDefault="00190A4E" w:rsidP="00190A4E">
      <w:pPr>
        <w:rPr>
          <w:i/>
        </w:rPr>
      </w:pPr>
    </w:p>
    <w:p w:rsidR="00190A4E" w:rsidRPr="004D0199" w:rsidRDefault="00190A4E" w:rsidP="00190A4E">
      <w:pPr>
        <w:rPr>
          <w:b/>
          <w:bCs/>
          <w:color w:val="0070C0"/>
        </w:rPr>
      </w:pPr>
      <w:r w:rsidRPr="004D0199">
        <w:rPr>
          <w:b/>
          <w:bCs/>
          <w:color w:val="0070C0"/>
        </w:rPr>
        <w:t>Domeniu: Curriculum/ proces educațional</w:t>
      </w:r>
    </w:p>
    <w:p w:rsidR="00190A4E" w:rsidRPr="00392835" w:rsidRDefault="00190A4E" w:rsidP="00190A4E">
      <w:pPr>
        <w:rPr>
          <w:i/>
          <w:lang w:val="en-US"/>
        </w:rPr>
      </w:pPr>
      <w:proofErr w:type="gramStart"/>
      <w:r w:rsidRPr="00392835">
        <w:rPr>
          <w:b/>
          <w:bCs/>
          <w:i/>
          <w:lang w:val="en-US"/>
        </w:rPr>
        <w:t>Indicator 4.2.5.</w:t>
      </w:r>
      <w:proofErr w:type="gramEnd"/>
      <w:r w:rsidRPr="00392835">
        <w:rPr>
          <w:i/>
          <w:lang w:val="en-US"/>
        </w:rPr>
        <w:t xml:space="preserve"> Elaborarea proiectelor didactice în conformitate cu principiile educației centrate pe elev/ copil și pe formarea de competențe, valorificând curriculumul în baza Standardelor de eficiență </w:t>
      </w:r>
      <w:proofErr w:type="gramStart"/>
      <w:r w:rsidRPr="00392835">
        <w:rPr>
          <w:i/>
          <w:lang w:val="en-US"/>
        </w:rPr>
        <w:t>a</w:t>
      </w:r>
      <w:proofErr w:type="gramEnd"/>
      <w:r w:rsidRPr="00392835">
        <w:rPr>
          <w:i/>
          <w:lang w:val="en-US"/>
        </w:rPr>
        <w:t xml:space="preserve">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A268B4">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21"/>
              </w:numPr>
              <w:rPr>
                <w:i/>
                <w:iCs/>
              </w:rPr>
            </w:pPr>
            <w:r w:rsidRPr="00392835">
              <w:rPr>
                <w:i/>
                <w:iCs/>
              </w:rPr>
              <w:t>PDS_2020-2025,</w:t>
            </w:r>
            <w:r w:rsidR="00A268B4" w:rsidRPr="00392835">
              <w:rPr>
                <w:i/>
                <w:iCs/>
              </w:rPr>
              <w:t xml:space="preserve"> </w:t>
            </w:r>
            <w:r w:rsidRPr="00392835">
              <w:rPr>
                <w:i/>
                <w:iCs/>
              </w:rPr>
              <w:t xml:space="preserve">aprobat în ședința Consiliului profesoral nr.1 din 07.09.2020,cu subprograme și domenii axate pe </w:t>
            </w:r>
            <w:r w:rsidRPr="00392835">
              <w:rPr>
                <w:i/>
              </w:rPr>
              <w:t>valorificarea prevederilor curricula 2019 la elaborarea proiectelor didactice în conformitate cu principiile educației centrate pe elev/ copil și pe formarea de competențe</w:t>
            </w:r>
            <w:r w:rsidRPr="00392835">
              <w:rPr>
                <w:i/>
                <w:iCs/>
              </w:rPr>
              <w:t xml:space="preserve"> ;</w:t>
            </w:r>
          </w:p>
          <w:p w:rsidR="00190A4E" w:rsidRPr="00392835" w:rsidRDefault="00190A4E" w:rsidP="00032EF8">
            <w:pPr>
              <w:pStyle w:val="a4"/>
              <w:numPr>
                <w:ilvl w:val="0"/>
                <w:numId w:val="121"/>
              </w:numPr>
              <w:rPr>
                <w:i/>
                <w:iCs/>
              </w:rPr>
            </w:pPr>
            <w:r w:rsidRPr="00392835">
              <w:rPr>
                <w:i/>
                <w:iCs/>
              </w:rPr>
              <w:t>Plan operațional anual 2020-2021,</w:t>
            </w:r>
            <w:r w:rsidR="00A268B4" w:rsidRPr="00392835">
              <w:rPr>
                <w:i/>
                <w:iCs/>
              </w:rPr>
              <w:t xml:space="preserve"> </w:t>
            </w:r>
            <w:r w:rsidRPr="00392835">
              <w:rPr>
                <w:i/>
                <w:iCs/>
              </w:rPr>
              <w:t>aprobat în ședința Co</w:t>
            </w:r>
            <w:r w:rsidR="00F5308F">
              <w:rPr>
                <w:i/>
                <w:iCs/>
              </w:rPr>
              <w:t>nsiliului profesoral nr.1 din 05.09.2022</w:t>
            </w:r>
            <w:r w:rsidRPr="00392835">
              <w:rPr>
                <w:i/>
                <w:iCs/>
              </w:rPr>
              <w:t xml:space="preserve">, cu subprograme și domenii axate cu subprograme și domenii axate pe </w:t>
            </w:r>
            <w:r w:rsidRPr="00392835">
              <w:rPr>
                <w:i/>
              </w:rPr>
              <w:t>valorificarea prevederilor curricula 2019 la elaborarea proiectelor didactice în conformitate cu principiile educației centrate pe elev/ copil și pe formarea de competențe</w:t>
            </w:r>
            <w:r w:rsidRPr="00392835">
              <w:rPr>
                <w:i/>
                <w:iCs/>
              </w:rPr>
              <w:t xml:space="preserve"> ;</w:t>
            </w:r>
          </w:p>
          <w:p w:rsidR="00190A4E" w:rsidRPr="00392835" w:rsidRDefault="00190A4E" w:rsidP="00032EF8">
            <w:pPr>
              <w:pStyle w:val="a4"/>
              <w:numPr>
                <w:ilvl w:val="0"/>
                <w:numId w:val="121"/>
              </w:numPr>
              <w:rPr>
                <w:i/>
                <w:iCs/>
              </w:rPr>
            </w:pPr>
            <w:r w:rsidRPr="00392835">
              <w:rPr>
                <w:i/>
                <w:iCs/>
              </w:rPr>
              <w:t>PD</w:t>
            </w:r>
            <w:r w:rsidR="00A268B4" w:rsidRPr="00392835">
              <w:rPr>
                <w:i/>
                <w:iCs/>
              </w:rPr>
              <w:t xml:space="preserve">S_2020-2025.Obiectiv strategic </w:t>
            </w:r>
            <w:r w:rsidRPr="00392835">
              <w:rPr>
                <w:i/>
                <w:iCs/>
              </w:rPr>
              <w:t>nr.3.</w:t>
            </w:r>
            <w:r w:rsidR="00A268B4" w:rsidRPr="00392835">
              <w:rPr>
                <w:i/>
                <w:iCs/>
              </w:rPr>
              <w:t xml:space="preserve"> </w:t>
            </w:r>
            <w:r w:rsidRPr="00392835">
              <w:rPr>
                <w:i/>
                <w:iCs/>
              </w:rPr>
              <w:t>Asigurarea ca</w:t>
            </w:r>
            <w:r w:rsidR="00A268B4" w:rsidRPr="00392835">
              <w:rPr>
                <w:i/>
                <w:iCs/>
              </w:rPr>
              <w:t>lității și relevanței studiilor</w:t>
            </w:r>
            <w:r w:rsidRPr="00392835">
              <w:rPr>
                <w:i/>
                <w:iCs/>
              </w:rPr>
              <w:t>,</w:t>
            </w:r>
            <w:r w:rsidR="00A268B4" w:rsidRPr="00392835">
              <w:rPr>
                <w:i/>
                <w:iCs/>
              </w:rPr>
              <w:t xml:space="preserve"> </w:t>
            </w:r>
            <w:r w:rsidRPr="00392835">
              <w:rPr>
                <w:i/>
                <w:iCs/>
              </w:rPr>
              <w:t>formarea de competențe necesare dezvoltării personale a tinerei generații prin impl</w:t>
            </w:r>
            <w:r w:rsidR="00A268B4" w:rsidRPr="00392835">
              <w:rPr>
                <w:i/>
                <w:iCs/>
              </w:rPr>
              <w:t>ementarea curriculumului școlar</w:t>
            </w:r>
            <w:r w:rsidRPr="00392835">
              <w:rPr>
                <w:i/>
                <w:iCs/>
              </w:rPr>
              <w:t xml:space="preserve"> național în redacția 2019 și a cu</w:t>
            </w:r>
            <w:r w:rsidR="00A268B4" w:rsidRPr="00392835">
              <w:rPr>
                <w:i/>
                <w:iCs/>
              </w:rPr>
              <w:t xml:space="preserve">rriculumului la decizia școlii. </w:t>
            </w:r>
            <w:r w:rsidRPr="00392835">
              <w:rPr>
                <w:i/>
                <w:iCs/>
              </w:rPr>
              <w:t xml:space="preserve">Asigurarea relevanţei competenţelor achiziționate pentru viaţă (competenţe digitale, abilităţi de comunicare eficientă </w:t>
            </w:r>
            <w:r w:rsidRPr="00392835">
              <w:rPr>
                <w:i/>
                <w:iCs/>
              </w:rPr>
              <w:lastRenderedPageBreak/>
              <w:t>în limba română şi cel puţin două limbi moderne, lucru în echipă, luarea deciziilor, abilităţi de gândire critică, cercetare,</w:t>
            </w:r>
            <w:r w:rsidR="00A268B4" w:rsidRPr="00392835">
              <w:rPr>
                <w:i/>
                <w:iCs/>
              </w:rPr>
              <w:t xml:space="preserve"> </w:t>
            </w:r>
            <w:r w:rsidRPr="00392835">
              <w:rPr>
                <w:i/>
                <w:iCs/>
              </w:rPr>
              <w:t>gestionare a propriului proces de învățare,</w:t>
            </w:r>
            <w:r w:rsidR="00A268B4" w:rsidRPr="00392835">
              <w:rPr>
                <w:i/>
                <w:iCs/>
              </w:rPr>
              <w:t xml:space="preserve"> </w:t>
            </w:r>
            <w:r w:rsidRPr="00392835">
              <w:rPr>
                <w:i/>
                <w:iCs/>
              </w:rPr>
              <w:t>management al informației,</w:t>
            </w:r>
            <w:r w:rsidR="00A268B4" w:rsidRPr="00392835">
              <w:rPr>
                <w:i/>
                <w:iCs/>
              </w:rPr>
              <w:t xml:space="preserve"> </w:t>
            </w:r>
            <w:r w:rsidRPr="00392835">
              <w:rPr>
                <w:i/>
                <w:iCs/>
              </w:rPr>
              <w:t>educație de mediu,</w:t>
            </w:r>
            <w:r w:rsidR="00A268B4" w:rsidRPr="00392835">
              <w:rPr>
                <w:i/>
                <w:iCs/>
              </w:rPr>
              <w:t xml:space="preserve"> </w:t>
            </w:r>
            <w:r w:rsidRPr="00392835">
              <w:rPr>
                <w:i/>
                <w:iCs/>
              </w:rPr>
              <w:t>educație pentru sănătate,</w:t>
            </w:r>
            <w:r w:rsidR="00A268B4" w:rsidRPr="00392835">
              <w:rPr>
                <w:i/>
                <w:iCs/>
              </w:rPr>
              <w:t xml:space="preserve"> </w:t>
            </w:r>
            <w:r w:rsidRPr="00392835">
              <w:rPr>
                <w:i/>
                <w:iCs/>
              </w:rPr>
              <w:t>educație juridică,</w:t>
            </w:r>
            <w:r w:rsidR="00A268B4" w:rsidRPr="00392835">
              <w:rPr>
                <w:i/>
                <w:iCs/>
              </w:rPr>
              <w:t xml:space="preserve"> </w:t>
            </w:r>
            <w:r w:rsidRPr="00392835">
              <w:rPr>
                <w:i/>
                <w:iCs/>
              </w:rPr>
              <w:t>educație financiară și</w:t>
            </w:r>
            <w:r w:rsidR="00A268B4" w:rsidRPr="00392835">
              <w:rPr>
                <w:i/>
                <w:iCs/>
              </w:rPr>
              <w:t xml:space="preserve"> </w:t>
            </w:r>
            <w:r w:rsidRPr="00392835">
              <w:rPr>
                <w:i/>
                <w:iCs/>
              </w:rPr>
              <w:t>antreprenorială, educație rutieră,</w:t>
            </w:r>
            <w:r w:rsidR="00A268B4" w:rsidRPr="00392835">
              <w:rPr>
                <w:i/>
                <w:iCs/>
              </w:rPr>
              <w:t xml:space="preserve"> </w:t>
            </w:r>
            <w:r w:rsidRPr="00392835">
              <w:rPr>
                <w:i/>
                <w:iCs/>
              </w:rPr>
              <w:t>educație interculturală;</w:t>
            </w:r>
            <w:r w:rsidR="00A268B4" w:rsidRPr="00392835">
              <w:rPr>
                <w:i/>
                <w:iCs/>
              </w:rPr>
              <w:t xml:space="preserve"> </w:t>
            </w:r>
            <w:r w:rsidRPr="00392835">
              <w:rPr>
                <w:i/>
                <w:iCs/>
              </w:rPr>
              <w:t>PDS_2020-2025;</w:t>
            </w:r>
          </w:p>
          <w:p w:rsidR="00190A4E" w:rsidRPr="00392835" w:rsidRDefault="00190A4E" w:rsidP="00032EF8">
            <w:pPr>
              <w:pStyle w:val="a4"/>
              <w:numPr>
                <w:ilvl w:val="0"/>
                <w:numId w:val="121"/>
              </w:numPr>
              <w:jc w:val="left"/>
              <w:rPr>
                <w:i/>
                <w:iCs/>
              </w:rPr>
            </w:pPr>
            <w:r w:rsidRPr="00392835">
              <w:rPr>
                <w:i/>
                <w:iCs/>
              </w:rPr>
              <w:t>PD</w:t>
            </w:r>
            <w:r w:rsidR="00A268B4" w:rsidRPr="00392835">
              <w:rPr>
                <w:i/>
                <w:iCs/>
              </w:rPr>
              <w:t>S_2020-2025. Obiectiv specific 5</w:t>
            </w:r>
            <w:r w:rsidRPr="00392835">
              <w:rPr>
                <w:i/>
                <w:iCs/>
              </w:rPr>
              <w:t>:</w:t>
            </w:r>
            <w:r w:rsidR="00A268B4" w:rsidRPr="00392835">
              <w:rPr>
                <w:i/>
                <w:iCs/>
              </w:rPr>
              <w:t xml:space="preserve"> </w:t>
            </w:r>
            <w:r w:rsidRPr="00392835">
              <w:rPr>
                <w:i/>
                <w:iCs/>
              </w:rPr>
              <w:t>realizarea calitat</w:t>
            </w:r>
            <w:r w:rsidR="00A268B4" w:rsidRPr="00392835">
              <w:rPr>
                <w:i/>
                <w:iCs/>
              </w:rPr>
              <w:t xml:space="preserve">ivă a prevederilor documentelor </w:t>
            </w:r>
            <w:r w:rsidRPr="00392835">
              <w:rPr>
                <w:i/>
                <w:iCs/>
              </w:rPr>
              <w:t>curriculare;                                                                                              PDS_2020-2025.</w:t>
            </w:r>
            <w:r w:rsidR="00A268B4" w:rsidRPr="00392835">
              <w:rPr>
                <w:i/>
                <w:iCs/>
              </w:rPr>
              <w:t xml:space="preserve"> </w:t>
            </w:r>
            <w:r w:rsidRPr="00392835">
              <w:rPr>
                <w:i/>
                <w:iCs/>
              </w:rPr>
              <w:t>Obiectiv specific 6:centrarea procesului instructiv  educativ pe nevoile de formare ale elevului;</w:t>
            </w:r>
          </w:p>
          <w:p w:rsidR="00190A4E" w:rsidRPr="00392835" w:rsidRDefault="00190A4E" w:rsidP="00032EF8">
            <w:pPr>
              <w:pStyle w:val="a4"/>
              <w:numPr>
                <w:ilvl w:val="0"/>
                <w:numId w:val="121"/>
              </w:numPr>
              <w:rPr>
                <w:i/>
                <w:iCs/>
              </w:rPr>
            </w:pPr>
            <w:r w:rsidRPr="00392835">
              <w:rPr>
                <w:i/>
                <w:iCs/>
              </w:rPr>
              <w:t>PD</w:t>
            </w:r>
            <w:r w:rsidR="00A268B4" w:rsidRPr="00392835">
              <w:rPr>
                <w:i/>
                <w:iCs/>
              </w:rPr>
              <w:t>S_2020-2025. Obiectiv specific 7</w:t>
            </w:r>
            <w:r w:rsidRPr="00392835">
              <w:rPr>
                <w:i/>
                <w:iCs/>
              </w:rPr>
              <w:t>:realizarea standardelor educaționale și a referențialului de evaluare, cu implicarea metodologiei didactice,  din care rezultă competenţe, ce devin criterii de evaluare şi indicatori de succes în toate domeniile de activitate ;</w:t>
            </w:r>
          </w:p>
          <w:p w:rsidR="00190A4E" w:rsidRPr="00392835" w:rsidRDefault="00190A4E" w:rsidP="00032EF8">
            <w:pPr>
              <w:pStyle w:val="a4"/>
              <w:numPr>
                <w:ilvl w:val="0"/>
                <w:numId w:val="121"/>
              </w:numPr>
              <w:rPr>
                <w:i/>
                <w:iCs/>
              </w:rPr>
            </w:pPr>
            <w:r w:rsidRPr="00392835">
              <w:rPr>
                <w:i/>
                <w:iCs/>
              </w:rPr>
              <w:t>PD</w:t>
            </w:r>
            <w:r w:rsidR="00A268B4" w:rsidRPr="00392835">
              <w:rPr>
                <w:i/>
                <w:iCs/>
              </w:rPr>
              <w:t>S_2020-2025. Obiectiv specific 8</w:t>
            </w:r>
            <w:r w:rsidRPr="00392835">
              <w:rPr>
                <w:i/>
                <w:iCs/>
              </w:rPr>
              <w:t xml:space="preserve">: integrarea TIC în educație;                                     </w:t>
            </w:r>
          </w:p>
          <w:p w:rsidR="00190A4E" w:rsidRPr="00392835" w:rsidRDefault="00190A4E" w:rsidP="00032EF8">
            <w:pPr>
              <w:pStyle w:val="a4"/>
              <w:numPr>
                <w:ilvl w:val="0"/>
                <w:numId w:val="121"/>
              </w:numPr>
              <w:rPr>
                <w:i/>
                <w:iCs/>
              </w:rPr>
            </w:pPr>
            <w:r w:rsidRPr="00392835">
              <w:rPr>
                <w:i/>
                <w:iCs/>
              </w:rPr>
              <w:t xml:space="preserve"> Curricula școlară ;</w:t>
            </w:r>
          </w:p>
          <w:p w:rsidR="00190A4E" w:rsidRPr="00392835" w:rsidRDefault="00190A4E" w:rsidP="00032EF8">
            <w:pPr>
              <w:pStyle w:val="a4"/>
              <w:numPr>
                <w:ilvl w:val="0"/>
                <w:numId w:val="121"/>
              </w:numPr>
              <w:rPr>
                <w:i/>
                <w:iCs/>
              </w:rPr>
            </w:pPr>
            <w:r w:rsidRPr="00392835">
              <w:rPr>
                <w:i/>
                <w:iCs/>
              </w:rPr>
              <w:t xml:space="preserve"> Proiecte didactice ;</w:t>
            </w:r>
          </w:p>
          <w:p w:rsidR="00190A4E" w:rsidRPr="00392835" w:rsidRDefault="00190A4E" w:rsidP="00032EF8">
            <w:pPr>
              <w:pStyle w:val="a4"/>
              <w:numPr>
                <w:ilvl w:val="0"/>
                <w:numId w:val="121"/>
              </w:numPr>
              <w:rPr>
                <w:i/>
                <w:iCs/>
              </w:rPr>
            </w:pPr>
            <w:r w:rsidRPr="00392835">
              <w:rPr>
                <w:i/>
                <w:iCs/>
              </w:rPr>
              <w:t xml:space="preserve"> Notă informativă Monitorizarea corectitudinii elaborării proiectării didactice de lungă durată  în baza Curriculumului naţional,ediţia 2019  şi a Reperelor metodologice privind organizarea procesului educaţional în anul de studii </w:t>
            </w:r>
            <w:r w:rsidR="00F5308F">
              <w:rPr>
                <w:i/>
                <w:iCs/>
              </w:rPr>
              <w:t>2020-2022</w:t>
            </w:r>
            <w:r w:rsidR="00A268B4" w:rsidRPr="00392835">
              <w:rPr>
                <w:i/>
                <w:iCs/>
              </w:rPr>
              <w:t xml:space="preserve">, ascultată la CA nr. 3 </w:t>
            </w:r>
            <w:r w:rsidR="00F5308F">
              <w:rPr>
                <w:i/>
                <w:iCs/>
              </w:rPr>
              <w:t>din 13.11.22</w:t>
            </w:r>
            <w:r w:rsidR="00A268B4" w:rsidRPr="00392835">
              <w:rPr>
                <w:i/>
                <w:iCs/>
              </w:rPr>
              <w:t>.</w:t>
            </w:r>
            <w:r w:rsidRPr="00392835">
              <w:rPr>
                <w:i/>
                <w:iCs/>
              </w:rPr>
              <w:t xml:space="preserve">                             </w:t>
            </w:r>
          </w:p>
        </w:tc>
      </w:tr>
      <w:tr w:rsidR="00190A4E" w:rsidRPr="00392835" w:rsidTr="00A268B4">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A268B4" w:rsidRPr="00392835" w:rsidRDefault="00190A4E" w:rsidP="00032EF8">
            <w:pPr>
              <w:pStyle w:val="a4"/>
              <w:numPr>
                <w:ilvl w:val="0"/>
                <w:numId w:val="122"/>
              </w:numPr>
              <w:rPr>
                <w:i/>
              </w:rPr>
            </w:pPr>
            <w:r w:rsidRPr="00392835">
              <w:rPr>
                <w:rFonts w:eastAsia="Times New Roman"/>
                <w:i/>
                <w:iCs/>
              </w:rPr>
              <w:t>Cadrele didactice elaborează proiecte didactice de lungă durată și zilnice</w:t>
            </w:r>
            <w:r w:rsidRPr="00392835">
              <w:rPr>
                <w:i/>
              </w:rPr>
              <w:t xml:space="preserve"> în conformitate cu principiile educației centrate pe elev/ copil și pe formarea de competențe, valorificând curriculumul în baza Standardelor de eficiență a învățării</w:t>
            </w:r>
            <w:r w:rsidR="0031591D" w:rsidRPr="00392835">
              <w:rPr>
                <w:i/>
              </w:rPr>
              <w:t>;</w:t>
            </w:r>
          </w:p>
          <w:p w:rsidR="00190A4E" w:rsidRPr="00392835" w:rsidRDefault="00190A4E" w:rsidP="00032EF8">
            <w:pPr>
              <w:pStyle w:val="a4"/>
              <w:numPr>
                <w:ilvl w:val="0"/>
                <w:numId w:val="122"/>
              </w:numPr>
              <w:rPr>
                <w:i/>
              </w:rPr>
            </w:pPr>
            <w:r w:rsidRPr="00392835">
              <w:rPr>
                <w:rFonts w:ascii="TimesNewRomanPSMT" w:hAnsi="TimesNewRomanPSMT"/>
                <w:i/>
                <w:color w:val="000000"/>
                <w:szCs w:val="24"/>
              </w:rPr>
              <w:t>Proiectele de lungă durată sunt discutate în cadrul ședințelor Comisiilor Metodice,</w:t>
            </w:r>
            <w:r w:rsidR="00A268B4" w:rsidRPr="00392835">
              <w:rPr>
                <w:rFonts w:ascii="TimesNewRomanPSMT" w:hAnsi="TimesNewRomanPSMT"/>
                <w:i/>
                <w:color w:val="000000"/>
                <w:szCs w:val="24"/>
              </w:rPr>
              <w:t xml:space="preserve"> </w:t>
            </w:r>
            <w:r w:rsidRPr="00392835">
              <w:rPr>
                <w:rFonts w:ascii="TimesNewRomanPSMT" w:hAnsi="TimesNewRomanPSMT"/>
                <w:i/>
                <w:color w:val="000000"/>
                <w:szCs w:val="24"/>
              </w:rPr>
              <w:t>coordonate de directorul adjunct și aprobate de directorul liceului.</w:t>
            </w:r>
          </w:p>
        </w:tc>
      </w:tr>
      <w:tr w:rsidR="00190A4E" w:rsidRPr="00392835" w:rsidTr="00A268B4">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-1,5</w:t>
            </w:r>
          </w:p>
        </w:tc>
        <w:tc>
          <w:tcPr>
            <w:tcW w:w="2268" w:type="dxa"/>
          </w:tcPr>
          <w:p w:rsidR="00190A4E" w:rsidRPr="00392835" w:rsidRDefault="00190A4E" w:rsidP="00190A4E">
            <w:pPr>
              <w:rPr>
                <w:i/>
              </w:rPr>
            </w:pPr>
            <w:r w:rsidRPr="00392835">
              <w:rPr>
                <w:i/>
              </w:rPr>
              <w:t xml:space="preserve">Punctaj acordat: - </w:t>
            </w:r>
            <w:r w:rsidR="00F5308F">
              <w:rPr>
                <w:i/>
              </w:rPr>
              <w:t>1,25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4.2.6.</w:t>
      </w:r>
      <w:proofErr w:type="gramEnd"/>
      <w:r w:rsidRPr="00392835">
        <w:rPr>
          <w:i/>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31591D">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23"/>
              </w:numPr>
              <w:jc w:val="left"/>
              <w:rPr>
                <w:i/>
                <w:iCs/>
              </w:rPr>
            </w:pPr>
            <w:r w:rsidRPr="00392835">
              <w:rPr>
                <w:i/>
                <w:iCs/>
              </w:rPr>
              <w:t xml:space="preserve">  PD</w:t>
            </w:r>
            <w:r w:rsidR="0031591D" w:rsidRPr="00392835">
              <w:rPr>
                <w:i/>
                <w:iCs/>
              </w:rPr>
              <w:t>S_2020-2025_ Obiectiv strategic nr.3</w:t>
            </w:r>
            <w:r w:rsidRPr="00392835">
              <w:rPr>
                <w:i/>
                <w:iCs/>
              </w:rPr>
              <w:t xml:space="preserve"> Asigurarea ca</w:t>
            </w:r>
            <w:r w:rsidR="0031591D" w:rsidRPr="00392835">
              <w:rPr>
                <w:i/>
                <w:iCs/>
              </w:rPr>
              <w:t>lității și relevanței studiilor</w:t>
            </w:r>
            <w:r w:rsidRPr="00392835">
              <w:rPr>
                <w:i/>
                <w:iCs/>
              </w:rPr>
              <w:t>,</w:t>
            </w:r>
            <w:r w:rsidR="0031591D" w:rsidRPr="00392835">
              <w:rPr>
                <w:i/>
                <w:iCs/>
              </w:rPr>
              <w:t xml:space="preserve"> </w:t>
            </w:r>
            <w:r w:rsidRPr="00392835">
              <w:rPr>
                <w:i/>
                <w:iCs/>
              </w:rPr>
              <w:t>formarea de competențe necesare dezvoltării personale a tinerei generații prin implementarea curriculumului șc</w:t>
            </w:r>
            <w:r w:rsidR="0031591D" w:rsidRPr="00392835">
              <w:rPr>
                <w:i/>
                <w:iCs/>
              </w:rPr>
              <w:t xml:space="preserve">olar </w:t>
            </w:r>
            <w:r w:rsidRPr="00392835">
              <w:rPr>
                <w:i/>
                <w:iCs/>
              </w:rPr>
              <w:t>național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w:t>
            </w:r>
            <w:r w:rsidR="0031591D" w:rsidRPr="00392835">
              <w:rPr>
                <w:i/>
                <w:iCs/>
              </w:rPr>
              <w:t xml:space="preserve"> </w:t>
            </w:r>
            <w:r w:rsidRPr="00392835">
              <w:rPr>
                <w:i/>
                <w:iCs/>
              </w:rPr>
              <w:t>gestionare a propriului proces de învățare,</w:t>
            </w:r>
            <w:r w:rsidR="0031591D" w:rsidRPr="00392835">
              <w:rPr>
                <w:i/>
                <w:iCs/>
              </w:rPr>
              <w:t xml:space="preserve"> </w:t>
            </w:r>
            <w:r w:rsidRPr="00392835">
              <w:rPr>
                <w:i/>
                <w:iCs/>
              </w:rPr>
              <w:t>management al informației,educație de mediu,</w:t>
            </w:r>
            <w:r w:rsidR="0031591D" w:rsidRPr="00392835">
              <w:rPr>
                <w:i/>
                <w:iCs/>
              </w:rPr>
              <w:t xml:space="preserve"> </w:t>
            </w:r>
            <w:r w:rsidRPr="00392835">
              <w:rPr>
                <w:i/>
                <w:iCs/>
              </w:rPr>
              <w:t>educație pentru sănătate,</w:t>
            </w:r>
            <w:r w:rsidR="0031591D" w:rsidRPr="00392835">
              <w:rPr>
                <w:i/>
                <w:iCs/>
              </w:rPr>
              <w:t xml:space="preserve"> </w:t>
            </w:r>
            <w:r w:rsidRPr="00392835">
              <w:rPr>
                <w:i/>
                <w:iCs/>
              </w:rPr>
              <w:t>educație juridică,educație financiară și antreprenorială, educație rutieră,</w:t>
            </w:r>
            <w:r w:rsidR="0031591D" w:rsidRPr="00392835">
              <w:rPr>
                <w:i/>
                <w:iCs/>
              </w:rPr>
              <w:t xml:space="preserve"> </w:t>
            </w:r>
            <w:r w:rsidRPr="00392835">
              <w:rPr>
                <w:i/>
                <w:iCs/>
              </w:rPr>
              <w:t>educație interculturală;</w:t>
            </w:r>
          </w:p>
          <w:p w:rsidR="00190A4E" w:rsidRPr="00392835" w:rsidRDefault="00190A4E" w:rsidP="00032EF8">
            <w:pPr>
              <w:pStyle w:val="a4"/>
              <w:numPr>
                <w:ilvl w:val="0"/>
                <w:numId w:val="123"/>
              </w:numPr>
              <w:jc w:val="left"/>
              <w:rPr>
                <w:i/>
                <w:iCs/>
              </w:rPr>
            </w:pPr>
            <w:r w:rsidRPr="00392835">
              <w:rPr>
                <w:i/>
                <w:iCs/>
                <w:szCs w:val="24"/>
              </w:rPr>
              <w:t xml:space="preserve">PDS_2020-2025_ </w:t>
            </w:r>
            <w:r w:rsidRPr="00392835">
              <w:rPr>
                <w:rFonts w:eastAsia="Times New Roman"/>
                <w:i/>
                <w:color w:val="000000"/>
                <w:szCs w:val="24"/>
                <w:lang w:val="ro-RO" w:eastAsia="ru-RU"/>
              </w:rPr>
              <w:t>Obiectiv specific 7</w:t>
            </w:r>
            <w:r w:rsidR="0031591D" w:rsidRPr="00392835">
              <w:rPr>
                <w:rFonts w:eastAsia="Times New Roman"/>
                <w:i/>
                <w:color w:val="000000"/>
                <w:szCs w:val="24"/>
                <w:lang w:val="ro-RO" w:eastAsia="ru-RU"/>
              </w:rPr>
              <w:t>.</w:t>
            </w:r>
            <w:r w:rsidRPr="00392835">
              <w:rPr>
                <w:rFonts w:eastAsia="Times New Roman"/>
                <w:i/>
                <w:color w:val="000000"/>
                <w:szCs w:val="24"/>
                <w:lang w:val="ro-RO" w:eastAsia="ru-RU"/>
              </w:rPr>
              <w:t xml:space="preserve"> </w:t>
            </w:r>
            <w:r w:rsidRPr="00392835">
              <w:rPr>
                <w:rFonts w:eastAsia="Times New Roman"/>
                <w:i/>
                <w:color w:val="000000"/>
                <w:szCs w:val="24"/>
                <w:lang w:eastAsia="ru-RU"/>
              </w:rPr>
              <w:t xml:space="preserve"> </w:t>
            </w:r>
            <w:r w:rsidRPr="00392835">
              <w:rPr>
                <w:rFonts w:eastAsia="Times New Roman"/>
                <w:i/>
                <w:color w:val="000000"/>
                <w:szCs w:val="24"/>
                <w:lang w:val="ro-RO" w:eastAsia="ru-RU"/>
              </w:rPr>
              <w:t>R</w:t>
            </w:r>
            <w:r w:rsidRPr="00392835">
              <w:rPr>
                <w:rFonts w:eastAsia="Times New Roman"/>
                <w:i/>
                <w:color w:val="000000"/>
                <w:szCs w:val="24"/>
                <w:lang w:val="vi-VN" w:eastAsia="ru-RU"/>
              </w:rPr>
              <w:t>ealizarea standardelor educaționale</w:t>
            </w:r>
            <w:r w:rsidRPr="00392835">
              <w:rPr>
                <w:rFonts w:eastAsia="Times New Roman"/>
                <w:i/>
                <w:color w:val="000000"/>
                <w:szCs w:val="24"/>
                <w:lang w:val="ro-MO" w:eastAsia="ru-RU"/>
              </w:rPr>
              <w:t xml:space="preserve"> și a referențialului de evaluare</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 xml:space="preserve">cu </w:t>
            </w:r>
            <w:r w:rsidRPr="00392835">
              <w:rPr>
                <w:rFonts w:eastAsia="Times New Roman"/>
                <w:i/>
                <w:color w:val="000000"/>
                <w:szCs w:val="24"/>
                <w:lang w:val="vi-VN" w:eastAsia="ru-RU"/>
              </w:rPr>
              <w:t>implic</w:t>
            </w:r>
            <w:r w:rsidRPr="00392835">
              <w:rPr>
                <w:rFonts w:eastAsia="Times New Roman"/>
                <w:i/>
                <w:color w:val="000000"/>
                <w:szCs w:val="24"/>
                <w:lang w:val="ro-MO" w:eastAsia="ru-RU"/>
              </w:rPr>
              <w:t>area</w:t>
            </w:r>
            <w:r w:rsidRPr="00392835">
              <w:rPr>
                <w:rFonts w:eastAsia="Times New Roman"/>
                <w:i/>
                <w:color w:val="000000"/>
                <w:szCs w:val="24"/>
                <w:lang w:val="vi-VN" w:eastAsia="ru-RU"/>
              </w:rPr>
              <w:t xml:space="preserve"> metodologi</w:t>
            </w:r>
            <w:r w:rsidRPr="00392835">
              <w:rPr>
                <w:rFonts w:eastAsia="Times New Roman"/>
                <w:i/>
                <w:color w:val="000000"/>
                <w:szCs w:val="24"/>
                <w:lang w:val="ro-MO" w:eastAsia="ru-RU"/>
              </w:rPr>
              <w:t>ei</w:t>
            </w:r>
            <w:r w:rsidRPr="00392835">
              <w:rPr>
                <w:rFonts w:eastAsia="Times New Roman"/>
                <w:i/>
                <w:color w:val="000000"/>
                <w:szCs w:val="24"/>
                <w:lang w:val="vi-VN" w:eastAsia="ru-RU"/>
              </w:rPr>
              <w:t xml:space="preserve"> didactic</w:t>
            </w:r>
            <w:r w:rsidRPr="00392835">
              <w:rPr>
                <w:rFonts w:eastAsia="Times New Roman"/>
                <w:i/>
                <w:color w:val="000000"/>
                <w:szCs w:val="24"/>
                <w:lang w:val="ro-MO" w:eastAsia="ru-RU"/>
              </w:rPr>
              <w:t>e</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 xml:space="preserve"> din care </w:t>
            </w:r>
            <w:r w:rsidRPr="00392835">
              <w:rPr>
                <w:rFonts w:eastAsia="Times New Roman"/>
                <w:i/>
                <w:color w:val="000000"/>
                <w:szCs w:val="24"/>
                <w:lang w:val="vi-VN" w:eastAsia="ru-RU"/>
              </w:rPr>
              <w:t>rezult</w:t>
            </w:r>
            <w:r w:rsidRPr="00392835">
              <w:rPr>
                <w:rFonts w:eastAsia="Times New Roman"/>
                <w:i/>
                <w:color w:val="000000"/>
                <w:szCs w:val="24"/>
                <w:lang w:val="ro-MO" w:eastAsia="ru-RU"/>
              </w:rPr>
              <w:t>ă</w:t>
            </w:r>
            <w:r w:rsidRPr="00392835">
              <w:rPr>
                <w:rFonts w:eastAsia="Times New Roman"/>
                <w:i/>
                <w:color w:val="000000"/>
                <w:szCs w:val="24"/>
                <w:lang w:val="vi-VN" w:eastAsia="ru-RU"/>
              </w:rPr>
              <w:t xml:space="preserve"> competenţe, ce devin criterii</w:t>
            </w:r>
            <w:r w:rsidRPr="00392835">
              <w:rPr>
                <w:rFonts w:eastAsia="Times New Roman"/>
                <w:i/>
                <w:color w:val="000000"/>
                <w:szCs w:val="24"/>
                <w:lang w:val="ro-MO" w:eastAsia="ru-RU"/>
              </w:rPr>
              <w:t xml:space="preserve"> </w:t>
            </w:r>
            <w:r w:rsidRPr="00392835">
              <w:rPr>
                <w:rFonts w:eastAsia="Times New Roman"/>
                <w:i/>
                <w:color w:val="000000"/>
                <w:szCs w:val="24"/>
                <w:lang w:val="vi-VN" w:eastAsia="ru-RU"/>
              </w:rPr>
              <w:t>de evaluare şi indicatori de succes în toate domeniile de activitate</w:t>
            </w:r>
            <w:r w:rsidRPr="00392835">
              <w:rPr>
                <w:rFonts w:eastAsia="Times New Roman"/>
                <w:i/>
                <w:color w:val="000000"/>
                <w:szCs w:val="24"/>
                <w:lang w:eastAsia="ru-RU"/>
              </w:rPr>
              <w:t>;</w:t>
            </w:r>
          </w:p>
          <w:p w:rsidR="00190A4E" w:rsidRPr="00392835" w:rsidRDefault="00190A4E" w:rsidP="00032EF8">
            <w:pPr>
              <w:pStyle w:val="a4"/>
              <w:numPr>
                <w:ilvl w:val="0"/>
                <w:numId w:val="123"/>
              </w:numPr>
              <w:jc w:val="left"/>
              <w:rPr>
                <w:i/>
                <w:iCs/>
              </w:rPr>
            </w:pPr>
            <w:r w:rsidRPr="00392835">
              <w:rPr>
                <w:i/>
                <w:iCs/>
                <w:szCs w:val="24"/>
              </w:rPr>
              <w:t>PDS_2020-2025_Indicatori generali de performană.</w:t>
            </w:r>
            <w:r w:rsidRPr="00392835">
              <w:rPr>
                <w:rFonts w:ascii="TimesNewRomanPSMT" w:hAnsi="TimesNewRomanPSMT"/>
                <w:i/>
                <w:color w:val="000000" w:themeColor="text1"/>
                <w:sz w:val="28"/>
                <w:szCs w:val="28"/>
              </w:rPr>
              <w:t xml:space="preserve"> </w:t>
            </w:r>
            <w:r w:rsidRPr="00392835">
              <w:rPr>
                <w:i/>
                <w:color w:val="000000" w:themeColor="text1"/>
                <w:szCs w:val="24"/>
              </w:rPr>
              <w:t>Dezvoltarea curriculară la nivel institutional, diversificarea ofertei curriculare și extracurriculare,</w:t>
            </w:r>
            <w:r w:rsidR="0031591D" w:rsidRPr="00392835">
              <w:rPr>
                <w:i/>
                <w:color w:val="000000" w:themeColor="text1"/>
                <w:szCs w:val="24"/>
              </w:rPr>
              <w:t xml:space="preserve"> </w:t>
            </w:r>
            <w:r w:rsidRPr="00392835">
              <w:rPr>
                <w:i/>
                <w:color w:val="000000" w:themeColor="text1"/>
                <w:szCs w:val="24"/>
              </w:rPr>
              <w:t>punerea în valoare a aptitudinilor vocaționale ale elevilor</w:t>
            </w:r>
            <w:r w:rsidRPr="00392835">
              <w:rPr>
                <w:rFonts w:eastAsia="MS Gothic"/>
                <w:i/>
                <w:color w:val="000000" w:themeColor="text1"/>
                <w:kern w:val="24"/>
                <w:szCs w:val="24"/>
                <w:lang w:val="vi-VN"/>
              </w:rPr>
              <w:t>,</w:t>
            </w:r>
            <w:r w:rsidR="0031591D" w:rsidRPr="00392835">
              <w:rPr>
                <w:rFonts w:eastAsia="MS Gothic"/>
                <w:i/>
                <w:color w:val="000000" w:themeColor="text1"/>
                <w:kern w:val="24"/>
                <w:szCs w:val="24"/>
                <w:lang w:val="ro-RO"/>
              </w:rPr>
              <w:t xml:space="preserve"> </w:t>
            </w:r>
            <w:r w:rsidRPr="00392835">
              <w:rPr>
                <w:rStyle w:val="fontstyle01"/>
                <w:rFonts w:ascii="Times New Roman" w:hAnsi="Times New Roman"/>
                <w:b w:val="0"/>
                <w:i/>
              </w:rPr>
              <w:t>punerea în aplicare a Standardelor de eficiență a învățării și Referențialului de evaluare, rezultate școlare bune</w:t>
            </w:r>
            <w:r w:rsidRPr="00392835">
              <w:rPr>
                <w:rStyle w:val="fontstyle01"/>
                <w:rFonts w:ascii="Times New Roman" w:hAnsi="Times New Roman"/>
                <w:i/>
              </w:rPr>
              <w:t>.</w:t>
            </w:r>
            <w:r w:rsidRPr="00392835">
              <w:rPr>
                <w:rFonts w:eastAsia="Times New Roman"/>
                <w:i/>
                <w:color w:val="000000"/>
                <w:szCs w:val="24"/>
                <w:lang w:val="ro-MO" w:eastAsia="ru-RU"/>
              </w:rPr>
              <w:t xml:space="preserve"> Rata de promovabilitate la toate ciclurile de învățământ 100%,</w:t>
            </w:r>
            <w:r w:rsidR="0031591D" w:rsidRPr="00392835">
              <w:rPr>
                <w:rFonts w:eastAsia="Times New Roman"/>
                <w:i/>
                <w:color w:val="000000"/>
                <w:szCs w:val="24"/>
                <w:lang w:val="ro-MO" w:eastAsia="ru-RU"/>
              </w:rPr>
              <w:t xml:space="preserve"> </w:t>
            </w:r>
            <w:r w:rsidRPr="00392835">
              <w:rPr>
                <w:rFonts w:eastAsia="Times New Roman"/>
                <w:i/>
                <w:color w:val="000000"/>
                <w:szCs w:val="24"/>
                <w:lang w:val="ro-MO" w:eastAsia="ru-RU"/>
              </w:rPr>
              <w:t xml:space="preserve">rata de promovabilitate la evaluările naționale,examene de absolvire a </w:t>
            </w:r>
            <w:r w:rsidRPr="00392835">
              <w:rPr>
                <w:rFonts w:eastAsia="Times New Roman"/>
                <w:i/>
                <w:color w:val="000000"/>
                <w:szCs w:val="24"/>
                <w:lang w:val="ro-MO" w:eastAsia="ru-RU"/>
              </w:rPr>
              <w:lastRenderedPageBreak/>
              <w:t>gimnaziului și examenelor de bacalaureat 100%,</w:t>
            </w:r>
            <w:r w:rsidR="0031591D" w:rsidRPr="00392835">
              <w:rPr>
                <w:rFonts w:eastAsia="Times New Roman"/>
                <w:i/>
                <w:color w:val="000000"/>
                <w:szCs w:val="24"/>
                <w:lang w:val="ro-MO" w:eastAsia="ru-RU"/>
              </w:rPr>
              <w:t xml:space="preserve"> </w:t>
            </w:r>
            <w:r w:rsidRPr="00392835">
              <w:rPr>
                <w:rFonts w:eastAsia="Times New Roman"/>
                <w:i/>
                <w:color w:val="000000"/>
                <w:szCs w:val="24"/>
                <w:lang w:val="ro-MO" w:eastAsia="ru-RU"/>
              </w:rPr>
              <w:t>majorarea cu 40% a numărului de locuri premiante la concursurile școlare externe</w:t>
            </w:r>
            <w:r w:rsidRPr="00392835">
              <w:rPr>
                <w:i/>
                <w:color w:val="000000" w:themeColor="text1"/>
                <w:szCs w:val="24"/>
              </w:rPr>
              <w:t>;</w:t>
            </w:r>
          </w:p>
          <w:p w:rsidR="00190A4E" w:rsidRPr="00392835" w:rsidRDefault="00190A4E" w:rsidP="00032EF8">
            <w:pPr>
              <w:pStyle w:val="a4"/>
              <w:numPr>
                <w:ilvl w:val="0"/>
                <w:numId w:val="123"/>
              </w:numPr>
              <w:jc w:val="left"/>
              <w:rPr>
                <w:i/>
                <w:iCs/>
              </w:rPr>
            </w:pPr>
            <w:r w:rsidRPr="00392835">
              <w:rPr>
                <w:i/>
                <w:iCs/>
                <w:szCs w:val="24"/>
              </w:rPr>
              <w:t>PDS_2020-2025_</w:t>
            </w:r>
            <w:r w:rsidRPr="00392835">
              <w:rPr>
                <w:rFonts w:eastAsia="Times New Roman"/>
                <w:i/>
                <w:color w:val="000000"/>
                <w:szCs w:val="24"/>
                <w:lang w:val="ro-RO" w:eastAsia="ru-RU"/>
              </w:rPr>
              <w:t xml:space="preserve"> Obiectiv specific.</w:t>
            </w:r>
            <w:r w:rsidRPr="00392835">
              <w:rPr>
                <w:i/>
                <w:color w:val="000000" w:themeColor="text1"/>
                <w:sz w:val="28"/>
                <w:szCs w:val="28"/>
              </w:rPr>
              <w:t xml:space="preserve"> </w:t>
            </w:r>
            <w:r w:rsidRPr="00392835">
              <w:rPr>
                <w:i/>
                <w:color w:val="000000" w:themeColor="text1"/>
                <w:szCs w:val="24"/>
              </w:rPr>
              <w:t>Organizarea și desfășurarea evaluării rezultatelor învățării, în conformitate cu standardele și referențialul de evaluare aprobate, urmărind progresul în dezvoltarea elevului/ copilului;</w:t>
            </w:r>
          </w:p>
          <w:p w:rsidR="00190A4E" w:rsidRPr="00392835" w:rsidRDefault="00190A4E" w:rsidP="00032EF8">
            <w:pPr>
              <w:pStyle w:val="a4"/>
              <w:numPr>
                <w:ilvl w:val="0"/>
                <w:numId w:val="123"/>
              </w:numPr>
              <w:jc w:val="left"/>
              <w:rPr>
                <w:i/>
                <w:iCs/>
              </w:rPr>
            </w:pPr>
            <w:r w:rsidRPr="00392835">
              <w:rPr>
                <w:i/>
                <w:iCs/>
                <w:szCs w:val="24"/>
              </w:rPr>
              <w:t>PDS_2020-2025_</w:t>
            </w:r>
            <w:r w:rsidRPr="00392835">
              <w:rPr>
                <w:rFonts w:eastAsia="Times New Roman"/>
                <w:i/>
                <w:color w:val="000000"/>
                <w:szCs w:val="24"/>
                <w:lang w:val="ro-RO" w:eastAsia="ru-RU"/>
              </w:rPr>
              <w:t xml:space="preserve"> Obiectiv specific.</w:t>
            </w:r>
            <w:r w:rsidRPr="00392835">
              <w:rPr>
                <w:i/>
                <w:color w:val="000000" w:themeColor="text1"/>
                <w:sz w:val="28"/>
                <w:szCs w:val="28"/>
              </w:rPr>
              <w:t xml:space="preserve"> </w:t>
            </w:r>
            <w:r w:rsidRPr="00392835">
              <w:rPr>
                <w:i/>
                <w:color w:val="000000" w:themeColor="text1"/>
                <w:szCs w:val="24"/>
              </w:rPr>
              <w:t>Utilizarea mijloacelor alternative de evaluare inclusiv on-line;</w:t>
            </w:r>
          </w:p>
          <w:p w:rsidR="00190A4E" w:rsidRPr="00392835" w:rsidRDefault="00190A4E" w:rsidP="00032EF8">
            <w:pPr>
              <w:pStyle w:val="a4"/>
              <w:numPr>
                <w:ilvl w:val="0"/>
                <w:numId w:val="123"/>
              </w:numPr>
              <w:jc w:val="left"/>
              <w:rPr>
                <w:i/>
                <w:iCs/>
              </w:rPr>
            </w:pPr>
            <w:r w:rsidRPr="00392835">
              <w:rPr>
                <w:i/>
                <w:iCs/>
                <w:szCs w:val="24"/>
              </w:rPr>
              <w:t>PDS_2020-2025_</w:t>
            </w:r>
            <w:r w:rsidRPr="00392835">
              <w:rPr>
                <w:rFonts w:eastAsia="Times New Roman"/>
                <w:i/>
                <w:color w:val="000000"/>
                <w:szCs w:val="24"/>
                <w:lang w:val="ro-RO" w:eastAsia="ru-RU"/>
              </w:rPr>
              <w:t xml:space="preserve"> Obiectiv specific.</w:t>
            </w:r>
            <w:r w:rsidRPr="00392835">
              <w:rPr>
                <w:i/>
                <w:color w:val="000000" w:themeColor="text1"/>
                <w:szCs w:val="24"/>
              </w:rPr>
              <w:t>Asigurarea sprijinului individual pentru elevi/ copii, întru a obține rezultate în conformitate cu standardele și referențialul de evaluare aprobate ;</w:t>
            </w:r>
          </w:p>
          <w:p w:rsidR="00190A4E" w:rsidRPr="00392835" w:rsidRDefault="00190A4E" w:rsidP="00032EF8">
            <w:pPr>
              <w:pStyle w:val="a4"/>
              <w:numPr>
                <w:ilvl w:val="0"/>
                <w:numId w:val="123"/>
              </w:numPr>
              <w:jc w:val="left"/>
              <w:rPr>
                <w:i/>
                <w:iCs/>
              </w:rPr>
            </w:pPr>
            <w:r w:rsidRPr="00392835">
              <w:rPr>
                <w:i/>
                <w:iCs/>
                <w:szCs w:val="24"/>
              </w:rPr>
              <w:t>PDS_2020-2025_</w:t>
            </w:r>
            <w:r w:rsidRPr="00392835">
              <w:rPr>
                <w:rFonts w:eastAsia="Times New Roman"/>
                <w:i/>
                <w:color w:val="000000"/>
                <w:szCs w:val="24"/>
                <w:lang w:val="ro-RO" w:eastAsia="ru-RU"/>
              </w:rPr>
              <w:t xml:space="preserve"> Obiectiv specific.</w:t>
            </w:r>
            <w:r w:rsidRPr="00392835">
              <w:rPr>
                <w:i/>
                <w:iCs/>
                <w:szCs w:val="24"/>
                <w:lang w:val="ro-MO"/>
              </w:rPr>
              <w:t>Gestionarea bazei de date privind performanțele elevilor/ copiilor și mecanismele de valorificare a potențialului creativ.Gestionarea eficientă a SIME,SIPAS,SAPD</w:t>
            </w:r>
            <w:r w:rsidRPr="00392835">
              <w:rPr>
                <w:i/>
                <w:color w:val="000000" w:themeColor="text1"/>
                <w:szCs w:val="24"/>
              </w:rPr>
              <w:t>;</w:t>
            </w:r>
            <w:r w:rsidRPr="00392835">
              <w:rPr>
                <w:i/>
                <w:iCs/>
              </w:rPr>
              <w:t xml:space="preserve"> </w:t>
            </w:r>
          </w:p>
          <w:p w:rsidR="00190A4E" w:rsidRPr="00392835" w:rsidRDefault="00190A4E" w:rsidP="00032EF8">
            <w:pPr>
              <w:pStyle w:val="a4"/>
              <w:numPr>
                <w:ilvl w:val="0"/>
                <w:numId w:val="123"/>
              </w:numPr>
              <w:rPr>
                <w:i/>
                <w:iCs/>
              </w:rPr>
            </w:pPr>
            <w:r w:rsidRPr="00392835">
              <w:rPr>
                <w:i/>
                <w:iCs/>
              </w:rPr>
              <w:t>Analize semestriale,analiza rezultatelor evaluării naționale,examenelor de absolvire a gimnaziul</w:t>
            </w:r>
            <w:r w:rsidR="0031591D" w:rsidRPr="00392835">
              <w:rPr>
                <w:i/>
                <w:iCs/>
              </w:rPr>
              <w:t>ui și examenelor de bacalaureat</w:t>
            </w:r>
            <w:r w:rsidRPr="00392835">
              <w:rPr>
                <w:i/>
                <w:iCs/>
              </w:rPr>
              <w:t>,</w:t>
            </w:r>
            <w:r w:rsidR="0031591D" w:rsidRPr="00392835">
              <w:rPr>
                <w:i/>
                <w:iCs/>
              </w:rPr>
              <w:t xml:space="preserve"> </w:t>
            </w:r>
            <w:r w:rsidRPr="00392835">
              <w:rPr>
                <w:i/>
                <w:iCs/>
              </w:rPr>
              <w:t>sesiunea 2021</w:t>
            </w:r>
            <w:r w:rsidRPr="00392835">
              <w:rPr>
                <w:rFonts w:ascii="TimesNewRomanPSMT" w:hAnsi="TimesNewRomanPSMT"/>
                <w:i/>
                <w:color w:val="000000"/>
                <w:szCs w:val="24"/>
                <w:lang w:val="ro-RO"/>
              </w:rPr>
              <w:t>;</w:t>
            </w:r>
          </w:p>
          <w:p w:rsidR="00190A4E" w:rsidRPr="00392835" w:rsidRDefault="00190A4E" w:rsidP="00032EF8">
            <w:pPr>
              <w:pStyle w:val="a4"/>
              <w:numPr>
                <w:ilvl w:val="0"/>
                <w:numId w:val="123"/>
              </w:numPr>
              <w:rPr>
                <w:i/>
                <w:iCs/>
              </w:rPr>
            </w:pPr>
            <w:r w:rsidRPr="00392835">
              <w:rPr>
                <w:i/>
                <w:iCs/>
              </w:rPr>
              <w:t>Analiza rezultatelor tezelor semestriale</w:t>
            </w:r>
            <w:r w:rsidRPr="00392835">
              <w:rPr>
                <w:rFonts w:ascii="TimesNewRomanPSMT" w:hAnsi="TimesNewRomanPSMT"/>
                <w:i/>
                <w:color w:val="000000"/>
                <w:szCs w:val="24"/>
                <w:lang w:val="ro-RO"/>
              </w:rPr>
              <w:t>;</w:t>
            </w:r>
          </w:p>
          <w:p w:rsidR="00190A4E" w:rsidRPr="00392835" w:rsidRDefault="00190A4E" w:rsidP="00032EF8">
            <w:pPr>
              <w:pStyle w:val="a4"/>
              <w:numPr>
                <w:ilvl w:val="0"/>
                <w:numId w:val="123"/>
              </w:numPr>
              <w:rPr>
                <w:i/>
                <w:iCs/>
              </w:rPr>
            </w:pPr>
            <w:r w:rsidRPr="00392835">
              <w:rPr>
                <w:rFonts w:ascii="TimesNewRomanPSMT" w:hAnsi="TimesNewRomanPSMT"/>
                <w:i/>
                <w:color w:val="000000"/>
                <w:szCs w:val="24"/>
                <w:lang w:val="ro-RO"/>
              </w:rPr>
              <w:t>Evaluarea periodică a elevilor beneficiari de PEI,</w:t>
            </w:r>
            <w:r w:rsidR="0031591D" w:rsidRPr="00392835">
              <w:rPr>
                <w:rFonts w:ascii="TimesNewRomanPSMT" w:hAnsi="TimesNewRomanPSMT"/>
                <w:i/>
                <w:color w:val="000000"/>
                <w:szCs w:val="24"/>
                <w:lang w:val="ro-RO"/>
              </w:rPr>
              <w:t xml:space="preserve"> </w:t>
            </w:r>
            <w:r w:rsidRPr="00392835">
              <w:rPr>
                <w:rFonts w:ascii="TimesNewRomanPSMT" w:hAnsi="TimesNewRomanPSMT"/>
                <w:i/>
                <w:color w:val="000000"/>
                <w:szCs w:val="24"/>
                <w:lang w:val="ro-RO"/>
              </w:rPr>
              <w:t>stabilirea progresului școlar al elevilor incluși în lista beneficiarilor PEI ;</w:t>
            </w:r>
          </w:p>
          <w:p w:rsidR="00190A4E" w:rsidRPr="00392835" w:rsidRDefault="00190A4E" w:rsidP="00032EF8">
            <w:pPr>
              <w:pStyle w:val="a4"/>
              <w:numPr>
                <w:ilvl w:val="0"/>
                <w:numId w:val="123"/>
              </w:numPr>
              <w:rPr>
                <w:i/>
                <w:iCs/>
              </w:rPr>
            </w:pPr>
            <w:r w:rsidRPr="00392835">
              <w:rPr>
                <w:rFonts w:ascii="TimesNewRomanPSMT" w:hAnsi="TimesNewRomanPSMT"/>
                <w:i/>
                <w:color w:val="000000"/>
                <w:szCs w:val="24"/>
                <w:lang w:val="ro-RO"/>
              </w:rPr>
              <w:t>Baza de date a elevilor ce au performat la concursurile și olimpiadele școlare;</w:t>
            </w:r>
          </w:p>
          <w:p w:rsidR="00190A4E" w:rsidRPr="00392835" w:rsidRDefault="00190A4E" w:rsidP="00032EF8">
            <w:pPr>
              <w:pStyle w:val="a4"/>
              <w:numPr>
                <w:ilvl w:val="0"/>
                <w:numId w:val="123"/>
              </w:numPr>
              <w:rPr>
                <w:i/>
                <w:iCs/>
              </w:rPr>
            </w:pPr>
            <w:r w:rsidRPr="00392835">
              <w:rPr>
                <w:rFonts w:ascii="TimesNewRomanPSMT" w:hAnsi="TimesNewRomanPSMT"/>
                <w:i/>
                <w:color w:val="000000"/>
                <w:szCs w:val="24"/>
                <w:lang w:val="ro-RO"/>
              </w:rPr>
              <w:t>Baza de date cu rezultatele examenelor de absolvire și analiza acestor date prin note informative.</w:t>
            </w:r>
          </w:p>
        </w:tc>
      </w:tr>
      <w:tr w:rsidR="00190A4E" w:rsidRPr="00392835" w:rsidTr="0031591D">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31591D" w:rsidRPr="00392835" w:rsidRDefault="00190A4E" w:rsidP="00032EF8">
            <w:pPr>
              <w:pStyle w:val="a4"/>
              <w:numPr>
                <w:ilvl w:val="0"/>
                <w:numId w:val="124"/>
              </w:numPr>
              <w:rPr>
                <w:rFonts w:eastAsia="Times New Roman"/>
                <w:i/>
                <w:iCs/>
              </w:rPr>
            </w:pPr>
            <w:r w:rsidRPr="00392835">
              <w:rPr>
                <w:rFonts w:eastAsia="Times New Roman"/>
                <w:i/>
                <w:iCs/>
              </w:rPr>
              <w:t>Instituția deține baza de dat</w:t>
            </w:r>
            <w:r w:rsidR="0031591D" w:rsidRPr="00392835">
              <w:rPr>
                <w:rFonts w:eastAsia="Times New Roman"/>
                <w:i/>
                <w:iCs/>
              </w:rPr>
              <w:t>e despre performanțele elevilor</w:t>
            </w:r>
            <w:r w:rsidRPr="00392835">
              <w:rPr>
                <w:rFonts w:eastAsia="Times New Roman"/>
                <w:i/>
                <w:iCs/>
              </w:rPr>
              <w:t>,</w:t>
            </w:r>
            <w:r w:rsidR="0031591D" w:rsidRPr="00392835">
              <w:rPr>
                <w:rFonts w:eastAsia="Times New Roman"/>
                <w:i/>
                <w:iCs/>
              </w:rPr>
              <w:t xml:space="preserve"> </w:t>
            </w:r>
            <w:r w:rsidRPr="00392835">
              <w:rPr>
                <w:rFonts w:eastAsia="Times New Roman"/>
                <w:i/>
                <w:iCs/>
              </w:rPr>
              <w:t xml:space="preserve">toate datele deținute pe format de hârtie și electronic sunt confidențiale și sunt gestionate în conformitate cu Legea cu privire la datele cu character personal. </w:t>
            </w:r>
          </w:p>
          <w:p w:rsidR="00190A4E" w:rsidRPr="00392835" w:rsidRDefault="00190A4E" w:rsidP="00032EF8">
            <w:pPr>
              <w:pStyle w:val="a4"/>
              <w:numPr>
                <w:ilvl w:val="0"/>
                <w:numId w:val="124"/>
              </w:numPr>
              <w:rPr>
                <w:rFonts w:eastAsia="Times New Roman"/>
                <w:i/>
                <w:iCs/>
              </w:rPr>
            </w:pPr>
            <w:r w:rsidRPr="00392835">
              <w:rPr>
                <w:rFonts w:eastAsia="Times New Roman"/>
                <w:i/>
                <w:iCs/>
              </w:rPr>
              <w:t>Rezultatele școlare sunt discutate și analizate semestrial în cadrul Consiliului profesoral,</w:t>
            </w:r>
            <w:r w:rsidR="0031591D" w:rsidRPr="00392835">
              <w:rPr>
                <w:rFonts w:eastAsia="Times New Roman"/>
                <w:i/>
                <w:iCs/>
              </w:rPr>
              <w:t xml:space="preserve"> </w:t>
            </w:r>
            <w:r w:rsidRPr="00392835">
              <w:rPr>
                <w:rFonts w:eastAsia="Times New Roman"/>
                <w:i/>
                <w:iCs/>
              </w:rPr>
              <w:t>Consiliului de administrație,</w:t>
            </w:r>
            <w:r w:rsidR="0031591D" w:rsidRPr="00392835">
              <w:rPr>
                <w:rFonts w:eastAsia="Times New Roman"/>
                <w:i/>
                <w:iCs/>
              </w:rPr>
              <w:t xml:space="preserve"> </w:t>
            </w:r>
            <w:r w:rsidRPr="00392835">
              <w:rPr>
                <w:rFonts w:eastAsia="Times New Roman"/>
                <w:i/>
                <w:iCs/>
              </w:rPr>
              <w:t>Comisiii metodice, prin prezentarea unor analize grafice și narative   cu privire la rezultatele școlare,</w:t>
            </w:r>
            <w:r w:rsidR="0031591D" w:rsidRPr="00392835">
              <w:rPr>
                <w:rFonts w:eastAsia="Times New Roman"/>
                <w:i/>
                <w:iCs/>
              </w:rPr>
              <w:t xml:space="preserve"> progresul elevilor</w:t>
            </w:r>
            <w:r w:rsidRPr="00392835">
              <w:rPr>
                <w:rFonts w:eastAsia="Times New Roman"/>
                <w:i/>
                <w:iCs/>
              </w:rPr>
              <w:t>,</w:t>
            </w:r>
            <w:r w:rsidR="0031591D" w:rsidRPr="00392835">
              <w:rPr>
                <w:rFonts w:eastAsia="Times New Roman"/>
                <w:i/>
                <w:iCs/>
              </w:rPr>
              <w:t xml:space="preserve"> </w:t>
            </w:r>
            <w:r w:rsidRPr="00392835">
              <w:rPr>
                <w:rFonts w:eastAsia="Times New Roman"/>
                <w:i/>
                <w:iCs/>
              </w:rPr>
              <w:t>totalurile concursurilor școlare .</w:t>
            </w:r>
          </w:p>
        </w:tc>
      </w:tr>
      <w:tr w:rsidR="00190A4E" w:rsidRPr="00392835" w:rsidTr="0031591D">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-1</w:t>
            </w:r>
          </w:p>
        </w:tc>
        <w:tc>
          <w:tcPr>
            <w:tcW w:w="2268" w:type="dxa"/>
          </w:tcPr>
          <w:p w:rsidR="00190A4E" w:rsidRPr="00392835" w:rsidRDefault="00190A4E" w:rsidP="00190A4E">
            <w:pPr>
              <w:rPr>
                <w:i/>
              </w:rPr>
            </w:pPr>
            <w:r w:rsidRPr="00392835">
              <w:rPr>
                <w:i/>
              </w:rPr>
              <w:t>Punctaj acordat: -</w:t>
            </w:r>
            <w:r w:rsidR="00023EBC">
              <w:rPr>
                <w:i/>
              </w:rPr>
              <w:t>1</w:t>
            </w:r>
            <w:r w:rsidRPr="00392835">
              <w:rPr>
                <w:i/>
              </w:rPr>
              <w:t xml:space="preserve"> </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4.2.7.</w:t>
      </w:r>
      <w:proofErr w:type="gramEnd"/>
      <w:r w:rsidRPr="00392835">
        <w:rPr>
          <w:i/>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F9681C">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25"/>
              </w:numPr>
              <w:rPr>
                <w:i/>
                <w:iCs/>
              </w:rPr>
            </w:pPr>
            <w:r w:rsidRPr="00392835">
              <w:rPr>
                <w:i/>
                <w:iCs/>
              </w:rPr>
              <w:t>Misiunea școlii noastre este să asigure în viitorii cinci ani fiecărui copil  un mediu școlar  prietenos și garanția incluziunii într-un  sistem educațional accesibil și de  calitate;</w:t>
            </w:r>
          </w:p>
          <w:p w:rsidR="00190A4E" w:rsidRPr="00392835" w:rsidRDefault="00F9681C" w:rsidP="00032EF8">
            <w:pPr>
              <w:pStyle w:val="a4"/>
              <w:numPr>
                <w:ilvl w:val="0"/>
                <w:numId w:val="125"/>
              </w:numPr>
              <w:rPr>
                <w:rFonts w:eastAsia="Times New Roman"/>
                <w:i/>
                <w:color w:val="000000"/>
                <w:szCs w:val="24"/>
                <w:lang w:val="ro-MO" w:eastAsia="ru-RU"/>
              </w:rPr>
            </w:pPr>
            <w:r w:rsidRPr="00392835">
              <w:rPr>
                <w:i/>
                <w:iCs/>
              </w:rPr>
              <w:t>PDS_2020-2025_</w:t>
            </w:r>
            <w:r w:rsidR="002263DC" w:rsidRPr="00392835">
              <w:rPr>
                <w:i/>
                <w:iCs/>
              </w:rPr>
              <w:t xml:space="preserve">Obiectiv strategic </w:t>
            </w:r>
            <w:r w:rsidR="00190A4E" w:rsidRPr="00392835">
              <w:rPr>
                <w:i/>
                <w:iCs/>
              </w:rPr>
              <w:t>nr.3</w:t>
            </w:r>
            <w:r w:rsidRPr="00392835">
              <w:rPr>
                <w:i/>
                <w:iCs/>
              </w:rPr>
              <w:t xml:space="preserve">. </w:t>
            </w:r>
            <w:r w:rsidR="00190A4E" w:rsidRPr="00392835">
              <w:rPr>
                <w:i/>
                <w:iCs/>
              </w:rPr>
              <w:t>Asigurarea ca</w:t>
            </w:r>
            <w:r w:rsidRPr="00392835">
              <w:rPr>
                <w:i/>
                <w:iCs/>
              </w:rPr>
              <w:t>lității și relevanței studiilor</w:t>
            </w:r>
            <w:r w:rsidR="00190A4E" w:rsidRPr="00392835">
              <w:rPr>
                <w:i/>
                <w:iCs/>
              </w:rPr>
              <w:t>,</w:t>
            </w:r>
            <w:r w:rsidRPr="00392835">
              <w:rPr>
                <w:i/>
                <w:iCs/>
              </w:rPr>
              <w:t xml:space="preserve"> </w:t>
            </w:r>
            <w:r w:rsidR="00190A4E" w:rsidRPr="00392835">
              <w:rPr>
                <w:i/>
                <w:iCs/>
              </w:rPr>
              <w:t>formarea de competențe necesare dezvoltării personale a tinerei generații prin imple</w:t>
            </w:r>
            <w:r w:rsidR="002263DC" w:rsidRPr="00392835">
              <w:rPr>
                <w:i/>
                <w:iCs/>
              </w:rPr>
              <w:t xml:space="preserve">mentarea curriculumului școlar </w:t>
            </w:r>
            <w:r w:rsidR="00190A4E" w:rsidRPr="00392835">
              <w:rPr>
                <w:i/>
                <w:iCs/>
              </w:rPr>
              <w:t>național în redacția 2019 și a curriculumului la decizia școlii. Asigurarea relevanţei competenţelor achiziționate pentru viaţă (competenţe digitale, abilităţi de comunicare eficientă în limba română şi cel puţin două limbi moderne, lucru în echipă, luarea deciziilor, abilităţi de gândire critică, cercetare,gestionare a propriului proces de învățare,management al informației,educație de mediu,educație pentru sănătate,educație juridică,educație financiară și antreprenorială, educație rutieră,educație interculturală;</w:t>
            </w:r>
          </w:p>
          <w:p w:rsidR="00190A4E" w:rsidRPr="00392835" w:rsidRDefault="00190A4E" w:rsidP="00032EF8">
            <w:pPr>
              <w:pStyle w:val="a4"/>
              <w:numPr>
                <w:ilvl w:val="0"/>
                <w:numId w:val="125"/>
              </w:numPr>
              <w:rPr>
                <w:rFonts w:eastAsia="Times New Roman"/>
                <w:i/>
                <w:color w:val="000000"/>
                <w:szCs w:val="24"/>
                <w:lang w:val="ro-MO" w:eastAsia="ru-RU"/>
              </w:rPr>
            </w:pPr>
            <w:r w:rsidRPr="00392835">
              <w:rPr>
                <w:i/>
                <w:iCs/>
              </w:rPr>
              <w:t>PDS_2020-2025_</w:t>
            </w:r>
            <w:r w:rsidR="006454DD">
              <w:rPr>
                <w:rFonts w:eastAsia="Times New Roman"/>
                <w:i/>
                <w:color w:val="000000"/>
                <w:szCs w:val="24"/>
                <w:lang w:eastAsia="ru-RU"/>
              </w:rPr>
              <w:t>Obiectiv specific 4</w:t>
            </w:r>
            <w:r w:rsidRPr="00392835">
              <w:rPr>
                <w:rFonts w:eastAsia="Times New Roman"/>
                <w:i/>
                <w:color w:val="000000"/>
                <w:szCs w:val="24"/>
                <w:lang w:val="vi-VN" w:eastAsia="ru-RU"/>
              </w:rPr>
              <w:t>:</w:t>
            </w:r>
            <w:r w:rsidRPr="00392835">
              <w:rPr>
                <w:rFonts w:eastAsia="Times New Roman"/>
                <w:i/>
                <w:color w:val="000000"/>
                <w:szCs w:val="24"/>
                <w:lang w:val="ro-MO" w:eastAsia="ru-RU"/>
              </w:rPr>
              <w:t xml:space="preserve"> transformarea organizației  într-o instituție de învățământ conformă standardelor „Școlii prietenoase copilului”</w:t>
            </w:r>
            <w:r w:rsidRPr="00392835">
              <w:rPr>
                <w:rFonts w:eastAsia="Times New Roman"/>
                <w:i/>
                <w:color w:val="000000"/>
                <w:szCs w:val="24"/>
                <w:lang w:val="vi-VN" w:eastAsia="ru-RU"/>
              </w:rPr>
              <w:t xml:space="preserve"> ;</w:t>
            </w:r>
          </w:p>
          <w:p w:rsidR="00190A4E" w:rsidRPr="00392835" w:rsidRDefault="00190A4E" w:rsidP="00032EF8">
            <w:pPr>
              <w:pStyle w:val="a4"/>
              <w:numPr>
                <w:ilvl w:val="0"/>
                <w:numId w:val="125"/>
              </w:numPr>
              <w:rPr>
                <w:i/>
                <w:iCs/>
              </w:rPr>
            </w:pPr>
            <w:r w:rsidRPr="00392835">
              <w:rPr>
                <w:i/>
                <w:iCs/>
              </w:rPr>
              <w:t>PDS_2020-2025</w:t>
            </w:r>
            <w:r w:rsidRPr="00392835">
              <w:rPr>
                <w:i/>
                <w:iCs/>
                <w:szCs w:val="24"/>
              </w:rPr>
              <w:t>_</w:t>
            </w:r>
            <w:r w:rsidRPr="00392835">
              <w:rPr>
                <w:rFonts w:eastAsia="Times New Roman"/>
                <w:i/>
                <w:color w:val="000000"/>
                <w:szCs w:val="24"/>
                <w:lang w:val="vi-VN" w:eastAsia="ru-RU"/>
              </w:rPr>
              <w:t xml:space="preserve">Obiectiv </w:t>
            </w:r>
            <w:r w:rsidRPr="00392835">
              <w:rPr>
                <w:rFonts w:eastAsia="Times New Roman"/>
                <w:i/>
                <w:color w:val="000000"/>
                <w:szCs w:val="24"/>
                <w:lang w:val="ro-MO" w:eastAsia="ru-RU"/>
              </w:rPr>
              <w:t>specific</w:t>
            </w:r>
            <w:r w:rsidRPr="00392835">
              <w:rPr>
                <w:rFonts w:eastAsia="Times New Roman"/>
                <w:i/>
                <w:color w:val="000000"/>
                <w:szCs w:val="24"/>
                <w:lang w:val="ro-RO" w:eastAsia="ru-RU"/>
              </w:rPr>
              <w:t xml:space="preserve"> 5</w:t>
            </w:r>
            <w:r w:rsidRPr="00392835">
              <w:rPr>
                <w:rFonts w:eastAsia="Times New Roman"/>
                <w:i/>
                <w:color w:val="000000"/>
                <w:szCs w:val="24"/>
                <w:lang w:val="vi-VN" w:eastAsia="ru-RU"/>
              </w:rPr>
              <w:t>:</w:t>
            </w:r>
            <w:r w:rsidRPr="00392835">
              <w:rPr>
                <w:rFonts w:eastAsia="Times New Roman"/>
                <w:i/>
                <w:color w:val="000000"/>
                <w:szCs w:val="24"/>
                <w:lang w:val="ro-RO" w:eastAsia="ru-RU"/>
              </w:rPr>
              <w:t xml:space="preserve"> </w:t>
            </w:r>
            <w:r w:rsidRPr="00392835">
              <w:rPr>
                <w:rFonts w:eastAsia="Times New Roman"/>
                <w:i/>
                <w:color w:val="000000"/>
                <w:szCs w:val="24"/>
                <w:lang w:val="ro-MO" w:eastAsia="ru-RU"/>
              </w:rPr>
              <w:t>realizarea calitativă a prevederilor documentelor  curriculare</w:t>
            </w:r>
            <w:r w:rsidRPr="00392835">
              <w:rPr>
                <w:i/>
                <w:color w:val="000000" w:themeColor="text1"/>
                <w:szCs w:val="24"/>
              </w:rPr>
              <w:t xml:space="preserve"> </w:t>
            </w:r>
            <w:r w:rsidRPr="00392835">
              <w:rPr>
                <w:rFonts w:eastAsia="Times New Roman"/>
                <w:i/>
                <w:color w:val="000000"/>
                <w:szCs w:val="24"/>
                <w:lang w:val="vi-VN" w:eastAsia="ru-RU"/>
              </w:rPr>
              <w:t>;</w:t>
            </w:r>
            <w:r w:rsidRPr="00392835">
              <w:rPr>
                <w:rFonts w:eastAsia="Times New Roman"/>
                <w:i/>
                <w:color w:val="000000"/>
                <w:szCs w:val="24"/>
                <w:lang w:val="ro-RO" w:eastAsia="ru-RU"/>
              </w:rPr>
              <w:t xml:space="preserve"> </w:t>
            </w:r>
          </w:p>
          <w:p w:rsidR="00190A4E" w:rsidRPr="00392835" w:rsidRDefault="00190A4E" w:rsidP="00032EF8">
            <w:pPr>
              <w:pStyle w:val="a4"/>
              <w:numPr>
                <w:ilvl w:val="0"/>
                <w:numId w:val="125"/>
              </w:numPr>
              <w:rPr>
                <w:i/>
                <w:color w:val="000000" w:themeColor="text1"/>
                <w:szCs w:val="24"/>
              </w:rPr>
            </w:pPr>
            <w:r w:rsidRPr="00392835">
              <w:rPr>
                <w:i/>
                <w:iCs/>
              </w:rPr>
              <w:t>PDS_2020-2025</w:t>
            </w:r>
            <w:r w:rsidRPr="00392835">
              <w:rPr>
                <w:i/>
                <w:iCs/>
                <w:szCs w:val="24"/>
              </w:rPr>
              <w:t>_Indicatori generali de performanță.</w:t>
            </w:r>
            <w:r w:rsidRPr="00392835">
              <w:rPr>
                <w:i/>
                <w:color w:val="000000" w:themeColor="text1"/>
                <w:szCs w:val="24"/>
              </w:rPr>
              <w:t xml:space="preserve">Dezvoltarea curriculară la </w:t>
            </w:r>
            <w:r w:rsidRPr="00392835">
              <w:rPr>
                <w:i/>
                <w:color w:val="000000" w:themeColor="text1"/>
                <w:szCs w:val="24"/>
              </w:rPr>
              <w:lastRenderedPageBreak/>
              <w:t>nivel institutional, diversificarea ofertei curriculare și extracurriculare,punerea în valoare a aptitudinilor vocaționale ale elevilor</w:t>
            </w:r>
            <w:r w:rsidRPr="00392835">
              <w:rPr>
                <w:rFonts w:eastAsia="MS Gothic"/>
                <w:i/>
                <w:color w:val="000000" w:themeColor="text1"/>
                <w:kern w:val="24"/>
                <w:szCs w:val="24"/>
                <w:lang w:val="vi-VN"/>
              </w:rPr>
              <w:t>,</w:t>
            </w:r>
            <w:r w:rsidRPr="00392835">
              <w:rPr>
                <w:rStyle w:val="fontstyle01"/>
                <w:rFonts w:ascii="Times New Roman" w:hAnsi="Times New Roman"/>
                <w:b w:val="0"/>
                <w:i/>
              </w:rPr>
              <w:t>punerea în aplicare a Standardelor de eficienț</w:t>
            </w:r>
            <w:r w:rsidRPr="00392835">
              <w:rPr>
                <w:rStyle w:val="fontstyle01"/>
                <w:rFonts w:ascii="Times New Roman" w:eastAsia="MS Gothic" w:hAnsi="Times New Roman"/>
                <w:b w:val="0"/>
                <w:i/>
              </w:rPr>
              <w:t>ă</w:t>
            </w:r>
            <w:r w:rsidRPr="00392835">
              <w:rPr>
                <w:rStyle w:val="fontstyle01"/>
                <w:rFonts w:ascii="Times New Roman" w:hAnsi="Times New Roman"/>
                <w:b w:val="0"/>
                <w:i/>
              </w:rPr>
              <w:t xml:space="preserve"> a </w:t>
            </w:r>
            <w:r w:rsidRPr="00392835">
              <w:rPr>
                <w:rStyle w:val="fontstyle01"/>
                <w:rFonts w:ascii="Times New Roman" w:eastAsia="MS Gothic" w:hAnsi="Times New Roman"/>
                <w:b w:val="0"/>
                <w:i/>
              </w:rPr>
              <w:t>î</w:t>
            </w:r>
            <w:r w:rsidRPr="00392835">
              <w:rPr>
                <w:rStyle w:val="fontstyle01"/>
                <w:rFonts w:ascii="Times New Roman" w:hAnsi="Times New Roman"/>
                <w:b w:val="0"/>
                <w:i/>
              </w:rPr>
              <w:t>nv</w:t>
            </w:r>
            <w:r w:rsidRPr="00392835">
              <w:rPr>
                <w:rStyle w:val="fontstyle01"/>
                <w:rFonts w:ascii="Times New Roman" w:eastAsia="MS Gothic" w:hAnsi="Times New Roman"/>
                <w:b w:val="0"/>
                <w:i/>
              </w:rPr>
              <w:t>ă</w:t>
            </w:r>
            <w:r w:rsidRPr="00392835">
              <w:rPr>
                <w:rStyle w:val="fontstyle01"/>
                <w:rFonts w:ascii="Times New Roman" w:hAnsi="Times New Roman"/>
                <w:b w:val="0"/>
                <w:i/>
              </w:rPr>
              <w:t>ț</w:t>
            </w:r>
            <w:r w:rsidRPr="00392835">
              <w:rPr>
                <w:rStyle w:val="fontstyle01"/>
                <w:rFonts w:ascii="Times New Roman" w:eastAsia="MS Gothic" w:hAnsi="Times New Roman"/>
                <w:b w:val="0"/>
                <w:i/>
              </w:rPr>
              <w:t>ă</w:t>
            </w:r>
            <w:r w:rsidRPr="00392835">
              <w:rPr>
                <w:rStyle w:val="fontstyle01"/>
                <w:rFonts w:ascii="Times New Roman" w:hAnsi="Times New Roman"/>
                <w:b w:val="0"/>
                <w:i/>
              </w:rPr>
              <w:t>rii și Referențialului de evaluare, rezultate școlare bune.</w:t>
            </w:r>
            <w:r w:rsidRPr="00392835">
              <w:rPr>
                <w:rFonts w:eastAsia="Times New Roman"/>
                <w:b/>
                <w:i/>
                <w:color w:val="000000"/>
                <w:szCs w:val="24"/>
                <w:lang w:val="ro-MO" w:eastAsia="ru-RU"/>
              </w:rPr>
              <w:t xml:space="preserve"> R</w:t>
            </w:r>
            <w:r w:rsidRPr="00392835">
              <w:rPr>
                <w:rFonts w:eastAsia="Times New Roman"/>
                <w:i/>
                <w:color w:val="000000"/>
                <w:szCs w:val="24"/>
                <w:lang w:val="ro-MO" w:eastAsia="ru-RU"/>
              </w:rPr>
              <w:t>ata de promovabilitate la toate ciclurile de învățământ 100%,</w:t>
            </w:r>
            <w:r w:rsidR="006454DD">
              <w:rPr>
                <w:rFonts w:eastAsia="Times New Roman"/>
                <w:i/>
                <w:color w:val="000000"/>
                <w:szCs w:val="24"/>
                <w:lang w:val="ro-MO" w:eastAsia="ru-RU"/>
              </w:rPr>
              <w:t xml:space="preserve"> </w:t>
            </w:r>
            <w:r w:rsidRPr="00392835">
              <w:rPr>
                <w:rFonts w:eastAsia="Times New Roman"/>
                <w:i/>
                <w:color w:val="000000"/>
                <w:szCs w:val="24"/>
                <w:lang w:val="ro-MO" w:eastAsia="ru-RU"/>
              </w:rPr>
              <w:t>rata de promovabilitate la evaluările naționale,examene de absolvire a gimnaziului și examenelor de bacalaureat 100%,</w:t>
            </w:r>
            <w:r w:rsidR="006454DD">
              <w:rPr>
                <w:rFonts w:eastAsia="Times New Roman"/>
                <w:i/>
                <w:color w:val="000000"/>
                <w:szCs w:val="24"/>
                <w:lang w:val="ro-MO" w:eastAsia="ru-RU"/>
              </w:rPr>
              <w:t xml:space="preserve"> </w:t>
            </w:r>
            <w:r w:rsidRPr="00392835">
              <w:rPr>
                <w:rFonts w:eastAsia="Times New Roman"/>
                <w:i/>
                <w:color w:val="000000"/>
                <w:szCs w:val="24"/>
                <w:lang w:val="ro-MO" w:eastAsia="ru-RU"/>
              </w:rPr>
              <w:t>majorarea cu 40% a numărului de locuri premiante la concursurile școlare externe</w:t>
            </w:r>
            <w:r w:rsidRPr="00392835">
              <w:rPr>
                <w:i/>
                <w:color w:val="000000" w:themeColor="text1"/>
                <w:szCs w:val="24"/>
              </w:rPr>
              <w:t>;</w:t>
            </w:r>
            <w:r w:rsidRPr="00392835">
              <w:rPr>
                <w:rFonts w:eastAsia="Times New Roman"/>
                <w:i/>
                <w:color w:val="000000"/>
                <w:szCs w:val="24"/>
                <w:lang w:val="ro-RO" w:eastAsia="ru-RU"/>
              </w:rPr>
              <w:t xml:space="preserve"> </w:t>
            </w:r>
          </w:p>
          <w:p w:rsidR="00190A4E" w:rsidRPr="00392835" w:rsidRDefault="00190A4E" w:rsidP="00032EF8">
            <w:pPr>
              <w:pStyle w:val="a4"/>
              <w:numPr>
                <w:ilvl w:val="0"/>
                <w:numId w:val="125"/>
              </w:numPr>
              <w:rPr>
                <w:i/>
                <w:color w:val="000000" w:themeColor="text1"/>
                <w:szCs w:val="24"/>
                <w:lang w:val="ro-MO"/>
              </w:rPr>
            </w:pPr>
            <w:r w:rsidRPr="00392835">
              <w:rPr>
                <w:i/>
                <w:iCs/>
              </w:rPr>
              <w:t>PDS_2020-2025</w:t>
            </w:r>
            <w:r w:rsidRPr="00392835">
              <w:rPr>
                <w:i/>
                <w:iCs/>
                <w:szCs w:val="24"/>
              </w:rPr>
              <w:t>_Obiectiv specific.</w:t>
            </w:r>
            <w:r w:rsidRPr="00392835">
              <w:rPr>
                <w:i/>
                <w:color w:val="000000" w:themeColor="text1"/>
                <w:sz w:val="28"/>
                <w:szCs w:val="28"/>
              </w:rPr>
              <w:t xml:space="preserve"> </w:t>
            </w:r>
            <w:r w:rsidRPr="00392835">
              <w:rPr>
                <w:i/>
                <w:color w:val="000000" w:themeColor="text1"/>
                <w:szCs w:val="24"/>
              </w:rPr>
              <w:t>Elaborarea unui orar/ program al activităților curriculare și extracurriculare echilibrat și flexibil cu respectarea prevederilor Planului-cadru,</w:t>
            </w:r>
            <w:r w:rsidR="006454DD">
              <w:rPr>
                <w:i/>
                <w:color w:val="000000" w:themeColor="text1"/>
                <w:szCs w:val="24"/>
              </w:rPr>
              <w:t xml:space="preserve"> Planurilor individuale,</w:t>
            </w:r>
            <w:r w:rsidRPr="00392835">
              <w:rPr>
                <w:i/>
                <w:color w:val="000000" w:themeColor="text1"/>
                <w:szCs w:val="24"/>
              </w:rPr>
              <w:t>,normelor igienico-sanitare;</w:t>
            </w:r>
          </w:p>
          <w:p w:rsidR="00190A4E" w:rsidRPr="00392835" w:rsidRDefault="00190A4E" w:rsidP="00032EF8">
            <w:pPr>
              <w:pStyle w:val="a4"/>
              <w:numPr>
                <w:ilvl w:val="0"/>
                <w:numId w:val="125"/>
              </w:numPr>
              <w:rPr>
                <w:i/>
                <w:color w:val="000000" w:themeColor="text1"/>
                <w:szCs w:val="24"/>
              </w:rPr>
            </w:pPr>
            <w:r w:rsidRPr="00392835">
              <w:rPr>
                <w:i/>
                <w:iCs/>
                <w:szCs w:val="24"/>
              </w:rPr>
              <w:t>PDS_2020-2025_Obiectiv specific.</w:t>
            </w:r>
            <w:r w:rsidRPr="00392835">
              <w:rPr>
                <w:i/>
                <w:color w:val="000000" w:themeColor="text1"/>
                <w:szCs w:val="24"/>
              </w:rPr>
              <w:t xml:space="preserve"> </w:t>
            </w:r>
            <w:r w:rsidRPr="00392835">
              <w:rPr>
                <w:i/>
                <w:color w:val="000000" w:themeColor="text1"/>
                <w:szCs w:val="24"/>
                <w:lang w:val="ro-MO"/>
              </w:rPr>
              <w:t>Dezvoltarea și promovarea educației extrașcolare.</w:t>
            </w:r>
            <w:r w:rsidRPr="00392835">
              <w:rPr>
                <w:i/>
                <w:color w:val="000000" w:themeColor="text1"/>
                <w:sz w:val="28"/>
                <w:szCs w:val="28"/>
                <w:lang w:val="ro-MO"/>
              </w:rPr>
              <w:t xml:space="preserve"> </w:t>
            </w:r>
            <w:r w:rsidRPr="00392835">
              <w:rPr>
                <w:i/>
                <w:color w:val="000000" w:themeColor="text1"/>
                <w:szCs w:val="24"/>
                <w:lang w:val="ro-MO"/>
              </w:rPr>
              <w:t>Implicarea copiilor în activitatea cercurilor pe interese,cuprinderea în astfel de ocupații   a 50% din contingentul de elevi de la toate treptele de școlaritate</w:t>
            </w:r>
            <w:r w:rsidRPr="00392835">
              <w:rPr>
                <w:i/>
                <w:color w:val="000000" w:themeColor="text1"/>
                <w:szCs w:val="24"/>
              </w:rPr>
              <w:t>;</w:t>
            </w:r>
          </w:p>
          <w:p w:rsidR="00190A4E" w:rsidRPr="00392835" w:rsidRDefault="00190A4E" w:rsidP="00032EF8">
            <w:pPr>
              <w:pStyle w:val="a4"/>
              <w:numPr>
                <w:ilvl w:val="0"/>
                <w:numId w:val="125"/>
              </w:numPr>
              <w:rPr>
                <w:i/>
                <w:color w:val="000000" w:themeColor="text1"/>
                <w:szCs w:val="24"/>
              </w:rPr>
            </w:pPr>
            <w:r w:rsidRPr="00392835">
              <w:rPr>
                <w:i/>
                <w:iCs/>
                <w:szCs w:val="24"/>
              </w:rPr>
              <w:t>PDS_2020-2025_Obiectiv specific.</w:t>
            </w:r>
            <w:r w:rsidRPr="00392835">
              <w:rPr>
                <w:i/>
                <w:color w:val="000000" w:themeColor="text1"/>
                <w:szCs w:val="24"/>
              </w:rPr>
              <w:t xml:space="preserve"> Valorificarea potențialului cognitiv,</w:t>
            </w:r>
            <w:r w:rsidR="00F0370F" w:rsidRPr="00392835">
              <w:rPr>
                <w:i/>
                <w:color w:val="000000" w:themeColor="text1"/>
                <w:szCs w:val="24"/>
              </w:rPr>
              <w:t xml:space="preserve"> </w:t>
            </w:r>
            <w:r w:rsidRPr="00392835">
              <w:rPr>
                <w:i/>
                <w:color w:val="000000" w:themeColor="text1"/>
                <w:szCs w:val="24"/>
              </w:rPr>
              <w:t>sportiv, artistic, etc., în cadrul concursurilorșcolare și extrașcolare interne și externe.Implicarea tinerilor în activități culturale.</w:t>
            </w:r>
            <w:r w:rsidR="00F0370F" w:rsidRPr="00392835">
              <w:rPr>
                <w:i/>
                <w:color w:val="000000" w:themeColor="text1"/>
                <w:szCs w:val="24"/>
              </w:rPr>
              <w:t xml:space="preserve"> </w:t>
            </w:r>
            <w:r w:rsidRPr="00392835">
              <w:rPr>
                <w:i/>
                <w:color w:val="000000" w:themeColor="text1"/>
                <w:szCs w:val="24"/>
              </w:rPr>
              <w:t>Dezvoltarea și promovarea tinerilor sportivi.</w:t>
            </w:r>
            <w:r w:rsidR="00F0370F" w:rsidRPr="00392835">
              <w:rPr>
                <w:i/>
                <w:color w:val="000000" w:themeColor="text1"/>
                <w:szCs w:val="24"/>
              </w:rPr>
              <w:t xml:space="preserve"> </w:t>
            </w:r>
            <w:r w:rsidRPr="00392835">
              <w:rPr>
                <w:i/>
                <w:color w:val="000000" w:themeColor="text1"/>
                <w:szCs w:val="24"/>
              </w:rPr>
              <w:t>Creșterea numărului de elevi premianți la concursurile școlare de sector,</w:t>
            </w:r>
            <w:r w:rsidR="006454DD">
              <w:rPr>
                <w:i/>
                <w:color w:val="000000" w:themeColor="text1"/>
                <w:szCs w:val="24"/>
              </w:rPr>
              <w:t xml:space="preserve"> </w:t>
            </w:r>
            <w:r w:rsidRPr="00392835">
              <w:rPr>
                <w:i/>
                <w:color w:val="000000" w:themeColor="text1"/>
                <w:szCs w:val="24"/>
              </w:rPr>
              <w:t>municipal și naționale.</w:t>
            </w:r>
            <w:r w:rsidR="00F0370F" w:rsidRPr="00392835">
              <w:rPr>
                <w:i/>
                <w:color w:val="000000" w:themeColor="text1"/>
                <w:szCs w:val="24"/>
              </w:rPr>
              <w:t xml:space="preserve"> </w:t>
            </w:r>
            <w:r w:rsidRPr="00392835">
              <w:rPr>
                <w:i/>
                <w:color w:val="000000" w:themeColor="text1"/>
                <w:szCs w:val="24"/>
              </w:rPr>
              <w:t>Desfășurarea regulamentară a concursurilor și olimpiadelor la nivel local;</w:t>
            </w:r>
          </w:p>
          <w:p w:rsidR="00190A4E" w:rsidRPr="00392835" w:rsidRDefault="00190A4E" w:rsidP="00032EF8">
            <w:pPr>
              <w:pStyle w:val="a4"/>
              <w:numPr>
                <w:ilvl w:val="0"/>
                <w:numId w:val="125"/>
              </w:numPr>
              <w:rPr>
                <w:i/>
                <w:color w:val="000000" w:themeColor="text1"/>
                <w:szCs w:val="24"/>
              </w:rPr>
            </w:pPr>
            <w:r w:rsidRPr="00392835">
              <w:rPr>
                <w:i/>
                <w:color w:val="000000" w:themeColor="text1"/>
                <w:szCs w:val="24"/>
              </w:rPr>
              <w:t>Se deţin mape cu programe de activităţi şi cu materiale elaborate în cadrul Săptămânilor pe discipline de studii şi în cadrul procesului de atestare</w:t>
            </w:r>
          </w:p>
          <w:p w:rsidR="00190A4E" w:rsidRPr="00392835" w:rsidRDefault="00190A4E" w:rsidP="00032EF8">
            <w:pPr>
              <w:pStyle w:val="a4"/>
              <w:numPr>
                <w:ilvl w:val="0"/>
                <w:numId w:val="125"/>
              </w:numPr>
              <w:rPr>
                <w:i/>
                <w:color w:val="000000" w:themeColor="text1"/>
                <w:szCs w:val="24"/>
              </w:rPr>
            </w:pPr>
            <w:r w:rsidRPr="00392835">
              <w:rPr>
                <w:i/>
                <w:color w:val="000000" w:themeColor="text1"/>
                <w:szCs w:val="24"/>
              </w:rPr>
              <w:t>Programul activităților extracurriculare (scenarii, note informative) ;</w:t>
            </w:r>
          </w:p>
          <w:p w:rsidR="00190A4E" w:rsidRPr="00392835" w:rsidRDefault="00190A4E" w:rsidP="00032EF8">
            <w:pPr>
              <w:pStyle w:val="a4"/>
              <w:numPr>
                <w:ilvl w:val="0"/>
                <w:numId w:val="125"/>
              </w:numPr>
              <w:rPr>
                <w:i/>
                <w:color w:val="000000" w:themeColor="text1"/>
                <w:szCs w:val="24"/>
              </w:rPr>
            </w:pPr>
            <w:r w:rsidRPr="00392835">
              <w:rPr>
                <w:i/>
                <w:color w:val="000000" w:themeColor="text1"/>
                <w:szCs w:val="24"/>
              </w:rPr>
              <w:t>Orarul aprobat al cercurilor pe interese și cercurilor sportive;</w:t>
            </w:r>
          </w:p>
          <w:p w:rsidR="00190A4E" w:rsidRPr="00392835" w:rsidRDefault="00190A4E" w:rsidP="00032EF8">
            <w:pPr>
              <w:pStyle w:val="a4"/>
              <w:numPr>
                <w:ilvl w:val="0"/>
                <w:numId w:val="125"/>
              </w:numPr>
              <w:rPr>
                <w:i/>
                <w:color w:val="000000" w:themeColor="text1"/>
                <w:szCs w:val="24"/>
              </w:rPr>
            </w:pPr>
            <w:r w:rsidRPr="00392835">
              <w:rPr>
                <w:i/>
                <w:color w:val="000000" w:themeColor="text1"/>
                <w:szCs w:val="24"/>
              </w:rPr>
              <w:t>Proiecte de lungă durată și zilnice ale cercurilor pe interese și sportive;</w:t>
            </w:r>
          </w:p>
          <w:p w:rsidR="00190A4E" w:rsidRPr="00392835" w:rsidRDefault="006454DD" w:rsidP="006454DD">
            <w:pPr>
              <w:pStyle w:val="a4"/>
              <w:numPr>
                <w:ilvl w:val="0"/>
                <w:numId w:val="125"/>
              </w:numPr>
              <w:rPr>
                <w:i/>
                <w:iCs/>
              </w:rPr>
            </w:pPr>
            <w:r>
              <w:rPr>
                <w:rFonts w:eastAsia="Times New Roman"/>
                <w:i/>
                <w:color w:val="000000"/>
                <w:szCs w:val="24"/>
                <w:lang w:val="ro-RO" w:eastAsia="ru-RU"/>
              </w:rPr>
              <w:t>Ordinul nr.87-ab din 05.09.2022</w:t>
            </w:r>
            <w:r w:rsidR="00190A4E" w:rsidRPr="00392835">
              <w:rPr>
                <w:rFonts w:eastAsia="Times New Roman"/>
                <w:i/>
                <w:color w:val="000000"/>
                <w:szCs w:val="24"/>
                <w:lang w:val="ro-RO" w:eastAsia="ru-RU"/>
              </w:rPr>
              <w:t xml:space="preserve"> cu privire la repartizarea orelor extrașcolare</w:t>
            </w:r>
            <w:r w:rsidR="00190A4E" w:rsidRPr="00392835">
              <w:rPr>
                <w:i/>
                <w:color w:val="000000" w:themeColor="text1"/>
                <w:szCs w:val="24"/>
              </w:rPr>
              <w:t>;</w:t>
            </w:r>
            <w:r w:rsidR="00190A4E" w:rsidRPr="00392835">
              <w:rPr>
                <w:rFonts w:eastAsia="Times New Roman"/>
                <w:i/>
                <w:color w:val="000000"/>
                <w:szCs w:val="24"/>
                <w:lang w:val="ro-RO" w:eastAsia="ru-RU"/>
              </w:rPr>
              <w:t xml:space="preserve">                                                                                       </w:t>
            </w:r>
          </w:p>
        </w:tc>
      </w:tr>
      <w:tr w:rsidR="00190A4E" w:rsidRPr="00392835" w:rsidTr="00F9681C">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F9681C" w:rsidRPr="00392835" w:rsidRDefault="00190A4E" w:rsidP="00032EF8">
            <w:pPr>
              <w:pStyle w:val="a4"/>
              <w:numPr>
                <w:ilvl w:val="0"/>
                <w:numId w:val="126"/>
              </w:numPr>
              <w:rPr>
                <w:rFonts w:eastAsia="Times New Roman"/>
                <w:i/>
                <w:iCs/>
              </w:rPr>
            </w:pPr>
            <w:r w:rsidRPr="00392835">
              <w:rPr>
                <w:rFonts w:eastAsia="Times New Roman"/>
                <w:i/>
                <w:iCs/>
              </w:rPr>
              <w:t xml:space="preserve">În liceu se realizează politicile instituționale privind </w:t>
            </w:r>
            <w:r w:rsidRPr="00392835">
              <w:rPr>
                <w:i/>
              </w:rPr>
              <w:t xml:space="preserve">organizarea și desfășurarea activităților extracurriculare în cadrul cercurilor pe </w:t>
            </w:r>
            <w:r w:rsidR="00F9681C" w:rsidRPr="00392835">
              <w:rPr>
                <w:i/>
              </w:rPr>
              <w:t>interese și secțiilor sportive.</w:t>
            </w:r>
          </w:p>
          <w:p w:rsidR="00190A4E" w:rsidRPr="00392835" w:rsidRDefault="00190A4E" w:rsidP="00032EF8">
            <w:pPr>
              <w:pStyle w:val="a4"/>
              <w:numPr>
                <w:ilvl w:val="0"/>
                <w:numId w:val="126"/>
              </w:numPr>
              <w:rPr>
                <w:rFonts w:eastAsia="Times New Roman"/>
                <w:i/>
                <w:iCs/>
              </w:rPr>
            </w:pPr>
            <w:r w:rsidRPr="00392835">
              <w:rPr>
                <w:i/>
              </w:rPr>
              <w:t>Desfășurarea activității educaționale în condiții pandemice cu COVID-19</w:t>
            </w:r>
            <w:r w:rsidRPr="00392835">
              <w:rPr>
                <w:rFonts w:ascii="TimesNewRomanPSMT" w:hAnsi="TimesNewRomanPSMT"/>
                <w:i/>
                <w:color w:val="000000"/>
                <w:szCs w:val="24"/>
                <w:lang w:val="ro-RO"/>
              </w:rPr>
              <w:t xml:space="preserve"> </w:t>
            </w:r>
            <w:proofErr w:type="gramStart"/>
            <w:r w:rsidRPr="00392835">
              <w:rPr>
                <w:rFonts w:ascii="TimesNewRomanPSMT" w:hAnsi="TimesNewRomanPSMT"/>
                <w:i/>
                <w:color w:val="000000"/>
                <w:szCs w:val="24"/>
                <w:lang w:val="ro-RO"/>
              </w:rPr>
              <w:t>a</w:t>
            </w:r>
            <w:proofErr w:type="gramEnd"/>
            <w:r w:rsidRPr="00392835">
              <w:rPr>
                <w:rFonts w:ascii="TimesNewRomanPSMT" w:hAnsi="TimesNewRomanPSMT"/>
                <w:i/>
                <w:color w:val="000000"/>
                <w:szCs w:val="24"/>
                <w:lang w:val="ro-RO"/>
              </w:rPr>
              <w:t xml:space="preserve"> afectat acordarea sprijinului individual pentru toți elevii.</w:t>
            </w:r>
          </w:p>
        </w:tc>
      </w:tr>
      <w:tr w:rsidR="00190A4E" w:rsidRPr="00392835" w:rsidTr="00F9681C">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6454DD">
              <w:rPr>
                <w:i/>
              </w:rPr>
              <w:t>1,75</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4.2.8.</w:t>
      </w:r>
      <w:proofErr w:type="gramEnd"/>
      <w:r w:rsidRPr="00392835">
        <w:rPr>
          <w:i/>
          <w:lang w:val="en-US"/>
        </w:rPr>
        <w:t xml:space="preserve"> Asigurarea sprijinului individual pentru elevi/ copii, întru </w:t>
      </w:r>
      <w:proofErr w:type="gramStart"/>
      <w:r w:rsidRPr="00392835">
        <w:rPr>
          <w:i/>
          <w:lang w:val="en-US"/>
        </w:rPr>
        <w:t>a</w:t>
      </w:r>
      <w:proofErr w:type="gramEnd"/>
      <w:r w:rsidRPr="00392835">
        <w:rPr>
          <w:i/>
          <w:lang w:val="en-US"/>
        </w:rPr>
        <w:t xml:space="preserve">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DC6FD3">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27"/>
              </w:numPr>
              <w:rPr>
                <w:i/>
                <w:iCs/>
              </w:rPr>
            </w:pPr>
            <w:r w:rsidRPr="00392835">
              <w:rPr>
                <w:i/>
                <w:iCs/>
              </w:rPr>
              <w:t>PDS_2020-2025_ Obiectiv strategic nr.2 Asigurarea unui mediu accesibil și sigur pentru fiecare copil în contextul  dezvoltării instituției conform  conceptului “Școlii prietenoase copilului”;</w:t>
            </w:r>
          </w:p>
          <w:p w:rsidR="00190A4E" w:rsidRPr="00392835" w:rsidRDefault="00190A4E" w:rsidP="00032EF8">
            <w:pPr>
              <w:pStyle w:val="a4"/>
              <w:numPr>
                <w:ilvl w:val="0"/>
                <w:numId w:val="127"/>
              </w:numPr>
              <w:rPr>
                <w:i/>
                <w:iCs/>
              </w:rPr>
            </w:pPr>
            <w:r w:rsidRPr="00392835">
              <w:rPr>
                <w:i/>
                <w:iCs/>
              </w:rPr>
              <w:t>PDS_2020-2025_Indicatori generali de performanță.</w:t>
            </w:r>
            <w:r w:rsidRPr="00392835">
              <w:rPr>
                <w:rStyle w:val="50"/>
                <w:i/>
                <w:sz w:val="28"/>
                <w:szCs w:val="28"/>
              </w:rPr>
              <w:t xml:space="preserve"> </w:t>
            </w:r>
            <w:r w:rsidRPr="00392835">
              <w:rPr>
                <w:rStyle w:val="fontstyle01"/>
                <w:rFonts w:ascii="Times New Roman" w:hAnsi="Times New Roman"/>
                <w:b w:val="0"/>
                <w:i/>
              </w:rPr>
              <w:t>Punerea în aplicare a Standardelor “Școlii prietenoa</w:t>
            </w:r>
            <w:r w:rsidR="00DC6FD3" w:rsidRPr="00392835">
              <w:rPr>
                <w:rStyle w:val="fontstyle01"/>
                <w:rFonts w:ascii="Times New Roman" w:hAnsi="Times New Roman"/>
                <w:b w:val="0"/>
                <w:i/>
              </w:rPr>
              <w:t xml:space="preserve">se copilului”, starea de bine </w:t>
            </w:r>
            <w:proofErr w:type="gramStart"/>
            <w:r w:rsidR="00DC6FD3" w:rsidRPr="00392835">
              <w:rPr>
                <w:rStyle w:val="fontstyle01"/>
                <w:rFonts w:ascii="Times New Roman" w:hAnsi="Times New Roman"/>
                <w:b w:val="0"/>
                <w:i/>
              </w:rPr>
              <w:t>a</w:t>
            </w:r>
            <w:proofErr w:type="gramEnd"/>
            <w:r w:rsidRPr="00392835">
              <w:rPr>
                <w:rStyle w:val="fontstyle01"/>
                <w:rFonts w:ascii="Times New Roman" w:hAnsi="Times New Roman"/>
                <w:b w:val="0"/>
                <w:i/>
              </w:rPr>
              <w:t xml:space="preserve"> elevilor,</w:t>
            </w:r>
            <w:r w:rsidR="00DC6FD3" w:rsidRPr="00392835">
              <w:rPr>
                <w:rStyle w:val="fontstyle01"/>
                <w:rFonts w:ascii="Times New Roman" w:hAnsi="Times New Roman"/>
                <w:b w:val="0"/>
                <w:i/>
              </w:rPr>
              <w:t xml:space="preserve"> </w:t>
            </w:r>
            <w:r w:rsidRPr="00392835">
              <w:rPr>
                <w:rStyle w:val="fontstyle01"/>
                <w:rFonts w:ascii="Times New Roman" w:hAnsi="Times New Roman"/>
                <w:b w:val="0"/>
                <w:i/>
              </w:rPr>
              <w:t>mediu motivant și protectiv.</w:t>
            </w:r>
            <w:r w:rsidRPr="00392835">
              <w:rPr>
                <w:rFonts w:eastAsia="Times New Roman"/>
                <w:b/>
                <w:i/>
                <w:color w:val="000000"/>
                <w:szCs w:val="24"/>
                <w:lang w:val="ro-RO" w:eastAsia="ru-RU"/>
              </w:rPr>
              <w:t xml:space="preserve"> </w:t>
            </w:r>
            <w:r w:rsidRPr="00392835">
              <w:rPr>
                <w:rFonts w:eastAsia="Times New Roman"/>
                <w:i/>
                <w:color w:val="000000"/>
                <w:szCs w:val="24"/>
                <w:lang w:val="ro-RO" w:eastAsia="ru-RU"/>
              </w:rPr>
              <w:t>Condiții sigure și motivante de studii și o</w:t>
            </w:r>
            <w:r w:rsidR="00DC6FD3" w:rsidRPr="00392835">
              <w:rPr>
                <w:rFonts w:eastAsia="Times New Roman"/>
                <w:i/>
                <w:color w:val="000000"/>
                <w:szCs w:val="24"/>
                <w:lang w:val="ro-RO" w:eastAsia="ru-RU"/>
              </w:rPr>
              <w:t>dihnă,acces  la diverse resurse</w:t>
            </w:r>
            <w:r w:rsidRPr="00392835">
              <w:rPr>
                <w:rFonts w:eastAsia="Times New Roman"/>
                <w:i/>
                <w:color w:val="000000"/>
                <w:szCs w:val="24"/>
                <w:lang w:val="ro-RO" w:eastAsia="ru-RU"/>
              </w:rPr>
              <w:t>,</w:t>
            </w:r>
            <w:r w:rsidR="00DC6FD3" w:rsidRPr="00392835">
              <w:rPr>
                <w:rFonts w:eastAsia="Times New Roman"/>
                <w:i/>
                <w:color w:val="000000"/>
                <w:szCs w:val="24"/>
                <w:lang w:val="ro-RO" w:eastAsia="ru-RU"/>
              </w:rPr>
              <w:t xml:space="preserve"> </w:t>
            </w:r>
            <w:r w:rsidRPr="00392835">
              <w:rPr>
                <w:rFonts w:eastAsia="Times New Roman"/>
                <w:i/>
                <w:color w:val="000000"/>
                <w:szCs w:val="24"/>
                <w:lang w:val="ro-RO" w:eastAsia="ru-RU"/>
              </w:rPr>
              <w:t>incluziune</w:t>
            </w:r>
            <w:r w:rsidRPr="00392835">
              <w:rPr>
                <w:rFonts w:eastAsia="MS Gothic"/>
                <w:i/>
                <w:color w:val="000000" w:themeColor="text1"/>
                <w:kern w:val="24"/>
                <w:szCs w:val="24"/>
                <w:lang w:val="vi-VN"/>
              </w:rPr>
              <w:t xml:space="preserve"> incluziune </w:t>
            </w:r>
            <w:r w:rsidRPr="00392835">
              <w:rPr>
                <w:rFonts w:eastAsia="MS Gothic"/>
                <w:i/>
                <w:color w:val="000000" w:themeColor="text1"/>
                <w:kern w:val="24"/>
                <w:szCs w:val="24"/>
                <w:lang w:val="ro-RO"/>
              </w:rPr>
              <w:t>școlară a elevilor cu CES</w:t>
            </w:r>
            <w:r w:rsidRPr="00392835">
              <w:rPr>
                <w:rFonts w:eastAsia="Times New Roman"/>
                <w:i/>
                <w:color w:val="000000"/>
                <w:szCs w:val="24"/>
                <w:lang w:val="ro-RO" w:eastAsia="ru-RU"/>
              </w:rPr>
              <w:t>,</w:t>
            </w:r>
            <w:r w:rsidR="00DC6FD3" w:rsidRPr="00392835">
              <w:rPr>
                <w:rFonts w:eastAsia="Times New Roman"/>
                <w:i/>
                <w:color w:val="000000"/>
                <w:szCs w:val="24"/>
                <w:lang w:val="ro-RO" w:eastAsia="ru-RU"/>
              </w:rPr>
              <w:t xml:space="preserve"> </w:t>
            </w:r>
            <w:r w:rsidRPr="00392835">
              <w:rPr>
                <w:rFonts w:eastAsia="Times New Roman"/>
                <w:i/>
                <w:color w:val="000000"/>
                <w:szCs w:val="24"/>
                <w:lang w:val="ro-RO" w:eastAsia="ru-RU"/>
              </w:rPr>
              <w:t>climat psihologic prielnic,</w:t>
            </w:r>
            <w:r w:rsidR="00DC6FD3" w:rsidRPr="00392835">
              <w:rPr>
                <w:rFonts w:eastAsia="Times New Roman"/>
                <w:i/>
                <w:color w:val="000000"/>
                <w:szCs w:val="24"/>
                <w:lang w:val="ro-RO" w:eastAsia="ru-RU"/>
              </w:rPr>
              <w:t xml:space="preserve"> </w:t>
            </w:r>
            <w:r w:rsidRPr="00392835">
              <w:rPr>
                <w:rFonts w:eastAsia="Times New Roman"/>
                <w:i/>
                <w:color w:val="000000"/>
                <w:szCs w:val="24"/>
                <w:lang w:val="ro-RO" w:eastAsia="ru-RU"/>
              </w:rPr>
              <w:t>i</w:t>
            </w:r>
            <w:r w:rsidR="00DC6FD3" w:rsidRPr="00392835">
              <w:rPr>
                <w:rFonts w:eastAsia="Times New Roman"/>
                <w:i/>
                <w:color w:val="000000"/>
                <w:szCs w:val="24"/>
                <w:lang w:val="ro-RO" w:eastAsia="ru-RU"/>
              </w:rPr>
              <w:t>mplicare în procesul decizional</w:t>
            </w:r>
            <w:r w:rsidRPr="00392835">
              <w:rPr>
                <w:rFonts w:eastAsia="Times New Roman"/>
                <w:i/>
                <w:color w:val="000000"/>
                <w:szCs w:val="24"/>
                <w:lang w:val="ro-RO" w:eastAsia="ru-RU"/>
              </w:rPr>
              <w:t>,</w:t>
            </w:r>
            <w:r w:rsidR="00DC6FD3" w:rsidRPr="00392835">
              <w:rPr>
                <w:rFonts w:eastAsia="Times New Roman"/>
                <w:i/>
                <w:color w:val="000000"/>
                <w:szCs w:val="24"/>
                <w:lang w:val="ro-RO" w:eastAsia="ru-RU"/>
              </w:rPr>
              <w:t xml:space="preserve"> </w:t>
            </w:r>
            <w:r w:rsidRPr="00392835">
              <w:rPr>
                <w:rFonts w:eastAsia="Times New Roman"/>
                <w:i/>
                <w:color w:val="000000"/>
                <w:szCs w:val="24"/>
                <w:lang w:val="ro-RO" w:eastAsia="ru-RU"/>
              </w:rPr>
              <w:t>posibilitate de dezvoltare a aptitudinilor vocaționale în cadrul activităților curriculare și extracurriculare,</w:t>
            </w:r>
            <w:r w:rsidRPr="00392835">
              <w:rPr>
                <w:rFonts w:eastAsia="MS Gothic"/>
                <w:i/>
                <w:color w:val="000000" w:themeColor="text1"/>
                <w:kern w:val="24"/>
                <w:szCs w:val="24"/>
                <w:lang w:val="ro-RO"/>
              </w:rPr>
              <w:t xml:space="preserve"> programe speciale pentru elevii cu aptitudini speciale</w:t>
            </w:r>
            <w:r w:rsidRPr="00392835">
              <w:rPr>
                <w:rFonts w:eastAsia="Times New Roman"/>
                <w:i/>
                <w:color w:val="000000"/>
                <w:szCs w:val="24"/>
                <w:lang w:val="ro-RO" w:eastAsia="ru-RU"/>
              </w:rPr>
              <w:t>.</w:t>
            </w:r>
            <w:r w:rsidR="00DC6FD3" w:rsidRPr="00392835">
              <w:rPr>
                <w:rFonts w:eastAsia="Times New Roman"/>
                <w:i/>
                <w:color w:val="000000"/>
                <w:szCs w:val="24"/>
                <w:lang w:val="ro-RO" w:eastAsia="ru-RU"/>
              </w:rPr>
              <w:t xml:space="preserve"> </w:t>
            </w:r>
            <w:r w:rsidRPr="00392835">
              <w:rPr>
                <w:rFonts w:eastAsia="Times New Roman"/>
                <w:i/>
                <w:color w:val="000000"/>
                <w:szCs w:val="24"/>
                <w:lang w:val="ro-RO" w:eastAsia="ru-RU"/>
              </w:rPr>
              <w:t xml:space="preserve">Rata de înscriere în instituție a copiilor de vârstă școlară mică din comunitate </w:t>
            </w:r>
            <w:r w:rsidRPr="00392835">
              <w:rPr>
                <w:rFonts w:eastAsia="Times New Roman"/>
                <w:i/>
                <w:color w:val="000000"/>
                <w:szCs w:val="24"/>
                <w:lang w:val="ro-MO" w:eastAsia="ru-RU"/>
              </w:rPr>
              <w:t xml:space="preserve"> 90%,</w:t>
            </w:r>
            <w:r w:rsidR="00DC6FD3" w:rsidRPr="00392835">
              <w:rPr>
                <w:rFonts w:eastAsia="Times New Roman"/>
                <w:i/>
                <w:color w:val="000000"/>
                <w:szCs w:val="24"/>
                <w:lang w:val="ro-MO" w:eastAsia="ru-RU"/>
              </w:rPr>
              <w:t xml:space="preserve"> </w:t>
            </w:r>
            <w:r w:rsidRPr="00392835">
              <w:rPr>
                <w:rFonts w:eastAsia="Times New Roman"/>
                <w:i/>
                <w:color w:val="000000"/>
                <w:szCs w:val="24"/>
                <w:lang w:val="ro-MO" w:eastAsia="ru-RU"/>
              </w:rPr>
              <w:t>de vârstă medie 85%,</w:t>
            </w:r>
            <w:r w:rsidR="00DC6FD3" w:rsidRPr="00392835">
              <w:rPr>
                <w:rFonts w:eastAsia="Times New Roman"/>
                <w:i/>
                <w:color w:val="000000"/>
                <w:szCs w:val="24"/>
                <w:lang w:val="ro-MO" w:eastAsia="ru-RU"/>
              </w:rPr>
              <w:t xml:space="preserve"> </w:t>
            </w:r>
            <w:r w:rsidRPr="00392835">
              <w:rPr>
                <w:rFonts w:eastAsia="Times New Roman"/>
                <w:i/>
                <w:color w:val="000000"/>
                <w:szCs w:val="24"/>
                <w:lang w:val="ro-MO" w:eastAsia="ru-RU"/>
              </w:rPr>
              <w:t>liceeni-50%</w:t>
            </w:r>
            <w:r w:rsidRPr="00392835">
              <w:rPr>
                <w:i/>
                <w:color w:val="000000" w:themeColor="text1"/>
                <w:szCs w:val="24"/>
              </w:rPr>
              <w:t>;</w:t>
            </w:r>
          </w:p>
          <w:p w:rsidR="00190A4E" w:rsidRPr="00392835" w:rsidRDefault="00190A4E" w:rsidP="00032EF8">
            <w:pPr>
              <w:pStyle w:val="a4"/>
              <w:numPr>
                <w:ilvl w:val="0"/>
                <w:numId w:val="127"/>
              </w:numPr>
              <w:rPr>
                <w:i/>
                <w:iCs/>
              </w:rPr>
            </w:pPr>
            <w:r w:rsidRPr="00392835">
              <w:rPr>
                <w:i/>
                <w:iCs/>
              </w:rPr>
              <w:t>PDS_2020-2025_Indicatori generali de performanță.</w:t>
            </w:r>
            <w:r w:rsidRPr="00392835">
              <w:rPr>
                <w:rFonts w:ascii="TimesNewRomanPSMT" w:hAnsi="TimesNewRomanPSMT"/>
                <w:i/>
                <w:color w:val="000000" w:themeColor="text1"/>
                <w:sz w:val="28"/>
                <w:szCs w:val="28"/>
              </w:rPr>
              <w:t xml:space="preserve"> </w:t>
            </w:r>
            <w:r w:rsidRPr="00392835">
              <w:rPr>
                <w:i/>
                <w:color w:val="000000" w:themeColor="text1"/>
                <w:szCs w:val="24"/>
              </w:rPr>
              <w:t xml:space="preserve">Dezvoltarea curriculară la nivel institutional, diversificarea ofertei curriculare și </w:t>
            </w:r>
            <w:r w:rsidRPr="00392835">
              <w:rPr>
                <w:i/>
                <w:color w:val="000000" w:themeColor="text1"/>
                <w:szCs w:val="24"/>
              </w:rPr>
              <w:lastRenderedPageBreak/>
              <w:t>extracurriculare,punerea în valoare a aptitudinilor vocaționale ale elevilor</w:t>
            </w:r>
            <w:r w:rsidRPr="00392835">
              <w:rPr>
                <w:rFonts w:eastAsia="MS Gothic"/>
                <w:i/>
                <w:color w:val="000000" w:themeColor="text1"/>
                <w:kern w:val="24"/>
                <w:szCs w:val="24"/>
                <w:lang w:val="vi-VN"/>
              </w:rPr>
              <w:t>,</w:t>
            </w:r>
            <w:r w:rsidRPr="00392835">
              <w:rPr>
                <w:rStyle w:val="fontstyle01"/>
                <w:rFonts w:ascii="Times New Roman" w:hAnsi="Times New Roman"/>
                <w:b w:val="0"/>
                <w:i/>
              </w:rPr>
              <w:t>punerea în aplicare a Standardelor de eficiență a învățării și Referențialului de evaluare, rezultate școlare bune.</w:t>
            </w:r>
            <w:r w:rsidRPr="00392835">
              <w:rPr>
                <w:rFonts w:eastAsia="Times New Roman"/>
                <w:i/>
                <w:color w:val="000000"/>
                <w:szCs w:val="24"/>
                <w:lang w:val="ro-MO" w:eastAsia="ru-RU"/>
              </w:rPr>
              <w:t xml:space="preserve"> Rata de promovabilitate la toate ciclurile de învățământ 100%,</w:t>
            </w:r>
            <w:r w:rsidR="00DC6FD3" w:rsidRPr="00392835">
              <w:rPr>
                <w:rFonts w:eastAsia="Times New Roman"/>
                <w:i/>
                <w:color w:val="000000"/>
                <w:szCs w:val="24"/>
                <w:lang w:val="ro-MO" w:eastAsia="ru-RU"/>
              </w:rPr>
              <w:t xml:space="preserve"> </w:t>
            </w:r>
            <w:r w:rsidRPr="00392835">
              <w:rPr>
                <w:rFonts w:eastAsia="Times New Roman"/>
                <w:i/>
                <w:color w:val="000000"/>
                <w:szCs w:val="24"/>
                <w:lang w:val="ro-MO" w:eastAsia="ru-RU"/>
              </w:rPr>
              <w:t>rata de promovabilitate la evaluările naționale,</w:t>
            </w:r>
            <w:r w:rsidR="00DC6FD3" w:rsidRPr="00392835">
              <w:rPr>
                <w:rFonts w:eastAsia="Times New Roman"/>
                <w:i/>
                <w:color w:val="000000"/>
                <w:szCs w:val="24"/>
                <w:lang w:val="ro-MO" w:eastAsia="ru-RU"/>
              </w:rPr>
              <w:t xml:space="preserve"> </w:t>
            </w:r>
            <w:r w:rsidRPr="00392835">
              <w:rPr>
                <w:rFonts w:eastAsia="Times New Roman"/>
                <w:i/>
                <w:color w:val="000000"/>
                <w:szCs w:val="24"/>
                <w:lang w:val="ro-MO" w:eastAsia="ru-RU"/>
              </w:rPr>
              <w:t>examene de absolvire a gimnaziului și examenelor de bacalaureat 100%,</w:t>
            </w:r>
            <w:r w:rsidR="00DC6FD3" w:rsidRPr="00392835">
              <w:rPr>
                <w:rFonts w:eastAsia="Times New Roman"/>
                <w:i/>
                <w:color w:val="000000"/>
                <w:szCs w:val="24"/>
                <w:lang w:val="ro-MO" w:eastAsia="ru-RU"/>
              </w:rPr>
              <w:t xml:space="preserve"> </w:t>
            </w:r>
            <w:r w:rsidRPr="00392835">
              <w:rPr>
                <w:rFonts w:eastAsia="Times New Roman"/>
                <w:i/>
                <w:color w:val="000000"/>
                <w:szCs w:val="24"/>
                <w:lang w:val="ro-MO" w:eastAsia="ru-RU"/>
              </w:rPr>
              <w:t>majorarea cu 40% a numărului de locuri premiante la concursurile școlare externe</w:t>
            </w:r>
            <w:r w:rsidRPr="00392835">
              <w:rPr>
                <w:i/>
                <w:color w:val="000000" w:themeColor="text1"/>
                <w:szCs w:val="24"/>
              </w:rPr>
              <w:t>;</w:t>
            </w:r>
          </w:p>
          <w:p w:rsidR="00190A4E" w:rsidRPr="00392835" w:rsidRDefault="00190A4E" w:rsidP="00032EF8">
            <w:pPr>
              <w:pStyle w:val="a4"/>
              <w:numPr>
                <w:ilvl w:val="0"/>
                <w:numId w:val="127"/>
              </w:numPr>
              <w:rPr>
                <w:i/>
                <w:iCs/>
              </w:rPr>
            </w:pPr>
            <w:r w:rsidRPr="00392835">
              <w:rPr>
                <w:i/>
                <w:iCs/>
                <w:szCs w:val="24"/>
              </w:rPr>
              <w:t>PDS_2020-2025_</w:t>
            </w:r>
            <w:r w:rsidRPr="00392835">
              <w:rPr>
                <w:rFonts w:eastAsia="Times New Roman"/>
                <w:i/>
                <w:color w:val="000000"/>
                <w:szCs w:val="24"/>
                <w:lang w:val="ro-RO" w:eastAsia="ru-RU"/>
              </w:rPr>
              <w:t>Obiectiv specific 7</w:t>
            </w:r>
            <w:r w:rsidRPr="00392835">
              <w:rPr>
                <w:rFonts w:eastAsia="Times New Roman"/>
                <w:i/>
                <w:color w:val="000000"/>
                <w:szCs w:val="24"/>
                <w:lang w:eastAsia="ru-RU"/>
              </w:rPr>
              <w:t>:</w:t>
            </w:r>
            <w:r w:rsidR="00D7797C" w:rsidRPr="00392835">
              <w:rPr>
                <w:rFonts w:eastAsia="Times New Roman"/>
                <w:i/>
                <w:color w:val="000000"/>
                <w:szCs w:val="24"/>
                <w:lang w:eastAsia="ru-RU"/>
              </w:rPr>
              <w:t xml:space="preserve"> </w:t>
            </w:r>
            <w:r w:rsidRPr="00392835">
              <w:rPr>
                <w:rFonts w:eastAsia="Times New Roman"/>
                <w:i/>
                <w:color w:val="000000"/>
                <w:szCs w:val="24"/>
                <w:lang w:val="ro-RO" w:eastAsia="ru-RU"/>
              </w:rPr>
              <w:t>r</w:t>
            </w:r>
            <w:r w:rsidRPr="00392835">
              <w:rPr>
                <w:rFonts w:eastAsia="Times New Roman"/>
                <w:i/>
                <w:color w:val="000000"/>
                <w:szCs w:val="24"/>
                <w:lang w:val="vi-VN" w:eastAsia="ru-RU"/>
              </w:rPr>
              <w:t>ealizarea standardelor educaționale</w:t>
            </w:r>
            <w:r w:rsidRPr="00392835">
              <w:rPr>
                <w:rFonts w:eastAsia="Times New Roman"/>
                <w:i/>
                <w:color w:val="000000"/>
                <w:szCs w:val="24"/>
                <w:lang w:val="ro-MO" w:eastAsia="ru-RU"/>
              </w:rPr>
              <w:t xml:space="preserve"> și a referențialului de evaluare</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 xml:space="preserve">cu </w:t>
            </w:r>
            <w:r w:rsidRPr="00392835">
              <w:rPr>
                <w:rFonts w:eastAsia="Times New Roman"/>
                <w:i/>
                <w:color w:val="000000"/>
                <w:szCs w:val="24"/>
                <w:lang w:val="vi-VN" w:eastAsia="ru-RU"/>
              </w:rPr>
              <w:t>implic</w:t>
            </w:r>
            <w:r w:rsidRPr="00392835">
              <w:rPr>
                <w:rFonts w:eastAsia="Times New Roman"/>
                <w:i/>
                <w:color w:val="000000"/>
                <w:szCs w:val="24"/>
                <w:lang w:val="ro-MO" w:eastAsia="ru-RU"/>
              </w:rPr>
              <w:t>area</w:t>
            </w:r>
            <w:r w:rsidRPr="00392835">
              <w:rPr>
                <w:rFonts w:eastAsia="Times New Roman"/>
                <w:i/>
                <w:color w:val="000000"/>
                <w:szCs w:val="24"/>
                <w:lang w:val="vi-VN" w:eastAsia="ru-RU"/>
              </w:rPr>
              <w:t xml:space="preserve"> metodologi</w:t>
            </w:r>
            <w:r w:rsidRPr="00392835">
              <w:rPr>
                <w:rFonts w:eastAsia="Times New Roman"/>
                <w:i/>
                <w:color w:val="000000"/>
                <w:szCs w:val="24"/>
                <w:lang w:val="ro-MO" w:eastAsia="ru-RU"/>
              </w:rPr>
              <w:t>ei</w:t>
            </w:r>
            <w:r w:rsidRPr="00392835">
              <w:rPr>
                <w:rFonts w:eastAsia="Times New Roman"/>
                <w:i/>
                <w:color w:val="000000"/>
                <w:szCs w:val="24"/>
                <w:lang w:val="vi-VN" w:eastAsia="ru-RU"/>
              </w:rPr>
              <w:t xml:space="preserve"> didactic</w:t>
            </w:r>
            <w:r w:rsidRPr="00392835">
              <w:rPr>
                <w:rFonts w:eastAsia="Times New Roman"/>
                <w:i/>
                <w:color w:val="000000"/>
                <w:szCs w:val="24"/>
                <w:lang w:val="ro-MO" w:eastAsia="ru-RU"/>
              </w:rPr>
              <w:t>e</w:t>
            </w:r>
            <w:r w:rsidRPr="00392835">
              <w:rPr>
                <w:rFonts w:eastAsia="Times New Roman"/>
                <w:i/>
                <w:color w:val="000000"/>
                <w:szCs w:val="24"/>
                <w:lang w:val="vi-VN" w:eastAsia="ru-RU"/>
              </w:rPr>
              <w:t xml:space="preserve">, </w:t>
            </w:r>
            <w:r w:rsidRPr="00392835">
              <w:rPr>
                <w:rFonts w:eastAsia="Times New Roman"/>
                <w:i/>
                <w:color w:val="000000"/>
                <w:szCs w:val="24"/>
                <w:lang w:val="ro-MO" w:eastAsia="ru-RU"/>
              </w:rPr>
              <w:t xml:space="preserve"> din care </w:t>
            </w:r>
            <w:r w:rsidRPr="00392835">
              <w:rPr>
                <w:rFonts w:eastAsia="Times New Roman"/>
                <w:i/>
                <w:color w:val="000000"/>
                <w:szCs w:val="24"/>
                <w:lang w:val="vi-VN" w:eastAsia="ru-RU"/>
              </w:rPr>
              <w:t>rezult</w:t>
            </w:r>
            <w:r w:rsidRPr="00392835">
              <w:rPr>
                <w:rFonts w:eastAsia="Times New Roman"/>
                <w:i/>
                <w:color w:val="000000"/>
                <w:szCs w:val="24"/>
                <w:lang w:val="ro-MO" w:eastAsia="ru-RU"/>
              </w:rPr>
              <w:t>ă</w:t>
            </w:r>
            <w:r w:rsidRPr="00392835">
              <w:rPr>
                <w:rFonts w:eastAsia="Times New Roman"/>
                <w:i/>
                <w:color w:val="000000"/>
                <w:szCs w:val="24"/>
                <w:lang w:val="vi-VN" w:eastAsia="ru-RU"/>
              </w:rPr>
              <w:t xml:space="preserve"> competenţe, ce devin criterii</w:t>
            </w:r>
            <w:r w:rsidRPr="00392835">
              <w:rPr>
                <w:rFonts w:eastAsia="Times New Roman"/>
                <w:i/>
                <w:color w:val="000000"/>
                <w:szCs w:val="24"/>
                <w:lang w:val="ro-MO" w:eastAsia="ru-RU"/>
              </w:rPr>
              <w:t xml:space="preserve"> </w:t>
            </w:r>
            <w:r w:rsidRPr="00392835">
              <w:rPr>
                <w:rFonts w:eastAsia="Times New Roman"/>
                <w:i/>
                <w:color w:val="000000"/>
                <w:szCs w:val="24"/>
                <w:lang w:val="vi-VN" w:eastAsia="ru-RU"/>
              </w:rPr>
              <w:t>de evaluare şi indicatori de succes în toate domeniile de activitate</w:t>
            </w:r>
            <w:r w:rsidRPr="00392835">
              <w:rPr>
                <w:rFonts w:eastAsia="Times New Roman"/>
                <w:i/>
                <w:color w:val="000000"/>
                <w:sz w:val="28"/>
                <w:szCs w:val="28"/>
                <w:lang w:eastAsia="ru-RU"/>
              </w:rPr>
              <w:t>;</w:t>
            </w:r>
          </w:p>
          <w:p w:rsidR="00190A4E" w:rsidRPr="00392835" w:rsidRDefault="00190A4E" w:rsidP="00032EF8">
            <w:pPr>
              <w:pStyle w:val="a4"/>
              <w:numPr>
                <w:ilvl w:val="0"/>
                <w:numId w:val="127"/>
              </w:numPr>
              <w:rPr>
                <w:i/>
                <w:iCs/>
              </w:rPr>
            </w:pPr>
            <w:r w:rsidRPr="00392835">
              <w:rPr>
                <w:i/>
                <w:color w:val="000000" w:themeColor="text1"/>
                <w:szCs w:val="24"/>
              </w:rPr>
              <w:t xml:space="preserve"> </w:t>
            </w:r>
            <w:r w:rsidRPr="00392835">
              <w:rPr>
                <w:i/>
                <w:iCs/>
                <w:szCs w:val="24"/>
                <w:lang w:val="ro-RO"/>
              </w:rPr>
              <w:t>PDS_2020-2025_Obiective de activitate.</w:t>
            </w:r>
            <w:r w:rsidRPr="00392835">
              <w:rPr>
                <w:i/>
                <w:color w:val="000000" w:themeColor="text1"/>
                <w:sz w:val="28"/>
                <w:szCs w:val="28"/>
                <w:lang w:val="ro-MO"/>
              </w:rPr>
              <w:t xml:space="preserve"> </w:t>
            </w:r>
            <w:r w:rsidRPr="00392835">
              <w:rPr>
                <w:i/>
                <w:color w:val="000000" w:themeColor="text1"/>
                <w:szCs w:val="24"/>
                <w:lang w:val="ro-MO"/>
              </w:rPr>
              <w:t>Asigurarea f</w:t>
            </w:r>
            <w:r w:rsidRPr="00392835">
              <w:rPr>
                <w:i/>
                <w:color w:val="000000" w:themeColor="text1"/>
                <w:szCs w:val="24"/>
              </w:rPr>
              <w:t>uncționalit</w:t>
            </w:r>
            <w:r w:rsidRPr="00392835">
              <w:rPr>
                <w:i/>
                <w:color w:val="000000" w:themeColor="text1"/>
                <w:szCs w:val="24"/>
                <w:lang w:val="ro-MO"/>
              </w:rPr>
              <w:t>ății</w:t>
            </w:r>
            <w:r w:rsidRPr="00392835">
              <w:rPr>
                <w:i/>
                <w:color w:val="000000" w:themeColor="text1"/>
                <w:szCs w:val="24"/>
              </w:rPr>
              <w:t xml:space="preserve"> structurilor, a mecanismelor și procedurilor de sprijin pentru procesul de incluziune școlară </w:t>
            </w:r>
            <w:r w:rsidRPr="00392835">
              <w:rPr>
                <w:i/>
                <w:color w:val="000000" w:themeColor="text1"/>
                <w:szCs w:val="24"/>
                <w:lang w:val="ro-MO"/>
              </w:rPr>
              <w:t xml:space="preserve">a </w:t>
            </w:r>
            <w:r w:rsidRPr="00392835">
              <w:rPr>
                <w:i/>
                <w:color w:val="000000" w:themeColor="text1"/>
                <w:szCs w:val="24"/>
              </w:rPr>
              <w:t>copii</w:t>
            </w:r>
            <w:r w:rsidRPr="00392835">
              <w:rPr>
                <w:i/>
                <w:color w:val="000000" w:themeColor="text1"/>
                <w:szCs w:val="24"/>
                <w:lang w:val="ro-MO"/>
              </w:rPr>
              <w:t>lor</w:t>
            </w:r>
            <w:r w:rsidRPr="00392835">
              <w:rPr>
                <w:i/>
                <w:color w:val="000000" w:themeColor="text1"/>
                <w:szCs w:val="24"/>
              </w:rPr>
              <w:t xml:space="preserve"> cu CES</w:t>
            </w:r>
            <w:r w:rsidRPr="00392835">
              <w:rPr>
                <w:i/>
                <w:color w:val="000000" w:themeColor="text1"/>
                <w:szCs w:val="24"/>
                <w:lang w:val="ro-MO"/>
              </w:rPr>
              <w:t>. Implementarea</w:t>
            </w:r>
            <w:r w:rsidRPr="00392835">
              <w:rPr>
                <w:i/>
                <w:color w:val="000000" w:themeColor="text1"/>
                <w:szCs w:val="24"/>
              </w:rPr>
              <w:t xml:space="preserve"> planului strategic și operațional </w:t>
            </w:r>
            <w:r w:rsidRPr="00392835">
              <w:rPr>
                <w:i/>
                <w:color w:val="000000" w:themeColor="text1"/>
                <w:szCs w:val="24"/>
                <w:lang w:val="ro-MO"/>
              </w:rPr>
              <w:t xml:space="preserve"> </w:t>
            </w:r>
            <w:r w:rsidRPr="00392835">
              <w:rPr>
                <w:i/>
                <w:color w:val="000000" w:themeColor="text1"/>
                <w:szCs w:val="24"/>
              </w:rPr>
              <w:t>cu privire la educația incluzivă.Accesul elevilor</w:t>
            </w:r>
            <w:r w:rsidRPr="00392835">
              <w:rPr>
                <w:i/>
                <w:color w:val="000000" w:themeColor="text1"/>
                <w:sz w:val="28"/>
                <w:szCs w:val="28"/>
              </w:rPr>
              <w:t xml:space="preserve"> </w:t>
            </w:r>
            <w:r w:rsidRPr="00392835">
              <w:rPr>
                <w:i/>
                <w:color w:val="000000" w:themeColor="text1"/>
                <w:szCs w:val="24"/>
              </w:rPr>
              <w:t>la servicii de sprijin, pentru asigurarea dezvoltării fizice, mintale și emoționale;</w:t>
            </w:r>
          </w:p>
          <w:p w:rsidR="00190A4E" w:rsidRPr="00392835" w:rsidRDefault="00190A4E" w:rsidP="00032EF8">
            <w:pPr>
              <w:pStyle w:val="a4"/>
              <w:numPr>
                <w:ilvl w:val="0"/>
                <w:numId w:val="127"/>
              </w:numPr>
              <w:rPr>
                <w:i/>
                <w:iCs/>
              </w:rPr>
            </w:pPr>
            <w:r w:rsidRPr="00392835">
              <w:rPr>
                <w:i/>
                <w:iCs/>
                <w:szCs w:val="24"/>
                <w:lang w:val="ro-RO"/>
              </w:rPr>
              <w:t>PDS_2020-2025_Obiective de activitate.</w:t>
            </w:r>
            <w:r w:rsidR="00D7797C" w:rsidRPr="00392835">
              <w:rPr>
                <w:i/>
                <w:color w:val="000000" w:themeColor="text1"/>
                <w:sz w:val="28"/>
                <w:szCs w:val="28"/>
                <w:lang w:val="ro-RO"/>
              </w:rPr>
              <w:t xml:space="preserve"> </w:t>
            </w:r>
            <w:r w:rsidRPr="00392835">
              <w:rPr>
                <w:i/>
                <w:color w:val="000000" w:themeColor="text1"/>
                <w:szCs w:val="24"/>
              </w:rPr>
              <w:t xml:space="preserve">Centrarea procesului </w:t>
            </w:r>
            <w:r w:rsidR="00D7797C" w:rsidRPr="00392835">
              <w:rPr>
                <w:i/>
                <w:color w:val="000000" w:themeColor="text1"/>
                <w:szCs w:val="24"/>
              </w:rPr>
              <w:t>instructive</w:t>
            </w:r>
            <w:proofErr w:type="gramStart"/>
            <w:r w:rsidR="00D7797C" w:rsidRPr="00392835">
              <w:rPr>
                <w:i/>
                <w:color w:val="000000" w:themeColor="text1"/>
                <w:szCs w:val="24"/>
              </w:rPr>
              <w:t>-</w:t>
            </w:r>
            <w:r w:rsidRPr="00392835">
              <w:rPr>
                <w:i/>
                <w:color w:val="000000" w:themeColor="text1"/>
                <w:szCs w:val="24"/>
              </w:rPr>
              <w:t xml:space="preserve">  educativ</w:t>
            </w:r>
            <w:proofErr w:type="gramEnd"/>
            <w:r w:rsidRPr="00392835">
              <w:rPr>
                <w:i/>
                <w:color w:val="000000" w:themeColor="text1"/>
                <w:szCs w:val="24"/>
              </w:rPr>
              <w:t xml:space="preserve"> pe nevoile de formare ale elevului.</w:t>
            </w:r>
            <w:r w:rsidRPr="00392835">
              <w:rPr>
                <w:i/>
                <w:color w:val="000000" w:themeColor="text1"/>
                <w:sz w:val="28"/>
                <w:szCs w:val="28"/>
              </w:rPr>
              <w:t xml:space="preserve"> </w:t>
            </w:r>
            <w:r w:rsidRPr="00392835">
              <w:rPr>
                <w:i/>
                <w:color w:val="000000" w:themeColor="text1"/>
                <w:szCs w:val="24"/>
              </w:rPr>
              <w:t>Monitorizarea centrării   activităților de predare/învățare/evaluare pe Standardele de eficiență a învățării, a modului de utilizare a resurselor educaționale și de aplicare a strategiilor didactice interactive,</w:t>
            </w:r>
            <w:r w:rsidRPr="00392835">
              <w:rPr>
                <w:i/>
                <w:color w:val="000000" w:themeColor="text1"/>
                <w:sz w:val="28"/>
                <w:szCs w:val="28"/>
              </w:rPr>
              <w:t xml:space="preserve"> </w:t>
            </w:r>
            <w:r w:rsidRPr="00392835">
              <w:rPr>
                <w:i/>
                <w:color w:val="000000" w:themeColor="text1"/>
                <w:szCs w:val="24"/>
              </w:rPr>
              <w:t>inclusiv a TIC, în procesul educațional;</w:t>
            </w:r>
          </w:p>
          <w:p w:rsidR="00190A4E" w:rsidRPr="00392835" w:rsidRDefault="00190A4E" w:rsidP="00032EF8">
            <w:pPr>
              <w:pStyle w:val="a4"/>
              <w:numPr>
                <w:ilvl w:val="0"/>
                <w:numId w:val="127"/>
              </w:numPr>
              <w:rPr>
                <w:i/>
                <w:iCs/>
              </w:rPr>
            </w:pPr>
            <w:r w:rsidRPr="00392835">
              <w:rPr>
                <w:i/>
                <w:iCs/>
                <w:szCs w:val="24"/>
                <w:lang w:val="ro-RO"/>
              </w:rPr>
              <w:t>PDS_2020-2025_Obiective de activitate.</w:t>
            </w:r>
            <w:r w:rsidR="00D7797C" w:rsidRPr="00392835">
              <w:rPr>
                <w:i/>
                <w:iCs/>
                <w:szCs w:val="24"/>
                <w:lang w:val="ro-RO"/>
              </w:rPr>
              <w:t xml:space="preserve"> </w:t>
            </w:r>
            <w:r w:rsidRPr="00392835">
              <w:rPr>
                <w:i/>
                <w:color w:val="000000" w:themeColor="text1"/>
                <w:szCs w:val="24"/>
              </w:rPr>
              <w:t>Organizarea și desfășurarea evaluării rezultatelor învățării, în conformitate cu standardele și referențialul de evaluare aprobate, urmărind progresul în dezvoltarea elevului/ copilului;</w:t>
            </w:r>
          </w:p>
          <w:p w:rsidR="00190A4E" w:rsidRPr="00392835" w:rsidRDefault="00190A4E" w:rsidP="00032EF8">
            <w:pPr>
              <w:pStyle w:val="a4"/>
              <w:numPr>
                <w:ilvl w:val="0"/>
                <w:numId w:val="127"/>
              </w:numPr>
              <w:rPr>
                <w:i/>
                <w:iCs/>
              </w:rPr>
            </w:pPr>
            <w:r w:rsidRPr="00392835">
              <w:rPr>
                <w:i/>
                <w:color w:val="000000" w:themeColor="text1"/>
                <w:szCs w:val="24"/>
              </w:rPr>
              <w:t xml:space="preserve"> </w:t>
            </w:r>
            <w:r w:rsidRPr="00392835">
              <w:rPr>
                <w:i/>
                <w:iCs/>
                <w:szCs w:val="24"/>
                <w:lang w:val="ro-RO"/>
              </w:rPr>
              <w:t>PDS_2020-2025_Obiective de activitate.</w:t>
            </w:r>
            <w:r w:rsidRPr="00392835">
              <w:rPr>
                <w:i/>
                <w:color w:val="000000" w:themeColor="text1"/>
                <w:szCs w:val="24"/>
              </w:rPr>
              <w:t>Asigurarea sprijinului individual pentru elevi/ copii, întru a obține rezultate în conformitate cu standardele și ref</w:t>
            </w:r>
            <w:r w:rsidR="00D7797C" w:rsidRPr="00392835">
              <w:rPr>
                <w:i/>
                <w:color w:val="000000" w:themeColor="text1"/>
                <w:szCs w:val="24"/>
              </w:rPr>
              <w:t>erențialul de evaluare aprobate</w:t>
            </w:r>
            <w:r w:rsidRPr="00392835">
              <w:rPr>
                <w:i/>
                <w:color w:val="000000" w:themeColor="text1"/>
                <w:szCs w:val="24"/>
                <w:lang w:val="ro-MO"/>
              </w:rPr>
              <w:t>.</w:t>
            </w:r>
            <w:r w:rsidR="00D7797C" w:rsidRPr="00392835">
              <w:rPr>
                <w:i/>
                <w:color w:val="000000" w:themeColor="text1"/>
                <w:szCs w:val="24"/>
                <w:lang w:val="ro-MO"/>
              </w:rPr>
              <w:t xml:space="preserve"> </w:t>
            </w:r>
            <w:r w:rsidRPr="00392835">
              <w:rPr>
                <w:i/>
                <w:color w:val="000000" w:themeColor="text1"/>
                <w:szCs w:val="24"/>
                <w:lang w:val="ro-MO"/>
              </w:rPr>
              <w:t>Programe individuale de sprijin aprobate</w:t>
            </w:r>
            <w:r w:rsidRPr="00392835">
              <w:rPr>
                <w:i/>
                <w:color w:val="000000" w:themeColor="text1"/>
                <w:szCs w:val="24"/>
              </w:rPr>
              <w:t>;</w:t>
            </w:r>
          </w:p>
          <w:p w:rsidR="00190A4E" w:rsidRPr="00392835" w:rsidRDefault="00190A4E" w:rsidP="00032EF8">
            <w:pPr>
              <w:pStyle w:val="a4"/>
              <w:numPr>
                <w:ilvl w:val="0"/>
                <w:numId w:val="127"/>
              </w:numPr>
              <w:rPr>
                <w:i/>
                <w:iCs/>
              </w:rPr>
            </w:pPr>
            <w:r w:rsidRPr="00392835">
              <w:rPr>
                <w:i/>
                <w:color w:val="000000" w:themeColor="text1"/>
                <w:szCs w:val="24"/>
              </w:rPr>
              <w:t>Programe de sprijin aprobate pentru elevii cu CES;</w:t>
            </w:r>
          </w:p>
          <w:p w:rsidR="00190A4E" w:rsidRPr="00392835" w:rsidRDefault="00190A4E" w:rsidP="00032EF8">
            <w:pPr>
              <w:pStyle w:val="a4"/>
              <w:numPr>
                <w:ilvl w:val="0"/>
                <w:numId w:val="127"/>
              </w:numPr>
              <w:rPr>
                <w:i/>
                <w:iCs/>
              </w:rPr>
            </w:pPr>
            <w:r w:rsidRPr="00392835">
              <w:rPr>
                <w:i/>
                <w:color w:val="000000" w:themeColor="text1"/>
                <w:szCs w:val="24"/>
              </w:rPr>
              <w:t>PEI aprobate;</w:t>
            </w:r>
          </w:p>
          <w:p w:rsidR="00190A4E" w:rsidRPr="00392835" w:rsidRDefault="00190A4E" w:rsidP="00032EF8">
            <w:pPr>
              <w:pStyle w:val="a4"/>
              <w:numPr>
                <w:ilvl w:val="0"/>
                <w:numId w:val="127"/>
              </w:numPr>
              <w:rPr>
                <w:i/>
                <w:iCs/>
              </w:rPr>
            </w:pPr>
            <w:r w:rsidRPr="00392835">
              <w:rPr>
                <w:i/>
                <w:color w:val="000000" w:themeColor="text1"/>
                <w:szCs w:val="24"/>
              </w:rPr>
              <w:t>Curricule modificate și adaptate aprobate;</w:t>
            </w:r>
          </w:p>
          <w:p w:rsidR="00190A4E" w:rsidRPr="00392835" w:rsidRDefault="00190A4E" w:rsidP="00032EF8">
            <w:pPr>
              <w:pStyle w:val="a4"/>
              <w:numPr>
                <w:ilvl w:val="0"/>
                <w:numId w:val="127"/>
              </w:numPr>
              <w:rPr>
                <w:i/>
                <w:iCs/>
              </w:rPr>
            </w:pPr>
            <w:r w:rsidRPr="00392835">
              <w:rPr>
                <w:i/>
                <w:iCs/>
                <w:szCs w:val="24"/>
              </w:rPr>
              <w:t>Dezvoltarea și promovarea copiilor cu aptitudini speciale</w:t>
            </w:r>
            <w:r w:rsidRPr="00392835">
              <w:rPr>
                <w:i/>
                <w:color w:val="000000" w:themeColor="text1"/>
                <w:szCs w:val="24"/>
              </w:rPr>
              <w:t>;</w:t>
            </w:r>
          </w:p>
          <w:p w:rsidR="00190A4E" w:rsidRPr="00392835" w:rsidRDefault="00190A4E" w:rsidP="00032EF8">
            <w:pPr>
              <w:pStyle w:val="a4"/>
              <w:numPr>
                <w:ilvl w:val="0"/>
                <w:numId w:val="127"/>
              </w:numPr>
              <w:rPr>
                <w:i/>
                <w:iCs/>
              </w:rPr>
            </w:pPr>
            <w:r w:rsidRPr="00392835">
              <w:rPr>
                <w:i/>
                <w:iCs/>
                <w:szCs w:val="24"/>
              </w:rPr>
              <w:t>Realizarea de programe suplimentare de pregătire pentru copiii cu aptitudini speciale</w:t>
            </w:r>
            <w:r w:rsidRPr="00392835">
              <w:rPr>
                <w:i/>
                <w:color w:val="000000" w:themeColor="text1"/>
                <w:szCs w:val="24"/>
              </w:rPr>
              <w:t>;</w:t>
            </w:r>
          </w:p>
          <w:p w:rsidR="00190A4E" w:rsidRPr="00392835" w:rsidRDefault="00190A4E" w:rsidP="00032EF8">
            <w:pPr>
              <w:pStyle w:val="a4"/>
              <w:numPr>
                <w:ilvl w:val="0"/>
                <w:numId w:val="127"/>
              </w:numPr>
              <w:rPr>
                <w:i/>
                <w:iCs/>
              </w:rPr>
            </w:pPr>
            <w:r w:rsidRPr="00392835">
              <w:rPr>
                <w:i/>
                <w:iCs/>
                <w:szCs w:val="24"/>
              </w:rPr>
              <w:t>Motivarea elevilor pentru studiul individual</w:t>
            </w:r>
            <w:r w:rsidRPr="00392835">
              <w:rPr>
                <w:i/>
                <w:color w:val="000000" w:themeColor="text1"/>
                <w:szCs w:val="24"/>
              </w:rPr>
              <w:t>;</w:t>
            </w:r>
          </w:p>
          <w:p w:rsidR="00190A4E" w:rsidRPr="00392835" w:rsidRDefault="006454DD" w:rsidP="00032EF8">
            <w:pPr>
              <w:pStyle w:val="a4"/>
              <w:numPr>
                <w:ilvl w:val="0"/>
                <w:numId w:val="127"/>
              </w:numPr>
              <w:rPr>
                <w:i/>
                <w:iCs/>
              </w:rPr>
            </w:pPr>
            <w:r>
              <w:rPr>
                <w:i/>
                <w:color w:val="000000" w:themeColor="text1"/>
                <w:szCs w:val="24"/>
              </w:rPr>
              <w:t>Ord.nr.83-ab din 05.09.2022</w:t>
            </w:r>
            <w:r w:rsidR="00190A4E" w:rsidRPr="00392835">
              <w:rPr>
                <w:i/>
                <w:color w:val="000000" w:themeColor="text1"/>
                <w:szCs w:val="24"/>
              </w:rPr>
              <w:t xml:space="preserve">  cu privire la instituirea echipelor PEI ;</w:t>
            </w:r>
          </w:p>
          <w:p w:rsidR="00190A4E" w:rsidRPr="00392835" w:rsidRDefault="006454DD" w:rsidP="00032EF8">
            <w:pPr>
              <w:pStyle w:val="a4"/>
              <w:numPr>
                <w:ilvl w:val="0"/>
                <w:numId w:val="127"/>
              </w:numPr>
              <w:rPr>
                <w:i/>
                <w:iCs/>
              </w:rPr>
            </w:pPr>
            <w:r>
              <w:rPr>
                <w:i/>
                <w:color w:val="000000" w:themeColor="text1"/>
                <w:szCs w:val="24"/>
              </w:rPr>
              <w:t>Ord.nr.81-ab din 05.09.2022</w:t>
            </w:r>
            <w:r w:rsidR="00190A4E" w:rsidRPr="00392835">
              <w:rPr>
                <w:i/>
                <w:color w:val="000000" w:themeColor="text1"/>
                <w:szCs w:val="24"/>
              </w:rPr>
              <w:t xml:space="preserve">  cu privire la actualizarea componenței CMI;</w:t>
            </w:r>
          </w:p>
          <w:p w:rsidR="00190A4E" w:rsidRPr="00392835" w:rsidRDefault="006454DD" w:rsidP="00032EF8">
            <w:pPr>
              <w:pStyle w:val="a4"/>
              <w:numPr>
                <w:ilvl w:val="0"/>
                <w:numId w:val="127"/>
              </w:numPr>
              <w:rPr>
                <w:i/>
                <w:iCs/>
              </w:rPr>
            </w:pPr>
            <w:r>
              <w:rPr>
                <w:i/>
                <w:color w:val="000000" w:themeColor="text1"/>
                <w:szCs w:val="24"/>
              </w:rPr>
              <w:t>Ord.nr.82-ab din 05</w:t>
            </w:r>
            <w:r w:rsidR="007E504D">
              <w:rPr>
                <w:i/>
                <w:color w:val="000000" w:themeColor="text1"/>
                <w:szCs w:val="24"/>
              </w:rPr>
              <w:t>.09.2022</w:t>
            </w:r>
            <w:r w:rsidR="00190A4E" w:rsidRPr="00392835">
              <w:rPr>
                <w:i/>
                <w:color w:val="000000" w:themeColor="text1"/>
                <w:szCs w:val="24"/>
              </w:rPr>
              <w:t xml:space="preserve">  cu privire la aprobarea planului de activitate  CMI;</w:t>
            </w:r>
          </w:p>
          <w:p w:rsidR="00190A4E" w:rsidRPr="00392835" w:rsidRDefault="00190A4E" w:rsidP="00032EF8">
            <w:pPr>
              <w:pStyle w:val="a4"/>
              <w:numPr>
                <w:ilvl w:val="0"/>
                <w:numId w:val="127"/>
              </w:numPr>
              <w:rPr>
                <w:i/>
                <w:iCs/>
              </w:rPr>
            </w:pPr>
            <w:r w:rsidRPr="00392835">
              <w:rPr>
                <w:rFonts w:ascii="TimesNewRomanPSMT" w:hAnsi="TimesNewRomanPSMT"/>
                <w:i/>
                <w:color w:val="000000"/>
                <w:szCs w:val="24"/>
                <w:lang w:val="ro-RO"/>
              </w:rPr>
              <w:t>Evaluarea periodică a elevilor beneficiari de PEI,</w:t>
            </w:r>
            <w:r w:rsidR="007E504D">
              <w:rPr>
                <w:rFonts w:ascii="TimesNewRomanPSMT" w:hAnsi="TimesNewRomanPSMT"/>
                <w:i/>
                <w:color w:val="000000"/>
                <w:szCs w:val="24"/>
                <w:lang w:val="ro-RO"/>
              </w:rPr>
              <w:t xml:space="preserve"> </w:t>
            </w:r>
            <w:r w:rsidRPr="00392835">
              <w:rPr>
                <w:rFonts w:ascii="TimesNewRomanPSMT" w:hAnsi="TimesNewRomanPSMT"/>
                <w:i/>
                <w:color w:val="000000"/>
                <w:szCs w:val="24"/>
                <w:lang w:val="ro-RO"/>
              </w:rPr>
              <w:t>stabilirea progresului școlar al elevilor incluși în lista beneficiarilor PEI ;</w:t>
            </w:r>
          </w:p>
          <w:p w:rsidR="00190A4E" w:rsidRPr="00392835" w:rsidRDefault="00190A4E" w:rsidP="00032EF8">
            <w:pPr>
              <w:pStyle w:val="a4"/>
              <w:numPr>
                <w:ilvl w:val="0"/>
                <w:numId w:val="127"/>
              </w:numPr>
              <w:rPr>
                <w:i/>
                <w:iCs/>
              </w:rPr>
            </w:pPr>
            <w:r w:rsidRPr="00392835">
              <w:rPr>
                <w:rFonts w:ascii="TimesNewRomanPSMT" w:hAnsi="TimesNewRomanPSMT"/>
                <w:i/>
                <w:color w:val="000000"/>
                <w:szCs w:val="24"/>
                <w:lang w:val="ro-RO"/>
              </w:rPr>
              <w:t>Baza de date a elevilor ce au performat la concursurile și olimpiadele școlare.</w:t>
            </w:r>
          </w:p>
          <w:p w:rsidR="00190A4E" w:rsidRPr="00392835" w:rsidRDefault="00190A4E" w:rsidP="00032EF8">
            <w:pPr>
              <w:pStyle w:val="a4"/>
              <w:numPr>
                <w:ilvl w:val="0"/>
                <w:numId w:val="127"/>
              </w:numPr>
              <w:rPr>
                <w:i/>
                <w:iCs/>
              </w:rPr>
            </w:pPr>
            <w:r w:rsidRPr="00392835">
              <w:rPr>
                <w:i/>
                <w:iCs/>
              </w:rPr>
              <w:t xml:space="preserve"> Ordin intern nr.</w:t>
            </w:r>
            <w:r w:rsidR="007E504D" w:rsidRPr="007E504D">
              <w:rPr>
                <w:rStyle w:val="fontstyle01"/>
                <w:rFonts w:ascii="Times New Roman" w:hAnsi="Times New Roman"/>
                <w:b w:val="0"/>
              </w:rPr>
              <w:t>69</w:t>
            </w:r>
            <w:r w:rsidR="007E504D">
              <w:rPr>
                <w:rStyle w:val="fontstyle01"/>
                <w:rFonts w:ascii="Times New Roman" w:hAnsi="Times New Roman"/>
                <w:b w:val="0"/>
                <w:i/>
              </w:rPr>
              <w:t>-ab din 05.09.2022</w:t>
            </w:r>
            <w:r w:rsidRPr="00392835">
              <w:rPr>
                <w:rStyle w:val="fontstyle01"/>
                <w:rFonts w:ascii="Times New Roman" w:hAnsi="Times New Roman"/>
                <w:b w:val="0"/>
                <w:i/>
              </w:rPr>
              <w:t>,</w:t>
            </w:r>
            <w:r w:rsidR="00D7797C" w:rsidRPr="00392835">
              <w:rPr>
                <w:rStyle w:val="fontstyle01"/>
                <w:rFonts w:ascii="Times New Roman" w:hAnsi="Times New Roman"/>
                <w:b w:val="0"/>
                <w:i/>
              </w:rPr>
              <w:t xml:space="preserve"> </w:t>
            </w:r>
            <w:r w:rsidRPr="00392835">
              <w:rPr>
                <w:rStyle w:val="fontstyle01"/>
                <w:rFonts w:ascii="Times New Roman" w:hAnsi="Times New Roman"/>
                <w:b w:val="0"/>
                <w:i/>
              </w:rPr>
              <w:t>cu privire la constituirea și componența nominală a Consiliului local de coordonare a olimpiadelor școlare</w:t>
            </w:r>
            <w:r w:rsidRPr="00392835">
              <w:rPr>
                <w:i/>
                <w:color w:val="000000" w:themeColor="text1"/>
                <w:szCs w:val="24"/>
              </w:rPr>
              <w:t>;</w:t>
            </w:r>
          </w:p>
          <w:p w:rsidR="00190A4E" w:rsidRPr="00392835" w:rsidRDefault="00190A4E" w:rsidP="007E504D">
            <w:pPr>
              <w:pStyle w:val="a4"/>
              <w:numPr>
                <w:ilvl w:val="0"/>
                <w:numId w:val="127"/>
              </w:numPr>
              <w:rPr>
                <w:i/>
                <w:iCs/>
              </w:rPr>
            </w:pPr>
            <w:r w:rsidRPr="00392835">
              <w:rPr>
                <w:i/>
                <w:iCs/>
              </w:rPr>
              <w:t>Ordine interne cu privire la organizarea etapei instituționale a concursurilor școlare</w:t>
            </w:r>
            <w:proofErr w:type="gramStart"/>
            <w:r w:rsidRPr="00392835">
              <w:rPr>
                <w:rStyle w:val="fontstyle01"/>
                <w:rFonts w:ascii="Times New Roman" w:hAnsi="Times New Roman"/>
                <w:b w:val="0"/>
                <w:i/>
              </w:rPr>
              <w:t>:</w:t>
            </w:r>
            <w:r w:rsidR="00FE1245">
              <w:rPr>
                <w:rStyle w:val="fontstyle01"/>
                <w:rFonts w:ascii="Times New Roman" w:hAnsi="Times New Roman"/>
                <w:b w:val="0"/>
                <w:i/>
              </w:rPr>
              <w:t>nr</w:t>
            </w:r>
            <w:proofErr w:type="gramEnd"/>
            <w:r w:rsidR="00FE1245">
              <w:rPr>
                <w:rStyle w:val="fontstyle01"/>
                <w:rFonts w:ascii="Times New Roman" w:hAnsi="Times New Roman"/>
                <w:b w:val="0"/>
                <w:i/>
              </w:rPr>
              <w:t xml:space="preserve">. </w:t>
            </w:r>
            <w:r w:rsidR="007E504D">
              <w:rPr>
                <w:rStyle w:val="fontstyle01"/>
                <w:rFonts w:ascii="Times New Roman" w:hAnsi="Times New Roman"/>
                <w:b w:val="0"/>
                <w:i/>
              </w:rPr>
              <w:t>69/1-ab din 05.09</w:t>
            </w:r>
            <w:r w:rsidRPr="00392835">
              <w:rPr>
                <w:rStyle w:val="fontstyle01"/>
                <w:rFonts w:ascii="Times New Roman" w:hAnsi="Times New Roman"/>
                <w:b w:val="0"/>
                <w:i/>
              </w:rPr>
              <w:t>.202</w:t>
            </w:r>
            <w:r w:rsidR="007E504D">
              <w:rPr>
                <w:rStyle w:val="fontstyle01"/>
                <w:rFonts w:ascii="Times New Roman" w:hAnsi="Times New Roman"/>
                <w:b w:val="0"/>
                <w:i/>
              </w:rPr>
              <w:t>2</w:t>
            </w:r>
            <w:r w:rsidRPr="00392835">
              <w:rPr>
                <w:i/>
                <w:color w:val="000000" w:themeColor="text1"/>
                <w:szCs w:val="24"/>
              </w:rPr>
              <w:t>;</w:t>
            </w:r>
          </w:p>
        </w:tc>
      </w:tr>
      <w:tr w:rsidR="00190A4E" w:rsidRPr="00392835" w:rsidTr="00DC6FD3">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1C08D9" w:rsidRPr="00392835" w:rsidRDefault="00190A4E" w:rsidP="00032EF8">
            <w:pPr>
              <w:pStyle w:val="a4"/>
              <w:numPr>
                <w:ilvl w:val="0"/>
                <w:numId w:val="128"/>
              </w:numPr>
              <w:rPr>
                <w:rFonts w:eastAsia="Times New Roman"/>
                <w:i/>
                <w:iCs/>
              </w:rPr>
            </w:pPr>
            <w:r w:rsidRPr="00392835">
              <w:rPr>
                <w:rFonts w:eastAsia="Times New Roman"/>
                <w:i/>
                <w:iCs/>
              </w:rPr>
              <w:t xml:space="preserve">În liceu se realizează politicile instituționale privind </w:t>
            </w:r>
            <w:r w:rsidRPr="00392835">
              <w:rPr>
                <w:i/>
              </w:rPr>
              <w:t xml:space="preserve">sprijinul individual pentru elevi/ copii, întru </w:t>
            </w:r>
            <w:proofErr w:type="gramStart"/>
            <w:r w:rsidRPr="00392835">
              <w:rPr>
                <w:i/>
              </w:rPr>
              <w:t>a</w:t>
            </w:r>
            <w:proofErr w:type="gramEnd"/>
            <w:r w:rsidRPr="00392835">
              <w:rPr>
                <w:i/>
              </w:rPr>
              <w:t xml:space="preserve"> obține rezultate în conformitate cu standardele și referențialul de evaluare aprobate (inclusiv pentru elevii cu CES care beneficiază de curriculum modificat și/ sau PEI).</w:t>
            </w:r>
            <w:r w:rsidR="00D7797C" w:rsidRPr="00392835">
              <w:rPr>
                <w:i/>
              </w:rPr>
              <w:t xml:space="preserve"> </w:t>
            </w:r>
          </w:p>
          <w:p w:rsidR="00190A4E" w:rsidRPr="00392835" w:rsidRDefault="00190A4E" w:rsidP="00032EF8">
            <w:pPr>
              <w:pStyle w:val="a4"/>
              <w:numPr>
                <w:ilvl w:val="0"/>
                <w:numId w:val="128"/>
              </w:numPr>
              <w:rPr>
                <w:rFonts w:eastAsia="Times New Roman"/>
                <w:i/>
                <w:iCs/>
              </w:rPr>
            </w:pPr>
            <w:r w:rsidRPr="00392835">
              <w:rPr>
                <w:i/>
              </w:rPr>
              <w:t>Desfășurarea activității educaționale în condiții pandemice cu COVID-19</w:t>
            </w:r>
            <w:r w:rsidRPr="00392835">
              <w:rPr>
                <w:rFonts w:ascii="TimesNewRomanPSMT" w:hAnsi="TimesNewRomanPSMT"/>
                <w:i/>
                <w:color w:val="000000"/>
                <w:szCs w:val="24"/>
                <w:lang w:val="ro-RO"/>
              </w:rPr>
              <w:t xml:space="preserve"> </w:t>
            </w:r>
            <w:proofErr w:type="gramStart"/>
            <w:r w:rsidRPr="00392835">
              <w:rPr>
                <w:rFonts w:ascii="TimesNewRomanPSMT" w:hAnsi="TimesNewRomanPSMT"/>
                <w:i/>
                <w:color w:val="000000"/>
                <w:szCs w:val="24"/>
                <w:lang w:val="ro-RO"/>
              </w:rPr>
              <w:t>a</w:t>
            </w:r>
            <w:proofErr w:type="gramEnd"/>
            <w:r w:rsidRPr="00392835">
              <w:rPr>
                <w:rFonts w:ascii="TimesNewRomanPSMT" w:hAnsi="TimesNewRomanPSMT"/>
                <w:i/>
                <w:color w:val="000000"/>
                <w:szCs w:val="24"/>
                <w:lang w:val="ro-RO"/>
              </w:rPr>
              <w:t xml:space="preserve"> afectat acordarea sprijinului individual pentru toți elevii.</w:t>
            </w:r>
          </w:p>
        </w:tc>
      </w:tr>
      <w:tr w:rsidR="00190A4E" w:rsidRPr="00392835" w:rsidTr="00DC6FD3">
        <w:tc>
          <w:tcPr>
            <w:tcW w:w="1276" w:type="dxa"/>
          </w:tcPr>
          <w:p w:rsidR="00190A4E" w:rsidRPr="00392835" w:rsidRDefault="00190A4E" w:rsidP="00190A4E">
            <w:pPr>
              <w:jc w:val="left"/>
              <w:rPr>
                <w:i/>
              </w:rPr>
            </w:pPr>
            <w:r w:rsidRPr="00392835">
              <w:rPr>
                <w:i/>
              </w:rPr>
              <w:t xml:space="preserve">Pondere și punctaj </w:t>
            </w:r>
            <w:r w:rsidRPr="00392835">
              <w:rPr>
                <w:i/>
              </w:rPr>
              <w:lastRenderedPageBreak/>
              <w:t xml:space="preserve">acordat </w:t>
            </w:r>
          </w:p>
        </w:tc>
        <w:tc>
          <w:tcPr>
            <w:tcW w:w="2268" w:type="dxa"/>
          </w:tcPr>
          <w:p w:rsidR="00190A4E" w:rsidRPr="00392835" w:rsidRDefault="00190A4E" w:rsidP="00190A4E">
            <w:pPr>
              <w:rPr>
                <w:i/>
              </w:rPr>
            </w:pPr>
            <w:r w:rsidRPr="00392835">
              <w:rPr>
                <w:i/>
              </w:rPr>
              <w:lastRenderedPageBreak/>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-1</w:t>
            </w:r>
          </w:p>
        </w:tc>
        <w:tc>
          <w:tcPr>
            <w:tcW w:w="2268" w:type="dxa"/>
          </w:tcPr>
          <w:p w:rsidR="00190A4E" w:rsidRPr="00392835" w:rsidRDefault="00190A4E" w:rsidP="00190A4E">
            <w:pPr>
              <w:rPr>
                <w:i/>
              </w:rPr>
            </w:pPr>
            <w:r w:rsidRPr="00392835">
              <w:rPr>
                <w:i/>
              </w:rPr>
              <w:t xml:space="preserve">Punctaj acordat: - </w:t>
            </w:r>
            <w:r w:rsidR="00023EBC">
              <w:rPr>
                <w:i/>
              </w:rPr>
              <w:t>1</w:t>
            </w:r>
          </w:p>
        </w:tc>
      </w:tr>
      <w:tr w:rsidR="00190A4E" w:rsidRPr="00392835" w:rsidTr="00190A4E">
        <w:tc>
          <w:tcPr>
            <w:tcW w:w="7371" w:type="dxa"/>
            <w:gridSpan w:val="3"/>
          </w:tcPr>
          <w:p w:rsidR="00190A4E" w:rsidRPr="00392835" w:rsidRDefault="00190A4E" w:rsidP="00190A4E">
            <w:pPr>
              <w:rPr>
                <w:b/>
                <w:bCs/>
                <w:i/>
              </w:rPr>
            </w:pPr>
            <w:r w:rsidRPr="00392835">
              <w:rPr>
                <w:b/>
                <w:bCs/>
                <w:i/>
              </w:rPr>
              <w:lastRenderedPageBreak/>
              <w:t>Total standard</w:t>
            </w:r>
          </w:p>
        </w:tc>
        <w:tc>
          <w:tcPr>
            <w:tcW w:w="2268" w:type="dxa"/>
          </w:tcPr>
          <w:p w:rsidR="00190A4E" w:rsidRPr="00392835" w:rsidRDefault="00190A4E" w:rsidP="00190A4E">
            <w:pPr>
              <w:rPr>
                <w:b/>
                <w:bCs/>
                <w:i/>
              </w:rPr>
            </w:pPr>
          </w:p>
        </w:tc>
      </w:tr>
    </w:tbl>
    <w:p w:rsidR="00190A4E" w:rsidRPr="00392835" w:rsidRDefault="00190A4E" w:rsidP="00190A4E">
      <w:pPr>
        <w:rPr>
          <w:i/>
        </w:rPr>
      </w:pPr>
    </w:p>
    <w:p w:rsidR="00190A4E" w:rsidRPr="00392835" w:rsidRDefault="00190A4E" w:rsidP="00190A4E">
      <w:pPr>
        <w:pStyle w:val="2"/>
        <w:rPr>
          <w:i/>
          <w:lang w:val="en-US"/>
        </w:rPr>
      </w:pPr>
      <w:bookmarkStart w:id="36" w:name="_Toc46741877"/>
      <w:bookmarkStart w:id="37" w:name="_Toc48389095"/>
      <w:proofErr w:type="gramStart"/>
      <w:r w:rsidRPr="00392835">
        <w:rPr>
          <w:i/>
          <w:lang w:val="en-US"/>
        </w:rPr>
        <w:t>Standard 4.3.</w:t>
      </w:r>
      <w:proofErr w:type="gramEnd"/>
      <w:r w:rsidRPr="00392835">
        <w:rPr>
          <w:i/>
          <w:lang w:val="en-US"/>
        </w:rPr>
        <w:t xml:space="preserve"> Toți copiii demonstrează angajament și implicare eficientă în procesul educațional</w:t>
      </w:r>
      <w:bookmarkEnd w:id="36"/>
      <w:bookmarkEnd w:id="37"/>
    </w:p>
    <w:p w:rsidR="00190A4E" w:rsidRPr="004D0199" w:rsidRDefault="00190A4E" w:rsidP="00190A4E">
      <w:pPr>
        <w:rPr>
          <w:b/>
          <w:bCs/>
          <w:color w:val="0070C0"/>
          <w:lang w:val="en-US"/>
        </w:rPr>
      </w:pPr>
      <w:r w:rsidRPr="004D0199">
        <w:rPr>
          <w:b/>
          <w:bCs/>
          <w:color w:val="0070C0"/>
          <w:lang w:val="en-US"/>
        </w:rPr>
        <w:t>Domeniu: Management</w:t>
      </w:r>
    </w:p>
    <w:p w:rsidR="00190A4E" w:rsidRPr="00392835" w:rsidRDefault="00190A4E" w:rsidP="00190A4E">
      <w:pPr>
        <w:rPr>
          <w:i/>
          <w:lang w:val="en-US"/>
        </w:rPr>
      </w:pPr>
      <w:proofErr w:type="gramStart"/>
      <w:r w:rsidRPr="00392835">
        <w:rPr>
          <w:b/>
          <w:bCs/>
          <w:i/>
          <w:lang w:val="en-US"/>
        </w:rPr>
        <w:t>Indicator 4.3.1.</w:t>
      </w:r>
      <w:proofErr w:type="gramEnd"/>
      <w:r w:rsidRPr="00392835">
        <w:rPr>
          <w:i/>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A777D5">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29"/>
              </w:numPr>
              <w:jc w:val="left"/>
              <w:rPr>
                <w:rFonts w:eastAsia="Times New Roman"/>
                <w:i/>
                <w:color w:val="000000"/>
                <w:szCs w:val="24"/>
                <w:lang w:val="ro-RO" w:eastAsia="ru-RU"/>
              </w:rPr>
            </w:pPr>
            <w:r w:rsidRPr="00392835">
              <w:rPr>
                <w:i/>
                <w:iCs/>
                <w:szCs w:val="24"/>
                <w:lang w:val="ro-RO"/>
              </w:rPr>
              <w:t>PDS_2020-2025_</w:t>
            </w:r>
            <w:r w:rsidRPr="00392835">
              <w:rPr>
                <w:rFonts w:eastAsia="Times New Roman"/>
                <w:i/>
                <w:color w:val="000000"/>
                <w:szCs w:val="24"/>
                <w:lang w:val="ro-MO" w:eastAsia="ru-RU"/>
              </w:rPr>
              <w:t xml:space="preserve"> Obiectiv strategic nr.2 Asigurarea unui mediu accesibil și sigur pentru fiecare copil în contextul  dezvoltării instituției conform  conceptului </w:t>
            </w:r>
            <w:r w:rsidRPr="00392835">
              <w:rPr>
                <w:rFonts w:eastAsia="Times New Roman"/>
                <w:i/>
                <w:color w:val="000000"/>
                <w:szCs w:val="24"/>
                <w:lang w:val="ro-RO" w:eastAsia="ru-RU"/>
              </w:rPr>
              <w:t>“Școlii prietenoase copilului”</w:t>
            </w:r>
            <w:r w:rsidRPr="00392835">
              <w:rPr>
                <w:rFonts w:ascii="TimesNewRomanPSMT" w:hAnsi="TimesNewRomanPSMT"/>
                <w:i/>
                <w:color w:val="000000"/>
                <w:szCs w:val="24"/>
                <w:lang w:val="ro-RO"/>
              </w:rPr>
              <w:t>;</w:t>
            </w:r>
          </w:p>
          <w:p w:rsidR="00190A4E" w:rsidRPr="00392835" w:rsidRDefault="00190A4E" w:rsidP="00032EF8">
            <w:pPr>
              <w:pStyle w:val="a4"/>
              <w:numPr>
                <w:ilvl w:val="0"/>
                <w:numId w:val="129"/>
              </w:numPr>
              <w:jc w:val="left"/>
              <w:rPr>
                <w:rFonts w:eastAsia="Times New Roman"/>
                <w:i/>
                <w:color w:val="000000"/>
                <w:szCs w:val="24"/>
                <w:lang w:val="ro-RO" w:eastAsia="ru-RU"/>
              </w:rPr>
            </w:pPr>
            <w:r w:rsidRPr="00392835">
              <w:rPr>
                <w:rFonts w:eastAsia="Times New Roman"/>
                <w:i/>
                <w:color w:val="000000"/>
                <w:szCs w:val="24"/>
                <w:lang w:val="ro-RO" w:eastAsia="ru-RU"/>
              </w:rPr>
              <w:t>P</w:t>
            </w:r>
            <w:r w:rsidRPr="00392835">
              <w:rPr>
                <w:i/>
                <w:iCs/>
                <w:szCs w:val="24"/>
                <w:lang w:val="ro-RO"/>
              </w:rPr>
              <w:t>DS_2020-2025_</w:t>
            </w:r>
            <w:r w:rsidRPr="00392835">
              <w:rPr>
                <w:rFonts w:eastAsia="Times New Roman"/>
                <w:i/>
                <w:color w:val="000000"/>
                <w:szCs w:val="24"/>
                <w:lang w:val="ro-MO" w:eastAsia="ru-RU"/>
              </w:rPr>
              <w:t xml:space="preserve"> Obiectiv strategic nr.6</w:t>
            </w:r>
            <w:r w:rsidR="001C08D9" w:rsidRPr="00392835">
              <w:rPr>
                <w:rFonts w:eastAsia="Times New Roman"/>
                <w:i/>
                <w:color w:val="000000"/>
                <w:szCs w:val="24"/>
                <w:lang w:val="ro-MO" w:eastAsia="ru-RU"/>
              </w:rPr>
              <w:t>.</w:t>
            </w:r>
            <w:r w:rsidRPr="00392835">
              <w:rPr>
                <w:rFonts w:eastAsia="Times New Roman"/>
                <w:i/>
                <w:color w:val="000000"/>
                <w:szCs w:val="24"/>
                <w:lang w:val="ro-MO" w:eastAsia="ru-RU"/>
              </w:rPr>
              <w:t xml:space="preserve"> </w:t>
            </w:r>
            <w:r w:rsidRPr="00392835">
              <w:rPr>
                <w:rFonts w:eastAsia="MS Gothic"/>
                <w:bCs/>
                <w:i/>
                <w:color w:val="000000" w:themeColor="text1"/>
                <w:kern w:val="24"/>
                <w:szCs w:val="24"/>
                <w:lang w:val="ro-MO"/>
              </w:rPr>
              <w:t>Crearea și menținerea unor parteneriate comunitare durabile cu alte instituții educaționale din comunitate și extracomunitare,</w:t>
            </w:r>
            <w:r w:rsidR="001C08D9"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părinți PL,</w:t>
            </w:r>
            <w:r w:rsidR="001C08D9"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poliția,</w:t>
            </w:r>
            <w:r w:rsidR="001C08D9"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Biserica,</w:t>
            </w:r>
            <w:r w:rsidR="001C08D9" w:rsidRPr="00392835">
              <w:rPr>
                <w:rFonts w:eastAsia="MS Gothic"/>
                <w:bCs/>
                <w:i/>
                <w:color w:val="000000" w:themeColor="text1"/>
                <w:kern w:val="24"/>
                <w:szCs w:val="24"/>
                <w:lang w:val="ro-MO"/>
              </w:rPr>
              <w:t xml:space="preserve"> </w:t>
            </w:r>
            <w:r w:rsidRPr="00392835">
              <w:rPr>
                <w:rFonts w:eastAsia="MS Gothic"/>
                <w:bCs/>
                <w:i/>
                <w:color w:val="000000" w:themeColor="text1"/>
                <w:kern w:val="24"/>
                <w:szCs w:val="24"/>
                <w:lang w:val="ro-MO"/>
              </w:rPr>
              <w:t>agenții economici.  Promovarea imaginii liceului pe plan local și național</w:t>
            </w:r>
            <w:r w:rsidRPr="00392835">
              <w:rPr>
                <w:rFonts w:ascii="TimesNewRomanPSMT" w:hAnsi="TimesNewRomanPSMT"/>
                <w:i/>
                <w:color w:val="000000"/>
                <w:szCs w:val="24"/>
                <w:lang w:val="ro-RO"/>
              </w:rPr>
              <w:t>;</w:t>
            </w:r>
          </w:p>
          <w:p w:rsidR="00190A4E" w:rsidRPr="00392835" w:rsidRDefault="00190A4E" w:rsidP="00032EF8">
            <w:pPr>
              <w:pStyle w:val="a4"/>
              <w:numPr>
                <w:ilvl w:val="0"/>
                <w:numId w:val="129"/>
              </w:numPr>
              <w:rPr>
                <w:i/>
                <w:color w:val="000000" w:themeColor="text1"/>
                <w:szCs w:val="24"/>
              </w:rPr>
            </w:pPr>
            <w:r w:rsidRPr="00392835">
              <w:rPr>
                <w:i/>
                <w:iCs/>
                <w:szCs w:val="24"/>
                <w:lang w:val="ro-RO"/>
              </w:rPr>
              <w:t>PDS_2020-2025_Indicatori generali de performanță.</w:t>
            </w:r>
            <w:r w:rsidRPr="00392835">
              <w:rPr>
                <w:rFonts w:eastAsia="MS Gothic"/>
                <w:i/>
                <w:color w:val="000000" w:themeColor="text1"/>
                <w:kern w:val="24"/>
                <w:sz w:val="28"/>
                <w:szCs w:val="28"/>
                <w:lang w:val="ro-RO"/>
              </w:rPr>
              <w:t xml:space="preserve"> </w:t>
            </w:r>
            <w:r w:rsidRPr="00392835">
              <w:rPr>
                <w:rFonts w:eastAsia="MS Gothic"/>
                <w:i/>
                <w:color w:val="000000" w:themeColor="text1"/>
                <w:kern w:val="24"/>
                <w:szCs w:val="24"/>
                <w:lang w:val="ro-RO"/>
              </w:rPr>
              <w:t>Bază materială conformă standardelor unei instituții moderne,</w:t>
            </w:r>
            <w:r w:rsidRPr="00392835">
              <w:rPr>
                <w:rFonts w:eastAsia="MS Gothic"/>
                <w:i/>
                <w:color w:val="000000" w:themeColor="text1"/>
                <w:kern w:val="24"/>
                <w:szCs w:val="24"/>
                <w:lang w:val="vi-VN"/>
              </w:rPr>
              <w:t xml:space="preserve"> mangement </w:t>
            </w:r>
            <w:r w:rsidRPr="00392835">
              <w:rPr>
                <w:rFonts w:eastAsia="MS Gothic"/>
                <w:i/>
                <w:color w:val="000000" w:themeColor="text1"/>
                <w:kern w:val="24"/>
                <w:szCs w:val="24"/>
                <w:lang w:val="ro-RO"/>
              </w:rPr>
              <w:t>eficient al finanțelor publice,</w:t>
            </w:r>
            <w:r w:rsidR="001C08D9" w:rsidRPr="00392835">
              <w:rPr>
                <w:rFonts w:eastAsia="MS Gothic"/>
                <w:i/>
                <w:color w:val="000000" w:themeColor="text1"/>
                <w:kern w:val="24"/>
                <w:szCs w:val="24"/>
                <w:lang w:val="ro-RO"/>
              </w:rPr>
              <w:t xml:space="preserve"> </w:t>
            </w:r>
            <w:r w:rsidRPr="00392835">
              <w:rPr>
                <w:rFonts w:eastAsia="MS Gothic"/>
                <w:i/>
                <w:color w:val="000000" w:themeColor="text1"/>
                <w:kern w:val="24"/>
                <w:szCs w:val="24"/>
                <w:lang w:val="ro-RO"/>
              </w:rPr>
              <w:t>d</w:t>
            </w:r>
            <w:r w:rsidRPr="00392835">
              <w:rPr>
                <w:rFonts w:eastAsia="Times New Roman"/>
                <w:bCs/>
                <w:i/>
                <w:color w:val="000000"/>
                <w:szCs w:val="24"/>
                <w:lang w:eastAsia="ru-RU"/>
              </w:rPr>
              <w:t>ezvoltarea infrastructurii liceului prin lucrări de modernizare,</w:t>
            </w:r>
            <w:r w:rsidR="001C08D9" w:rsidRPr="00392835">
              <w:rPr>
                <w:rFonts w:eastAsia="Times New Roman"/>
                <w:bCs/>
                <w:i/>
                <w:color w:val="000000"/>
                <w:szCs w:val="24"/>
                <w:lang w:eastAsia="ru-RU"/>
              </w:rPr>
              <w:t xml:space="preserve"> </w:t>
            </w:r>
            <w:r w:rsidRPr="00392835">
              <w:rPr>
                <w:rFonts w:eastAsia="Times New Roman"/>
                <w:bCs/>
                <w:i/>
                <w:color w:val="000000"/>
                <w:szCs w:val="24"/>
                <w:lang w:eastAsia="ru-RU"/>
              </w:rPr>
              <w:t>procurare  de echipament. Transparență decizională în bugetare și executare bugetară.</w:t>
            </w:r>
            <w:r w:rsidR="001C08D9" w:rsidRPr="00392835">
              <w:rPr>
                <w:rFonts w:eastAsia="Times New Roman"/>
                <w:bCs/>
                <w:i/>
                <w:color w:val="000000"/>
                <w:szCs w:val="24"/>
                <w:lang w:eastAsia="ru-RU"/>
              </w:rPr>
              <w:t xml:space="preserve"> </w:t>
            </w:r>
            <w:r w:rsidRPr="00392835">
              <w:rPr>
                <w:rFonts w:eastAsia="Times New Roman"/>
                <w:bCs/>
                <w:i/>
                <w:color w:val="000000"/>
                <w:szCs w:val="24"/>
                <w:lang w:eastAsia="ru-RU"/>
              </w:rPr>
              <w:t>Diversificarea surselor de finanțare,</w:t>
            </w:r>
            <w:r w:rsidR="001C08D9" w:rsidRPr="00392835">
              <w:rPr>
                <w:rFonts w:eastAsia="Times New Roman"/>
                <w:bCs/>
                <w:i/>
                <w:color w:val="000000"/>
                <w:szCs w:val="24"/>
                <w:lang w:eastAsia="ru-RU"/>
              </w:rPr>
              <w:t xml:space="preserve"> </w:t>
            </w:r>
            <w:r w:rsidRPr="00392835">
              <w:rPr>
                <w:rFonts w:eastAsia="Times New Roman"/>
                <w:bCs/>
                <w:i/>
                <w:color w:val="000000"/>
                <w:szCs w:val="24"/>
                <w:lang w:eastAsia="ru-RU"/>
              </w:rPr>
              <w:t>valoar</w:t>
            </w:r>
            <w:r w:rsidR="001C08D9" w:rsidRPr="00392835">
              <w:rPr>
                <w:rFonts w:eastAsia="Times New Roman"/>
                <w:bCs/>
                <w:i/>
                <w:color w:val="000000"/>
                <w:szCs w:val="24"/>
                <w:lang w:eastAsia="ru-RU"/>
              </w:rPr>
              <w:t>ea investițiilor extrabugetare și donațiilor egală cu 1</w:t>
            </w:r>
            <w:proofErr w:type="gramStart"/>
            <w:r w:rsidR="001C08D9" w:rsidRPr="00392835">
              <w:rPr>
                <w:rFonts w:eastAsia="Times New Roman"/>
                <w:bCs/>
                <w:i/>
                <w:color w:val="000000"/>
                <w:szCs w:val="24"/>
                <w:lang w:eastAsia="ru-RU"/>
              </w:rPr>
              <w:t>,2</w:t>
            </w:r>
            <w:proofErr w:type="gramEnd"/>
            <w:r w:rsidRPr="00392835">
              <w:rPr>
                <w:rFonts w:eastAsia="Times New Roman"/>
                <w:bCs/>
                <w:i/>
                <w:color w:val="000000"/>
                <w:szCs w:val="24"/>
                <w:lang w:eastAsia="ru-RU"/>
              </w:rPr>
              <w:t>% din bugetul anual.Climat educational pentru prevenirea și reducerea distrugerilor.</w:t>
            </w:r>
            <w:r w:rsidR="001C08D9" w:rsidRPr="00392835">
              <w:rPr>
                <w:rFonts w:eastAsia="Times New Roman"/>
                <w:bCs/>
                <w:i/>
                <w:color w:val="000000"/>
                <w:szCs w:val="24"/>
                <w:lang w:eastAsia="ru-RU"/>
              </w:rPr>
              <w:t xml:space="preserve"> </w:t>
            </w:r>
            <w:r w:rsidRPr="00392835">
              <w:rPr>
                <w:rFonts w:eastAsia="Times New Roman"/>
                <w:bCs/>
                <w:i/>
                <w:color w:val="000000"/>
                <w:szCs w:val="24"/>
                <w:lang w:eastAsia="ru-RU"/>
              </w:rPr>
              <w:t>Executare buget 100%, 60% din spații și 100% din rețele de distribuție renovate.</w:t>
            </w:r>
            <w:r w:rsidR="001C08D9" w:rsidRPr="00392835">
              <w:rPr>
                <w:rFonts w:eastAsia="Times New Roman"/>
                <w:bCs/>
                <w:i/>
                <w:color w:val="000000"/>
                <w:szCs w:val="24"/>
                <w:lang w:eastAsia="ru-RU"/>
              </w:rPr>
              <w:t xml:space="preserve"> </w:t>
            </w:r>
            <w:r w:rsidRPr="00392835">
              <w:rPr>
                <w:rFonts w:eastAsia="Times New Roman"/>
                <w:bCs/>
                <w:i/>
                <w:color w:val="000000"/>
                <w:szCs w:val="24"/>
                <w:lang w:eastAsia="ru-RU"/>
              </w:rPr>
              <w:t>Realizarea integrală a prevederilor Standardelor de dotare a cabinetelor școlare.</w:t>
            </w:r>
            <w:r w:rsidRPr="00392835">
              <w:rPr>
                <w:rFonts w:eastAsia="Times New Roman"/>
                <w:i/>
                <w:color w:val="000000"/>
                <w:szCs w:val="24"/>
                <w:lang w:val="ro-MO" w:eastAsia="ru-RU"/>
              </w:rPr>
              <w:t xml:space="preserve"> Acoperire cu tehnică de calcul  și acces la internet la cota de 100% a tuturor cadrelor didactice și manageriale,</w:t>
            </w:r>
            <w:r w:rsidR="001C08D9" w:rsidRPr="00392835">
              <w:rPr>
                <w:rFonts w:eastAsia="Times New Roman"/>
                <w:i/>
                <w:color w:val="000000"/>
                <w:szCs w:val="24"/>
                <w:lang w:val="ro-MO" w:eastAsia="ru-RU"/>
              </w:rPr>
              <w:t xml:space="preserve"> </w:t>
            </w:r>
            <w:r w:rsidRPr="00392835">
              <w:rPr>
                <w:rFonts w:eastAsia="Times New Roman"/>
                <w:i/>
                <w:color w:val="000000"/>
                <w:szCs w:val="24"/>
                <w:lang w:val="ro-MO" w:eastAsia="ru-RU"/>
              </w:rPr>
              <w:t>sălilor de clasă.</w:t>
            </w:r>
            <w:r w:rsidR="001C08D9" w:rsidRPr="00392835">
              <w:rPr>
                <w:rFonts w:eastAsia="Times New Roman"/>
                <w:i/>
                <w:color w:val="000000"/>
                <w:szCs w:val="24"/>
                <w:lang w:val="ro-MO" w:eastAsia="ru-RU"/>
              </w:rPr>
              <w:t xml:space="preserve"> </w:t>
            </w:r>
            <w:r w:rsidRPr="00392835">
              <w:rPr>
                <w:rFonts w:eastAsia="Times New Roman"/>
                <w:i/>
                <w:color w:val="000000"/>
                <w:szCs w:val="24"/>
                <w:lang w:val="ro-MO" w:eastAsia="ru-RU"/>
              </w:rPr>
              <w:t>Crearea și gestionarea în condiții de siguranță a bazelor de date,catalogului elecronic,</w:t>
            </w:r>
            <w:r w:rsidR="001C08D9" w:rsidRPr="00392835">
              <w:rPr>
                <w:rFonts w:eastAsia="Times New Roman"/>
                <w:i/>
                <w:color w:val="000000"/>
                <w:szCs w:val="24"/>
                <w:lang w:val="ro-MO" w:eastAsia="ru-RU"/>
              </w:rPr>
              <w:t xml:space="preserve"> </w:t>
            </w:r>
            <w:r w:rsidRPr="00392835">
              <w:rPr>
                <w:rFonts w:eastAsia="Times New Roman"/>
                <w:i/>
                <w:color w:val="000000"/>
                <w:szCs w:val="24"/>
                <w:lang w:val="ro-MO" w:eastAsia="ru-RU"/>
              </w:rPr>
              <w:t>datelor cu caracter personal</w:t>
            </w:r>
            <w:r w:rsidRPr="00392835">
              <w:rPr>
                <w:i/>
                <w:color w:val="000000" w:themeColor="text1"/>
                <w:szCs w:val="24"/>
              </w:rPr>
              <w:t>;</w:t>
            </w:r>
          </w:p>
          <w:p w:rsidR="00190A4E" w:rsidRPr="00392835" w:rsidRDefault="00190A4E" w:rsidP="00032EF8">
            <w:pPr>
              <w:pStyle w:val="a4"/>
              <w:numPr>
                <w:ilvl w:val="0"/>
                <w:numId w:val="129"/>
              </w:numPr>
              <w:rPr>
                <w:i/>
                <w:color w:val="000000" w:themeColor="text1"/>
                <w:szCs w:val="24"/>
              </w:rPr>
            </w:pPr>
            <w:r w:rsidRPr="00392835">
              <w:rPr>
                <w:i/>
                <w:iCs/>
                <w:szCs w:val="24"/>
                <w:lang w:val="ro-RO"/>
              </w:rPr>
              <w:t>PDS_2020-2025_Obiective de activitate.</w:t>
            </w:r>
            <w:r w:rsidRPr="00392835">
              <w:rPr>
                <w:i/>
                <w:color w:val="000000" w:themeColor="text1"/>
                <w:sz w:val="28"/>
                <w:szCs w:val="28"/>
              </w:rPr>
              <w:t xml:space="preserve"> </w:t>
            </w:r>
            <w:r w:rsidRPr="00392835">
              <w:rPr>
                <w:i/>
                <w:color w:val="000000" w:themeColor="text1"/>
                <w:szCs w:val="24"/>
              </w:rPr>
              <w:t>Asigurarea cu materiale de sprijin (echipamente, utilaje, dispozitive, ustensile etc.), în corespundere cu parametrii sanitaro-igienici și cu cerințele de securitate</w:t>
            </w:r>
            <w:r w:rsidRPr="00392835">
              <w:rPr>
                <w:i/>
                <w:color w:val="000000" w:themeColor="text1"/>
                <w:szCs w:val="24"/>
                <w:lang w:val="ro-MO"/>
              </w:rPr>
              <w:t>.</w:t>
            </w:r>
            <w:r w:rsidRPr="00392835">
              <w:rPr>
                <w:i/>
                <w:color w:val="000000" w:themeColor="text1"/>
                <w:sz w:val="28"/>
                <w:szCs w:val="28"/>
              </w:rPr>
              <w:t xml:space="preserve"> </w:t>
            </w:r>
            <w:r w:rsidRPr="00392835">
              <w:rPr>
                <w:i/>
                <w:color w:val="000000" w:themeColor="text1"/>
                <w:szCs w:val="24"/>
              </w:rPr>
              <w:t>Crearea condițiilor optime și motivante de lucru.Respectarea Standardelor minime de dotare a cabinetel</w:t>
            </w:r>
            <w:r w:rsidR="007C0C20" w:rsidRPr="00392835">
              <w:rPr>
                <w:i/>
                <w:color w:val="000000" w:themeColor="text1"/>
                <w:szCs w:val="24"/>
              </w:rPr>
              <w:t>or școlare în proporție de 100%</w:t>
            </w:r>
            <w:r w:rsidRPr="00392835">
              <w:rPr>
                <w:i/>
                <w:color w:val="000000" w:themeColor="text1"/>
                <w:szCs w:val="24"/>
              </w:rPr>
              <w:t>.</w:t>
            </w:r>
            <w:r w:rsidR="007C0C20" w:rsidRPr="00392835">
              <w:rPr>
                <w:i/>
                <w:color w:val="000000" w:themeColor="text1"/>
                <w:szCs w:val="24"/>
              </w:rPr>
              <w:t xml:space="preserve"> </w:t>
            </w:r>
            <w:r w:rsidRPr="00392835">
              <w:rPr>
                <w:i/>
                <w:color w:val="000000" w:themeColor="text1"/>
                <w:szCs w:val="24"/>
              </w:rPr>
              <w:t>Accesul la educație de calitate;</w:t>
            </w:r>
          </w:p>
          <w:p w:rsidR="00190A4E" w:rsidRPr="00392835" w:rsidRDefault="00190A4E" w:rsidP="00032EF8">
            <w:pPr>
              <w:pStyle w:val="a4"/>
              <w:numPr>
                <w:ilvl w:val="0"/>
                <w:numId w:val="129"/>
              </w:numPr>
              <w:rPr>
                <w:i/>
                <w:color w:val="000000" w:themeColor="text1"/>
                <w:szCs w:val="24"/>
              </w:rPr>
            </w:pPr>
            <w:r w:rsidRPr="00392835">
              <w:rPr>
                <w:i/>
                <w:iCs/>
                <w:szCs w:val="24"/>
                <w:lang w:val="ro-RO"/>
              </w:rPr>
              <w:t>PDS_2020-2025_Obiective de activitate.</w:t>
            </w:r>
            <w:r w:rsidRPr="00392835">
              <w:rPr>
                <w:i/>
                <w:color w:val="000000" w:themeColor="text1"/>
                <w:sz w:val="28"/>
                <w:szCs w:val="28"/>
                <w:lang w:val="ro-MO"/>
              </w:rPr>
              <w:t xml:space="preserve"> </w:t>
            </w:r>
            <w:r w:rsidRPr="00392835">
              <w:rPr>
                <w:i/>
                <w:color w:val="000000" w:themeColor="text1"/>
                <w:szCs w:val="24"/>
                <w:lang w:val="ro-MO"/>
              </w:rPr>
              <w:t>A</w:t>
            </w:r>
            <w:r w:rsidRPr="00392835">
              <w:rPr>
                <w:i/>
                <w:color w:val="000000" w:themeColor="text1"/>
                <w:szCs w:val="24"/>
              </w:rPr>
              <w:t>plicarea unei varietăți de echipamente, materiale și auxiliare curriculare necesare valorificării curriculumului național, inclusiv a componentelor locale ale acestuia, a curriculumului adaptat și a planurilor educaționale individualizate;</w:t>
            </w:r>
          </w:p>
          <w:p w:rsidR="00190A4E" w:rsidRPr="00392835" w:rsidRDefault="00190A4E" w:rsidP="00032EF8">
            <w:pPr>
              <w:pStyle w:val="a4"/>
              <w:numPr>
                <w:ilvl w:val="0"/>
                <w:numId w:val="129"/>
              </w:numPr>
              <w:rPr>
                <w:i/>
                <w:iCs/>
              </w:rPr>
            </w:pPr>
            <w:r w:rsidRPr="00392835">
              <w:rPr>
                <w:i/>
                <w:iCs/>
                <w:szCs w:val="24"/>
                <w:lang w:val="ro-RO"/>
              </w:rPr>
              <w:t>PDS_2020-2025_Obiective de activitate.</w:t>
            </w:r>
            <w:r w:rsidRPr="00392835">
              <w:rPr>
                <w:i/>
                <w:color w:val="000000" w:themeColor="text1"/>
                <w:sz w:val="28"/>
                <w:szCs w:val="28"/>
                <w:lang w:val="ro-MO"/>
              </w:rPr>
              <w:t xml:space="preserve"> </w:t>
            </w:r>
            <w:r w:rsidRPr="00392835">
              <w:rPr>
                <w:i/>
                <w:iCs/>
              </w:rPr>
              <w:t>Dotarea bibliotecii școlare cu literatură artistică,literatură metodică</w:t>
            </w:r>
            <w:r w:rsidRPr="00392835">
              <w:rPr>
                <w:i/>
                <w:color w:val="000000" w:themeColor="text1"/>
                <w:szCs w:val="24"/>
              </w:rPr>
              <w:t>;</w:t>
            </w:r>
          </w:p>
          <w:p w:rsidR="00190A4E" w:rsidRPr="00392835" w:rsidRDefault="00190A4E" w:rsidP="00032EF8">
            <w:pPr>
              <w:pStyle w:val="a4"/>
              <w:numPr>
                <w:ilvl w:val="0"/>
                <w:numId w:val="129"/>
              </w:numPr>
              <w:rPr>
                <w:i/>
                <w:iCs/>
              </w:rPr>
            </w:pPr>
            <w:r w:rsidRPr="00392835">
              <w:rPr>
                <w:i/>
                <w:iCs/>
                <w:szCs w:val="24"/>
                <w:lang w:val="ro-RO"/>
              </w:rPr>
              <w:t>PDS_2020-2025_Obiective de activitate.</w:t>
            </w:r>
            <w:r w:rsidRPr="00392835">
              <w:rPr>
                <w:i/>
                <w:color w:val="000000" w:themeColor="text1"/>
                <w:sz w:val="28"/>
                <w:szCs w:val="28"/>
                <w:lang w:val="ro-MO"/>
              </w:rPr>
              <w:t xml:space="preserve"> </w:t>
            </w:r>
            <w:r w:rsidRPr="00392835">
              <w:rPr>
                <w:i/>
                <w:iCs/>
              </w:rPr>
              <w:t>Achiziționarea tehnicii de calcul și tehnicii de birou,tablelor interactive,softurilor educaționale,mijloacelor didactice în conformitate cu Standardele minime de dotare a cabinetelor școlare.Sporirea accesului la educaţie de calitate prindotarea instituţiei   cu echipamente moderne, utile procesului de studii</w:t>
            </w:r>
            <w:r w:rsidRPr="00392835">
              <w:rPr>
                <w:i/>
                <w:color w:val="000000" w:themeColor="text1"/>
                <w:szCs w:val="24"/>
              </w:rPr>
              <w:t>;</w:t>
            </w:r>
          </w:p>
          <w:p w:rsidR="00190A4E" w:rsidRPr="00392835" w:rsidRDefault="00190A4E" w:rsidP="00032EF8">
            <w:pPr>
              <w:pStyle w:val="a4"/>
              <w:numPr>
                <w:ilvl w:val="0"/>
                <w:numId w:val="129"/>
              </w:numPr>
              <w:rPr>
                <w:i/>
                <w:iCs/>
              </w:rPr>
            </w:pPr>
            <w:r w:rsidRPr="00392835">
              <w:rPr>
                <w:i/>
                <w:iCs/>
                <w:szCs w:val="24"/>
                <w:lang w:val="ro-RO"/>
              </w:rPr>
              <w:t>PDS_2020-2025_Obiective de activitate.</w:t>
            </w:r>
            <w:r w:rsidRPr="00392835">
              <w:rPr>
                <w:i/>
                <w:color w:val="000000" w:themeColor="text1"/>
                <w:sz w:val="28"/>
                <w:szCs w:val="28"/>
                <w:lang w:val="ro-MO"/>
              </w:rPr>
              <w:t xml:space="preserve"> </w:t>
            </w:r>
            <w:r w:rsidR="007D71FA" w:rsidRPr="00392835">
              <w:rPr>
                <w:i/>
                <w:iCs/>
              </w:rPr>
              <w:t>Motivarea părinților</w:t>
            </w:r>
            <w:r w:rsidRPr="00392835">
              <w:rPr>
                <w:i/>
                <w:iCs/>
              </w:rPr>
              <w:t>,</w:t>
            </w:r>
            <w:r w:rsidR="007D71FA" w:rsidRPr="00392835">
              <w:rPr>
                <w:i/>
                <w:iCs/>
              </w:rPr>
              <w:t xml:space="preserve"> autorităților  publice locale</w:t>
            </w:r>
            <w:r w:rsidRPr="00392835">
              <w:rPr>
                <w:i/>
                <w:iCs/>
              </w:rPr>
              <w:t>,</w:t>
            </w:r>
            <w:r w:rsidR="007D71FA" w:rsidRPr="00392835">
              <w:rPr>
                <w:i/>
                <w:iCs/>
              </w:rPr>
              <w:t xml:space="preserve"> </w:t>
            </w:r>
            <w:r w:rsidRPr="00392835">
              <w:rPr>
                <w:i/>
                <w:iCs/>
              </w:rPr>
              <w:t>altor agenți educaționali din comunitate,</w:t>
            </w:r>
            <w:r w:rsidR="001C08D9" w:rsidRPr="00392835">
              <w:rPr>
                <w:i/>
                <w:iCs/>
              </w:rPr>
              <w:t xml:space="preserve"> </w:t>
            </w:r>
            <w:r w:rsidRPr="00392835">
              <w:rPr>
                <w:i/>
                <w:iCs/>
              </w:rPr>
              <w:t>bisericii,</w:t>
            </w:r>
            <w:r w:rsidR="001C08D9" w:rsidRPr="00392835">
              <w:rPr>
                <w:i/>
                <w:iCs/>
              </w:rPr>
              <w:t xml:space="preserve"> </w:t>
            </w:r>
            <w:r w:rsidRPr="00392835">
              <w:rPr>
                <w:i/>
                <w:iCs/>
              </w:rPr>
              <w:t>poliției,</w:t>
            </w:r>
            <w:r w:rsidR="001C08D9" w:rsidRPr="00392835">
              <w:rPr>
                <w:i/>
                <w:iCs/>
              </w:rPr>
              <w:t xml:space="preserve"> </w:t>
            </w:r>
            <w:r w:rsidRPr="00392835">
              <w:rPr>
                <w:i/>
                <w:iCs/>
              </w:rPr>
              <w:t>agenților  economici,ONG-euri de a participa  în activitățile desfășurate în instituție (autoconducere,</w:t>
            </w:r>
            <w:r w:rsidR="001C08D9" w:rsidRPr="00392835">
              <w:rPr>
                <w:i/>
                <w:iCs/>
              </w:rPr>
              <w:t xml:space="preserve"> </w:t>
            </w:r>
            <w:r w:rsidRPr="00392835">
              <w:rPr>
                <w:i/>
                <w:iCs/>
              </w:rPr>
              <w:t>bugetare,</w:t>
            </w:r>
            <w:r w:rsidR="001C08D9" w:rsidRPr="00392835">
              <w:rPr>
                <w:i/>
                <w:iCs/>
              </w:rPr>
              <w:t xml:space="preserve"> </w:t>
            </w:r>
            <w:r w:rsidRPr="00392835">
              <w:rPr>
                <w:i/>
                <w:iCs/>
              </w:rPr>
              <w:t>transparență decizională,</w:t>
            </w:r>
            <w:r w:rsidR="007D71FA" w:rsidRPr="00392835">
              <w:rPr>
                <w:i/>
                <w:iCs/>
              </w:rPr>
              <w:t xml:space="preserve"> </w:t>
            </w:r>
            <w:r w:rsidRPr="00392835">
              <w:rPr>
                <w:i/>
                <w:iCs/>
              </w:rPr>
              <w:t>atragerea de fonduri extrabugetare,</w:t>
            </w:r>
            <w:r w:rsidR="001C08D9" w:rsidRPr="00392835">
              <w:rPr>
                <w:i/>
                <w:iCs/>
              </w:rPr>
              <w:t xml:space="preserve"> </w:t>
            </w:r>
            <w:r w:rsidR="00FA3600" w:rsidRPr="00392835">
              <w:rPr>
                <w:i/>
                <w:iCs/>
              </w:rPr>
              <w:t>furnizarea donațiilor,</w:t>
            </w:r>
            <w:r w:rsidR="0089502C" w:rsidRPr="00392835">
              <w:rPr>
                <w:i/>
                <w:iCs/>
              </w:rPr>
              <w:t xml:space="preserve"> </w:t>
            </w:r>
            <w:r w:rsidR="00FA3600" w:rsidRPr="00392835">
              <w:rPr>
                <w:i/>
                <w:iCs/>
              </w:rPr>
              <w:t>etc)</w:t>
            </w:r>
            <w:r w:rsidRPr="00392835">
              <w:rPr>
                <w:i/>
                <w:color w:val="000000" w:themeColor="text1"/>
                <w:szCs w:val="24"/>
              </w:rPr>
              <w:t>;</w:t>
            </w:r>
          </w:p>
          <w:p w:rsidR="00190A4E" w:rsidRPr="00392835" w:rsidRDefault="00190A4E" w:rsidP="00032EF8">
            <w:pPr>
              <w:pStyle w:val="a4"/>
              <w:numPr>
                <w:ilvl w:val="0"/>
                <w:numId w:val="129"/>
              </w:numPr>
              <w:rPr>
                <w:i/>
                <w:iCs/>
              </w:rPr>
            </w:pPr>
            <w:r w:rsidRPr="00392835">
              <w:rPr>
                <w:i/>
                <w:iCs/>
              </w:rPr>
              <w:t>Înregistrarea și evidența mijloacelor didactice de către contabilitatea instituției și Comisia de inventariere.</w:t>
            </w:r>
            <w:r w:rsidR="001C08D9" w:rsidRPr="00392835">
              <w:rPr>
                <w:i/>
                <w:iCs/>
              </w:rPr>
              <w:t xml:space="preserve"> </w:t>
            </w:r>
            <w:r w:rsidRPr="00392835">
              <w:rPr>
                <w:i/>
                <w:iCs/>
              </w:rPr>
              <w:t>Inventarierea periodică a mijloacelor didactice aflate în dotarea cabinetelor și laboratoarelor de studii în cadrul Comisiilor metodice</w:t>
            </w:r>
            <w:r w:rsidRPr="00392835">
              <w:rPr>
                <w:i/>
                <w:color w:val="000000" w:themeColor="text1"/>
                <w:szCs w:val="24"/>
              </w:rPr>
              <w:t>;</w:t>
            </w:r>
          </w:p>
          <w:p w:rsidR="00190A4E" w:rsidRPr="00392835" w:rsidRDefault="00190A4E" w:rsidP="00032EF8">
            <w:pPr>
              <w:pStyle w:val="a4"/>
              <w:numPr>
                <w:ilvl w:val="0"/>
                <w:numId w:val="129"/>
              </w:numPr>
              <w:rPr>
                <w:i/>
                <w:iCs/>
              </w:rPr>
            </w:pPr>
            <w:r w:rsidRPr="00392835">
              <w:rPr>
                <w:i/>
                <w:iCs/>
              </w:rPr>
              <w:t>Registre de evidență a materialelor și mi</w:t>
            </w:r>
            <w:r w:rsidR="001C08D9" w:rsidRPr="00392835">
              <w:rPr>
                <w:i/>
                <w:iCs/>
              </w:rPr>
              <w:t>jloacelor didactice disponibile</w:t>
            </w:r>
            <w:r w:rsidRPr="00392835">
              <w:rPr>
                <w:i/>
                <w:color w:val="000000" w:themeColor="text1"/>
                <w:szCs w:val="24"/>
              </w:rPr>
              <w:t>;</w:t>
            </w:r>
          </w:p>
          <w:p w:rsidR="00190A4E" w:rsidRPr="00392835" w:rsidRDefault="00190A4E" w:rsidP="00032EF8">
            <w:pPr>
              <w:pStyle w:val="a4"/>
              <w:numPr>
                <w:ilvl w:val="0"/>
                <w:numId w:val="129"/>
              </w:numPr>
              <w:rPr>
                <w:i/>
                <w:iCs/>
              </w:rPr>
            </w:pPr>
            <w:r w:rsidRPr="00392835">
              <w:rPr>
                <w:i/>
                <w:iCs/>
              </w:rPr>
              <w:lastRenderedPageBreak/>
              <w:t>Demersuri cu privire la completarea fondurilor existente în cabinete și laboratoare în corespundere cu Standardele minime de dotare a cabinetelor și laboratoarelor școlare.</w:t>
            </w:r>
          </w:p>
        </w:tc>
      </w:tr>
      <w:tr w:rsidR="00190A4E" w:rsidRPr="00392835" w:rsidTr="00A777D5">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FA3600" w:rsidRPr="00392835" w:rsidRDefault="00190A4E" w:rsidP="00032EF8">
            <w:pPr>
              <w:pStyle w:val="a4"/>
              <w:numPr>
                <w:ilvl w:val="0"/>
                <w:numId w:val="131"/>
              </w:numPr>
              <w:rPr>
                <w:rFonts w:eastAsia="Times New Roman"/>
                <w:i/>
                <w:iCs/>
              </w:rPr>
            </w:pPr>
            <w:r w:rsidRPr="00392835">
              <w:rPr>
                <w:rFonts w:eastAsia="Times New Roman"/>
                <w:i/>
                <w:iCs/>
              </w:rPr>
              <w:t>În liceu se realizează politicile instituționale privind asigurarea didactică.</w:t>
            </w:r>
            <w:r w:rsidR="00FA3600" w:rsidRPr="00392835">
              <w:rPr>
                <w:rFonts w:eastAsia="Times New Roman"/>
                <w:i/>
                <w:iCs/>
              </w:rPr>
              <w:t xml:space="preserve"> </w:t>
            </w:r>
            <w:r w:rsidRPr="00392835">
              <w:rPr>
                <w:rFonts w:eastAsia="Times New Roman"/>
                <w:i/>
                <w:iCs/>
              </w:rPr>
              <w:t>Se întreprind acțiuni privind asigurarea accesului elevilor la resursele educaționale.</w:t>
            </w:r>
          </w:p>
          <w:p w:rsidR="00190A4E" w:rsidRPr="00392835" w:rsidRDefault="00190A4E" w:rsidP="00032EF8">
            <w:pPr>
              <w:pStyle w:val="a4"/>
              <w:numPr>
                <w:ilvl w:val="0"/>
                <w:numId w:val="131"/>
              </w:numPr>
              <w:rPr>
                <w:rFonts w:eastAsia="Times New Roman"/>
                <w:i/>
                <w:iCs/>
              </w:rPr>
            </w:pPr>
            <w:r w:rsidRPr="00392835">
              <w:rPr>
                <w:rFonts w:eastAsia="Times New Roman"/>
                <w:i/>
                <w:iCs/>
              </w:rPr>
              <w:t xml:space="preserve">Se întreprind acțiuni privind dotarea spațiilor educaționale în conformitate cu </w:t>
            </w:r>
            <w:r w:rsidRPr="00392835">
              <w:rPr>
                <w:i/>
                <w:iCs/>
              </w:rPr>
              <w:t>Standardele minime de dotare a cabinetelor și laboratoarelor școlare.</w:t>
            </w:r>
          </w:p>
        </w:tc>
      </w:tr>
      <w:tr w:rsidR="00190A4E" w:rsidRPr="00392835" w:rsidTr="00A777D5">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Punctaj acordat: -</w:t>
            </w:r>
            <w:r w:rsidR="00023EBC">
              <w:rPr>
                <w:i/>
              </w:rPr>
              <w:t>1,75</w:t>
            </w:r>
            <w:r w:rsidRPr="00392835">
              <w:rPr>
                <w:i/>
              </w:rPr>
              <w:t xml:space="preserve"> </w:t>
            </w:r>
          </w:p>
        </w:tc>
      </w:tr>
    </w:tbl>
    <w:p w:rsidR="00190A4E" w:rsidRPr="00392835" w:rsidRDefault="00190A4E" w:rsidP="00190A4E">
      <w:pPr>
        <w:rPr>
          <w:i/>
        </w:rPr>
      </w:pPr>
    </w:p>
    <w:p w:rsidR="00190A4E" w:rsidRPr="004D0199" w:rsidRDefault="00190A4E" w:rsidP="00190A4E">
      <w:pPr>
        <w:rPr>
          <w:b/>
          <w:bCs/>
          <w:color w:val="0070C0"/>
        </w:rPr>
      </w:pPr>
      <w:r w:rsidRPr="004D0199">
        <w:rPr>
          <w:b/>
          <w:bCs/>
          <w:color w:val="0070C0"/>
        </w:rPr>
        <w:t>Domeniu: Capacitate instituțională</w:t>
      </w:r>
    </w:p>
    <w:p w:rsidR="00190A4E" w:rsidRPr="00392835" w:rsidRDefault="00190A4E" w:rsidP="00190A4E">
      <w:pPr>
        <w:rPr>
          <w:i/>
          <w:lang w:val="en-US"/>
        </w:rPr>
      </w:pPr>
      <w:proofErr w:type="gramStart"/>
      <w:r w:rsidRPr="00392835">
        <w:rPr>
          <w:b/>
          <w:bCs/>
          <w:i/>
          <w:lang w:val="en-US"/>
        </w:rPr>
        <w:t>Indicator 4.3.2.</w:t>
      </w:r>
      <w:proofErr w:type="gramEnd"/>
      <w:r w:rsidRPr="00392835">
        <w:rPr>
          <w:i/>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A777D5">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30"/>
              </w:numPr>
              <w:jc w:val="left"/>
              <w:rPr>
                <w:rFonts w:eastAsia="Times New Roman"/>
                <w:i/>
                <w:szCs w:val="24"/>
                <w:lang w:val="ro-RO" w:eastAsia="ru-RU"/>
              </w:rPr>
            </w:pPr>
            <w:r w:rsidRPr="00392835">
              <w:rPr>
                <w:i/>
                <w:iCs/>
              </w:rPr>
              <w:t>PDS_2020-2025_Obiective de activitate.</w:t>
            </w:r>
            <w:r w:rsidRPr="00392835">
              <w:rPr>
                <w:i/>
                <w:color w:val="000000" w:themeColor="text1"/>
                <w:sz w:val="28"/>
                <w:szCs w:val="28"/>
                <w:lang w:val="ro-MO"/>
              </w:rPr>
              <w:t xml:space="preserve"> </w:t>
            </w:r>
            <w:r w:rsidRPr="00392835">
              <w:rPr>
                <w:i/>
                <w:color w:val="000000" w:themeColor="text1"/>
                <w:szCs w:val="24"/>
                <w:lang w:val="ro-MO"/>
              </w:rPr>
              <w:t>Asigurarea f</w:t>
            </w:r>
            <w:r w:rsidRPr="00392835">
              <w:rPr>
                <w:i/>
                <w:color w:val="000000" w:themeColor="text1"/>
                <w:szCs w:val="24"/>
              </w:rPr>
              <w:t>uncționalit</w:t>
            </w:r>
            <w:r w:rsidRPr="00392835">
              <w:rPr>
                <w:i/>
                <w:color w:val="000000" w:themeColor="text1"/>
                <w:szCs w:val="24"/>
                <w:lang w:val="ro-MO"/>
              </w:rPr>
              <w:t>ății</w:t>
            </w:r>
            <w:r w:rsidRPr="00392835">
              <w:rPr>
                <w:i/>
                <w:color w:val="000000" w:themeColor="text1"/>
                <w:szCs w:val="24"/>
              </w:rPr>
              <w:t xml:space="preserve"> structurilor, a mecanismelor și procedurilor de sprijin pentru procesul de incluziune școlară </w:t>
            </w:r>
            <w:r w:rsidRPr="00392835">
              <w:rPr>
                <w:i/>
                <w:color w:val="000000" w:themeColor="text1"/>
                <w:szCs w:val="24"/>
                <w:lang w:val="ro-MO"/>
              </w:rPr>
              <w:t xml:space="preserve">a </w:t>
            </w:r>
            <w:r w:rsidRPr="00392835">
              <w:rPr>
                <w:i/>
                <w:color w:val="000000" w:themeColor="text1"/>
                <w:szCs w:val="24"/>
              </w:rPr>
              <w:t>copii</w:t>
            </w:r>
            <w:r w:rsidRPr="00392835">
              <w:rPr>
                <w:i/>
                <w:color w:val="000000" w:themeColor="text1"/>
                <w:szCs w:val="24"/>
                <w:lang w:val="ro-MO"/>
              </w:rPr>
              <w:t>lor</w:t>
            </w:r>
            <w:r w:rsidRPr="00392835">
              <w:rPr>
                <w:i/>
                <w:color w:val="000000" w:themeColor="text1"/>
                <w:szCs w:val="24"/>
              </w:rPr>
              <w:t xml:space="preserve"> cu CES</w:t>
            </w:r>
            <w:r w:rsidRPr="00392835">
              <w:rPr>
                <w:i/>
                <w:color w:val="000000" w:themeColor="text1"/>
                <w:szCs w:val="24"/>
                <w:lang w:val="ro-MO"/>
              </w:rPr>
              <w:t>. Implementarea</w:t>
            </w:r>
            <w:r w:rsidRPr="00392835">
              <w:rPr>
                <w:i/>
                <w:color w:val="000000" w:themeColor="text1"/>
                <w:szCs w:val="24"/>
              </w:rPr>
              <w:t xml:space="preserve"> planului strategic și operațional </w:t>
            </w:r>
            <w:r w:rsidRPr="00392835">
              <w:rPr>
                <w:i/>
                <w:color w:val="000000" w:themeColor="text1"/>
                <w:szCs w:val="24"/>
                <w:lang w:val="ro-MO"/>
              </w:rPr>
              <w:t xml:space="preserve"> </w:t>
            </w:r>
            <w:r w:rsidRPr="00392835">
              <w:rPr>
                <w:i/>
                <w:color w:val="000000" w:themeColor="text1"/>
                <w:szCs w:val="24"/>
              </w:rPr>
              <w:t>cu privire la educația incluzivă</w:t>
            </w:r>
            <w:r w:rsidR="0089502C" w:rsidRPr="00392835">
              <w:rPr>
                <w:i/>
                <w:color w:val="000000" w:themeColor="text1"/>
                <w:szCs w:val="24"/>
              </w:rPr>
              <w:t xml:space="preserve">. </w:t>
            </w:r>
            <w:r w:rsidRPr="00392835">
              <w:rPr>
                <w:i/>
                <w:color w:val="000000" w:themeColor="text1"/>
                <w:szCs w:val="24"/>
              </w:rPr>
              <w:t>Accesul elevilor la servicii de sprijin, pentru asigurarea dezvoltării fizice, mintale și emoționale</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jc w:val="left"/>
              <w:rPr>
                <w:i/>
                <w:iCs/>
                <w:szCs w:val="24"/>
              </w:rPr>
            </w:pPr>
            <w:r w:rsidRPr="00392835">
              <w:rPr>
                <w:i/>
                <w:iCs/>
              </w:rPr>
              <w:t>PDS_2020-2025_Obiective de activitate.</w:t>
            </w:r>
            <w:r w:rsidRPr="00392835">
              <w:rPr>
                <w:i/>
                <w:color w:val="000000" w:themeColor="text1"/>
                <w:sz w:val="28"/>
                <w:szCs w:val="28"/>
              </w:rPr>
              <w:t xml:space="preserve"> </w:t>
            </w:r>
            <w:r w:rsidRPr="00392835">
              <w:rPr>
                <w:i/>
                <w:color w:val="000000" w:themeColor="text1"/>
                <w:szCs w:val="24"/>
              </w:rPr>
              <w:t>Asigurarea protecției datelor cu caracter personal</w:t>
            </w:r>
            <w:r w:rsidR="00FA3600" w:rsidRPr="00392835">
              <w:rPr>
                <w:i/>
                <w:color w:val="000000" w:themeColor="text1"/>
                <w:szCs w:val="24"/>
              </w:rPr>
              <w:t xml:space="preserve"> și </w:t>
            </w:r>
            <w:proofErr w:type="gramStart"/>
            <w:r w:rsidR="00FA3600" w:rsidRPr="00392835">
              <w:rPr>
                <w:i/>
                <w:color w:val="000000" w:themeColor="text1"/>
                <w:szCs w:val="24"/>
              </w:rPr>
              <w:t>a</w:t>
            </w:r>
            <w:proofErr w:type="gramEnd"/>
            <w:r w:rsidR="00FA3600" w:rsidRPr="00392835">
              <w:rPr>
                <w:i/>
                <w:color w:val="000000" w:themeColor="text1"/>
                <w:szCs w:val="24"/>
              </w:rPr>
              <w:t xml:space="preserve"> accesului, conform legii </w:t>
            </w:r>
            <w:r w:rsidRPr="00392835">
              <w:rPr>
                <w:i/>
                <w:color w:val="000000" w:themeColor="text1"/>
                <w:szCs w:val="24"/>
              </w:rPr>
              <w:t>la datele de interes public.</w:t>
            </w:r>
            <w:r w:rsidRPr="00392835">
              <w:rPr>
                <w:rFonts w:eastAsia="Times New Roman"/>
                <w:i/>
                <w:sz w:val="28"/>
                <w:szCs w:val="28"/>
                <w:lang w:eastAsia="ru-RU"/>
              </w:rPr>
              <w:t xml:space="preserve"> </w:t>
            </w:r>
            <w:r w:rsidRPr="00392835">
              <w:rPr>
                <w:rFonts w:eastAsia="Times New Roman"/>
                <w:i/>
                <w:szCs w:val="24"/>
                <w:lang w:val="ro-RO" w:eastAsia="ru-RU"/>
              </w:rPr>
              <w:t>Angajamente semnate cu privire la protecția datelor cu caracter personal.Autorizarea persoanelor ce au acces la datele cu caracter personal</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jc w:val="left"/>
              <w:rPr>
                <w:i/>
                <w:iCs/>
              </w:rPr>
            </w:pPr>
            <w:r w:rsidRPr="00392835">
              <w:rPr>
                <w:i/>
                <w:iCs/>
              </w:rPr>
              <w:t>Punerea în aplicare a cataloagelor școlare conform Instrucțiunilor de compl</w:t>
            </w:r>
            <w:r w:rsidR="00FE1245">
              <w:rPr>
                <w:i/>
                <w:iCs/>
              </w:rPr>
              <w:t>etare pentru anul de studii 2022-2022</w:t>
            </w:r>
            <w:r w:rsidRPr="00392835">
              <w:rPr>
                <w:i/>
                <w:iCs/>
              </w:rPr>
              <w:t>,</w:t>
            </w:r>
            <w:r w:rsidR="00FA3600" w:rsidRPr="00392835">
              <w:rPr>
                <w:i/>
                <w:iCs/>
              </w:rPr>
              <w:t xml:space="preserve"> </w:t>
            </w:r>
            <w:r w:rsidRPr="00392835">
              <w:rPr>
                <w:i/>
                <w:iCs/>
              </w:rPr>
              <w:t>aprobate prin ordinul MECC nr 590 din 26.06.2020</w:t>
            </w:r>
            <w:r w:rsidRPr="00392835">
              <w:rPr>
                <w:rFonts w:ascii="TimesNewRomanPSMT" w:hAnsi="TimesNewRomanPSMT"/>
                <w:i/>
                <w:color w:val="000000"/>
                <w:szCs w:val="24"/>
                <w:lang w:val="ro-RO"/>
              </w:rPr>
              <w:t>;</w:t>
            </w:r>
            <w:r w:rsidRPr="00392835">
              <w:rPr>
                <w:i/>
                <w:lang w:val="ro-RO"/>
              </w:rPr>
              <w:t xml:space="preserve"> </w:t>
            </w:r>
          </w:p>
          <w:p w:rsidR="00190A4E" w:rsidRPr="00392835" w:rsidRDefault="00190A4E" w:rsidP="00032EF8">
            <w:pPr>
              <w:pStyle w:val="a4"/>
              <w:numPr>
                <w:ilvl w:val="0"/>
                <w:numId w:val="130"/>
              </w:numPr>
              <w:rPr>
                <w:i/>
                <w:iCs/>
              </w:rPr>
            </w:pPr>
            <w:r w:rsidRPr="00392835">
              <w:rPr>
                <w:i/>
                <w:lang w:val="ro-RO"/>
              </w:rPr>
              <w:t>Completarea dosarului tip al elevului model 2012</w:t>
            </w:r>
            <w:r w:rsidRPr="00392835">
              <w:rPr>
                <w:rFonts w:ascii="TimesNewRomanPSMT" w:hAnsi="TimesNewRomanPSMT"/>
                <w:i/>
                <w:color w:val="000000"/>
                <w:szCs w:val="24"/>
                <w:lang w:val="ro-RO"/>
              </w:rPr>
              <w:t>;</w:t>
            </w:r>
          </w:p>
          <w:p w:rsidR="00190A4E" w:rsidRPr="00392835" w:rsidRDefault="00EE2B41" w:rsidP="00032EF8">
            <w:pPr>
              <w:pStyle w:val="a4"/>
              <w:numPr>
                <w:ilvl w:val="0"/>
                <w:numId w:val="130"/>
              </w:numPr>
              <w:rPr>
                <w:i/>
                <w:iCs/>
              </w:rPr>
            </w:pPr>
            <w:r w:rsidRPr="00392835">
              <w:rPr>
                <w:rFonts w:ascii="TimesNewRomanPSMT" w:hAnsi="TimesNewRomanPSMT"/>
                <w:i/>
                <w:color w:val="000000"/>
                <w:szCs w:val="24"/>
                <w:lang w:val="ro-RO"/>
              </w:rPr>
              <w:t>Completarea bazei de date SIME</w:t>
            </w:r>
            <w:r w:rsidR="00190A4E" w:rsidRPr="00392835">
              <w:rPr>
                <w:rFonts w:ascii="TimesNewRomanPSMT" w:hAnsi="TimesNewRomanPSMT"/>
                <w:i/>
                <w:color w:val="000000"/>
                <w:szCs w:val="24"/>
                <w:lang w:val="ro-RO"/>
              </w:rPr>
              <w:t>,</w:t>
            </w:r>
            <w:r w:rsidRPr="00392835">
              <w:rPr>
                <w:rFonts w:ascii="TimesNewRomanPSMT" w:hAnsi="TimesNewRomanPSMT"/>
                <w:i/>
                <w:color w:val="000000"/>
                <w:szCs w:val="24"/>
                <w:lang w:val="ro-RO"/>
              </w:rPr>
              <w:t xml:space="preserve"> </w:t>
            </w:r>
            <w:r w:rsidR="00190A4E" w:rsidRPr="00392835">
              <w:rPr>
                <w:rFonts w:ascii="TimesNewRomanPSMT" w:hAnsi="TimesNewRomanPSMT"/>
                <w:i/>
                <w:color w:val="000000"/>
                <w:szCs w:val="24"/>
                <w:lang w:val="ro-RO"/>
              </w:rPr>
              <w:t>generarea de rapoarte și date statistice referitoare la performanțele elevilor;</w:t>
            </w:r>
          </w:p>
          <w:p w:rsidR="00190A4E" w:rsidRPr="00392835" w:rsidRDefault="00190A4E" w:rsidP="00032EF8">
            <w:pPr>
              <w:pStyle w:val="a4"/>
              <w:numPr>
                <w:ilvl w:val="0"/>
                <w:numId w:val="130"/>
              </w:numPr>
              <w:rPr>
                <w:i/>
                <w:iCs/>
              </w:rPr>
            </w:pPr>
            <w:r w:rsidRPr="00392835">
              <w:rPr>
                <w:rFonts w:ascii="TimesNewRomanPSMT" w:hAnsi="TimesNewRomanPSMT"/>
                <w:i/>
                <w:color w:val="000000"/>
                <w:szCs w:val="24"/>
                <w:lang w:val="ro-RO"/>
              </w:rPr>
              <w:t>Completarea bazei de date SIPAS;</w:t>
            </w:r>
          </w:p>
          <w:p w:rsidR="00190A4E" w:rsidRPr="00392835" w:rsidRDefault="00190A4E" w:rsidP="00032EF8">
            <w:pPr>
              <w:pStyle w:val="a4"/>
              <w:numPr>
                <w:ilvl w:val="0"/>
                <w:numId w:val="130"/>
              </w:numPr>
              <w:rPr>
                <w:i/>
                <w:iCs/>
              </w:rPr>
            </w:pPr>
            <w:r w:rsidRPr="00392835">
              <w:rPr>
                <w:rFonts w:ascii="TimesNewRomanPSMT" w:hAnsi="TimesNewRomanPSMT"/>
                <w:i/>
                <w:color w:val="000000"/>
                <w:szCs w:val="24"/>
                <w:lang w:val="ro-RO"/>
              </w:rPr>
              <w:t>Completarea bazei de date SAPD;</w:t>
            </w:r>
          </w:p>
          <w:p w:rsidR="00190A4E" w:rsidRPr="006775AB" w:rsidRDefault="00190A4E" w:rsidP="00032EF8">
            <w:pPr>
              <w:pStyle w:val="a4"/>
              <w:numPr>
                <w:ilvl w:val="0"/>
                <w:numId w:val="130"/>
              </w:numPr>
              <w:rPr>
                <w:i/>
                <w:iCs/>
              </w:rPr>
            </w:pPr>
            <w:r w:rsidRPr="00392835">
              <w:rPr>
                <w:rFonts w:ascii="TimesNewRomanPSMT" w:hAnsi="TimesNewRomanPSMT"/>
                <w:i/>
                <w:color w:val="000000"/>
                <w:szCs w:val="24"/>
                <w:lang w:val="ro-RO"/>
              </w:rPr>
              <w:t>Completarea bazei de date PISA 2022;</w:t>
            </w:r>
          </w:p>
          <w:p w:rsidR="006775AB" w:rsidRPr="006775AB" w:rsidRDefault="006775AB" w:rsidP="00032EF8">
            <w:pPr>
              <w:pStyle w:val="a4"/>
              <w:numPr>
                <w:ilvl w:val="0"/>
                <w:numId w:val="130"/>
              </w:numPr>
              <w:rPr>
                <w:i/>
                <w:iCs/>
              </w:rPr>
            </w:pPr>
            <w:r>
              <w:rPr>
                <w:rFonts w:ascii="TimesNewRomanPSMT" w:hAnsi="TimesNewRomanPSMT"/>
                <w:i/>
                <w:color w:val="000000"/>
                <w:szCs w:val="24"/>
                <w:lang w:val="ro-RO"/>
              </w:rPr>
              <w:t>Ordinul nr.33 din 15.05.2023 referitor la numirea responsabilului de completarea bazei de date SIPAS;</w:t>
            </w:r>
          </w:p>
          <w:p w:rsidR="006775AB" w:rsidRPr="00392835" w:rsidRDefault="006775AB" w:rsidP="00032EF8">
            <w:pPr>
              <w:pStyle w:val="a4"/>
              <w:numPr>
                <w:ilvl w:val="0"/>
                <w:numId w:val="130"/>
              </w:numPr>
              <w:rPr>
                <w:i/>
                <w:iCs/>
              </w:rPr>
            </w:pPr>
            <w:r>
              <w:rPr>
                <w:rFonts w:ascii="TimesNewRomanPSMT" w:hAnsi="TimesNewRomanPSMT"/>
                <w:i/>
                <w:color w:val="000000"/>
                <w:szCs w:val="24"/>
                <w:lang w:val="ro-RO"/>
              </w:rPr>
              <w:t>Ordinul nr.90/1 din 07.09.2022 referitor la numirea responsabilului de completarea bazei de date SIPAS;</w:t>
            </w:r>
          </w:p>
          <w:p w:rsidR="00190A4E" w:rsidRPr="00392835" w:rsidRDefault="00190A4E" w:rsidP="00032EF8">
            <w:pPr>
              <w:pStyle w:val="a4"/>
              <w:numPr>
                <w:ilvl w:val="0"/>
                <w:numId w:val="130"/>
              </w:numPr>
              <w:rPr>
                <w:i/>
                <w:iCs/>
              </w:rPr>
            </w:pPr>
            <w:r w:rsidRPr="00392835">
              <w:rPr>
                <w:i/>
                <w:iCs/>
              </w:rPr>
              <w:t>Ordin cu privire la colectarea datelor cu referire la testarea națională și examene de absolvire a gimnaziului,</w:t>
            </w:r>
            <w:r w:rsidR="00EE2B41" w:rsidRPr="00392835">
              <w:rPr>
                <w:i/>
                <w:iCs/>
              </w:rPr>
              <w:t xml:space="preserve"> </w:t>
            </w:r>
            <w:r w:rsidRPr="00392835">
              <w:rPr>
                <w:i/>
                <w:iCs/>
              </w:rPr>
              <w:t>sesiunea 202</w:t>
            </w:r>
            <w:r w:rsidR="00FE1245">
              <w:rPr>
                <w:i/>
                <w:iCs/>
              </w:rPr>
              <w:t>3</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rPr>
                <w:i/>
                <w:iCs/>
              </w:rPr>
            </w:pPr>
            <w:r w:rsidRPr="00392835">
              <w:rPr>
                <w:i/>
                <w:iCs/>
              </w:rPr>
              <w:t>Ordin cu privire la aprobarea listei elevilor beneficiari de serviciile cadrului didactic de sprijin și CREI</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rPr>
                <w:i/>
                <w:iCs/>
              </w:rPr>
            </w:pPr>
            <w:r w:rsidRPr="00392835">
              <w:rPr>
                <w:i/>
                <w:iCs/>
              </w:rPr>
              <w:t>Analize semestriale,</w:t>
            </w:r>
            <w:r w:rsidR="00EE2B41" w:rsidRPr="00392835">
              <w:rPr>
                <w:i/>
                <w:iCs/>
              </w:rPr>
              <w:t xml:space="preserve"> </w:t>
            </w:r>
            <w:r w:rsidRPr="00392835">
              <w:rPr>
                <w:i/>
                <w:iCs/>
              </w:rPr>
              <w:t>analiza rezultatelor evaluării naționale,examenelor de absolvire a gimnaziul</w:t>
            </w:r>
            <w:r w:rsidR="00EE2B41" w:rsidRPr="00392835">
              <w:rPr>
                <w:i/>
                <w:iCs/>
              </w:rPr>
              <w:t>ui și examenelor de bacalaureat</w:t>
            </w:r>
            <w:r w:rsidRPr="00392835">
              <w:rPr>
                <w:i/>
                <w:iCs/>
              </w:rPr>
              <w:t>,</w:t>
            </w:r>
            <w:r w:rsidR="00EE2B41" w:rsidRPr="00392835">
              <w:rPr>
                <w:i/>
                <w:iCs/>
              </w:rPr>
              <w:t xml:space="preserve"> </w:t>
            </w:r>
            <w:r w:rsidRPr="00392835">
              <w:rPr>
                <w:i/>
                <w:iCs/>
              </w:rPr>
              <w:t>sesiunea 2021</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rPr>
                <w:i/>
                <w:iCs/>
              </w:rPr>
            </w:pPr>
            <w:r w:rsidRPr="00392835">
              <w:rPr>
                <w:i/>
                <w:iCs/>
              </w:rPr>
              <w:t>Analiza rezultatelor tezelor semestriale</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rPr>
                <w:i/>
                <w:iCs/>
              </w:rPr>
            </w:pPr>
            <w:r w:rsidRPr="00392835">
              <w:rPr>
                <w:rFonts w:ascii="TimesNewRomanPSMT" w:hAnsi="TimesNewRomanPSMT"/>
                <w:i/>
                <w:color w:val="000000"/>
                <w:szCs w:val="24"/>
                <w:lang w:val="ro-RO"/>
              </w:rPr>
              <w:t>Evaluarea periodică a elevilor beneficiari de PEI,stabilirea progresului școlar al elevilor incl</w:t>
            </w:r>
            <w:r w:rsidR="00EE2B41" w:rsidRPr="00392835">
              <w:rPr>
                <w:rFonts w:ascii="TimesNewRomanPSMT" w:hAnsi="TimesNewRomanPSMT"/>
                <w:i/>
                <w:color w:val="000000"/>
                <w:szCs w:val="24"/>
                <w:lang w:val="ro-RO"/>
              </w:rPr>
              <w:t>uși în lista beneficiarilor PEI</w:t>
            </w:r>
            <w:r w:rsidRPr="00392835">
              <w:rPr>
                <w:rFonts w:ascii="TimesNewRomanPSMT" w:hAnsi="TimesNewRomanPSMT"/>
                <w:i/>
                <w:color w:val="000000"/>
                <w:szCs w:val="24"/>
                <w:lang w:val="ro-RO"/>
              </w:rPr>
              <w:t>;</w:t>
            </w:r>
          </w:p>
          <w:p w:rsidR="00190A4E" w:rsidRPr="00392835" w:rsidRDefault="00190A4E" w:rsidP="00032EF8">
            <w:pPr>
              <w:pStyle w:val="a4"/>
              <w:numPr>
                <w:ilvl w:val="0"/>
                <w:numId w:val="130"/>
              </w:numPr>
              <w:rPr>
                <w:i/>
                <w:iCs/>
              </w:rPr>
            </w:pPr>
            <w:r w:rsidRPr="00392835">
              <w:rPr>
                <w:rFonts w:ascii="TimesNewRomanPSMT" w:hAnsi="TimesNewRomanPSMT"/>
                <w:i/>
                <w:color w:val="000000"/>
                <w:szCs w:val="24"/>
                <w:lang w:val="ro-RO"/>
              </w:rPr>
              <w:t>Baza de date a elevilor ce au performat la concursurile și olimpiadele școlare;</w:t>
            </w:r>
          </w:p>
          <w:p w:rsidR="00190A4E" w:rsidRPr="00392835" w:rsidRDefault="00190A4E" w:rsidP="00032EF8">
            <w:pPr>
              <w:pStyle w:val="a4"/>
              <w:numPr>
                <w:ilvl w:val="0"/>
                <w:numId w:val="130"/>
              </w:numPr>
              <w:rPr>
                <w:i/>
                <w:iCs/>
              </w:rPr>
            </w:pPr>
            <w:r w:rsidRPr="00392835">
              <w:rPr>
                <w:rFonts w:ascii="TimesNewRomanPSMT" w:hAnsi="TimesNewRomanPSMT"/>
                <w:i/>
                <w:color w:val="000000"/>
                <w:szCs w:val="24"/>
                <w:lang w:val="ro-RO"/>
              </w:rPr>
              <w:t>Baza de date cu rezultatele examenelor de absolvire și analiza acestor date prin note informative.</w:t>
            </w:r>
          </w:p>
        </w:tc>
      </w:tr>
      <w:tr w:rsidR="00190A4E" w:rsidRPr="00392835" w:rsidTr="00A777D5">
        <w:tc>
          <w:tcPr>
            <w:tcW w:w="1276" w:type="dxa"/>
          </w:tcPr>
          <w:p w:rsidR="00190A4E" w:rsidRPr="00392835" w:rsidRDefault="00190A4E" w:rsidP="00190A4E">
            <w:pPr>
              <w:jc w:val="left"/>
              <w:rPr>
                <w:i/>
              </w:rPr>
            </w:pPr>
            <w:r w:rsidRPr="00392835">
              <w:rPr>
                <w:i/>
              </w:rPr>
              <w:t>Constatări</w:t>
            </w:r>
          </w:p>
        </w:tc>
        <w:tc>
          <w:tcPr>
            <w:tcW w:w="8363" w:type="dxa"/>
            <w:gridSpan w:val="3"/>
          </w:tcPr>
          <w:p w:rsidR="003C26C7" w:rsidRPr="00392835" w:rsidRDefault="00190A4E" w:rsidP="00032EF8">
            <w:pPr>
              <w:pStyle w:val="a4"/>
              <w:numPr>
                <w:ilvl w:val="0"/>
                <w:numId w:val="132"/>
              </w:numPr>
              <w:rPr>
                <w:rFonts w:eastAsia="Times New Roman"/>
                <w:i/>
                <w:iCs/>
              </w:rPr>
            </w:pPr>
            <w:r w:rsidRPr="00392835">
              <w:rPr>
                <w:rFonts w:eastAsia="Times New Roman"/>
                <w:i/>
                <w:iCs/>
              </w:rPr>
              <w:t>Instituția deține baza de dat</w:t>
            </w:r>
            <w:r w:rsidR="00EE2B41" w:rsidRPr="00392835">
              <w:rPr>
                <w:rFonts w:eastAsia="Times New Roman"/>
                <w:i/>
                <w:iCs/>
              </w:rPr>
              <w:t>e despre performanțele elevilor</w:t>
            </w:r>
            <w:r w:rsidRPr="00392835">
              <w:rPr>
                <w:rFonts w:eastAsia="Times New Roman"/>
                <w:i/>
                <w:iCs/>
              </w:rPr>
              <w:t>,</w:t>
            </w:r>
            <w:r w:rsidR="00EE2B41" w:rsidRPr="00392835">
              <w:rPr>
                <w:rFonts w:eastAsia="Times New Roman"/>
                <w:i/>
                <w:iCs/>
              </w:rPr>
              <w:t xml:space="preserve"> </w:t>
            </w:r>
            <w:r w:rsidRPr="00392835">
              <w:rPr>
                <w:rFonts w:eastAsia="Times New Roman"/>
                <w:i/>
                <w:iCs/>
              </w:rPr>
              <w:t xml:space="preserve">toate datele deținute pe format de hârtie și electronic sunt confidențiale și sunt gestionate în conformitate cu Legea cu privire la datele cu character personal. </w:t>
            </w:r>
          </w:p>
          <w:p w:rsidR="00190A4E" w:rsidRPr="00392835" w:rsidRDefault="00190A4E" w:rsidP="00032EF8">
            <w:pPr>
              <w:pStyle w:val="a4"/>
              <w:numPr>
                <w:ilvl w:val="0"/>
                <w:numId w:val="132"/>
              </w:numPr>
              <w:rPr>
                <w:rFonts w:eastAsia="Times New Roman"/>
                <w:i/>
                <w:iCs/>
              </w:rPr>
            </w:pPr>
            <w:r w:rsidRPr="00392835">
              <w:rPr>
                <w:rFonts w:eastAsia="Times New Roman"/>
                <w:i/>
                <w:iCs/>
              </w:rPr>
              <w:lastRenderedPageBreak/>
              <w:t>Rezultatele școlare sunt discutate și analizate semestrial în cadrul Consiliului profesoral,</w:t>
            </w:r>
            <w:r w:rsidR="00EE2B41" w:rsidRPr="00392835">
              <w:rPr>
                <w:rFonts w:eastAsia="Times New Roman"/>
                <w:i/>
                <w:iCs/>
              </w:rPr>
              <w:t xml:space="preserve"> </w:t>
            </w:r>
            <w:r w:rsidRPr="00392835">
              <w:rPr>
                <w:rFonts w:eastAsia="Times New Roman"/>
                <w:i/>
                <w:iCs/>
              </w:rPr>
              <w:t>Consiliului de administrație,</w:t>
            </w:r>
            <w:r w:rsidR="00EE2B41" w:rsidRPr="00392835">
              <w:rPr>
                <w:rFonts w:eastAsia="Times New Roman"/>
                <w:i/>
                <w:iCs/>
              </w:rPr>
              <w:t xml:space="preserve"> </w:t>
            </w:r>
            <w:r w:rsidRPr="00392835">
              <w:rPr>
                <w:rFonts w:eastAsia="Times New Roman"/>
                <w:i/>
                <w:iCs/>
              </w:rPr>
              <w:t>Comisiii metodice, prin prezentarea unor analize grafice și narative   cu privire la rezultatele școlare,</w:t>
            </w:r>
            <w:r w:rsidR="00EE2B41" w:rsidRPr="00392835">
              <w:rPr>
                <w:rFonts w:eastAsia="Times New Roman"/>
                <w:i/>
                <w:iCs/>
              </w:rPr>
              <w:t xml:space="preserve"> progresul elevilor</w:t>
            </w:r>
            <w:r w:rsidRPr="00392835">
              <w:rPr>
                <w:rFonts w:eastAsia="Times New Roman"/>
                <w:i/>
                <w:iCs/>
              </w:rPr>
              <w:t>,</w:t>
            </w:r>
            <w:r w:rsidR="00EE2B41" w:rsidRPr="00392835">
              <w:rPr>
                <w:rFonts w:eastAsia="Times New Roman"/>
                <w:i/>
                <w:iCs/>
              </w:rPr>
              <w:t xml:space="preserve"> </w:t>
            </w:r>
            <w:r w:rsidRPr="00392835">
              <w:rPr>
                <w:rFonts w:eastAsia="Times New Roman"/>
                <w:i/>
                <w:iCs/>
              </w:rPr>
              <w:t>totalurile con</w:t>
            </w:r>
            <w:r w:rsidR="003C26C7" w:rsidRPr="00392835">
              <w:rPr>
                <w:rFonts w:eastAsia="Times New Roman"/>
                <w:i/>
                <w:iCs/>
              </w:rPr>
              <w:t>cursurilor școlare</w:t>
            </w:r>
            <w:r w:rsidRPr="00392835">
              <w:rPr>
                <w:rFonts w:eastAsia="Times New Roman"/>
                <w:i/>
                <w:iCs/>
              </w:rPr>
              <w:t>.</w:t>
            </w:r>
          </w:p>
        </w:tc>
      </w:tr>
      <w:tr w:rsidR="00190A4E" w:rsidRPr="00392835" w:rsidTr="00A777D5">
        <w:tc>
          <w:tcPr>
            <w:tcW w:w="1276" w:type="dxa"/>
          </w:tcPr>
          <w:p w:rsidR="00190A4E" w:rsidRPr="00392835" w:rsidRDefault="00190A4E" w:rsidP="00190A4E">
            <w:pPr>
              <w:jc w:val="left"/>
              <w:rPr>
                <w:i/>
              </w:rPr>
            </w:pPr>
            <w:r w:rsidRPr="00392835">
              <w:rPr>
                <w:i/>
              </w:rPr>
              <w:lastRenderedPageBreak/>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 xml:space="preserve">Punctaj acordat: -  </w:t>
            </w:r>
            <w:r w:rsidR="00023EBC">
              <w:rPr>
                <w:i/>
              </w:rPr>
              <w:t>2</w:t>
            </w:r>
          </w:p>
        </w:tc>
      </w:tr>
    </w:tbl>
    <w:p w:rsidR="00190A4E" w:rsidRPr="00392835" w:rsidRDefault="00190A4E" w:rsidP="00190A4E">
      <w:pPr>
        <w:rPr>
          <w:i/>
        </w:rPr>
      </w:pPr>
    </w:p>
    <w:p w:rsidR="00190A4E" w:rsidRPr="00392835" w:rsidRDefault="00190A4E" w:rsidP="00190A4E">
      <w:pPr>
        <w:rPr>
          <w:i/>
          <w:lang w:val="en-US"/>
        </w:rPr>
      </w:pPr>
      <w:proofErr w:type="gramStart"/>
      <w:r w:rsidRPr="00392835">
        <w:rPr>
          <w:b/>
          <w:bCs/>
          <w:i/>
          <w:lang w:val="en-US"/>
        </w:rPr>
        <w:t>Indicator 4.3.3.</w:t>
      </w:r>
      <w:proofErr w:type="gramEnd"/>
      <w:r w:rsidRPr="00392835">
        <w:rPr>
          <w:i/>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A777D5">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33"/>
              </w:numPr>
              <w:rPr>
                <w:b/>
                <w:bCs/>
                <w:i/>
                <w:color w:val="000000"/>
                <w:sz w:val="28"/>
                <w:szCs w:val="28"/>
              </w:rPr>
            </w:pPr>
            <w:r w:rsidRPr="00392835">
              <w:rPr>
                <w:i/>
                <w:iCs/>
              </w:rPr>
              <w:t>PDS_2020-2025_ Obiectiv strategic nr.2</w:t>
            </w:r>
            <w:r w:rsidRPr="00392835">
              <w:rPr>
                <w:rFonts w:eastAsia="MS Gothic"/>
                <w:i/>
                <w:iCs/>
              </w:rPr>
              <w:t>.</w:t>
            </w:r>
            <w:r w:rsidR="00275839" w:rsidRPr="00392835">
              <w:rPr>
                <w:rFonts w:eastAsia="MS Gothic"/>
                <w:i/>
                <w:iCs/>
              </w:rPr>
              <w:t xml:space="preserve"> </w:t>
            </w:r>
            <w:r w:rsidRPr="00392835">
              <w:rPr>
                <w:i/>
                <w:iCs/>
              </w:rPr>
              <w:t>Asigurarea unui mediu accesibil și sigur pentru fiecare copil în contextul  dezvoltării instituției conform  conceptului “Școlii prietenoase copilului”;</w:t>
            </w:r>
          </w:p>
          <w:p w:rsidR="00190A4E" w:rsidRPr="00392835" w:rsidRDefault="00190A4E" w:rsidP="00032EF8">
            <w:pPr>
              <w:pStyle w:val="a4"/>
              <w:numPr>
                <w:ilvl w:val="0"/>
                <w:numId w:val="133"/>
              </w:numPr>
              <w:rPr>
                <w:i/>
                <w:color w:val="000000" w:themeColor="text1"/>
                <w:sz w:val="28"/>
                <w:szCs w:val="28"/>
              </w:rPr>
            </w:pPr>
            <w:r w:rsidRPr="00392835">
              <w:rPr>
                <w:i/>
                <w:iCs/>
              </w:rPr>
              <w:t>PDS_2020-2025_Indicator general de performanță.</w:t>
            </w:r>
            <w:r w:rsidR="00275839" w:rsidRPr="00392835">
              <w:rPr>
                <w:i/>
                <w:iCs/>
              </w:rPr>
              <w:t xml:space="preserve"> </w:t>
            </w:r>
            <w:r w:rsidRPr="00392835">
              <w:rPr>
                <w:rStyle w:val="fontstyle01"/>
                <w:rFonts w:ascii="Times New Roman" w:hAnsi="Times New Roman"/>
                <w:b w:val="0"/>
                <w:i/>
              </w:rPr>
              <w:t xml:space="preserve">Punerea în aplicare a Standardelor </w:t>
            </w:r>
            <w:r w:rsidR="00275839" w:rsidRPr="00392835">
              <w:rPr>
                <w:rStyle w:val="fontstyle01"/>
                <w:rFonts w:ascii="Times New Roman" w:hAnsi="Times New Roman"/>
                <w:b w:val="0"/>
                <w:i/>
              </w:rPr>
              <w:t xml:space="preserve">“Școlii prietenoase copilului”, starea de bine </w:t>
            </w:r>
            <w:proofErr w:type="gramStart"/>
            <w:r w:rsidR="00275839" w:rsidRPr="00392835">
              <w:rPr>
                <w:rStyle w:val="fontstyle01"/>
                <w:rFonts w:ascii="Times New Roman" w:hAnsi="Times New Roman"/>
                <w:b w:val="0"/>
                <w:i/>
              </w:rPr>
              <w:t>a</w:t>
            </w:r>
            <w:proofErr w:type="gramEnd"/>
            <w:r w:rsidR="00275839" w:rsidRPr="00392835">
              <w:rPr>
                <w:rStyle w:val="fontstyle01"/>
                <w:rFonts w:ascii="Times New Roman" w:hAnsi="Times New Roman"/>
                <w:b w:val="0"/>
                <w:i/>
              </w:rPr>
              <w:t xml:space="preserve"> </w:t>
            </w:r>
            <w:r w:rsidRPr="00392835">
              <w:rPr>
                <w:rStyle w:val="fontstyle01"/>
                <w:rFonts w:ascii="Times New Roman" w:hAnsi="Times New Roman"/>
                <w:b w:val="0"/>
                <w:i/>
              </w:rPr>
              <w:t>elevilor,</w:t>
            </w:r>
            <w:r w:rsidR="00275839" w:rsidRPr="00392835">
              <w:rPr>
                <w:rStyle w:val="fontstyle01"/>
                <w:rFonts w:ascii="Times New Roman" w:hAnsi="Times New Roman"/>
                <w:b w:val="0"/>
                <w:i/>
              </w:rPr>
              <w:t xml:space="preserve"> </w:t>
            </w:r>
            <w:r w:rsidRPr="00392835">
              <w:rPr>
                <w:rStyle w:val="fontstyle01"/>
                <w:rFonts w:ascii="Times New Roman" w:hAnsi="Times New Roman"/>
                <w:b w:val="0"/>
                <w:i/>
              </w:rPr>
              <w:t>mediu motivant și protectiv.</w:t>
            </w:r>
            <w:r w:rsidRPr="00392835">
              <w:rPr>
                <w:rFonts w:eastAsia="Times New Roman"/>
                <w:i/>
                <w:color w:val="000000"/>
                <w:sz w:val="28"/>
                <w:szCs w:val="28"/>
                <w:lang w:val="ro-RO" w:eastAsia="ru-RU"/>
              </w:rPr>
              <w:t xml:space="preserve"> </w:t>
            </w:r>
            <w:r w:rsidRPr="00392835">
              <w:rPr>
                <w:rFonts w:eastAsia="Times New Roman"/>
                <w:i/>
                <w:color w:val="000000"/>
                <w:szCs w:val="24"/>
                <w:lang w:val="ro-RO" w:eastAsia="ru-RU"/>
              </w:rPr>
              <w:t>Condiții sigure și motivante de studii și odihnă,</w:t>
            </w:r>
            <w:r w:rsidR="00275839" w:rsidRPr="00392835">
              <w:rPr>
                <w:rFonts w:eastAsia="Times New Roman"/>
                <w:i/>
                <w:color w:val="000000"/>
                <w:szCs w:val="24"/>
                <w:lang w:val="ro-RO" w:eastAsia="ru-RU"/>
              </w:rPr>
              <w:t xml:space="preserve"> </w:t>
            </w:r>
            <w:r w:rsidR="0089502C" w:rsidRPr="00392835">
              <w:rPr>
                <w:rFonts w:eastAsia="Times New Roman"/>
                <w:i/>
                <w:color w:val="000000"/>
                <w:szCs w:val="24"/>
                <w:lang w:val="ro-RO" w:eastAsia="ru-RU"/>
              </w:rPr>
              <w:t>acces  la diverse resurse</w:t>
            </w:r>
            <w:r w:rsidRPr="00392835">
              <w:rPr>
                <w:rFonts w:eastAsia="Times New Roman"/>
                <w:i/>
                <w:color w:val="000000"/>
                <w:szCs w:val="24"/>
                <w:lang w:val="ro-RO" w:eastAsia="ru-RU"/>
              </w:rPr>
              <w:t>,</w:t>
            </w:r>
            <w:r w:rsidR="0089502C" w:rsidRPr="00392835">
              <w:rPr>
                <w:rFonts w:eastAsia="Times New Roman"/>
                <w:i/>
                <w:color w:val="000000"/>
                <w:szCs w:val="24"/>
                <w:lang w:val="ro-RO" w:eastAsia="ru-RU"/>
              </w:rPr>
              <w:t xml:space="preserve"> </w:t>
            </w:r>
            <w:r w:rsidRPr="00392835">
              <w:rPr>
                <w:rFonts w:eastAsia="Times New Roman"/>
                <w:i/>
                <w:color w:val="000000"/>
                <w:szCs w:val="24"/>
                <w:lang w:val="ro-RO" w:eastAsia="ru-RU"/>
              </w:rPr>
              <w:t>incluziune</w:t>
            </w:r>
            <w:r w:rsidRPr="00392835">
              <w:rPr>
                <w:rFonts w:eastAsia="MS Gothic"/>
                <w:i/>
                <w:color w:val="000000" w:themeColor="text1"/>
                <w:kern w:val="24"/>
                <w:szCs w:val="24"/>
                <w:lang w:val="vi-VN"/>
              </w:rPr>
              <w:t xml:space="preserve"> incluziune </w:t>
            </w:r>
            <w:r w:rsidRPr="00392835">
              <w:rPr>
                <w:rFonts w:eastAsia="MS Gothic"/>
                <w:i/>
                <w:color w:val="000000" w:themeColor="text1"/>
                <w:kern w:val="24"/>
                <w:szCs w:val="24"/>
                <w:lang w:val="ro-RO"/>
              </w:rPr>
              <w:t>școlară a elevilor cu CES</w:t>
            </w:r>
            <w:r w:rsidRPr="00392835">
              <w:rPr>
                <w:rFonts w:eastAsia="Times New Roman"/>
                <w:i/>
                <w:color w:val="000000"/>
                <w:szCs w:val="24"/>
                <w:lang w:val="ro-RO" w:eastAsia="ru-RU"/>
              </w:rPr>
              <w:t>,</w:t>
            </w:r>
            <w:r w:rsidR="00275839" w:rsidRPr="00392835">
              <w:rPr>
                <w:rFonts w:eastAsia="Times New Roman"/>
                <w:i/>
                <w:color w:val="000000"/>
                <w:szCs w:val="24"/>
                <w:lang w:val="ro-RO" w:eastAsia="ru-RU"/>
              </w:rPr>
              <w:t xml:space="preserve"> </w:t>
            </w:r>
            <w:r w:rsidRPr="00392835">
              <w:rPr>
                <w:rFonts w:eastAsia="Times New Roman"/>
                <w:i/>
                <w:color w:val="000000"/>
                <w:szCs w:val="24"/>
                <w:lang w:val="ro-RO" w:eastAsia="ru-RU"/>
              </w:rPr>
              <w:t>climat psihologic prielnic,</w:t>
            </w:r>
            <w:r w:rsidR="00275839" w:rsidRPr="00392835">
              <w:rPr>
                <w:rFonts w:eastAsia="Times New Roman"/>
                <w:i/>
                <w:color w:val="000000"/>
                <w:szCs w:val="24"/>
                <w:lang w:val="ro-RO" w:eastAsia="ru-RU"/>
              </w:rPr>
              <w:t xml:space="preserve"> </w:t>
            </w:r>
            <w:r w:rsidRPr="00392835">
              <w:rPr>
                <w:rFonts w:eastAsia="Times New Roman"/>
                <w:i/>
                <w:color w:val="000000"/>
                <w:szCs w:val="24"/>
                <w:lang w:val="ro-RO" w:eastAsia="ru-RU"/>
              </w:rPr>
              <w:t>i</w:t>
            </w:r>
            <w:r w:rsidR="0089502C" w:rsidRPr="00392835">
              <w:rPr>
                <w:rFonts w:eastAsia="Times New Roman"/>
                <w:i/>
                <w:color w:val="000000"/>
                <w:szCs w:val="24"/>
                <w:lang w:val="ro-RO" w:eastAsia="ru-RU"/>
              </w:rPr>
              <w:t>mplicare în procesul decizional</w:t>
            </w:r>
            <w:r w:rsidRPr="00392835">
              <w:rPr>
                <w:rFonts w:eastAsia="Times New Roman"/>
                <w:i/>
                <w:color w:val="000000"/>
                <w:szCs w:val="24"/>
                <w:lang w:val="ro-RO" w:eastAsia="ru-RU"/>
              </w:rPr>
              <w:t>,</w:t>
            </w:r>
            <w:r w:rsidR="0089502C" w:rsidRPr="00392835">
              <w:rPr>
                <w:rFonts w:eastAsia="Times New Roman"/>
                <w:i/>
                <w:color w:val="000000"/>
                <w:szCs w:val="24"/>
                <w:lang w:val="ro-RO" w:eastAsia="ru-RU"/>
              </w:rPr>
              <w:t xml:space="preserve"> </w:t>
            </w:r>
            <w:r w:rsidRPr="00392835">
              <w:rPr>
                <w:rFonts w:eastAsia="Times New Roman"/>
                <w:i/>
                <w:color w:val="000000"/>
                <w:szCs w:val="24"/>
                <w:lang w:val="ro-RO" w:eastAsia="ru-RU"/>
              </w:rPr>
              <w:t>posibilitate de dezvoltare a aptitudinilor vocaționale în cadrul activităților curriculare și extracurriculare,</w:t>
            </w:r>
            <w:r w:rsidRPr="00392835">
              <w:rPr>
                <w:rFonts w:eastAsia="MS Gothic"/>
                <w:i/>
                <w:color w:val="000000" w:themeColor="text1"/>
                <w:kern w:val="24"/>
                <w:szCs w:val="24"/>
                <w:lang w:val="ro-RO"/>
              </w:rPr>
              <w:t xml:space="preserve"> programe speciale pentru elevii cu aptitudini speciale</w:t>
            </w:r>
            <w:r w:rsidRPr="00392835">
              <w:rPr>
                <w:rFonts w:eastAsia="Times New Roman"/>
                <w:i/>
                <w:color w:val="000000"/>
                <w:szCs w:val="24"/>
                <w:lang w:val="ro-RO" w:eastAsia="ru-RU"/>
              </w:rPr>
              <w:t>.</w:t>
            </w:r>
            <w:r w:rsidR="00275839" w:rsidRPr="00392835">
              <w:rPr>
                <w:rFonts w:eastAsia="Times New Roman"/>
                <w:i/>
                <w:color w:val="000000"/>
                <w:szCs w:val="24"/>
                <w:lang w:val="ro-RO" w:eastAsia="ru-RU"/>
              </w:rPr>
              <w:t xml:space="preserve"> </w:t>
            </w:r>
            <w:r w:rsidRPr="00392835">
              <w:rPr>
                <w:rFonts w:eastAsia="Times New Roman"/>
                <w:i/>
                <w:color w:val="000000"/>
                <w:szCs w:val="24"/>
                <w:lang w:val="ro-RO" w:eastAsia="ru-RU"/>
              </w:rPr>
              <w:t xml:space="preserve">Rata de înscriere în instituție a copiilor de vârstă școlară mică din comunitate </w:t>
            </w:r>
            <w:r w:rsidRPr="00392835">
              <w:rPr>
                <w:rFonts w:eastAsia="Times New Roman"/>
                <w:i/>
                <w:color w:val="000000"/>
                <w:szCs w:val="24"/>
                <w:lang w:val="ro-MO" w:eastAsia="ru-RU"/>
              </w:rPr>
              <w:t xml:space="preserve"> 90%,</w:t>
            </w:r>
            <w:r w:rsidR="00275839" w:rsidRPr="00392835">
              <w:rPr>
                <w:rFonts w:eastAsia="Times New Roman"/>
                <w:i/>
                <w:color w:val="000000"/>
                <w:szCs w:val="24"/>
                <w:lang w:val="ro-MO" w:eastAsia="ru-RU"/>
              </w:rPr>
              <w:t xml:space="preserve"> </w:t>
            </w:r>
            <w:r w:rsidRPr="00392835">
              <w:rPr>
                <w:rFonts w:eastAsia="Times New Roman"/>
                <w:i/>
                <w:color w:val="000000"/>
                <w:szCs w:val="24"/>
                <w:lang w:val="ro-MO" w:eastAsia="ru-RU"/>
              </w:rPr>
              <w:t>de vârstă medie 85%,</w:t>
            </w:r>
            <w:r w:rsidR="00275839" w:rsidRPr="00392835">
              <w:rPr>
                <w:rFonts w:eastAsia="Times New Roman"/>
                <w:i/>
                <w:color w:val="000000"/>
                <w:szCs w:val="24"/>
                <w:lang w:val="ro-MO" w:eastAsia="ru-RU"/>
              </w:rPr>
              <w:t xml:space="preserve"> </w:t>
            </w:r>
            <w:r w:rsidRPr="00392835">
              <w:rPr>
                <w:rFonts w:eastAsia="Times New Roman"/>
                <w:i/>
                <w:color w:val="000000"/>
                <w:szCs w:val="24"/>
                <w:lang w:val="ro-MO" w:eastAsia="ru-RU"/>
              </w:rPr>
              <w:t>liceeni-50%</w:t>
            </w:r>
            <w:r w:rsidRPr="00392835">
              <w:rPr>
                <w:i/>
                <w:color w:val="000000" w:themeColor="text1"/>
                <w:szCs w:val="24"/>
              </w:rPr>
              <w:t>;</w:t>
            </w:r>
          </w:p>
          <w:p w:rsidR="00190A4E" w:rsidRPr="00392835" w:rsidRDefault="00190A4E" w:rsidP="00032EF8">
            <w:pPr>
              <w:pStyle w:val="a4"/>
              <w:numPr>
                <w:ilvl w:val="0"/>
                <w:numId w:val="133"/>
              </w:numPr>
              <w:rPr>
                <w:b/>
                <w:bCs/>
                <w:i/>
                <w:color w:val="000000"/>
                <w:szCs w:val="24"/>
              </w:rPr>
            </w:pPr>
            <w:r w:rsidRPr="00392835">
              <w:rPr>
                <w:i/>
                <w:iCs/>
              </w:rPr>
              <w:t>PDS_2020-2025_Obiectiv de activitate.Indicatori de performanță.</w:t>
            </w:r>
            <w:r w:rsidRPr="00392835">
              <w:rPr>
                <w:i/>
                <w:color w:val="000000" w:themeColor="text1"/>
                <w:sz w:val="28"/>
                <w:szCs w:val="28"/>
                <w:lang w:val="it-IT"/>
              </w:rPr>
              <w:t xml:space="preserve"> </w:t>
            </w:r>
            <w:r w:rsidRPr="00392835">
              <w:rPr>
                <w:i/>
                <w:color w:val="000000" w:themeColor="text1"/>
                <w:szCs w:val="24"/>
                <w:lang w:val="it-IT"/>
              </w:rPr>
              <w:t>Dezvoltarea copiilor cu aptitudini speciale.</w:t>
            </w:r>
            <w:r w:rsidR="00175D97" w:rsidRPr="00392835">
              <w:rPr>
                <w:i/>
                <w:color w:val="000000" w:themeColor="text1"/>
                <w:szCs w:val="24"/>
                <w:lang w:val="it-IT"/>
              </w:rPr>
              <w:t xml:space="preserve"> </w:t>
            </w:r>
            <w:r w:rsidRPr="00392835">
              <w:rPr>
                <w:i/>
                <w:color w:val="000000" w:themeColor="text1"/>
                <w:szCs w:val="24"/>
                <w:lang w:val="it-IT"/>
              </w:rPr>
              <w:t xml:space="preserve">Realizarea de programe suplimentare de pregătire pentru copiii cu aptitudini speciale. </w:t>
            </w:r>
            <w:r w:rsidRPr="00392835">
              <w:rPr>
                <w:i/>
                <w:color w:val="000000" w:themeColor="text1"/>
                <w:szCs w:val="24"/>
              </w:rPr>
              <w:t>Motivarea elevilor pentru studiul individual.Stimularea elevilor pentru lectură.</w:t>
            </w:r>
            <w:r w:rsidRPr="00392835">
              <w:rPr>
                <w:i/>
                <w:color w:val="000000" w:themeColor="text1"/>
                <w:sz w:val="28"/>
                <w:szCs w:val="28"/>
                <w:lang w:val="ro-MO"/>
              </w:rPr>
              <w:t xml:space="preserve"> </w:t>
            </w:r>
            <w:r w:rsidR="00175D97" w:rsidRPr="00392835">
              <w:rPr>
                <w:i/>
                <w:color w:val="000000" w:themeColor="text1"/>
                <w:szCs w:val="24"/>
                <w:lang w:val="ro-MO"/>
              </w:rPr>
              <w:t xml:space="preserve">Valorificarea potențialului cognitiv, </w:t>
            </w:r>
            <w:r w:rsidRPr="00392835">
              <w:rPr>
                <w:i/>
                <w:color w:val="000000" w:themeColor="text1"/>
                <w:szCs w:val="24"/>
                <w:lang w:val="ro-MO"/>
              </w:rPr>
              <w:t>sportiv,</w:t>
            </w:r>
            <w:r w:rsidR="00175D97" w:rsidRPr="00392835">
              <w:rPr>
                <w:i/>
                <w:color w:val="000000" w:themeColor="text1"/>
                <w:szCs w:val="24"/>
                <w:lang w:val="ro-MO"/>
              </w:rPr>
              <w:t xml:space="preserve"> </w:t>
            </w:r>
            <w:r w:rsidRPr="00392835">
              <w:rPr>
                <w:i/>
                <w:color w:val="000000" w:themeColor="text1"/>
                <w:szCs w:val="24"/>
                <w:lang w:val="ro-MO"/>
              </w:rPr>
              <w:t>artistic,</w:t>
            </w:r>
            <w:r w:rsidR="00175D97" w:rsidRPr="00392835">
              <w:rPr>
                <w:i/>
                <w:color w:val="000000" w:themeColor="text1"/>
                <w:szCs w:val="24"/>
                <w:lang w:val="ro-MO"/>
              </w:rPr>
              <w:t xml:space="preserve"> </w:t>
            </w:r>
            <w:r w:rsidRPr="00392835">
              <w:rPr>
                <w:i/>
                <w:color w:val="000000" w:themeColor="text1"/>
                <w:szCs w:val="24"/>
                <w:lang w:val="ro-MO"/>
              </w:rPr>
              <w:t>etc.,</w:t>
            </w:r>
            <w:r w:rsidR="008152F9" w:rsidRPr="00392835">
              <w:rPr>
                <w:i/>
                <w:color w:val="000000" w:themeColor="text1"/>
                <w:szCs w:val="24"/>
                <w:lang w:val="ro-MO"/>
              </w:rPr>
              <w:t xml:space="preserve">  </w:t>
            </w:r>
            <w:r w:rsidRPr="00392835">
              <w:rPr>
                <w:i/>
                <w:color w:val="000000" w:themeColor="text1"/>
                <w:szCs w:val="24"/>
                <w:lang w:val="ro-MO"/>
              </w:rPr>
              <w:t>în cadrul concursurilor școlare și extrașcolare interne și externe.</w:t>
            </w:r>
            <w:r w:rsidR="00175D97" w:rsidRPr="00392835">
              <w:rPr>
                <w:i/>
                <w:color w:val="000000" w:themeColor="text1"/>
                <w:szCs w:val="24"/>
                <w:lang w:val="ro-MO"/>
              </w:rPr>
              <w:t xml:space="preserve"> </w:t>
            </w:r>
            <w:r w:rsidRPr="00392835">
              <w:rPr>
                <w:i/>
                <w:color w:val="000000" w:themeColor="text1"/>
                <w:szCs w:val="24"/>
                <w:lang w:val="ro-MO"/>
              </w:rPr>
              <w:t>Implicarea tinerilor în activități culturale.</w:t>
            </w:r>
            <w:r w:rsidR="00175D97" w:rsidRPr="00392835">
              <w:rPr>
                <w:i/>
                <w:color w:val="000000" w:themeColor="text1"/>
                <w:szCs w:val="24"/>
                <w:lang w:val="ro-MO"/>
              </w:rPr>
              <w:t xml:space="preserve"> </w:t>
            </w:r>
            <w:r w:rsidRPr="00392835">
              <w:rPr>
                <w:i/>
                <w:color w:val="000000" w:themeColor="text1"/>
                <w:szCs w:val="24"/>
                <w:lang w:val="ro-MO"/>
              </w:rPr>
              <w:t>Dezvoltarea și promovarea tinerilor sportivi.</w:t>
            </w:r>
            <w:r w:rsidR="00175D97" w:rsidRPr="00392835">
              <w:rPr>
                <w:i/>
                <w:color w:val="000000" w:themeColor="text1"/>
                <w:szCs w:val="24"/>
                <w:lang w:val="ro-MO"/>
              </w:rPr>
              <w:t xml:space="preserve"> </w:t>
            </w:r>
            <w:r w:rsidRPr="00392835">
              <w:rPr>
                <w:i/>
                <w:color w:val="000000" w:themeColor="text1"/>
                <w:szCs w:val="24"/>
              </w:rPr>
              <w:t>Creșterea numărului de elevi premianți la concursurile școlare de sector,</w:t>
            </w:r>
            <w:r w:rsidR="00175D97" w:rsidRPr="00392835">
              <w:rPr>
                <w:i/>
                <w:color w:val="000000" w:themeColor="text1"/>
                <w:szCs w:val="24"/>
              </w:rPr>
              <w:t xml:space="preserve"> </w:t>
            </w:r>
            <w:r w:rsidRPr="00392835">
              <w:rPr>
                <w:i/>
                <w:color w:val="000000" w:themeColor="text1"/>
                <w:szCs w:val="24"/>
              </w:rPr>
              <w:t>municipal și naționale.</w:t>
            </w:r>
            <w:r w:rsidR="00175D97" w:rsidRPr="00392835">
              <w:rPr>
                <w:i/>
                <w:color w:val="000000" w:themeColor="text1"/>
                <w:szCs w:val="24"/>
              </w:rPr>
              <w:t xml:space="preserve"> </w:t>
            </w:r>
            <w:r w:rsidRPr="00392835">
              <w:rPr>
                <w:i/>
                <w:color w:val="000000" w:themeColor="text1"/>
                <w:szCs w:val="24"/>
              </w:rPr>
              <w:t>Desfășurarea regulamentară a concursurilor și olimpiadelor la nivel local;</w:t>
            </w:r>
          </w:p>
          <w:p w:rsidR="00190A4E" w:rsidRPr="00392835" w:rsidRDefault="00190A4E" w:rsidP="00032EF8">
            <w:pPr>
              <w:pStyle w:val="a4"/>
              <w:numPr>
                <w:ilvl w:val="0"/>
                <w:numId w:val="133"/>
              </w:numPr>
              <w:rPr>
                <w:bCs/>
                <w:i/>
                <w:color w:val="000000"/>
                <w:szCs w:val="24"/>
              </w:rPr>
            </w:pPr>
            <w:r w:rsidRPr="00392835">
              <w:rPr>
                <w:i/>
                <w:iCs/>
              </w:rPr>
              <w:t>Ordin intern nr.</w:t>
            </w:r>
            <w:r w:rsidR="004E5581">
              <w:rPr>
                <w:i/>
                <w:iCs/>
              </w:rPr>
              <w:t>87</w:t>
            </w:r>
            <w:r w:rsidR="00FE1245">
              <w:rPr>
                <w:rStyle w:val="fontstyle01"/>
                <w:rFonts w:ascii="Times New Roman" w:hAnsi="Times New Roman"/>
                <w:b w:val="0"/>
                <w:i/>
              </w:rPr>
              <w:t>-ab din 05.09.2022</w:t>
            </w:r>
            <w:r w:rsidRPr="00392835">
              <w:rPr>
                <w:rStyle w:val="fontstyle01"/>
                <w:rFonts w:ascii="Times New Roman" w:hAnsi="Times New Roman"/>
                <w:b w:val="0"/>
                <w:i/>
              </w:rPr>
              <w:t>,</w:t>
            </w:r>
            <w:r w:rsidR="006775AB">
              <w:rPr>
                <w:rStyle w:val="fontstyle01"/>
                <w:rFonts w:ascii="Times New Roman" w:hAnsi="Times New Roman"/>
                <w:b w:val="0"/>
                <w:i/>
              </w:rPr>
              <w:t xml:space="preserve"> </w:t>
            </w:r>
            <w:r w:rsidRPr="00392835">
              <w:rPr>
                <w:rStyle w:val="fontstyle01"/>
                <w:rFonts w:ascii="Times New Roman" w:hAnsi="Times New Roman"/>
                <w:b w:val="0"/>
                <w:i/>
              </w:rPr>
              <w:t>cu privire la repartizarea orelor extrașcolare</w:t>
            </w:r>
            <w:r w:rsidRPr="00392835">
              <w:rPr>
                <w:i/>
                <w:color w:val="000000" w:themeColor="text1"/>
                <w:szCs w:val="24"/>
              </w:rPr>
              <w:t>;</w:t>
            </w:r>
          </w:p>
          <w:p w:rsidR="00190A4E" w:rsidRPr="00392835" w:rsidRDefault="00190A4E" w:rsidP="00032EF8">
            <w:pPr>
              <w:pStyle w:val="a4"/>
              <w:numPr>
                <w:ilvl w:val="0"/>
                <w:numId w:val="133"/>
              </w:numPr>
              <w:rPr>
                <w:bCs/>
                <w:i/>
                <w:color w:val="000000"/>
                <w:szCs w:val="24"/>
              </w:rPr>
            </w:pPr>
            <w:r w:rsidRPr="00392835">
              <w:rPr>
                <w:i/>
                <w:iCs/>
              </w:rPr>
              <w:t>Ordin intern nr.</w:t>
            </w:r>
            <w:r w:rsidR="004E5581" w:rsidRPr="004E5581">
              <w:rPr>
                <w:rStyle w:val="fontstyle01"/>
                <w:rFonts w:ascii="Times New Roman" w:hAnsi="Times New Roman"/>
                <w:b w:val="0"/>
              </w:rPr>
              <w:t>69</w:t>
            </w:r>
            <w:r w:rsidR="007F7AAD">
              <w:rPr>
                <w:rStyle w:val="fontstyle01"/>
                <w:rFonts w:ascii="Times New Roman" w:hAnsi="Times New Roman"/>
                <w:b w:val="0"/>
                <w:i/>
              </w:rPr>
              <w:t>-ab din 05.09.2022</w:t>
            </w:r>
            <w:r w:rsidRPr="00392835">
              <w:rPr>
                <w:rStyle w:val="fontstyle01"/>
                <w:rFonts w:ascii="Times New Roman" w:hAnsi="Times New Roman"/>
                <w:b w:val="0"/>
                <w:i/>
              </w:rPr>
              <w:t>,</w:t>
            </w:r>
            <w:r w:rsidR="00275839" w:rsidRPr="00392835">
              <w:rPr>
                <w:rStyle w:val="fontstyle01"/>
                <w:rFonts w:ascii="Times New Roman" w:hAnsi="Times New Roman"/>
                <w:b w:val="0"/>
                <w:i/>
              </w:rPr>
              <w:t xml:space="preserve"> </w:t>
            </w:r>
            <w:r w:rsidRPr="00392835">
              <w:rPr>
                <w:rStyle w:val="fontstyle01"/>
                <w:rFonts w:ascii="Times New Roman" w:hAnsi="Times New Roman"/>
                <w:b w:val="0"/>
                <w:i/>
              </w:rPr>
              <w:t>cu privire la constituirea și componența nominală a Consiliului local de coordonare a olimpiadelor școlare</w:t>
            </w:r>
            <w:r w:rsidRPr="00392835">
              <w:rPr>
                <w:i/>
                <w:color w:val="000000" w:themeColor="text1"/>
                <w:szCs w:val="24"/>
              </w:rPr>
              <w:t>;</w:t>
            </w:r>
          </w:p>
          <w:p w:rsidR="00190A4E" w:rsidRPr="00392835" w:rsidRDefault="00190A4E" w:rsidP="00032EF8">
            <w:pPr>
              <w:pStyle w:val="a4"/>
              <w:numPr>
                <w:ilvl w:val="0"/>
                <w:numId w:val="133"/>
              </w:numPr>
              <w:rPr>
                <w:i/>
                <w:iCs/>
              </w:rPr>
            </w:pPr>
            <w:r w:rsidRPr="00392835">
              <w:rPr>
                <w:i/>
                <w:iCs/>
              </w:rPr>
              <w:t>Ordine interne cu privire la organizarea etapei instituționale a concursurilor școlare</w:t>
            </w:r>
            <w:r w:rsidRPr="00392835">
              <w:rPr>
                <w:rStyle w:val="fontstyle01"/>
                <w:rFonts w:ascii="Times New Roman" w:hAnsi="Times New Roman"/>
                <w:b w:val="0"/>
                <w:i/>
              </w:rPr>
              <w:t>:</w:t>
            </w:r>
            <w:r w:rsidR="004E5581">
              <w:rPr>
                <w:rStyle w:val="fontstyle01"/>
                <w:rFonts w:ascii="Times New Roman" w:hAnsi="Times New Roman"/>
                <w:b w:val="0"/>
                <w:i/>
              </w:rPr>
              <w:t>97/1-ab din 03.10</w:t>
            </w:r>
            <w:r w:rsidRPr="00392835">
              <w:rPr>
                <w:rStyle w:val="fontstyle01"/>
                <w:rFonts w:ascii="Times New Roman" w:hAnsi="Times New Roman"/>
                <w:b w:val="0"/>
                <w:i/>
              </w:rPr>
              <w:t>.202</w:t>
            </w:r>
            <w:r w:rsidR="004E5581">
              <w:rPr>
                <w:rStyle w:val="fontstyle01"/>
                <w:rFonts w:ascii="Times New Roman" w:hAnsi="Times New Roman"/>
                <w:b w:val="0"/>
                <w:i/>
              </w:rPr>
              <w:t>2</w:t>
            </w:r>
            <w:r w:rsidRPr="00392835">
              <w:rPr>
                <w:i/>
                <w:color w:val="000000" w:themeColor="text1"/>
                <w:szCs w:val="24"/>
              </w:rPr>
              <w:t>;</w:t>
            </w:r>
          </w:p>
          <w:p w:rsidR="00190A4E" w:rsidRPr="00392835" w:rsidRDefault="00190A4E" w:rsidP="00032EF8">
            <w:pPr>
              <w:pStyle w:val="a4"/>
              <w:numPr>
                <w:ilvl w:val="0"/>
                <w:numId w:val="133"/>
              </w:numPr>
              <w:rPr>
                <w:i/>
                <w:iCs/>
              </w:rPr>
            </w:pPr>
            <w:r w:rsidRPr="00392835">
              <w:rPr>
                <w:i/>
                <w:iCs/>
              </w:rPr>
              <w:t>Festivități de înmânare a diplomelor și premiilor elevilor performanți</w:t>
            </w:r>
            <w:r w:rsidRPr="00392835">
              <w:rPr>
                <w:i/>
                <w:color w:val="000000" w:themeColor="text1"/>
                <w:szCs w:val="24"/>
              </w:rPr>
              <w:t>;</w:t>
            </w:r>
          </w:p>
          <w:p w:rsidR="00190A4E" w:rsidRPr="00392835" w:rsidRDefault="00190A4E" w:rsidP="00032EF8">
            <w:pPr>
              <w:pStyle w:val="a4"/>
              <w:numPr>
                <w:ilvl w:val="0"/>
                <w:numId w:val="133"/>
              </w:numPr>
              <w:rPr>
                <w:i/>
                <w:iCs/>
              </w:rPr>
            </w:pPr>
            <w:r w:rsidRPr="00392835">
              <w:rPr>
                <w:i/>
                <w:color w:val="000000" w:themeColor="text1"/>
                <w:szCs w:val="24"/>
              </w:rPr>
              <w:t>Ordine de mulțumire,</w:t>
            </w:r>
            <w:r w:rsidR="00275839" w:rsidRPr="00392835">
              <w:rPr>
                <w:i/>
                <w:color w:val="000000" w:themeColor="text1"/>
                <w:szCs w:val="24"/>
              </w:rPr>
              <w:t xml:space="preserve"> </w:t>
            </w:r>
            <w:r w:rsidRPr="00392835">
              <w:rPr>
                <w:i/>
                <w:color w:val="000000" w:themeColor="text1"/>
                <w:szCs w:val="24"/>
              </w:rPr>
              <w:t>premiere;</w:t>
            </w:r>
          </w:p>
          <w:p w:rsidR="00190A4E" w:rsidRPr="00392835" w:rsidRDefault="00190A4E" w:rsidP="00032EF8">
            <w:pPr>
              <w:pStyle w:val="a4"/>
              <w:numPr>
                <w:ilvl w:val="0"/>
                <w:numId w:val="133"/>
              </w:numPr>
              <w:rPr>
                <w:i/>
                <w:iCs/>
              </w:rPr>
            </w:pPr>
            <w:r w:rsidRPr="00392835">
              <w:rPr>
                <w:i/>
                <w:color w:val="000000" w:themeColor="text1"/>
                <w:szCs w:val="24"/>
              </w:rPr>
              <w:t>Regulamente interne de organizare a concursurilor școlare.</w:t>
            </w:r>
          </w:p>
        </w:tc>
      </w:tr>
      <w:tr w:rsidR="00190A4E" w:rsidRPr="00392835" w:rsidTr="00A777D5">
        <w:tc>
          <w:tcPr>
            <w:tcW w:w="1276" w:type="dxa"/>
          </w:tcPr>
          <w:p w:rsidR="00190A4E" w:rsidRPr="00392835" w:rsidRDefault="00190A4E" w:rsidP="00190A4E">
            <w:pPr>
              <w:jc w:val="left"/>
              <w:rPr>
                <w:i/>
              </w:rPr>
            </w:pPr>
            <w:r w:rsidRPr="00392835">
              <w:rPr>
                <w:i/>
              </w:rPr>
              <w:t>Constatări</w:t>
            </w:r>
          </w:p>
        </w:tc>
        <w:tc>
          <w:tcPr>
            <w:tcW w:w="8363" w:type="dxa"/>
            <w:gridSpan w:val="3"/>
          </w:tcPr>
          <w:p w:rsidR="003C26C7" w:rsidRPr="00392835" w:rsidRDefault="00190A4E" w:rsidP="00032EF8">
            <w:pPr>
              <w:pStyle w:val="a4"/>
              <w:numPr>
                <w:ilvl w:val="0"/>
                <w:numId w:val="134"/>
              </w:numPr>
              <w:rPr>
                <w:rFonts w:eastAsia="Times New Roman"/>
                <w:i/>
                <w:iCs/>
              </w:rPr>
            </w:pPr>
            <w:r w:rsidRPr="00392835">
              <w:rPr>
                <w:rFonts w:eastAsia="Times New Roman"/>
                <w:i/>
                <w:iCs/>
              </w:rPr>
              <w:t>În instituție politicile de promovare a succesului elevilor se organizează și se desfățoară regulamentar.</w:t>
            </w:r>
            <w:r w:rsidR="003C26C7" w:rsidRPr="00392835">
              <w:rPr>
                <w:rFonts w:eastAsia="Times New Roman"/>
                <w:i/>
                <w:iCs/>
              </w:rPr>
              <w:t xml:space="preserve"> </w:t>
            </w:r>
            <w:r w:rsidRPr="00392835">
              <w:rPr>
                <w:rFonts w:eastAsia="Times New Roman"/>
                <w:i/>
                <w:iCs/>
              </w:rPr>
              <w:t>La baza documentelor interne puse în aplicare se tine cont de meritocrație,</w:t>
            </w:r>
            <w:r w:rsidR="003C26C7" w:rsidRPr="00392835">
              <w:rPr>
                <w:rFonts w:eastAsia="Times New Roman"/>
                <w:i/>
                <w:iCs/>
              </w:rPr>
              <w:t xml:space="preserve"> </w:t>
            </w:r>
            <w:r w:rsidRPr="00392835">
              <w:rPr>
                <w:rFonts w:eastAsia="Times New Roman"/>
                <w:i/>
                <w:iCs/>
              </w:rPr>
              <w:t>obiectivitate,</w:t>
            </w:r>
            <w:r w:rsidR="003C26C7" w:rsidRPr="00392835">
              <w:rPr>
                <w:rFonts w:eastAsia="Times New Roman"/>
                <w:i/>
                <w:iCs/>
              </w:rPr>
              <w:t xml:space="preserve"> </w:t>
            </w:r>
            <w:r w:rsidRPr="00392835">
              <w:rPr>
                <w:rFonts w:eastAsia="Times New Roman"/>
                <w:i/>
                <w:iCs/>
              </w:rPr>
              <w:t>transparență.</w:t>
            </w:r>
          </w:p>
          <w:p w:rsidR="00190A4E" w:rsidRPr="00392835" w:rsidRDefault="00190A4E" w:rsidP="00032EF8">
            <w:pPr>
              <w:pStyle w:val="a4"/>
              <w:numPr>
                <w:ilvl w:val="0"/>
                <w:numId w:val="134"/>
              </w:numPr>
              <w:rPr>
                <w:rFonts w:eastAsia="Times New Roman"/>
                <w:i/>
                <w:iCs/>
              </w:rPr>
            </w:pPr>
            <w:r w:rsidRPr="00392835">
              <w:rPr>
                <w:rFonts w:eastAsia="Times New Roman"/>
                <w:i/>
                <w:iCs/>
              </w:rPr>
              <w:t xml:space="preserve">Sunt aplicate diverse măsuri de promovare a succesului în rândul elevilor și în comunitate. </w:t>
            </w:r>
          </w:p>
        </w:tc>
      </w:tr>
      <w:tr w:rsidR="00190A4E" w:rsidRPr="00392835" w:rsidTr="00A777D5">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1</w:t>
            </w:r>
          </w:p>
        </w:tc>
        <w:tc>
          <w:tcPr>
            <w:tcW w:w="3827" w:type="dxa"/>
          </w:tcPr>
          <w:p w:rsidR="00190A4E" w:rsidRPr="00392835" w:rsidRDefault="00190A4E" w:rsidP="00190A4E">
            <w:pPr>
              <w:rPr>
                <w:i/>
              </w:rPr>
            </w:pPr>
            <w:r w:rsidRPr="00392835">
              <w:rPr>
                <w:i/>
              </w:rPr>
              <w:t>Autoevaluare conform criteriilor: -1</w:t>
            </w:r>
          </w:p>
        </w:tc>
        <w:tc>
          <w:tcPr>
            <w:tcW w:w="2268" w:type="dxa"/>
          </w:tcPr>
          <w:p w:rsidR="00190A4E" w:rsidRPr="00392835" w:rsidRDefault="00190A4E" w:rsidP="00190A4E">
            <w:pPr>
              <w:rPr>
                <w:i/>
              </w:rPr>
            </w:pPr>
            <w:r w:rsidRPr="00392835">
              <w:rPr>
                <w:i/>
              </w:rPr>
              <w:t xml:space="preserve">Punctaj acordat: - </w:t>
            </w:r>
            <w:r w:rsidR="00023EBC">
              <w:rPr>
                <w:i/>
              </w:rPr>
              <w:t>1</w:t>
            </w:r>
          </w:p>
        </w:tc>
      </w:tr>
    </w:tbl>
    <w:p w:rsidR="00190A4E" w:rsidRPr="00392835" w:rsidRDefault="00190A4E" w:rsidP="00190A4E">
      <w:pPr>
        <w:rPr>
          <w:i/>
        </w:rPr>
      </w:pPr>
    </w:p>
    <w:p w:rsidR="00190A4E" w:rsidRPr="004D0199" w:rsidRDefault="00190A4E" w:rsidP="00190A4E">
      <w:pPr>
        <w:rPr>
          <w:b/>
          <w:bCs/>
          <w:color w:val="0070C0"/>
        </w:rPr>
      </w:pPr>
      <w:r w:rsidRPr="004D0199">
        <w:rPr>
          <w:b/>
          <w:bCs/>
          <w:color w:val="0070C0"/>
        </w:rPr>
        <w:t>Domeniu: Curriculum/ proces educațional</w:t>
      </w:r>
    </w:p>
    <w:p w:rsidR="00190A4E" w:rsidRPr="00392835" w:rsidRDefault="00190A4E" w:rsidP="00190A4E">
      <w:pPr>
        <w:rPr>
          <w:i/>
        </w:rPr>
      </w:pPr>
      <w:r w:rsidRPr="00392835">
        <w:rPr>
          <w:b/>
          <w:bCs/>
          <w:i/>
        </w:rPr>
        <w:t>Indicator 4.3.4.</w:t>
      </w:r>
      <w:r w:rsidRPr="00392835">
        <w:rPr>
          <w:i/>
        </w:rPr>
        <w:t xml:space="preserve"> Încadrarea elevilor/ copiilor în învățarea interactivă prin cooperare, subliniindu-le capacitățile de dezvoltare individuală, și consultarea lor în privința conceperii și aplicării CDȘ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90A4E" w:rsidRPr="00392835" w:rsidTr="008152F9">
        <w:tc>
          <w:tcPr>
            <w:tcW w:w="1276" w:type="dxa"/>
          </w:tcPr>
          <w:p w:rsidR="00190A4E" w:rsidRPr="00392835" w:rsidRDefault="00190A4E" w:rsidP="00190A4E">
            <w:pPr>
              <w:jc w:val="left"/>
              <w:rPr>
                <w:i/>
              </w:rPr>
            </w:pPr>
            <w:r w:rsidRPr="00392835">
              <w:rPr>
                <w:i/>
              </w:rPr>
              <w:t xml:space="preserve">Dovezi </w:t>
            </w:r>
          </w:p>
        </w:tc>
        <w:tc>
          <w:tcPr>
            <w:tcW w:w="8363" w:type="dxa"/>
            <w:gridSpan w:val="3"/>
          </w:tcPr>
          <w:p w:rsidR="00190A4E" w:rsidRPr="00392835" w:rsidRDefault="00190A4E" w:rsidP="00032EF8">
            <w:pPr>
              <w:pStyle w:val="a4"/>
              <w:numPr>
                <w:ilvl w:val="0"/>
                <w:numId w:val="135"/>
              </w:numPr>
              <w:rPr>
                <w:i/>
                <w:iCs/>
                <w:szCs w:val="24"/>
              </w:rPr>
            </w:pPr>
            <w:r w:rsidRPr="00392835">
              <w:rPr>
                <w:i/>
                <w:iCs/>
                <w:szCs w:val="24"/>
              </w:rPr>
              <w:t>PDS_2020-2025.</w:t>
            </w:r>
            <w:r w:rsidR="007160AD" w:rsidRPr="00392835">
              <w:rPr>
                <w:i/>
                <w:iCs/>
                <w:szCs w:val="24"/>
              </w:rPr>
              <w:t xml:space="preserve"> </w:t>
            </w:r>
            <w:r w:rsidRPr="00392835">
              <w:rPr>
                <w:i/>
                <w:iCs/>
                <w:szCs w:val="24"/>
              </w:rPr>
              <w:t>Obiective de activitate.</w:t>
            </w:r>
            <w:r w:rsidR="007160AD" w:rsidRPr="00392835">
              <w:rPr>
                <w:i/>
                <w:iCs/>
                <w:szCs w:val="24"/>
              </w:rPr>
              <w:t xml:space="preserve"> </w:t>
            </w:r>
            <w:r w:rsidRPr="00392835">
              <w:rPr>
                <w:i/>
                <w:iCs/>
                <w:szCs w:val="24"/>
              </w:rPr>
              <w:t>Indicatori de performanță.</w:t>
            </w:r>
            <w:r w:rsidR="007160AD" w:rsidRPr="00392835">
              <w:rPr>
                <w:i/>
                <w:iCs/>
                <w:szCs w:val="24"/>
              </w:rPr>
              <w:t xml:space="preserve"> </w:t>
            </w:r>
            <w:r w:rsidRPr="00392835">
              <w:rPr>
                <w:i/>
                <w:iCs/>
                <w:szCs w:val="24"/>
              </w:rPr>
              <w:lastRenderedPageBreak/>
              <w:t>Diversificarea ofertei curriculare în scopul valorificării potențialului instituțional și comunitar.</w:t>
            </w:r>
            <w:r w:rsidR="007160AD" w:rsidRPr="00392835">
              <w:rPr>
                <w:i/>
                <w:iCs/>
                <w:szCs w:val="24"/>
              </w:rPr>
              <w:t xml:space="preserve"> </w:t>
            </w:r>
            <w:r w:rsidRPr="00392835">
              <w:rPr>
                <w:i/>
                <w:iCs/>
                <w:szCs w:val="24"/>
              </w:rPr>
              <w:t>Implicarea elevilor și părinților în alegerea ofertei curriculare;</w:t>
            </w:r>
          </w:p>
          <w:p w:rsidR="00190A4E" w:rsidRPr="00392835" w:rsidRDefault="00190A4E" w:rsidP="00032EF8">
            <w:pPr>
              <w:pStyle w:val="a4"/>
              <w:numPr>
                <w:ilvl w:val="0"/>
                <w:numId w:val="135"/>
              </w:numPr>
              <w:rPr>
                <w:i/>
                <w:iCs/>
                <w:szCs w:val="24"/>
              </w:rPr>
            </w:pPr>
            <w:r w:rsidRPr="00392835">
              <w:rPr>
                <w:i/>
                <w:iCs/>
                <w:szCs w:val="24"/>
              </w:rPr>
              <w:t>PDS_2020-2025.</w:t>
            </w:r>
            <w:r w:rsidR="007160AD" w:rsidRPr="00392835">
              <w:rPr>
                <w:i/>
                <w:iCs/>
                <w:szCs w:val="24"/>
              </w:rPr>
              <w:t xml:space="preserve"> </w:t>
            </w:r>
            <w:r w:rsidRPr="00392835">
              <w:rPr>
                <w:i/>
                <w:iCs/>
                <w:szCs w:val="24"/>
              </w:rPr>
              <w:t>Obiective de activitate.Indicatori de performanță. Centrarea procesului instructiv  educativ pe nevoile de formare ale elevului;</w:t>
            </w:r>
          </w:p>
          <w:p w:rsidR="00190A4E" w:rsidRPr="00392835" w:rsidRDefault="00190A4E" w:rsidP="00032EF8">
            <w:pPr>
              <w:pStyle w:val="a4"/>
              <w:numPr>
                <w:ilvl w:val="0"/>
                <w:numId w:val="135"/>
              </w:numPr>
              <w:rPr>
                <w:i/>
                <w:iCs/>
                <w:szCs w:val="24"/>
              </w:rPr>
            </w:pPr>
            <w:r w:rsidRPr="00392835">
              <w:rPr>
                <w:i/>
                <w:iCs/>
                <w:szCs w:val="24"/>
              </w:rPr>
              <w:t>PDS_2020-2025.Obiective de activitate.Indicatori de performanță</w:t>
            </w:r>
            <w:r w:rsidRPr="00392835">
              <w:rPr>
                <w:i/>
                <w:color w:val="000000" w:themeColor="text1"/>
                <w:szCs w:val="24"/>
                <w:lang w:val="ro-RO"/>
              </w:rPr>
              <w:t xml:space="preserve"> Încadrarea elevilor  în învățarea interactivă prin cooperare, subliniindu-le capacitățile de dezvoltare individuală</w:t>
            </w:r>
            <w:r w:rsidRPr="00392835">
              <w:rPr>
                <w:i/>
                <w:iCs/>
                <w:szCs w:val="24"/>
              </w:rPr>
              <w:t>;</w:t>
            </w:r>
          </w:p>
          <w:p w:rsidR="00190A4E" w:rsidRPr="00392835" w:rsidRDefault="00190A4E" w:rsidP="00032EF8">
            <w:pPr>
              <w:pStyle w:val="a4"/>
              <w:numPr>
                <w:ilvl w:val="0"/>
                <w:numId w:val="135"/>
              </w:numPr>
              <w:rPr>
                <w:i/>
                <w:color w:val="000000" w:themeColor="text1"/>
                <w:sz w:val="28"/>
                <w:szCs w:val="28"/>
                <w:lang w:val="ro-MO"/>
              </w:rPr>
            </w:pPr>
            <w:r w:rsidRPr="00392835">
              <w:rPr>
                <w:i/>
                <w:iCs/>
                <w:szCs w:val="24"/>
              </w:rPr>
              <w:t>PDS_2020-2025.</w:t>
            </w:r>
            <w:r w:rsidR="007160AD" w:rsidRPr="00392835">
              <w:rPr>
                <w:i/>
                <w:iCs/>
                <w:szCs w:val="24"/>
              </w:rPr>
              <w:t xml:space="preserve"> </w:t>
            </w:r>
            <w:r w:rsidRPr="00392835">
              <w:rPr>
                <w:i/>
                <w:iCs/>
                <w:szCs w:val="24"/>
              </w:rPr>
              <w:t>Obiective de activitate.Indicatori de performanță</w:t>
            </w:r>
            <w:r w:rsidRPr="00392835">
              <w:rPr>
                <w:i/>
                <w:color w:val="000000" w:themeColor="text1"/>
                <w:szCs w:val="24"/>
                <w:lang w:val="ro-RO"/>
              </w:rPr>
              <w:t xml:space="preserve"> </w:t>
            </w:r>
            <w:r w:rsidRPr="00392835">
              <w:rPr>
                <w:i/>
                <w:iCs/>
                <w:szCs w:val="24"/>
              </w:rPr>
              <w:t>Dezvoltarea programelor curriculare și extrac</w:t>
            </w:r>
            <w:r w:rsidR="007160AD" w:rsidRPr="00392835">
              <w:rPr>
                <w:i/>
                <w:iCs/>
                <w:szCs w:val="24"/>
              </w:rPr>
              <w:t>urriculare de</w:t>
            </w:r>
            <w:r w:rsidRPr="00392835">
              <w:rPr>
                <w:i/>
                <w:iCs/>
                <w:szCs w:val="24"/>
              </w:rPr>
              <w:t>:</w:t>
            </w:r>
            <w:r w:rsidR="007160AD" w:rsidRPr="00392835">
              <w:rPr>
                <w:i/>
                <w:iCs/>
                <w:szCs w:val="24"/>
              </w:rPr>
              <w:t xml:space="preserve"> </w:t>
            </w:r>
            <w:r w:rsidRPr="00392835">
              <w:rPr>
                <w:i/>
                <w:iCs/>
                <w:szCs w:val="24"/>
              </w:rPr>
              <w:t>educație pentru carieră,</w:t>
            </w:r>
            <w:r w:rsidR="007160AD" w:rsidRPr="00392835">
              <w:rPr>
                <w:i/>
                <w:iCs/>
                <w:szCs w:val="24"/>
              </w:rPr>
              <w:t xml:space="preserve"> </w:t>
            </w:r>
            <w:r w:rsidRPr="00392835">
              <w:rPr>
                <w:i/>
                <w:iCs/>
                <w:szCs w:val="24"/>
              </w:rPr>
              <w:t>educație ecologică,</w:t>
            </w:r>
            <w:r w:rsidR="007160AD" w:rsidRPr="00392835">
              <w:rPr>
                <w:i/>
                <w:iCs/>
                <w:szCs w:val="24"/>
              </w:rPr>
              <w:t xml:space="preserve"> </w:t>
            </w:r>
            <w:r w:rsidRPr="00392835">
              <w:rPr>
                <w:i/>
                <w:iCs/>
                <w:szCs w:val="24"/>
              </w:rPr>
              <w:t>educație juridică,</w:t>
            </w:r>
            <w:r w:rsidR="007160AD" w:rsidRPr="00392835">
              <w:rPr>
                <w:i/>
                <w:iCs/>
                <w:szCs w:val="24"/>
              </w:rPr>
              <w:t xml:space="preserve"> </w:t>
            </w:r>
            <w:r w:rsidRPr="00392835">
              <w:rPr>
                <w:i/>
                <w:iCs/>
                <w:szCs w:val="24"/>
              </w:rPr>
              <w:t>educație financiară,</w:t>
            </w:r>
            <w:r w:rsidR="007160AD" w:rsidRPr="00392835">
              <w:rPr>
                <w:i/>
                <w:iCs/>
                <w:szCs w:val="24"/>
              </w:rPr>
              <w:t xml:space="preserve"> </w:t>
            </w:r>
            <w:r w:rsidRPr="00392835">
              <w:rPr>
                <w:i/>
                <w:iCs/>
                <w:szCs w:val="24"/>
              </w:rPr>
              <w:t>educație antreprenorială,</w:t>
            </w:r>
            <w:r w:rsidR="007160AD" w:rsidRPr="00392835">
              <w:rPr>
                <w:i/>
                <w:iCs/>
                <w:szCs w:val="24"/>
              </w:rPr>
              <w:t xml:space="preserve"> </w:t>
            </w:r>
            <w:r w:rsidRPr="00392835">
              <w:rPr>
                <w:i/>
                <w:iCs/>
                <w:szCs w:val="24"/>
              </w:rPr>
              <w:t>educație artistică,</w:t>
            </w:r>
            <w:r w:rsidR="007160AD" w:rsidRPr="00392835">
              <w:rPr>
                <w:i/>
                <w:iCs/>
                <w:szCs w:val="24"/>
              </w:rPr>
              <w:t xml:space="preserve"> </w:t>
            </w:r>
            <w:r w:rsidRPr="00392835">
              <w:rPr>
                <w:i/>
                <w:iCs/>
                <w:szCs w:val="24"/>
              </w:rPr>
              <w:t>educație pentru sănătate,</w:t>
            </w:r>
            <w:r w:rsidR="007160AD" w:rsidRPr="00392835">
              <w:rPr>
                <w:i/>
                <w:iCs/>
                <w:szCs w:val="24"/>
              </w:rPr>
              <w:t xml:space="preserve"> </w:t>
            </w:r>
            <w:r w:rsidRPr="00392835">
              <w:rPr>
                <w:i/>
                <w:iCs/>
                <w:szCs w:val="24"/>
              </w:rPr>
              <w:t>educație de gen,</w:t>
            </w:r>
            <w:r w:rsidR="007160AD" w:rsidRPr="00392835">
              <w:rPr>
                <w:i/>
                <w:iCs/>
                <w:szCs w:val="24"/>
              </w:rPr>
              <w:t xml:space="preserve"> </w:t>
            </w:r>
            <w:r w:rsidRPr="00392835">
              <w:rPr>
                <w:i/>
                <w:iCs/>
                <w:szCs w:val="24"/>
              </w:rPr>
              <w:t>sănătate reproductivă,</w:t>
            </w:r>
            <w:r w:rsidR="007160AD" w:rsidRPr="00392835">
              <w:rPr>
                <w:i/>
                <w:iCs/>
                <w:szCs w:val="24"/>
              </w:rPr>
              <w:t xml:space="preserve"> </w:t>
            </w:r>
            <w:r w:rsidRPr="00392835">
              <w:rPr>
                <w:i/>
                <w:iCs/>
                <w:szCs w:val="24"/>
              </w:rPr>
              <w:t>educație rutieră;</w:t>
            </w:r>
            <w:r w:rsidR="007160AD" w:rsidRPr="00392835">
              <w:rPr>
                <w:i/>
                <w:iCs/>
                <w:szCs w:val="24"/>
              </w:rPr>
              <w:t xml:space="preserve"> </w:t>
            </w:r>
            <w:r w:rsidRPr="00392835">
              <w:rPr>
                <w:i/>
                <w:iCs/>
                <w:szCs w:val="24"/>
              </w:rPr>
              <w:t>Dezvoltarea și promovarea copiilor cu aptitudini speciale.</w:t>
            </w:r>
            <w:r w:rsidRPr="00392835">
              <w:rPr>
                <w:i/>
                <w:color w:val="000000" w:themeColor="text1"/>
                <w:szCs w:val="24"/>
                <w:lang w:val="ro-MO"/>
              </w:rPr>
              <w:t xml:space="preserve"> Valorificarea potențialului cognitiv,sportiv, artistic, etc., în cadrul concursurilor școlare și extrașcolare interne și externe.Implicarea tinerilor în activități culturale.</w:t>
            </w:r>
            <w:r w:rsidR="007160AD" w:rsidRPr="00392835">
              <w:rPr>
                <w:i/>
                <w:color w:val="000000" w:themeColor="text1"/>
                <w:szCs w:val="24"/>
                <w:lang w:val="ro-MO"/>
              </w:rPr>
              <w:t xml:space="preserve"> </w:t>
            </w:r>
            <w:r w:rsidRPr="00392835">
              <w:rPr>
                <w:i/>
                <w:color w:val="000000" w:themeColor="text1"/>
                <w:szCs w:val="24"/>
                <w:lang w:val="ro-MO"/>
              </w:rPr>
              <w:t>Dezvoltarea și promovarea tinerilor sportivi.</w:t>
            </w:r>
            <w:r w:rsidR="007160AD" w:rsidRPr="00392835">
              <w:rPr>
                <w:i/>
                <w:color w:val="000000" w:themeColor="text1"/>
                <w:szCs w:val="24"/>
                <w:lang w:val="ro-MO"/>
              </w:rPr>
              <w:t xml:space="preserve"> </w:t>
            </w:r>
            <w:r w:rsidRPr="00392835">
              <w:rPr>
                <w:i/>
                <w:color w:val="000000" w:themeColor="text1"/>
                <w:szCs w:val="24"/>
              </w:rPr>
              <w:t>Creșterea numărului de elevi premianți la concursurile școlare de sector,</w:t>
            </w:r>
            <w:r w:rsidR="007160AD" w:rsidRPr="00392835">
              <w:rPr>
                <w:i/>
                <w:color w:val="000000" w:themeColor="text1"/>
                <w:szCs w:val="24"/>
              </w:rPr>
              <w:t xml:space="preserve"> </w:t>
            </w:r>
            <w:r w:rsidRPr="00392835">
              <w:rPr>
                <w:i/>
                <w:color w:val="000000" w:themeColor="text1"/>
                <w:szCs w:val="24"/>
              </w:rPr>
              <w:t>municipal și naționale.</w:t>
            </w:r>
            <w:r w:rsidR="007160AD" w:rsidRPr="00392835">
              <w:rPr>
                <w:i/>
                <w:color w:val="000000" w:themeColor="text1"/>
                <w:szCs w:val="24"/>
              </w:rPr>
              <w:t xml:space="preserve"> </w:t>
            </w:r>
            <w:r w:rsidRPr="00392835">
              <w:rPr>
                <w:i/>
                <w:color w:val="000000" w:themeColor="text1"/>
                <w:szCs w:val="24"/>
              </w:rPr>
              <w:t>Desfășurarea regulamentară a concursurilor și olimpiadelor la nivel local</w:t>
            </w:r>
            <w:r w:rsidRPr="00392835">
              <w:rPr>
                <w:i/>
                <w:iCs/>
                <w:szCs w:val="24"/>
              </w:rPr>
              <w:t>;</w:t>
            </w:r>
          </w:p>
          <w:p w:rsidR="00190A4E" w:rsidRPr="00392835" w:rsidRDefault="00190A4E" w:rsidP="00032EF8">
            <w:pPr>
              <w:pStyle w:val="a4"/>
              <w:numPr>
                <w:ilvl w:val="0"/>
                <w:numId w:val="135"/>
              </w:numPr>
              <w:rPr>
                <w:i/>
                <w:iCs/>
                <w:szCs w:val="24"/>
              </w:rPr>
            </w:pPr>
            <w:r w:rsidRPr="00392835">
              <w:rPr>
                <w:i/>
                <w:iCs/>
                <w:szCs w:val="24"/>
              </w:rPr>
              <w:t>PDS_2020-2025.Obiective de activitate.Indicatori de performanță.</w:t>
            </w:r>
            <w:r w:rsidRPr="00392835">
              <w:rPr>
                <w:i/>
                <w:color w:val="000000" w:themeColor="text1"/>
                <w:szCs w:val="24"/>
                <w:lang w:val="ro-MO"/>
              </w:rPr>
              <w:t xml:space="preserve"> Implicarea copiilor în activitatea cercurilor pe interese,</w:t>
            </w:r>
            <w:r w:rsidR="007160AD" w:rsidRPr="00392835">
              <w:rPr>
                <w:i/>
                <w:color w:val="000000" w:themeColor="text1"/>
                <w:szCs w:val="24"/>
                <w:lang w:val="ro-MO"/>
              </w:rPr>
              <w:t xml:space="preserve"> </w:t>
            </w:r>
            <w:r w:rsidRPr="00392835">
              <w:rPr>
                <w:i/>
                <w:color w:val="000000" w:themeColor="text1"/>
                <w:szCs w:val="24"/>
                <w:lang w:val="ro-MO"/>
              </w:rPr>
              <w:t>cuprinderea în astfel de ocupații   a 50% din contingentul de elevi de la toate treptele de școlaritate</w:t>
            </w:r>
            <w:r w:rsidRPr="00392835">
              <w:rPr>
                <w:i/>
                <w:iCs/>
                <w:szCs w:val="24"/>
              </w:rPr>
              <w:t>;</w:t>
            </w:r>
          </w:p>
          <w:p w:rsidR="00190A4E" w:rsidRPr="00392835" w:rsidRDefault="00190A4E" w:rsidP="00032EF8">
            <w:pPr>
              <w:pStyle w:val="a4"/>
              <w:numPr>
                <w:ilvl w:val="0"/>
                <w:numId w:val="135"/>
              </w:numPr>
              <w:rPr>
                <w:i/>
                <w:iCs/>
                <w:szCs w:val="24"/>
              </w:rPr>
            </w:pPr>
            <w:r w:rsidRPr="00392835">
              <w:rPr>
                <w:i/>
                <w:szCs w:val="24"/>
                <w:lang w:val="ro-MO"/>
              </w:rPr>
              <w:t>Punerea în aplicare a   prevederilor  Codului  Educaţiei  al  Republicii  Moldova,  nr.  152 din  17.07.2014,  ordinului MEC  al Republicii Moldova,</w:t>
            </w:r>
            <w:r w:rsidR="007160AD" w:rsidRPr="00392835">
              <w:rPr>
                <w:i/>
                <w:szCs w:val="24"/>
                <w:lang w:val="ro-MO"/>
              </w:rPr>
              <w:t xml:space="preserve"> </w:t>
            </w:r>
            <w:r w:rsidRPr="00392835">
              <w:rPr>
                <w:i/>
                <w:szCs w:val="24"/>
                <w:lang w:val="ro-MO"/>
              </w:rPr>
              <w:t>nr.396 din  06.04.2020   „Cu privire  la  aprobarea Planului-cadru, pe</w:t>
            </w:r>
            <w:r w:rsidR="00780B5D">
              <w:rPr>
                <w:i/>
                <w:szCs w:val="24"/>
                <w:lang w:val="ro-MO"/>
              </w:rPr>
              <w:t>ntru anul de studii 2022-2023</w:t>
            </w:r>
            <w:r w:rsidR="007160AD" w:rsidRPr="00392835">
              <w:rPr>
                <w:i/>
                <w:szCs w:val="24"/>
                <w:lang w:val="ro-MO"/>
              </w:rPr>
              <w:t>”</w:t>
            </w:r>
            <w:r w:rsidRPr="00392835">
              <w:rPr>
                <w:i/>
                <w:szCs w:val="24"/>
                <w:lang w:val="ro-MO"/>
              </w:rPr>
              <w:t>, Hotărârii Consiliului Profesoral a</w:t>
            </w:r>
            <w:r w:rsidR="00780B5D">
              <w:rPr>
                <w:i/>
                <w:szCs w:val="24"/>
                <w:lang w:val="ro-MO"/>
              </w:rPr>
              <w:t>l IPLT „T. Bubuiog”, nr.1 din 05.09.2022</w:t>
            </w:r>
            <w:r w:rsidRPr="00392835">
              <w:rPr>
                <w:i/>
                <w:szCs w:val="24"/>
                <w:lang w:val="ro-MO"/>
              </w:rPr>
              <w:t>,</w:t>
            </w:r>
            <w:r w:rsidR="007160AD" w:rsidRPr="00392835">
              <w:rPr>
                <w:i/>
                <w:szCs w:val="24"/>
                <w:lang w:val="ro-MO"/>
              </w:rPr>
              <w:t xml:space="preserve"> </w:t>
            </w:r>
            <w:r w:rsidRPr="00392835">
              <w:rPr>
                <w:i/>
                <w:szCs w:val="24"/>
                <w:lang w:val="ro-MO"/>
              </w:rPr>
              <w:t>ordinul</w:t>
            </w:r>
            <w:r w:rsidR="00780B5D">
              <w:rPr>
                <w:i/>
                <w:szCs w:val="24"/>
                <w:lang w:val="ro-MO"/>
              </w:rPr>
              <w:t>ui intern nr 84-ab din05.09.2022</w:t>
            </w:r>
            <w:r w:rsidRPr="00392835">
              <w:rPr>
                <w:i/>
                <w:iCs/>
                <w:szCs w:val="24"/>
              </w:rPr>
              <w:t>;</w:t>
            </w:r>
          </w:p>
          <w:p w:rsidR="00190A4E" w:rsidRPr="00392835" w:rsidRDefault="00190A4E" w:rsidP="00032EF8">
            <w:pPr>
              <w:pStyle w:val="a4"/>
              <w:numPr>
                <w:ilvl w:val="0"/>
                <w:numId w:val="135"/>
              </w:numPr>
              <w:rPr>
                <w:i/>
                <w:iCs/>
                <w:szCs w:val="24"/>
              </w:rPr>
            </w:pPr>
            <w:r w:rsidRPr="00392835">
              <w:rPr>
                <w:i/>
                <w:iCs/>
                <w:szCs w:val="24"/>
              </w:rPr>
              <w:t>Punerea în aplicare a Planurilor individuale pentru clasele cu p</w:t>
            </w:r>
            <w:r w:rsidR="00780B5D">
              <w:rPr>
                <w:i/>
                <w:iCs/>
                <w:szCs w:val="24"/>
              </w:rPr>
              <w:t>rofil pentru anul de studii 2022-2023</w:t>
            </w:r>
            <w:r w:rsidRPr="00392835">
              <w:rPr>
                <w:i/>
                <w:iCs/>
                <w:szCs w:val="24"/>
              </w:rPr>
              <w:t>;</w:t>
            </w:r>
          </w:p>
          <w:p w:rsidR="00190A4E" w:rsidRPr="00392835" w:rsidRDefault="00190A4E" w:rsidP="00032EF8">
            <w:pPr>
              <w:pStyle w:val="a4"/>
              <w:numPr>
                <w:ilvl w:val="0"/>
                <w:numId w:val="135"/>
              </w:numPr>
              <w:rPr>
                <w:i/>
                <w:color w:val="000000" w:themeColor="text1"/>
                <w:sz w:val="28"/>
                <w:szCs w:val="28"/>
              </w:rPr>
            </w:pPr>
            <w:r w:rsidRPr="00392835">
              <w:rPr>
                <w:i/>
                <w:iCs/>
                <w:szCs w:val="24"/>
              </w:rPr>
              <w:t xml:space="preserve">În </w:t>
            </w:r>
            <w:r w:rsidR="009042F4" w:rsidRPr="00392835">
              <w:rPr>
                <w:i/>
                <w:iCs/>
                <w:szCs w:val="24"/>
              </w:rPr>
              <w:t>Luna</w:t>
            </w:r>
            <w:r w:rsidRPr="00392835">
              <w:rPr>
                <w:i/>
                <w:iCs/>
                <w:szCs w:val="24"/>
              </w:rPr>
              <w:t xml:space="preserve"> mai s-a desfăşurat sondaj cu privire la solicitarea opţionalului în rândurile părinţilor elevilor de la ciclul </w:t>
            </w:r>
            <w:r w:rsidR="009042F4" w:rsidRPr="00392835">
              <w:rPr>
                <w:i/>
                <w:iCs/>
                <w:szCs w:val="24"/>
              </w:rPr>
              <w:t>primar şi</w:t>
            </w:r>
            <w:r w:rsidRPr="00392835">
              <w:rPr>
                <w:i/>
                <w:iCs/>
                <w:szCs w:val="24"/>
              </w:rPr>
              <w:t xml:space="preserve"> în rândurile elevilor </w:t>
            </w:r>
            <w:proofErr w:type="gramStart"/>
            <w:r w:rsidRPr="00392835">
              <w:rPr>
                <w:i/>
                <w:iCs/>
                <w:szCs w:val="24"/>
              </w:rPr>
              <w:t>ce</w:t>
            </w:r>
            <w:proofErr w:type="gramEnd"/>
            <w:r w:rsidRPr="00392835">
              <w:rPr>
                <w:i/>
                <w:iCs/>
                <w:szCs w:val="24"/>
              </w:rPr>
              <w:t xml:space="preserve"> studiază la </w:t>
            </w:r>
            <w:r w:rsidR="009042F4" w:rsidRPr="00392835">
              <w:rPr>
                <w:i/>
                <w:iCs/>
                <w:szCs w:val="24"/>
              </w:rPr>
              <w:t>ciclul gimnazial şi</w:t>
            </w:r>
            <w:r w:rsidR="007160AD" w:rsidRPr="00392835">
              <w:rPr>
                <w:i/>
                <w:iCs/>
                <w:szCs w:val="24"/>
              </w:rPr>
              <w:t xml:space="preserve"> liceal</w:t>
            </w:r>
            <w:r w:rsidRPr="00392835">
              <w:rPr>
                <w:i/>
                <w:iCs/>
                <w:szCs w:val="24"/>
              </w:rPr>
              <w:t xml:space="preserve">. Părinţii din cl. I au sscri cereri la 1 septembrie 2020, elevii din clasa </w:t>
            </w:r>
            <w:proofErr w:type="gramStart"/>
            <w:r w:rsidRPr="00392835">
              <w:rPr>
                <w:i/>
                <w:iCs/>
                <w:szCs w:val="24"/>
              </w:rPr>
              <w:t>a</w:t>
            </w:r>
            <w:proofErr w:type="gramEnd"/>
            <w:r w:rsidRPr="00392835">
              <w:rPr>
                <w:i/>
                <w:iCs/>
                <w:szCs w:val="24"/>
              </w:rPr>
              <w:t xml:space="preserve"> X-a au indicat solicitarea în cererea de admitere în învăţământul liceal.</w:t>
            </w:r>
            <w:r w:rsidR="007160AD" w:rsidRPr="00392835">
              <w:rPr>
                <w:i/>
                <w:iCs/>
                <w:szCs w:val="24"/>
              </w:rPr>
              <w:t xml:space="preserve"> </w:t>
            </w:r>
            <w:r w:rsidRPr="00392835">
              <w:rPr>
                <w:i/>
                <w:iCs/>
                <w:szCs w:val="24"/>
              </w:rPr>
              <w:t>Cererile elevilor și părinților cu privire la solicitarea încadrării în cursurile opționale;</w:t>
            </w:r>
          </w:p>
          <w:p w:rsidR="00190A4E" w:rsidRPr="00392835" w:rsidRDefault="00190A4E" w:rsidP="00032EF8">
            <w:pPr>
              <w:pStyle w:val="a4"/>
              <w:numPr>
                <w:ilvl w:val="0"/>
                <w:numId w:val="135"/>
              </w:numPr>
              <w:rPr>
                <w:i/>
                <w:color w:val="000000" w:themeColor="text1"/>
                <w:szCs w:val="24"/>
              </w:rPr>
            </w:pPr>
            <w:r w:rsidRPr="00392835">
              <w:rPr>
                <w:i/>
                <w:color w:val="000000" w:themeColor="text1"/>
                <w:szCs w:val="24"/>
                <w:lang w:val="ro-MO"/>
              </w:rPr>
              <w:t xml:space="preserve">Participarea copiilor </w:t>
            </w:r>
            <w:r w:rsidRPr="00392835">
              <w:rPr>
                <w:i/>
                <w:color w:val="000000" w:themeColor="text1"/>
                <w:szCs w:val="24"/>
              </w:rPr>
              <w:t>la procesul decizional referitor la</w:t>
            </w:r>
            <w:r w:rsidR="007160AD" w:rsidRPr="00392835">
              <w:rPr>
                <w:i/>
                <w:color w:val="000000" w:themeColor="text1"/>
                <w:szCs w:val="24"/>
              </w:rPr>
              <w:t xml:space="preserve"> toate aspectele vieții școlare</w:t>
            </w:r>
            <w:r w:rsidR="007160AD" w:rsidRPr="00392835">
              <w:rPr>
                <w:i/>
                <w:color w:val="000000" w:themeColor="text1"/>
                <w:szCs w:val="24"/>
                <w:lang w:val="ro-MO"/>
              </w:rPr>
              <w:t>. Structuri funcționale</w:t>
            </w:r>
            <w:r w:rsidRPr="00392835">
              <w:rPr>
                <w:i/>
                <w:color w:val="000000" w:themeColor="text1"/>
                <w:szCs w:val="24"/>
                <w:lang w:val="ro-MO"/>
              </w:rPr>
              <w:t>.</w:t>
            </w:r>
            <w:r w:rsidR="007160AD" w:rsidRPr="00392835">
              <w:rPr>
                <w:i/>
                <w:color w:val="000000" w:themeColor="text1"/>
                <w:szCs w:val="24"/>
                <w:lang w:val="ro-MO"/>
              </w:rPr>
              <w:t xml:space="preserve"> </w:t>
            </w:r>
            <w:r w:rsidRPr="00392835">
              <w:rPr>
                <w:i/>
                <w:color w:val="000000" w:themeColor="text1"/>
                <w:szCs w:val="24"/>
                <w:lang w:val="ro-MO"/>
              </w:rPr>
              <w:t>Ședințe de lucru.</w:t>
            </w:r>
            <w:r w:rsidR="007160AD" w:rsidRPr="00392835">
              <w:rPr>
                <w:i/>
                <w:color w:val="000000" w:themeColor="text1"/>
                <w:szCs w:val="24"/>
                <w:lang w:val="ro-MO"/>
              </w:rPr>
              <w:t xml:space="preserve"> </w:t>
            </w:r>
            <w:r w:rsidRPr="00392835">
              <w:rPr>
                <w:i/>
                <w:color w:val="000000" w:themeColor="text1"/>
                <w:szCs w:val="24"/>
                <w:lang w:val="ro-MO"/>
              </w:rPr>
              <w:t>Sondaje aplicate.</w:t>
            </w:r>
            <w:r w:rsidR="007160AD" w:rsidRPr="00392835">
              <w:rPr>
                <w:i/>
                <w:color w:val="000000" w:themeColor="text1"/>
                <w:szCs w:val="24"/>
                <w:lang w:val="ro-MO"/>
              </w:rPr>
              <w:t xml:space="preserve"> </w:t>
            </w:r>
            <w:r w:rsidRPr="00392835">
              <w:rPr>
                <w:i/>
                <w:color w:val="000000" w:themeColor="text1"/>
                <w:szCs w:val="24"/>
                <w:lang w:val="ro-MO"/>
              </w:rPr>
              <w:t>Participarea la luarea deciziilor</w:t>
            </w:r>
            <w:r w:rsidRPr="00392835">
              <w:rPr>
                <w:i/>
                <w:iCs/>
                <w:szCs w:val="24"/>
              </w:rPr>
              <w:t>;</w:t>
            </w:r>
          </w:p>
          <w:p w:rsidR="00190A4E" w:rsidRPr="00392835" w:rsidRDefault="00190A4E" w:rsidP="00032EF8">
            <w:pPr>
              <w:pStyle w:val="a4"/>
              <w:numPr>
                <w:ilvl w:val="0"/>
                <w:numId w:val="135"/>
              </w:numPr>
              <w:rPr>
                <w:i/>
                <w:color w:val="000000" w:themeColor="text1"/>
                <w:szCs w:val="24"/>
              </w:rPr>
            </w:pPr>
            <w:r w:rsidRPr="00392835">
              <w:rPr>
                <w:i/>
                <w:color w:val="000000" w:themeColor="text1"/>
                <w:szCs w:val="24"/>
                <w:lang w:val="ro-MO"/>
              </w:rPr>
              <w:t>Proiecte didactice de lungă durată,</w:t>
            </w:r>
            <w:r w:rsidR="007160AD" w:rsidRPr="00392835">
              <w:rPr>
                <w:i/>
                <w:color w:val="000000" w:themeColor="text1"/>
                <w:szCs w:val="24"/>
                <w:lang w:val="ro-MO"/>
              </w:rPr>
              <w:t xml:space="preserve"> </w:t>
            </w:r>
            <w:r w:rsidRPr="00392835">
              <w:rPr>
                <w:i/>
                <w:color w:val="000000" w:themeColor="text1"/>
                <w:szCs w:val="24"/>
                <w:lang w:val="ro-MO"/>
              </w:rPr>
              <w:t>proiecte didactice zilnice.</w:t>
            </w:r>
          </w:p>
        </w:tc>
      </w:tr>
      <w:tr w:rsidR="00190A4E" w:rsidRPr="00392835" w:rsidTr="008152F9">
        <w:tc>
          <w:tcPr>
            <w:tcW w:w="1276" w:type="dxa"/>
          </w:tcPr>
          <w:p w:rsidR="00190A4E" w:rsidRPr="00392835" w:rsidRDefault="00190A4E" w:rsidP="00190A4E">
            <w:pPr>
              <w:jc w:val="left"/>
              <w:rPr>
                <w:i/>
              </w:rPr>
            </w:pPr>
            <w:r w:rsidRPr="00392835">
              <w:rPr>
                <w:i/>
              </w:rPr>
              <w:lastRenderedPageBreak/>
              <w:t>Constatări</w:t>
            </w:r>
          </w:p>
        </w:tc>
        <w:tc>
          <w:tcPr>
            <w:tcW w:w="8363" w:type="dxa"/>
            <w:gridSpan w:val="3"/>
          </w:tcPr>
          <w:p w:rsidR="00190A4E" w:rsidRPr="00392835" w:rsidRDefault="00190A4E" w:rsidP="0017444D">
            <w:pPr>
              <w:pStyle w:val="a4"/>
              <w:numPr>
                <w:ilvl w:val="0"/>
                <w:numId w:val="1"/>
              </w:numPr>
              <w:ind w:left="360"/>
              <w:rPr>
                <w:rFonts w:eastAsia="Times New Roman"/>
                <w:i/>
                <w:iCs/>
              </w:rPr>
            </w:pPr>
            <w:r w:rsidRPr="00392835">
              <w:rPr>
                <w:rFonts w:eastAsia="Times New Roman"/>
                <w:i/>
                <w:iCs/>
              </w:rPr>
              <w:t>Implementarea prevederilor actelor normative naționale și instituționale,a prevederilor PDS și Planului strategic anual a permis cuprinderea întreg contingentului de elevi ai instituției în activități curriculare și extracurriculare</w:t>
            </w:r>
            <w:r w:rsidRPr="00392835">
              <w:rPr>
                <w:i/>
              </w:rPr>
              <w:t xml:space="preserve"> de învățarea interactivă prin cooperare,</w:t>
            </w:r>
            <w:r w:rsidR="00023EBC">
              <w:rPr>
                <w:i/>
              </w:rPr>
              <w:t xml:space="preserve"> </w:t>
            </w:r>
            <w:r w:rsidRPr="00392835">
              <w:rPr>
                <w:i/>
              </w:rPr>
              <w:t>de valorificare a potențialului individual al fiecărui elev.</w:t>
            </w:r>
          </w:p>
        </w:tc>
      </w:tr>
      <w:tr w:rsidR="00190A4E" w:rsidRPr="00392835" w:rsidTr="008152F9">
        <w:tc>
          <w:tcPr>
            <w:tcW w:w="1276" w:type="dxa"/>
          </w:tcPr>
          <w:p w:rsidR="00190A4E" w:rsidRPr="00392835" w:rsidRDefault="00190A4E" w:rsidP="00190A4E">
            <w:pPr>
              <w:jc w:val="left"/>
              <w:rPr>
                <w:i/>
              </w:rPr>
            </w:pPr>
            <w:r w:rsidRPr="00392835">
              <w:rPr>
                <w:i/>
              </w:rPr>
              <w:t xml:space="preserve">Pondere și punctaj acordat </w:t>
            </w:r>
          </w:p>
        </w:tc>
        <w:tc>
          <w:tcPr>
            <w:tcW w:w="2268" w:type="dxa"/>
          </w:tcPr>
          <w:p w:rsidR="00190A4E" w:rsidRPr="00392835" w:rsidRDefault="00190A4E" w:rsidP="00190A4E">
            <w:pPr>
              <w:rPr>
                <w:i/>
              </w:rPr>
            </w:pPr>
            <w:r w:rsidRPr="00392835">
              <w:rPr>
                <w:i/>
              </w:rPr>
              <w:t xml:space="preserve">Pondere: </w:t>
            </w:r>
            <w:r w:rsidRPr="00392835">
              <w:rPr>
                <w:bCs/>
                <w:i/>
              </w:rPr>
              <w:t>2</w:t>
            </w:r>
          </w:p>
        </w:tc>
        <w:tc>
          <w:tcPr>
            <w:tcW w:w="3827" w:type="dxa"/>
          </w:tcPr>
          <w:p w:rsidR="00190A4E" w:rsidRPr="00392835" w:rsidRDefault="00190A4E" w:rsidP="00190A4E">
            <w:pPr>
              <w:rPr>
                <w:i/>
              </w:rPr>
            </w:pPr>
            <w:r w:rsidRPr="00392835">
              <w:rPr>
                <w:i/>
              </w:rPr>
              <w:t>Autoevaluare conform criteriilor: -2</w:t>
            </w:r>
          </w:p>
        </w:tc>
        <w:tc>
          <w:tcPr>
            <w:tcW w:w="2268" w:type="dxa"/>
          </w:tcPr>
          <w:p w:rsidR="00190A4E" w:rsidRPr="00392835" w:rsidRDefault="00190A4E" w:rsidP="00190A4E">
            <w:pPr>
              <w:rPr>
                <w:i/>
              </w:rPr>
            </w:pPr>
            <w:r w:rsidRPr="00392835">
              <w:rPr>
                <w:i/>
              </w:rPr>
              <w:t>Punctaj acordat: -</w:t>
            </w:r>
            <w:r w:rsidR="00023EBC">
              <w:rPr>
                <w:i/>
              </w:rPr>
              <w:t>1,75</w:t>
            </w:r>
            <w:r w:rsidRPr="00392835">
              <w:rPr>
                <w:i/>
              </w:rPr>
              <w:t xml:space="preserve"> </w:t>
            </w:r>
          </w:p>
        </w:tc>
      </w:tr>
      <w:tr w:rsidR="00190A4E" w:rsidRPr="00392835" w:rsidTr="00190A4E">
        <w:tc>
          <w:tcPr>
            <w:tcW w:w="7371" w:type="dxa"/>
            <w:gridSpan w:val="3"/>
          </w:tcPr>
          <w:p w:rsidR="00190A4E" w:rsidRPr="00392835" w:rsidRDefault="00190A4E" w:rsidP="00190A4E">
            <w:pPr>
              <w:rPr>
                <w:b/>
                <w:bCs/>
                <w:i/>
              </w:rPr>
            </w:pPr>
            <w:r w:rsidRPr="00392835">
              <w:rPr>
                <w:b/>
                <w:bCs/>
                <w:i/>
              </w:rPr>
              <w:t>Total standard</w:t>
            </w:r>
          </w:p>
        </w:tc>
        <w:tc>
          <w:tcPr>
            <w:tcW w:w="2268" w:type="dxa"/>
          </w:tcPr>
          <w:p w:rsidR="00190A4E" w:rsidRPr="00392835" w:rsidRDefault="00190A4E" w:rsidP="00190A4E">
            <w:pPr>
              <w:rPr>
                <w:b/>
                <w:bCs/>
                <w:i/>
              </w:rPr>
            </w:pPr>
          </w:p>
        </w:tc>
      </w:tr>
    </w:tbl>
    <w:p w:rsidR="00190A4E" w:rsidRPr="00392835" w:rsidRDefault="00190A4E" w:rsidP="00190A4E">
      <w:pPr>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820"/>
        <w:gridCol w:w="3543"/>
      </w:tblGrid>
      <w:tr w:rsidR="00190A4E" w:rsidRPr="00392835" w:rsidTr="008152F9">
        <w:tc>
          <w:tcPr>
            <w:tcW w:w="1276" w:type="dxa"/>
            <w:vMerge w:val="restart"/>
          </w:tcPr>
          <w:p w:rsidR="00190A4E" w:rsidRPr="00392835" w:rsidRDefault="00190A4E" w:rsidP="00190A4E">
            <w:pPr>
              <w:jc w:val="center"/>
              <w:rPr>
                <w:i/>
              </w:rPr>
            </w:pPr>
            <w:r w:rsidRPr="00392835">
              <w:rPr>
                <w:i/>
              </w:rPr>
              <w:t>Dimensiune IV</w:t>
            </w:r>
          </w:p>
          <w:p w:rsidR="00190A4E" w:rsidRPr="00392835" w:rsidRDefault="00190A4E" w:rsidP="00190A4E">
            <w:pPr>
              <w:jc w:val="center"/>
              <w:rPr>
                <w:b/>
                <w:i/>
              </w:rPr>
            </w:pPr>
            <w:r w:rsidRPr="00392835">
              <w:rPr>
                <w:b/>
                <w:i/>
              </w:rPr>
              <w:t xml:space="preserve">EFICIENȚĂ </w:t>
            </w:r>
            <w:r w:rsidRPr="00392835">
              <w:rPr>
                <w:b/>
                <w:i/>
              </w:rPr>
              <w:lastRenderedPageBreak/>
              <w:t>EDUCAȚIONALĂ</w:t>
            </w:r>
          </w:p>
        </w:tc>
        <w:tc>
          <w:tcPr>
            <w:tcW w:w="4820" w:type="dxa"/>
          </w:tcPr>
          <w:p w:rsidR="00190A4E" w:rsidRPr="00392835" w:rsidRDefault="00190A4E" w:rsidP="00190A4E">
            <w:pPr>
              <w:jc w:val="center"/>
              <w:rPr>
                <w:b/>
                <w:i/>
              </w:rPr>
            </w:pPr>
            <w:r w:rsidRPr="00392835">
              <w:rPr>
                <w:b/>
                <w:i/>
              </w:rPr>
              <w:lastRenderedPageBreak/>
              <w:t>Puncte forte</w:t>
            </w:r>
          </w:p>
        </w:tc>
        <w:tc>
          <w:tcPr>
            <w:tcW w:w="3543" w:type="dxa"/>
          </w:tcPr>
          <w:p w:rsidR="00190A4E" w:rsidRPr="00392835" w:rsidRDefault="00190A4E" w:rsidP="00190A4E">
            <w:pPr>
              <w:jc w:val="center"/>
              <w:rPr>
                <w:b/>
                <w:i/>
              </w:rPr>
            </w:pPr>
            <w:r w:rsidRPr="00392835">
              <w:rPr>
                <w:b/>
                <w:i/>
              </w:rPr>
              <w:t>Puncte slabe</w:t>
            </w:r>
          </w:p>
        </w:tc>
      </w:tr>
      <w:tr w:rsidR="00190A4E" w:rsidRPr="00392835" w:rsidTr="008152F9">
        <w:tc>
          <w:tcPr>
            <w:tcW w:w="1276" w:type="dxa"/>
            <w:vMerge/>
          </w:tcPr>
          <w:p w:rsidR="00190A4E" w:rsidRPr="00392835" w:rsidRDefault="00190A4E" w:rsidP="00190A4E">
            <w:pPr>
              <w:rPr>
                <w:i/>
              </w:rPr>
            </w:pPr>
          </w:p>
        </w:tc>
        <w:tc>
          <w:tcPr>
            <w:tcW w:w="4820" w:type="dxa"/>
          </w:tcPr>
          <w:p w:rsidR="00190A4E" w:rsidRPr="00392835" w:rsidRDefault="00190A4E" w:rsidP="00032EF8">
            <w:pPr>
              <w:pStyle w:val="a4"/>
              <w:numPr>
                <w:ilvl w:val="0"/>
                <w:numId w:val="136"/>
              </w:numPr>
              <w:rPr>
                <w:i/>
              </w:rPr>
            </w:pPr>
            <w:r w:rsidRPr="00392835">
              <w:rPr>
                <w:i/>
              </w:rPr>
              <w:t>Spații școlare ce asigură realizarea unui process educational eficient</w:t>
            </w:r>
            <w:r w:rsidRPr="00392835">
              <w:rPr>
                <w:i/>
                <w:iCs/>
                <w:szCs w:val="24"/>
              </w:rPr>
              <w:t>;</w:t>
            </w:r>
          </w:p>
          <w:p w:rsidR="00190A4E" w:rsidRPr="00392835" w:rsidRDefault="00190A4E" w:rsidP="00032EF8">
            <w:pPr>
              <w:pStyle w:val="a4"/>
              <w:numPr>
                <w:ilvl w:val="0"/>
                <w:numId w:val="136"/>
              </w:numPr>
              <w:rPr>
                <w:i/>
              </w:rPr>
            </w:pPr>
            <w:r w:rsidRPr="00392835">
              <w:rPr>
                <w:i/>
              </w:rPr>
              <w:t xml:space="preserve">Asigurarea destul de bună cu materiale și </w:t>
            </w:r>
            <w:r w:rsidRPr="00392835">
              <w:rPr>
                <w:i/>
              </w:rPr>
              <w:lastRenderedPageBreak/>
              <w:t xml:space="preserve">echipamente educaționale </w:t>
            </w:r>
            <w:r w:rsidRPr="00392835">
              <w:rPr>
                <w:i/>
                <w:iCs/>
                <w:szCs w:val="24"/>
              </w:rPr>
              <w:t>;</w:t>
            </w:r>
          </w:p>
          <w:p w:rsidR="00190A4E" w:rsidRPr="00392835" w:rsidRDefault="00190A4E" w:rsidP="00032EF8">
            <w:pPr>
              <w:pStyle w:val="a4"/>
              <w:numPr>
                <w:ilvl w:val="0"/>
                <w:numId w:val="136"/>
              </w:numPr>
              <w:rPr>
                <w:i/>
              </w:rPr>
            </w:pPr>
            <w:r w:rsidRPr="00392835">
              <w:rPr>
                <w:i/>
              </w:rPr>
              <w:t xml:space="preserve">Personal format professional,dedicat profesiei de pedagog </w:t>
            </w:r>
            <w:r w:rsidRPr="00392835">
              <w:rPr>
                <w:i/>
                <w:iCs/>
                <w:szCs w:val="24"/>
              </w:rPr>
              <w:t>;</w:t>
            </w:r>
          </w:p>
          <w:p w:rsidR="00190A4E" w:rsidRPr="00392835" w:rsidRDefault="00190A4E" w:rsidP="00032EF8">
            <w:pPr>
              <w:pStyle w:val="a4"/>
              <w:numPr>
                <w:ilvl w:val="0"/>
                <w:numId w:val="136"/>
              </w:numPr>
              <w:rPr>
                <w:i/>
              </w:rPr>
            </w:pPr>
            <w:r w:rsidRPr="00392835">
              <w:rPr>
                <w:i/>
              </w:rPr>
              <w:t>Acoperirea integrală a posturilor didactice</w:t>
            </w:r>
            <w:r w:rsidRPr="00392835">
              <w:rPr>
                <w:i/>
                <w:iCs/>
                <w:szCs w:val="24"/>
              </w:rPr>
              <w:t>;</w:t>
            </w:r>
          </w:p>
          <w:p w:rsidR="00190A4E" w:rsidRPr="00392835" w:rsidRDefault="00190A4E" w:rsidP="00032EF8">
            <w:pPr>
              <w:pStyle w:val="a4"/>
              <w:numPr>
                <w:ilvl w:val="0"/>
                <w:numId w:val="136"/>
              </w:numPr>
              <w:rPr>
                <w:i/>
              </w:rPr>
            </w:pPr>
            <w:r w:rsidRPr="00392835">
              <w:rPr>
                <w:i/>
              </w:rPr>
              <w:t>Politici instituționale de punere în aplicare a actelor normative</w:t>
            </w:r>
            <w:r w:rsidRPr="00392835">
              <w:rPr>
                <w:i/>
                <w:iCs/>
                <w:szCs w:val="24"/>
              </w:rPr>
              <w:t>;</w:t>
            </w:r>
          </w:p>
          <w:p w:rsidR="00190A4E" w:rsidRPr="00392835" w:rsidRDefault="00190A4E" w:rsidP="00032EF8">
            <w:pPr>
              <w:pStyle w:val="a4"/>
              <w:numPr>
                <w:ilvl w:val="0"/>
                <w:numId w:val="136"/>
              </w:numPr>
              <w:rPr>
                <w:i/>
              </w:rPr>
            </w:pPr>
            <w:r w:rsidRPr="00392835">
              <w:rPr>
                <w:i/>
              </w:rPr>
              <w:t>Asigurarea accesului tuturor el</w:t>
            </w:r>
            <w:r w:rsidR="00A476B7" w:rsidRPr="00392835">
              <w:rPr>
                <w:i/>
              </w:rPr>
              <w:t>evilor la servicii educaționale</w:t>
            </w:r>
            <w:r w:rsidRPr="00392835">
              <w:rPr>
                <w:i/>
              </w:rPr>
              <w:t xml:space="preserve"> și cele de sprijin pentru dezvolare fizică, psihică şi emoţională:</w:t>
            </w:r>
            <w:r w:rsidR="00A476B7" w:rsidRPr="00392835">
              <w:rPr>
                <w:i/>
              </w:rPr>
              <w:t xml:space="preserve"> </w:t>
            </w:r>
            <w:r w:rsidRPr="00392835">
              <w:rPr>
                <w:i/>
              </w:rPr>
              <w:t>centrul de resurse, serviciul psihologic şcolar.</w:t>
            </w:r>
          </w:p>
          <w:p w:rsidR="00190A4E" w:rsidRPr="00392835" w:rsidRDefault="00190A4E" w:rsidP="0017444D">
            <w:pPr>
              <w:pStyle w:val="a4"/>
              <w:numPr>
                <w:ilvl w:val="0"/>
                <w:numId w:val="1"/>
              </w:numPr>
              <w:ind w:left="410"/>
              <w:rPr>
                <w:i/>
              </w:rPr>
            </w:pPr>
            <w:r w:rsidRPr="00392835">
              <w:rPr>
                <w:i/>
              </w:rPr>
              <w:t>Existența unor structuri asociative ale părinților și elevilor</w:t>
            </w:r>
            <w:r w:rsidRPr="00392835">
              <w:rPr>
                <w:i/>
                <w:iCs/>
                <w:szCs w:val="24"/>
              </w:rPr>
              <w:t>;</w:t>
            </w:r>
          </w:p>
        </w:tc>
        <w:tc>
          <w:tcPr>
            <w:tcW w:w="3543" w:type="dxa"/>
          </w:tcPr>
          <w:p w:rsidR="00190A4E" w:rsidRPr="00392835" w:rsidRDefault="00190A4E" w:rsidP="00032EF8">
            <w:pPr>
              <w:pStyle w:val="a4"/>
              <w:numPr>
                <w:ilvl w:val="0"/>
                <w:numId w:val="137"/>
              </w:numPr>
              <w:jc w:val="left"/>
              <w:rPr>
                <w:i/>
              </w:rPr>
            </w:pPr>
            <w:r w:rsidRPr="00392835">
              <w:rPr>
                <w:i/>
              </w:rPr>
              <w:lastRenderedPageBreak/>
              <w:t xml:space="preserve">Insuficiența cunoașterii de către unele cadrele didactice a prevederilor actelor </w:t>
            </w:r>
            <w:r w:rsidRPr="00392835">
              <w:rPr>
                <w:i/>
              </w:rPr>
              <w:lastRenderedPageBreak/>
              <w:t>normative:</w:t>
            </w:r>
            <w:r w:rsidR="00A476B7" w:rsidRPr="00392835">
              <w:rPr>
                <w:i/>
              </w:rPr>
              <w:t xml:space="preserve"> </w:t>
            </w:r>
            <w:r w:rsidRPr="00392835">
              <w:rPr>
                <w:i/>
              </w:rPr>
              <w:t>Curricula școlară,</w:t>
            </w:r>
            <w:r w:rsidR="00A476B7" w:rsidRPr="00392835">
              <w:rPr>
                <w:i/>
              </w:rPr>
              <w:t xml:space="preserve"> </w:t>
            </w:r>
            <w:r w:rsidRPr="00392835">
              <w:rPr>
                <w:i/>
              </w:rPr>
              <w:t>Standardele de eficiență a învățării,</w:t>
            </w:r>
            <w:r w:rsidR="00A476B7" w:rsidRPr="00392835">
              <w:rPr>
                <w:i/>
              </w:rPr>
              <w:t xml:space="preserve"> </w:t>
            </w:r>
            <w:r w:rsidRPr="00392835">
              <w:rPr>
                <w:i/>
              </w:rPr>
              <w:t>Referențialul de evaluare</w:t>
            </w:r>
            <w:r w:rsidRPr="00392835">
              <w:rPr>
                <w:i/>
                <w:iCs/>
                <w:szCs w:val="24"/>
              </w:rPr>
              <w:t>;</w:t>
            </w:r>
          </w:p>
          <w:p w:rsidR="00190A4E" w:rsidRPr="00392835" w:rsidRDefault="00190A4E" w:rsidP="00032EF8">
            <w:pPr>
              <w:pStyle w:val="a4"/>
              <w:numPr>
                <w:ilvl w:val="0"/>
                <w:numId w:val="137"/>
              </w:numPr>
              <w:jc w:val="left"/>
              <w:rPr>
                <w:i/>
              </w:rPr>
            </w:pPr>
            <w:r w:rsidRPr="00392835">
              <w:rPr>
                <w:i/>
              </w:rPr>
              <w:t>Cabinetele de studii,</w:t>
            </w:r>
            <w:r w:rsidR="00A476B7" w:rsidRPr="00392835">
              <w:rPr>
                <w:i/>
              </w:rPr>
              <w:t xml:space="preserve"> </w:t>
            </w:r>
            <w:r w:rsidRPr="00392835">
              <w:rPr>
                <w:i/>
              </w:rPr>
              <w:t>laboratoarele școlare nu sunt echipate integral cu echipamentele și materialele prevăzute de Standardele minime de dotare a cabinetelor de studii</w:t>
            </w:r>
            <w:r w:rsidRPr="00392835">
              <w:rPr>
                <w:i/>
                <w:iCs/>
                <w:szCs w:val="24"/>
              </w:rPr>
              <w:t>;</w:t>
            </w:r>
          </w:p>
          <w:p w:rsidR="00190A4E" w:rsidRPr="00392835" w:rsidRDefault="00190A4E" w:rsidP="00032EF8">
            <w:pPr>
              <w:pStyle w:val="a4"/>
              <w:numPr>
                <w:ilvl w:val="0"/>
                <w:numId w:val="137"/>
              </w:numPr>
              <w:jc w:val="left"/>
              <w:rPr>
                <w:i/>
              </w:rPr>
            </w:pPr>
            <w:r w:rsidRPr="00392835">
              <w:rPr>
                <w:i/>
              </w:rPr>
              <w:t>Slaba cunoaștere de către unele cadre didactice a mijloacelor TIC și slaba integrare a suportului digital în structura lecțiilor</w:t>
            </w:r>
            <w:r w:rsidRPr="00392835">
              <w:rPr>
                <w:i/>
                <w:iCs/>
                <w:szCs w:val="24"/>
              </w:rPr>
              <w:t>;</w:t>
            </w:r>
          </w:p>
          <w:p w:rsidR="00190A4E" w:rsidRPr="00392835" w:rsidRDefault="00190A4E" w:rsidP="00032EF8">
            <w:pPr>
              <w:pStyle w:val="a4"/>
              <w:numPr>
                <w:ilvl w:val="0"/>
                <w:numId w:val="137"/>
              </w:numPr>
              <w:jc w:val="left"/>
              <w:rPr>
                <w:i/>
              </w:rPr>
            </w:pPr>
            <w:r w:rsidRPr="00392835">
              <w:rPr>
                <w:i/>
              </w:rPr>
              <w:t>Implicarea i</w:t>
            </w:r>
            <w:r w:rsidR="00A476B7" w:rsidRPr="00392835">
              <w:rPr>
                <w:i/>
              </w:rPr>
              <w:t xml:space="preserve">nsuficientă a familiei în viața </w:t>
            </w:r>
            <w:r w:rsidRPr="00392835">
              <w:rPr>
                <w:i/>
              </w:rPr>
              <w:t>școlii,</w:t>
            </w:r>
            <w:r w:rsidR="00A476B7" w:rsidRPr="00392835">
              <w:rPr>
                <w:i/>
              </w:rPr>
              <w:t xml:space="preserve"> </w:t>
            </w:r>
            <w:r w:rsidRPr="00392835">
              <w:rPr>
                <w:i/>
              </w:rPr>
              <w:t>structurile asociative ale părinților</w:t>
            </w:r>
            <w:r w:rsidRPr="00392835">
              <w:rPr>
                <w:i/>
                <w:iCs/>
                <w:szCs w:val="24"/>
              </w:rPr>
              <w:t>;</w:t>
            </w:r>
          </w:p>
          <w:p w:rsidR="00190A4E" w:rsidRPr="00392835" w:rsidRDefault="00190A4E" w:rsidP="00032EF8">
            <w:pPr>
              <w:pStyle w:val="a4"/>
              <w:numPr>
                <w:ilvl w:val="0"/>
                <w:numId w:val="137"/>
              </w:numPr>
              <w:jc w:val="left"/>
              <w:rPr>
                <w:i/>
              </w:rPr>
            </w:pPr>
            <w:r w:rsidRPr="00392835">
              <w:rPr>
                <w:i/>
              </w:rPr>
              <w:t>Lipsa de interes și motivație a elevilor</w:t>
            </w:r>
            <w:r w:rsidRPr="00392835">
              <w:rPr>
                <w:i/>
                <w:iCs/>
                <w:szCs w:val="24"/>
              </w:rPr>
              <w:t>;</w:t>
            </w:r>
          </w:p>
          <w:p w:rsidR="00190A4E" w:rsidRPr="00392835" w:rsidRDefault="00190A4E" w:rsidP="00032EF8">
            <w:pPr>
              <w:pStyle w:val="a4"/>
              <w:numPr>
                <w:ilvl w:val="0"/>
                <w:numId w:val="137"/>
              </w:numPr>
              <w:jc w:val="left"/>
              <w:rPr>
                <w:i/>
              </w:rPr>
            </w:pPr>
            <w:r w:rsidRPr="00392835">
              <w:rPr>
                <w:i/>
              </w:rPr>
              <w:t xml:space="preserve">Pandemia cu Covid-19 </w:t>
            </w:r>
            <w:proofErr w:type="gramStart"/>
            <w:r w:rsidRPr="00392835">
              <w:rPr>
                <w:i/>
              </w:rPr>
              <w:t>a</w:t>
            </w:r>
            <w:proofErr w:type="gramEnd"/>
            <w:r w:rsidRPr="00392835">
              <w:rPr>
                <w:i/>
              </w:rPr>
              <w:t xml:space="preserve"> afectat semnificativ procesul de predare-învățare-evaluare.</w:t>
            </w:r>
          </w:p>
        </w:tc>
      </w:tr>
    </w:tbl>
    <w:p w:rsidR="00190A4E" w:rsidRPr="00392835" w:rsidRDefault="00190A4E" w:rsidP="00D25024">
      <w:pPr>
        <w:pStyle w:val="1"/>
        <w:rPr>
          <w:i/>
          <w:lang w:val="ro-RO"/>
        </w:rPr>
      </w:pPr>
    </w:p>
    <w:p w:rsidR="00D25024" w:rsidRPr="00392835" w:rsidRDefault="00D25024" w:rsidP="00D25024">
      <w:pPr>
        <w:pStyle w:val="1"/>
        <w:rPr>
          <w:i/>
        </w:rPr>
      </w:pPr>
      <w:r w:rsidRPr="00392835">
        <w:rPr>
          <w:i/>
        </w:rPr>
        <w:t>Dimensiune V. EDUCAȚIE SENSIBILĂ LA GEN</w:t>
      </w:r>
      <w:bookmarkEnd w:id="30"/>
      <w:bookmarkEnd w:id="31"/>
    </w:p>
    <w:p w:rsidR="00D25024" w:rsidRPr="00392835" w:rsidRDefault="00D25024" w:rsidP="00D25024">
      <w:pPr>
        <w:pStyle w:val="2"/>
        <w:rPr>
          <w:i/>
          <w:lang w:val="en-US"/>
        </w:rPr>
      </w:pPr>
      <w:bookmarkStart w:id="38" w:name="_Toc46741879"/>
      <w:bookmarkStart w:id="39" w:name="_Toc80444432"/>
      <w:proofErr w:type="gramStart"/>
      <w:r w:rsidRPr="00392835">
        <w:rPr>
          <w:i/>
          <w:lang w:val="en-US"/>
        </w:rPr>
        <w:t>Standard 5.1.</w:t>
      </w:r>
      <w:proofErr w:type="gramEnd"/>
      <w:r w:rsidRPr="00392835">
        <w:rPr>
          <w:i/>
          <w:lang w:val="en-US"/>
        </w:rPr>
        <w:t xml:space="preserve"> Copiii sunt educați, comunică și interacționează în conformitate cu principiile echității de gen</w:t>
      </w:r>
      <w:bookmarkEnd w:id="38"/>
      <w:bookmarkEnd w:id="39"/>
    </w:p>
    <w:p w:rsidR="00D25024" w:rsidRPr="004D0199" w:rsidRDefault="00D25024" w:rsidP="00D25024">
      <w:pPr>
        <w:rPr>
          <w:b/>
          <w:bCs/>
          <w:color w:val="0070C0"/>
        </w:rPr>
      </w:pPr>
      <w:r w:rsidRPr="004D0199">
        <w:rPr>
          <w:b/>
          <w:bCs/>
          <w:color w:val="0070C0"/>
        </w:rPr>
        <w:t>Domeniu: Management</w:t>
      </w:r>
    </w:p>
    <w:p w:rsidR="00D25024" w:rsidRPr="00392835" w:rsidRDefault="00D25024" w:rsidP="00D25024">
      <w:pPr>
        <w:rPr>
          <w:i/>
          <w:lang w:val="en-US"/>
        </w:rPr>
      </w:pPr>
      <w:proofErr w:type="gramStart"/>
      <w:r w:rsidRPr="00392835">
        <w:rPr>
          <w:b/>
          <w:bCs/>
          <w:i/>
          <w:lang w:val="en-US"/>
        </w:rPr>
        <w:t>Indicator 5.1.1.</w:t>
      </w:r>
      <w:proofErr w:type="gramEnd"/>
      <w:r w:rsidRPr="00392835">
        <w:rPr>
          <w:i/>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E71781">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ItalicMT" w:hAnsi="TimesNewRomanPS-ItalicMT" w:cs="TimesNewRomanPS-ItalicMT"/>
                <w:i/>
                <w:iCs/>
                <w:szCs w:val="24"/>
                <w:lang w:eastAsia="ru-RU"/>
              </w:rPr>
              <w:t xml:space="preserve">Statutul Instituției Publice Liceul Teoretic „Toader Bubuiog” </w:t>
            </w:r>
            <w:r w:rsidRPr="00392835">
              <w:rPr>
                <w:rFonts w:ascii="TimesNewRomanPSMT" w:hAnsi="TimesNewRomanPSMT" w:cs="TimesNewRomanPSMT"/>
                <w:i/>
                <w:szCs w:val="24"/>
                <w:lang w:eastAsia="ru-RU"/>
              </w:rPr>
              <w:t>prevede ca aceasta să elaboreze și implementeze politica de protecție a copilului,;</w:t>
            </w:r>
          </w:p>
          <w:p w:rsidR="002056B3" w:rsidRPr="002B6C26" w:rsidRDefault="002056B3" w:rsidP="002B6C26">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În </w:t>
            </w:r>
            <w:r w:rsidRPr="00392835">
              <w:rPr>
                <w:rFonts w:ascii="TimesNewRomanPS-ItalicMT" w:hAnsi="TimesNewRomanPS-ItalicMT" w:cs="TimesNewRomanPS-ItalicMT"/>
                <w:i/>
                <w:iCs/>
                <w:szCs w:val="24"/>
                <w:lang w:eastAsia="ru-RU"/>
              </w:rPr>
              <w:t>Regulamentul intern de funcționare al instituției</w:t>
            </w:r>
            <w:r w:rsidRPr="00392835">
              <w:rPr>
                <w:rFonts w:ascii="TimesNewRomanPSMT" w:hAnsi="TimesNewRomanPSMT" w:cs="TimesNewRomanPSMT"/>
                <w:i/>
                <w:szCs w:val="24"/>
                <w:lang w:eastAsia="ru-RU"/>
              </w:rPr>
              <w:t>, aprobat la ședința Consiliului profes</w:t>
            </w:r>
            <w:r w:rsidR="002B6C26">
              <w:rPr>
                <w:rFonts w:ascii="TimesNewRomanPSMT" w:hAnsi="TimesNewRomanPSMT" w:cs="TimesNewRomanPSMT"/>
                <w:i/>
                <w:szCs w:val="24"/>
                <w:lang w:eastAsia="ru-RU"/>
              </w:rPr>
              <w:t>oral, proces-verbal nr.01 din 05 septembrie 2022</w:t>
            </w:r>
            <w:r w:rsidRPr="00392835">
              <w:rPr>
                <w:rFonts w:ascii="TimesNewRomanPSMT" w:hAnsi="TimesNewRomanPSMT" w:cs="TimesNewRomanPSMT"/>
                <w:i/>
                <w:szCs w:val="24"/>
                <w:lang w:eastAsia="ru-RU"/>
              </w:rPr>
              <w:t>, se regăsesc prevederi pentru combaterea cazurilor ANET;</w:t>
            </w:r>
            <w:r w:rsidR="002B6C26">
              <w:rPr>
                <w:rFonts w:ascii="TimesNewRomanPSMT" w:hAnsi="TimesNewRomanPSMT" w:cs="TimesNewRomanPSMT"/>
                <w:i/>
                <w:szCs w:val="24"/>
                <w:lang w:eastAsia="ru-RU"/>
              </w:rPr>
              <w:t xml:space="preserve"> și </w:t>
            </w:r>
            <w:r w:rsidRPr="002B6C26">
              <w:rPr>
                <w:rFonts w:ascii="TimesNewRomanPSMT" w:hAnsi="TimesNewRomanPSMT" w:cs="TimesNewRomanPSMT"/>
                <w:i/>
                <w:szCs w:val="24"/>
                <w:lang w:eastAsia="ru-RU"/>
              </w:rPr>
              <w:t xml:space="preserve">În </w:t>
            </w:r>
            <w:r w:rsidRPr="002B6C26">
              <w:rPr>
                <w:rFonts w:ascii="TimesNewRomanPS-ItalicMT" w:hAnsi="TimesNewRomanPS-ItalicMT" w:cs="TimesNewRomanPS-ItalicMT"/>
                <w:i/>
                <w:iCs/>
                <w:szCs w:val="24"/>
                <w:lang w:eastAsia="ru-RU"/>
              </w:rPr>
              <w:t>Proiectul managerial anual</w:t>
            </w:r>
            <w:r w:rsidR="002B6C26" w:rsidRPr="002B6C26">
              <w:rPr>
                <w:rFonts w:ascii="TimesNewRomanPSMT" w:hAnsi="TimesNewRomanPSMT" w:cs="TimesNewRomanPSMT"/>
                <w:i/>
                <w:szCs w:val="24"/>
                <w:lang w:eastAsia="ru-RU"/>
              </w:rPr>
              <w:t>, pentru anul de studii 2022-2023</w:t>
            </w:r>
            <w:r w:rsidRPr="002B6C26">
              <w:rPr>
                <w:rFonts w:ascii="TimesNewRomanPSMT" w:hAnsi="TimesNewRomanPSMT" w:cs="TimesNewRomanPSMT"/>
                <w:i/>
                <w:szCs w:val="24"/>
                <w:lang w:eastAsia="ru-RU"/>
              </w:rPr>
              <w:t>, discutat la ședința Consiliului profes</w:t>
            </w:r>
            <w:r w:rsidR="002B6C26" w:rsidRPr="002B6C26">
              <w:rPr>
                <w:rFonts w:ascii="TimesNewRomanPSMT" w:hAnsi="TimesNewRomanPSMT" w:cs="TimesNewRomanPSMT"/>
                <w:i/>
                <w:szCs w:val="24"/>
                <w:lang w:eastAsia="ru-RU"/>
              </w:rPr>
              <w:t>oral, proces-verbal nr.01 din 05 septembrie 2022</w:t>
            </w:r>
            <w:r w:rsidRPr="002B6C26">
              <w:rPr>
                <w:rFonts w:ascii="TimesNewRomanPSMT" w:hAnsi="TimesNewRomanPSMT" w:cs="TimesNewRomanPSMT"/>
                <w:i/>
                <w:szCs w:val="24"/>
                <w:lang w:eastAsia="ru-RU"/>
              </w:rPr>
              <w:t>;</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ItalicMT" w:hAnsi="TimesNewRomanPS-ItalicMT" w:cs="TimesNewRomanPS-ItalicMT"/>
                <w:i/>
                <w:iCs/>
                <w:szCs w:val="24"/>
                <w:lang w:eastAsia="ru-RU"/>
              </w:rPr>
              <w:t xml:space="preserve">Serviciul psihologic </w:t>
            </w:r>
            <w:r w:rsidRPr="00392835">
              <w:rPr>
                <w:rFonts w:ascii="TimesNewRomanPSMT" w:hAnsi="TimesNewRomanPSMT" w:cs="TimesNewRomanPSMT"/>
                <w:i/>
                <w:szCs w:val="24"/>
                <w:lang w:eastAsia="ru-RU"/>
              </w:rPr>
              <w:t>conține un plan al activităților serviciului respectiv;</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Sunt planificate activități de consiliere psihologică pentru elevi;</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Cartea de ordine cu privire la activitatea de bază:</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Lădița pentru raportarea cazurilor ANET; Panoul informativ;</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Notă informative cu privire la activitatea Serviciului psihologic pe anii de studii precedenți;</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Registru de evidență a sesizărilor privind cazurile suspecte de abuz, neglijare, </w:t>
            </w:r>
            <w:r w:rsidRPr="00392835">
              <w:rPr>
                <w:rFonts w:ascii="TimesNewRomanPSMT" w:hAnsi="TimesNewRomanPSMT" w:cs="TimesNewRomanPSMT"/>
                <w:i/>
                <w:szCs w:val="24"/>
                <w:lang w:eastAsia="ru-RU"/>
              </w:rPr>
              <w:lastRenderedPageBreak/>
              <w:t>trafic al copilului;</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 de acțiuni privind reducerea violenței în mediul ș</w:t>
            </w:r>
            <w:r w:rsidR="002B6C26">
              <w:rPr>
                <w:rFonts w:ascii="TimesNewRomanPSMT" w:hAnsi="TimesNewRomanPSMT" w:cs="TimesNewRomanPSMT"/>
                <w:i/>
                <w:szCs w:val="24"/>
                <w:lang w:eastAsia="ru-RU"/>
              </w:rPr>
              <w:t>colar pentru anul de studii 2022</w:t>
            </w:r>
            <w:r w:rsidRPr="00392835">
              <w:rPr>
                <w:rFonts w:ascii="TimesNewRomanPSMT" w:hAnsi="TimesNewRomanPSMT" w:cs="TimesNewRomanPSMT"/>
                <w:i/>
                <w:szCs w:val="24"/>
                <w:lang w:eastAsia="ru-RU"/>
              </w:rPr>
              <w:t>-</w:t>
            </w:r>
            <w:r w:rsidR="002B6C26">
              <w:rPr>
                <w:rFonts w:ascii="TimesNewRomanPSMT" w:hAnsi="TimesNewRomanPSMT" w:cs="TimesNewRomanPSMT"/>
                <w:i/>
                <w:szCs w:val="24"/>
                <w:lang w:eastAsia="ru-RU"/>
              </w:rPr>
              <w:t>2023</w:t>
            </w:r>
            <w:r w:rsidRPr="00392835">
              <w:rPr>
                <w:rFonts w:ascii="TimesNewRomanPSMT" w:hAnsi="TimesNewRomanPSMT" w:cs="TimesNewRomanPSMT"/>
                <w:i/>
                <w:szCs w:val="24"/>
                <w:lang w:eastAsia="ru-RU"/>
              </w:rPr>
              <w:t>;</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Raport privind evidența sesizărilor cazurilor de abuz, neglijare, exploatare, trafic, </w:t>
            </w:r>
            <w:r w:rsidR="002B6C26">
              <w:rPr>
                <w:rFonts w:ascii="TimesNewRomanPSMT" w:hAnsi="TimesNewRomanPSMT" w:cs="TimesNewRomanPSMT"/>
                <w:i/>
                <w:szCs w:val="24"/>
                <w:lang w:eastAsia="ru-RU"/>
              </w:rPr>
              <w:t>2022-2023</w:t>
            </w:r>
            <w:r w:rsidR="00E71781" w:rsidRPr="00392835">
              <w:rPr>
                <w:rFonts w:ascii="TimesNewRomanPSMT" w:hAnsi="TimesNewRomanPSMT" w:cs="TimesNewRomanPSMT"/>
                <w:i/>
                <w:szCs w:val="24"/>
                <w:lang w:eastAsia="ru-RU"/>
              </w:rPr>
              <w:t>;</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 de intervenție în cazurile de ANET este suplinit cu Planul de activitate a Grupului de</w:t>
            </w:r>
            <w:r w:rsidR="00E71781" w:rsidRPr="00392835">
              <w:rPr>
                <w:rFonts w:ascii="TimesNewRomanPSMT" w:hAnsi="TimesNewRomanPSMT" w:cs="TimesNewRomanPSMT"/>
                <w:i/>
                <w:szCs w:val="24"/>
                <w:lang w:eastAsia="ru-RU"/>
              </w:rPr>
              <w:t xml:space="preserve"> </w:t>
            </w:r>
            <w:r w:rsidRPr="00392835">
              <w:rPr>
                <w:rFonts w:ascii="TimesNewRomanPSMT" w:hAnsi="TimesNewRomanPSMT" w:cs="TimesNewRomanPSMT"/>
                <w:i/>
                <w:szCs w:val="24"/>
                <w:lang w:eastAsia="ru-RU"/>
              </w:rPr>
              <w:t>lucru intrașcolar;</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Fișele de post ale angajaților, a diriginților de clasă;</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Acțiuni de implementare a Curriculumului disciplinei Dezvoltare personală;</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Registrul de evidență a fișelor de sesizare;</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Registrul de evidenț</w:t>
            </w:r>
            <w:r w:rsidR="00E71781" w:rsidRPr="00392835">
              <w:rPr>
                <w:rFonts w:ascii="TimesNewRomanPSMT" w:hAnsi="TimesNewRomanPSMT" w:cs="TimesNewRomanPSMT"/>
                <w:i/>
                <w:szCs w:val="24"/>
                <w:lang w:eastAsia="ru-RU"/>
              </w:rPr>
              <w:t>ă a elevilor din grupul de risc</w:t>
            </w:r>
            <w:r w:rsidRPr="00392835">
              <w:rPr>
                <w:rFonts w:ascii="TimesNewRomanPSMT" w:hAnsi="TimesNewRomanPSMT" w:cs="TimesNewRomanPSMT"/>
                <w:i/>
                <w:szCs w:val="24"/>
                <w:lang w:eastAsia="ru-RU"/>
              </w:rPr>
              <w:t>;</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Training „Violența naște violență”, organizat anual de către psihologul liceului;</w:t>
            </w:r>
          </w:p>
          <w:p w:rsidR="002056B3"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Chestionare cu părinții, elevii;</w:t>
            </w:r>
          </w:p>
          <w:p w:rsidR="00F842E4" w:rsidRPr="00392835" w:rsidRDefault="002056B3" w:rsidP="0017444D">
            <w:pPr>
              <w:pStyle w:val="a4"/>
              <w:numPr>
                <w:ilvl w:val="0"/>
                <w:numId w:val="90"/>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Informarea cadrelor didactice cu Ordinul </w:t>
            </w:r>
            <w:r w:rsidR="00E71781" w:rsidRPr="00392835">
              <w:rPr>
                <w:rFonts w:ascii="TimesNewRomanPSMT" w:hAnsi="TimesNewRomanPSMT" w:cs="TimesNewRomanPSMT"/>
                <w:i/>
                <w:szCs w:val="24"/>
                <w:lang w:eastAsia="ru-RU"/>
              </w:rPr>
              <w:t xml:space="preserve">cu privire la </w:t>
            </w:r>
            <w:proofErr w:type="gramStart"/>
            <w:r w:rsidR="00E71781" w:rsidRPr="00392835">
              <w:rPr>
                <w:rFonts w:ascii="TimesNewRomanPSMT" w:hAnsi="TimesNewRomanPSMT" w:cs="TimesNewRomanPSMT"/>
                <w:i/>
                <w:szCs w:val="24"/>
                <w:lang w:eastAsia="ru-RU"/>
              </w:rPr>
              <w:t xml:space="preserve">ANET </w:t>
            </w:r>
            <w:r w:rsidRPr="00392835">
              <w:rPr>
                <w:rFonts w:ascii="TimesNewRomanPSMT" w:hAnsi="TimesNewRomanPSMT" w:cs="TimesNewRomanPSMT"/>
                <w:i/>
                <w:szCs w:val="24"/>
                <w:lang w:eastAsia="ru-RU"/>
              </w:rPr>
              <w:t xml:space="preserve"> (</w:t>
            </w:r>
            <w:proofErr w:type="gramEnd"/>
            <w:r w:rsidRPr="00392835">
              <w:rPr>
                <w:rFonts w:ascii="TimesNewRomanPSMT" w:hAnsi="TimesNewRomanPSMT" w:cs="TimesNewRomanPSMT"/>
                <w:i/>
                <w:szCs w:val="24"/>
                <w:lang w:eastAsia="ru-RU"/>
              </w:rPr>
              <w:t>informare contra semnătură a tuturor colaboratorilor instituţiei).</w:t>
            </w:r>
          </w:p>
        </w:tc>
      </w:tr>
      <w:tr w:rsidR="00F842E4" w:rsidRPr="00392835" w:rsidTr="00E71781">
        <w:tc>
          <w:tcPr>
            <w:tcW w:w="1418" w:type="dxa"/>
          </w:tcPr>
          <w:p w:rsidR="00F842E4" w:rsidRPr="00392835" w:rsidRDefault="00F842E4" w:rsidP="00F842E4">
            <w:pPr>
              <w:jc w:val="left"/>
              <w:rPr>
                <w:i/>
              </w:rPr>
            </w:pPr>
            <w:r w:rsidRPr="00392835">
              <w:rPr>
                <w:i/>
              </w:rPr>
              <w:lastRenderedPageBreak/>
              <w:t>Constatări</w:t>
            </w:r>
          </w:p>
        </w:tc>
        <w:tc>
          <w:tcPr>
            <w:tcW w:w="8221" w:type="dxa"/>
            <w:gridSpan w:val="3"/>
          </w:tcPr>
          <w:p w:rsidR="00E71781" w:rsidRPr="00392835" w:rsidRDefault="00E71781" w:rsidP="0017444D">
            <w:pPr>
              <w:pStyle w:val="a4"/>
              <w:numPr>
                <w:ilvl w:val="0"/>
                <w:numId w:val="9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Angajații liceului sunt obligați </w:t>
            </w:r>
            <w:proofErr w:type="gramStart"/>
            <w:r w:rsidRPr="00392835">
              <w:rPr>
                <w:rFonts w:ascii="TimesNewRomanPSMT" w:hAnsi="TimesNewRomanPSMT" w:cs="TimesNewRomanPSMT"/>
                <w:i/>
                <w:szCs w:val="24"/>
                <w:lang w:eastAsia="ru-RU"/>
              </w:rPr>
              <w:t>să</w:t>
            </w:r>
            <w:proofErr w:type="gramEnd"/>
            <w:r w:rsidRPr="00392835">
              <w:rPr>
                <w:rFonts w:ascii="TimesNewRomanPSMT" w:hAnsi="TimesNewRomanPSMT" w:cs="TimesNewRomanPSMT"/>
                <w:i/>
                <w:szCs w:val="24"/>
                <w:lang w:eastAsia="ru-RU"/>
              </w:rPr>
              <w:t xml:space="preserve"> sesizeze toate cazurile de discriminare, abuz sau neglijare a copiilor prin ordin și obligațiunile din fișa postului.</w:t>
            </w:r>
          </w:p>
          <w:p w:rsidR="00E71781" w:rsidRPr="00392835" w:rsidRDefault="00E71781" w:rsidP="0017444D">
            <w:pPr>
              <w:pStyle w:val="a4"/>
              <w:numPr>
                <w:ilvl w:val="0"/>
                <w:numId w:val="9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În cadrul şedinţelor CP sunt discutate probleme privind Procedura de identificare, înregistrare şi evaluare iniţială a cazurilor suspecte de violenţă, neglijare, exploatare şi trafic al copilului”.</w:t>
            </w:r>
          </w:p>
          <w:p w:rsidR="00E71781" w:rsidRPr="00392835" w:rsidRDefault="00E71781" w:rsidP="0017444D">
            <w:pPr>
              <w:pStyle w:val="a4"/>
              <w:numPr>
                <w:ilvl w:val="0"/>
                <w:numId w:val="9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Consilierea părinților și a cadrelor didactice a fost furnizată în baza procedurii ANET, încurajați de către psihologul școlar.</w:t>
            </w:r>
          </w:p>
          <w:p w:rsidR="00E71781" w:rsidRPr="00392835" w:rsidRDefault="00E71781" w:rsidP="0017444D">
            <w:pPr>
              <w:pStyle w:val="a4"/>
              <w:numPr>
                <w:ilvl w:val="0"/>
                <w:numId w:val="9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Realizarea planificărilor incluzând dimensiunea echitatea de gen, prevenirea discriminării de gen;</w:t>
            </w:r>
          </w:p>
          <w:p w:rsidR="00E71781" w:rsidRPr="00392835" w:rsidRDefault="00E71781" w:rsidP="0017444D">
            <w:pPr>
              <w:pStyle w:val="a4"/>
              <w:numPr>
                <w:ilvl w:val="0"/>
                <w:numId w:val="91"/>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 Asigurarea serviciilor de consiliere şi orientare în domeniul comunicării şi interrelaţionării genurilor. Asigurarea spaţiilor şcolare adecvate particularităţilor de gen;</w:t>
            </w:r>
          </w:p>
          <w:p w:rsidR="00F842E4" w:rsidRPr="00392835" w:rsidRDefault="00E71781" w:rsidP="0017444D">
            <w:pPr>
              <w:pStyle w:val="a4"/>
              <w:numPr>
                <w:ilvl w:val="0"/>
                <w:numId w:val="91"/>
              </w:numPr>
              <w:rPr>
                <w:rFonts w:eastAsia="Times New Roman"/>
                <w:i/>
                <w:iCs/>
              </w:rPr>
            </w:pPr>
            <w:r w:rsidRPr="00392835">
              <w:rPr>
                <w:rFonts w:ascii="TimesNewRomanPSMT" w:hAnsi="TimesNewRomanPSMT" w:cs="TimesNewRomanPSMT"/>
                <w:i/>
                <w:szCs w:val="24"/>
                <w:lang w:eastAsia="ru-RU"/>
              </w:rPr>
              <w:t>Aplicarea de către personalul didactic şi didactic auxiliar a metodologiilor care încurajează participarea echitabilă atât a fetelor, cât şi a băieţilor în cadrul procesului educaţional.</w:t>
            </w:r>
          </w:p>
        </w:tc>
      </w:tr>
      <w:tr w:rsidR="00F842E4" w:rsidRPr="00392835" w:rsidTr="00E71781">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E71781" w:rsidRPr="00392835">
              <w:rPr>
                <w:i/>
              </w:rPr>
              <w:t xml:space="preserve"> 2</w:t>
            </w:r>
          </w:p>
        </w:tc>
        <w:tc>
          <w:tcPr>
            <w:tcW w:w="2268" w:type="dxa"/>
          </w:tcPr>
          <w:p w:rsidR="00F842E4" w:rsidRPr="00392835" w:rsidRDefault="00F842E4" w:rsidP="00F842E4">
            <w:pPr>
              <w:rPr>
                <w:i/>
              </w:rPr>
            </w:pPr>
            <w:r w:rsidRPr="00392835">
              <w:rPr>
                <w:i/>
              </w:rPr>
              <w:t xml:space="preserve">Punctaj acordat: - </w:t>
            </w:r>
            <w:r w:rsidR="00023EBC">
              <w:rPr>
                <w:i/>
              </w:rPr>
              <w:t>1,75</w:t>
            </w:r>
          </w:p>
        </w:tc>
      </w:tr>
    </w:tbl>
    <w:p w:rsidR="00D25024" w:rsidRPr="00392835" w:rsidRDefault="00D25024" w:rsidP="00D25024">
      <w:pPr>
        <w:rPr>
          <w:i/>
        </w:rPr>
      </w:pPr>
    </w:p>
    <w:p w:rsidR="00D25024" w:rsidRPr="004D0199" w:rsidRDefault="00D25024" w:rsidP="00D25024">
      <w:pPr>
        <w:rPr>
          <w:b/>
          <w:bCs/>
          <w:color w:val="0070C0"/>
        </w:rPr>
      </w:pPr>
      <w:r w:rsidRPr="004D0199">
        <w:rPr>
          <w:b/>
          <w:bCs/>
          <w:color w:val="0070C0"/>
        </w:rPr>
        <w:t>Domeniu: Capacitate instituțională</w:t>
      </w:r>
    </w:p>
    <w:p w:rsidR="00D25024" w:rsidRPr="00392835" w:rsidRDefault="00D25024" w:rsidP="00D25024">
      <w:pPr>
        <w:rPr>
          <w:i/>
          <w:lang w:val="en-US"/>
        </w:rPr>
      </w:pPr>
      <w:proofErr w:type="gramStart"/>
      <w:r w:rsidRPr="00392835">
        <w:rPr>
          <w:b/>
          <w:bCs/>
          <w:i/>
          <w:lang w:val="en-US"/>
        </w:rPr>
        <w:t>Indicator 5.1.2.</w:t>
      </w:r>
      <w:proofErr w:type="gramEnd"/>
      <w:r w:rsidRPr="00392835">
        <w:rPr>
          <w:i/>
          <w:lang w:val="en-US"/>
        </w:rPr>
        <w:t xml:space="preserve"> Asigurarea planificării resurselor pentru orga</w:t>
      </w:r>
      <w:r w:rsidR="00BA2B40" w:rsidRPr="00392835">
        <w:rPr>
          <w:i/>
          <w:lang w:val="en-US"/>
        </w:rPr>
        <w:t xml:space="preserve">nizarea activităților și </w:t>
      </w:r>
      <w:proofErr w:type="gramStart"/>
      <w:r w:rsidR="00BA2B40" w:rsidRPr="00392835">
        <w:rPr>
          <w:i/>
          <w:lang w:val="en-US"/>
        </w:rPr>
        <w:t>a formă</w:t>
      </w:r>
      <w:r w:rsidRPr="00392835">
        <w:rPr>
          <w:i/>
          <w:lang w:val="en-US"/>
        </w:rPr>
        <w:t>rii</w:t>
      </w:r>
      <w:proofErr w:type="gramEnd"/>
      <w:r w:rsidRPr="00392835">
        <w:rPr>
          <w:i/>
          <w:lang w:val="en-US"/>
        </w:rPr>
        <w:t xml:space="preserve">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C77384">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Dovezi de participări ale cadrelor didactice la stagii/ ateliere/ formări profesionale cu tematici ce țin de echitatea de gen;</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Certificate de formare, cu tematici care includ aspectul echității de gen;</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Cursuri de formare, seminare municipal și locale;</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Mese rotunde, dezbateri, în cadrul cercului de dezbateri;</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Activități cu elemente de training, realizate de către psihologul liceului, în cadrul direcției de activitate prevenție/ profilaxie;</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Plan AP; Materiale didactice care promovează educaţia de gen;</w:t>
            </w:r>
          </w:p>
          <w:p w:rsidR="00C7738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Plan formare continuă; Certificate de participare la seminare, traning-uri de formare în domeniu;</w:t>
            </w:r>
          </w:p>
          <w:p w:rsidR="00F842E4" w:rsidRPr="00392835" w:rsidRDefault="00C77384" w:rsidP="0017444D">
            <w:pPr>
              <w:pStyle w:val="a4"/>
              <w:numPr>
                <w:ilvl w:val="0"/>
                <w:numId w:val="92"/>
              </w:numPr>
              <w:autoSpaceDE w:val="0"/>
              <w:autoSpaceDN w:val="0"/>
              <w:adjustRightInd w:val="0"/>
              <w:jc w:val="left"/>
              <w:rPr>
                <w:i/>
                <w:szCs w:val="24"/>
                <w:lang w:eastAsia="ru-RU"/>
              </w:rPr>
            </w:pPr>
            <w:r w:rsidRPr="00392835">
              <w:rPr>
                <w:i/>
                <w:szCs w:val="24"/>
                <w:lang w:eastAsia="ru-RU"/>
              </w:rPr>
              <w:t xml:space="preserve"> Implicarea cadrelor didactice în proiecte, programe de promovare a educație de gen;</w:t>
            </w:r>
          </w:p>
        </w:tc>
      </w:tr>
      <w:tr w:rsidR="00F842E4" w:rsidRPr="00392835" w:rsidTr="00C77384">
        <w:tc>
          <w:tcPr>
            <w:tcW w:w="1418" w:type="dxa"/>
          </w:tcPr>
          <w:p w:rsidR="00F842E4" w:rsidRPr="00392835" w:rsidRDefault="00F842E4" w:rsidP="00F842E4">
            <w:pPr>
              <w:jc w:val="left"/>
              <w:rPr>
                <w:i/>
              </w:rPr>
            </w:pPr>
            <w:r w:rsidRPr="00392835">
              <w:rPr>
                <w:i/>
              </w:rPr>
              <w:t>Constatări</w:t>
            </w:r>
          </w:p>
        </w:tc>
        <w:tc>
          <w:tcPr>
            <w:tcW w:w="8221" w:type="dxa"/>
            <w:gridSpan w:val="3"/>
          </w:tcPr>
          <w:p w:rsidR="00C77384" w:rsidRPr="00392835" w:rsidRDefault="00C77384" w:rsidP="0017444D">
            <w:pPr>
              <w:pStyle w:val="a4"/>
              <w:numPr>
                <w:ilvl w:val="0"/>
                <w:numId w:val="9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Planificarea resurselor financiare pentru asigurarea instituţiei cu materiale didactice necesare promovării educaţiei de gen;</w:t>
            </w:r>
          </w:p>
          <w:p w:rsidR="00C77384" w:rsidRPr="00392835" w:rsidRDefault="00C77384" w:rsidP="0017444D">
            <w:pPr>
              <w:pStyle w:val="a4"/>
              <w:numPr>
                <w:ilvl w:val="0"/>
                <w:numId w:val="93"/>
              </w:numPr>
              <w:autoSpaceDE w:val="0"/>
              <w:autoSpaceDN w:val="0"/>
              <w:adjustRightInd w:val="0"/>
              <w:jc w:val="left"/>
              <w:rPr>
                <w:rFonts w:ascii="TimesNewRomanPSMT" w:hAnsi="TimesNewRomanPSMT" w:cs="TimesNewRomanPSMT"/>
                <w:i/>
                <w:szCs w:val="24"/>
                <w:lang w:eastAsia="ru-RU"/>
              </w:rPr>
            </w:pPr>
            <w:r w:rsidRPr="00392835">
              <w:rPr>
                <w:rFonts w:ascii="TimesNewRomanPSMT" w:hAnsi="TimesNewRomanPSMT" w:cs="TimesNewRomanPSMT"/>
                <w:i/>
                <w:szCs w:val="24"/>
                <w:lang w:eastAsia="ru-RU"/>
              </w:rPr>
              <w:t xml:space="preserve"> Formarea cadrelor didactice în domeniul echităţii de gen prin implicarea în</w:t>
            </w:r>
          </w:p>
          <w:p w:rsidR="00F842E4" w:rsidRPr="00392835" w:rsidRDefault="00C77384" w:rsidP="0017444D">
            <w:pPr>
              <w:pStyle w:val="a4"/>
              <w:numPr>
                <w:ilvl w:val="0"/>
                <w:numId w:val="93"/>
              </w:numPr>
              <w:rPr>
                <w:rFonts w:eastAsia="Times New Roman"/>
                <w:i/>
                <w:iCs/>
              </w:rPr>
            </w:pPr>
            <w:proofErr w:type="gramStart"/>
            <w:r w:rsidRPr="00392835">
              <w:rPr>
                <w:rFonts w:ascii="TimesNewRomanPSMT" w:hAnsi="TimesNewRomanPSMT" w:cs="TimesNewRomanPSMT"/>
                <w:i/>
                <w:szCs w:val="24"/>
                <w:lang w:eastAsia="ru-RU"/>
              </w:rPr>
              <w:lastRenderedPageBreak/>
              <w:t>proiecte</w:t>
            </w:r>
            <w:proofErr w:type="gramEnd"/>
            <w:r w:rsidRPr="00392835">
              <w:rPr>
                <w:rFonts w:ascii="TimesNewRomanPSMT" w:hAnsi="TimesNewRomanPSMT" w:cs="TimesNewRomanPSMT"/>
                <w:i/>
                <w:szCs w:val="24"/>
                <w:lang w:eastAsia="ru-RU"/>
              </w:rPr>
              <w:t xml:space="preserve"> locale, raionale, naţionale şi internaţionale.</w:t>
            </w:r>
          </w:p>
        </w:tc>
      </w:tr>
      <w:tr w:rsidR="00F842E4" w:rsidRPr="00392835" w:rsidTr="00C77384">
        <w:tc>
          <w:tcPr>
            <w:tcW w:w="1418" w:type="dxa"/>
          </w:tcPr>
          <w:p w:rsidR="00F842E4" w:rsidRPr="00392835" w:rsidRDefault="00F842E4" w:rsidP="00F842E4">
            <w:pPr>
              <w:jc w:val="left"/>
              <w:rPr>
                <w:i/>
              </w:rPr>
            </w:pPr>
            <w:r w:rsidRPr="00392835">
              <w:rPr>
                <w:i/>
              </w:rPr>
              <w:lastRenderedPageBreak/>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C77384" w:rsidRPr="00392835">
              <w:rPr>
                <w:i/>
              </w:rPr>
              <w:t xml:space="preserve"> 1</w:t>
            </w:r>
          </w:p>
        </w:tc>
        <w:tc>
          <w:tcPr>
            <w:tcW w:w="2268" w:type="dxa"/>
          </w:tcPr>
          <w:p w:rsidR="00F842E4" w:rsidRPr="00392835" w:rsidRDefault="00F842E4" w:rsidP="00F842E4">
            <w:pPr>
              <w:rPr>
                <w:i/>
              </w:rPr>
            </w:pPr>
            <w:r w:rsidRPr="00392835">
              <w:rPr>
                <w:i/>
              </w:rPr>
              <w:t xml:space="preserve">Punctaj acordat: - </w:t>
            </w:r>
            <w:r w:rsidR="00C77384" w:rsidRPr="00392835">
              <w:rPr>
                <w:i/>
              </w:rPr>
              <w:t>1</w:t>
            </w:r>
          </w:p>
        </w:tc>
      </w:tr>
    </w:tbl>
    <w:p w:rsidR="00D25024" w:rsidRPr="00392835" w:rsidRDefault="00D25024" w:rsidP="00D25024">
      <w:pPr>
        <w:rPr>
          <w:i/>
        </w:rPr>
      </w:pPr>
    </w:p>
    <w:p w:rsidR="00D25024" w:rsidRPr="004D0199" w:rsidRDefault="00D25024" w:rsidP="00D25024">
      <w:pPr>
        <w:rPr>
          <w:b/>
          <w:bCs/>
          <w:color w:val="0070C0"/>
        </w:rPr>
      </w:pPr>
      <w:r w:rsidRPr="004D0199">
        <w:rPr>
          <w:b/>
          <w:bCs/>
          <w:color w:val="0070C0"/>
        </w:rPr>
        <w:t>Domeniu: Curriculum/ proces educațional</w:t>
      </w:r>
    </w:p>
    <w:p w:rsidR="00D25024" w:rsidRPr="00392835" w:rsidRDefault="00D25024" w:rsidP="00D25024">
      <w:pPr>
        <w:rPr>
          <w:i/>
          <w:lang w:val="en-US"/>
        </w:rPr>
      </w:pPr>
      <w:proofErr w:type="gramStart"/>
      <w:r w:rsidRPr="00392835">
        <w:rPr>
          <w:b/>
          <w:bCs/>
          <w:i/>
          <w:lang w:val="en-US"/>
        </w:rPr>
        <w:t>Indicator 5.1.3.</w:t>
      </w:r>
      <w:proofErr w:type="gramEnd"/>
      <w:r w:rsidRPr="00392835">
        <w:rPr>
          <w:i/>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392835" w:rsidTr="00C77384">
        <w:tc>
          <w:tcPr>
            <w:tcW w:w="1418" w:type="dxa"/>
          </w:tcPr>
          <w:p w:rsidR="00F842E4" w:rsidRPr="00392835" w:rsidRDefault="00F842E4" w:rsidP="00F842E4">
            <w:pPr>
              <w:jc w:val="left"/>
              <w:rPr>
                <w:i/>
              </w:rPr>
            </w:pPr>
            <w:r w:rsidRPr="00392835">
              <w:rPr>
                <w:i/>
              </w:rPr>
              <w:t xml:space="preserve">Dovezi </w:t>
            </w:r>
          </w:p>
        </w:tc>
        <w:tc>
          <w:tcPr>
            <w:tcW w:w="8221" w:type="dxa"/>
            <w:gridSpan w:val="3"/>
          </w:tcPr>
          <w:p w:rsidR="008152F9" w:rsidRPr="00392835" w:rsidRDefault="008152F9" w:rsidP="0017444D">
            <w:pPr>
              <w:pStyle w:val="a4"/>
              <w:numPr>
                <w:ilvl w:val="0"/>
                <w:numId w:val="94"/>
              </w:numPr>
              <w:autoSpaceDE w:val="0"/>
              <w:autoSpaceDN w:val="0"/>
              <w:adjustRightInd w:val="0"/>
              <w:jc w:val="left"/>
              <w:rPr>
                <w:i/>
                <w:szCs w:val="24"/>
                <w:lang w:eastAsia="ru-RU"/>
              </w:rPr>
            </w:pPr>
            <w:r w:rsidRPr="00392835">
              <w:rPr>
                <w:i/>
                <w:szCs w:val="24"/>
                <w:lang w:eastAsia="ru-RU"/>
              </w:rPr>
              <w:t>Prrocesele verbale ale ședințelor Consiliilor Metodice și ale diriginților;</w:t>
            </w:r>
          </w:p>
          <w:p w:rsidR="00C77384" w:rsidRPr="00392835" w:rsidRDefault="00C77384" w:rsidP="0017444D">
            <w:pPr>
              <w:pStyle w:val="a4"/>
              <w:numPr>
                <w:ilvl w:val="0"/>
                <w:numId w:val="94"/>
              </w:numPr>
              <w:autoSpaceDE w:val="0"/>
              <w:autoSpaceDN w:val="0"/>
              <w:adjustRightInd w:val="0"/>
              <w:jc w:val="left"/>
              <w:rPr>
                <w:i/>
                <w:szCs w:val="24"/>
                <w:lang w:eastAsia="ru-RU"/>
              </w:rPr>
            </w:pPr>
            <w:r w:rsidRPr="00392835">
              <w:rPr>
                <w:i/>
                <w:szCs w:val="24"/>
                <w:lang w:eastAsia="ru-RU"/>
              </w:rPr>
              <w:t>Proiecte didactice;</w:t>
            </w:r>
          </w:p>
          <w:p w:rsidR="00C77384" w:rsidRPr="00392835" w:rsidRDefault="00C77384" w:rsidP="0017444D">
            <w:pPr>
              <w:pStyle w:val="a4"/>
              <w:numPr>
                <w:ilvl w:val="0"/>
                <w:numId w:val="94"/>
              </w:numPr>
              <w:autoSpaceDE w:val="0"/>
              <w:autoSpaceDN w:val="0"/>
              <w:adjustRightInd w:val="0"/>
              <w:jc w:val="left"/>
              <w:rPr>
                <w:i/>
                <w:szCs w:val="24"/>
                <w:lang w:eastAsia="ru-RU"/>
              </w:rPr>
            </w:pPr>
            <w:r w:rsidRPr="00392835">
              <w:rPr>
                <w:i/>
                <w:szCs w:val="24"/>
                <w:lang w:eastAsia="ru-RU"/>
              </w:rPr>
              <w:t>Panoul de afişaj, buletine informative, broşuri;</w:t>
            </w:r>
          </w:p>
          <w:p w:rsidR="00C77384" w:rsidRPr="00392835" w:rsidRDefault="00C77384" w:rsidP="0017444D">
            <w:pPr>
              <w:pStyle w:val="a4"/>
              <w:numPr>
                <w:ilvl w:val="0"/>
                <w:numId w:val="94"/>
              </w:numPr>
              <w:autoSpaceDE w:val="0"/>
              <w:autoSpaceDN w:val="0"/>
              <w:adjustRightInd w:val="0"/>
              <w:jc w:val="left"/>
              <w:rPr>
                <w:i/>
                <w:szCs w:val="24"/>
                <w:lang w:eastAsia="ru-RU"/>
              </w:rPr>
            </w:pPr>
            <w:r w:rsidRPr="00392835">
              <w:rPr>
                <w:i/>
                <w:szCs w:val="24"/>
                <w:lang w:eastAsia="ru-RU"/>
              </w:rPr>
              <w:t>Discuţii cu cadrele didactice;</w:t>
            </w:r>
          </w:p>
          <w:p w:rsidR="00C77384" w:rsidRPr="00392835" w:rsidRDefault="00C77384" w:rsidP="0017444D">
            <w:pPr>
              <w:pStyle w:val="a4"/>
              <w:numPr>
                <w:ilvl w:val="0"/>
                <w:numId w:val="94"/>
              </w:numPr>
              <w:autoSpaceDE w:val="0"/>
              <w:autoSpaceDN w:val="0"/>
              <w:adjustRightInd w:val="0"/>
              <w:jc w:val="left"/>
              <w:rPr>
                <w:i/>
                <w:szCs w:val="24"/>
                <w:lang w:eastAsia="ru-RU"/>
              </w:rPr>
            </w:pPr>
            <w:r w:rsidRPr="00392835">
              <w:rPr>
                <w:i/>
                <w:szCs w:val="24"/>
                <w:lang w:eastAsia="ru-RU"/>
              </w:rPr>
              <w:t>Chestionare promovate cu elevii şi părinţii;</w:t>
            </w:r>
          </w:p>
          <w:p w:rsidR="00C77384" w:rsidRPr="00392835" w:rsidRDefault="00C77384" w:rsidP="0017444D">
            <w:pPr>
              <w:pStyle w:val="a4"/>
              <w:numPr>
                <w:ilvl w:val="0"/>
                <w:numId w:val="94"/>
              </w:numPr>
              <w:autoSpaceDE w:val="0"/>
              <w:autoSpaceDN w:val="0"/>
              <w:adjustRightInd w:val="0"/>
              <w:jc w:val="left"/>
              <w:rPr>
                <w:i/>
                <w:szCs w:val="24"/>
                <w:lang w:eastAsia="ru-RU"/>
              </w:rPr>
            </w:pPr>
            <w:r w:rsidRPr="00392835">
              <w:rPr>
                <w:i/>
                <w:szCs w:val="24"/>
                <w:lang w:eastAsia="ru-RU"/>
              </w:rPr>
              <w:t>Feedback-ul din partea elevilor, părinţilor;</w:t>
            </w:r>
          </w:p>
          <w:p w:rsidR="00F842E4" w:rsidRPr="00392835" w:rsidRDefault="00C77384" w:rsidP="0017444D">
            <w:pPr>
              <w:pStyle w:val="a4"/>
              <w:numPr>
                <w:ilvl w:val="0"/>
                <w:numId w:val="94"/>
              </w:numPr>
              <w:autoSpaceDE w:val="0"/>
              <w:autoSpaceDN w:val="0"/>
              <w:adjustRightInd w:val="0"/>
              <w:jc w:val="left"/>
              <w:rPr>
                <w:rFonts w:ascii="TimesNewRomanPSMT" w:hAnsi="TimesNewRomanPSMT" w:cs="TimesNewRomanPSMT"/>
                <w:i/>
                <w:sz w:val="22"/>
                <w:lang w:eastAsia="ru-RU"/>
              </w:rPr>
            </w:pPr>
            <w:r w:rsidRPr="00392835">
              <w:rPr>
                <w:i/>
                <w:szCs w:val="24"/>
                <w:lang w:eastAsia="ru-RU"/>
              </w:rPr>
              <w:t>Note informative referitor la activităţile desfăşurate.</w:t>
            </w:r>
          </w:p>
        </w:tc>
      </w:tr>
      <w:tr w:rsidR="00F842E4" w:rsidRPr="00392835" w:rsidTr="00C77384">
        <w:tc>
          <w:tcPr>
            <w:tcW w:w="1418" w:type="dxa"/>
          </w:tcPr>
          <w:p w:rsidR="00F842E4" w:rsidRPr="00392835" w:rsidRDefault="00F842E4" w:rsidP="00F842E4">
            <w:pPr>
              <w:jc w:val="left"/>
              <w:rPr>
                <w:i/>
              </w:rPr>
            </w:pPr>
            <w:r w:rsidRPr="00392835">
              <w:rPr>
                <w:i/>
              </w:rPr>
              <w:t>Constatări</w:t>
            </w:r>
          </w:p>
        </w:tc>
        <w:tc>
          <w:tcPr>
            <w:tcW w:w="8221" w:type="dxa"/>
            <w:gridSpan w:val="3"/>
          </w:tcPr>
          <w:p w:rsidR="003220ED" w:rsidRPr="00392835" w:rsidRDefault="00C77384" w:rsidP="0017444D">
            <w:pPr>
              <w:pStyle w:val="a4"/>
              <w:numPr>
                <w:ilvl w:val="0"/>
                <w:numId w:val="95"/>
              </w:numPr>
              <w:autoSpaceDE w:val="0"/>
              <w:autoSpaceDN w:val="0"/>
              <w:adjustRightInd w:val="0"/>
              <w:jc w:val="left"/>
              <w:rPr>
                <w:i/>
                <w:szCs w:val="24"/>
                <w:lang w:eastAsia="ru-RU"/>
              </w:rPr>
            </w:pPr>
            <w:r w:rsidRPr="00392835">
              <w:rPr>
                <w:i/>
                <w:szCs w:val="24"/>
                <w:lang w:eastAsia="ru-RU"/>
              </w:rPr>
              <w:t xml:space="preserve">Organizarea activităţilor curriculare şi extracurriculare de promovare a echităţii de gen; </w:t>
            </w:r>
          </w:p>
          <w:p w:rsidR="003220ED" w:rsidRPr="00392835" w:rsidRDefault="00C77384" w:rsidP="0017444D">
            <w:pPr>
              <w:pStyle w:val="a4"/>
              <w:numPr>
                <w:ilvl w:val="0"/>
                <w:numId w:val="95"/>
              </w:numPr>
              <w:autoSpaceDE w:val="0"/>
              <w:autoSpaceDN w:val="0"/>
              <w:adjustRightInd w:val="0"/>
              <w:jc w:val="left"/>
              <w:rPr>
                <w:i/>
                <w:szCs w:val="24"/>
                <w:lang w:eastAsia="ru-RU"/>
              </w:rPr>
            </w:pPr>
            <w:r w:rsidRPr="00392835">
              <w:rPr>
                <w:i/>
                <w:szCs w:val="24"/>
                <w:lang w:eastAsia="ru-RU"/>
              </w:rPr>
              <w:t>Promovarea de</w:t>
            </w:r>
            <w:r w:rsidR="003220ED" w:rsidRPr="00392835">
              <w:rPr>
                <w:i/>
                <w:szCs w:val="24"/>
                <w:lang w:eastAsia="ru-RU"/>
              </w:rPr>
              <w:t xml:space="preserve"> </w:t>
            </w:r>
            <w:r w:rsidRPr="00392835">
              <w:rPr>
                <w:i/>
                <w:szCs w:val="24"/>
                <w:lang w:eastAsia="ru-RU"/>
              </w:rPr>
              <w:t>către cadrele didactice în activitatea educaţională a unui comportament nediscriminatoriu în raport cu</w:t>
            </w:r>
            <w:r w:rsidR="003220ED" w:rsidRPr="00392835">
              <w:rPr>
                <w:i/>
                <w:szCs w:val="24"/>
                <w:lang w:eastAsia="ru-RU"/>
              </w:rPr>
              <w:t xml:space="preserve"> </w:t>
            </w:r>
            <w:r w:rsidRPr="00392835">
              <w:rPr>
                <w:i/>
                <w:szCs w:val="24"/>
                <w:lang w:eastAsia="ru-RU"/>
              </w:rPr>
              <w:t xml:space="preserve">genul; </w:t>
            </w:r>
          </w:p>
          <w:p w:rsidR="00F842E4" w:rsidRPr="00392835" w:rsidRDefault="00C77384" w:rsidP="0017444D">
            <w:pPr>
              <w:pStyle w:val="a4"/>
              <w:numPr>
                <w:ilvl w:val="0"/>
                <w:numId w:val="95"/>
              </w:numPr>
              <w:autoSpaceDE w:val="0"/>
              <w:autoSpaceDN w:val="0"/>
              <w:adjustRightInd w:val="0"/>
              <w:jc w:val="left"/>
              <w:rPr>
                <w:i/>
                <w:szCs w:val="24"/>
                <w:lang w:eastAsia="ru-RU"/>
              </w:rPr>
            </w:pPr>
            <w:r w:rsidRPr="00392835">
              <w:rPr>
                <w:i/>
                <w:szCs w:val="24"/>
                <w:lang w:eastAsia="ru-RU"/>
              </w:rPr>
              <w:t>Implicarea scăzută a părinţilor şi a comunităţii în activităţi cu teme privind echitatea de gen.</w:t>
            </w:r>
          </w:p>
        </w:tc>
      </w:tr>
      <w:tr w:rsidR="00F842E4" w:rsidRPr="00392835" w:rsidTr="00C77384">
        <w:tc>
          <w:tcPr>
            <w:tcW w:w="1418" w:type="dxa"/>
          </w:tcPr>
          <w:p w:rsidR="00F842E4" w:rsidRPr="00392835" w:rsidRDefault="00F842E4" w:rsidP="00F842E4">
            <w:pPr>
              <w:jc w:val="left"/>
              <w:rPr>
                <w:i/>
              </w:rPr>
            </w:pPr>
            <w:r w:rsidRPr="00392835">
              <w:rPr>
                <w:i/>
              </w:rPr>
              <w:t xml:space="preserve">Pondere și punctaj acordat </w:t>
            </w:r>
          </w:p>
        </w:tc>
        <w:tc>
          <w:tcPr>
            <w:tcW w:w="2126" w:type="dxa"/>
          </w:tcPr>
          <w:p w:rsidR="00F842E4" w:rsidRPr="00392835" w:rsidRDefault="00F842E4" w:rsidP="00F842E4">
            <w:pPr>
              <w:rPr>
                <w:i/>
              </w:rPr>
            </w:pPr>
            <w:r w:rsidRPr="00392835">
              <w:rPr>
                <w:i/>
              </w:rPr>
              <w:t xml:space="preserve">Pondere: </w:t>
            </w:r>
            <w:r w:rsidRPr="00392835">
              <w:rPr>
                <w:bCs/>
                <w:i/>
              </w:rPr>
              <w:t>2</w:t>
            </w:r>
          </w:p>
        </w:tc>
        <w:tc>
          <w:tcPr>
            <w:tcW w:w="3827" w:type="dxa"/>
          </w:tcPr>
          <w:p w:rsidR="00F842E4" w:rsidRPr="00392835" w:rsidRDefault="00F842E4" w:rsidP="00F842E4">
            <w:pPr>
              <w:rPr>
                <w:i/>
              </w:rPr>
            </w:pPr>
            <w:r w:rsidRPr="00392835">
              <w:rPr>
                <w:i/>
              </w:rPr>
              <w:t>Autoevaluare conform criteriilor: -</w:t>
            </w:r>
            <w:r w:rsidR="003220ED" w:rsidRPr="00392835">
              <w:rPr>
                <w:i/>
              </w:rPr>
              <w:t>1</w:t>
            </w:r>
          </w:p>
        </w:tc>
        <w:tc>
          <w:tcPr>
            <w:tcW w:w="2268" w:type="dxa"/>
          </w:tcPr>
          <w:p w:rsidR="00F842E4" w:rsidRPr="00392835" w:rsidRDefault="00F842E4" w:rsidP="00F842E4">
            <w:pPr>
              <w:rPr>
                <w:i/>
              </w:rPr>
            </w:pPr>
            <w:r w:rsidRPr="00392835">
              <w:rPr>
                <w:i/>
              </w:rPr>
              <w:t xml:space="preserve">Punctaj acordat: - </w:t>
            </w:r>
            <w:r w:rsidR="003220ED" w:rsidRPr="00392835">
              <w:rPr>
                <w:i/>
              </w:rPr>
              <w:t>1</w:t>
            </w:r>
          </w:p>
        </w:tc>
      </w:tr>
      <w:tr w:rsidR="00F842E4" w:rsidRPr="00392835" w:rsidTr="00DF435F">
        <w:tc>
          <w:tcPr>
            <w:tcW w:w="7371" w:type="dxa"/>
            <w:gridSpan w:val="3"/>
          </w:tcPr>
          <w:p w:rsidR="00F842E4" w:rsidRPr="00392835" w:rsidRDefault="00F842E4" w:rsidP="00F842E4">
            <w:pPr>
              <w:rPr>
                <w:b/>
                <w:bCs/>
                <w:i/>
              </w:rPr>
            </w:pPr>
            <w:r w:rsidRPr="00392835">
              <w:rPr>
                <w:b/>
                <w:bCs/>
                <w:i/>
              </w:rPr>
              <w:t>Total standard</w:t>
            </w:r>
          </w:p>
        </w:tc>
        <w:tc>
          <w:tcPr>
            <w:tcW w:w="2268" w:type="dxa"/>
          </w:tcPr>
          <w:p w:rsidR="00F842E4" w:rsidRPr="00392835" w:rsidRDefault="00F842E4" w:rsidP="00F842E4">
            <w:pPr>
              <w:rPr>
                <w:b/>
                <w:bCs/>
                <w:i/>
              </w:rPr>
            </w:pPr>
          </w:p>
        </w:tc>
      </w:tr>
    </w:tbl>
    <w:p w:rsidR="00D25024" w:rsidRPr="00392835" w:rsidRDefault="00D25024" w:rsidP="00D25024">
      <w:pPr>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678"/>
        <w:gridCol w:w="3543"/>
      </w:tblGrid>
      <w:tr w:rsidR="00544E25" w:rsidRPr="00392835" w:rsidTr="008152F9">
        <w:tc>
          <w:tcPr>
            <w:tcW w:w="1418" w:type="dxa"/>
            <w:vMerge w:val="restart"/>
          </w:tcPr>
          <w:p w:rsidR="00544E25" w:rsidRPr="00392835" w:rsidRDefault="00544E25" w:rsidP="00DF435F">
            <w:pPr>
              <w:jc w:val="center"/>
              <w:rPr>
                <w:b/>
                <w:i/>
              </w:rPr>
            </w:pPr>
            <w:r w:rsidRPr="00392835">
              <w:rPr>
                <w:b/>
                <w:i/>
              </w:rPr>
              <w:t>Dimensiune V</w:t>
            </w:r>
          </w:p>
          <w:p w:rsidR="00544E25" w:rsidRPr="00392835" w:rsidRDefault="002056B3" w:rsidP="00DF435F">
            <w:pPr>
              <w:jc w:val="center"/>
              <w:rPr>
                <w:i/>
              </w:rPr>
            </w:pPr>
            <w:r w:rsidRPr="00392835">
              <w:rPr>
                <w:b/>
                <w:i/>
              </w:rPr>
              <w:t>EDUCAȚIE SENSIBILĂ LA GEN</w:t>
            </w:r>
          </w:p>
        </w:tc>
        <w:tc>
          <w:tcPr>
            <w:tcW w:w="4678" w:type="dxa"/>
          </w:tcPr>
          <w:p w:rsidR="00544E25" w:rsidRPr="00392835" w:rsidRDefault="00544E25" w:rsidP="00DF435F">
            <w:pPr>
              <w:jc w:val="center"/>
              <w:rPr>
                <w:b/>
                <w:i/>
              </w:rPr>
            </w:pPr>
            <w:r w:rsidRPr="00392835">
              <w:rPr>
                <w:b/>
                <w:i/>
              </w:rPr>
              <w:t>Puncte forte</w:t>
            </w:r>
          </w:p>
        </w:tc>
        <w:tc>
          <w:tcPr>
            <w:tcW w:w="3543" w:type="dxa"/>
          </w:tcPr>
          <w:p w:rsidR="00544E25" w:rsidRPr="00392835" w:rsidRDefault="00544E25" w:rsidP="00DF435F">
            <w:pPr>
              <w:jc w:val="center"/>
              <w:rPr>
                <w:b/>
                <w:i/>
              </w:rPr>
            </w:pPr>
            <w:r w:rsidRPr="00392835">
              <w:rPr>
                <w:b/>
                <w:i/>
              </w:rPr>
              <w:t>Puncte slabe</w:t>
            </w:r>
          </w:p>
        </w:tc>
      </w:tr>
      <w:tr w:rsidR="00F842E4" w:rsidRPr="00392835" w:rsidTr="008152F9">
        <w:tc>
          <w:tcPr>
            <w:tcW w:w="1418" w:type="dxa"/>
            <w:vMerge/>
          </w:tcPr>
          <w:p w:rsidR="00F842E4" w:rsidRPr="00392835" w:rsidRDefault="00F842E4" w:rsidP="00F842E4">
            <w:pPr>
              <w:rPr>
                <w:i/>
              </w:rPr>
            </w:pPr>
          </w:p>
        </w:tc>
        <w:tc>
          <w:tcPr>
            <w:tcW w:w="4678" w:type="dxa"/>
          </w:tcPr>
          <w:p w:rsidR="003220ED" w:rsidRPr="00392835" w:rsidRDefault="003220ED" w:rsidP="00032EF8">
            <w:pPr>
              <w:pStyle w:val="a4"/>
              <w:numPr>
                <w:ilvl w:val="0"/>
                <w:numId w:val="138"/>
              </w:numPr>
              <w:autoSpaceDE w:val="0"/>
              <w:autoSpaceDN w:val="0"/>
              <w:adjustRightInd w:val="0"/>
              <w:jc w:val="left"/>
              <w:rPr>
                <w:i/>
                <w:szCs w:val="24"/>
                <w:lang w:eastAsia="ru-RU"/>
              </w:rPr>
            </w:pPr>
            <w:r w:rsidRPr="00392835">
              <w:rPr>
                <w:i/>
                <w:szCs w:val="24"/>
                <w:lang w:eastAsia="ru-RU"/>
              </w:rPr>
              <w:t>Asigurarea serviciilor de consiliere şi orientare în domeniul comunicării şi interrelaţionării genurilor;</w:t>
            </w:r>
          </w:p>
          <w:p w:rsidR="003220ED" w:rsidRPr="00392835" w:rsidRDefault="003220ED" w:rsidP="00032EF8">
            <w:pPr>
              <w:pStyle w:val="a4"/>
              <w:numPr>
                <w:ilvl w:val="0"/>
                <w:numId w:val="138"/>
              </w:numPr>
              <w:autoSpaceDE w:val="0"/>
              <w:autoSpaceDN w:val="0"/>
              <w:adjustRightInd w:val="0"/>
              <w:jc w:val="left"/>
              <w:rPr>
                <w:i/>
                <w:szCs w:val="24"/>
                <w:lang w:eastAsia="ru-RU"/>
              </w:rPr>
            </w:pPr>
            <w:r w:rsidRPr="00392835">
              <w:rPr>
                <w:i/>
                <w:szCs w:val="24"/>
                <w:lang w:eastAsia="ru-RU"/>
              </w:rPr>
              <w:t>Realizarea planificărilor incluzând</w:t>
            </w:r>
          </w:p>
          <w:p w:rsidR="003220ED" w:rsidRPr="00392835" w:rsidRDefault="003220ED" w:rsidP="00032EF8">
            <w:pPr>
              <w:pStyle w:val="a4"/>
              <w:numPr>
                <w:ilvl w:val="0"/>
                <w:numId w:val="138"/>
              </w:numPr>
              <w:autoSpaceDE w:val="0"/>
              <w:autoSpaceDN w:val="0"/>
              <w:adjustRightInd w:val="0"/>
              <w:jc w:val="left"/>
              <w:rPr>
                <w:i/>
                <w:szCs w:val="24"/>
                <w:lang w:eastAsia="ru-RU"/>
              </w:rPr>
            </w:pPr>
            <w:r w:rsidRPr="00392835">
              <w:rPr>
                <w:i/>
                <w:szCs w:val="24"/>
                <w:lang w:eastAsia="ru-RU"/>
              </w:rPr>
              <w:t>dimensiunea echitate de gen;</w:t>
            </w:r>
          </w:p>
          <w:p w:rsidR="003220ED" w:rsidRPr="00392835" w:rsidRDefault="003220ED" w:rsidP="00032EF8">
            <w:pPr>
              <w:pStyle w:val="a4"/>
              <w:numPr>
                <w:ilvl w:val="0"/>
                <w:numId w:val="138"/>
              </w:numPr>
              <w:autoSpaceDE w:val="0"/>
              <w:autoSpaceDN w:val="0"/>
              <w:adjustRightInd w:val="0"/>
              <w:jc w:val="left"/>
              <w:rPr>
                <w:i/>
                <w:szCs w:val="24"/>
                <w:lang w:eastAsia="ru-RU"/>
              </w:rPr>
            </w:pPr>
            <w:r w:rsidRPr="00392835">
              <w:rPr>
                <w:i/>
                <w:szCs w:val="24"/>
                <w:lang w:eastAsia="ru-RU"/>
              </w:rPr>
              <w:t>Organizarea activităţilor curriculare şi</w:t>
            </w:r>
          </w:p>
          <w:p w:rsidR="00F842E4" w:rsidRPr="00392835" w:rsidRDefault="003220ED" w:rsidP="00032EF8">
            <w:pPr>
              <w:pStyle w:val="a4"/>
              <w:numPr>
                <w:ilvl w:val="0"/>
                <w:numId w:val="138"/>
              </w:numPr>
              <w:rPr>
                <w:i/>
                <w:szCs w:val="24"/>
              </w:rPr>
            </w:pPr>
            <w:r w:rsidRPr="00392835">
              <w:rPr>
                <w:i/>
                <w:szCs w:val="24"/>
                <w:lang w:eastAsia="ru-RU"/>
              </w:rPr>
              <w:t>extracurriculare de promovare a echităţii de gen;</w:t>
            </w:r>
          </w:p>
        </w:tc>
        <w:tc>
          <w:tcPr>
            <w:tcW w:w="3543" w:type="dxa"/>
          </w:tcPr>
          <w:p w:rsidR="003220ED" w:rsidRPr="00392835" w:rsidRDefault="003220ED" w:rsidP="00032EF8">
            <w:pPr>
              <w:pStyle w:val="a4"/>
              <w:numPr>
                <w:ilvl w:val="0"/>
                <w:numId w:val="139"/>
              </w:numPr>
              <w:autoSpaceDE w:val="0"/>
              <w:autoSpaceDN w:val="0"/>
              <w:adjustRightInd w:val="0"/>
              <w:jc w:val="left"/>
              <w:rPr>
                <w:i/>
                <w:szCs w:val="24"/>
                <w:lang w:eastAsia="ru-RU"/>
              </w:rPr>
            </w:pPr>
            <w:r w:rsidRPr="00392835">
              <w:rPr>
                <w:i/>
                <w:szCs w:val="24"/>
                <w:lang w:eastAsia="ru-RU"/>
              </w:rPr>
              <w:t>Buget insuficient pentru activitățile de formare a cadrelor didactice în privința echității</w:t>
            </w:r>
          </w:p>
          <w:p w:rsidR="003220ED" w:rsidRPr="00392835" w:rsidRDefault="003220ED" w:rsidP="00032EF8">
            <w:pPr>
              <w:pStyle w:val="a4"/>
              <w:numPr>
                <w:ilvl w:val="0"/>
                <w:numId w:val="139"/>
              </w:numPr>
              <w:autoSpaceDE w:val="0"/>
              <w:autoSpaceDN w:val="0"/>
              <w:adjustRightInd w:val="0"/>
              <w:jc w:val="left"/>
              <w:rPr>
                <w:i/>
                <w:szCs w:val="24"/>
                <w:lang w:eastAsia="ru-RU"/>
              </w:rPr>
            </w:pPr>
            <w:proofErr w:type="gramStart"/>
            <w:r w:rsidRPr="00392835">
              <w:rPr>
                <w:i/>
                <w:szCs w:val="24"/>
                <w:lang w:eastAsia="ru-RU"/>
              </w:rPr>
              <w:t>de</w:t>
            </w:r>
            <w:proofErr w:type="gramEnd"/>
            <w:r w:rsidRPr="00392835">
              <w:rPr>
                <w:i/>
                <w:szCs w:val="24"/>
                <w:lang w:eastAsia="ru-RU"/>
              </w:rPr>
              <w:t xml:space="preserve"> gen.</w:t>
            </w:r>
          </w:p>
          <w:p w:rsidR="00F842E4" w:rsidRPr="00392835" w:rsidRDefault="003220ED" w:rsidP="00032EF8">
            <w:pPr>
              <w:pStyle w:val="a4"/>
              <w:numPr>
                <w:ilvl w:val="0"/>
                <w:numId w:val="139"/>
              </w:numPr>
              <w:autoSpaceDE w:val="0"/>
              <w:autoSpaceDN w:val="0"/>
              <w:adjustRightInd w:val="0"/>
              <w:jc w:val="left"/>
              <w:rPr>
                <w:i/>
                <w:szCs w:val="24"/>
                <w:lang w:eastAsia="ru-RU"/>
              </w:rPr>
            </w:pPr>
            <w:r w:rsidRPr="00392835">
              <w:rPr>
                <w:i/>
                <w:szCs w:val="24"/>
                <w:lang w:eastAsia="ru-RU"/>
              </w:rPr>
              <w:t>2) Implicarea scăzută a părinţilor şi a comunităţii în activităţi cu teme privind echitatea de gen.</w:t>
            </w:r>
          </w:p>
        </w:tc>
      </w:tr>
    </w:tbl>
    <w:p w:rsidR="00544E25" w:rsidRPr="00392835" w:rsidRDefault="00544E25" w:rsidP="00D25024">
      <w:pPr>
        <w:rPr>
          <w:i/>
        </w:rPr>
      </w:pPr>
    </w:p>
    <w:p w:rsidR="00544E25" w:rsidRPr="00392835" w:rsidRDefault="00544E25" w:rsidP="008152F9">
      <w:pPr>
        <w:jc w:val="center"/>
        <w:rPr>
          <w:b/>
          <w:i/>
        </w:rPr>
      </w:pPr>
      <w:r w:rsidRPr="00392835">
        <w:rPr>
          <w:b/>
          <w:i/>
        </w:rPr>
        <w:t>Analiza SWOT a activității instituției de învățământ general în perioada evaluată</w:t>
      </w:r>
    </w:p>
    <w:p w:rsidR="00544E25" w:rsidRPr="00392835" w:rsidRDefault="00544E25" w:rsidP="00544E25">
      <w:pPr>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392835" w:rsidTr="004A19FF">
        <w:tc>
          <w:tcPr>
            <w:tcW w:w="5387" w:type="dxa"/>
          </w:tcPr>
          <w:p w:rsidR="00544E25" w:rsidRPr="00392835" w:rsidRDefault="00544E25" w:rsidP="004A19FF">
            <w:pPr>
              <w:jc w:val="center"/>
              <w:rPr>
                <w:b/>
                <w:i/>
              </w:rPr>
            </w:pPr>
            <w:r w:rsidRPr="00392835">
              <w:rPr>
                <w:b/>
                <w:i/>
              </w:rPr>
              <w:t>Puncte forte</w:t>
            </w:r>
          </w:p>
        </w:tc>
        <w:tc>
          <w:tcPr>
            <w:tcW w:w="4252" w:type="dxa"/>
          </w:tcPr>
          <w:p w:rsidR="00544E25" w:rsidRPr="00392835" w:rsidRDefault="00544E25" w:rsidP="004A19FF">
            <w:pPr>
              <w:jc w:val="center"/>
              <w:rPr>
                <w:b/>
                <w:i/>
              </w:rPr>
            </w:pPr>
            <w:r w:rsidRPr="00392835">
              <w:rPr>
                <w:b/>
                <w:i/>
              </w:rPr>
              <w:t>Puncte slabe</w:t>
            </w:r>
          </w:p>
        </w:tc>
      </w:tr>
      <w:tr w:rsidR="00544E25" w:rsidRPr="00392835" w:rsidTr="004A19FF">
        <w:tc>
          <w:tcPr>
            <w:tcW w:w="5387" w:type="dxa"/>
          </w:tcPr>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Baza materială corespunzătoare capabilă să asigure un învățământ eficient, formativ-performant, în concordanță cu specificul școlii;</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Existenţa unui colectiv de cadre didactice cu pregătire profesională foarte bună.</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Performanțe notabile în cadrul Concursului</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Acces la informaţie prin intermediul internet-ului.</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Existenţa şi dotarea laboratoarelor de chimie, biologie, fizică, educație tehnologică.</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 xml:space="preserve">Existența unui Centru de resurse pentru copii cu </w:t>
            </w:r>
            <w:r w:rsidRPr="00392835">
              <w:rPr>
                <w:i/>
                <w:szCs w:val="24"/>
                <w:lang w:eastAsia="ru-RU"/>
              </w:rPr>
              <w:lastRenderedPageBreak/>
              <w:t>CES.</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Interesul sporit al profesorilor și părinților pentru</w:t>
            </w:r>
          </w:p>
          <w:p w:rsidR="003220ED" w:rsidRPr="00392835" w:rsidRDefault="003220ED" w:rsidP="008518F7">
            <w:pPr>
              <w:pStyle w:val="a4"/>
              <w:autoSpaceDE w:val="0"/>
              <w:autoSpaceDN w:val="0"/>
              <w:adjustRightInd w:val="0"/>
              <w:ind w:left="360"/>
              <w:rPr>
                <w:i/>
                <w:szCs w:val="24"/>
                <w:lang w:eastAsia="ru-RU"/>
              </w:rPr>
            </w:pPr>
            <w:r w:rsidRPr="00392835">
              <w:rPr>
                <w:i/>
                <w:szCs w:val="24"/>
                <w:lang w:eastAsia="ru-RU"/>
              </w:rPr>
              <w:t>proiecte;</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Serviciul psihologic în liceu.</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Comunicarea on-line in cadrul comunitatii școlare.</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Bază materială bună care permite desfășurarea unui proces educațional modern, de calitate.</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Site-ul liceului, Pagina Webb; Facebook;</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Tradiţiile şcolii;</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Grupuri de lucru și comisii care își desfășoară</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activitatea la un nivel înalt;</w:t>
            </w:r>
          </w:p>
          <w:p w:rsidR="003220ED"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Organizarea alimentației elevilor într-o cantină școlară îngrijită;</w:t>
            </w:r>
          </w:p>
          <w:p w:rsidR="00544E25" w:rsidRPr="00392835" w:rsidRDefault="003220ED" w:rsidP="0017444D">
            <w:pPr>
              <w:pStyle w:val="a4"/>
              <w:numPr>
                <w:ilvl w:val="0"/>
                <w:numId w:val="96"/>
              </w:numPr>
              <w:autoSpaceDE w:val="0"/>
              <w:autoSpaceDN w:val="0"/>
              <w:adjustRightInd w:val="0"/>
              <w:rPr>
                <w:i/>
                <w:szCs w:val="24"/>
                <w:lang w:eastAsia="ru-RU"/>
              </w:rPr>
            </w:pPr>
            <w:r w:rsidRPr="00392835">
              <w:rPr>
                <w:i/>
                <w:szCs w:val="24"/>
                <w:lang w:eastAsia="ru-RU"/>
              </w:rPr>
              <w:t>Organizarea serviciilor de transportare a elevilor din localitățile vecine,</w:t>
            </w:r>
          </w:p>
        </w:tc>
        <w:tc>
          <w:tcPr>
            <w:tcW w:w="4252" w:type="dxa"/>
          </w:tcPr>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lastRenderedPageBreak/>
              <w:t>Lipsa interesului pentru învăţare din partea</w:t>
            </w:r>
            <w:r w:rsidR="00891D6A" w:rsidRPr="00392835">
              <w:rPr>
                <w:rFonts w:eastAsia="SymbolMT"/>
                <w:i/>
                <w:szCs w:val="24"/>
                <w:lang w:eastAsia="ru-RU"/>
              </w:rPr>
              <w:t xml:space="preserve"> </w:t>
            </w:r>
            <w:r w:rsidRPr="00392835">
              <w:rPr>
                <w:rFonts w:eastAsia="SymbolMT"/>
                <w:i/>
                <w:szCs w:val="24"/>
                <w:lang w:eastAsia="ru-RU"/>
              </w:rPr>
              <w:t>unor elevi.</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Colaborare slabă între diferite licee;</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Volum mare de responsabilităţi la cadrele</w:t>
            </w:r>
            <w:r w:rsidR="00891D6A" w:rsidRPr="00392835">
              <w:rPr>
                <w:rFonts w:eastAsia="SymbolMT"/>
                <w:i/>
                <w:szCs w:val="24"/>
                <w:lang w:eastAsia="ru-RU"/>
              </w:rPr>
              <w:t xml:space="preserve"> </w:t>
            </w:r>
            <w:r w:rsidRPr="00392835">
              <w:rPr>
                <w:rFonts w:eastAsia="SymbolMT"/>
                <w:i/>
                <w:szCs w:val="24"/>
                <w:lang w:eastAsia="ru-RU"/>
              </w:rPr>
              <w:t>didactice şi manageriale;</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Pierderea elevilor cu potenţial intelectual la</w:t>
            </w:r>
            <w:r w:rsidR="00891D6A" w:rsidRPr="00392835">
              <w:rPr>
                <w:rFonts w:eastAsia="SymbolMT"/>
                <w:i/>
                <w:szCs w:val="24"/>
                <w:lang w:eastAsia="ru-RU"/>
              </w:rPr>
              <w:t xml:space="preserve"> </w:t>
            </w:r>
            <w:r w:rsidRPr="00392835">
              <w:rPr>
                <w:rFonts w:eastAsia="SymbolMT"/>
                <w:i/>
                <w:szCs w:val="24"/>
                <w:lang w:eastAsia="ru-RU"/>
              </w:rPr>
              <w:t>etapa de trecere de la treapta de şcolaritate</w:t>
            </w:r>
            <w:r w:rsidR="00891D6A" w:rsidRPr="00392835">
              <w:rPr>
                <w:rFonts w:eastAsia="SymbolMT"/>
                <w:i/>
                <w:szCs w:val="24"/>
                <w:lang w:eastAsia="ru-RU"/>
              </w:rPr>
              <w:t xml:space="preserve"> </w:t>
            </w:r>
            <w:r w:rsidRPr="00392835">
              <w:rPr>
                <w:rFonts w:eastAsia="SymbolMT"/>
                <w:i/>
                <w:szCs w:val="24"/>
                <w:lang w:eastAsia="ru-RU"/>
              </w:rPr>
              <w:t>gimnazială spre treapta liceală;</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Neimplicarea unor cadre didactice atât în</w:t>
            </w:r>
            <w:r w:rsidR="00891D6A" w:rsidRPr="00392835">
              <w:rPr>
                <w:rFonts w:eastAsia="SymbolMT"/>
                <w:i/>
                <w:szCs w:val="24"/>
                <w:lang w:eastAsia="ru-RU"/>
              </w:rPr>
              <w:t xml:space="preserve"> </w:t>
            </w:r>
            <w:r w:rsidRPr="00392835">
              <w:rPr>
                <w:rFonts w:eastAsia="SymbolMT"/>
                <w:i/>
                <w:szCs w:val="24"/>
                <w:lang w:eastAsia="ru-RU"/>
              </w:rPr>
              <w:t xml:space="preserve">propria dezvoltare </w:t>
            </w:r>
            <w:r w:rsidRPr="00392835">
              <w:rPr>
                <w:rFonts w:eastAsia="SymbolMT"/>
                <w:i/>
                <w:szCs w:val="24"/>
                <w:lang w:eastAsia="ru-RU"/>
              </w:rPr>
              <w:lastRenderedPageBreak/>
              <w:t>profesională, cât şi în</w:t>
            </w:r>
            <w:r w:rsidR="00891D6A" w:rsidRPr="00392835">
              <w:rPr>
                <w:rFonts w:eastAsia="SymbolMT"/>
                <w:i/>
                <w:szCs w:val="24"/>
                <w:lang w:eastAsia="ru-RU"/>
              </w:rPr>
              <w:t xml:space="preserve"> actul </w:t>
            </w:r>
            <w:r w:rsidRPr="00392835">
              <w:rPr>
                <w:rFonts w:eastAsia="SymbolMT"/>
                <w:i/>
                <w:szCs w:val="24"/>
                <w:lang w:eastAsia="ru-RU"/>
              </w:rPr>
              <w:t>educaţional şi decizional;</w:t>
            </w:r>
          </w:p>
          <w:p w:rsidR="008518F7" w:rsidRPr="00392835" w:rsidRDefault="008518F7"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Nedorința de a fi diriginte;</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Lipsa manualelor la unele disciplini şcolare,</w:t>
            </w:r>
            <w:r w:rsidR="008518F7" w:rsidRPr="00392835">
              <w:rPr>
                <w:rFonts w:eastAsia="SymbolMT"/>
                <w:i/>
                <w:szCs w:val="24"/>
                <w:lang w:eastAsia="ru-RU"/>
              </w:rPr>
              <w:t xml:space="preserve"> </w:t>
            </w:r>
            <w:r w:rsidRPr="00392835">
              <w:rPr>
                <w:rFonts w:eastAsia="SymbolMT"/>
                <w:i/>
                <w:szCs w:val="24"/>
                <w:lang w:eastAsia="ru-RU"/>
              </w:rPr>
              <w:t>sau neracordarea conţinuturilor din curricula</w:t>
            </w:r>
            <w:r w:rsidR="008518F7" w:rsidRPr="00392835">
              <w:rPr>
                <w:rFonts w:eastAsia="SymbolMT"/>
                <w:i/>
                <w:szCs w:val="24"/>
                <w:lang w:eastAsia="ru-RU"/>
              </w:rPr>
              <w:t xml:space="preserve"> </w:t>
            </w:r>
            <w:r w:rsidRPr="00392835">
              <w:rPr>
                <w:rFonts w:eastAsia="SymbolMT"/>
                <w:i/>
                <w:szCs w:val="24"/>
                <w:lang w:eastAsia="ru-RU"/>
              </w:rPr>
              <w:t>modernizată la manualele actuale;</w:t>
            </w:r>
          </w:p>
          <w:p w:rsidR="003220ED" w:rsidRPr="00392835" w:rsidRDefault="003220ED" w:rsidP="0017444D">
            <w:pPr>
              <w:pStyle w:val="a4"/>
              <w:numPr>
                <w:ilvl w:val="0"/>
                <w:numId w:val="97"/>
              </w:numPr>
              <w:autoSpaceDE w:val="0"/>
              <w:autoSpaceDN w:val="0"/>
              <w:adjustRightInd w:val="0"/>
              <w:rPr>
                <w:rFonts w:eastAsia="SymbolMT"/>
                <w:i/>
                <w:szCs w:val="24"/>
                <w:lang w:eastAsia="ru-RU"/>
              </w:rPr>
            </w:pPr>
            <w:r w:rsidRPr="00392835">
              <w:rPr>
                <w:rFonts w:eastAsia="SymbolMT"/>
                <w:i/>
                <w:szCs w:val="24"/>
                <w:lang w:eastAsia="ru-RU"/>
              </w:rPr>
              <w:t xml:space="preserve">Uzura fizică şi morală a unor </w:t>
            </w:r>
            <w:r w:rsidR="008518F7" w:rsidRPr="00392835">
              <w:rPr>
                <w:rFonts w:eastAsia="SymbolMT"/>
                <w:i/>
                <w:szCs w:val="24"/>
                <w:lang w:eastAsia="ru-RU"/>
              </w:rPr>
              <w:t xml:space="preserve">material </w:t>
            </w:r>
            <w:r w:rsidRPr="00392835">
              <w:rPr>
                <w:rFonts w:eastAsia="SymbolMT"/>
                <w:i/>
                <w:szCs w:val="24"/>
                <w:lang w:eastAsia="ru-RU"/>
              </w:rPr>
              <w:t>didactice existente în liceu;</w:t>
            </w:r>
          </w:p>
          <w:p w:rsidR="00544E25" w:rsidRPr="00392835" w:rsidRDefault="003220ED" w:rsidP="0017444D">
            <w:pPr>
              <w:pStyle w:val="a4"/>
              <w:numPr>
                <w:ilvl w:val="0"/>
                <w:numId w:val="97"/>
              </w:numPr>
              <w:rPr>
                <w:i/>
              </w:rPr>
            </w:pPr>
            <w:r w:rsidRPr="00392835">
              <w:rPr>
                <w:rFonts w:eastAsia="SymbolMT"/>
                <w:i/>
                <w:szCs w:val="24"/>
                <w:lang w:eastAsia="ru-RU"/>
              </w:rPr>
              <w:t>Venituri extrabugetare mici</w:t>
            </w:r>
            <w:r w:rsidR="009B3598" w:rsidRPr="00392835">
              <w:rPr>
                <w:rFonts w:eastAsia="SymbolMT"/>
                <w:i/>
                <w:szCs w:val="24"/>
                <w:lang w:eastAsia="ru-RU"/>
              </w:rPr>
              <w:t>,</w:t>
            </w:r>
            <w:r w:rsidR="006C3AC0" w:rsidRPr="00392835">
              <w:rPr>
                <w:rFonts w:eastAsia="SymbolMT"/>
                <w:i/>
                <w:szCs w:val="24"/>
                <w:lang w:eastAsia="ru-RU"/>
              </w:rPr>
              <w:t xml:space="preserve"> </w:t>
            </w:r>
            <w:r w:rsidR="009B3598" w:rsidRPr="00392835">
              <w:rPr>
                <w:rFonts w:eastAsia="SymbolMT"/>
                <w:i/>
                <w:szCs w:val="24"/>
                <w:lang w:eastAsia="ru-RU"/>
              </w:rPr>
              <w:t>etc</w:t>
            </w:r>
            <w:proofErr w:type="gramStart"/>
            <w:r w:rsidR="009B3598" w:rsidRPr="00392835">
              <w:rPr>
                <w:rFonts w:eastAsia="SymbolMT"/>
                <w:i/>
                <w:szCs w:val="24"/>
                <w:lang w:eastAsia="ru-RU"/>
              </w:rPr>
              <w:t>;.</w:t>
            </w:r>
            <w:proofErr w:type="gramEnd"/>
          </w:p>
        </w:tc>
      </w:tr>
      <w:tr w:rsidR="00544E25" w:rsidRPr="00392835" w:rsidTr="004A19FF">
        <w:tc>
          <w:tcPr>
            <w:tcW w:w="5387" w:type="dxa"/>
          </w:tcPr>
          <w:p w:rsidR="00544E25" w:rsidRPr="00392835" w:rsidRDefault="00544E25" w:rsidP="00863F37">
            <w:pPr>
              <w:jc w:val="center"/>
              <w:rPr>
                <w:b/>
                <w:i/>
              </w:rPr>
            </w:pPr>
            <w:r w:rsidRPr="00392835">
              <w:rPr>
                <w:b/>
                <w:i/>
              </w:rPr>
              <w:lastRenderedPageBreak/>
              <w:t>Oportunități</w:t>
            </w:r>
          </w:p>
        </w:tc>
        <w:tc>
          <w:tcPr>
            <w:tcW w:w="4252" w:type="dxa"/>
          </w:tcPr>
          <w:p w:rsidR="00544E25" w:rsidRPr="00392835" w:rsidRDefault="00544E25" w:rsidP="00863F37">
            <w:pPr>
              <w:jc w:val="center"/>
              <w:rPr>
                <w:b/>
                <w:i/>
              </w:rPr>
            </w:pPr>
            <w:r w:rsidRPr="00392835">
              <w:rPr>
                <w:b/>
                <w:i/>
              </w:rPr>
              <w:t>Riscuri</w:t>
            </w:r>
          </w:p>
        </w:tc>
      </w:tr>
      <w:tr w:rsidR="00544E25" w:rsidRPr="00392835" w:rsidTr="004A19FF">
        <w:tc>
          <w:tcPr>
            <w:tcW w:w="5387" w:type="dxa"/>
          </w:tcPr>
          <w:p w:rsidR="003220ED" w:rsidRPr="00392835" w:rsidRDefault="00863F37" w:rsidP="0017444D">
            <w:pPr>
              <w:pStyle w:val="a4"/>
              <w:numPr>
                <w:ilvl w:val="0"/>
                <w:numId w:val="98"/>
              </w:numPr>
              <w:autoSpaceDE w:val="0"/>
              <w:autoSpaceDN w:val="0"/>
              <w:adjustRightInd w:val="0"/>
              <w:rPr>
                <w:i/>
                <w:szCs w:val="24"/>
                <w:lang w:eastAsia="ru-RU"/>
              </w:rPr>
            </w:pPr>
            <w:r w:rsidRPr="00392835">
              <w:rPr>
                <w:i/>
                <w:szCs w:val="24"/>
                <w:lang w:eastAsia="ru-RU"/>
              </w:rPr>
              <w:t xml:space="preserve">Posibilitatea dezvoltării unor proiecte </w:t>
            </w:r>
            <w:r w:rsidR="0073614B">
              <w:rPr>
                <w:i/>
                <w:szCs w:val="24"/>
                <w:lang w:eastAsia="ru-RU"/>
              </w:rPr>
              <w:t>educaţionale</w:t>
            </w:r>
            <w:r w:rsidR="003220ED" w:rsidRPr="00392835">
              <w:rPr>
                <w:i/>
                <w:szCs w:val="24"/>
                <w:lang w:eastAsia="ru-RU"/>
              </w:rPr>
              <w:t>.</w:t>
            </w:r>
          </w:p>
          <w:p w:rsidR="003220ED" w:rsidRPr="00392835" w:rsidRDefault="003220ED" w:rsidP="0017444D">
            <w:pPr>
              <w:pStyle w:val="a4"/>
              <w:numPr>
                <w:ilvl w:val="0"/>
                <w:numId w:val="98"/>
              </w:numPr>
              <w:autoSpaceDE w:val="0"/>
              <w:autoSpaceDN w:val="0"/>
              <w:adjustRightInd w:val="0"/>
              <w:rPr>
                <w:i/>
                <w:szCs w:val="24"/>
                <w:lang w:eastAsia="ru-RU"/>
              </w:rPr>
            </w:pPr>
            <w:r w:rsidRPr="00392835">
              <w:rPr>
                <w:i/>
                <w:szCs w:val="24"/>
                <w:lang w:eastAsia="ru-RU"/>
              </w:rPr>
              <w:t>Diversificarea ofertei de formare continuă a</w:t>
            </w:r>
          </w:p>
          <w:p w:rsidR="003220ED" w:rsidRPr="00392835" w:rsidRDefault="003220ED" w:rsidP="0017444D">
            <w:pPr>
              <w:pStyle w:val="a4"/>
              <w:numPr>
                <w:ilvl w:val="0"/>
                <w:numId w:val="98"/>
              </w:numPr>
              <w:autoSpaceDE w:val="0"/>
              <w:autoSpaceDN w:val="0"/>
              <w:adjustRightInd w:val="0"/>
              <w:rPr>
                <w:i/>
                <w:szCs w:val="24"/>
                <w:lang w:eastAsia="ru-RU"/>
              </w:rPr>
            </w:pPr>
            <w:r w:rsidRPr="00392835">
              <w:rPr>
                <w:i/>
                <w:szCs w:val="24"/>
                <w:lang w:eastAsia="ru-RU"/>
              </w:rPr>
              <w:t>personalului didactic prin multiple forme;</w:t>
            </w:r>
          </w:p>
          <w:p w:rsidR="003220ED" w:rsidRPr="00392835" w:rsidRDefault="003220ED" w:rsidP="0017444D">
            <w:pPr>
              <w:pStyle w:val="a4"/>
              <w:numPr>
                <w:ilvl w:val="0"/>
                <w:numId w:val="98"/>
              </w:numPr>
              <w:autoSpaceDE w:val="0"/>
              <w:autoSpaceDN w:val="0"/>
              <w:adjustRightInd w:val="0"/>
              <w:rPr>
                <w:i/>
                <w:szCs w:val="24"/>
                <w:lang w:eastAsia="ru-RU"/>
              </w:rPr>
            </w:pPr>
            <w:r w:rsidRPr="00392835">
              <w:rPr>
                <w:i/>
                <w:szCs w:val="24"/>
                <w:lang w:eastAsia="ru-RU"/>
              </w:rPr>
              <w:t>Posibilitatea modernizării centrului de resurse pentru</w:t>
            </w:r>
            <w:r w:rsidR="008518F7" w:rsidRPr="00392835">
              <w:rPr>
                <w:i/>
                <w:szCs w:val="24"/>
                <w:lang w:eastAsia="ru-RU"/>
              </w:rPr>
              <w:t xml:space="preserve"> </w:t>
            </w:r>
            <w:r w:rsidRPr="00392835">
              <w:rPr>
                <w:i/>
                <w:szCs w:val="24"/>
                <w:lang w:eastAsia="ru-RU"/>
              </w:rPr>
              <w:t>copiii cu CES în cadrul proiectului Reforma</w:t>
            </w:r>
            <w:r w:rsidR="008518F7" w:rsidRPr="00392835">
              <w:rPr>
                <w:i/>
                <w:szCs w:val="24"/>
                <w:lang w:eastAsia="ru-RU"/>
              </w:rPr>
              <w:t xml:space="preserve"> </w:t>
            </w:r>
            <w:r w:rsidRPr="00392835">
              <w:rPr>
                <w:i/>
                <w:szCs w:val="24"/>
                <w:lang w:eastAsia="ru-RU"/>
              </w:rPr>
              <w:t>Învățământului în RM.</w:t>
            </w:r>
          </w:p>
          <w:p w:rsidR="003220ED" w:rsidRPr="00392835" w:rsidRDefault="003220ED" w:rsidP="0017444D">
            <w:pPr>
              <w:pStyle w:val="a4"/>
              <w:numPr>
                <w:ilvl w:val="0"/>
                <w:numId w:val="98"/>
              </w:numPr>
              <w:autoSpaceDE w:val="0"/>
              <w:autoSpaceDN w:val="0"/>
              <w:adjustRightInd w:val="0"/>
              <w:rPr>
                <w:i/>
                <w:szCs w:val="24"/>
                <w:lang w:eastAsia="ru-RU"/>
              </w:rPr>
            </w:pPr>
            <w:r w:rsidRPr="00392835">
              <w:rPr>
                <w:i/>
                <w:szCs w:val="24"/>
                <w:lang w:eastAsia="ru-RU"/>
              </w:rPr>
              <w:t>Creşterea accesului la surse de informare,</w:t>
            </w:r>
            <w:r w:rsidR="008518F7" w:rsidRPr="00392835">
              <w:rPr>
                <w:i/>
                <w:szCs w:val="24"/>
                <w:lang w:eastAsia="ru-RU"/>
              </w:rPr>
              <w:t xml:space="preserve"> </w:t>
            </w:r>
            <w:r w:rsidRPr="00392835">
              <w:rPr>
                <w:i/>
                <w:szCs w:val="24"/>
                <w:lang w:eastAsia="ru-RU"/>
              </w:rPr>
              <w:t>diversificarea acestora;</w:t>
            </w:r>
          </w:p>
          <w:p w:rsidR="003220ED" w:rsidRPr="00392835" w:rsidRDefault="003220ED" w:rsidP="0017444D">
            <w:pPr>
              <w:pStyle w:val="a4"/>
              <w:numPr>
                <w:ilvl w:val="0"/>
                <w:numId w:val="98"/>
              </w:numPr>
              <w:autoSpaceDE w:val="0"/>
              <w:autoSpaceDN w:val="0"/>
              <w:adjustRightInd w:val="0"/>
              <w:rPr>
                <w:i/>
                <w:szCs w:val="24"/>
                <w:lang w:eastAsia="ru-RU"/>
              </w:rPr>
            </w:pPr>
            <w:r w:rsidRPr="00392835">
              <w:rPr>
                <w:i/>
                <w:szCs w:val="24"/>
                <w:lang w:eastAsia="ru-RU"/>
              </w:rPr>
              <w:t xml:space="preserve">Existenţa posibilităţii de </w:t>
            </w:r>
            <w:proofErr w:type="gramStart"/>
            <w:r w:rsidRPr="00392835">
              <w:rPr>
                <w:i/>
                <w:szCs w:val="24"/>
                <w:lang w:eastAsia="ru-RU"/>
              </w:rPr>
              <w:t>a</w:t>
            </w:r>
            <w:proofErr w:type="gramEnd"/>
            <w:r w:rsidRPr="00392835">
              <w:rPr>
                <w:i/>
                <w:szCs w:val="24"/>
                <w:lang w:eastAsia="ru-RU"/>
              </w:rPr>
              <w:t xml:space="preserve"> aplica pentru realizarea de</w:t>
            </w:r>
            <w:r w:rsidR="008518F7" w:rsidRPr="00392835">
              <w:rPr>
                <w:i/>
                <w:szCs w:val="24"/>
                <w:lang w:eastAsia="ru-RU"/>
              </w:rPr>
              <w:t xml:space="preserve"> </w:t>
            </w:r>
            <w:r w:rsidRPr="00392835">
              <w:rPr>
                <w:i/>
                <w:szCs w:val="24"/>
                <w:lang w:eastAsia="ru-RU"/>
              </w:rPr>
              <w:t>proiecte educative, recunoscute la nivel naţional.</w:t>
            </w:r>
          </w:p>
          <w:p w:rsidR="00544E25" w:rsidRPr="00392835" w:rsidRDefault="003220ED" w:rsidP="00565A7B">
            <w:pPr>
              <w:pStyle w:val="a4"/>
              <w:numPr>
                <w:ilvl w:val="0"/>
                <w:numId w:val="98"/>
              </w:numPr>
              <w:autoSpaceDE w:val="0"/>
              <w:autoSpaceDN w:val="0"/>
              <w:adjustRightInd w:val="0"/>
              <w:rPr>
                <w:i/>
                <w:szCs w:val="24"/>
                <w:lang w:eastAsia="ru-RU"/>
              </w:rPr>
            </w:pPr>
            <w:r w:rsidRPr="00392835">
              <w:rPr>
                <w:i/>
                <w:szCs w:val="24"/>
                <w:lang w:eastAsia="ru-RU"/>
              </w:rPr>
              <w:t>Dezvoltarea unor parteneriate cu asociații care</w:t>
            </w:r>
            <w:r w:rsidR="00565A7B" w:rsidRPr="00392835">
              <w:rPr>
                <w:i/>
                <w:szCs w:val="24"/>
                <w:lang w:eastAsia="ru-RU"/>
              </w:rPr>
              <w:t xml:space="preserve"> </w:t>
            </w:r>
            <w:r w:rsidRPr="00392835">
              <w:rPr>
                <w:i/>
                <w:szCs w:val="24"/>
                <w:lang w:eastAsia="ru-RU"/>
              </w:rPr>
              <w:t>promovează acțiunile de volu</w:t>
            </w:r>
            <w:r w:rsidR="008518F7" w:rsidRPr="00392835">
              <w:rPr>
                <w:i/>
                <w:szCs w:val="24"/>
                <w:lang w:eastAsia="ru-RU"/>
              </w:rPr>
              <w:t>ntariat</w:t>
            </w:r>
            <w:r w:rsidR="00565A7B" w:rsidRPr="00392835">
              <w:rPr>
                <w:i/>
                <w:szCs w:val="24"/>
                <w:lang w:eastAsia="ru-RU"/>
              </w:rPr>
              <w:t>.</w:t>
            </w:r>
          </w:p>
        </w:tc>
        <w:tc>
          <w:tcPr>
            <w:tcW w:w="4252" w:type="dxa"/>
          </w:tcPr>
          <w:p w:rsidR="003220ED" w:rsidRPr="00392835" w:rsidRDefault="008518F7" w:rsidP="0017444D">
            <w:pPr>
              <w:pStyle w:val="a4"/>
              <w:numPr>
                <w:ilvl w:val="0"/>
                <w:numId w:val="99"/>
              </w:numPr>
              <w:autoSpaceDE w:val="0"/>
              <w:autoSpaceDN w:val="0"/>
              <w:adjustRightInd w:val="0"/>
              <w:rPr>
                <w:i/>
                <w:szCs w:val="24"/>
                <w:lang w:eastAsia="ru-RU"/>
              </w:rPr>
            </w:pPr>
            <w:r w:rsidRPr="00392835">
              <w:rPr>
                <w:i/>
                <w:szCs w:val="24"/>
                <w:lang w:eastAsia="ru-RU"/>
              </w:rPr>
              <w:t>Creșterea</w:t>
            </w:r>
            <w:r w:rsidR="003220ED" w:rsidRPr="00392835">
              <w:rPr>
                <w:i/>
                <w:szCs w:val="24"/>
                <w:lang w:eastAsia="ru-RU"/>
              </w:rPr>
              <w:t xml:space="preserve"> populaţiei şcolare cu implicaţii</w:t>
            </w:r>
            <w:r w:rsidRPr="00392835">
              <w:rPr>
                <w:i/>
                <w:szCs w:val="24"/>
                <w:lang w:eastAsia="ru-RU"/>
              </w:rPr>
              <w:t xml:space="preserve"> </w:t>
            </w:r>
            <w:r w:rsidR="003220ED" w:rsidRPr="00392835">
              <w:rPr>
                <w:i/>
                <w:szCs w:val="24"/>
                <w:lang w:eastAsia="ru-RU"/>
              </w:rPr>
              <w:t>asupra normării personalului didactic şi a</w:t>
            </w:r>
            <w:r w:rsidRPr="00392835">
              <w:rPr>
                <w:i/>
                <w:szCs w:val="24"/>
                <w:lang w:eastAsia="ru-RU"/>
              </w:rPr>
              <w:t xml:space="preserve"> </w:t>
            </w:r>
            <w:r w:rsidR="003220ED" w:rsidRPr="00392835">
              <w:rPr>
                <w:i/>
                <w:szCs w:val="24"/>
                <w:lang w:eastAsia="ru-RU"/>
              </w:rPr>
              <w:t>reţelei şcolare;</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Preocuparea în mică măsură a părinţilor în</w:t>
            </w:r>
            <w:r w:rsidR="008518F7" w:rsidRPr="00392835">
              <w:rPr>
                <w:i/>
                <w:szCs w:val="24"/>
                <w:lang w:eastAsia="ru-RU"/>
              </w:rPr>
              <w:t xml:space="preserve"> </w:t>
            </w:r>
            <w:r w:rsidRPr="00392835">
              <w:rPr>
                <w:i/>
                <w:szCs w:val="24"/>
                <w:lang w:eastAsia="ru-RU"/>
              </w:rPr>
              <w:t>educaţia şi instruirea propriilor copii;</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Ritmul creşterii violenţei şcolare;</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Scăderea interesului pentru profesia</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didactică;</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Scăderea interesului pentru lectură;</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Creşterea efectivului de elevi pe clase, care</w:t>
            </w:r>
            <w:r w:rsidR="008518F7" w:rsidRPr="00392835">
              <w:rPr>
                <w:i/>
                <w:szCs w:val="24"/>
                <w:lang w:eastAsia="ru-RU"/>
              </w:rPr>
              <w:t xml:space="preserve"> </w:t>
            </w:r>
            <w:r w:rsidRPr="00392835">
              <w:rPr>
                <w:i/>
                <w:szCs w:val="24"/>
                <w:lang w:eastAsia="ru-RU"/>
              </w:rPr>
              <w:t>îngreunează aplicarea metodelor interactive,</w:t>
            </w:r>
            <w:r w:rsidR="008518F7" w:rsidRPr="00392835">
              <w:rPr>
                <w:i/>
                <w:szCs w:val="24"/>
                <w:lang w:eastAsia="ru-RU"/>
              </w:rPr>
              <w:t xml:space="preserve"> </w:t>
            </w:r>
            <w:r w:rsidRPr="00392835">
              <w:rPr>
                <w:i/>
                <w:szCs w:val="24"/>
                <w:lang w:eastAsia="ru-RU"/>
              </w:rPr>
              <w:t>lucru în grup;</w:t>
            </w:r>
          </w:p>
          <w:p w:rsidR="003220ED" w:rsidRPr="00392835" w:rsidRDefault="003220ED" w:rsidP="0017444D">
            <w:pPr>
              <w:pStyle w:val="a4"/>
              <w:numPr>
                <w:ilvl w:val="0"/>
                <w:numId w:val="99"/>
              </w:numPr>
              <w:autoSpaceDE w:val="0"/>
              <w:autoSpaceDN w:val="0"/>
              <w:adjustRightInd w:val="0"/>
              <w:rPr>
                <w:i/>
                <w:szCs w:val="24"/>
                <w:lang w:eastAsia="ru-RU"/>
              </w:rPr>
            </w:pPr>
            <w:r w:rsidRPr="00392835">
              <w:rPr>
                <w:i/>
                <w:szCs w:val="24"/>
                <w:lang w:eastAsia="ru-RU"/>
              </w:rPr>
              <w:t xml:space="preserve">Insuficienţa fondurilor financiare </w:t>
            </w:r>
            <w:r w:rsidR="008518F7" w:rsidRPr="00392835">
              <w:rPr>
                <w:i/>
                <w:szCs w:val="24"/>
                <w:lang w:eastAsia="ru-RU"/>
              </w:rPr>
              <w:t xml:space="preserve">allocate </w:t>
            </w:r>
            <w:r w:rsidRPr="00392835">
              <w:rPr>
                <w:i/>
                <w:szCs w:val="24"/>
                <w:lang w:eastAsia="ru-RU"/>
              </w:rPr>
              <w:t>pentru instituția de învățământ;</w:t>
            </w:r>
          </w:p>
          <w:p w:rsidR="00544E25" w:rsidRPr="00392835" w:rsidRDefault="003220ED" w:rsidP="0017444D">
            <w:pPr>
              <w:pStyle w:val="a4"/>
              <w:numPr>
                <w:ilvl w:val="0"/>
                <w:numId w:val="99"/>
              </w:numPr>
              <w:rPr>
                <w:i/>
              </w:rPr>
            </w:pPr>
            <w:r w:rsidRPr="00392835">
              <w:rPr>
                <w:rFonts w:eastAsia="SymbolMT"/>
                <w:i/>
                <w:szCs w:val="24"/>
                <w:lang w:eastAsia="ru-RU"/>
              </w:rPr>
              <w:t xml:space="preserve"> </w:t>
            </w:r>
            <w:r w:rsidRPr="00392835">
              <w:rPr>
                <w:i/>
                <w:szCs w:val="24"/>
                <w:lang w:eastAsia="ru-RU"/>
              </w:rPr>
              <w:t>Pandemia cu Covid-19;</w:t>
            </w:r>
          </w:p>
        </w:tc>
      </w:tr>
    </w:tbl>
    <w:p w:rsidR="00544E25" w:rsidRPr="00392835" w:rsidRDefault="00544E25"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F07D51">
      <w:pPr>
        <w:tabs>
          <w:tab w:val="left" w:pos="6237"/>
        </w:tabs>
        <w:rPr>
          <w:i/>
        </w:rPr>
      </w:pPr>
      <w:r w:rsidRPr="00392835">
        <w:rPr>
          <w:i/>
        </w:rPr>
        <w:t>S</w:t>
      </w:r>
      <w:r w:rsidR="00A85C4F">
        <w:rPr>
          <w:i/>
        </w:rPr>
        <w:t xml:space="preserve">emnătura cadrului de conducere                                                       </w:t>
      </w:r>
      <w:r w:rsidR="00A85C4F" w:rsidRPr="00A85C4F">
        <w:rPr>
          <w:i/>
        </w:rPr>
        <w:t>E. Țaulean</w:t>
      </w: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F07D51" w:rsidRPr="00392835" w:rsidRDefault="00F07D51" w:rsidP="00544E25">
      <w:pPr>
        <w:rPr>
          <w:i/>
        </w:rPr>
      </w:pPr>
    </w:p>
    <w:p w:rsidR="004A19FF" w:rsidRPr="00392835" w:rsidRDefault="004A19FF" w:rsidP="004A19FF">
      <w:pPr>
        <w:tabs>
          <w:tab w:val="left" w:pos="6237"/>
        </w:tabs>
        <w:rPr>
          <w:i/>
        </w:rPr>
      </w:pPr>
    </w:p>
    <w:sectPr w:rsidR="004A19FF" w:rsidRPr="00392835" w:rsidSect="004A19FF">
      <w:footerReference w:type="default" r:id="rId11"/>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0A" w:rsidRDefault="0055330A" w:rsidP="00E35F79">
      <w:r>
        <w:separator/>
      </w:r>
    </w:p>
  </w:endnote>
  <w:endnote w:type="continuationSeparator" w:id="0">
    <w:p w:rsidR="0055330A" w:rsidRDefault="0055330A" w:rsidP="00E35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EE"/>
    <w:family w:val="auto"/>
    <w:notTrueType/>
    <w:pitch w:val="default"/>
    <w:sig w:usb0="00000007" w:usb1="08070000" w:usb2="00000010" w:usb3="00000000" w:csb0="00020002"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2"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AF1D1B" w:rsidRPr="00734888" w:rsidRDefault="00AF1D1B">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A85C4F">
          <w:rPr>
            <w:rFonts w:cs="Arial"/>
            <w:noProof/>
          </w:rPr>
          <w:t>51</w:t>
        </w:r>
        <w:r w:rsidRPr="00734888">
          <w:rPr>
            <w:rFonts w:cs="Arial"/>
          </w:rPr>
          <w:fldChar w:fldCharType="end"/>
        </w:r>
      </w:p>
    </w:sdtContent>
  </w:sdt>
  <w:p w:rsidR="00AF1D1B" w:rsidRDefault="00AF1D1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0A" w:rsidRDefault="0055330A" w:rsidP="00E35F79">
      <w:r>
        <w:separator/>
      </w:r>
    </w:p>
  </w:footnote>
  <w:footnote w:type="continuationSeparator" w:id="0">
    <w:p w:rsidR="0055330A" w:rsidRDefault="0055330A"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61A"/>
    <w:multiLevelType w:val="hybridMultilevel"/>
    <w:tmpl w:val="1D3E4B4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40B3A2C"/>
    <w:multiLevelType w:val="hybridMultilevel"/>
    <w:tmpl w:val="EF52A5B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6C2169"/>
    <w:multiLevelType w:val="hybridMultilevel"/>
    <w:tmpl w:val="D358961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63E360B"/>
    <w:multiLevelType w:val="hybridMultilevel"/>
    <w:tmpl w:val="E774ECB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6D37896"/>
    <w:multiLevelType w:val="hybridMultilevel"/>
    <w:tmpl w:val="CD109EC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72D6B0A"/>
    <w:multiLevelType w:val="hybridMultilevel"/>
    <w:tmpl w:val="764E2C0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7A27E3B"/>
    <w:multiLevelType w:val="hybridMultilevel"/>
    <w:tmpl w:val="CFA22CB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7BD1048"/>
    <w:multiLevelType w:val="hybridMultilevel"/>
    <w:tmpl w:val="8BA6CBD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A2261DC"/>
    <w:multiLevelType w:val="hybridMultilevel"/>
    <w:tmpl w:val="01741DA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A296C20"/>
    <w:multiLevelType w:val="hybridMultilevel"/>
    <w:tmpl w:val="98C673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C060263"/>
    <w:multiLevelType w:val="hybridMultilevel"/>
    <w:tmpl w:val="8FC4C37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0F641602"/>
    <w:multiLevelType w:val="hybridMultilevel"/>
    <w:tmpl w:val="FD40261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0FC6489A"/>
    <w:multiLevelType w:val="hybridMultilevel"/>
    <w:tmpl w:val="EB526B7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0FFE36BD"/>
    <w:multiLevelType w:val="hybridMultilevel"/>
    <w:tmpl w:val="4F6415F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1163B87"/>
    <w:multiLevelType w:val="hybridMultilevel"/>
    <w:tmpl w:val="EFF6438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112A18E4"/>
    <w:multiLevelType w:val="hybridMultilevel"/>
    <w:tmpl w:val="286AD34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11FA631B"/>
    <w:multiLevelType w:val="hybridMultilevel"/>
    <w:tmpl w:val="7EE6C1D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4024835"/>
    <w:multiLevelType w:val="hybridMultilevel"/>
    <w:tmpl w:val="AB98942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4507DA9"/>
    <w:multiLevelType w:val="hybridMultilevel"/>
    <w:tmpl w:val="3D7652D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15087E9A"/>
    <w:multiLevelType w:val="hybridMultilevel"/>
    <w:tmpl w:val="4622FA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1577263D"/>
    <w:multiLevelType w:val="hybridMultilevel"/>
    <w:tmpl w:val="44BEA21A"/>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C64E6C"/>
    <w:multiLevelType w:val="hybridMultilevel"/>
    <w:tmpl w:val="7062F6A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18023D73"/>
    <w:multiLevelType w:val="hybridMultilevel"/>
    <w:tmpl w:val="6192A0D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183140FC"/>
    <w:multiLevelType w:val="hybridMultilevel"/>
    <w:tmpl w:val="B00EA21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18466243"/>
    <w:multiLevelType w:val="hybridMultilevel"/>
    <w:tmpl w:val="C7882EE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18716707"/>
    <w:multiLevelType w:val="hybridMultilevel"/>
    <w:tmpl w:val="96105C4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192E3308"/>
    <w:multiLevelType w:val="hybridMultilevel"/>
    <w:tmpl w:val="E6CCC0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193F49CB"/>
    <w:multiLevelType w:val="hybridMultilevel"/>
    <w:tmpl w:val="4FC48E6E"/>
    <w:lvl w:ilvl="0" w:tplc="0809000B">
      <w:start w:val="1"/>
      <w:numFmt w:val="bullet"/>
      <w:lvlText w:val=""/>
      <w:lvlJc w:val="left"/>
      <w:pPr>
        <w:ind w:left="360" w:hanging="360"/>
      </w:pPr>
      <w:rPr>
        <w:rFonts w:ascii="Wingdings" w:hAnsi="Wingdings" w:hint="default"/>
      </w:rPr>
    </w:lvl>
    <w:lvl w:ilvl="1" w:tplc="BF56012C">
      <w:numFmt w:val="bullet"/>
      <w:lvlText w:val=""/>
      <w:lvlJc w:val="left"/>
      <w:pPr>
        <w:ind w:left="1080" w:hanging="360"/>
      </w:pPr>
      <w:rPr>
        <w:rFonts w:ascii="SymbolMT" w:eastAsia="SymbolMT" w:hAnsi="TimesNewRomanPSMT" w:cs="SymbolMT" w:hint="eastAsia"/>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195D3D34"/>
    <w:multiLevelType w:val="hybridMultilevel"/>
    <w:tmpl w:val="6712881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1A630BCA"/>
    <w:multiLevelType w:val="hybridMultilevel"/>
    <w:tmpl w:val="081445C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1B62384E"/>
    <w:multiLevelType w:val="hybridMultilevel"/>
    <w:tmpl w:val="720460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CFF1A32"/>
    <w:multiLevelType w:val="hybridMultilevel"/>
    <w:tmpl w:val="3134E6A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1DB0149F"/>
    <w:multiLevelType w:val="hybridMultilevel"/>
    <w:tmpl w:val="9BCA328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1E210F0C"/>
    <w:multiLevelType w:val="hybridMultilevel"/>
    <w:tmpl w:val="0908EDD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1E31737E"/>
    <w:multiLevelType w:val="hybridMultilevel"/>
    <w:tmpl w:val="F456273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2057687E"/>
    <w:multiLevelType w:val="hybridMultilevel"/>
    <w:tmpl w:val="E824361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20C13C4A"/>
    <w:multiLevelType w:val="hybridMultilevel"/>
    <w:tmpl w:val="593022A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21B715CE"/>
    <w:multiLevelType w:val="hybridMultilevel"/>
    <w:tmpl w:val="5DA0452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2319337E"/>
    <w:multiLevelType w:val="hybridMultilevel"/>
    <w:tmpl w:val="7158D35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235F37A5"/>
    <w:multiLevelType w:val="hybridMultilevel"/>
    <w:tmpl w:val="C2E43D7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24C72C00"/>
    <w:multiLevelType w:val="hybridMultilevel"/>
    <w:tmpl w:val="71205A6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251714E0"/>
    <w:multiLevelType w:val="hybridMultilevel"/>
    <w:tmpl w:val="04241A3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25A568F4"/>
    <w:multiLevelType w:val="hybridMultilevel"/>
    <w:tmpl w:val="701C3EF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7BF7386"/>
    <w:multiLevelType w:val="hybridMultilevel"/>
    <w:tmpl w:val="6E10C43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28771786"/>
    <w:multiLevelType w:val="hybridMultilevel"/>
    <w:tmpl w:val="3090736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28ED4CF2"/>
    <w:multiLevelType w:val="hybridMultilevel"/>
    <w:tmpl w:val="29B44B88"/>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290C6ECC"/>
    <w:multiLevelType w:val="hybridMultilevel"/>
    <w:tmpl w:val="AE1AB87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nsid w:val="29AE3D2A"/>
    <w:multiLevelType w:val="hybridMultilevel"/>
    <w:tmpl w:val="71343E3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29D208A3"/>
    <w:multiLevelType w:val="hybridMultilevel"/>
    <w:tmpl w:val="E9F4CF5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2A3E597B"/>
    <w:multiLevelType w:val="hybridMultilevel"/>
    <w:tmpl w:val="3F48002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nsid w:val="2B953362"/>
    <w:multiLevelType w:val="hybridMultilevel"/>
    <w:tmpl w:val="036A6508"/>
    <w:lvl w:ilvl="0" w:tplc="0809000B">
      <w:start w:val="1"/>
      <w:numFmt w:val="bullet"/>
      <w:lvlText w:val=""/>
      <w:lvlJc w:val="left"/>
      <w:pPr>
        <w:ind w:left="451" w:hanging="360"/>
      </w:pPr>
      <w:rPr>
        <w:rFonts w:ascii="Wingdings" w:hAnsi="Wingdings" w:hint="default"/>
      </w:rPr>
    </w:lvl>
    <w:lvl w:ilvl="1" w:tplc="04180003" w:tentative="1">
      <w:start w:val="1"/>
      <w:numFmt w:val="bullet"/>
      <w:lvlText w:val="o"/>
      <w:lvlJc w:val="left"/>
      <w:pPr>
        <w:ind w:left="1171" w:hanging="360"/>
      </w:pPr>
      <w:rPr>
        <w:rFonts w:ascii="Courier New" w:hAnsi="Courier New" w:cs="Courier New" w:hint="default"/>
      </w:rPr>
    </w:lvl>
    <w:lvl w:ilvl="2" w:tplc="04180005" w:tentative="1">
      <w:start w:val="1"/>
      <w:numFmt w:val="bullet"/>
      <w:lvlText w:val=""/>
      <w:lvlJc w:val="left"/>
      <w:pPr>
        <w:ind w:left="1891" w:hanging="360"/>
      </w:pPr>
      <w:rPr>
        <w:rFonts w:ascii="Wingdings" w:hAnsi="Wingdings" w:hint="default"/>
      </w:rPr>
    </w:lvl>
    <w:lvl w:ilvl="3" w:tplc="04180001" w:tentative="1">
      <w:start w:val="1"/>
      <w:numFmt w:val="bullet"/>
      <w:lvlText w:val=""/>
      <w:lvlJc w:val="left"/>
      <w:pPr>
        <w:ind w:left="2611" w:hanging="360"/>
      </w:pPr>
      <w:rPr>
        <w:rFonts w:ascii="Symbol" w:hAnsi="Symbol" w:hint="default"/>
      </w:rPr>
    </w:lvl>
    <w:lvl w:ilvl="4" w:tplc="04180003" w:tentative="1">
      <w:start w:val="1"/>
      <w:numFmt w:val="bullet"/>
      <w:lvlText w:val="o"/>
      <w:lvlJc w:val="left"/>
      <w:pPr>
        <w:ind w:left="3331" w:hanging="360"/>
      </w:pPr>
      <w:rPr>
        <w:rFonts w:ascii="Courier New" w:hAnsi="Courier New" w:cs="Courier New" w:hint="default"/>
      </w:rPr>
    </w:lvl>
    <w:lvl w:ilvl="5" w:tplc="04180005" w:tentative="1">
      <w:start w:val="1"/>
      <w:numFmt w:val="bullet"/>
      <w:lvlText w:val=""/>
      <w:lvlJc w:val="left"/>
      <w:pPr>
        <w:ind w:left="4051" w:hanging="360"/>
      </w:pPr>
      <w:rPr>
        <w:rFonts w:ascii="Wingdings" w:hAnsi="Wingdings" w:hint="default"/>
      </w:rPr>
    </w:lvl>
    <w:lvl w:ilvl="6" w:tplc="04180001" w:tentative="1">
      <w:start w:val="1"/>
      <w:numFmt w:val="bullet"/>
      <w:lvlText w:val=""/>
      <w:lvlJc w:val="left"/>
      <w:pPr>
        <w:ind w:left="4771" w:hanging="360"/>
      </w:pPr>
      <w:rPr>
        <w:rFonts w:ascii="Symbol" w:hAnsi="Symbol" w:hint="default"/>
      </w:rPr>
    </w:lvl>
    <w:lvl w:ilvl="7" w:tplc="04180003" w:tentative="1">
      <w:start w:val="1"/>
      <w:numFmt w:val="bullet"/>
      <w:lvlText w:val="o"/>
      <w:lvlJc w:val="left"/>
      <w:pPr>
        <w:ind w:left="5491" w:hanging="360"/>
      </w:pPr>
      <w:rPr>
        <w:rFonts w:ascii="Courier New" w:hAnsi="Courier New" w:cs="Courier New" w:hint="default"/>
      </w:rPr>
    </w:lvl>
    <w:lvl w:ilvl="8" w:tplc="04180005" w:tentative="1">
      <w:start w:val="1"/>
      <w:numFmt w:val="bullet"/>
      <w:lvlText w:val=""/>
      <w:lvlJc w:val="left"/>
      <w:pPr>
        <w:ind w:left="6211" w:hanging="360"/>
      </w:pPr>
      <w:rPr>
        <w:rFonts w:ascii="Wingdings" w:hAnsi="Wingdings" w:hint="default"/>
      </w:rPr>
    </w:lvl>
  </w:abstractNum>
  <w:abstractNum w:abstractNumId="52">
    <w:nsid w:val="2C8E024C"/>
    <w:multiLevelType w:val="hybridMultilevel"/>
    <w:tmpl w:val="A142FAA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3">
    <w:nsid w:val="2FD10E4F"/>
    <w:multiLevelType w:val="hybridMultilevel"/>
    <w:tmpl w:val="2D1E2C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3078339C"/>
    <w:multiLevelType w:val="hybridMultilevel"/>
    <w:tmpl w:val="28F818A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nsid w:val="3148466F"/>
    <w:multiLevelType w:val="hybridMultilevel"/>
    <w:tmpl w:val="996A235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31856969"/>
    <w:multiLevelType w:val="hybridMultilevel"/>
    <w:tmpl w:val="745EBAC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319F6429"/>
    <w:multiLevelType w:val="hybridMultilevel"/>
    <w:tmpl w:val="651A357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32022641"/>
    <w:multiLevelType w:val="hybridMultilevel"/>
    <w:tmpl w:val="7D70B3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nsid w:val="32676412"/>
    <w:multiLevelType w:val="hybridMultilevel"/>
    <w:tmpl w:val="C65098C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nsid w:val="32A06365"/>
    <w:multiLevelType w:val="hybridMultilevel"/>
    <w:tmpl w:val="B46C133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32BE7242"/>
    <w:multiLevelType w:val="hybridMultilevel"/>
    <w:tmpl w:val="35DCBF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33D655C1"/>
    <w:multiLevelType w:val="hybridMultilevel"/>
    <w:tmpl w:val="2280E1F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nsid w:val="34AF6D7E"/>
    <w:multiLevelType w:val="hybridMultilevel"/>
    <w:tmpl w:val="826265F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nsid w:val="351E0646"/>
    <w:multiLevelType w:val="hybridMultilevel"/>
    <w:tmpl w:val="A912BE2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3630172C"/>
    <w:multiLevelType w:val="hybridMultilevel"/>
    <w:tmpl w:val="30AA589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nsid w:val="37991D5A"/>
    <w:multiLevelType w:val="hybridMultilevel"/>
    <w:tmpl w:val="6FEC4F9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7">
    <w:nsid w:val="397F77C2"/>
    <w:multiLevelType w:val="hybridMultilevel"/>
    <w:tmpl w:val="3140B3A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nsid w:val="39FE0CEC"/>
    <w:multiLevelType w:val="hybridMultilevel"/>
    <w:tmpl w:val="C462923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nsid w:val="3ACC594B"/>
    <w:multiLevelType w:val="hybridMultilevel"/>
    <w:tmpl w:val="C4965D0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0">
    <w:nsid w:val="3BFE4B4D"/>
    <w:multiLevelType w:val="hybridMultilevel"/>
    <w:tmpl w:val="284E981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nsid w:val="3C6819EE"/>
    <w:multiLevelType w:val="hybridMultilevel"/>
    <w:tmpl w:val="0E5E952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nsid w:val="3E436215"/>
    <w:multiLevelType w:val="hybridMultilevel"/>
    <w:tmpl w:val="3C42194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nsid w:val="3E993ACC"/>
    <w:multiLevelType w:val="hybridMultilevel"/>
    <w:tmpl w:val="E130AD8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nsid w:val="3EAB6EF5"/>
    <w:multiLevelType w:val="hybridMultilevel"/>
    <w:tmpl w:val="F680429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nsid w:val="3F12487A"/>
    <w:multiLevelType w:val="hybridMultilevel"/>
    <w:tmpl w:val="5886897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6">
    <w:nsid w:val="3FC950C3"/>
    <w:multiLevelType w:val="hybridMultilevel"/>
    <w:tmpl w:val="3678280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nsid w:val="40177443"/>
    <w:multiLevelType w:val="hybridMultilevel"/>
    <w:tmpl w:val="C0D2F40E"/>
    <w:lvl w:ilvl="0" w:tplc="47503E96">
      <w:start w:val="5"/>
      <w:numFmt w:val="bullet"/>
      <w:lvlText w:val="-"/>
      <w:lvlJc w:val="left"/>
      <w:pPr>
        <w:ind w:left="360" w:hanging="360"/>
      </w:pPr>
      <w:rPr>
        <w:rFonts w:ascii="TimesNewRomanPSMT" w:eastAsia="Calibri" w:hAnsi="TimesNewRomanPSMT" w:cs="TimesNewRomanPSMT"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nsid w:val="40DC782A"/>
    <w:multiLevelType w:val="hybridMultilevel"/>
    <w:tmpl w:val="5560D35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nsid w:val="41895538"/>
    <w:multiLevelType w:val="hybridMultilevel"/>
    <w:tmpl w:val="0A2CA68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nsid w:val="42197DEE"/>
    <w:multiLevelType w:val="hybridMultilevel"/>
    <w:tmpl w:val="C1F465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nsid w:val="428C2B6F"/>
    <w:multiLevelType w:val="hybridMultilevel"/>
    <w:tmpl w:val="E27433A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nsid w:val="440005BA"/>
    <w:multiLevelType w:val="hybridMultilevel"/>
    <w:tmpl w:val="D6A4F56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nsid w:val="45686D78"/>
    <w:multiLevelType w:val="hybridMultilevel"/>
    <w:tmpl w:val="DE70EA82"/>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nsid w:val="46514BB4"/>
    <w:multiLevelType w:val="hybridMultilevel"/>
    <w:tmpl w:val="00A64EF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5">
    <w:nsid w:val="4684689D"/>
    <w:multiLevelType w:val="hybridMultilevel"/>
    <w:tmpl w:val="51C6752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nsid w:val="46B84447"/>
    <w:multiLevelType w:val="hybridMultilevel"/>
    <w:tmpl w:val="5762E78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7">
    <w:nsid w:val="46E63009"/>
    <w:multiLevelType w:val="hybridMultilevel"/>
    <w:tmpl w:val="FBD0114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8">
    <w:nsid w:val="47F67880"/>
    <w:multiLevelType w:val="hybridMultilevel"/>
    <w:tmpl w:val="1D689A6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nsid w:val="49010033"/>
    <w:multiLevelType w:val="hybridMultilevel"/>
    <w:tmpl w:val="B3CE615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nsid w:val="4A044F8E"/>
    <w:multiLevelType w:val="hybridMultilevel"/>
    <w:tmpl w:val="6FAE08A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nsid w:val="4AB71EEA"/>
    <w:multiLevelType w:val="hybridMultilevel"/>
    <w:tmpl w:val="7A20B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0C505A"/>
    <w:multiLevelType w:val="hybridMultilevel"/>
    <w:tmpl w:val="8A8481BC"/>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3">
    <w:nsid w:val="4B216381"/>
    <w:multiLevelType w:val="hybridMultilevel"/>
    <w:tmpl w:val="4392BD8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4">
    <w:nsid w:val="4CEB2B5E"/>
    <w:multiLevelType w:val="hybridMultilevel"/>
    <w:tmpl w:val="BFB2A04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5">
    <w:nsid w:val="4D614E55"/>
    <w:multiLevelType w:val="hybridMultilevel"/>
    <w:tmpl w:val="A87627EC"/>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nsid w:val="4DE45806"/>
    <w:multiLevelType w:val="hybridMultilevel"/>
    <w:tmpl w:val="407AEE7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7">
    <w:nsid w:val="4E2240F0"/>
    <w:multiLevelType w:val="hybridMultilevel"/>
    <w:tmpl w:val="11B6FA2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4ED171FA"/>
    <w:multiLevelType w:val="hybridMultilevel"/>
    <w:tmpl w:val="B6CE900E"/>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9">
    <w:nsid w:val="51835DD9"/>
    <w:multiLevelType w:val="hybridMultilevel"/>
    <w:tmpl w:val="BBDC6758"/>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0">
    <w:nsid w:val="52C04F9D"/>
    <w:multiLevelType w:val="hybridMultilevel"/>
    <w:tmpl w:val="207EEB5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nsid w:val="52E84CC2"/>
    <w:multiLevelType w:val="hybridMultilevel"/>
    <w:tmpl w:val="F2CE5C08"/>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nsid w:val="5476754C"/>
    <w:multiLevelType w:val="hybridMultilevel"/>
    <w:tmpl w:val="532E8C0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nsid w:val="54C00E33"/>
    <w:multiLevelType w:val="hybridMultilevel"/>
    <w:tmpl w:val="F8EAF01C"/>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4">
    <w:nsid w:val="54EA6977"/>
    <w:multiLevelType w:val="hybridMultilevel"/>
    <w:tmpl w:val="877CFFF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5">
    <w:nsid w:val="562511BD"/>
    <w:multiLevelType w:val="hybridMultilevel"/>
    <w:tmpl w:val="5FCA34A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6">
    <w:nsid w:val="566539E8"/>
    <w:multiLevelType w:val="hybridMultilevel"/>
    <w:tmpl w:val="7BB656C8"/>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nsid w:val="57104ECF"/>
    <w:multiLevelType w:val="hybridMultilevel"/>
    <w:tmpl w:val="28C4664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8">
    <w:nsid w:val="577A301E"/>
    <w:multiLevelType w:val="hybridMultilevel"/>
    <w:tmpl w:val="4412C15E"/>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nsid w:val="59AD1DF7"/>
    <w:multiLevelType w:val="hybridMultilevel"/>
    <w:tmpl w:val="A82AC9DA"/>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0">
    <w:nsid w:val="59FF5A8A"/>
    <w:multiLevelType w:val="hybridMultilevel"/>
    <w:tmpl w:val="5F80053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1">
    <w:nsid w:val="5A8A1D0C"/>
    <w:multiLevelType w:val="hybridMultilevel"/>
    <w:tmpl w:val="F244AC3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2">
    <w:nsid w:val="5A954675"/>
    <w:multiLevelType w:val="hybridMultilevel"/>
    <w:tmpl w:val="5AB8B95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3">
    <w:nsid w:val="5AAD6826"/>
    <w:multiLevelType w:val="hybridMultilevel"/>
    <w:tmpl w:val="8C646376"/>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nsid w:val="5B8D69F1"/>
    <w:multiLevelType w:val="hybridMultilevel"/>
    <w:tmpl w:val="45D4689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5">
    <w:nsid w:val="5C6260C5"/>
    <w:multiLevelType w:val="hybridMultilevel"/>
    <w:tmpl w:val="71485320"/>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nsid w:val="5C7074D8"/>
    <w:multiLevelType w:val="hybridMultilevel"/>
    <w:tmpl w:val="C2CEE1B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7">
    <w:nsid w:val="602F2C42"/>
    <w:multiLevelType w:val="hybridMultilevel"/>
    <w:tmpl w:val="1ED066B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8">
    <w:nsid w:val="61640761"/>
    <w:multiLevelType w:val="hybridMultilevel"/>
    <w:tmpl w:val="9E16620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9">
    <w:nsid w:val="665C2572"/>
    <w:multiLevelType w:val="hybridMultilevel"/>
    <w:tmpl w:val="91C46E8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0">
    <w:nsid w:val="67600A9D"/>
    <w:multiLevelType w:val="hybridMultilevel"/>
    <w:tmpl w:val="94120B80"/>
    <w:lvl w:ilvl="0" w:tplc="0809000B">
      <w:start w:val="1"/>
      <w:numFmt w:val="bullet"/>
      <w:lvlText w:val=""/>
      <w:lvlJc w:val="left"/>
      <w:pPr>
        <w:ind w:left="360" w:hanging="360"/>
      </w:pPr>
      <w:rPr>
        <w:rFonts w:ascii="Wingdings" w:hAnsi="Wingdings" w:hint="default"/>
      </w:rPr>
    </w:lvl>
    <w:lvl w:ilvl="1" w:tplc="C5224914">
      <w:numFmt w:val="bullet"/>
      <w:lvlText w:val=""/>
      <w:lvlJc w:val="left"/>
      <w:pPr>
        <w:ind w:left="1080" w:hanging="360"/>
      </w:pPr>
      <w:rPr>
        <w:rFonts w:ascii="SymbolMT" w:eastAsia="SymbolMT" w:hAnsi="TimesNewRomanPSMT" w:cs="SymbolMT" w:hint="eastAsia"/>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1">
    <w:nsid w:val="68C469B2"/>
    <w:multiLevelType w:val="hybridMultilevel"/>
    <w:tmpl w:val="417EC9C0"/>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2">
    <w:nsid w:val="6A1D185A"/>
    <w:multiLevelType w:val="hybridMultilevel"/>
    <w:tmpl w:val="F5485D4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3">
    <w:nsid w:val="6C385EF0"/>
    <w:multiLevelType w:val="hybridMultilevel"/>
    <w:tmpl w:val="B01CD30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4">
    <w:nsid w:val="6C8F73EF"/>
    <w:multiLevelType w:val="hybridMultilevel"/>
    <w:tmpl w:val="CEBCB85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5">
    <w:nsid w:val="6CCF18E3"/>
    <w:multiLevelType w:val="hybridMultilevel"/>
    <w:tmpl w:val="F48EABA8"/>
    <w:lvl w:ilvl="0" w:tplc="0809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6">
    <w:nsid w:val="6D135141"/>
    <w:multiLevelType w:val="hybridMultilevel"/>
    <w:tmpl w:val="F7EE232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7">
    <w:nsid w:val="6DE95065"/>
    <w:multiLevelType w:val="hybridMultilevel"/>
    <w:tmpl w:val="0CCADF32"/>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6E5C0E00"/>
    <w:multiLevelType w:val="hybridMultilevel"/>
    <w:tmpl w:val="A51EE93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9">
    <w:nsid w:val="6F9919DC"/>
    <w:multiLevelType w:val="hybridMultilevel"/>
    <w:tmpl w:val="99442A7A"/>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0">
    <w:nsid w:val="702050E2"/>
    <w:multiLevelType w:val="hybridMultilevel"/>
    <w:tmpl w:val="4A9252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1">
    <w:nsid w:val="724227CE"/>
    <w:multiLevelType w:val="hybridMultilevel"/>
    <w:tmpl w:val="9B2ED80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2">
    <w:nsid w:val="739D168E"/>
    <w:multiLevelType w:val="hybridMultilevel"/>
    <w:tmpl w:val="D9669FB6"/>
    <w:lvl w:ilvl="0" w:tplc="080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73EF6419"/>
    <w:multiLevelType w:val="hybridMultilevel"/>
    <w:tmpl w:val="E0A23C52"/>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4">
    <w:nsid w:val="76D46847"/>
    <w:multiLevelType w:val="hybridMultilevel"/>
    <w:tmpl w:val="8F8EC404"/>
    <w:lvl w:ilvl="0" w:tplc="08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6F26B12"/>
    <w:multiLevelType w:val="hybridMultilevel"/>
    <w:tmpl w:val="CAE8D994"/>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6">
    <w:nsid w:val="772F21B9"/>
    <w:multiLevelType w:val="hybridMultilevel"/>
    <w:tmpl w:val="CB5E9420"/>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7">
    <w:nsid w:val="791E4A1A"/>
    <w:multiLevelType w:val="hybridMultilevel"/>
    <w:tmpl w:val="0784D55E"/>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8">
    <w:nsid w:val="7C20253F"/>
    <w:multiLevelType w:val="hybridMultilevel"/>
    <w:tmpl w:val="1F24FDF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9">
    <w:nsid w:val="7CAD5F69"/>
    <w:multiLevelType w:val="hybridMultilevel"/>
    <w:tmpl w:val="F25EB332"/>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0">
    <w:nsid w:val="7E3D32FC"/>
    <w:multiLevelType w:val="hybridMultilevel"/>
    <w:tmpl w:val="51FE0ED8"/>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1">
    <w:nsid w:val="7E5D7B5E"/>
    <w:multiLevelType w:val="hybridMultilevel"/>
    <w:tmpl w:val="3CF05364"/>
    <w:lvl w:ilvl="0" w:tplc="08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2">
    <w:nsid w:val="7EDA4195"/>
    <w:multiLevelType w:val="hybridMultilevel"/>
    <w:tmpl w:val="4E4E8BC6"/>
    <w:lvl w:ilvl="0" w:tplc="08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3"/>
  </w:num>
  <w:num w:numId="2">
    <w:abstractNumId w:val="99"/>
  </w:num>
  <w:num w:numId="3">
    <w:abstractNumId w:val="77"/>
  </w:num>
  <w:num w:numId="4">
    <w:abstractNumId w:val="6"/>
  </w:num>
  <w:num w:numId="5">
    <w:abstractNumId w:val="52"/>
  </w:num>
  <w:num w:numId="6">
    <w:abstractNumId w:val="71"/>
  </w:num>
  <w:num w:numId="7">
    <w:abstractNumId w:val="62"/>
  </w:num>
  <w:num w:numId="8">
    <w:abstractNumId w:val="16"/>
  </w:num>
  <w:num w:numId="9">
    <w:abstractNumId w:val="94"/>
  </w:num>
  <w:num w:numId="10">
    <w:abstractNumId w:val="96"/>
  </w:num>
  <w:num w:numId="11">
    <w:abstractNumId w:val="2"/>
  </w:num>
  <w:num w:numId="12">
    <w:abstractNumId w:val="120"/>
  </w:num>
  <w:num w:numId="13">
    <w:abstractNumId w:val="64"/>
  </w:num>
  <w:num w:numId="14">
    <w:abstractNumId w:val="27"/>
  </w:num>
  <w:num w:numId="15">
    <w:abstractNumId w:val="112"/>
  </w:num>
  <w:num w:numId="16">
    <w:abstractNumId w:val="38"/>
  </w:num>
  <w:num w:numId="17">
    <w:abstractNumId w:val="32"/>
  </w:num>
  <w:num w:numId="18">
    <w:abstractNumId w:val="47"/>
  </w:num>
  <w:num w:numId="19">
    <w:abstractNumId w:val="55"/>
  </w:num>
  <w:num w:numId="20">
    <w:abstractNumId w:val="14"/>
  </w:num>
  <w:num w:numId="21">
    <w:abstractNumId w:val="124"/>
  </w:num>
  <w:num w:numId="22">
    <w:abstractNumId w:val="87"/>
  </w:num>
  <w:num w:numId="23">
    <w:abstractNumId w:val="142"/>
  </w:num>
  <w:num w:numId="24">
    <w:abstractNumId w:val="56"/>
  </w:num>
  <w:num w:numId="25">
    <w:abstractNumId w:val="51"/>
  </w:num>
  <w:num w:numId="26">
    <w:abstractNumId w:val="39"/>
  </w:num>
  <w:num w:numId="27">
    <w:abstractNumId w:val="29"/>
  </w:num>
  <w:num w:numId="28">
    <w:abstractNumId w:val="119"/>
  </w:num>
  <w:num w:numId="29">
    <w:abstractNumId w:val="110"/>
  </w:num>
  <w:num w:numId="30">
    <w:abstractNumId w:val="59"/>
  </w:num>
  <w:num w:numId="31">
    <w:abstractNumId w:val="79"/>
  </w:num>
  <w:num w:numId="32">
    <w:abstractNumId w:val="13"/>
  </w:num>
  <w:num w:numId="33">
    <w:abstractNumId w:val="33"/>
  </w:num>
  <w:num w:numId="34">
    <w:abstractNumId w:val="36"/>
  </w:num>
  <w:num w:numId="35">
    <w:abstractNumId w:val="116"/>
  </w:num>
  <w:num w:numId="36">
    <w:abstractNumId w:val="7"/>
  </w:num>
  <w:num w:numId="37">
    <w:abstractNumId w:val="44"/>
  </w:num>
  <w:num w:numId="38">
    <w:abstractNumId w:val="95"/>
  </w:num>
  <w:num w:numId="39">
    <w:abstractNumId w:val="90"/>
  </w:num>
  <w:num w:numId="40">
    <w:abstractNumId w:val="84"/>
  </w:num>
  <w:num w:numId="41">
    <w:abstractNumId w:val="26"/>
  </w:num>
  <w:num w:numId="42">
    <w:abstractNumId w:val="69"/>
  </w:num>
  <w:num w:numId="43">
    <w:abstractNumId w:val="9"/>
  </w:num>
  <w:num w:numId="44">
    <w:abstractNumId w:val="54"/>
  </w:num>
  <w:num w:numId="45">
    <w:abstractNumId w:val="88"/>
  </w:num>
  <w:num w:numId="46">
    <w:abstractNumId w:val="115"/>
  </w:num>
  <w:num w:numId="47">
    <w:abstractNumId w:val="5"/>
  </w:num>
  <w:num w:numId="48">
    <w:abstractNumId w:val="106"/>
  </w:num>
  <w:num w:numId="49">
    <w:abstractNumId w:val="18"/>
  </w:num>
  <w:num w:numId="50">
    <w:abstractNumId w:val="17"/>
  </w:num>
  <w:num w:numId="51">
    <w:abstractNumId w:val="122"/>
  </w:num>
  <w:num w:numId="52">
    <w:abstractNumId w:val="45"/>
  </w:num>
  <w:num w:numId="53">
    <w:abstractNumId w:val="22"/>
  </w:num>
  <w:num w:numId="54">
    <w:abstractNumId w:val="15"/>
  </w:num>
  <w:num w:numId="55">
    <w:abstractNumId w:val="12"/>
  </w:num>
  <w:num w:numId="56">
    <w:abstractNumId w:val="141"/>
  </w:num>
  <w:num w:numId="57">
    <w:abstractNumId w:val="73"/>
  </w:num>
  <w:num w:numId="58">
    <w:abstractNumId w:val="57"/>
  </w:num>
  <w:num w:numId="59">
    <w:abstractNumId w:val="30"/>
  </w:num>
  <w:num w:numId="60">
    <w:abstractNumId w:val="4"/>
  </w:num>
  <w:num w:numId="61">
    <w:abstractNumId w:val="76"/>
  </w:num>
  <w:num w:numId="62">
    <w:abstractNumId w:val="103"/>
  </w:num>
  <w:num w:numId="63">
    <w:abstractNumId w:val="97"/>
  </w:num>
  <w:num w:numId="64">
    <w:abstractNumId w:val="8"/>
  </w:num>
  <w:num w:numId="65">
    <w:abstractNumId w:val="80"/>
  </w:num>
  <w:num w:numId="66">
    <w:abstractNumId w:val="118"/>
  </w:num>
  <w:num w:numId="67">
    <w:abstractNumId w:val="89"/>
  </w:num>
  <w:num w:numId="68">
    <w:abstractNumId w:val="85"/>
  </w:num>
  <w:num w:numId="69">
    <w:abstractNumId w:val="41"/>
  </w:num>
  <w:num w:numId="70">
    <w:abstractNumId w:val="63"/>
  </w:num>
  <w:num w:numId="71">
    <w:abstractNumId w:val="100"/>
  </w:num>
  <w:num w:numId="72">
    <w:abstractNumId w:val="21"/>
  </w:num>
  <w:num w:numId="73">
    <w:abstractNumId w:val="129"/>
  </w:num>
  <w:num w:numId="74">
    <w:abstractNumId w:val="31"/>
  </w:num>
  <w:num w:numId="75">
    <w:abstractNumId w:val="50"/>
  </w:num>
  <w:num w:numId="76">
    <w:abstractNumId w:val="53"/>
  </w:num>
  <w:num w:numId="77">
    <w:abstractNumId w:val="121"/>
  </w:num>
  <w:num w:numId="78">
    <w:abstractNumId w:val="68"/>
  </w:num>
  <w:num w:numId="79">
    <w:abstractNumId w:val="81"/>
  </w:num>
  <w:num w:numId="80">
    <w:abstractNumId w:val="25"/>
  </w:num>
  <w:num w:numId="81">
    <w:abstractNumId w:val="82"/>
  </w:num>
  <w:num w:numId="82">
    <w:abstractNumId w:val="104"/>
  </w:num>
  <w:num w:numId="83">
    <w:abstractNumId w:val="66"/>
  </w:num>
  <w:num w:numId="84">
    <w:abstractNumId w:val="107"/>
  </w:num>
  <w:num w:numId="85">
    <w:abstractNumId w:val="126"/>
  </w:num>
  <w:num w:numId="86">
    <w:abstractNumId w:val="60"/>
  </w:num>
  <w:num w:numId="87">
    <w:abstractNumId w:val="135"/>
  </w:num>
  <w:num w:numId="88">
    <w:abstractNumId w:val="11"/>
  </w:num>
  <w:num w:numId="89">
    <w:abstractNumId w:val="140"/>
  </w:num>
  <w:num w:numId="90">
    <w:abstractNumId w:val="113"/>
  </w:num>
  <w:num w:numId="91">
    <w:abstractNumId w:val="105"/>
  </w:num>
  <w:num w:numId="92">
    <w:abstractNumId w:val="128"/>
  </w:num>
  <w:num w:numId="93">
    <w:abstractNumId w:val="133"/>
  </w:num>
  <w:num w:numId="94">
    <w:abstractNumId w:val="109"/>
  </w:num>
  <w:num w:numId="95">
    <w:abstractNumId w:val="130"/>
  </w:num>
  <w:num w:numId="96">
    <w:abstractNumId w:val="125"/>
  </w:num>
  <w:num w:numId="97">
    <w:abstractNumId w:val="101"/>
  </w:num>
  <w:num w:numId="98">
    <w:abstractNumId w:val="136"/>
  </w:num>
  <w:num w:numId="99">
    <w:abstractNumId w:val="131"/>
  </w:num>
  <w:num w:numId="100">
    <w:abstractNumId w:val="3"/>
  </w:num>
  <w:num w:numId="101">
    <w:abstractNumId w:val="1"/>
  </w:num>
  <w:num w:numId="102">
    <w:abstractNumId w:val="132"/>
  </w:num>
  <w:num w:numId="103">
    <w:abstractNumId w:val="75"/>
  </w:num>
  <w:num w:numId="104">
    <w:abstractNumId w:val="10"/>
  </w:num>
  <w:num w:numId="105">
    <w:abstractNumId w:val="0"/>
  </w:num>
  <w:num w:numId="106">
    <w:abstractNumId w:val="114"/>
  </w:num>
  <w:num w:numId="107">
    <w:abstractNumId w:val="123"/>
  </w:num>
  <w:num w:numId="108">
    <w:abstractNumId w:val="138"/>
  </w:num>
  <w:num w:numId="109">
    <w:abstractNumId w:val="74"/>
  </w:num>
  <w:num w:numId="110">
    <w:abstractNumId w:val="67"/>
  </w:num>
  <w:num w:numId="111">
    <w:abstractNumId w:val="35"/>
  </w:num>
  <w:num w:numId="112">
    <w:abstractNumId w:val="23"/>
  </w:num>
  <w:num w:numId="113">
    <w:abstractNumId w:val="34"/>
  </w:num>
  <w:num w:numId="114">
    <w:abstractNumId w:val="111"/>
  </w:num>
  <w:num w:numId="115">
    <w:abstractNumId w:val="137"/>
  </w:num>
  <w:num w:numId="116">
    <w:abstractNumId w:val="19"/>
  </w:num>
  <w:num w:numId="117">
    <w:abstractNumId w:val="102"/>
  </w:num>
  <w:num w:numId="118">
    <w:abstractNumId w:val="58"/>
  </w:num>
  <w:num w:numId="119">
    <w:abstractNumId w:val="134"/>
  </w:num>
  <w:num w:numId="120">
    <w:abstractNumId w:val="37"/>
  </w:num>
  <w:num w:numId="121">
    <w:abstractNumId w:val="61"/>
  </w:num>
  <w:num w:numId="122">
    <w:abstractNumId w:val="40"/>
  </w:num>
  <w:num w:numId="123">
    <w:abstractNumId w:val="42"/>
  </w:num>
  <w:num w:numId="124">
    <w:abstractNumId w:val="49"/>
  </w:num>
  <w:num w:numId="125">
    <w:abstractNumId w:val="20"/>
  </w:num>
  <w:num w:numId="126">
    <w:abstractNumId w:val="93"/>
  </w:num>
  <w:num w:numId="127">
    <w:abstractNumId w:val="24"/>
  </w:num>
  <w:num w:numId="128">
    <w:abstractNumId w:val="65"/>
  </w:num>
  <w:num w:numId="129">
    <w:abstractNumId w:val="127"/>
  </w:num>
  <w:num w:numId="130">
    <w:abstractNumId w:val="117"/>
  </w:num>
  <w:num w:numId="131">
    <w:abstractNumId w:val="72"/>
  </w:num>
  <w:num w:numId="132">
    <w:abstractNumId w:val="108"/>
  </w:num>
  <w:num w:numId="133">
    <w:abstractNumId w:val="78"/>
  </w:num>
  <w:num w:numId="134">
    <w:abstractNumId w:val="28"/>
  </w:num>
  <w:num w:numId="135">
    <w:abstractNumId w:val="139"/>
  </w:num>
  <w:num w:numId="136">
    <w:abstractNumId w:val="83"/>
  </w:num>
  <w:num w:numId="137">
    <w:abstractNumId w:val="98"/>
  </w:num>
  <w:num w:numId="138">
    <w:abstractNumId w:val="70"/>
  </w:num>
  <w:num w:numId="139">
    <w:abstractNumId w:val="92"/>
  </w:num>
  <w:num w:numId="140">
    <w:abstractNumId w:val="86"/>
  </w:num>
  <w:num w:numId="141">
    <w:abstractNumId w:val="48"/>
  </w:num>
  <w:num w:numId="142">
    <w:abstractNumId w:val="46"/>
  </w:num>
  <w:num w:numId="143">
    <w:abstractNumId w:val="91"/>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691B40"/>
    <w:rsid w:val="000017DC"/>
    <w:rsid w:val="0000218D"/>
    <w:rsid w:val="00003DBD"/>
    <w:rsid w:val="000044E5"/>
    <w:rsid w:val="00004C74"/>
    <w:rsid w:val="00006D67"/>
    <w:rsid w:val="000072C9"/>
    <w:rsid w:val="000075B3"/>
    <w:rsid w:val="00007823"/>
    <w:rsid w:val="00012062"/>
    <w:rsid w:val="0001232D"/>
    <w:rsid w:val="00012612"/>
    <w:rsid w:val="000129BD"/>
    <w:rsid w:val="00013637"/>
    <w:rsid w:val="00014006"/>
    <w:rsid w:val="0001782F"/>
    <w:rsid w:val="00021898"/>
    <w:rsid w:val="00023EBC"/>
    <w:rsid w:val="00024478"/>
    <w:rsid w:val="00025B30"/>
    <w:rsid w:val="00026D79"/>
    <w:rsid w:val="00032EF8"/>
    <w:rsid w:val="00035559"/>
    <w:rsid w:val="000363E9"/>
    <w:rsid w:val="00036B54"/>
    <w:rsid w:val="00037124"/>
    <w:rsid w:val="00037C36"/>
    <w:rsid w:val="00040C55"/>
    <w:rsid w:val="000431CC"/>
    <w:rsid w:val="00044EF8"/>
    <w:rsid w:val="000452DB"/>
    <w:rsid w:val="0004635B"/>
    <w:rsid w:val="00047174"/>
    <w:rsid w:val="00047D13"/>
    <w:rsid w:val="000507DE"/>
    <w:rsid w:val="00051464"/>
    <w:rsid w:val="0005377C"/>
    <w:rsid w:val="000602DE"/>
    <w:rsid w:val="00061A04"/>
    <w:rsid w:val="00061FD1"/>
    <w:rsid w:val="00062B2A"/>
    <w:rsid w:val="0006518D"/>
    <w:rsid w:val="00065366"/>
    <w:rsid w:val="00065EB6"/>
    <w:rsid w:val="00066FD9"/>
    <w:rsid w:val="0006758F"/>
    <w:rsid w:val="00070625"/>
    <w:rsid w:val="00070640"/>
    <w:rsid w:val="00070BD6"/>
    <w:rsid w:val="000714D9"/>
    <w:rsid w:val="0007151F"/>
    <w:rsid w:val="00072465"/>
    <w:rsid w:val="000725E8"/>
    <w:rsid w:val="00072C45"/>
    <w:rsid w:val="00073308"/>
    <w:rsid w:val="000757DA"/>
    <w:rsid w:val="0007585F"/>
    <w:rsid w:val="000762DE"/>
    <w:rsid w:val="00077346"/>
    <w:rsid w:val="000807A4"/>
    <w:rsid w:val="0008144C"/>
    <w:rsid w:val="00082324"/>
    <w:rsid w:val="0008263F"/>
    <w:rsid w:val="00082954"/>
    <w:rsid w:val="00082CD3"/>
    <w:rsid w:val="000831B7"/>
    <w:rsid w:val="00086867"/>
    <w:rsid w:val="00086C0F"/>
    <w:rsid w:val="00090913"/>
    <w:rsid w:val="00090AC7"/>
    <w:rsid w:val="00090AE2"/>
    <w:rsid w:val="000914CA"/>
    <w:rsid w:val="0009280B"/>
    <w:rsid w:val="0009328E"/>
    <w:rsid w:val="00093597"/>
    <w:rsid w:val="0009405F"/>
    <w:rsid w:val="00095D4F"/>
    <w:rsid w:val="00096C0D"/>
    <w:rsid w:val="00096DF5"/>
    <w:rsid w:val="00097C80"/>
    <w:rsid w:val="000A1063"/>
    <w:rsid w:val="000A1BA7"/>
    <w:rsid w:val="000A2672"/>
    <w:rsid w:val="000A2DB6"/>
    <w:rsid w:val="000A3224"/>
    <w:rsid w:val="000A3F67"/>
    <w:rsid w:val="000A4483"/>
    <w:rsid w:val="000A5949"/>
    <w:rsid w:val="000A5B37"/>
    <w:rsid w:val="000A60C0"/>
    <w:rsid w:val="000A68C5"/>
    <w:rsid w:val="000A6AE7"/>
    <w:rsid w:val="000B0A08"/>
    <w:rsid w:val="000B0B0C"/>
    <w:rsid w:val="000B1F39"/>
    <w:rsid w:val="000B251A"/>
    <w:rsid w:val="000B3561"/>
    <w:rsid w:val="000B434C"/>
    <w:rsid w:val="000B66D8"/>
    <w:rsid w:val="000B7D85"/>
    <w:rsid w:val="000C1DD8"/>
    <w:rsid w:val="000C208F"/>
    <w:rsid w:val="000C2392"/>
    <w:rsid w:val="000C4979"/>
    <w:rsid w:val="000C4A50"/>
    <w:rsid w:val="000C62B2"/>
    <w:rsid w:val="000C7C9B"/>
    <w:rsid w:val="000D0294"/>
    <w:rsid w:val="000D0C7C"/>
    <w:rsid w:val="000D150D"/>
    <w:rsid w:val="000D39B3"/>
    <w:rsid w:val="000D4D52"/>
    <w:rsid w:val="000D506A"/>
    <w:rsid w:val="000D55CF"/>
    <w:rsid w:val="000D57FC"/>
    <w:rsid w:val="000D724D"/>
    <w:rsid w:val="000E1984"/>
    <w:rsid w:val="000E1B2E"/>
    <w:rsid w:val="000E215C"/>
    <w:rsid w:val="000E2780"/>
    <w:rsid w:val="000E3CD9"/>
    <w:rsid w:val="000E3DE8"/>
    <w:rsid w:val="000E41F0"/>
    <w:rsid w:val="000E43CB"/>
    <w:rsid w:val="000E467E"/>
    <w:rsid w:val="000E4EC2"/>
    <w:rsid w:val="000E5540"/>
    <w:rsid w:val="000E6013"/>
    <w:rsid w:val="000E7A2B"/>
    <w:rsid w:val="000E7A5F"/>
    <w:rsid w:val="000F0DBC"/>
    <w:rsid w:val="000F181A"/>
    <w:rsid w:val="000F3AAE"/>
    <w:rsid w:val="000F4358"/>
    <w:rsid w:val="000F4E78"/>
    <w:rsid w:val="000F705C"/>
    <w:rsid w:val="00100CFA"/>
    <w:rsid w:val="001014AA"/>
    <w:rsid w:val="00101567"/>
    <w:rsid w:val="00101C0E"/>
    <w:rsid w:val="001025D9"/>
    <w:rsid w:val="00102BAB"/>
    <w:rsid w:val="00103245"/>
    <w:rsid w:val="001034AF"/>
    <w:rsid w:val="0010486F"/>
    <w:rsid w:val="00106AFD"/>
    <w:rsid w:val="00107B61"/>
    <w:rsid w:val="001112A0"/>
    <w:rsid w:val="00114EDD"/>
    <w:rsid w:val="001167A4"/>
    <w:rsid w:val="00120009"/>
    <w:rsid w:val="00120544"/>
    <w:rsid w:val="0012208A"/>
    <w:rsid w:val="0012245E"/>
    <w:rsid w:val="00123978"/>
    <w:rsid w:val="001257F2"/>
    <w:rsid w:val="00125DFD"/>
    <w:rsid w:val="00127F70"/>
    <w:rsid w:val="0013013F"/>
    <w:rsid w:val="00130311"/>
    <w:rsid w:val="00131155"/>
    <w:rsid w:val="00131528"/>
    <w:rsid w:val="00131713"/>
    <w:rsid w:val="001328D5"/>
    <w:rsid w:val="001330E6"/>
    <w:rsid w:val="00133CFB"/>
    <w:rsid w:val="00133E15"/>
    <w:rsid w:val="00133E60"/>
    <w:rsid w:val="001340CC"/>
    <w:rsid w:val="00136CE7"/>
    <w:rsid w:val="00141AFB"/>
    <w:rsid w:val="00142DD6"/>
    <w:rsid w:val="00143075"/>
    <w:rsid w:val="00144BA8"/>
    <w:rsid w:val="001463BD"/>
    <w:rsid w:val="00146544"/>
    <w:rsid w:val="00147B28"/>
    <w:rsid w:val="00150A6E"/>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2444"/>
    <w:rsid w:val="001734BF"/>
    <w:rsid w:val="00173527"/>
    <w:rsid w:val="0017444D"/>
    <w:rsid w:val="00174E0F"/>
    <w:rsid w:val="00175D97"/>
    <w:rsid w:val="00176178"/>
    <w:rsid w:val="001779E8"/>
    <w:rsid w:val="0018046F"/>
    <w:rsid w:val="00181C89"/>
    <w:rsid w:val="00181FAC"/>
    <w:rsid w:val="00182E7E"/>
    <w:rsid w:val="00184028"/>
    <w:rsid w:val="00185629"/>
    <w:rsid w:val="00185B8E"/>
    <w:rsid w:val="00185F65"/>
    <w:rsid w:val="001860B0"/>
    <w:rsid w:val="00187005"/>
    <w:rsid w:val="00190A4E"/>
    <w:rsid w:val="00190C0B"/>
    <w:rsid w:val="00190C8F"/>
    <w:rsid w:val="00192B1E"/>
    <w:rsid w:val="00193D15"/>
    <w:rsid w:val="001940F2"/>
    <w:rsid w:val="0019442A"/>
    <w:rsid w:val="0019520D"/>
    <w:rsid w:val="0019523A"/>
    <w:rsid w:val="00195BA6"/>
    <w:rsid w:val="00195DDB"/>
    <w:rsid w:val="00195F33"/>
    <w:rsid w:val="00196CFE"/>
    <w:rsid w:val="00196FC1"/>
    <w:rsid w:val="00197CB4"/>
    <w:rsid w:val="001A0111"/>
    <w:rsid w:val="001A0C81"/>
    <w:rsid w:val="001A13C1"/>
    <w:rsid w:val="001A250D"/>
    <w:rsid w:val="001A3FBF"/>
    <w:rsid w:val="001A45D7"/>
    <w:rsid w:val="001A5ACE"/>
    <w:rsid w:val="001B16B2"/>
    <w:rsid w:val="001B175D"/>
    <w:rsid w:val="001B1F9D"/>
    <w:rsid w:val="001B3775"/>
    <w:rsid w:val="001B6DEC"/>
    <w:rsid w:val="001B79BB"/>
    <w:rsid w:val="001B7AEF"/>
    <w:rsid w:val="001B7DB9"/>
    <w:rsid w:val="001B7E4E"/>
    <w:rsid w:val="001C08D9"/>
    <w:rsid w:val="001C0AEC"/>
    <w:rsid w:val="001C28A0"/>
    <w:rsid w:val="001C306C"/>
    <w:rsid w:val="001C374E"/>
    <w:rsid w:val="001C3B6E"/>
    <w:rsid w:val="001C4FE4"/>
    <w:rsid w:val="001C5F02"/>
    <w:rsid w:val="001C6E7D"/>
    <w:rsid w:val="001D18BE"/>
    <w:rsid w:val="001D18F6"/>
    <w:rsid w:val="001D2A51"/>
    <w:rsid w:val="001D367F"/>
    <w:rsid w:val="001D425E"/>
    <w:rsid w:val="001D556E"/>
    <w:rsid w:val="001D5A0F"/>
    <w:rsid w:val="001D6885"/>
    <w:rsid w:val="001E007F"/>
    <w:rsid w:val="001E0B54"/>
    <w:rsid w:val="001E1A49"/>
    <w:rsid w:val="001E302C"/>
    <w:rsid w:val="001E60B8"/>
    <w:rsid w:val="001E6471"/>
    <w:rsid w:val="001E742F"/>
    <w:rsid w:val="001E7B50"/>
    <w:rsid w:val="001F14C1"/>
    <w:rsid w:val="001F1FBC"/>
    <w:rsid w:val="001F2B33"/>
    <w:rsid w:val="001F3FBE"/>
    <w:rsid w:val="001F431B"/>
    <w:rsid w:val="001F4E17"/>
    <w:rsid w:val="001F56A7"/>
    <w:rsid w:val="001F7A19"/>
    <w:rsid w:val="00200460"/>
    <w:rsid w:val="00200963"/>
    <w:rsid w:val="00200F78"/>
    <w:rsid w:val="002025E6"/>
    <w:rsid w:val="0020294D"/>
    <w:rsid w:val="00202E47"/>
    <w:rsid w:val="002045F7"/>
    <w:rsid w:val="002046EF"/>
    <w:rsid w:val="002056B3"/>
    <w:rsid w:val="00205ED7"/>
    <w:rsid w:val="00207082"/>
    <w:rsid w:val="002112AF"/>
    <w:rsid w:val="00211C04"/>
    <w:rsid w:val="00211F06"/>
    <w:rsid w:val="00212415"/>
    <w:rsid w:val="002133E4"/>
    <w:rsid w:val="002135D3"/>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263DC"/>
    <w:rsid w:val="00230664"/>
    <w:rsid w:val="002307FC"/>
    <w:rsid w:val="002313F2"/>
    <w:rsid w:val="00231904"/>
    <w:rsid w:val="00232A57"/>
    <w:rsid w:val="00232CEA"/>
    <w:rsid w:val="00232E08"/>
    <w:rsid w:val="00234FB8"/>
    <w:rsid w:val="00235074"/>
    <w:rsid w:val="00236C32"/>
    <w:rsid w:val="00236DD0"/>
    <w:rsid w:val="00237343"/>
    <w:rsid w:val="0023786F"/>
    <w:rsid w:val="0024165A"/>
    <w:rsid w:val="00241863"/>
    <w:rsid w:val="002418F8"/>
    <w:rsid w:val="002422D9"/>
    <w:rsid w:val="00243030"/>
    <w:rsid w:val="002431A5"/>
    <w:rsid w:val="00243543"/>
    <w:rsid w:val="00243F37"/>
    <w:rsid w:val="00244533"/>
    <w:rsid w:val="00246A44"/>
    <w:rsid w:val="00246C0D"/>
    <w:rsid w:val="00247119"/>
    <w:rsid w:val="00247261"/>
    <w:rsid w:val="00247D06"/>
    <w:rsid w:val="00251A64"/>
    <w:rsid w:val="002529B1"/>
    <w:rsid w:val="00253551"/>
    <w:rsid w:val="00253E7B"/>
    <w:rsid w:val="0025536F"/>
    <w:rsid w:val="00256932"/>
    <w:rsid w:val="002603FE"/>
    <w:rsid w:val="00260C47"/>
    <w:rsid w:val="00260DE6"/>
    <w:rsid w:val="002625A8"/>
    <w:rsid w:val="00264B19"/>
    <w:rsid w:val="0026511D"/>
    <w:rsid w:val="00266E27"/>
    <w:rsid w:val="00270F51"/>
    <w:rsid w:val="00271E49"/>
    <w:rsid w:val="00272192"/>
    <w:rsid w:val="00274F01"/>
    <w:rsid w:val="0027556E"/>
    <w:rsid w:val="002755E0"/>
    <w:rsid w:val="00275839"/>
    <w:rsid w:val="002763D0"/>
    <w:rsid w:val="002765E6"/>
    <w:rsid w:val="002768BB"/>
    <w:rsid w:val="002774E4"/>
    <w:rsid w:val="002814D8"/>
    <w:rsid w:val="00281940"/>
    <w:rsid w:val="00283EB5"/>
    <w:rsid w:val="00284BD1"/>
    <w:rsid w:val="002865D7"/>
    <w:rsid w:val="00290305"/>
    <w:rsid w:val="0029257B"/>
    <w:rsid w:val="00292EB2"/>
    <w:rsid w:val="00293167"/>
    <w:rsid w:val="0029394A"/>
    <w:rsid w:val="00293A83"/>
    <w:rsid w:val="00294AA4"/>
    <w:rsid w:val="0029534A"/>
    <w:rsid w:val="00296E7E"/>
    <w:rsid w:val="002A0B75"/>
    <w:rsid w:val="002A2655"/>
    <w:rsid w:val="002A2833"/>
    <w:rsid w:val="002A2DB6"/>
    <w:rsid w:val="002A3C20"/>
    <w:rsid w:val="002A4490"/>
    <w:rsid w:val="002A6621"/>
    <w:rsid w:val="002A77C0"/>
    <w:rsid w:val="002B0012"/>
    <w:rsid w:val="002B1A62"/>
    <w:rsid w:val="002B40C9"/>
    <w:rsid w:val="002B4BF1"/>
    <w:rsid w:val="002B5BD9"/>
    <w:rsid w:val="002B6C26"/>
    <w:rsid w:val="002B6CCE"/>
    <w:rsid w:val="002B7D17"/>
    <w:rsid w:val="002C161E"/>
    <w:rsid w:val="002C1844"/>
    <w:rsid w:val="002C2372"/>
    <w:rsid w:val="002C291A"/>
    <w:rsid w:val="002C2C52"/>
    <w:rsid w:val="002C386B"/>
    <w:rsid w:val="002C3F9D"/>
    <w:rsid w:val="002C4C82"/>
    <w:rsid w:val="002C51E3"/>
    <w:rsid w:val="002C681E"/>
    <w:rsid w:val="002C700D"/>
    <w:rsid w:val="002C76CE"/>
    <w:rsid w:val="002D114C"/>
    <w:rsid w:val="002D29D7"/>
    <w:rsid w:val="002D6532"/>
    <w:rsid w:val="002E1B48"/>
    <w:rsid w:val="002E2C63"/>
    <w:rsid w:val="002E4D6F"/>
    <w:rsid w:val="002E573C"/>
    <w:rsid w:val="002E5C8E"/>
    <w:rsid w:val="002E5CAD"/>
    <w:rsid w:val="002E6283"/>
    <w:rsid w:val="002E65FC"/>
    <w:rsid w:val="002E7414"/>
    <w:rsid w:val="002F0F1F"/>
    <w:rsid w:val="002F4090"/>
    <w:rsid w:val="002F4135"/>
    <w:rsid w:val="002F4965"/>
    <w:rsid w:val="002F5E66"/>
    <w:rsid w:val="0030027C"/>
    <w:rsid w:val="00301541"/>
    <w:rsid w:val="003048F3"/>
    <w:rsid w:val="00306113"/>
    <w:rsid w:val="00306D87"/>
    <w:rsid w:val="00307811"/>
    <w:rsid w:val="00307A07"/>
    <w:rsid w:val="003103EC"/>
    <w:rsid w:val="003104C8"/>
    <w:rsid w:val="00311E42"/>
    <w:rsid w:val="003136C9"/>
    <w:rsid w:val="00314E2D"/>
    <w:rsid w:val="0031591D"/>
    <w:rsid w:val="00317673"/>
    <w:rsid w:val="003202E6"/>
    <w:rsid w:val="00320962"/>
    <w:rsid w:val="00320F2C"/>
    <w:rsid w:val="003220ED"/>
    <w:rsid w:val="003227B1"/>
    <w:rsid w:val="00323A78"/>
    <w:rsid w:val="00323C58"/>
    <w:rsid w:val="0032608B"/>
    <w:rsid w:val="003265C5"/>
    <w:rsid w:val="00330A8A"/>
    <w:rsid w:val="00331360"/>
    <w:rsid w:val="003317AA"/>
    <w:rsid w:val="00332B5D"/>
    <w:rsid w:val="003354D8"/>
    <w:rsid w:val="00335F4C"/>
    <w:rsid w:val="00336700"/>
    <w:rsid w:val="00336E61"/>
    <w:rsid w:val="00337BC3"/>
    <w:rsid w:val="003408DF"/>
    <w:rsid w:val="00341B82"/>
    <w:rsid w:val="0034466F"/>
    <w:rsid w:val="00346CC8"/>
    <w:rsid w:val="00350837"/>
    <w:rsid w:val="003527F4"/>
    <w:rsid w:val="003536BA"/>
    <w:rsid w:val="003539AB"/>
    <w:rsid w:val="00355661"/>
    <w:rsid w:val="003557EC"/>
    <w:rsid w:val="0035598A"/>
    <w:rsid w:val="003562EF"/>
    <w:rsid w:val="0035781D"/>
    <w:rsid w:val="00357C41"/>
    <w:rsid w:val="00357E44"/>
    <w:rsid w:val="00360BD5"/>
    <w:rsid w:val="00362C78"/>
    <w:rsid w:val="003635A7"/>
    <w:rsid w:val="0036385B"/>
    <w:rsid w:val="003640A9"/>
    <w:rsid w:val="0036627E"/>
    <w:rsid w:val="003672A7"/>
    <w:rsid w:val="00374702"/>
    <w:rsid w:val="0037472E"/>
    <w:rsid w:val="00375F13"/>
    <w:rsid w:val="00377725"/>
    <w:rsid w:val="0038047B"/>
    <w:rsid w:val="00380CF5"/>
    <w:rsid w:val="003815AC"/>
    <w:rsid w:val="003816E4"/>
    <w:rsid w:val="003839D4"/>
    <w:rsid w:val="003914BF"/>
    <w:rsid w:val="00391DE1"/>
    <w:rsid w:val="00392307"/>
    <w:rsid w:val="00392835"/>
    <w:rsid w:val="0039358D"/>
    <w:rsid w:val="003938C1"/>
    <w:rsid w:val="00393B20"/>
    <w:rsid w:val="00393D99"/>
    <w:rsid w:val="00394BB5"/>
    <w:rsid w:val="0039595F"/>
    <w:rsid w:val="00396D17"/>
    <w:rsid w:val="00396F1B"/>
    <w:rsid w:val="00397095"/>
    <w:rsid w:val="00397664"/>
    <w:rsid w:val="003A1D54"/>
    <w:rsid w:val="003A215A"/>
    <w:rsid w:val="003A22F6"/>
    <w:rsid w:val="003A2306"/>
    <w:rsid w:val="003A3B09"/>
    <w:rsid w:val="003A42A7"/>
    <w:rsid w:val="003A5172"/>
    <w:rsid w:val="003A5822"/>
    <w:rsid w:val="003A5AFF"/>
    <w:rsid w:val="003A6218"/>
    <w:rsid w:val="003A7C28"/>
    <w:rsid w:val="003A7E2C"/>
    <w:rsid w:val="003B08B9"/>
    <w:rsid w:val="003B1354"/>
    <w:rsid w:val="003B1E6E"/>
    <w:rsid w:val="003B2527"/>
    <w:rsid w:val="003B30E3"/>
    <w:rsid w:val="003B53CF"/>
    <w:rsid w:val="003B5432"/>
    <w:rsid w:val="003B7154"/>
    <w:rsid w:val="003C0400"/>
    <w:rsid w:val="003C1235"/>
    <w:rsid w:val="003C26C7"/>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00DA"/>
    <w:rsid w:val="004012B2"/>
    <w:rsid w:val="00401834"/>
    <w:rsid w:val="00401B29"/>
    <w:rsid w:val="0040381F"/>
    <w:rsid w:val="00403AB9"/>
    <w:rsid w:val="00403C36"/>
    <w:rsid w:val="00404DCF"/>
    <w:rsid w:val="00405DB0"/>
    <w:rsid w:val="00406073"/>
    <w:rsid w:val="0040614C"/>
    <w:rsid w:val="00406503"/>
    <w:rsid w:val="004066C0"/>
    <w:rsid w:val="00406AAE"/>
    <w:rsid w:val="004079F8"/>
    <w:rsid w:val="004100FA"/>
    <w:rsid w:val="00411793"/>
    <w:rsid w:val="00412840"/>
    <w:rsid w:val="00412C4C"/>
    <w:rsid w:val="0041317E"/>
    <w:rsid w:val="00414F66"/>
    <w:rsid w:val="00415CB2"/>
    <w:rsid w:val="00417DE5"/>
    <w:rsid w:val="00417E99"/>
    <w:rsid w:val="004202CE"/>
    <w:rsid w:val="0042061C"/>
    <w:rsid w:val="0042099E"/>
    <w:rsid w:val="004219C8"/>
    <w:rsid w:val="00423C34"/>
    <w:rsid w:val="00423E68"/>
    <w:rsid w:val="00424FEA"/>
    <w:rsid w:val="00425314"/>
    <w:rsid w:val="004258B6"/>
    <w:rsid w:val="00425D59"/>
    <w:rsid w:val="004263FA"/>
    <w:rsid w:val="0042652E"/>
    <w:rsid w:val="00426599"/>
    <w:rsid w:val="00434A18"/>
    <w:rsid w:val="00434B4C"/>
    <w:rsid w:val="00434F4B"/>
    <w:rsid w:val="004359AF"/>
    <w:rsid w:val="00436393"/>
    <w:rsid w:val="00436ABE"/>
    <w:rsid w:val="00436F39"/>
    <w:rsid w:val="00437E7A"/>
    <w:rsid w:val="00440044"/>
    <w:rsid w:val="00440AE3"/>
    <w:rsid w:val="004425EC"/>
    <w:rsid w:val="0044337B"/>
    <w:rsid w:val="004449A0"/>
    <w:rsid w:val="004449EF"/>
    <w:rsid w:val="0044641E"/>
    <w:rsid w:val="004468ED"/>
    <w:rsid w:val="00447E8A"/>
    <w:rsid w:val="004512CD"/>
    <w:rsid w:val="0045188B"/>
    <w:rsid w:val="0045513C"/>
    <w:rsid w:val="004560E9"/>
    <w:rsid w:val="004568F5"/>
    <w:rsid w:val="004569E3"/>
    <w:rsid w:val="00457447"/>
    <w:rsid w:val="00460073"/>
    <w:rsid w:val="004601C1"/>
    <w:rsid w:val="00461336"/>
    <w:rsid w:val="0046154B"/>
    <w:rsid w:val="00461DB1"/>
    <w:rsid w:val="00463E9A"/>
    <w:rsid w:val="00465279"/>
    <w:rsid w:val="0046610F"/>
    <w:rsid w:val="00467317"/>
    <w:rsid w:val="00467782"/>
    <w:rsid w:val="00471BA7"/>
    <w:rsid w:val="00472B3A"/>
    <w:rsid w:val="00472E5F"/>
    <w:rsid w:val="00475B25"/>
    <w:rsid w:val="00481357"/>
    <w:rsid w:val="004818EE"/>
    <w:rsid w:val="00481F7F"/>
    <w:rsid w:val="004827A6"/>
    <w:rsid w:val="00482B49"/>
    <w:rsid w:val="00482C5E"/>
    <w:rsid w:val="004855E6"/>
    <w:rsid w:val="00491626"/>
    <w:rsid w:val="004923C8"/>
    <w:rsid w:val="00492BD9"/>
    <w:rsid w:val="00495790"/>
    <w:rsid w:val="00495CC6"/>
    <w:rsid w:val="0049676E"/>
    <w:rsid w:val="00496C6F"/>
    <w:rsid w:val="004A0C7B"/>
    <w:rsid w:val="004A0FC8"/>
    <w:rsid w:val="004A19FF"/>
    <w:rsid w:val="004A1DDB"/>
    <w:rsid w:val="004A3400"/>
    <w:rsid w:val="004A5670"/>
    <w:rsid w:val="004A56ED"/>
    <w:rsid w:val="004A7142"/>
    <w:rsid w:val="004A7581"/>
    <w:rsid w:val="004A788D"/>
    <w:rsid w:val="004A7B14"/>
    <w:rsid w:val="004B297C"/>
    <w:rsid w:val="004B2C99"/>
    <w:rsid w:val="004B3C04"/>
    <w:rsid w:val="004B55F3"/>
    <w:rsid w:val="004B56BE"/>
    <w:rsid w:val="004B5AD4"/>
    <w:rsid w:val="004B5DF5"/>
    <w:rsid w:val="004B5E2A"/>
    <w:rsid w:val="004B69C9"/>
    <w:rsid w:val="004B7011"/>
    <w:rsid w:val="004B7133"/>
    <w:rsid w:val="004C1BF9"/>
    <w:rsid w:val="004C3345"/>
    <w:rsid w:val="004C5AA8"/>
    <w:rsid w:val="004C70A8"/>
    <w:rsid w:val="004D0199"/>
    <w:rsid w:val="004D0806"/>
    <w:rsid w:val="004D0ACB"/>
    <w:rsid w:val="004D1579"/>
    <w:rsid w:val="004D1986"/>
    <w:rsid w:val="004D3478"/>
    <w:rsid w:val="004E01BA"/>
    <w:rsid w:val="004E0673"/>
    <w:rsid w:val="004E07C8"/>
    <w:rsid w:val="004E10D1"/>
    <w:rsid w:val="004E2CF6"/>
    <w:rsid w:val="004E41D2"/>
    <w:rsid w:val="004E45B8"/>
    <w:rsid w:val="004E5581"/>
    <w:rsid w:val="004E693F"/>
    <w:rsid w:val="004F04C4"/>
    <w:rsid w:val="004F1658"/>
    <w:rsid w:val="004F2B4A"/>
    <w:rsid w:val="004F2CC2"/>
    <w:rsid w:val="004F3B5F"/>
    <w:rsid w:val="004F3C04"/>
    <w:rsid w:val="004F5C1D"/>
    <w:rsid w:val="004F6A13"/>
    <w:rsid w:val="004F6B87"/>
    <w:rsid w:val="004F7E63"/>
    <w:rsid w:val="0050121F"/>
    <w:rsid w:val="00501533"/>
    <w:rsid w:val="00502A80"/>
    <w:rsid w:val="005036C3"/>
    <w:rsid w:val="00503EA5"/>
    <w:rsid w:val="005055AC"/>
    <w:rsid w:val="00505BCA"/>
    <w:rsid w:val="00505D21"/>
    <w:rsid w:val="00506B98"/>
    <w:rsid w:val="00510429"/>
    <w:rsid w:val="005106A8"/>
    <w:rsid w:val="0051144C"/>
    <w:rsid w:val="00511887"/>
    <w:rsid w:val="005125DB"/>
    <w:rsid w:val="005127A6"/>
    <w:rsid w:val="0051335B"/>
    <w:rsid w:val="0051390C"/>
    <w:rsid w:val="00513C53"/>
    <w:rsid w:val="00513D80"/>
    <w:rsid w:val="005161A1"/>
    <w:rsid w:val="00516622"/>
    <w:rsid w:val="005205CC"/>
    <w:rsid w:val="00523499"/>
    <w:rsid w:val="00523C40"/>
    <w:rsid w:val="00526D68"/>
    <w:rsid w:val="00532DD7"/>
    <w:rsid w:val="00533053"/>
    <w:rsid w:val="005330F2"/>
    <w:rsid w:val="005339ED"/>
    <w:rsid w:val="005355B9"/>
    <w:rsid w:val="00535D18"/>
    <w:rsid w:val="00536444"/>
    <w:rsid w:val="0053795C"/>
    <w:rsid w:val="00537E92"/>
    <w:rsid w:val="00537E9B"/>
    <w:rsid w:val="00541242"/>
    <w:rsid w:val="00543632"/>
    <w:rsid w:val="0054395B"/>
    <w:rsid w:val="00544E25"/>
    <w:rsid w:val="00546BD0"/>
    <w:rsid w:val="005473D0"/>
    <w:rsid w:val="00550154"/>
    <w:rsid w:val="005526CE"/>
    <w:rsid w:val="00553069"/>
    <w:rsid w:val="0055330A"/>
    <w:rsid w:val="00553AEC"/>
    <w:rsid w:val="00553C2C"/>
    <w:rsid w:val="00554497"/>
    <w:rsid w:val="00554CD1"/>
    <w:rsid w:val="005567A4"/>
    <w:rsid w:val="00556B2A"/>
    <w:rsid w:val="00557747"/>
    <w:rsid w:val="00557D25"/>
    <w:rsid w:val="00560178"/>
    <w:rsid w:val="0056056C"/>
    <w:rsid w:val="005607CE"/>
    <w:rsid w:val="005619A8"/>
    <w:rsid w:val="00561BC6"/>
    <w:rsid w:val="00563539"/>
    <w:rsid w:val="00563CDE"/>
    <w:rsid w:val="0056525A"/>
    <w:rsid w:val="00565A7B"/>
    <w:rsid w:val="0057068A"/>
    <w:rsid w:val="00572F22"/>
    <w:rsid w:val="00573FE3"/>
    <w:rsid w:val="0057446D"/>
    <w:rsid w:val="00574A45"/>
    <w:rsid w:val="00575566"/>
    <w:rsid w:val="00577F57"/>
    <w:rsid w:val="005828DB"/>
    <w:rsid w:val="00583A53"/>
    <w:rsid w:val="005843D9"/>
    <w:rsid w:val="0058507C"/>
    <w:rsid w:val="0058765F"/>
    <w:rsid w:val="0058780E"/>
    <w:rsid w:val="0059054C"/>
    <w:rsid w:val="00590642"/>
    <w:rsid w:val="005909A8"/>
    <w:rsid w:val="005911F8"/>
    <w:rsid w:val="00592710"/>
    <w:rsid w:val="0059337E"/>
    <w:rsid w:val="00594660"/>
    <w:rsid w:val="005948B7"/>
    <w:rsid w:val="00594B13"/>
    <w:rsid w:val="00595A69"/>
    <w:rsid w:val="00596435"/>
    <w:rsid w:val="00596F91"/>
    <w:rsid w:val="00597122"/>
    <w:rsid w:val="005976CD"/>
    <w:rsid w:val="005A013A"/>
    <w:rsid w:val="005A052B"/>
    <w:rsid w:val="005A33F9"/>
    <w:rsid w:val="005A3F56"/>
    <w:rsid w:val="005A51DE"/>
    <w:rsid w:val="005B006C"/>
    <w:rsid w:val="005B0505"/>
    <w:rsid w:val="005B0E0B"/>
    <w:rsid w:val="005B229B"/>
    <w:rsid w:val="005B312E"/>
    <w:rsid w:val="005B3207"/>
    <w:rsid w:val="005B370B"/>
    <w:rsid w:val="005B3EC1"/>
    <w:rsid w:val="005B457D"/>
    <w:rsid w:val="005B4771"/>
    <w:rsid w:val="005B49D6"/>
    <w:rsid w:val="005B5294"/>
    <w:rsid w:val="005C15B1"/>
    <w:rsid w:val="005C1769"/>
    <w:rsid w:val="005C244C"/>
    <w:rsid w:val="005C26ED"/>
    <w:rsid w:val="005C3A54"/>
    <w:rsid w:val="005C41A3"/>
    <w:rsid w:val="005C7832"/>
    <w:rsid w:val="005C7C44"/>
    <w:rsid w:val="005D0DBA"/>
    <w:rsid w:val="005D1315"/>
    <w:rsid w:val="005D19F9"/>
    <w:rsid w:val="005D3A96"/>
    <w:rsid w:val="005D58E1"/>
    <w:rsid w:val="005D66C4"/>
    <w:rsid w:val="005D6F08"/>
    <w:rsid w:val="005E1E5E"/>
    <w:rsid w:val="005E1F63"/>
    <w:rsid w:val="005E2F70"/>
    <w:rsid w:val="005E48A1"/>
    <w:rsid w:val="005F102D"/>
    <w:rsid w:val="005F20D4"/>
    <w:rsid w:val="005F4753"/>
    <w:rsid w:val="005F47EA"/>
    <w:rsid w:val="005F7E59"/>
    <w:rsid w:val="006059B6"/>
    <w:rsid w:val="00605D10"/>
    <w:rsid w:val="00611B3E"/>
    <w:rsid w:val="00612D3A"/>
    <w:rsid w:val="0061339D"/>
    <w:rsid w:val="00614D0E"/>
    <w:rsid w:val="0061539A"/>
    <w:rsid w:val="00615E5D"/>
    <w:rsid w:val="006168B9"/>
    <w:rsid w:val="00617418"/>
    <w:rsid w:val="006175B8"/>
    <w:rsid w:val="00620B9F"/>
    <w:rsid w:val="006211E0"/>
    <w:rsid w:val="00621EFC"/>
    <w:rsid w:val="00622614"/>
    <w:rsid w:val="00623524"/>
    <w:rsid w:val="006238A6"/>
    <w:rsid w:val="00625329"/>
    <w:rsid w:val="006253E2"/>
    <w:rsid w:val="0062650C"/>
    <w:rsid w:val="0063058C"/>
    <w:rsid w:val="00630751"/>
    <w:rsid w:val="006313E8"/>
    <w:rsid w:val="00631780"/>
    <w:rsid w:val="00632245"/>
    <w:rsid w:val="0063228B"/>
    <w:rsid w:val="00632DB0"/>
    <w:rsid w:val="00633207"/>
    <w:rsid w:val="00634577"/>
    <w:rsid w:val="00634946"/>
    <w:rsid w:val="00637422"/>
    <w:rsid w:val="00641C65"/>
    <w:rsid w:val="006454DD"/>
    <w:rsid w:val="00647322"/>
    <w:rsid w:val="006473E3"/>
    <w:rsid w:val="0065020B"/>
    <w:rsid w:val="00650B81"/>
    <w:rsid w:val="00652C90"/>
    <w:rsid w:val="006556CB"/>
    <w:rsid w:val="00656F9B"/>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775AB"/>
    <w:rsid w:val="00680FD7"/>
    <w:rsid w:val="00681405"/>
    <w:rsid w:val="00682984"/>
    <w:rsid w:val="00683456"/>
    <w:rsid w:val="00683DED"/>
    <w:rsid w:val="00684E30"/>
    <w:rsid w:val="00685025"/>
    <w:rsid w:val="00685BAD"/>
    <w:rsid w:val="00691B40"/>
    <w:rsid w:val="006941EC"/>
    <w:rsid w:val="00695268"/>
    <w:rsid w:val="00696451"/>
    <w:rsid w:val="0069778A"/>
    <w:rsid w:val="006A0CA2"/>
    <w:rsid w:val="006A0E49"/>
    <w:rsid w:val="006A14C5"/>
    <w:rsid w:val="006A1797"/>
    <w:rsid w:val="006A17B0"/>
    <w:rsid w:val="006A3864"/>
    <w:rsid w:val="006A5177"/>
    <w:rsid w:val="006A56E7"/>
    <w:rsid w:val="006A6368"/>
    <w:rsid w:val="006B050E"/>
    <w:rsid w:val="006B09C7"/>
    <w:rsid w:val="006B0E40"/>
    <w:rsid w:val="006B143D"/>
    <w:rsid w:val="006B1EB4"/>
    <w:rsid w:val="006B750A"/>
    <w:rsid w:val="006B76DB"/>
    <w:rsid w:val="006C05DE"/>
    <w:rsid w:val="006C1AFB"/>
    <w:rsid w:val="006C1E97"/>
    <w:rsid w:val="006C3029"/>
    <w:rsid w:val="006C3AC0"/>
    <w:rsid w:val="006C3EC9"/>
    <w:rsid w:val="006C59A3"/>
    <w:rsid w:val="006C59C2"/>
    <w:rsid w:val="006C7839"/>
    <w:rsid w:val="006D0CDB"/>
    <w:rsid w:val="006D116E"/>
    <w:rsid w:val="006D17D1"/>
    <w:rsid w:val="006D2026"/>
    <w:rsid w:val="006D476C"/>
    <w:rsid w:val="006D51DA"/>
    <w:rsid w:val="006D5CAF"/>
    <w:rsid w:val="006D7AFB"/>
    <w:rsid w:val="006E08B0"/>
    <w:rsid w:val="006E4F5F"/>
    <w:rsid w:val="006E6241"/>
    <w:rsid w:val="006E7FC3"/>
    <w:rsid w:val="006F0C22"/>
    <w:rsid w:val="006F0DFA"/>
    <w:rsid w:val="006F1259"/>
    <w:rsid w:val="006F1C5B"/>
    <w:rsid w:val="006F3F60"/>
    <w:rsid w:val="006F4AD8"/>
    <w:rsid w:val="006F5B44"/>
    <w:rsid w:val="006F6F93"/>
    <w:rsid w:val="0070165A"/>
    <w:rsid w:val="00701955"/>
    <w:rsid w:val="00701A40"/>
    <w:rsid w:val="007025C4"/>
    <w:rsid w:val="00702AA3"/>
    <w:rsid w:val="00702E4D"/>
    <w:rsid w:val="00703584"/>
    <w:rsid w:val="00703BC5"/>
    <w:rsid w:val="00703EDC"/>
    <w:rsid w:val="0070562B"/>
    <w:rsid w:val="0070721F"/>
    <w:rsid w:val="007110A4"/>
    <w:rsid w:val="00712755"/>
    <w:rsid w:val="007128E3"/>
    <w:rsid w:val="007136F8"/>
    <w:rsid w:val="00715CBE"/>
    <w:rsid w:val="007160AD"/>
    <w:rsid w:val="00716D32"/>
    <w:rsid w:val="00717669"/>
    <w:rsid w:val="007177D1"/>
    <w:rsid w:val="00717A4A"/>
    <w:rsid w:val="00717B6D"/>
    <w:rsid w:val="007215B9"/>
    <w:rsid w:val="0072167E"/>
    <w:rsid w:val="007218D4"/>
    <w:rsid w:val="0072374D"/>
    <w:rsid w:val="00723A73"/>
    <w:rsid w:val="00724C9D"/>
    <w:rsid w:val="0073058A"/>
    <w:rsid w:val="00732660"/>
    <w:rsid w:val="0073269D"/>
    <w:rsid w:val="00732A65"/>
    <w:rsid w:val="00732A7E"/>
    <w:rsid w:val="00734888"/>
    <w:rsid w:val="007349B3"/>
    <w:rsid w:val="007359D1"/>
    <w:rsid w:val="0073612C"/>
    <w:rsid w:val="0073614B"/>
    <w:rsid w:val="00736DE3"/>
    <w:rsid w:val="00742037"/>
    <w:rsid w:val="00743EC0"/>
    <w:rsid w:val="007446E2"/>
    <w:rsid w:val="00746E09"/>
    <w:rsid w:val="00747E20"/>
    <w:rsid w:val="007522CE"/>
    <w:rsid w:val="007536D8"/>
    <w:rsid w:val="00753F99"/>
    <w:rsid w:val="00754463"/>
    <w:rsid w:val="00754B47"/>
    <w:rsid w:val="007551DE"/>
    <w:rsid w:val="00755C35"/>
    <w:rsid w:val="00755F29"/>
    <w:rsid w:val="0075751A"/>
    <w:rsid w:val="00761476"/>
    <w:rsid w:val="00761E00"/>
    <w:rsid w:val="007622E1"/>
    <w:rsid w:val="00762491"/>
    <w:rsid w:val="00771474"/>
    <w:rsid w:val="007726FE"/>
    <w:rsid w:val="00772D25"/>
    <w:rsid w:val="00773361"/>
    <w:rsid w:val="00773E00"/>
    <w:rsid w:val="0077428C"/>
    <w:rsid w:val="00774DD6"/>
    <w:rsid w:val="00775BEF"/>
    <w:rsid w:val="00776388"/>
    <w:rsid w:val="00776BF7"/>
    <w:rsid w:val="00777F8B"/>
    <w:rsid w:val="00780B53"/>
    <w:rsid w:val="00780B5D"/>
    <w:rsid w:val="00781563"/>
    <w:rsid w:val="007862BA"/>
    <w:rsid w:val="00786492"/>
    <w:rsid w:val="00792FC0"/>
    <w:rsid w:val="00793BC7"/>
    <w:rsid w:val="007959C2"/>
    <w:rsid w:val="007966F8"/>
    <w:rsid w:val="007975E8"/>
    <w:rsid w:val="007A162E"/>
    <w:rsid w:val="007A2599"/>
    <w:rsid w:val="007A276B"/>
    <w:rsid w:val="007A2D27"/>
    <w:rsid w:val="007A3E5C"/>
    <w:rsid w:val="007A4CB0"/>
    <w:rsid w:val="007A541E"/>
    <w:rsid w:val="007A5568"/>
    <w:rsid w:val="007A5A80"/>
    <w:rsid w:val="007A6490"/>
    <w:rsid w:val="007A78FD"/>
    <w:rsid w:val="007B0230"/>
    <w:rsid w:val="007B0555"/>
    <w:rsid w:val="007B12A2"/>
    <w:rsid w:val="007B1AD4"/>
    <w:rsid w:val="007B1B74"/>
    <w:rsid w:val="007B1F39"/>
    <w:rsid w:val="007B2718"/>
    <w:rsid w:val="007B2B05"/>
    <w:rsid w:val="007B3492"/>
    <w:rsid w:val="007B42E8"/>
    <w:rsid w:val="007B4AB9"/>
    <w:rsid w:val="007B6A37"/>
    <w:rsid w:val="007B73AF"/>
    <w:rsid w:val="007B79F7"/>
    <w:rsid w:val="007C0253"/>
    <w:rsid w:val="007C0C20"/>
    <w:rsid w:val="007C31B4"/>
    <w:rsid w:val="007C3ED7"/>
    <w:rsid w:val="007C3FF3"/>
    <w:rsid w:val="007C4C2A"/>
    <w:rsid w:val="007C68BF"/>
    <w:rsid w:val="007C6F70"/>
    <w:rsid w:val="007C7E07"/>
    <w:rsid w:val="007D1592"/>
    <w:rsid w:val="007D1DAF"/>
    <w:rsid w:val="007D2E36"/>
    <w:rsid w:val="007D42E5"/>
    <w:rsid w:val="007D5EBF"/>
    <w:rsid w:val="007D71FA"/>
    <w:rsid w:val="007D7274"/>
    <w:rsid w:val="007D729B"/>
    <w:rsid w:val="007D795E"/>
    <w:rsid w:val="007E1B22"/>
    <w:rsid w:val="007E47A6"/>
    <w:rsid w:val="007E4E65"/>
    <w:rsid w:val="007E504D"/>
    <w:rsid w:val="007E57E6"/>
    <w:rsid w:val="007E7640"/>
    <w:rsid w:val="007E77E8"/>
    <w:rsid w:val="007F02C6"/>
    <w:rsid w:val="007F0BAD"/>
    <w:rsid w:val="007F3214"/>
    <w:rsid w:val="007F3C54"/>
    <w:rsid w:val="007F444A"/>
    <w:rsid w:val="007F49BF"/>
    <w:rsid w:val="007F5A41"/>
    <w:rsid w:val="007F716E"/>
    <w:rsid w:val="007F72A4"/>
    <w:rsid w:val="007F75F5"/>
    <w:rsid w:val="007F7AAD"/>
    <w:rsid w:val="00801A2A"/>
    <w:rsid w:val="00802C3F"/>
    <w:rsid w:val="00804151"/>
    <w:rsid w:val="00804DC1"/>
    <w:rsid w:val="00806552"/>
    <w:rsid w:val="00807242"/>
    <w:rsid w:val="008078FF"/>
    <w:rsid w:val="00807F52"/>
    <w:rsid w:val="00811A42"/>
    <w:rsid w:val="0081260F"/>
    <w:rsid w:val="00812C7A"/>
    <w:rsid w:val="00813873"/>
    <w:rsid w:val="008152F9"/>
    <w:rsid w:val="00815B54"/>
    <w:rsid w:val="00816504"/>
    <w:rsid w:val="008179F6"/>
    <w:rsid w:val="008203FB"/>
    <w:rsid w:val="008207DC"/>
    <w:rsid w:val="00820AE1"/>
    <w:rsid w:val="00821D3A"/>
    <w:rsid w:val="00822466"/>
    <w:rsid w:val="00822AEB"/>
    <w:rsid w:val="008254FE"/>
    <w:rsid w:val="008300E4"/>
    <w:rsid w:val="0083113D"/>
    <w:rsid w:val="008315CB"/>
    <w:rsid w:val="00832924"/>
    <w:rsid w:val="00834BB8"/>
    <w:rsid w:val="008355A5"/>
    <w:rsid w:val="00835D10"/>
    <w:rsid w:val="008366F2"/>
    <w:rsid w:val="00837246"/>
    <w:rsid w:val="00837596"/>
    <w:rsid w:val="008403A3"/>
    <w:rsid w:val="008433FD"/>
    <w:rsid w:val="008453A3"/>
    <w:rsid w:val="008456F9"/>
    <w:rsid w:val="00850F17"/>
    <w:rsid w:val="008518F7"/>
    <w:rsid w:val="008528DD"/>
    <w:rsid w:val="00852B81"/>
    <w:rsid w:val="0085386F"/>
    <w:rsid w:val="008541C4"/>
    <w:rsid w:val="008545C5"/>
    <w:rsid w:val="00854E85"/>
    <w:rsid w:val="00856357"/>
    <w:rsid w:val="00857C89"/>
    <w:rsid w:val="00860795"/>
    <w:rsid w:val="00860B19"/>
    <w:rsid w:val="008610FB"/>
    <w:rsid w:val="00862FBA"/>
    <w:rsid w:val="00863A1D"/>
    <w:rsid w:val="00863C6C"/>
    <w:rsid w:val="00863F37"/>
    <w:rsid w:val="00865CD6"/>
    <w:rsid w:val="00865D5A"/>
    <w:rsid w:val="008666C0"/>
    <w:rsid w:val="00871249"/>
    <w:rsid w:val="008728C4"/>
    <w:rsid w:val="00873824"/>
    <w:rsid w:val="0087669F"/>
    <w:rsid w:val="008771E7"/>
    <w:rsid w:val="008816FE"/>
    <w:rsid w:val="008817BE"/>
    <w:rsid w:val="00882531"/>
    <w:rsid w:val="0088387F"/>
    <w:rsid w:val="008840CC"/>
    <w:rsid w:val="00884C74"/>
    <w:rsid w:val="00886EAA"/>
    <w:rsid w:val="00890C7B"/>
    <w:rsid w:val="00890CF1"/>
    <w:rsid w:val="00891D6A"/>
    <w:rsid w:val="00892900"/>
    <w:rsid w:val="00892B55"/>
    <w:rsid w:val="00892ED1"/>
    <w:rsid w:val="008931DC"/>
    <w:rsid w:val="00893CF6"/>
    <w:rsid w:val="0089502C"/>
    <w:rsid w:val="00895C7F"/>
    <w:rsid w:val="00895E02"/>
    <w:rsid w:val="008960D0"/>
    <w:rsid w:val="0089644E"/>
    <w:rsid w:val="008968F9"/>
    <w:rsid w:val="008977D7"/>
    <w:rsid w:val="00897D2C"/>
    <w:rsid w:val="008A0568"/>
    <w:rsid w:val="008A0AB5"/>
    <w:rsid w:val="008A0E94"/>
    <w:rsid w:val="008A107B"/>
    <w:rsid w:val="008A1F01"/>
    <w:rsid w:val="008A208C"/>
    <w:rsid w:val="008A28BC"/>
    <w:rsid w:val="008A3120"/>
    <w:rsid w:val="008A4959"/>
    <w:rsid w:val="008A4F44"/>
    <w:rsid w:val="008A53E8"/>
    <w:rsid w:val="008A561A"/>
    <w:rsid w:val="008A5966"/>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3C18"/>
    <w:rsid w:val="008C3E3B"/>
    <w:rsid w:val="008C4E18"/>
    <w:rsid w:val="008C5787"/>
    <w:rsid w:val="008C596A"/>
    <w:rsid w:val="008C6FF7"/>
    <w:rsid w:val="008C7BE8"/>
    <w:rsid w:val="008D2415"/>
    <w:rsid w:val="008D28FE"/>
    <w:rsid w:val="008D37A9"/>
    <w:rsid w:val="008D462A"/>
    <w:rsid w:val="008D4776"/>
    <w:rsid w:val="008D56F9"/>
    <w:rsid w:val="008E05A8"/>
    <w:rsid w:val="008E1789"/>
    <w:rsid w:val="008E1CBD"/>
    <w:rsid w:val="008E3026"/>
    <w:rsid w:val="008E5A4D"/>
    <w:rsid w:val="008E63FF"/>
    <w:rsid w:val="008E6E33"/>
    <w:rsid w:val="008F027E"/>
    <w:rsid w:val="008F0C3D"/>
    <w:rsid w:val="008F0C68"/>
    <w:rsid w:val="008F2239"/>
    <w:rsid w:val="008F2E27"/>
    <w:rsid w:val="008F32BD"/>
    <w:rsid w:val="008F777B"/>
    <w:rsid w:val="009021AF"/>
    <w:rsid w:val="00902EFE"/>
    <w:rsid w:val="00903776"/>
    <w:rsid w:val="009042F4"/>
    <w:rsid w:val="00905734"/>
    <w:rsid w:val="0091041E"/>
    <w:rsid w:val="009105A9"/>
    <w:rsid w:val="00911233"/>
    <w:rsid w:val="009137DA"/>
    <w:rsid w:val="0091674C"/>
    <w:rsid w:val="0091740B"/>
    <w:rsid w:val="0091783C"/>
    <w:rsid w:val="00921452"/>
    <w:rsid w:val="009238DE"/>
    <w:rsid w:val="00923CE0"/>
    <w:rsid w:val="009264F3"/>
    <w:rsid w:val="00926B54"/>
    <w:rsid w:val="00930DB9"/>
    <w:rsid w:val="00931642"/>
    <w:rsid w:val="00933068"/>
    <w:rsid w:val="009363A8"/>
    <w:rsid w:val="0093659C"/>
    <w:rsid w:val="00937937"/>
    <w:rsid w:val="00942415"/>
    <w:rsid w:val="009434D2"/>
    <w:rsid w:val="00943799"/>
    <w:rsid w:val="009450A7"/>
    <w:rsid w:val="00945670"/>
    <w:rsid w:val="00945BFC"/>
    <w:rsid w:val="009513F6"/>
    <w:rsid w:val="0095170E"/>
    <w:rsid w:val="00951C6A"/>
    <w:rsid w:val="009578C5"/>
    <w:rsid w:val="00957E54"/>
    <w:rsid w:val="009608AB"/>
    <w:rsid w:val="009608D1"/>
    <w:rsid w:val="00960C18"/>
    <w:rsid w:val="009623AD"/>
    <w:rsid w:val="00964D10"/>
    <w:rsid w:val="0096627C"/>
    <w:rsid w:val="009666AF"/>
    <w:rsid w:val="009667B8"/>
    <w:rsid w:val="00967937"/>
    <w:rsid w:val="00970B0C"/>
    <w:rsid w:val="00970BC1"/>
    <w:rsid w:val="00971338"/>
    <w:rsid w:val="00971C7E"/>
    <w:rsid w:val="00972B92"/>
    <w:rsid w:val="00972C89"/>
    <w:rsid w:val="00972FC4"/>
    <w:rsid w:val="00973164"/>
    <w:rsid w:val="00974997"/>
    <w:rsid w:val="00975E8C"/>
    <w:rsid w:val="0097618E"/>
    <w:rsid w:val="00977849"/>
    <w:rsid w:val="009807AE"/>
    <w:rsid w:val="00980A70"/>
    <w:rsid w:val="00980A77"/>
    <w:rsid w:val="00982D84"/>
    <w:rsid w:val="0098331F"/>
    <w:rsid w:val="00983F8C"/>
    <w:rsid w:val="00984AE2"/>
    <w:rsid w:val="00987A38"/>
    <w:rsid w:val="009916EF"/>
    <w:rsid w:val="009925C6"/>
    <w:rsid w:val="00993160"/>
    <w:rsid w:val="00993A3D"/>
    <w:rsid w:val="0099411A"/>
    <w:rsid w:val="009967A5"/>
    <w:rsid w:val="00997328"/>
    <w:rsid w:val="00997B4A"/>
    <w:rsid w:val="009A15B5"/>
    <w:rsid w:val="009A215E"/>
    <w:rsid w:val="009A2C34"/>
    <w:rsid w:val="009A2CA7"/>
    <w:rsid w:val="009A302C"/>
    <w:rsid w:val="009A6FD1"/>
    <w:rsid w:val="009A7CEC"/>
    <w:rsid w:val="009A7F4A"/>
    <w:rsid w:val="009B2B95"/>
    <w:rsid w:val="009B3598"/>
    <w:rsid w:val="009B4661"/>
    <w:rsid w:val="009C01D1"/>
    <w:rsid w:val="009C0448"/>
    <w:rsid w:val="009C08B7"/>
    <w:rsid w:val="009C341E"/>
    <w:rsid w:val="009C3D01"/>
    <w:rsid w:val="009C580B"/>
    <w:rsid w:val="009C78B9"/>
    <w:rsid w:val="009D0E27"/>
    <w:rsid w:val="009D2C22"/>
    <w:rsid w:val="009D339E"/>
    <w:rsid w:val="009D3601"/>
    <w:rsid w:val="009D6176"/>
    <w:rsid w:val="009D6B30"/>
    <w:rsid w:val="009D7700"/>
    <w:rsid w:val="009E1AC0"/>
    <w:rsid w:val="009E2680"/>
    <w:rsid w:val="009E2A92"/>
    <w:rsid w:val="009E2FF3"/>
    <w:rsid w:val="009E41F0"/>
    <w:rsid w:val="009E5538"/>
    <w:rsid w:val="009F3D84"/>
    <w:rsid w:val="009F3E57"/>
    <w:rsid w:val="009F4A99"/>
    <w:rsid w:val="009F4FD1"/>
    <w:rsid w:val="009F56A3"/>
    <w:rsid w:val="009F57CC"/>
    <w:rsid w:val="009F7827"/>
    <w:rsid w:val="00A00A7B"/>
    <w:rsid w:val="00A013E1"/>
    <w:rsid w:val="00A01ABE"/>
    <w:rsid w:val="00A01C7A"/>
    <w:rsid w:val="00A028BD"/>
    <w:rsid w:val="00A046BB"/>
    <w:rsid w:val="00A061BD"/>
    <w:rsid w:val="00A075B1"/>
    <w:rsid w:val="00A07758"/>
    <w:rsid w:val="00A117B1"/>
    <w:rsid w:val="00A13842"/>
    <w:rsid w:val="00A13CF3"/>
    <w:rsid w:val="00A13EDD"/>
    <w:rsid w:val="00A15435"/>
    <w:rsid w:val="00A15508"/>
    <w:rsid w:val="00A1595A"/>
    <w:rsid w:val="00A15B33"/>
    <w:rsid w:val="00A15EA1"/>
    <w:rsid w:val="00A167D5"/>
    <w:rsid w:val="00A177AF"/>
    <w:rsid w:val="00A2446D"/>
    <w:rsid w:val="00A268B4"/>
    <w:rsid w:val="00A272CC"/>
    <w:rsid w:val="00A27FF5"/>
    <w:rsid w:val="00A3048B"/>
    <w:rsid w:val="00A32BE1"/>
    <w:rsid w:val="00A32CDA"/>
    <w:rsid w:val="00A354E1"/>
    <w:rsid w:val="00A35724"/>
    <w:rsid w:val="00A35ECE"/>
    <w:rsid w:val="00A407C9"/>
    <w:rsid w:val="00A40A78"/>
    <w:rsid w:val="00A41EFF"/>
    <w:rsid w:val="00A41FCA"/>
    <w:rsid w:val="00A448CC"/>
    <w:rsid w:val="00A46CA7"/>
    <w:rsid w:val="00A476B7"/>
    <w:rsid w:val="00A4794C"/>
    <w:rsid w:val="00A50EED"/>
    <w:rsid w:val="00A52503"/>
    <w:rsid w:val="00A528C7"/>
    <w:rsid w:val="00A52D18"/>
    <w:rsid w:val="00A53142"/>
    <w:rsid w:val="00A540F0"/>
    <w:rsid w:val="00A551F1"/>
    <w:rsid w:val="00A560EE"/>
    <w:rsid w:val="00A56219"/>
    <w:rsid w:val="00A56E3B"/>
    <w:rsid w:val="00A60483"/>
    <w:rsid w:val="00A61469"/>
    <w:rsid w:val="00A617F9"/>
    <w:rsid w:val="00A62E20"/>
    <w:rsid w:val="00A63148"/>
    <w:rsid w:val="00A6323F"/>
    <w:rsid w:val="00A63326"/>
    <w:rsid w:val="00A72493"/>
    <w:rsid w:val="00A72B2F"/>
    <w:rsid w:val="00A72E77"/>
    <w:rsid w:val="00A73C4A"/>
    <w:rsid w:val="00A740D2"/>
    <w:rsid w:val="00A759E7"/>
    <w:rsid w:val="00A766CD"/>
    <w:rsid w:val="00A7714A"/>
    <w:rsid w:val="00A777D5"/>
    <w:rsid w:val="00A77AFD"/>
    <w:rsid w:val="00A77B83"/>
    <w:rsid w:val="00A8044C"/>
    <w:rsid w:val="00A80D1D"/>
    <w:rsid w:val="00A827C4"/>
    <w:rsid w:val="00A837FC"/>
    <w:rsid w:val="00A85C4F"/>
    <w:rsid w:val="00A905C5"/>
    <w:rsid w:val="00A90C25"/>
    <w:rsid w:val="00A91B6C"/>
    <w:rsid w:val="00A92A10"/>
    <w:rsid w:val="00A933F6"/>
    <w:rsid w:val="00A946E7"/>
    <w:rsid w:val="00A94761"/>
    <w:rsid w:val="00A95343"/>
    <w:rsid w:val="00A9682D"/>
    <w:rsid w:val="00A96EF2"/>
    <w:rsid w:val="00AA0ABF"/>
    <w:rsid w:val="00AA2150"/>
    <w:rsid w:val="00AA25A7"/>
    <w:rsid w:val="00AA57A1"/>
    <w:rsid w:val="00AA7337"/>
    <w:rsid w:val="00AA7D94"/>
    <w:rsid w:val="00AB0BAE"/>
    <w:rsid w:val="00AB33EF"/>
    <w:rsid w:val="00AB46AB"/>
    <w:rsid w:val="00AB492F"/>
    <w:rsid w:val="00AB4CBF"/>
    <w:rsid w:val="00AB4E2D"/>
    <w:rsid w:val="00AB58A4"/>
    <w:rsid w:val="00AB5F46"/>
    <w:rsid w:val="00AB6F09"/>
    <w:rsid w:val="00AB7676"/>
    <w:rsid w:val="00AC035B"/>
    <w:rsid w:val="00AC1B26"/>
    <w:rsid w:val="00AC1E35"/>
    <w:rsid w:val="00AC2807"/>
    <w:rsid w:val="00AC29A6"/>
    <w:rsid w:val="00AC3C3E"/>
    <w:rsid w:val="00AD1B6B"/>
    <w:rsid w:val="00AD2A16"/>
    <w:rsid w:val="00AD2BA7"/>
    <w:rsid w:val="00AD33E9"/>
    <w:rsid w:val="00AD4AD9"/>
    <w:rsid w:val="00AD4E32"/>
    <w:rsid w:val="00AD6092"/>
    <w:rsid w:val="00AD63EB"/>
    <w:rsid w:val="00AE0776"/>
    <w:rsid w:val="00AE0F9A"/>
    <w:rsid w:val="00AE0FF9"/>
    <w:rsid w:val="00AE11AE"/>
    <w:rsid w:val="00AE19B7"/>
    <w:rsid w:val="00AE24DF"/>
    <w:rsid w:val="00AE4190"/>
    <w:rsid w:val="00AE5626"/>
    <w:rsid w:val="00AE65B0"/>
    <w:rsid w:val="00AE7027"/>
    <w:rsid w:val="00AE7E22"/>
    <w:rsid w:val="00AF0AC3"/>
    <w:rsid w:val="00AF0F45"/>
    <w:rsid w:val="00AF1535"/>
    <w:rsid w:val="00AF1D1B"/>
    <w:rsid w:val="00AF1F9C"/>
    <w:rsid w:val="00AF3B89"/>
    <w:rsid w:val="00AF5835"/>
    <w:rsid w:val="00AF6CB9"/>
    <w:rsid w:val="00B0052D"/>
    <w:rsid w:val="00B0081B"/>
    <w:rsid w:val="00B01ED1"/>
    <w:rsid w:val="00B01F74"/>
    <w:rsid w:val="00B022DE"/>
    <w:rsid w:val="00B027F3"/>
    <w:rsid w:val="00B02E8F"/>
    <w:rsid w:val="00B03720"/>
    <w:rsid w:val="00B04339"/>
    <w:rsid w:val="00B04374"/>
    <w:rsid w:val="00B075A6"/>
    <w:rsid w:val="00B103D7"/>
    <w:rsid w:val="00B12BD8"/>
    <w:rsid w:val="00B153D2"/>
    <w:rsid w:val="00B16BC7"/>
    <w:rsid w:val="00B16F1D"/>
    <w:rsid w:val="00B16F6B"/>
    <w:rsid w:val="00B17B58"/>
    <w:rsid w:val="00B2226F"/>
    <w:rsid w:val="00B23B91"/>
    <w:rsid w:val="00B2481C"/>
    <w:rsid w:val="00B26BA8"/>
    <w:rsid w:val="00B27161"/>
    <w:rsid w:val="00B319B7"/>
    <w:rsid w:val="00B32F91"/>
    <w:rsid w:val="00B3347F"/>
    <w:rsid w:val="00B34089"/>
    <w:rsid w:val="00B34773"/>
    <w:rsid w:val="00B34AE9"/>
    <w:rsid w:val="00B35426"/>
    <w:rsid w:val="00B35BA8"/>
    <w:rsid w:val="00B35D9A"/>
    <w:rsid w:val="00B35FAE"/>
    <w:rsid w:val="00B40490"/>
    <w:rsid w:val="00B42754"/>
    <w:rsid w:val="00B4308F"/>
    <w:rsid w:val="00B43F04"/>
    <w:rsid w:val="00B44525"/>
    <w:rsid w:val="00B44526"/>
    <w:rsid w:val="00B446C5"/>
    <w:rsid w:val="00B44CD9"/>
    <w:rsid w:val="00B4550D"/>
    <w:rsid w:val="00B45DC7"/>
    <w:rsid w:val="00B47C9E"/>
    <w:rsid w:val="00B51770"/>
    <w:rsid w:val="00B51BDF"/>
    <w:rsid w:val="00B51F87"/>
    <w:rsid w:val="00B521EA"/>
    <w:rsid w:val="00B5372C"/>
    <w:rsid w:val="00B5473D"/>
    <w:rsid w:val="00B54919"/>
    <w:rsid w:val="00B570DC"/>
    <w:rsid w:val="00B5730A"/>
    <w:rsid w:val="00B57B5E"/>
    <w:rsid w:val="00B57DC5"/>
    <w:rsid w:val="00B61E32"/>
    <w:rsid w:val="00B61FE5"/>
    <w:rsid w:val="00B625E2"/>
    <w:rsid w:val="00B6267D"/>
    <w:rsid w:val="00B654CE"/>
    <w:rsid w:val="00B65608"/>
    <w:rsid w:val="00B6619E"/>
    <w:rsid w:val="00B719CD"/>
    <w:rsid w:val="00B721C3"/>
    <w:rsid w:val="00B72A84"/>
    <w:rsid w:val="00B74DD3"/>
    <w:rsid w:val="00B75328"/>
    <w:rsid w:val="00B76C6C"/>
    <w:rsid w:val="00B815B7"/>
    <w:rsid w:val="00B82A34"/>
    <w:rsid w:val="00B82F8E"/>
    <w:rsid w:val="00B8336A"/>
    <w:rsid w:val="00B86C97"/>
    <w:rsid w:val="00B86F92"/>
    <w:rsid w:val="00B875F2"/>
    <w:rsid w:val="00B87A11"/>
    <w:rsid w:val="00B87B01"/>
    <w:rsid w:val="00B90ED2"/>
    <w:rsid w:val="00B91056"/>
    <w:rsid w:val="00B9110C"/>
    <w:rsid w:val="00B93CFC"/>
    <w:rsid w:val="00B940BC"/>
    <w:rsid w:val="00B94E83"/>
    <w:rsid w:val="00B95C1E"/>
    <w:rsid w:val="00B96188"/>
    <w:rsid w:val="00B96C26"/>
    <w:rsid w:val="00B97621"/>
    <w:rsid w:val="00BA05D1"/>
    <w:rsid w:val="00BA1C9B"/>
    <w:rsid w:val="00BA2B40"/>
    <w:rsid w:val="00BA3539"/>
    <w:rsid w:val="00BA6670"/>
    <w:rsid w:val="00BA7123"/>
    <w:rsid w:val="00BA7531"/>
    <w:rsid w:val="00BA7603"/>
    <w:rsid w:val="00BB156A"/>
    <w:rsid w:val="00BB1E62"/>
    <w:rsid w:val="00BB2CBD"/>
    <w:rsid w:val="00BB348B"/>
    <w:rsid w:val="00BB4A7D"/>
    <w:rsid w:val="00BB51E3"/>
    <w:rsid w:val="00BC0108"/>
    <w:rsid w:val="00BC0C7E"/>
    <w:rsid w:val="00BC114A"/>
    <w:rsid w:val="00BC257A"/>
    <w:rsid w:val="00BC47ED"/>
    <w:rsid w:val="00BC60FE"/>
    <w:rsid w:val="00BC7AA1"/>
    <w:rsid w:val="00BC7C91"/>
    <w:rsid w:val="00BD03CF"/>
    <w:rsid w:val="00BD040E"/>
    <w:rsid w:val="00BD0705"/>
    <w:rsid w:val="00BD152A"/>
    <w:rsid w:val="00BD1DFA"/>
    <w:rsid w:val="00BD33D4"/>
    <w:rsid w:val="00BD4641"/>
    <w:rsid w:val="00BD73C1"/>
    <w:rsid w:val="00BD742A"/>
    <w:rsid w:val="00BE0549"/>
    <w:rsid w:val="00BE0CEB"/>
    <w:rsid w:val="00BE1B3D"/>
    <w:rsid w:val="00BE2F4D"/>
    <w:rsid w:val="00BE31BB"/>
    <w:rsid w:val="00BE3D85"/>
    <w:rsid w:val="00BE4365"/>
    <w:rsid w:val="00BE4BCA"/>
    <w:rsid w:val="00BE654D"/>
    <w:rsid w:val="00BE70E5"/>
    <w:rsid w:val="00BE74BB"/>
    <w:rsid w:val="00BF14BC"/>
    <w:rsid w:val="00BF3D59"/>
    <w:rsid w:val="00BF48BD"/>
    <w:rsid w:val="00BF4914"/>
    <w:rsid w:val="00BF5DFB"/>
    <w:rsid w:val="00BF6D4C"/>
    <w:rsid w:val="00BF7206"/>
    <w:rsid w:val="00BF74FF"/>
    <w:rsid w:val="00C000CA"/>
    <w:rsid w:val="00C00712"/>
    <w:rsid w:val="00C0086A"/>
    <w:rsid w:val="00C017C8"/>
    <w:rsid w:val="00C0540A"/>
    <w:rsid w:val="00C0651F"/>
    <w:rsid w:val="00C06910"/>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3C80"/>
    <w:rsid w:val="00C24920"/>
    <w:rsid w:val="00C252A7"/>
    <w:rsid w:val="00C258C0"/>
    <w:rsid w:val="00C264A8"/>
    <w:rsid w:val="00C26C1F"/>
    <w:rsid w:val="00C274D5"/>
    <w:rsid w:val="00C27F79"/>
    <w:rsid w:val="00C31434"/>
    <w:rsid w:val="00C3395C"/>
    <w:rsid w:val="00C34FC7"/>
    <w:rsid w:val="00C35C98"/>
    <w:rsid w:val="00C4194B"/>
    <w:rsid w:val="00C42174"/>
    <w:rsid w:val="00C45440"/>
    <w:rsid w:val="00C47529"/>
    <w:rsid w:val="00C50208"/>
    <w:rsid w:val="00C5238E"/>
    <w:rsid w:val="00C529C2"/>
    <w:rsid w:val="00C54F21"/>
    <w:rsid w:val="00C57A05"/>
    <w:rsid w:val="00C57F3E"/>
    <w:rsid w:val="00C6234C"/>
    <w:rsid w:val="00C63DCF"/>
    <w:rsid w:val="00C64E94"/>
    <w:rsid w:val="00C65AFB"/>
    <w:rsid w:val="00C6643F"/>
    <w:rsid w:val="00C727E0"/>
    <w:rsid w:val="00C73B83"/>
    <w:rsid w:val="00C759DD"/>
    <w:rsid w:val="00C772C8"/>
    <w:rsid w:val="00C77384"/>
    <w:rsid w:val="00C7789C"/>
    <w:rsid w:val="00C77D03"/>
    <w:rsid w:val="00C80B62"/>
    <w:rsid w:val="00C81362"/>
    <w:rsid w:val="00C8140E"/>
    <w:rsid w:val="00C8174D"/>
    <w:rsid w:val="00C837D9"/>
    <w:rsid w:val="00C85B73"/>
    <w:rsid w:val="00C87F5E"/>
    <w:rsid w:val="00C9000D"/>
    <w:rsid w:val="00C90957"/>
    <w:rsid w:val="00C90CE2"/>
    <w:rsid w:val="00C91B69"/>
    <w:rsid w:val="00C92325"/>
    <w:rsid w:val="00C9319F"/>
    <w:rsid w:val="00C935A0"/>
    <w:rsid w:val="00C94DA4"/>
    <w:rsid w:val="00C960FA"/>
    <w:rsid w:val="00C9624A"/>
    <w:rsid w:val="00C967AE"/>
    <w:rsid w:val="00C971A4"/>
    <w:rsid w:val="00CA1C35"/>
    <w:rsid w:val="00CA23F8"/>
    <w:rsid w:val="00CA23FD"/>
    <w:rsid w:val="00CA2F3A"/>
    <w:rsid w:val="00CA493B"/>
    <w:rsid w:val="00CA5E14"/>
    <w:rsid w:val="00CA7D3C"/>
    <w:rsid w:val="00CB15CB"/>
    <w:rsid w:val="00CB240C"/>
    <w:rsid w:val="00CB2A11"/>
    <w:rsid w:val="00CB2C0E"/>
    <w:rsid w:val="00CB5392"/>
    <w:rsid w:val="00CB5CE6"/>
    <w:rsid w:val="00CB7108"/>
    <w:rsid w:val="00CB7707"/>
    <w:rsid w:val="00CC0A74"/>
    <w:rsid w:val="00CC0D84"/>
    <w:rsid w:val="00CC14DA"/>
    <w:rsid w:val="00CC22E9"/>
    <w:rsid w:val="00CC240A"/>
    <w:rsid w:val="00CC2415"/>
    <w:rsid w:val="00CC3238"/>
    <w:rsid w:val="00CC4261"/>
    <w:rsid w:val="00CC4345"/>
    <w:rsid w:val="00CC4D5E"/>
    <w:rsid w:val="00CC7604"/>
    <w:rsid w:val="00CC76B7"/>
    <w:rsid w:val="00CD2040"/>
    <w:rsid w:val="00CD3003"/>
    <w:rsid w:val="00CD4B0E"/>
    <w:rsid w:val="00CD4F14"/>
    <w:rsid w:val="00CD736C"/>
    <w:rsid w:val="00CE0218"/>
    <w:rsid w:val="00CE0CB6"/>
    <w:rsid w:val="00CE0F07"/>
    <w:rsid w:val="00CE1734"/>
    <w:rsid w:val="00CE1A6F"/>
    <w:rsid w:val="00CE1E66"/>
    <w:rsid w:val="00CE23DF"/>
    <w:rsid w:val="00CE4369"/>
    <w:rsid w:val="00CE57D9"/>
    <w:rsid w:val="00CE5A96"/>
    <w:rsid w:val="00CE784A"/>
    <w:rsid w:val="00CE792F"/>
    <w:rsid w:val="00CF02CE"/>
    <w:rsid w:val="00CF0304"/>
    <w:rsid w:val="00CF09E1"/>
    <w:rsid w:val="00CF202B"/>
    <w:rsid w:val="00CF2421"/>
    <w:rsid w:val="00CF2822"/>
    <w:rsid w:val="00CF34C7"/>
    <w:rsid w:val="00CF4648"/>
    <w:rsid w:val="00CF68EF"/>
    <w:rsid w:val="00CF7CB3"/>
    <w:rsid w:val="00D0172D"/>
    <w:rsid w:val="00D021EB"/>
    <w:rsid w:val="00D0258D"/>
    <w:rsid w:val="00D02656"/>
    <w:rsid w:val="00D027FD"/>
    <w:rsid w:val="00D02989"/>
    <w:rsid w:val="00D02FD0"/>
    <w:rsid w:val="00D0367C"/>
    <w:rsid w:val="00D060FA"/>
    <w:rsid w:val="00D06991"/>
    <w:rsid w:val="00D10444"/>
    <w:rsid w:val="00D10A14"/>
    <w:rsid w:val="00D11B44"/>
    <w:rsid w:val="00D15B23"/>
    <w:rsid w:val="00D15C72"/>
    <w:rsid w:val="00D167D7"/>
    <w:rsid w:val="00D16A6E"/>
    <w:rsid w:val="00D1790F"/>
    <w:rsid w:val="00D20A1C"/>
    <w:rsid w:val="00D21B8C"/>
    <w:rsid w:val="00D21D0A"/>
    <w:rsid w:val="00D2403F"/>
    <w:rsid w:val="00D25024"/>
    <w:rsid w:val="00D25A72"/>
    <w:rsid w:val="00D269F5"/>
    <w:rsid w:val="00D30D22"/>
    <w:rsid w:val="00D3102E"/>
    <w:rsid w:val="00D3162E"/>
    <w:rsid w:val="00D317B9"/>
    <w:rsid w:val="00D32599"/>
    <w:rsid w:val="00D3300C"/>
    <w:rsid w:val="00D34114"/>
    <w:rsid w:val="00D35420"/>
    <w:rsid w:val="00D35B81"/>
    <w:rsid w:val="00D36BF6"/>
    <w:rsid w:val="00D41BC8"/>
    <w:rsid w:val="00D41ED1"/>
    <w:rsid w:val="00D43961"/>
    <w:rsid w:val="00D4432C"/>
    <w:rsid w:val="00D44D07"/>
    <w:rsid w:val="00D500F7"/>
    <w:rsid w:val="00D50288"/>
    <w:rsid w:val="00D50E9D"/>
    <w:rsid w:val="00D530D0"/>
    <w:rsid w:val="00D5475D"/>
    <w:rsid w:val="00D556D1"/>
    <w:rsid w:val="00D55752"/>
    <w:rsid w:val="00D57979"/>
    <w:rsid w:val="00D57AEE"/>
    <w:rsid w:val="00D609C3"/>
    <w:rsid w:val="00D618E2"/>
    <w:rsid w:val="00D6209C"/>
    <w:rsid w:val="00D6279D"/>
    <w:rsid w:val="00D631C7"/>
    <w:rsid w:val="00D633BD"/>
    <w:rsid w:val="00D652B0"/>
    <w:rsid w:val="00D66D44"/>
    <w:rsid w:val="00D677ED"/>
    <w:rsid w:val="00D747C4"/>
    <w:rsid w:val="00D74FD3"/>
    <w:rsid w:val="00D75EF6"/>
    <w:rsid w:val="00D77523"/>
    <w:rsid w:val="00D776DD"/>
    <w:rsid w:val="00D7797C"/>
    <w:rsid w:val="00D77C09"/>
    <w:rsid w:val="00D812A5"/>
    <w:rsid w:val="00D81570"/>
    <w:rsid w:val="00D820D7"/>
    <w:rsid w:val="00D8277E"/>
    <w:rsid w:val="00D82F2D"/>
    <w:rsid w:val="00D85161"/>
    <w:rsid w:val="00D8700F"/>
    <w:rsid w:val="00D8701F"/>
    <w:rsid w:val="00D87098"/>
    <w:rsid w:val="00D905F8"/>
    <w:rsid w:val="00D90812"/>
    <w:rsid w:val="00D92970"/>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64C4"/>
    <w:rsid w:val="00DA66A7"/>
    <w:rsid w:val="00DA7241"/>
    <w:rsid w:val="00DA755D"/>
    <w:rsid w:val="00DA7D67"/>
    <w:rsid w:val="00DB28D0"/>
    <w:rsid w:val="00DB3305"/>
    <w:rsid w:val="00DB3683"/>
    <w:rsid w:val="00DB4228"/>
    <w:rsid w:val="00DB4250"/>
    <w:rsid w:val="00DB4B1B"/>
    <w:rsid w:val="00DB5411"/>
    <w:rsid w:val="00DB5A47"/>
    <w:rsid w:val="00DC13FC"/>
    <w:rsid w:val="00DC1579"/>
    <w:rsid w:val="00DC16EA"/>
    <w:rsid w:val="00DC2906"/>
    <w:rsid w:val="00DC30E8"/>
    <w:rsid w:val="00DC539C"/>
    <w:rsid w:val="00DC63D0"/>
    <w:rsid w:val="00DC6ABC"/>
    <w:rsid w:val="00DC6FD3"/>
    <w:rsid w:val="00DD5BF0"/>
    <w:rsid w:val="00DD650F"/>
    <w:rsid w:val="00DE1179"/>
    <w:rsid w:val="00DE1A6E"/>
    <w:rsid w:val="00DE1CDA"/>
    <w:rsid w:val="00DE338B"/>
    <w:rsid w:val="00DE3B95"/>
    <w:rsid w:val="00DE5921"/>
    <w:rsid w:val="00DE64FC"/>
    <w:rsid w:val="00DE69B6"/>
    <w:rsid w:val="00DE7CC0"/>
    <w:rsid w:val="00DE7E28"/>
    <w:rsid w:val="00DF1672"/>
    <w:rsid w:val="00DF1C56"/>
    <w:rsid w:val="00DF224A"/>
    <w:rsid w:val="00DF25C1"/>
    <w:rsid w:val="00DF435F"/>
    <w:rsid w:val="00DF4E31"/>
    <w:rsid w:val="00DF5D13"/>
    <w:rsid w:val="00DF6843"/>
    <w:rsid w:val="00DF6CDA"/>
    <w:rsid w:val="00DF71A2"/>
    <w:rsid w:val="00DF7263"/>
    <w:rsid w:val="00DF78FA"/>
    <w:rsid w:val="00DF7CCD"/>
    <w:rsid w:val="00E01208"/>
    <w:rsid w:val="00E020D5"/>
    <w:rsid w:val="00E02352"/>
    <w:rsid w:val="00E02DA4"/>
    <w:rsid w:val="00E036EE"/>
    <w:rsid w:val="00E065DB"/>
    <w:rsid w:val="00E0688B"/>
    <w:rsid w:val="00E07A8A"/>
    <w:rsid w:val="00E07FB7"/>
    <w:rsid w:val="00E1048D"/>
    <w:rsid w:val="00E1075A"/>
    <w:rsid w:val="00E11611"/>
    <w:rsid w:val="00E126E0"/>
    <w:rsid w:val="00E15134"/>
    <w:rsid w:val="00E154E8"/>
    <w:rsid w:val="00E15701"/>
    <w:rsid w:val="00E16977"/>
    <w:rsid w:val="00E1798A"/>
    <w:rsid w:val="00E2178A"/>
    <w:rsid w:val="00E23EDE"/>
    <w:rsid w:val="00E271B8"/>
    <w:rsid w:val="00E27583"/>
    <w:rsid w:val="00E307A4"/>
    <w:rsid w:val="00E31383"/>
    <w:rsid w:val="00E33B2A"/>
    <w:rsid w:val="00E34756"/>
    <w:rsid w:val="00E34D79"/>
    <w:rsid w:val="00E35F79"/>
    <w:rsid w:val="00E370F5"/>
    <w:rsid w:val="00E378E0"/>
    <w:rsid w:val="00E408E7"/>
    <w:rsid w:val="00E4217E"/>
    <w:rsid w:val="00E424E1"/>
    <w:rsid w:val="00E4272F"/>
    <w:rsid w:val="00E42736"/>
    <w:rsid w:val="00E42F7C"/>
    <w:rsid w:val="00E432D3"/>
    <w:rsid w:val="00E4389B"/>
    <w:rsid w:val="00E47137"/>
    <w:rsid w:val="00E47219"/>
    <w:rsid w:val="00E5016D"/>
    <w:rsid w:val="00E5149E"/>
    <w:rsid w:val="00E5172F"/>
    <w:rsid w:val="00E521C9"/>
    <w:rsid w:val="00E52717"/>
    <w:rsid w:val="00E5746F"/>
    <w:rsid w:val="00E57BD5"/>
    <w:rsid w:val="00E61B1A"/>
    <w:rsid w:val="00E61F97"/>
    <w:rsid w:val="00E62999"/>
    <w:rsid w:val="00E62D56"/>
    <w:rsid w:val="00E644E8"/>
    <w:rsid w:val="00E6524B"/>
    <w:rsid w:val="00E65491"/>
    <w:rsid w:val="00E6605B"/>
    <w:rsid w:val="00E71781"/>
    <w:rsid w:val="00E71A5E"/>
    <w:rsid w:val="00E72A52"/>
    <w:rsid w:val="00E7462B"/>
    <w:rsid w:val="00E7616C"/>
    <w:rsid w:val="00E762C6"/>
    <w:rsid w:val="00E76376"/>
    <w:rsid w:val="00E77464"/>
    <w:rsid w:val="00E80196"/>
    <w:rsid w:val="00E814E2"/>
    <w:rsid w:val="00E82384"/>
    <w:rsid w:val="00E85D66"/>
    <w:rsid w:val="00E86238"/>
    <w:rsid w:val="00E86DB8"/>
    <w:rsid w:val="00E871E5"/>
    <w:rsid w:val="00E87A94"/>
    <w:rsid w:val="00E93117"/>
    <w:rsid w:val="00E93BE3"/>
    <w:rsid w:val="00E95D91"/>
    <w:rsid w:val="00E9624F"/>
    <w:rsid w:val="00E97155"/>
    <w:rsid w:val="00EA0D0D"/>
    <w:rsid w:val="00EA2A23"/>
    <w:rsid w:val="00EA4A8B"/>
    <w:rsid w:val="00EA7850"/>
    <w:rsid w:val="00EB0A28"/>
    <w:rsid w:val="00EB16E6"/>
    <w:rsid w:val="00EB20AC"/>
    <w:rsid w:val="00EB2102"/>
    <w:rsid w:val="00EB2849"/>
    <w:rsid w:val="00EB2D53"/>
    <w:rsid w:val="00EB3158"/>
    <w:rsid w:val="00EB5D4B"/>
    <w:rsid w:val="00EB5E02"/>
    <w:rsid w:val="00EB6A45"/>
    <w:rsid w:val="00EB6B2F"/>
    <w:rsid w:val="00EC2430"/>
    <w:rsid w:val="00EC2ACF"/>
    <w:rsid w:val="00EC3460"/>
    <w:rsid w:val="00EC5A05"/>
    <w:rsid w:val="00EC64FC"/>
    <w:rsid w:val="00EC70DB"/>
    <w:rsid w:val="00EC714E"/>
    <w:rsid w:val="00EC7428"/>
    <w:rsid w:val="00EC7457"/>
    <w:rsid w:val="00EC7A77"/>
    <w:rsid w:val="00ED14F3"/>
    <w:rsid w:val="00ED20E4"/>
    <w:rsid w:val="00ED3A2D"/>
    <w:rsid w:val="00ED5630"/>
    <w:rsid w:val="00ED6B58"/>
    <w:rsid w:val="00ED79C5"/>
    <w:rsid w:val="00EE251C"/>
    <w:rsid w:val="00EE2B41"/>
    <w:rsid w:val="00EE338A"/>
    <w:rsid w:val="00EE45C3"/>
    <w:rsid w:val="00EE4FD3"/>
    <w:rsid w:val="00EE6388"/>
    <w:rsid w:val="00EE638F"/>
    <w:rsid w:val="00EE6958"/>
    <w:rsid w:val="00EE6BE0"/>
    <w:rsid w:val="00EE7170"/>
    <w:rsid w:val="00EF1FFD"/>
    <w:rsid w:val="00EF2CCF"/>
    <w:rsid w:val="00EF3587"/>
    <w:rsid w:val="00EF3A4B"/>
    <w:rsid w:val="00EF3F9E"/>
    <w:rsid w:val="00EF4019"/>
    <w:rsid w:val="00EF4EEB"/>
    <w:rsid w:val="00EF5FD5"/>
    <w:rsid w:val="00EF6D79"/>
    <w:rsid w:val="00EF7FFA"/>
    <w:rsid w:val="00F0014B"/>
    <w:rsid w:val="00F01F5F"/>
    <w:rsid w:val="00F0206D"/>
    <w:rsid w:val="00F025D6"/>
    <w:rsid w:val="00F02FC5"/>
    <w:rsid w:val="00F0370F"/>
    <w:rsid w:val="00F04491"/>
    <w:rsid w:val="00F0627B"/>
    <w:rsid w:val="00F07573"/>
    <w:rsid w:val="00F07D51"/>
    <w:rsid w:val="00F10534"/>
    <w:rsid w:val="00F11129"/>
    <w:rsid w:val="00F1126E"/>
    <w:rsid w:val="00F12450"/>
    <w:rsid w:val="00F13EC2"/>
    <w:rsid w:val="00F15B4E"/>
    <w:rsid w:val="00F16999"/>
    <w:rsid w:val="00F16B10"/>
    <w:rsid w:val="00F174FC"/>
    <w:rsid w:val="00F20408"/>
    <w:rsid w:val="00F20E05"/>
    <w:rsid w:val="00F20E39"/>
    <w:rsid w:val="00F2172F"/>
    <w:rsid w:val="00F22941"/>
    <w:rsid w:val="00F23507"/>
    <w:rsid w:val="00F23E4A"/>
    <w:rsid w:val="00F242CA"/>
    <w:rsid w:val="00F2455B"/>
    <w:rsid w:val="00F25A0A"/>
    <w:rsid w:val="00F27B8A"/>
    <w:rsid w:val="00F30E24"/>
    <w:rsid w:val="00F3124C"/>
    <w:rsid w:val="00F31ADD"/>
    <w:rsid w:val="00F31F50"/>
    <w:rsid w:val="00F32BD4"/>
    <w:rsid w:val="00F330F1"/>
    <w:rsid w:val="00F33102"/>
    <w:rsid w:val="00F33149"/>
    <w:rsid w:val="00F36A34"/>
    <w:rsid w:val="00F41D29"/>
    <w:rsid w:val="00F42D9E"/>
    <w:rsid w:val="00F43086"/>
    <w:rsid w:val="00F43FD2"/>
    <w:rsid w:val="00F46BD9"/>
    <w:rsid w:val="00F50FB3"/>
    <w:rsid w:val="00F5281F"/>
    <w:rsid w:val="00F52ADB"/>
    <w:rsid w:val="00F5308F"/>
    <w:rsid w:val="00F53480"/>
    <w:rsid w:val="00F54BD9"/>
    <w:rsid w:val="00F60CC4"/>
    <w:rsid w:val="00F6355F"/>
    <w:rsid w:val="00F64EDD"/>
    <w:rsid w:val="00F6517D"/>
    <w:rsid w:val="00F65757"/>
    <w:rsid w:val="00F65F9B"/>
    <w:rsid w:val="00F673F9"/>
    <w:rsid w:val="00F70095"/>
    <w:rsid w:val="00F703A0"/>
    <w:rsid w:val="00F70450"/>
    <w:rsid w:val="00F708B2"/>
    <w:rsid w:val="00F712EC"/>
    <w:rsid w:val="00F720F4"/>
    <w:rsid w:val="00F728CC"/>
    <w:rsid w:val="00F729C6"/>
    <w:rsid w:val="00F73B9A"/>
    <w:rsid w:val="00F74866"/>
    <w:rsid w:val="00F7520D"/>
    <w:rsid w:val="00F75FC5"/>
    <w:rsid w:val="00F77470"/>
    <w:rsid w:val="00F77576"/>
    <w:rsid w:val="00F8104B"/>
    <w:rsid w:val="00F81E57"/>
    <w:rsid w:val="00F82E30"/>
    <w:rsid w:val="00F842E4"/>
    <w:rsid w:val="00F85CF8"/>
    <w:rsid w:val="00F87E75"/>
    <w:rsid w:val="00F9173A"/>
    <w:rsid w:val="00F926C6"/>
    <w:rsid w:val="00F93E2E"/>
    <w:rsid w:val="00F943FF"/>
    <w:rsid w:val="00F94A9C"/>
    <w:rsid w:val="00F954F3"/>
    <w:rsid w:val="00F96525"/>
    <w:rsid w:val="00F9681C"/>
    <w:rsid w:val="00F96E8B"/>
    <w:rsid w:val="00F97A01"/>
    <w:rsid w:val="00FA069A"/>
    <w:rsid w:val="00FA10EF"/>
    <w:rsid w:val="00FA3229"/>
    <w:rsid w:val="00FA3600"/>
    <w:rsid w:val="00FA464C"/>
    <w:rsid w:val="00FA4EF5"/>
    <w:rsid w:val="00FA5F0B"/>
    <w:rsid w:val="00FA6359"/>
    <w:rsid w:val="00FB2649"/>
    <w:rsid w:val="00FB3294"/>
    <w:rsid w:val="00FB3388"/>
    <w:rsid w:val="00FB3496"/>
    <w:rsid w:val="00FB38F3"/>
    <w:rsid w:val="00FB4F38"/>
    <w:rsid w:val="00FB5C3B"/>
    <w:rsid w:val="00FB6103"/>
    <w:rsid w:val="00FB658D"/>
    <w:rsid w:val="00FC0499"/>
    <w:rsid w:val="00FC101B"/>
    <w:rsid w:val="00FC3737"/>
    <w:rsid w:val="00FC5F5B"/>
    <w:rsid w:val="00FC6C89"/>
    <w:rsid w:val="00FC6F2B"/>
    <w:rsid w:val="00FD08BA"/>
    <w:rsid w:val="00FD1E7F"/>
    <w:rsid w:val="00FD3BE0"/>
    <w:rsid w:val="00FD3E29"/>
    <w:rsid w:val="00FD5B59"/>
    <w:rsid w:val="00FD6082"/>
    <w:rsid w:val="00FE0BB9"/>
    <w:rsid w:val="00FE1245"/>
    <w:rsid w:val="00FE4271"/>
    <w:rsid w:val="00FE4FAA"/>
    <w:rsid w:val="00FE4FAB"/>
    <w:rsid w:val="00FE7EF0"/>
    <w:rsid w:val="00FF05D8"/>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paragraph" w:styleId="aff2">
    <w:name w:val="Document Map"/>
    <w:basedOn w:val="a"/>
    <w:link w:val="aff3"/>
    <w:uiPriority w:val="99"/>
    <w:semiHidden/>
    <w:unhideWhenUsed/>
    <w:rsid w:val="00EC5A05"/>
    <w:rPr>
      <w:rFonts w:ascii="Tahoma" w:hAnsi="Tahoma" w:cs="Tahoma"/>
      <w:sz w:val="16"/>
      <w:szCs w:val="16"/>
    </w:rPr>
  </w:style>
  <w:style w:type="character" w:customStyle="1" w:styleId="aff3">
    <w:name w:val="Схема документа Знак"/>
    <w:basedOn w:val="a0"/>
    <w:link w:val="aff2"/>
    <w:uiPriority w:val="99"/>
    <w:semiHidden/>
    <w:rsid w:val="00EC5A05"/>
    <w:rPr>
      <w:rFonts w:ascii="Tahoma" w:hAnsi="Tahoma" w:cs="Tahoma"/>
      <w:sz w:val="16"/>
      <w:szCs w:val="16"/>
      <w:lang w:val="ro-RO" w:eastAsia="en-US"/>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37597150">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67729399">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17878375">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786240773">
      <w:bodyDiv w:val="1"/>
      <w:marLeft w:val="0"/>
      <w:marRight w:val="0"/>
      <w:marTop w:val="0"/>
      <w:marBottom w:val="0"/>
      <w:divBdr>
        <w:top w:val="none" w:sz="0" w:space="0" w:color="auto"/>
        <w:left w:val="none" w:sz="0" w:space="0" w:color="auto"/>
        <w:bottom w:val="none" w:sz="0" w:space="0" w:color="auto"/>
        <w:right w:val="none" w:sz="0" w:space="0" w:color="auto"/>
      </w:divBdr>
    </w:div>
    <w:div w:id="877351360">
      <w:bodyDiv w:val="1"/>
      <w:marLeft w:val="0"/>
      <w:marRight w:val="0"/>
      <w:marTop w:val="0"/>
      <w:marBottom w:val="0"/>
      <w:divBdr>
        <w:top w:val="none" w:sz="0" w:space="0" w:color="auto"/>
        <w:left w:val="none" w:sz="0" w:space="0" w:color="auto"/>
        <w:bottom w:val="none" w:sz="0" w:space="0" w:color="auto"/>
        <w:right w:val="none" w:sz="0" w:space="0" w:color="auto"/>
      </w:divBdr>
    </w:div>
    <w:div w:id="917012122">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18444006">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83361685">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20766263">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 w:id="21160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c.gov.md/sites/default/files/standarde_dotarecabinetescolaremodiford.419_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ecc.gov.md/sites/default/files/_27_repere_formarecomportament_responsabil_securitate_2020-2021_final.pdf" TargetMode="External"/><Relationship Id="rId4" Type="http://schemas.openxmlformats.org/officeDocument/2006/relationships/settings" Target="settings.xml"/><Relationship Id="rId9" Type="http://schemas.openxmlformats.org/officeDocument/2006/relationships/hyperlink" Target="https://mecc.gov.md/sites/default/files/standarde_dotarecabinetescolaremodiford.419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5B2D-7D55-4D0D-AA0B-B4A2A104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30101</TotalTime>
  <Pages>51</Pages>
  <Words>22643</Words>
  <Characters>129071</Characters>
  <Application>Microsoft Office Word</Application>
  <DocSecurity>0</DocSecurity>
  <Lines>1075</Lines>
  <Paragraphs>302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151412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DIRECTOR</cp:lastModifiedBy>
  <cp:revision>215</cp:revision>
  <cp:lastPrinted>2019-07-17T06:34:00Z</cp:lastPrinted>
  <dcterms:created xsi:type="dcterms:W3CDTF">2019-12-31T22:43:00Z</dcterms:created>
  <dcterms:modified xsi:type="dcterms:W3CDTF">2023-09-21T08:53:00Z</dcterms:modified>
</cp:coreProperties>
</file>