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82" w:rsidRDefault="009532B0" w:rsidP="009532B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32B0">
        <w:rPr>
          <w:rFonts w:ascii="Times New Roman" w:hAnsi="Times New Roman" w:cs="Times New Roman"/>
          <w:i/>
          <w:sz w:val="24"/>
          <w:szCs w:val="24"/>
          <w:lang w:val="en-US"/>
        </w:rPr>
        <w:t>Anexa nr.5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32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Metodologia de evaluare </w:t>
      </w:r>
      <w:proofErr w:type="gramStart"/>
      <w:r w:rsidRPr="009532B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9532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instituțiilor de învățământ</w:t>
      </w:r>
    </w:p>
    <w:p w:rsidR="009532B0" w:rsidRDefault="009532B0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BAE" w:rsidRDefault="00EC6BAE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532B0" w:rsidRDefault="009532B0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532B0" w:rsidRPr="009729AC" w:rsidRDefault="009532B0" w:rsidP="00953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9729AC">
        <w:rPr>
          <w:rFonts w:ascii="Times New Roman" w:hAnsi="Times New Roman" w:cs="Times New Roman"/>
          <w:sz w:val="28"/>
          <w:szCs w:val="28"/>
          <w:lang w:val="en-US"/>
        </w:rPr>
        <w:t>Ministerul Educației, Culturii și Cercetării al Republicii Moldova</w:t>
      </w:r>
    </w:p>
    <w:p w:rsidR="009532B0" w:rsidRPr="009729AC" w:rsidRDefault="009532B0" w:rsidP="009532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532B0" w:rsidRPr="00422961" w:rsidRDefault="009532B0" w:rsidP="009532B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29A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729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9729A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229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Școala </w:t>
      </w:r>
      <w:r w:rsidR="009729AC" w:rsidRPr="00422961">
        <w:rPr>
          <w:rFonts w:ascii="Times New Roman" w:hAnsi="Times New Roman" w:cs="Times New Roman"/>
          <w:b/>
          <w:sz w:val="28"/>
          <w:szCs w:val="28"/>
          <w:lang w:val="en-US"/>
        </w:rPr>
        <w:t>sportivă</w:t>
      </w:r>
      <w:r w:rsidRPr="004229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pentru copii și junior</w:t>
      </w:r>
      <w:r w:rsidR="009729AC" w:rsidRPr="004229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29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nr.12</w:t>
      </w:r>
    </w:p>
    <w:p w:rsidR="009532B0" w:rsidRDefault="009532B0" w:rsidP="00953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32B0" w:rsidRDefault="009532B0" w:rsidP="00953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32B0" w:rsidRDefault="009532B0" w:rsidP="00953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32B0" w:rsidRDefault="009532B0" w:rsidP="00953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32B0" w:rsidRDefault="009532B0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</w:p>
    <w:p w:rsidR="009532B0" w:rsidRDefault="00305965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9532B0">
        <w:rPr>
          <w:rFonts w:ascii="Times New Roman" w:hAnsi="Times New Roman" w:cs="Times New Roman"/>
          <w:sz w:val="24"/>
          <w:szCs w:val="24"/>
          <w:lang w:val="en-US"/>
        </w:rPr>
        <w:t xml:space="preserve">edința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comună a </w:t>
      </w:r>
      <w:r w:rsidR="009532B0">
        <w:rPr>
          <w:rFonts w:ascii="Times New Roman" w:hAnsi="Times New Roman" w:cs="Times New Roman"/>
          <w:sz w:val="24"/>
          <w:szCs w:val="24"/>
          <w:lang w:val="en-US"/>
        </w:rPr>
        <w:t xml:space="preserve">Consiliului Pedagogic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și a Consiliului de administrație </w:t>
      </w:r>
      <w:r w:rsidR="009532B0">
        <w:rPr>
          <w:rFonts w:ascii="Times New Roman" w:hAnsi="Times New Roman" w:cs="Times New Roman"/>
          <w:sz w:val="24"/>
          <w:szCs w:val="24"/>
          <w:lang w:val="en-US"/>
        </w:rPr>
        <w:t>a ȘS nr.12</w:t>
      </w:r>
    </w:p>
    <w:p w:rsidR="009532B0" w:rsidRPr="00305965" w:rsidRDefault="00305965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5965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305965">
        <w:rPr>
          <w:rFonts w:ascii="Times New Roman" w:hAnsi="Times New Roman" w:cs="Times New Roman"/>
          <w:sz w:val="24"/>
          <w:szCs w:val="24"/>
          <w:lang w:val="en-US"/>
        </w:rPr>
        <w:t xml:space="preserve"> 8 septembrie 2023</w:t>
      </w:r>
      <w:r w:rsidR="00026A06" w:rsidRPr="00305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29AC" w:rsidRDefault="009729AC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29AC" w:rsidRDefault="009729AC" w:rsidP="003059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5965" w:rsidRDefault="00305965" w:rsidP="003059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29AC" w:rsidRDefault="009729AC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29AC" w:rsidRPr="00422961" w:rsidRDefault="009729AC" w:rsidP="009729A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4229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22961">
        <w:rPr>
          <w:rFonts w:ascii="Times New Roman" w:hAnsi="Times New Roman" w:cs="Times New Roman"/>
          <w:b/>
          <w:sz w:val="28"/>
          <w:szCs w:val="28"/>
          <w:lang w:val="en-US"/>
        </w:rPr>
        <w:t>RAPORT DE ACTIVITATE</w:t>
      </w:r>
    </w:p>
    <w:p w:rsidR="009729AC" w:rsidRPr="009729AC" w:rsidRDefault="009729AC" w:rsidP="009729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729AC" w:rsidRPr="009729AC" w:rsidRDefault="009729AC" w:rsidP="009729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729AC" w:rsidRPr="009729AC" w:rsidRDefault="009729AC" w:rsidP="009729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729AC" w:rsidRPr="009729AC" w:rsidRDefault="009729AC" w:rsidP="009729A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729A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9729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3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29A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2296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9729AC">
        <w:rPr>
          <w:rFonts w:ascii="Times New Roman" w:hAnsi="Times New Roman" w:cs="Times New Roman"/>
          <w:sz w:val="28"/>
          <w:szCs w:val="28"/>
          <w:lang w:val="en-US"/>
        </w:rPr>
        <w:t xml:space="preserve"> Anul </w:t>
      </w:r>
      <w:r w:rsidR="00026A06">
        <w:rPr>
          <w:rFonts w:ascii="Times New Roman" w:hAnsi="Times New Roman" w:cs="Times New Roman"/>
          <w:sz w:val="28"/>
          <w:szCs w:val="28"/>
          <w:u w:val="single"/>
          <w:lang w:val="en-US"/>
        </w:rPr>
        <w:t>2022-2023</w:t>
      </w:r>
    </w:p>
    <w:p w:rsidR="009729AC" w:rsidRPr="009729AC" w:rsidRDefault="009729AC" w:rsidP="009729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29A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9729AC" w:rsidRDefault="009729AC" w:rsidP="009729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32B0" w:rsidRDefault="009532B0" w:rsidP="009532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32B0" w:rsidRDefault="009532B0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29AC" w:rsidRDefault="009729AC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29AC" w:rsidRDefault="009729AC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29AC" w:rsidRDefault="009729AC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29AC" w:rsidRDefault="009729AC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729AC" w:rsidRDefault="009729AC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Default="00422961" w:rsidP="009532B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Pr="00422961" w:rsidRDefault="00422961" w:rsidP="0042296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</w:t>
      </w:r>
      <w:r w:rsidRPr="00422961">
        <w:rPr>
          <w:rFonts w:ascii="Times New Roman" w:hAnsi="Times New Roman" w:cs="Times New Roman"/>
          <w:b/>
          <w:sz w:val="24"/>
          <w:szCs w:val="24"/>
          <w:lang w:val="en-US"/>
        </w:rPr>
        <w:t>DATE GENERALE</w:t>
      </w:r>
    </w:p>
    <w:p w:rsidR="00422961" w:rsidRDefault="00422961" w:rsidP="004229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Raion/municipiu</w:t>
            </w:r>
          </w:p>
        </w:tc>
        <w:tc>
          <w:tcPr>
            <w:tcW w:w="5210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mun.Chi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șinău</w:t>
            </w:r>
          </w:p>
        </w:tc>
      </w:tr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Localitatea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or.Vadul lui Vodă</w:t>
            </w:r>
          </w:p>
        </w:tc>
      </w:tr>
      <w:tr w:rsidR="00422961" w:rsidRPr="00305965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 instituției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 sportivă pentru copii și juniori nr.12</w:t>
            </w:r>
          </w:p>
        </w:tc>
      </w:tr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str.Nistreană 29</w:t>
            </w:r>
          </w:p>
        </w:tc>
      </w:tr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 filiale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022 416 058</w:t>
            </w:r>
          </w:p>
        </w:tc>
      </w:tr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scoalasportiva12@mail.ru</w:t>
            </w:r>
          </w:p>
        </w:tc>
      </w:tr>
      <w:tr w:rsidR="00422961" w:rsidRPr="006A46EF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 Web</w:t>
            </w:r>
          </w:p>
        </w:tc>
        <w:tc>
          <w:tcPr>
            <w:tcW w:w="5210" w:type="dxa"/>
          </w:tcPr>
          <w:p w:rsidR="00422961" w:rsidRDefault="006A46EF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</w:tr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Tipul instituției</w:t>
            </w:r>
          </w:p>
        </w:tc>
        <w:tc>
          <w:tcPr>
            <w:tcW w:w="5210" w:type="dxa"/>
          </w:tcPr>
          <w:p w:rsidR="00422961" w:rsidRDefault="00592EBC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4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extrașcolar</w:t>
            </w:r>
          </w:p>
        </w:tc>
      </w:tr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Tipul de proprietate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stat</w:t>
            </w:r>
          </w:p>
        </w:tc>
      </w:tr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Fondator/autoritate administrativă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DGETS, Consiliul mun.Chișinău</w:t>
            </w:r>
          </w:p>
        </w:tc>
      </w:tr>
      <w:tr w:rsidR="00422961" w:rsidTr="00422961"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Limba de instruire</w:t>
            </w:r>
          </w:p>
        </w:tc>
        <w:tc>
          <w:tcPr>
            <w:tcW w:w="5210" w:type="dxa"/>
          </w:tcPr>
          <w:p w:rsidR="00422961" w:rsidRPr="00F6304F" w:rsidRDefault="00F6304F" w:rsidP="004229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22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omână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rusă</w:t>
            </w:r>
          </w:p>
        </w:tc>
      </w:tr>
      <w:tr w:rsidR="00422961" w:rsidTr="00422961">
        <w:trPr>
          <w:trHeight w:val="135"/>
        </w:trPr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Numărul total de elevi</w:t>
            </w:r>
          </w:p>
        </w:tc>
        <w:tc>
          <w:tcPr>
            <w:tcW w:w="5210" w:type="dxa"/>
          </w:tcPr>
          <w:p w:rsidR="00422961" w:rsidRDefault="00026A06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</w:t>
            </w:r>
          </w:p>
        </w:tc>
      </w:tr>
      <w:tr w:rsidR="00422961" w:rsidTr="00422961">
        <w:trPr>
          <w:trHeight w:val="126"/>
        </w:trPr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Numărul total de clase/grupe</w:t>
            </w:r>
          </w:p>
        </w:tc>
        <w:tc>
          <w:tcPr>
            <w:tcW w:w="5210" w:type="dxa"/>
          </w:tcPr>
          <w:p w:rsidR="00422961" w:rsidRDefault="00026A06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422961" w:rsidTr="00422961">
        <w:trPr>
          <w:trHeight w:val="96"/>
        </w:trPr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Numărul total de cadre de conducere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22961" w:rsidTr="00422961">
        <w:trPr>
          <w:trHeight w:val="81"/>
        </w:trPr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Numărul total de cadre didactice</w:t>
            </w:r>
          </w:p>
        </w:tc>
        <w:tc>
          <w:tcPr>
            <w:tcW w:w="5210" w:type="dxa"/>
          </w:tcPr>
          <w:p w:rsidR="00422961" w:rsidRDefault="00026A06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2961" w:rsidTr="00422961">
        <w:trPr>
          <w:trHeight w:val="180"/>
        </w:trPr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 de activitate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zi </w:t>
            </w:r>
            <w:r w:rsidR="005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(8.00-22.00)</w:t>
            </w:r>
          </w:p>
        </w:tc>
      </w:tr>
      <w:tr w:rsidR="00422961" w:rsidTr="00422961">
        <w:trPr>
          <w:trHeight w:val="165"/>
        </w:trPr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Perioada de evaluare inclusă în raport</w:t>
            </w:r>
          </w:p>
        </w:tc>
        <w:tc>
          <w:tcPr>
            <w:tcW w:w="5210" w:type="dxa"/>
          </w:tcPr>
          <w:p w:rsidR="00422961" w:rsidRDefault="00026A06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2022-2023</w:t>
            </w:r>
          </w:p>
        </w:tc>
      </w:tr>
      <w:tr w:rsidR="00422961" w:rsidTr="00422961">
        <w:trPr>
          <w:trHeight w:val="96"/>
        </w:trPr>
        <w:tc>
          <w:tcPr>
            <w:tcW w:w="4361" w:type="dxa"/>
          </w:tcPr>
          <w:p w:rsidR="00422961" w:rsidRPr="00422961" w:rsidRDefault="00422961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5210" w:type="dxa"/>
          </w:tcPr>
          <w:p w:rsidR="00422961" w:rsidRDefault="00422961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 Muntean</w:t>
            </w:r>
          </w:p>
        </w:tc>
      </w:tr>
    </w:tbl>
    <w:p w:rsidR="009729AC" w:rsidRDefault="009729AC" w:rsidP="00C639B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2961" w:rsidRPr="0048741E" w:rsidRDefault="00422961" w:rsidP="0042296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C15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Dimensiunea </w:t>
      </w:r>
      <w:r w:rsidR="00273C70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487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SĂNĂTATE, SIGURANȚĂ, PROTECȚIE</w:t>
      </w:r>
    </w:p>
    <w:p w:rsidR="0048741E" w:rsidRDefault="00AD544B" w:rsidP="004229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="00273C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1.1.</w:t>
      </w:r>
      <w:r w:rsidR="00736F0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8741E" w:rsidRPr="0048741E">
        <w:rPr>
          <w:rFonts w:ascii="Times New Roman" w:hAnsi="Times New Roman" w:cs="Times New Roman"/>
          <w:sz w:val="24"/>
          <w:szCs w:val="24"/>
          <w:lang w:val="en-US"/>
        </w:rPr>
        <w:t xml:space="preserve"> Asigurarea securității și protecției tuturor copiilor/elevilor. </w:t>
      </w:r>
    </w:p>
    <w:p w:rsidR="0048741E" w:rsidRPr="004958BE" w:rsidRDefault="0048741E" w:rsidP="0042296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Domeniu: </w:t>
      </w:r>
      <w:r w:rsidRPr="004958BE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4958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5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741E" w:rsidRPr="00305965" w:rsidTr="00327C72">
        <w:tc>
          <w:tcPr>
            <w:tcW w:w="9571" w:type="dxa"/>
            <w:gridSpan w:val="2"/>
          </w:tcPr>
          <w:p w:rsidR="0048741E" w:rsidRDefault="00AD544B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273C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proofErr w:type="gramEnd"/>
            <w:r w:rsidR="0048741E" w:rsidRPr="004874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Prezența documentației tehnice, sanitaro-igienice și medicale și monitorizarea permanentă a respectării normelor sanitaro-igienice.</w:t>
            </w:r>
          </w:p>
        </w:tc>
      </w:tr>
      <w:tr w:rsidR="00DB4BA2" w:rsidRPr="00305965" w:rsidTr="00DB4BA2">
        <w:trPr>
          <w:trHeight w:val="1635"/>
        </w:trPr>
        <w:tc>
          <w:tcPr>
            <w:tcW w:w="9571" w:type="dxa"/>
            <w:gridSpan w:val="2"/>
          </w:tcPr>
          <w:p w:rsidR="00DB4BA2" w:rsidRDefault="00DB4BA2" w:rsidP="004229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4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</w:p>
          <w:p w:rsidR="000E1A1C" w:rsidRPr="00273C70" w:rsidRDefault="000E1A1C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-Decizia Comitetului Executiv al Consiliului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  nr.22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 din 14.12.1988</w:t>
            </w:r>
            <w:r w:rsidR="00273C70" w:rsidRPr="00273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privire la </w:t>
            </w:r>
            <w:r w:rsidR="00273C70" w:rsidRPr="00273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fondarea instituției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ordinul al șefului direcției r.369 din 27.12.1988.</w:t>
            </w:r>
          </w:p>
          <w:p w:rsidR="003C7A9E" w:rsidRDefault="000E1A1C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-Regulament de </w:t>
            </w:r>
            <w:r w:rsidR="003C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organizare și funcționare a Școlii sportive nr.12 din or.Vadul lui Vodă, mun.Chișinău aprobat la ședința Consiliului pedagogic al ȘS nr.12, </w:t>
            </w:r>
            <w:r w:rsidR="007B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</w:t>
            </w:r>
            <w:r w:rsidR="003C7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s-verbal nr.04 din 24 mai 2019.</w:t>
            </w:r>
          </w:p>
          <w:p w:rsidR="007B5D23" w:rsidRDefault="003C7A9E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-Regulament intern al Școlii sportive nr.12 or. Vadul lui Vodă, mun.Chișinău aprobat la ședința colectivului ȘS nr.12</w:t>
            </w:r>
            <w:r w:rsidR="007B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proces-verbal nr.1 din 24 mai 2019.</w:t>
            </w:r>
          </w:p>
          <w:p w:rsidR="007B5D23" w:rsidRDefault="007B5D23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-Planul anual de activit</w:t>
            </w:r>
            <w:r w:rsidR="0002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 al ȘS nr.12 pentru anul 2022-2023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aprobat la ședința Consiliului pedagogic al ȘS nr.1</w:t>
            </w:r>
            <w:r w:rsidR="00026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nr.1 din 09.09.2022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5D23" w:rsidRDefault="007B5D23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-Planul de dezvoltare al ȘS nr.12</w:t>
            </w:r>
            <w:r w:rsidR="00F0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anii 2022-2027 aprobat la ședința Consiliului pedagogic al ȘS nr.12 proces-verbal nr.4 din 25.05.2022.</w:t>
            </w:r>
          </w:p>
          <w:p w:rsidR="009B1495" w:rsidRDefault="00F00E29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4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Autoriza</w:t>
            </w:r>
            <w:r w:rsidR="00DB4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 sanitară de f</w:t>
            </w:r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uncționare </w:t>
            </w:r>
            <w:proofErr w:type="gramStart"/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instituției nr</w:t>
            </w:r>
            <w:r w:rsidR="009B14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016565/2022 valabilă până la 25 octombrie 2027.</w:t>
            </w:r>
          </w:p>
          <w:p w:rsidR="009B1495" w:rsidRDefault="009B1495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</w:t>
            </w:r>
            <w:r w:rsidR="00DB4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artele medicale a angajaților cu dovad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trecerii controlului medical.</w:t>
            </w:r>
          </w:p>
          <w:p w:rsidR="000C1110" w:rsidRDefault="009B1495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-Copii a </w:t>
            </w:r>
            <w:r w:rsidR="00DB4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vacci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ării angajaților anti COVID-19.</w:t>
            </w:r>
          </w:p>
          <w:p w:rsidR="000C1110" w:rsidRDefault="000C1110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</w:t>
            </w:r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roces-verbal</w:t>
            </w:r>
            <w:r w:rsidR="00DB4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executare a lucrărilor de de</w:t>
            </w:r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ratizare și dezinsecție din 10.04.2023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B4BA2" w:rsidRDefault="000C1110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</w:t>
            </w:r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ontract nr.8 din 23.01.2023</w:t>
            </w:r>
            <w:r w:rsidR="00DB4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ÎM Regia Comunal Locativă or. Vadul lui Vodă pentru achizițion</w:t>
            </w:r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 serviciilor de evacuare</w:t>
            </w:r>
            <w:r w:rsidR="00DB4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deș</w:t>
            </w:r>
            <w:r w:rsidR="002558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eurilo</w:t>
            </w:r>
            <w:r w:rsidR="0050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menajere so</w:t>
            </w:r>
            <w:r w:rsidR="001E3F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lide pentru anul 2023.</w:t>
            </w:r>
          </w:p>
          <w:p w:rsidR="0070239D" w:rsidRDefault="0070239D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-Fișe personale de instruire în domeniul securității și sănătății în muncă a personalului angajat.</w:t>
            </w:r>
          </w:p>
        </w:tc>
      </w:tr>
      <w:tr w:rsidR="00DB4BA2" w:rsidRPr="00305965" w:rsidTr="00327C72">
        <w:trPr>
          <w:trHeight w:val="285"/>
        </w:trPr>
        <w:tc>
          <w:tcPr>
            <w:tcW w:w="9571" w:type="dxa"/>
            <w:gridSpan w:val="2"/>
          </w:tcPr>
          <w:p w:rsidR="00DB4BA2" w:rsidRPr="00C4754D" w:rsidRDefault="00DB4BA2" w:rsidP="00736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Constatări:</w:t>
            </w:r>
            <w:r w:rsidR="00C47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deține în ordine sistemică toată documentația tehnică, sanitaro-igienică și medical obligatorie și monitorizează permanent respectarea normelor sanitaro-igienice și de securitate tehnică.</w:t>
            </w:r>
            <w:r w:rsidR="00505986" w:rsidRPr="005059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505986" w:rsidRPr="0050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Instituţia este asigurată pe deplin cu echipamente şi produ</w:t>
            </w:r>
            <w:r w:rsidR="0050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de igienizare, dezinfecție</w:t>
            </w:r>
            <w:r w:rsidR="00505986" w:rsidRPr="00505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deratizare.</w:t>
            </w:r>
          </w:p>
        </w:tc>
      </w:tr>
      <w:tr w:rsidR="0048741E" w:rsidRPr="006C6FF3" w:rsidTr="004958BE">
        <w:trPr>
          <w:trHeight w:val="657"/>
        </w:trPr>
        <w:tc>
          <w:tcPr>
            <w:tcW w:w="4785" w:type="dxa"/>
          </w:tcPr>
          <w:p w:rsidR="0048741E" w:rsidRDefault="0048741E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Pondere: 1</w:t>
            </w:r>
          </w:p>
          <w:p w:rsidR="0048741E" w:rsidRDefault="004958BE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AD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48741E" w:rsidRDefault="004958BE" w:rsidP="00422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AD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26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48741E" w:rsidRPr="0048741E" w:rsidRDefault="0048741E" w:rsidP="004229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8BE" w:rsidRPr="00305965" w:rsidTr="00327C72">
        <w:tc>
          <w:tcPr>
            <w:tcW w:w="9571" w:type="dxa"/>
            <w:gridSpan w:val="2"/>
          </w:tcPr>
          <w:p w:rsidR="004958BE" w:rsidRPr="004958BE" w:rsidRDefault="00736F04" w:rsidP="00495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5059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4958BE" w:rsidRPr="0049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Asigurarea pazei și securității instituției și a tuturor elevilor/copiilor pe toată durata programului </w:t>
            </w:r>
            <w:r w:rsidR="00AD4E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educativ</w:t>
            </w:r>
            <w:r w:rsidR="0049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AD4E71" w:rsidRPr="00305965" w:rsidTr="00C4754D">
        <w:trPr>
          <w:trHeight w:val="135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D4E71" w:rsidRDefault="00AD4E71" w:rsidP="00327C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4E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F6DCA" w:rsidRDefault="00AF6DCA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-Tabele de evidență a turelor paznicilor.</w:t>
            </w:r>
          </w:p>
          <w:p w:rsidR="00AF6DCA" w:rsidRDefault="00AF6DCA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</w:t>
            </w:r>
            <w:r w:rsidR="00AD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ișe de </w:t>
            </w:r>
            <w:proofErr w:type="gramStart"/>
            <w:r w:rsidR="00AD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proofErr w:type="gramEnd"/>
            <w:r w:rsidR="00AD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paznicilor</w:t>
            </w:r>
            <w:r w:rsidR="009F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F4B3F" w:rsidRPr="009F4B3F" w:rsidRDefault="009F4B3F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-Contract colectiv de munc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pe anii 2021-2025 înregistrat la Inspectoratul muncii cu nr.256.</w:t>
            </w:r>
          </w:p>
          <w:p w:rsidR="00AF6DCA" w:rsidRDefault="00AF6DCA" w:rsidP="00736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</w:t>
            </w:r>
            <w:r w:rsidR="00AD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egistru</w:t>
            </w:r>
            <w:r w:rsidR="00E8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AD4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evidență a vizitatorilor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intituției</w:t>
            </w:r>
            <w:r w:rsidR="009F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39BD" w:rsidRPr="00AD4E71" w:rsidRDefault="00AF6DCA" w:rsidP="00F5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4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Includerea lucrărilor de îngrădire a școlii ca necesit</w:t>
            </w:r>
            <w:r w:rsidR="00F549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ăți la </w:t>
            </w:r>
            <w:proofErr w:type="gramStart"/>
            <w:r w:rsidR="00F549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art.ECO311120 </w:t>
            </w:r>
            <w:r w:rsidR="00C6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gramEnd"/>
            <w:r w:rsidR="00F54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Reparații capitale” în proiectul de buget pe anul 2023.</w:t>
            </w:r>
          </w:p>
        </w:tc>
      </w:tr>
      <w:tr w:rsidR="00C4754D" w:rsidRPr="00305965" w:rsidTr="00AD4E71">
        <w:trPr>
          <w:trHeight w:val="30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C4754D" w:rsidRPr="00C4754D" w:rsidRDefault="00C4754D" w:rsidP="00327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deține majoritatea actelor referitoare la pază, însă asigură parțial cerințele cu referire la secu</w:t>
            </w:r>
            <w:r w:rsidR="00F37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tatea elevilor/copiilor,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inci</w:t>
            </w:r>
            <w:r w:rsidR="00F37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ntei și a teritoriului adiacent deoarece teritoriul nu este îngrădit.</w:t>
            </w:r>
          </w:p>
        </w:tc>
      </w:tr>
      <w:tr w:rsidR="004958BE" w:rsidTr="00F00DED">
        <w:trPr>
          <w:trHeight w:val="532"/>
        </w:trPr>
        <w:tc>
          <w:tcPr>
            <w:tcW w:w="4785" w:type="dxa"/>
          </w:tcPr>
          <w:p w:rsidR="004958BE" w:rsidRDefault="004958BE" w:rsidP="00327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4958BE" w:rsidRDefault="004958BE" w:rsidP="00327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AF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C47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86" w:type="dxa"/>
          </w:tcPr>
          <w:p w:rsidR="004958BE" w:rsidRDefault="004958BE" w:rsidP="00327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AF6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</w:t>
            </w:r>
            <w:r w:rsidR="00C47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6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9729AC" w:rsidRDefault="009729AC" w:rsidP="0048741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8BE" w:rsidRPr="00305965" w:rsidTr="00327C72">
        <w:tc>
          <w:tcPr>
            <w:tcW w:w="9571" w:type="dxa"/>
            <w:gridSpan w:val="2"/>
          </w:tcPr>
          <w:p w:rsidR="004958BE" w:rsidRPr="004958BE" w:rsidRDefault="00736F04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9F4B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4958BE" w:rsidRPr="0049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Elaborarea unui program/orar al activității echilibrat și flexibil</w:t>
            </w:r>
            <w:r w:rsidR="0049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F37A64" w:rsidRPr="00305965" w:rsidTr="00327C72">
        <w:trPr>
          <w:trHeight w:val="120"/>
        </w:trPr>
        <w:tc>
          <w:tcPr>
            <w:tcW w:w="9571" w:type="dxa"/>
            <w:gridSpan w:val="2"/>
          </w:tcPr>
          <w:p w:rsidR="00F37A64" w:rsidRDefault="00F37A64" w:rsidP="004958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7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F4B3F" w:rsidRDefault="009F4B3F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6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Regimul de muncă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angajaților.</w:t>
            </w:r>
          </w:p>
          <w:p w:rsidR="009F4B3F" w:rsidRDefault="009F4B3F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</w:t>
            </w:r>
            <w:r w:rsidR="00262E10" w:rsidRPr="0026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rarul </w:t>
            </w:r>
            <w:r w:rsidR="0026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lecțiilor de </w:t>
            </w:r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antrenament pe anul 2022-2023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37A64" w:rsidRDefault="009F4B3F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</w:t>
            </w:r>
            <w:r w:rsidR="0026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ișe de planificare a timpului de muncă a cadrel</w:t>
            </w:r>
            <w:r w:rsid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didactice</w:t>
            </w:r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anul de studii 2022-2023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F4B3F" w:rsidRPr="004958BE" w:rsidRDefault="009F4B3F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-Registrele de evidență a grupelor de instruire.</w:t>
            </w:r>
          </w:p>
        </w:tc>
      </w:tr>
      <w:tr w:rsidR="00262E10" w:rsidRPr="00305965" w:rsidTr="00327C72">
        <w:trPr>
          <w:trHeight w:val="135"/>
        </w:trPr>
        <w:tc>
          <w:tcPr>
            <w:tcW w:w="9571" w:type="dxa"/>
            <w:gridSpan w:val="2"/>
          </w:tcPr>
          <w:p w:rsidR="00262E10" w:rsidRPr="004958BE" w:rsidRDefault="00262E10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26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r w:rsidR="00FF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respecta integral cerințele de proiectare orară </w:t>
            </w:r>
            <w:proofErr w:type="gramStart"/>
            <w:r w:rsidR="00FF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FF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activitaților educaționale și asigură</w:t>
            </w:r>
            <w:r w:rsidRPr="00262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program echilibrat pentru elevi.</w:t>
            </w:r>
          </w:p>
        </w:tc>
      </w:tr>
      <w:tr w:rsidR="004958BE" w:rsidRPr="004958BE" w:rsidTr="00F00DED">
        <w:trPr>
          <w:trHeight w:val="573"/>
        </w:trPr>
        <w:tc>
          <w:tcPr>
            <w:tcW w:w="4785" w:type="dxa"/>
          </w:tcPr>
          <w:p w:rsidR="004958BE" w:rsidRPr="004958BE" w:rsidRDefault="00262E10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2</w:t>
            </w:r>
          </w:p>
          <w:p w:rsidR="004958BE" w:rsidRPr="004958BE" w:rsidRDefault="004958BE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FF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4958BE" w:rsidRPr="004958BE" w:rsidRDefault="004958BE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FF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9729AC" w:rsidRDefault="009729AC" w:rsidP="004958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58BE" w:rsidRDefault="004958BE" w:rsidP="004958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en-US"/>
        </w:rPr>
        <w:t>Capacitate instituțională.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8BE" w:rsidRPr="00305965" w:rsidTr="00327C72">
        <w:tc>
          <w:tcPr>
            <w:tcW w:w="9571" w:type="dxa"/>
            <w:gridSpan w:val="2"/>
          </w:tcPr>
          <w:p w:rsidR="004958BE" w:rsidRPr="004958BE" w:rsidRDefault="00736F04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9F4B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1.1.4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4958BE" w:rsidRPr="0049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Asigurarea pentru fiecare elev/copil a câte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un loc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în </w:t>
            </w:r>
            <w:r w:rsidR="004958BE" w:rsidRPr="0049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sală</w:t>
            </w:r>
            <w:proofErr w:type="gramEnd"/>
            <w:r w:rsid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teren </w:t>
            </w:r>
            <w:r w:rsidR="004958BE" w:rsidRPr="004958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corespunzător particularităților psihofiziologice individuale</w:t>
            </w:r>
            <w:r w:rsid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FF7619" w:rsidRPr="00305965" w:rsidTr="00327C72">
        <w:trPr>
          <w:trHeight w:val="120"/>
        </w:trPr>
        <w:tc>
          <w:tcPr>
            <w:tcW w:w="9571" w:type="dxa"/>
            <w:gridSpan w:val="2"/>
          </w:tcPr>
          <w:p w:rsidR="00FF7619" w:rsidRDefault="00FF7619" w:rsidP="004958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6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F7619" w:rsidRPr="004958BE" w:rsidRDefault="00FF7619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mărul de copii în grupe conform cerințelor Regulamentului</w:t>
            </w:r>
            <w:r w:rsidR="0010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organizare și f</w:t>
            </w:r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uncționare </w:t>
            </w:r>
            <w:proofErr w:type="gramStart"/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(Anexa nr.1), ținând cont și de</w:t>
            </w:r>
            <w:r w:rsidR="0010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spațiul/terenul/sala unde se d</w:t>
            </w:r>
            <w:r w:rsidR="00F0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esfășoară orele de antrenament c</w:t>
            </w:r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respectarea distanței sociale </w:t>
            </w:r>
            <w:r w:rsidR="002B013D" w:rsidRP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(ordin nr.</w:t>
            </w:r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42-ab din 01.09.2022).</w:t>
            </w:r>
          </w:p>
        </w:tc>
      </w:tr>
      <w:tr w:rsidR="00F00DED" w:rsidRPr="00305965" w:rsidTr="00327C72">
        <w:trPr>
          <w:trHeight w:val="135"/>
        </w:trPr>
        <w:tc>
          <w:tcPr>
            <w:tcW w:w="9571" w:type="dxa"/>
            <w:gridSpan w:val="2"/>
          </w:tcPr>
          <w:p w:rsidR="00F00DED" w:rsidRPr="004C2506" w:rsidRDefault="00F00DED" w:rsidP="00736F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76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</w:t>
            </w:r>
            <w:proofErr w:type="gramStart"/>
            <w:r w:rsidRPr="00FF76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ția dispune de spatii educaționale adecvate </w:t>
            </w:r>
            <w:r w:rsid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sau adaptate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="009F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asigură</w:t>
            </w:r>
            <w:r w:rsidRPr="00F0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toate categorii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de elevi cu locuri corespunzătoare particularităț</w:t>
            </w:r>
            <w:r w:rsidRPr="00F0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ilor psihofiziologice individuale.</w:t>
            </w:r>
            <w:r w:rsidR="001C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58BE" w:rsidRPr="004958BE" w:rsidTr="00F00DED">
        <w:trPr>
          <w:trHeight w:val="579"/>
        </w:trPr>
        <w:tc>
          <w:tcPr>
            <w:tcW w:w="4785" w:type="dxa"/>
          </w:tcPr>
          <w:p w:rsidR="004958BE" w:rsidRPr="004958BE" w:rsidRDefault="004958BE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4958BE" w:rsidRPr="004958BE" w:rsidRDefault="004958BE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9F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4958BE" w:rsidRPr="004958BE" w:rsidRDefault="004958BE" w:rsidP="004958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9F4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4958BE" w:rsidRPr="004958BE" w:rsidRDefault="004958BE" w:rsidP="004958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C59" w:rsidRPr="00305965" w:rsidTr="00327C72">
        <w:tc>
          <w:tcPr>
            <w:tcW w:w="9571" w:type="dxa"/>
            <w:gridSpan w:val="2"/>
          </w:tcPr>
          <w:p w:rsidR="00B92C59" w:rsidRPr="00B92C59" w:rsidRDefault="00736F04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7679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1.1.5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2C59" w:rsidRP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Asigurarea cu materiale de sprijin (echipamente, utilaje, dispozitive, ustensile etc.), în corespundere cu parametrii sanitaro-igienici și cu cerințele de </w:t>
            </w:r>
            <w:r w:rsidR="00280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securitate.</w:t>
            </w:r>
          </w:p>
        </w:tc>
      </w:tr>
      <w:tr w:rsidR="00F00DED" w:rsidRPr="00305965" w:rsidTr="001C2606">
        <w:trPr>
          <w:trHeight w:val="1515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F00DED" w:rsidRPr="00F00DED" w:rsidRDefault="00F00DED" w:rsidP="00B92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Dovezi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00DED" w:rsidRPr="004C2506" w:rsidRDefault="00F00DED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Asigurarea </w:t>
            </w:r>
            <w:r w:rsidR="005F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antrenorilor cu inventar sportiv conform cerințelor,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termometre non-contact, covorașe de dezinfectare a încălțămintei, dezinfectanți, mănuși, măști și echipam</w:t>
            </w:r>
            <w:r w:rsidR="005F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 de protecție pentru angajați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1C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dotarea cabinetului medical cu toate necesare pentru activitate;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nfo-grafice plasate în locurile </w:t>
            </w:r>
            <w:r w:rsidR="001C2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mune </w:t>
            </w:r>
            <w:r w:rsidR="0029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despre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regulile de igienă</w:t>
            </w:r>
            <w:r w:rsidR="002B0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direcții de evacuare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C2606" w:rsidRPr="00305965" w:rsidTr="001C2606">
        <w:trPr>
          <w:trHeight w:val="702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C2606" w:rsidRPr="00F00DED" w:rsidRDefault="001C2606" w:rsidP="00B92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Prezența și conformitatea cu parametri sanitaro-igienice și cu cerințele de securitate a materialelor de sprijin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92C59" w:rsidRPr="00B92C59" w:rsidTr="00327C72">
        <w:trPr>
          <w:trHeight w:val="734"/>
        </w:trPr>
        <w:tc>
          <w:tcPr>
            <w:tcW w:w="4785" w:type="dxa"/>
          </w:tcPr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p.</w:t>
            </w:r>
          </w:p>
        </w:tc>
      </w:tr>
    </w:tbl>
    <w:p w:rsidR="009729AC" w:rsidRDefault="009729AC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796E" w:rsidRPr="00305965" w:rsidTr="006D546E">
        <w:tc>
          <w:tcPr>
            <w:tcW w:w="9571" w:type="dxa"/>
            <w:gridSpan w:val="2"/>
          </w:tcPr>
          <w:p w:rsidR="0076796E" w:rsidRPr="0076796E" w:rsidRDefault="0076796E" w:rsidP="007679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9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1.1.6</w:t>
            </w:r>
            <w:r w:rsidRPr="007679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76796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Asigurarea cu spaţii pentru prepararea şi servirea hranei, care corespund normelor sanitare în vigoare privind siguranţa, accesibilitatea, funcţionalitatea şi confortul elevilor/copiilor* (după caz)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</w:tr>
      <w:tr w:rsidR="0076796E" w:rsidRPr="00305965" w:rsidTr="006D546E">
        <w:trPr>
          <w:trHeight w:val="120"/>
        </w:trPr>
        <w:tc>
          <w:tcPr>
            <w:tcW w:w="9571" w:type="dxa"/>
            <w:gridSpan w:val="2"/>
          </w:tcPr>
          <w:p w:rsidR="0076796E" w:rsidRPr="0076796E" w:rsidRDefault="0076796E" w:rsidP="00767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Intituția nu dispune de cantină.</w:t>
            </w:r>
          </w:p>
        </w:tc>
      </w:tr>
      <w:tr w:rsidR="0076796E" w:rsidRPr="00305965" w:rsidTr="006D546E">
        <w:trPr>
          <w:trHeight w:val="135"/>
        </w:trPr>
        <w:tc>
          <w:tcPr>
            <w:tcW w:w="9571" w:type="dxa"/>
            <w:gridSpan w:val="2"/>
          </w:tcPr>
          <w:p w:rsidR="0076796E" w:rsidRPr="0076796E" w:rsidRDefault="0076796E" w:rsidP="00767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9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  <w:r w:rsidR="005F41D2" w:rsidRPr="005F4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Indicatorul nu se aplică.</w:t>
            </w:r>
          </w:p>
        </w:tc>
      </w:tr>
      <w:tr w:rsidR="0076796E" w:rsidRPr="0076796E" w:rsidTr="006D546E">
        <w:trPr>
          <w:trHeight w:val="734"/>
        </w:trPr>
        <w:tc>
          <w:tcPr>
            <w:tcW w:w="4785" w:type="dxa"/>
          </w:tcPr>
          <w:p w:rsidR="0076796E" w:rsidRPr="0076796E" w:rsidRDefault="0076796E" w:rsidP="00767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</w:p>
          <w:p w:rsidR="0076796E" w:rsidRPr="0076796E" w:rsidRDefault="0076796E" w:rsidP="00767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</w:p>
        </w:tc>
        <w:tc>
          <w:tcPr>
            <w:tcW w:w="4786" w:type="dxa"/>
          </w:tcPr>
          <w:p w:rsidR="0076796E" w:rsidRPr="0076796E" w:rsidRDefault="0076796E" w:rsidP="00767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6796E" w:rsidRDefault="0076796E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C59" w:rsidRPr="00305965" w:rsidTr="00327C72">
        <w:tc>
          <w:tcPr>
            <w:tcW w:w="9571" w:type="dxa"/>
            <w:gridSpan w:val="2"/>
          </w:tcPr>
          <w:p w:rsidR="00B92C59" w:rsidRPr="00B92C59" w:rsidRDefault="00736F04" w:rsidP="000B4A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0B4A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1.1.7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:Prezența spațiilor sanitare,</w:t>
            </w:r>
            <w:r w:rsidR="000B4A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2C59" w:rsidRP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 respectarea criteriilor de accesibilitate, funcționalitatea și confortul elevilor/copiilor</w:t>
            </w:r>
            <w:r w:rsid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4C2506" w:rsidRPr="00305965" w:rsidTr="00327C72">
        <w:trPr>
          <w:trHeight w:val="120"/>
        </w:trPr>
        <w:tc>
          <w:tcPr>
            <w:tcW w:w="9571" w:type="dxa"/>
            <w:gridSpan w:val="2"/>
          </w:tcPr>
          <w:p w:rsidR="00736F04" w:rsidRDefault="004C2506" w:rsidP="00736F04">
            <w:pPr>
              <w:spacing w:line="276" w:lineRule="auto"/>
              <w:jc w:val="both"/>
              <w:rPr>
                <w:lang w:val="en-US"/>
              </w:rPr>
            </w:pPr>
            <w:r w:rsidRPr="004C25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</w:t>
            </w:r>
            <w:r w:rsidRPr="00736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36F04">
              <w:rPr>
                <w:lang w:val="en-US"/>
              </w:rPr>
              <w:t xml:space="preserve"> </w:t>
            </w:r>
          </w:p>
          <w:p w:rsidR="004C2506" w:rsidRPr="00736F04" w:rsidRDefault="000B4A8F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vestiarelor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urilor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lavoarelor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separate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fete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incinta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sanitar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ă, 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dezinfectant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erve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rtie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 w:rsidRP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2506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</w:t>
            </w:r>
            <w:r w:rsidR="004C2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r w:rsidR="00E74310" w:rsidRPr="0073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74310" w:rsidRPr="00305965" w:rsidTr="00327C72">
        <w:trPr>
          <w:trHeight w:val="135"/>
        </w:trPr>
        <w:tc>
          <w:tcPr>
            <w:tcW w:w="9571" w:type="dxa"/>
            <w:gridSpan w:val="2"/>
          </w:tcPr>
          <w:p w:rsidR="00E74310" w:rsidRPr="00E74310" w:rsidRDefault="00E74310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5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74310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este dotată</w:t>
            </w:r>
            <w:r w:rsidRPr="00E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spații/blocuri sanitare (toalete, lavoare) care respectă în totalitate normele sanitare și criteriile de accesbilitate, funcționalitate și confort pentru elevi.</w:t>
            </w:r>
          </w:p>
        </w:tc>
      </w:tr>
      <w:tr w:rsidR="00B92C59" w:rsidRPr="00B92C59" w:rsidTr="00327C72">
        <w:trPr>
          <w:trHeight w:val="734"/>
        </w:trPr>
        <w:tc>
          <w:tcPr>
            <w:tcW w:w="4785" w:type="dxa"/>
          </w:tcPr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E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E74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p.</w:t>
            </w:r>
          </w:p>
        </w:tc>
      </w:tr>
    </w:tbl>
    <w:p w:rsidR="009729AC" w:rsidRDefault="009729AC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C59" w:rsidRPr="00305965" w:rsidTr="00327C72">
        <w:tc>
          <w:tcPr>
            <w:tcW w:w="9571" w:type="dxa"/>
            <w:gridSpan w:val="2"/>
          </w:tcPr>
          <w:p w:rsidR="00B92C59" w:rsidRPr="00B92C59" w:rsidRDefault="00736F04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0B4A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1.1.8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92C59" w:rsidRP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Existența și funcționalitatea mijloacelor antiincendiare și </w:t>
            </w:r>
            <w:proofErr w:type="gramStart"/>
            <w:r w:rsidR="00B92C59" w:rsidRP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gramEnd"/>
            <w:r w:rsidR="00B92C59" w:rsidRP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ieșirilor de rezervă</w:t>
            </w:r>
            <w:r w:rsid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E74310" w:rsidRPr="00305965" w:rsidTr="00327C72">
        <w:trPr>
          <w:trHeight w:val="120"/>
        </w:trPr>
        <w:tc>
          <w:tcPr>
            <w:tcW w:w="9571" w:type="dxa"/>
            <w:gridSpan w:val="2"/>
          </w:tcPr>
          <w:p w:rsidR="00521877" w:rsidRDefault="00E74310" w:rsidP="00B92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0B4A8F" w:rsidRDefault="005175A9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 de evacuare, 3 ieșiri funcționale.</w:t>
            </w:r>
          </w:p>
          <w:p w:rsidR="005175A9" w:rsidRDefault="005175A9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-Ordin nr.59-ab din 24.10.2022 de numire a persoanei responsabile de oprirea alimentării cu energie electrică sau gaze naturale în cazuri apariției situațiilor excepționale.</w:t>
            </w:r>
          </w:p>
          <w:p w:rsidR="00E74310" w:rsidRPr="00B92C59" w:rsidRDefault="000B4A8F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  <w:r w:rsidR="0052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1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oare în termen de valabilitate.</w:t>
            </w:r>
          </w:p>
        </w:tc>
      </w:tr>
      <w:tr w:rsidR="00E74310" w:rsidRPr="00F549ED" w:rsidTr="00327C72">
        <w:trPr>
          <w:trHeight w:val="135"/>
        </w:trPr>
        <w:tc>
          <w:tcPr>
            <w:tcW w:w="9571" w:type="dxa"/>
            <w:gridSpan w:val="2"/>
          </w:tcPr>
          <w:p w:rsidR="00E74310" w:rsidRPr="00521877" w:rsidRDefault="00E74310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Constatări:</w:t>
            </w:r>
            <w:r w:rsidR="00521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21877" w:rsidRPr="0052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r w:rsidR="0052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21877" w:rsidRPr="0052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51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pune în totalitate de mijloace antiincendiare ș</w:t>
            </w:r>
            <w:proofErr w:type="gramStart"/>
            <w:r w:rsidR="0051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ie</w:t>
            </w:r>
            <w:proofErr w:type="gramEnd"/>
            <w:r w:rsidR="0051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șiri de rezervă. Se </w:t>
            </w:r>
            <w:r w:rsidR="0052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monitorizează permanent funcționalitatea</w:t>
            </w:r>
            <w:r w:rsidR="0051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accesibilitatea acestora</w:t>
            </w:r>
            <w:r w:rsidR="0052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92C59" w:rsidRPr="00B92C59" w:rsidTr="001D639F">
        <w:trPr>
          <w:trHeight w:val="617"/>
        </w:trPr>
        <w:tc>
          <w:tcPr>
            <w:tcW w:w="4785" w:type="dxa"/>
          </w:tcPr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52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52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p.</w:t>
            </w:r>
          </w:p>
        </w:tc>
      </w:tr>
    </w:tbl>
    <w:p w:rsidR="009729AC" w:rsidRDefault="009729AC" w:rsidP="009729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92C59" w:rsidRPr="00B92C59" w:rsidRDefault="00B92C59" w:rsidP="009729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Domeniu: </w:t>
      </w:r>
      <w:r w:rsidRPr="00B92C59">
        <w:rPr>
          <w:rFonts w:ascii="Times New Roman" w:hAnsi="Times New Roman" w:cs="Times New Roman"/>
          <w:sz w:val="24"/>
          <w:szCs w:val="24"/>
          <w:lang w:val="en-US"/>
        </w:rPr>
        <w:t>Curriculum/</w:t>
      </w:r>
      <w:r>
        <w:rPr>
          <w:rFonts w:ascii="Times New Roman" w:hAnsi="Times New Roman" w:cs="Times New Roman"/>
          <w:sz w:val="24"/>
          <w:szCs w:val="24"/>
          <w:lang w:val="en-US"/>
        </w:rPr>
        <w:t>proces</w:t>
      </w:r>
      <w:r w:rsidRPr="00B92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C59" w:rsidRPr="00305965" w:rsidTr="00327C72">
        <w:tc>
          <w:tcPr>
            <w:tcW w:w="9571" w:type="dxa"/>
            <w:gridSpan w:val="2"/>
          </w:tcPr>
          <w:p w:rsidR="00B92C59" w:rsidRPr="00B92C59" w:rsidRDefault="00736F04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0B4A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1.1.9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B92C59" w:rsidRP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Desfășurarea activităților de învățare și respectare a regulilor de circulație rutieră, a tehnicii securității, de prevenire a situațiilor de risc și de acordare a primului ajutor</w:t>
            </w:r>
            <w:r w:rsidR="00B92C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2F0030" w:rsidRPr="00305965" w:rsidTr="00327C72">
        <w:trPr>
          <w:trHeight w:val="120"/>
        </w:trPr>
        <w:tc>
          <w:tcPr>
            <w:tcW w:w="9571" w:type="dxa"/>
            <w:gridSpan w:val="2"/>
          </w:tcPr>
          <w:p w:rsidR="00327C72" w:rsidRDefault="002F0030" w:rsidP="00B92C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</w:p>
          <w:p w:rsidR="00E56119" w:rsidRDefault="00E56119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-Desfășurarea și înscrierea</w:t>
            </w:r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registrele de evidență a grupelor </w:t>
            </w:r>
            <w:proofErr w:type="gramStart"/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1D6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activită</w:t>
            </w:r>
            <w:proofErr w:type="gramEnd"/>
            <w:r w:rsidR="001D6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</w:t>
            </w:r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r w:rsidR="001D6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instruire și verificare a cunoștințelor despre tehnica securității în timpul orelor de antrenament (minim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activități/an).</w:t>
            </w:r>
          </w:p>
          <w:p w:rsidR="00E56119" w:rsidRDefault="00E56119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</w:t>
            </w:r>
            <w:r w:rsidR="0051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ișe personale </w:t>
            </w:r>
            <w:r w:rsidR="00327C72" w:rsidRP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instruire cu privire 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tehnica securității în muncă</w:t>
            </w:r>
            <w:r w:rsidR="0051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51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517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angajaților</w:t>
            </w:r>
            <w:r w:rsidR="000E5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F0030" w:rsidRPr="00B92C59" w:rsidRDefault="00E56119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</w:t>
            </w:r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rdin</w:t>
            </w:r>
            <w:r w:rsidR="009E7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nr.52-ab din 27.09.2022</w:t>
            </w:r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desemnare a persoanei responsabile de p</w:t>
            </w:r>
            <w:r w:rsidR="009E7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rotecția civilă pentru anul 2022-2023</w:t>
            </w:r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F0030" w:rsidRPr="00305965" w:rsidTr="00327C72">
        <w:trPr>
          <w:trHeight w:val="135"/>
        </w:trPr>
        <w:tc>
          <w:tcPr>
            <w:tcW w:w="9571" w:type="dxa"/>
            <w:gridSpan w:val="2"/>
          </w:tcPr>
          <w:p w:rsidR="002F0030" w:rsidRPr="001D639F" w:rsidRDefault="002F0030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Constatări: </w:t>
            </w:r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</w:t>
            </w:r>
            <w:proofErr w:type="gramStart"/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  organizează</w:t>
            </w:r>
            <w:proofErr w:type="gramEnd"/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</w:t>
            </w:r>
            <w:r w:rsidR="001D639F" w:rsidRP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desfășoară si</w:t>
            </w:r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stematic, pentru elevi și angajați</w:t>
            </w:r>
            <w:r w:rsidR="001D639F" w:rsidRP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</w:t>
            </w:r>
            <w:r w:rsidR="009E7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tivități de învățare și respecta</w:t>
            </w:r>
            <w:r w:rsidR="001D639F" w:rsidRP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a regulilor de circulație rutieră, a tehnicii securității, de prevenire a situațiilor de risc și de acordare a primului ajutor medical.</w:t>
            </w:r>
          </w:p>
        </w:tc>
      </w:tr>
      <w:tr w:rsidR="00B92C59" w:rsidRPr="00B92C59" w:rsidTr="00B92C59">
        <w:trPr>
          <w:trHeight w:val="511"/>
        </w:trPr>
        <w:tc>
          <w:tcPr>
            <w:tcW w:w="4785" w:type="dxa"/>
          </w:tcPr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B92C59" w:rsidRPr="00B92C59" w:rsidRDefault="00B92C59" w:rsidP="00B92C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92C59" w:rsidRPr="00B92C59" w:rsidRDefault="00B92C59" w:rsidP="00327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32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D6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327C72" w:rsidRDefault="00327C72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70FD" w:rsidRDefault="00736F04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="006D5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D70FD" w:rsidRPr="003D70FD">
        <w:rPr>
          <w:rFonts w:ascii="Times New Roman" w:hAnsi="Times New Roman" w:cs="Times New Roman"/>
          <w:sz w:val="24"/>
          <w:szCs w:val="24"/>
          <w:lang w:val="en-US"/>
        </w:rPr>
        <w:t xml:space="preserve"> Dezvoltarea parteneriatelor comunitare în vederea protecției integrității fizice și psihice a fiecărui elev/copil</w:t>
      </w:r>
      <w:r w:rsidR="003D70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2B0" w:rsidRDefault="003D70FD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70FD">
        <w:rPr>
          <w:rFonts w:ascii="Times New Roman" w:hAnsi="Times New Roman" w:cs="Times New Roman"/>
          <w:b/>
          <w:sz w:val="24"/>
          <w:szCs w:val="24"/>
          <w:lang w:val="en-US"/>
        </w:rPr>
        <w:t>Domeniu:</w:t>
      </w:r>
      <w:r w:rsidRPr="003D70FD"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70FD" w:rsidRPr="00305965" w:rsidTr="00327C72">
        <w:tc>
          <w:tcPr>
            <w:tcW w:w="9571" w:type="dxa"/>
            <w:gridSpan w:val="2"/>
          </w:tcPr>
          <w:p w:rsidR="003D70FD" w:rsidRPr="003D70FD" w:rsidRDefault="00736F04" w:rsidP="006D54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6D54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1.2.1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3D70FD" w:rsidRPr="003D7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Proiectarea, în documentele strategice și operaționale, </w:t>
            </w:r>
            <w:proofErr w:type="gramStart"/>
            <w:r w:rsidR="003D70FD" w:rsidRPr="003D7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gramEnd"/>
            <w:r w:rsidR="003D70FD" w:rsidRPr="003D70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acțiunilor de colaborare cu familia, cu autoritatea publică locală, cu alte instituții cu atribuții legale în sensul protecției elevului</w:t>
            </w:r>
            <w:r w:rsidR="00282E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/copilului.</w:t>
            </w:r>
          </w:p>
        </w:tc>
      </w:tr>
      <w:tr w:rsidR="00282E11" w:rsidRPr="00305965" w:rsidTr="000E3F16">
        <w:trPr>
          <w:trHeight w:val="120"/>
        </w:trPr>
        <w:tc>
          <w:tcPr>
            <w:tcW w:w="9571" w:type="dxa"/>
            <w:gridSpan w:val="2"/>
          </w:tcPr>
          <w:p w:rsidR="000E3F16" w:rsidRDefault="00282E11" w:rsidP="00736F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6D546E" w:rsidRDefault="006D546E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82E11" w:rsidRPr="0028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de dezvoltare strategică</w:t>
            </w:r>
            <w:r w:rsidR="0028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28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28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 pe anii 2022-2027.</w:t>
            </w:r>
          </w:p>
          <w:p w:rsidR="00282E11" w:rsidRPr="003D70FD" w:rsidRDefault="006D546E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8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Planul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E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nual</w:t>
            </w:r>
            <w:r w:rsidR="0028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activitat</w:t>
            </w:r>
            <w:r w:rsidR="00DF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pe anul 2022-2023</w:t>
            </w:r>
            <w:r w:rsidR="00282E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(capitolele ce se referă la: protecția vieții și sănătății elevilor, lucrul cu părinții și instituțiile preuniversitare, activități educative a școlii).</w:t>
            </w:r>
          </w:p>
        </w:tc>
      </w:tr>
      <w:tr w:rsidR="00282E11" w:rsidRPr="00305965" w:rsidTr="000E3F16">
        <w:trPr>
          <w:trHeight w:val="135"/>
        </w:trPr>
        <w:tc>
          <w:tcPr>
            <w:tcW w:w="9571" w:type="dxa"/>
            <w:gridSpan w:val="2"/>
          </w:tcPr>
          <w:p w:rsidR="00282E11" w:rsidRPr="007F2B12" w:rsidRDefault="00282E11" w:rsidP="0073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E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F2B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r w:rsidR="007F2B12" w:rsidRP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7F2B12" w:rsidRP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proiecteaza </w:t>
            </w:r>
            <w:r w:rsidR="007B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</w:t>
            </w:r>
            <w:proofErr w:type="gramEnd"/>
            <w:r w:rsidR="007B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 w:rsidR="007F2B12" w:rsidRP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iuni de colaborare cu familia, cu A</w:t>
            </w:r>
            <w:r w:rsidR="007B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 î</w:t>
            </w:r>
            <w:r w:rsid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7B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sensul protecției sănătății și în interesul elevi</w:t>
            </w:r>
            <w:r w:rsid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lor/copiilor.</w:t>
            </w:r>
          </w:p>
        </w:tc>
      </w:tr>
      <w:tr w:rsidR="003D70FD" w:rsidRPr="003D70FD" w:rsidTr="00327C72">
        <w:trPr>
          <w:trHeight w:val="734"/>
        </w:trPr>
        <w:tc>
          <w:tcPr>
            <w:tcW w:w="4785" w:type="dxa"/>
          </w:tcPr>
          <w:p w:rsidR="003D70FD" w:rsidRPr="003D70FD" w:rsidRDefault="003D70FD" w:rsidP="003D7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3D70FD" w:rsidRPr="003D70FD" w:rsidRDefault="003D70FD" w:rsidP="003D7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3D70FD" w:rsidRPr="003D70FD" w:rsidRDefault="003D70FD" w:rsidP="003D7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p.</w:t>
            </w:r>
          </w:p>
        </w:tc>
      </w:tr>
    </w:tbl>
    <w:p w:rsidR="003D70FD" w:rsidRDefault="003D70FD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D546E" w:rsidRPr="006D546E" w:rsidRDefault="006D546E" w:rsidP="006D54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D546E">
        <w:rPr>
          <w:rFonts w:ascii="Times New Roman" w:hAnsi="Times New Roman" w:cs="Times New Roman"/>
          <w:b/>
          <w:sz w:val="24"/>
          <w:szCs w:val="24"/>
          <w:lang w:val="en-US"/>
        </w:rPr>
        <w:t>Domeniu: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Capacitate instituțională</w:t>
      </w:r>
      <w:r w:rsidRPr="006D54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46E" w:rsidRPr="00305965" w:rsidTr="006D546E">
        <w:tc>
          <w:tcPr>
            <w:tcW w:w="9571" w:type="dxa"/>
            <w:gridSpan w:val="2"/>
          </w:tcPr>
          <w:p w:rsidR="006D546E" w:rsidRPr="006D546E" w:rsidRDefault="006D546E" w:rsidP="00B63C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D54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1.2.2</w:t>
            </w:r>
            <w:r w:rsidRPr="006D54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 </w:t>
            </w:r>
            <w:r w:rsidRPr="006D546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Utilizarea eficientă a resurselor interne (personal format) şi comunitare (servicii de sprijin familial, asistenţă parentală etc.) pentru asigurarea protecţiei integrităţii fizice şi psihice a copilului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</w:tr>
      <w:tr w:rsidR="006D546E" w:rsidRPr="00305965" w:rsidTr="006D546E">
        <w:trPr>
          <w:trHeight w:val="120"/>
        </w:trPr>
        <w:tc>
          <w:tcPr>
            <w:tcW w:w="9571" w:type="dxa"/>
            <w:gridSpan w:val="2"/>
          </w:tcPr>
          <w:p w:rsidR="006D546E" w:rsidRDefault="006D546E" w:rsidP="006D5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5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3B4F75" w:rsidRPr="00DF1DB9" w:rsidRDefault="003B4F75" w:rsidP="006D5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DF1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Participarea la Seminarul municipal instructiv-metodic pentru directorii, directorii adjuncți și personalul medical din instituțiile cu profil sportiv cu genericul „Rolul factorului psihologic și medical în managementul sportiv”. 21 martie 2023.</w:t>
            </w:r>
          </w:p>
          <w:p w:rsidR="00B63CC8" w:rsidRPr="006D546E" w:rsidRDefault="006D546E" w:rsidP="00B63C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dispune </w:t>
            </w:r>
            <w:proofErr w:type="gramStart"/>
            <w:r w:rsidR="00B6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 cabinet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dotat cu </w:t>
            </w:r>
            <w:r w:rsidR="00B6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resursele necesare acordării ajutorului medical, 1 unitate de medic și 1</w:t>
            </w:r>
            <w:r w:rsidR="009E7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unitate</w:t>
            </w:r>
            <w:r w:rsidR="00B6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asistent medical. </w:t>
            </w:r>
          </w:p>
        </w:tc>
      </w:tr>
      <w:tr w:rsidR="006D546E" w:rsidRPr="00305965" w:rsidTr="006D546E">
        <w:trPr>
          <w:trHeight w:val="135"/>
        </w:trPr>
        <w:tc>
          <w:tcPr>
            <w:tcW w:w="9571" w:type="dxa"/>
            <w:gridSpan w:val="2"/>
          </w:tcPr>
          <w:p w:rsidR="006D546E" w:rsidRPr="00443F24" w:rsidRDefault="006D546E" w:rsidP="006D5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5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Constatări:</w:t>
            </w:r>
            <w:r w:rsidR="00443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43F24" w:rsidRPr="0044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r w:rsidRPr="0044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3F24" w:rsidRPr="00443F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utilizează eficient resursele existente atât în cadrul instituţiei, cât şi în comunitate în scopul asigurării protecţiei integrităţii fizice şi psihice a fiecărui copil.</w:t>
            </w:r>
          </w:p>
        </w:tc>
      </w:tr>
      <w:tr w:rsidR="006D546E" w:rsidRPr="006D546E" w:rsidTr="006D546E">
        <w:trPr>
          <w:trHeight w:val="734"/>
        </w:trPr>
        <w:tc>
          <w:tcPr>
            <w:tcW w:w="4785" w:type="dxa"/>
          </w:tcPr>
          <w:p w:rsidR="006D546E" w:rsidRPr="006D546E" w:rsidRDefault="006D546E" w:rsidP="006D5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6D546E" w:rsidRPr="006D546E" w:rsidRDefault="006D546E" w:rsidP="006D5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 conform indicatorului: 1</w:t>
            </w:r>
          </w:p>
        </w:tc>
        <w:tc>
          <w:tcPr>
            <w:tcW w:w="4786" w:type="dxa"/>
          </w:tcPr>
          <w:p w:rsidR="006D546E" w:rsidRPr="006D546E" w:rsidRDefault="006D546E" w:rsidP="006D5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 acordat: 1 p.</w:t>
            </w:r>
          </w:p>
        </w:tc>
      </w:tr>
    </w:tbl>
    <w:p w:rsidR="006D546E" w:rsidRDefault="006D546E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D70FD" w:rsidRDefault="003D70FD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D70FD">
        <w:rPr>
          <w:rFonts w:ascii="Times New Roman" w:hAnsi="Times New Roman" w:cs="Times New Roman"/>
          <w:b/>
          <w:sz w:val="24"/>
          <w:szCs w:val="24"/>
        </w:rPr>
        <w:t>Domeniu:</w:t>
      </w:r>
      <w:r w:rsidRPr="003D70FD">
        <w:rPr>
          <w:rFonts w:ascii="Times New Roman" w:hAnsi="Times New Roman" w:cs="Times New Roman"/>
          <w:sz w:val="24"/>
          <w:szCs w:val="24"/>
        </w:rPr>
        <w:t xml:space="preserve"> Curriculum/proces educațional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70FD" w:rsidRPr="00305965" w:rsidTr="00327C72">
        <w:tc>
          <w:tcPr>
            <w:tcW w:w="9571" w:type="dxa"/>
            <w:gridSpan w:val="2"/>
          </w:tcPr>
          <w:p w:rsidR="003D70FD" w:rsidRPr="004736B8" w:rsidRDefault="00C6069B" w:rsidP="003D7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443F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1.2.3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Realizarea activităților de prevenire și combatere </w:t>
            </w:r>
            <w:proofErr w:type="gramStart"/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gramEnd"/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oricărui tip de violență 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(relații elev </w:t>
            </w:r>
            <w:r w:rsidR="000E3F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elev, elev </w:t>
            </w:r>
            <w:r w:rsidR="000E3F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951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cadru didactic, elev – personal tehnic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7F2B12" w:rsidRPr="00395E57" w:rsidTr="000E3F16">
        <w:trPr>
          <w:trHeight w:val="120"/>
        </w:trPr>
        <w:tc>
          <w:tcPr>
            <w:tcW w:w="9571" w:type="dxa"/>
            <w:gridSpan w:val="2"/>
          </w:tcPr>
          <w:p w:rsidR="00443F24" w:rsidRDefault="007F2B12" w:rsidP="003D70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Dovezi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3907B6" w:rsidRDefault="00443F24" w:rsidP="00390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296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Participarea</w:t>
            </w:r>
            <w:r w:rsidRPr="00443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cadrul Campaniei „Să creștem fără violență” prin organizarea și desfășurarea </w:t>
            </w:r>
          </w:p>
          <w:p w:rsidR="007F2B12" w:rsidRDefault="00D4253A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informare despre bullyingul</w:t>
            </w:r>
            <w:r w:rsidR="003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școală</w:t>
            </w:r>
            <w:r w:rsidR="003B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prevenirea oricăror forme de violență față de copii, discriminării și marginalizării. </w:t>
            </w:r>
            <w:r w:rsidR="003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B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A0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ompartimentul „activități educative”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="003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registrele de evidență a grupelor).</w:t>
            </w:r>
          </w:p>
          <w:p w:rsidR="00F927B0" w:rsidRPr="00395E57" w:rsidRDefault="00F927B0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9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</w:t>
            </w:r>
            <w:r w:rsidR="00395E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ășurarea concursului sportiv la mini-fotbal „Jucăm fotbal pentru pace”, rezervat juniorilor a.n. 2010-2012, la 20 mai 2023. Regulament, proces-verbal.</w:t>
            </w:r>
          </w:p>
        </w:tc>
      </w:tr>
      <w:tr w:rsidR="007F2B12" w:rsidRPr="00305965" w:rsidTr="000E3F16">
        <w:trPr>
          <w:trHeight w:val="135"/>
        </w:trPr>
        <w:tc>
          <w:tcPr>
            <w:tcW w:w="9571" w:type="dxa"/>
            <w:gridSpan w:val="2"/>
          </w:tcPr>
          <w:p w:rsidR="00151679" w:rsidRPr="009E46CC" w:rsidRDefault="007F2B12" w:rsidP="00C606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963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r w:rsidR="00382537" w:rsidRPr="003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realizează un </w:t>
            </w:r>
            <w:r w:rsidR="00C60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 formativ</w:t>
            </w:r>
            <w:r w:rsidR="0026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9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E4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tematic</w:t>
            </w:r>
            <w:r w:rsidR="00382537" w:rsidRPr="0038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 elevi, cadre didactice în vederea prevenirii și combaterii oricărui tip de violență.</w:t>
            </w:r>
          </w:p>
        </w:tc>
      </w:tr>
      <w:tr w:rsidR="003D70FD" w:rsidRPr="003D70FD" w:rsidTr="00327C72">
        <w:trPr>
          <w:trHeight w:val="734"/>
        </w:trPr>
        <w:tc>
          <w:tcPr>
            <w:tcW w:w="4785" w:type="dxa"/>
          </w:tcPr>
          <w:p w:rsidR="003D70FD" w:rsidRPr="003D70FD" w:rsidRDefault="003D70FD" w:rsidP="003D7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3D70FD" w:rsidRPr="003D70FD" w:rsidRDefault="003D70FD" w:rsidP="003D7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3D70FD" w:rsidRPr="003D70FD" w:rsidRDefault="003D70FD" w:rsidP="003D7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7F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p.</w:t>
            </w:r>
          </w:p>
        </w:tc>
      </w:tr>
    </w:tbl>
    <w:p w:rsidR="003D70FD" w:rsidRDefault="003D70FD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6B8" w:rsidRPr="00305965" w:rsidTr="00327C72">
        <w:tc>
          <w:tcPr>
            <w:tcW w:w="9571" w:type="dxa"/>
            <w:gridSpan w:val="2"/>
          </w:tcPr>
          <w:p w:rsidR="004736B8" w:rsidRPr="004736B8" w:rsidRDefault="00C6069B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2963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1.2.4:</w:t>
            </w:r>
            <w:r w:rsid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Accesul elevilor</w:t>
            </w:r>
            <w:r w:rsidR="009E46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/copiilor la educație</w:t>
            </w:r>
            <w:r w:rsidR="002641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asigurarea dezvoltării fizice, mentale și emoționale și implicarea personalului și a partenerilor instituției în activitățile de prevenire a comportamentelor dăunătoare sănătății</w:t>
            </w:r>
            <w:r w:rsid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9E46CC" w:rsidRPr="00305965" w:rsidTr="000E3F16">
        <w:trPr>
          <w:trHeight w:val="120"/>
        </w:trPr>
        <w:tc>
          <w:tcPr>
            <w:tcW w:w="9571" w:type="dxa"/>
            <w:gridSpan w:val="2"/>
          </w:tcPr>
          <w:p w:rsidR="009E46CC" w:rsidRDefault="009E46CC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E46CC" w:rsidRDefault="00EC3561" w:rsidP="00EC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6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Instrucțiunea de înmatriculare </w:t>
            </w:r>
            <w:proofErr w:type="gramStart"/>
            <w:r w:rsidR="0026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26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elevilor în instituție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3561" w:rsidRPr="004736B8" w:rsidRDefault="00EC3561" w:rsidP="00EC3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-Exitența cabinetului medical dotat și a </w:t>
            </w:r>
            <w:r w:rsidR="0039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personalului medical calificat.</w:t>
            </w:r>
          </w:p>
        </w:tc>
      </w:tr>
      <w:tr w:rsidR="007134B4" w:rsidRPr="00305965" w:rsidTr="000E3F16">
        <w:trPr>
          <w:trHeight w:val="135"/>
        </w:trPr>
        <w:tc>
          <w:tcPr>
            <w:tcW w:w="9571" w:type="dxa"/>
            <w:gridSpan w:val="2"/>
          </w:tcPr>
          <w:p w:rsidR="007134B4" w:rsidRPr="004172FA" w:rsidRDefault="004172FA" w:rsidP="00C606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  <w:r w:rsidR="0071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oferă</w:t>
            </w:r>
            <w:r w:rsidR="007134B4" w:rsidRPr="0071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accesul</w:t>
            </w:r>
            <w:r w:rsidR="0071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educație și antrenament </w:t>
            </w:r>
            <w:r w:rsidR="0039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pentru fiecare copil doritor să practice proba de sport aleasă în condițiile respectării prevederilor Regulamentului intern și instrucțiunii de înmatriculare. </w:t>
            </w:r>
          </w:p>
        </w:tc>
      </w:tr>
      <w:tr w:rsidR="004736B8" w:rsidRPr="004736B8" w:rsidTr="00327C72">
        <w:trPr>
          <w:trHeight w:val="734"/>
        </w:trPr>
        <w:tc>
          <w:tcPr>
            <w:tcW w:w="4785" w:type="dxa"/>
          </w:tcPr>
          <w:p w:rsidR="004736B8" w:rsidRPr="004736B8" w:rsidRDefault="007134B4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2</w:t>
            </w:r>
          </w:p>
          <w:p w:rsidR="004736B8" w:rsidRPr="004736B8" w:rsidRDefault="004736B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71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786" w:type="dxa"/>
          </w:tcPr>
          <w:p w:rsidR="004736B8" w:rsidRPr="004736B8" w:rsidRDefault="004736B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EC3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713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4736B8" w:rsidRDefault="004736B8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736B8" w:rsidRDefault="00C6069B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="00EC35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47F5E">
        <w:rPr>
          <w:rFonts w:ascii="Times New Roman" w:hAnsi="Times New Roman" w:cs="Times New Roman"/>
          <w:sz w:val="24"/>
          <w:szCs w:val="24"/>
          <w:lang w:val="en-US"/>
        </w:rPr>
        <w:t xml:space="preserve"> Oferirea serviciilor de</w:t>
      </w:r>
      <w:r w:rsidR="00F56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F16">
        <w:rPr>
          <w:rFonts w:ascii="Times New Roman" w:hAnsi="Times New Roman" w:cs="Times New Roman"/>
          <w:sz w:val="24"/>
          <w:szCs w:val="24"/>
          <w:lang w:val="en-US"/>
        </w:rPr>
        <w:t>suport</w:t>
      </w:r>
      <w:r w:rsidR="004736B8" w:rsidRPr="004736B8">
        <w:rPr>
          <w:rFonts w:ascii="Times New Roman" w:hAnsi="Times New Roman" w:cs="Times New Roman"/>
          <w:sz w:val="24"/>
          <w:szCs w:val="24"/>
          <w:lang w:val="en-US"/>
        </w:rPr>
        <w:t xml:space="preserve"> pentru promovarea unui mod sănătos de viață</w:t>
      </w:r>
      <w:r w:rsidR="004736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36B8" w:rsidRPr="00473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6B8" w:rsidRPr="004736B8">
        <w:rPr>
          <w:rFonts w:ascii="Times New Roman" w:hAnsi="Times New Roman" w:cs="Times New Roman"/>
          <w:b/>
          <w:sz w:val="24"/>
          <w:szCs w:val="24"/>
          <w:lang w:val="en-US"/>
        </w:rPr>
        <w:t>Domeniu:</w:t>
      </w:r>
      <w:r w:rsidR="004736B8" w:rsidRPr="004736B8"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 w:rsidR="004736B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6B8" w:rsidRPr="00305965" w:rsidTr="00327C72">
        <w:tc>
          <w:tcPr>
            <w:tcW w:w="9571" w:type="dxa"/>
            <w:gridSpan w:val="2"/>
          </w:tcPr>
          <w:p w:rsidR="004736B8" w:rsidRPr="004736B8" w:rsidRDefault="00C6069B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EC3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1.3.1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Colaborarea cu familiile, cu serviciile publice de sănătate și alte instituții cu atribuții legale în acest sens în promovarea valorii sănătății fizice și mintale </w:t>
            </w:r>
            <w:proofErr w:type="gramStart"/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gramEnd"/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elevilor/copiilor, în promovarea stilului sănătos de viață în instituție și în comunitate</w:t>
            </w:r>
            <w:r w:rsid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0E3F16" w:rsidRPr="005F41D2" w:rsidTr="000E3F16">
        <w:trPr>
          <w:trHeight w:val="120"/>
        </w:trPr>
        <w:tc>
          <w:tcPr>
            <w:tcW w:w="9571" w:type="dxa"/>
            <w:gridSpan w:val="2"/>
          </w:tcPr>
          <w:p w:rsidR="000E3F16" w:rsidRPr="000E3F16" w:rsidRDefault="000E3F16" w:rsidP="004736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F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14147" w:rsidRDefault="00EC3561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3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Fișe</w:t>
            </w:r>
            <w:r w:rsidR="000E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evidență a stării de sănătate </w:t>
            </w:r>
            <w:proofErr w:type="gramStart"/>
            <w:r w:rsidR="000E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0E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elevului la înmatriculare eliberată de medicul de fa</w:t>
            </w:r>
            <w:r w:rsidR="0073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milie.</w:t>
            </w:r>
          </w:p>
          <w:p w:rsidR="000E3F16" w:rsidRDefault="00734448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-Proiectarea în Planul anual de activitate pe anul 2022-2023 acțiunilor de colaborare cu APL în vederea desfășurării concursurilor sportive care promovează modul sănătos </w:t>
            </w:r>
            <w:r w:rsidR="004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viață în luna noiembrie 2022, mai 2023.</w:t>
            </w:r>
          </w:p>
          <w:p w:rsidR="00734448" w:rsidRPr="004736B8" w:rsidRDefault="004B4318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-Participarea în cadrul Festivalului „Chișinăul sportiv”</w:t>
            </w:r>
            <w:r w:rsidR="0073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 iunie 2023.</w:t>
            </w:r>
          </w:p>
        </w:tc>
      </w:tr>
      <w:tr w:rsidR="000E3F16" w:rsidRPr="00305965" w:rsidTr="000E3F16">
        <w:trPr>
          <w:trHeight w:val="135"/>
        </w:trPr>
        <w:tc>
          <w:tcPr>
            <w:tcW w:w="9571" w:type="dxa"/>
            <w:gridSpan w:val="2"/>
          </w:tcPr>
          <w:p w:rsidR="000E3F16" w:rsidRPr="004172FA" w:rsidRDefault="000E3F16" w:rsidP="004736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Constatări:</w:t>
            </w:r>
            <w:r w:rsidR="00F566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17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proiectează sistematic activități de promovare a valorii sănătății fizice și mentale </w:t>
            </w:r>
            <w:proofErr w:type="gramStart"/>
            <w:r w:rsidR="00417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417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elevilor și a stilului sănătos de viață, în instituție și î</w:t>
            </w:r>
            <w:r w:rsidR="004172FA" w:rsidRPr="00417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comunitate.</w:t>
            </w:r>
          </w:p>
        </w:tc>
      </w:tr>
      <w:tr w:rsidR="004736B8" w:rsidRPr="004736B8" w:rsidTr="00414147">
        <w:trPr>
          <w:trHeight w:val="565"/>
        </w:trPr>
        <w:tc>
          <w:tcPr>
            <w:tcW w:w="4785" w:type="dxa"/>
          </w:tcPr>
          <w:p w:rsidR="004736B8" w:rsidRPr="004736B8" w:rsidRDefault="004172FA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2</w:t>
            </w:r>
          </w:p>
          <w:p w:rsidR="004736B8" w:rsidRPr="004736B8" w:rsidRDefault="004736B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417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4736B8" w:rsidRPr="004736B8" w:rsidRDefault="004736B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417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p.</w:t>
            </w:r>
          </w:p>
        </w:tc>
      </w:tr>
    </w:tbl>
    <w:p w:rsidR="004736B8" w:rsidRPr="004736B8" w:rsidRDefault="004736B8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736B8" w:rsidRDefault="004736B8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736B8">
        <w:rPr>
          <w:rFonts w:ascii="Times New Roman" w:hAnsi="Times New Roman" w:cs="Times New Roman"/>
          <w:b/>
          <w:sz w:val="24"/>
          <w:szCs w:val="24"/>
        </w:rPr>
        <w:t>Domeniu:</w:t>
      </w:r>
      <w:r w:rsidRPr="004736B8">
        <w:rPr>
          <w:rFonts w:ascii="Times New Roman" w:hAnsi="Times New Roman" w:cs="Times New Roman"/>
          <w:sz w:val="24"/>
          <w:szCs w:val="24"/>
        </w:rPr>
        <w:t xml:space="preserve"> Capacitate instituțională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6B8" w:rsidRPr="00305965" w:rsidTr="00327C72">
        <w:tc>
          <w:tcPr>
            <w:tcW w:w="9571" w:type="dxa"/>
            <w:gridSpan w:val="2"/>
          </w:tcPr>
          <w:p w:rsidR="004736B8" w:rsidRPr="004736B8" w:rsidRDefault="004736B8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4141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1.3.2</w:t>
            </w:r>
            <w:r w:rsidR="00C606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Asigurarea condițiilor fizice, </w:t>
            </w:r>
            <w:r w:rsidR="004172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inclusiv</w:t>
            </w:r>
            <w:r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spațiilor special rezervate, a resurselor materiale și metodologice (mese rotunde, seminare, training-uri, sesiuni de terapie educațională etc.) pentru profilaxia problemelor psiho-emoționale ale elevilor/copiilor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4172FA" w:rsidRPr="005F41D2" w:rsidTr="00C6069B">
        <w:trPr>
          <w:trHeight w:val="120"/>
        </w:trPr>
        <w:tc>
          <w:tcPr>
            <w:tcW w:w="9571" w:type="dxa"/>
            <w:gridSpan w:val="2"/>
          </w:tcPr>
          <w:p w:rsidR="002C5C1E" w:rsidRDefault="004172FA" w:rsidP="000361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Dovezi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414147" w:rsidRDefault="00414147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C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3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roiectarea orelor de antrenament </w:t>
            </w:r>
            <w:proofErr w:type="gramStart"/>
            <w:r w:rsidR="002C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prepondere</w:t>
            </w:r>
            <w:r w:rsidR="0003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  în</w:t>
            </w:r>
            <w:proofErr w:type="gramEnd"/>
            <w:r w:rsidR="0003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aer</w:t>
            </w:r>
            <w:r w:rsidR="00207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liber, în condiții meteorologice favorabile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3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72FA" w:rsidRDefault="00414147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</w:t>
            </w:r>
            <w:r w:rsidR="00036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menajarea sălii de forță în inst</w:t>
            </w:r>
            <w:r w:rsidR="00207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ituție. </w:t>
            </w:r>
          </w:p>
          <w:p w:rsidR="004B4318" w:rsidRPr="004736B8" w:rsidRDefault="004B4318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-Asigurarea participării la s</w:t>
            </w:r>
            <w:r w:rsidRPr="004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eminarul municipal instructiv-metodic pentru directorii, directorii adjuncți și personalul medical din instituțiile cu profil sportiv cu genericul „Rolul factorului psihologic și medical în managementul sportiv”. 21 martie 2023.</w:t>
            </w:r>
          </w:p>
        </w:tc>
      </w:tr>
      <w:tr w:rsidR="002C5C1E" w:rsidRPr="00305965" w:rsidTr="00C6069B">
        <w:trPr>
          <w:trHeight w:val="135"/>
        </w:trPr>
        <w:tc>
          <w:tcPr>
            <w:tcW w:w="9571" w:type="dxa"/>
            <w:gridSpan w:val="2"/>
          </w:tcPr>
          <w:p w:rsidR="002C5C1E" w:rsidRPr="002C5C1E" w:rsidRDefault="002C5C1E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permanent condiț</w:t>
            </w:r>
            <w:r w:rsidRPr="002C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fizice, resurse materiale si metodologice pentru profilaxia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problemelor psihoemoț</w:t>
            </w:r>
            <w:r w:rsidRPr="002C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ionale ale elev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ilor. </w:t>
            </w:r>
          </w:p>
        </w:tc>
      </w:tr>
      <w:tr w:rsidR="004736B8" w:rsidRPr="004736B8" w:rsidTr="00327C72">
        <w:trPr>
          <w:trHeight w:val="511"/>
        </w:trPr>
        <w:tc>
          <w:tcPr>
            <w:tcW w:w="4785" w:type="dxa"/>
          </w:tcPr>
          <w:p w:rsidR="004736B8" w:rsidRPr="004736B8" w:rsidRDefault="004736B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4736B8" w:rsidRPr="004736B8" w:rsidRDefault="004736B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2C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4736B8" w:rsidRPr="004736B8" w:rsidRDefault="004736B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2C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p.</w:t>
            </w:r>
          </w:p>
        </w:tc>
      </w:tr>
    </w:tbl>
    <w:p w:rsidR="004736B8" w:rsidRDefault="004736B8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736B8" w:rsidRDefault="004736B8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4736B8">
        <w:rPr>
          <w:rFonts w:ascii="Times New Roman" w:hAnsi="Times New Roman" w:cs="Times New Roman"/>
          <w:b/>
          <w:sz w:val="24"/>
          <w:szCs w:val="24"/>
        </w:rPr>
        <w:t>Domeniu:</w:t>
      </w:r>
      <w:r w:rsidRPr="004736B8">
        <w:rPr>
          <w:rFonts w:ascii="Times New Roman" w:hAnsi="Times New Roman" w:cs="Times New Roman"/>
          <w:sz w:val="24"/>
          <w:szCs w:val="24"/>
        </w:rPr>
        <w:t xml:space="preserve"> Curriculum/proces educațional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36B8" w:rsidRPr="00305965" w:rsidTr="00327C72">
        <w:tc>
          <w:tcPr>
            <w:tcW w:w="9571" w:type="dxa"/>
            <w:gridSpan w:val="2"/>
          </w:tcPr>
          <w:p w:rsidR="004736B8" w:rsidRPr="004736B8" w:rsidRDefault="00C6069B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4141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1.3.3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Realizarea activităților de promovare/susținere</w:t>
            </w:r>
            <w:r w:rsidR="000422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sportului, </w:t>
            </w:r>
            <w:r w:rsidR="004736B8" w:rsidRPr="00473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modului sănătos de viață, de prevenire a riscurilor de accident, îmbolnăvire etc., luarea măsurilor de prevenire a surmenajului și profilaxia stresului pe parcursul procesului educațional și asigurarea accesului elevilor/copiilor la programe ce promovează modul sănătos de viață</w:t>
            </w:r>
            <w:r w:rsidR="007707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concursuri și recreere.</w:t>
            </w:r>
          </w:p>
        </w:tc>
      </w:tr>
      <w:tr w:rsidR="00E95196" w:rsidRPr="00305965" w:rsidTr="00C6069B">
        <w:trPr>
          <w:trHeight w:val="120"/>
        </w:trPr>
        <w:tc>
          <w:tcPr>
            <w:tcW w:w="9571" w:type="dxa"/>
            <w:gridSpan w:val="2"/>
          </w:tcPr>
          <w:p w:rsidR="00E95196" w:rsidRDefault="00E95196" w:rsidP="004736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</w:p>
          <w:p w:rsidR="004B4318" w:rsidRDefault="00414147" w:rsidP="00FF4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57785" w:rsidRPr="00FF43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anual de activitate și Planul calendaristic competiț</w:t>
            </w:r>
            <w:r w:rsidR="004B43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pentru anul de studii 2022-2023</w:t>
            </w:r>
            <w:r w:rsidR="00032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25BB" w:rsidRDefault="000325BB" w:rsidP="00FF4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</w:t>
            </w:r>
            <w:r w:rsidR="0004227C" w:rsidRPr="00FF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rganizarea și participarea la activități ce promovează</w:t>
            </w:r>
            <w:r w:rsidR="003A0B92" w:rsidRPr="00FF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sportul și modul activ de viaț</w:t>
            </w:r>
            <w:proofErr w:type="gramStart"/>
            <w:r w:rsidR="003A0B92" w:rsidRPr="00FF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4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27C" w:rsidRPr="00FF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="004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competiții, cantonamente, festivaluri, concursuri, spartachiade etc.).</w:t>
            </w:r>
          </w:p>
          <w:p w:rsidR="000325BB" w:rsidRDefault="000325BB" w:rsidP="00FF4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</w:t>
            </w:r>
            <w:r w:rsidR="003A0B92" w:rsidRPr="00FF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rganizarea procesului de asanare în tabere de odihn</w:t>
            </w:r>
            <w:r w:rsidR="004B4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 peste hotarele țării pentru </w:t>
            </w:r>
            <w:r w:rsidR="0045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3A0B92" w:rsidRPr="00FF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elevi și 4 antrenori, dintre care 12 sportivi au beneficiat de foi gratuite din partea DGETS ca susți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nere pentru rezultate deosebite</w:t>
            </w:r>
          </w:p>
          <w:p w:rsidR="0004227C" w:rsidRPr="00FF43FE" w:rsidRDefault="000325BB" w:rsidP="00FF4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-Î</w:t>
            </w:r>
            <w:r w:rsidR="00C60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naintarea sportivilor</w:t>
            </w:r>
            <w:r w:rsidR="0045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performanțe deosebite</w:t>
            </w:r>
            <w:r w:rsidR="00C60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 participarea în cad</w:t>
            </w:r>
            <w:r w:rsidR="0045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 concursurilor</w:t>
            </w:r>
            <w:r w:rsidR="00C60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„Premiul de </w:t>
            </w:r>
            <w:proofErr w:type="gramStart"/>
            <w:r w:rsidR="00C60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merit</w:t>
            </w:r>
            <w:r w:rsidR="0045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0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proofErr w:type="gramEnd"/>
            <w:r w:rsidR="0045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„Gala vedetelor sportive”</w:t>
            </w:r>
            <w:r w:rsidR="00C60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4227C" w:rsidRPr="00FF4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  <w:tr w:rsidR="00E95196" w:rsidRPr="00305965" w:rsidTr="00C6069B">
        <w:trPr>
          <w:trHeight w:val="135"/>
        </w:trPr>
        <w:tc>
          <w:tcPr>
            <w:tcW w:w="9571" w:type="dxa"/>
            <w:gridSpan w:val="2"/>
          </w:tcPr>
          <w:p w:rsidR="00E95196" w:rsidRDefault="00E95196" w:rsidP="00C606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Constatări:</w:t>
            </w:r>
          </w:p>
          <w:p w:rsidR="003A0B92" w:rsidRPr="003A0B92" w:rsidRDefault="003A0B92" w:rsidP="00C606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încurajează initiative și realizează activități de promovare/susținere a sportivilor, a modului sănătos de viață, de prevenire a surmenajului, de profilaxie a stresului și oferă</w:t>
            </w:r>
            <w:r w:rsidR="0028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acces elevilo/copiilor la progr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 educativă și participare la co</w:t>
            </w:r>
            <w:r w:rsidR="0028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ncursuri sportive, implicându-i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 în diseminarea experiențelor valoroase legate de sănătat</w:t>
            </w:r>
            <w:r w:rsidR="00280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și activitate sportivă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736B8" w:rsidRPr="004736B8" w:rsidTr="00327C72">
        <w:trPr>
          <w:trHeight w:val="511"/>
        </w:trPr>
        <w:tc>
          <w:tcPr>
            <w:tcW w:w="4785" w:type="dxa"/>
          </w:tcPr>
          <w:p w:rsidR="004736B8" w:rsidRPr="004736B8" w:rsidRDefault="0077071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2</w:t>
            </w:r>
          </w:p>
          <w:p w:rsidR="004736B8" w:rsidRPr="004736B8" w:rsidRDefault="004736B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77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4736B8" w:rsidRPr="004736B8" w:rsidRDefault="004736B8" w:rsidP="004736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CC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7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4736B8" w:rsidRDefault="004736B8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736B8" w:rsidRDefault="001E7BC1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Analiza SWOT pe dimensiunea I. </w:t>
      </w:r>
      <w:r w:rsidRPr="001E7BC1">
        <w:rPr>
          <w:rFonts w:ascii="Times New Roman" w:hAnsi="Times New Roman" w:cs="Times New Roman"/>
          <w:b/>
          <w:sz w:val="24"/>
          <w:szCs w:val="24"/>
          <w:lang w:val="en-US"/>
        </w:rPr>
        <w:t>SĂNĂTATE, SIGURANȚĂ, PROTECȚIE</w:t>
      </w:r>
    </w:p>
    <w:p w:rsidR="001E7BC1" w:rsidRDefault="001E7BC1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BC1" w:rsidTr="001E7BC1">
        <w:tc>
          <w:tcPr>
            <w:tcW w:w="4785" w:type="dxa"/>
          </w:tcPr>
          <w:p w:rsidR="001E7BC1" w:rsidRPr="000E78C6" w:rsidRDefault="001E7BC1" w:rsidP="00B92C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E78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</w:t>
            </w:r>
            <w:r w:rsidRPr="000E7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4786" w:type="dxa"/>
          </w:tcPr>
          <w:p w:rsidR="001E7BC1" w:rsidRPr="000E78C6" w:rsidRDefault="001E7BC1" w:rsidP="00B92C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E7B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</w:t>
            </w:r>
            <w:r w:rsidRPr="001E7BC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</w:t>
            </w:r>
            <w:r w:rsidRPr="000E7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Puncte slabe</w:t>
            </w:r>
          </w:p>
        </w:tc>
      </w:tr>
      <w:tr w:rsidR="001E7BC1" w:rsidRPr="00305965" w:rsidTr="001E7BC1">
        <w:tc>
          <w:tcPr>
            <w:tcW w:w="4785" w:type="dxa"/>
          </w:tcPr>
          <w:p w:rsidR="00770718" w:rsidRDefault="00770718" w:rsidP="00B9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asigură evidența documentației tehnice, sanitro-igienice și medicală a angajaților și a elevilor</w:t>
            </w:r>
            <w:r w:rsidR="00CC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,inclusiv se asigură condiții fizice corespunzătoare pentru practicarea sportului</w:t>
            </w:r>
            <w:r w:rsidR="0052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70718" w:rsidRDefault="00770718" w:rsidP="00770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77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desfășoară activități de instruire a angajaților și elevilor privind tehnica securității, învățare și respectare a </w:t>
            </w:r>
            <w:r w:rsidRPr="0077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regulilor de circulație rutieră, protecția copiilor, sănătății mintale și fizice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promovarea modului sănătos de viață.</w:t>
            </w:r>
          </w:p>
          <w:p w:rsidR="001E7BC1" w:rsidRPr="00770718" w:rsidRDefault="00770718" w:rsidP="007707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3.Intituția colaborează cu părinții</w:t>
            </w:r>
            <w:r w:rsidRPr="0077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cu serviciile </w:t>
            </w:r>
            <w:r w:rsidRPr="0077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publice de sănătate și alte instituții cu atribuții legale în acest sens în promovarea valorii sănătății fizice și mintale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copiilor, oferă suport APL în or</w:t>
            </w:r>
            <w:r w:rsidR="00CC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ganizarea activităților de susținere a modului sănătos de viață.</w:t>
            </w:r>
          </w:p>
        </w:tc>
        <w:tc>
          <w:tcPr>
            <w:tcW w:w="4786" w:type="dxa"/>
          </w:tcPr>
          <w:p w:rsidR="001E7BC1" w:rsidRDefault="00CC5A05" w:rsidP="00B9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C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="0052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eritoriul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nu este îngrădit, ceea ce prezintă un risc sporit pentru siguranța elevilor și angajaților, în special pentru paznicii care intră în turele de noapte.</w:t>
            </w:r>
            <w:r w:rsidR="0052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această cauză avem ș</w:t>
            </w:r>
            <w:proofErr w:type="gramStart"/>
            <w:r w:rsidR="0052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probleme</w:t>
            </w:r>
            <w:proofErr w:type="gramEnd"/>
            <w:r w:rsidR="0052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câinii vagabonzi, care vin pe teritoriul instituției, fiind atrași de copii.</w:t>
            </w:r>
          </w:p>
          <w:p w:rsidR="00527C52" w:rsidRDefault="00527C52" w:rsidP="00B9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0F21" w:rsidRDefault="00280F21" w:rsidP="00B9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Insuficiența resurselor financiare pentru amenajarea și valorificarea teritoriului neexploatat al instituției în sensul practicării sportului de mai mulți elevi, lipsa terenurilor </w:t>
            </w:r>
            <w:r w:rsid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multifuncționale.</w:t>
            </w:r>
          </w:p>
          <w:p w:rsidR="00527C52" w:rsidRPr="00CC5A05" w:rsidRDefault="00527C52" w:rsidP="00B9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46EF" w:rsidRDefault="000325BB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</w:t>
      </w:r>
    </w:p>
    <w:p w:rsidR="006A46EF" w:rsidRDefault="006A46EF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5BB" w:rsidRDefault="006A46EF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0325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Dimensiune II: PARTICIPARE DEMOCRATICĂ</w:t>
      </w:r>
    </w:p>
    <w:p w:rsidR="000325BB" w:rsidRDefault="000325BB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5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2.1. </w:t>
      </w:r>
      <w:r w:rsidRPr="000325BB">
        <w:rPr>
          <w:rFonts w:ascii="Times New Roman" w:hAnsi="Times New Roman" w:cs="Times New Roman"/>
          <w:sz w:val="24"/>
          <w:szCs w:val="24"/>
          <w:lang w:val="ro-RO"/>
        </w:rPr>
        <w:t>Copiii participă la procesul decizional referitor la toate aspectele vieţii şcolare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325BB" w:rsidRDefault="000325BB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Domeniu: </w:t>
      </w:r>
      <w:r w:rsidR="00B837A5">
        <w:rPr>
          <w:rFonts w:ascii="Times New Roman" w:hAnsi="Times New Roman" w:cs="Times New Roman"/>
          <w:sz w:val="24"/>
          <w:szCs w:val="24"/>
          <w:lang w:val="ro-RO"/>
        </w:rPr>
        <w:t>Management.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37A5" w:rsidRPr="00305965" w:rsidTr="00662C62">
        <w:tc>
          <w:tcPr>
            <w:tcW w:w="9571" w:type="dxa"/>
            <w:gridSpan w:val="2"/>
          </w:tcPr>
          <w:p w:rsidR="00B837A5" w:rsidRPr="00B837A5" w:rsidRDefault="00B837A5" w:rsidP="00B837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2.1.1</w:t>
            </w:r>
            <w:r w:rsidRPr="00B837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B837A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Definirea, în planul strategic/operaţional de dezvoltare, a mecanismelor de participare a elevilor/copiilor la procesul de luare a deciziilor, elaborând proceduri şi instrumente ce asigură valorizarea iniţiativelor acestora şi oferind informaţii complete şi oportune pe subiecte ce ţin de interesul lor imediat.</w:t>
            </w:r>
          </w:p>
        </w:tc>
      </w:tr>
      <w:tr w:rsidR="00B837A5" w:rsidRPr="00305965" w:rsidTr="00662C62">
        <w:trPr>
          <w:trHeight w:val="120"/>
        </w:trPr>
        <w:tc>
          <w:tcPr>
            <w:tcW w:w="9571" w:type="dxa"/>
            <w:gridSpan w:val="2"/>
          </w:tcPr>
          <w:p w:rsid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B837A5" w:rsidRPr="00B837A5" w:rsidRDefault="002F3411" w:rsidP="00B83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-Pct. 57 din Regulamentul de organizare și funcționare a Școlii sportive nr.12 aprobat la ședința Consiliului pedagogic nr.4 din 24 mai 2019.</w:t>
            </w:r>
          </w:p>
        </w:tc>
      </w:tr>
      <w:tr w:rsidR="00B837A5" w:rsidRPr="00305965" w:rsidTr="00662C62">
        <w:trPr>
          <w:trHeight w:val="135"/>
        </w:trPr>
        <w:tc>
          <w:tcPr>
            <w:tcW w:w="9571" w:type="dxa"/>
            <w:gridSpan w:val="2"/>
          </w:tcPr>
          <w:p w:rsid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4D033D" w:rsidRPr="004D033D" w:rsidRDefault="004D033D" w:rsidP="00B83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 asigurat dreptul elevilor de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="0045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ticipa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ședințele Consiliului pedagogic</w:t>
            </w:r>
            <w:r w:rsidR="002F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este organul suprem de conducere al instituției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837A5" w:rsidRPr="00B837A5" w:rsidTr="00662C62">
        <w:trPr>
          <w:trHeight w:val="734"/>
        </w:trPr>
        <w:tc>
          <w:tcPr>
            <w:tcW w:w="4785" w:type="dxa"/>
          </w:tcPr>
          <w:p w:rsidR="00B837A5" w:rsidRP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837A5" w:rsidRP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837A5" w:rsidRP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B837A5" w:rsidRDefault="00B837A5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37A5" w:rsidRPr="00305965" w:rsidTr="00662C62">
        <w:tc>
          <w:tcPr>
            <w:tcW w:w="9571" w:type="dxa"/>
            <w:gridSpan w:val="2"/>
          </w:tcPr>
          <w:p w:rsidR="00B837A5" w:rsidRP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837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2.1.2 </w:t>
            </w:r>
            <w:r w:rsidRPr="00B837A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B837A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Existenţa</w:t>
            </w:r>
            <w:proofErr w:type="gramEnd"/>
            <w:r w:rsidRPr="00B837A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unei structuri asociative a elevilor/copiilor, constituită democratic şi autoorganizată, care participă la luarea deciziilor cu privire la aspectele de interes pentru elevi / copii.</w:t>
            </w:r>
          </w:p>
        </w:tc>
      </w:tr>
      <w:tr w:rsidR="00B837A5" w:rsidRPr="005F41D2" w:rsidTr="00662C62">
        <w:trPr>
          <w:trHeight w:val="120"/>
        </w:trPr>
        <w:tc>
          <w:tcPr>
            <w:tcW w:w="9571" w:type="dxa"/>
            <w:gridSpan w:val="2"/>
          </w:tcPr>
          <w:p w:rsid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B837A5" w:rsidRPr="00B837A5" w:rsidRDefault="002F3411" w:rsidP="00B83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Nu se aplică</w:t>
            </w:r>
          </w:p>
        </w:tc>
      </w:tr>
      <w:tr w:rsidR="00B837A5" w:rsidRPr="00305965" w:rsidTr="00662C62">
        <w:trPr>
          <w:trHeight w:val="135"/>
        </w:trPr>
        <w:tc>
          <w:tcPr>
            <w:tcW w:w="9571" w:type="dxa"/>
            <w:gridSpan w:val="2"/>
          </w:tcPr>
          <w:p w:rsid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815595" w:rsidRPr="00B837A5" w:rsidRDefault="002F3411" w:rsidP="008155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-Nu este prevăzut prin actul de fondare, organizare și funcționare a instituției.</w:t>
            </w:r>
          </w:p>
        </w:tc>
      </w:tr>
      <w:tr w:rsidR="00B837A5" w:rsidRPr="00B837A5" w:rsidTr="00662C62">
        <w:trPr>
          <w:trHeight w:val="734"/>
        </w:trPr>
        <w:tc>
          <w:tcPr>
            <w:tcW w:w="4785" w:type="dxa"/>
          </w:tcPr>
          <w:p w:rsidR="00B837A5" w:rsidRP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</w:p>
          <w:p w:rsidR="00B837A5" w:rsidRPr="00B837A5" w:rsidRDefault="00B837A5" w:rsidP="00B83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</w:p>
        </w:tc>
        <w:tc>
          <w:tcPr>
            <w:tcW w:w="4786" w:type="dxa"/>
          </w:tcPr>
          <w:p w:rsidR="00B837A5" w:rsidRPr="00B837A5" w:rsidRDefault="002F3411" w:rsidP="00B837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 acordat:</w:t>
            </w:r>
          </w:p>
        </w:tc>
      </w:tr>
    </w:tbl>
    <w:p w:rsidR="00B837A5" w:rsidRDefault="00B837A5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5595" w:rsidRPr="00305965" w:rsidTr="00662C62">
        <w:tc>
          <w:tcPr>
            <w:tcW w:w="9571" w:type="dxa"/>
            <w:gridSpan w:val="2"/>
          </w:tcPr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15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 w:rsidRPr="00815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.3</w:t>
            </w:r>
            <w:r w:rsidRPr="00815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81559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Asigurarea funcţionalităţii mijloacelor de comunicare ce reflectă opinia liberă </w:t>
            </w:r>
            <w:proofErr w:type="gramStart"/>
            <w:r w:rsidRPr="0081559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proofErr w:type="gramEnd"/>
            <w:r w:rsidRPr="0081559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elevilor/copiilor (pagini pe reţele de socializare, reviste şi ziare şcolare, panouri informative etc.).</w:t>
            </w:r>
          </w:p>
        </w:tc>
      </w:tr>
      <w:tr w:rsidR="00815595" w:rsidRPr="00305965" w:rsidTr="00662C62">
        <w:trPr>
          <w:trHeight w:val="120"/>
        </w:trPr>
        <w:tc>
          <w:tcPr>
            <w:tcW w:w="9571" w:type="dxa"/>
            <w:gridSpan w:val="2"/>
          </w:tcPr>
          <w:p w:rsid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ate de </w:t>
            </w:r>
            <w:proofErr w:type="gramStart"/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</w:t>
            </w:r>
            <w:proofErr w:type="gramEnd"/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persoanelor de încredere</w:t>
            </w:r>
            <w:r w:rsidR="00FD4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afișate pe panoul informativ</w:t>
            </w:r>
            <w:r w:rsidR="002F3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intrare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-Pagina de facebook </w:t>
            </w:r>
            <w:proofErr w:type="gramStart"/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funcțională.</w:t>
            </w:r>
          </w:p>
        </w:tc>
      </w:tr>
      <w:tr w:rsidR="00815595" w:rsidRPr="00305965" w:rsidTr="00662C62">
        <w:trPr>
          <w:trHeight w:val="135"/>
        </w:trPr>
        <w:tc>
          <w:tcPr>
            <w:tcW w:w="9571" w:type="dxa"/>
            <w:gridSpan w:val="2"/>
          </w:tcPr>
          <w:p w:rsid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Elevii sunt liber în a se exprima prin comentarii la pagina instituției, pot apela persoanele de încredere din OLSDÎ.</w:t>
            </w:r>
          </w:p>
        </w:tc>
      </w:tr>
      <w:tr w:rsidR="00815595" w:rsidRPr="00815595" w:rsidTr="00662C62">
        <w:trPr>
          <w:trHeight w:val="734"/>
        </w:trPr>
        <w:tc>
          <w:tcPr>
            <w:tcW w:w="4785" w:type="dxa"/>
          </w:tcPr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506A68" w:rsidRDefault="00506A68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815595" w:rsidRPr="00815595" w:rsidRDefault="00815595" w:rsidP="000325BB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Domeniu: </w:t>
      </w:r>
      <w:r w:rsidRPr="00815595">
        <w:rPr>
          <w:rFonts w:ascii="Times New Roman" w:hAnsi="Times New Roman" w:cs="Times New Roman"/>
          <w:sz w:val="24"/>
          <w:szCs w:val="24"/>
          <w:lang w:val="ro-RO"/>
        </w:rPr>
        <w:t>Curriculum / proces educaţional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5595" w:rsidRPr="00305965" w:rsidTr="00662C62">
        <w:tc>
          <w:tcPr>
            <w:tcW w:w="9571" w:type="dxa"/>
            <w:gridSpan w:val="2"/>
          </w:tcPr>
          <w:p w:rsidR="00815595" w:rsidRPr="00815595" w:rsidRDefault="00815595" w:rsidP="001625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155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162553" w:rsidRPr="0016255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2.1.4. Implicarea permanentă a elevilor/copiilor în consilierea aspectelor legate de viaţa şcolară, în soluţionarea problemelor la nivel de colectiv, în conturarea programului educaţional, în evaluarea propriului progres.</w:t>
            </w:r>
          </w:p>
        </w:tc>
      </w:tr>
      <w:tr w:rsidR="00815595" w:rsidRPr="00305965" w:rsidTr="00662C62">
        <w:trPr>
          <w:trHeight w:val="120"/>
        </w:trPr>
        <w:tc>
          <w:tcPr>
            <w:tcW w:w="9571" w:type="dxa"/>
            <w:gridSpan w:val="2"/>
          </w:tcPr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1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Participarea activă </w:t>
            </w:r>
            <w:proofErr w:type="gramStart"/>
            <w:r w:rsidR="001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1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elevilor la organizarea competițiilor interne</w:t>
            </w: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62553" w:rsidRPr="00815595" w:rsidRDefault="00162553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-Înaintarea candidaților pentru conferirea de titluri, categorii sportive, participări la concursuri de bursieri, premii de merit etc.</w:t>
            </w:r>
          </w:p>
        </w:tc>
      </w:tr>
      <w:tr w:rsidR="00815595" w:rsidRPr="00305965" w:rsidTr="00662C62">
        <w:trPr>
          <w:trHeight w:val="135"/>
        </w:trPr>
        <w:tc>
          <w:tcPr>
            <w:tcW w:w="9571" w:type="dxa"/>
            <w:gridSpan w:val="2"/>
          </w:tcPr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815595" w:rsidRPr="00162553" w:rsidRDefault="00162553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Elevii se implică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</w:t>
            </w:r>
            <w:r w:rsidRPr="001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activități de organizare a concursurilor și evaluare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1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țelor.</w:t>
            </w:r>
          </w:p>
        </w:tc>
      </w:tr>
      <w:tr w:rsidR="00815595" w:rsidRPr="00815595" w:rsidTr="00662C62">
        <w:trPr>
          <w:trHeight w:val="734"/>
        </w:trPr>
        <w:tc>
          <w:tcPr>
            <w:tcW w:w="4785" w:type="dxa"/>
          </w:tcPr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2</w:t>
            </w:r>
          </w:p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 conform indicatorului: 1</w:t>
            </w:r>
          </w:p>
        </w:tc>
        <w:tc>
          <w:tcPr>
            <w:tcW w:w="4786" w:type="dxa"/>
          </w:tcPr>
          <w:p w:rsidR="00815595" w:rsidRPr="00815595" w:rsidRDefault="00815595" w:rsidP="008155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15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162553" w:rsidRDefault="00162553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04EF8" w:rsidRDefault="00C04EF8" w:rsidP="00C04E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Standard 2.2:</w:t>
      </w:r>
      <w:r w:rsidRPr="00C04E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04EF8">
        <w:rPr>
          <w:rFonts w:ascii="Times New Roman" w:hAnsi="Times New Roman" w:cs="Times New Roman"/>
          <w:sz w:val="24"/>
          <w:szCs w:val="24"/>
          <w:lang w:val="ro-RO"/>
        </w:rPr>
        <w:t>Instituţia şcolară comunică sistematic şi implică familia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04EF8">
        <w:rPr>
          <w:rFonts w:ascii="Times New Roman" w:hAnsi="Times New Roman" w:cs="Times New Roman"/>
          <w:sz w:val="24"/>
          <w:szCs w:val="24"/>
          <w:lang w:val="ro-RO"/>
        </w:rPr>
        <w:t>şi comunitatea în procesul decizional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EF8" w:rsidRPr="00305965" w:rsidTr="00662C62">
        <w:tc>
          <w:tcPr>
            <w:tcW w:w="9571" w:type="dxa"/>
            <w:gridSpan w:val="2"/>
          </w:tcPr>
          <w:p w:rsidR="00C04EF8" w:rsidRPr="00C04EF8" w:rsidRDefault="00C04EF8" w:rsidP="00C04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04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2.2</w:t>
            </w:r>
            <w:r w:rsidRPr="00C04EF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</w:t>
            </w:r>
            <w:r w:rsidRPr="00C04EF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Existenţa unui set de proceduri democratice de delegare şi promovare a părinţilor în structurile decizionale, de implicare a lor în activităţile de asigurare a progresului şcolar, de informare periodică a acestora în privinţa elevilor/copiilor şi de aplicare a mijloacelor de comunicare pentru exprimarea poziţiei părinţilor şi a altor subiecţi implicaţi în procesul de luare a deciziilor.</w:t>
            </w:r>
          </w:p>
        </w:tc>
      </w:tr>
      <w:tr w:rsidR="00C04EF8" w:rsidRPr="00305965" w:rsidTr="00662C62">
        <w:trPr>
          <w:trHeight w:val="120"/>
        </w:trPr>
        <w:tc>
          <w:tcPr>
            <w:tcW w:w="9571" w:type="dxa"/>
            <w:gridSpan w:val="2"/>
          </w:tcPr>
          <w:p w:rsidR="00C04EF8" w:rsidRDefault="00C04EF8" w:rsidP="00C04E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4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F532EF" w:rsidRDefault="00F532EF" w:rsidP="00C04E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-Activitatea educativă cu elevii și părinții se înscrie în registrul de evidență a grupei.</w:t>
            </w:r>
          </w:p>
          <w:p w:rsidR="002F3411" w:rsidRDefault="002F3411" w:rsidP="00C04E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F254F" w:rsidRP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Pct. 57 din Regulamentul de organizare și funcționare a Școlii sportive nr.12 aprobat la ședința Consiliului pedagogic nr.4 din 24 mai 2019.</w:t>
            </w:r>
          </w:p>
          <w:p w:rsidR="003F254F" w:rsidRPr="00F532EF" w:rsidRDefault="00E9384A" w:rsidP="00C04E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Pagina de facebook </w:t>
            </w:r>
            <w:proofErr w:type="gramStart"/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funcțională.</w:t>
            </w:r>
          </w:p>
        </w:tc>
      </w:tr>
      <w:tr w:rsidR="00C04EF8" w:rsidRPr="00305965" w:rsidTr="00662C62">
        <w:trPr>
          <w:trHeight w:val="135"/>
        </w:trPr>
        <w:tc>
          <w:tcPr>
            <w:tcW w:w="9571" w:type="dxa"/>
            <w:gridSpan w:val="2"/>
          </w:tcPr>
          <w:p w:rsidR="00C04EF8" w:rsidRPr="00C04EF8" w:rsidRDefault="00C04EF8" w:rsidP="00C04EF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4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C04EF8" w:rsidRPr="00C04EF8" w:rsidRDefault="00F532EF" w:rsidP="00C04E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cadrul instituție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nu sunt formate structuri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părinților care participă la a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ctivitate decizională. Părinților le este asigurat dreptul de a participa în cadrul ședințelor Consiliului pedagogic,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participă la adunări organizate de către antrenori privind reușita școlară, organizarea de competiții interne, participarea la competiții în afara instituției, precum și la activit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ăți psohopedagogice prevăzute în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Fișa de planificare a timpului de muncă a cadrului didactic.</w:t>
            </w:r>
          </w:p>
        </w:tc>
      </w:tr>
      <w:tr w:rsidR="00C04EF8" w:rsidRPr="00F532EF" w:rsidTr="00F532EF">
        <w:trPr>
          <w:trHeight w:val="615"/>
        </w:trPr>
        <w:tc>
          <w:tcPr>
            <w:tcW w:w="4785" w:type="dxa"/>
          </w:tcPr>
          <w:p w:rsidR="00C04EF8" w:rsidRPr="00C04EF8" w:rsidRDefault="00C04EF8" w:rsidP="00C04E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F5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04EF8" w:rsidRPr="00C04EF8" w:rsidRDefault="00C04EF8" w:rsidP="00C04E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 conform indicatorului: 1</w:t>
            </w:r>
          </w:p>
        </w:tc>
        <w:tc>
          <w:tcPr>
            <w:tcW w:w="4786" w:type="dxa"/>
          </w:tcPr>
          <w:p w:rsidR="00C04EF8" w:rsidRPr="00C04EF8" w:rsidRDefault="00C04EF8" w:rsidP="00C04E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F5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4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C04EF8" w:rsidRPr="00C04EF8" w:rsidRDefault="00C04EF8" w:rsidP="00C04E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2EF" w:rsidRPr="00305965" w:rsidTr="00662C62">
        <w:tc>
          <w:tcPr>
            <w:tcW w:w="9571" w:type="dxa"/>
            <w:gridSpan w:val="2"/>
          </w:tcPr>
          <w:p w:rsidR="00F532EF" w:rsidRPr="00F532EF" w:rsidRDefault="00F532EF" w:rsidP="00F532E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532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Pr="00F532E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</w:t>
            </w:r>
            <w:r w:rsidRPr="00F532E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Existenţa acordurilor de parteneriat cu reprezentanţii comunităţii, pe aspecte ce ţin de interesul elevului/ copilului, şi </w:t>
            </w:r>
            <w:proofErr w:type="gramStart"/>
            <w:r w:rsidRPr="00F532E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proofErr w:type="gramEnd"/>
            <w:r w:rsidRPr="00F532E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acţiunilor de participare a comunităţii la îmbunătăţirea condiţiilor de învăţare şi odihnă pentru elevi/copii.</w:t>
            </w:r>
          </w:p>
        </w:tc>
      </w:tr>
      <w:tr w:rsidR="00F532EF" w:rsidRPr="00305965" w:rsidTr="00662C62">
        <w:trPr>
          <w:trHeight w:val="120"/>
        </w:trPr>
        <w:tc>
          <w:tcPr>
            <w:tcW w:w="9571" w:type="dxa"/>
            <w:gridSpan w:val="2"/>
          </w:tcPr>
          <w:p w:rsidR="00F532EF" w:rsidRDefault="00F532EF" w:rsidP="00F532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2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</w:p>
          <w:p w:rsidR="00F532EF" w:rsidRDefault="00F532EF" w:rsidP="00F53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colaborează cu DGETS, USEFS, Federațiile de fotbal, fotbal-tenis, </w:t>
            </w:r>
            <w:r w:rsidR="00B52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fotbal-plajă, lupte, aerobică,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box</w:t>
            </w:r>
            <w:proofErr w:type="gramStart"/>
            <w:r w:rsidR="00B52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,volei</w:t>
            </w:r>
            <w:proofErr w:type="gramEnd"/>
            <w:r w:rsidR="00B52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volei plajă.</w:t>
            </w:r>
          </w:p>
          <w:p w:rsidR="003F254F" w:rsidRPr="00B526E2" w:rsidRDefault="003F254F" w:rsidP="00F53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Diplome de apreciere și recunoștință din partea partenerilor pentru contribuția semnificativă în promovarea activităților și valorilor sportive în sistemul educațional.</w:t>
            </w:r>
          </w:p>
        </w:tc>
      </w:tr>
      <w:tr w:rsidR="00F532EF" w:rsidRPr="00305965" w:rsidTr="00662C62">
        <w:trPr>
          <w:trHeight w:val="135"/>
        </w:trPr>
        <w:tc>
          <w:tcPr>
            <w:tcW w:w="9571" w:type="dxa"/>
            <w:gridSpan w:val="2"/>
          </w:tcPr>
          <w:p w:rsidR="00F532EF" w:rsidRPr="00F532EF" w:rsidRDefault="00F532EF" w:rsidP="00F532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32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532EF" w:rsidRPr="00F532EF" w:rsidRDefault="00B526E2" w:rsidP="00F53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participă activ în activități, competiții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festivaluri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formări organizate de și în colaborare cu comunitatea educațională în vederea îmbunătățirii condițiilor de învățare și recreere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elevilor.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 sunt încheiate în scris acorduri de parteneriat cu aceste instituții în anul de studii 2022-2023.</w:t>
            </w:r>
          </w:p>
        </w:tc>
      </w:tr>
      <w:tr w:rsidR="00F532EF" w:rsidRPr="00F532EF" w:rsidTr="00662C62">
        <w:trPr>
          <w:trHeight w:val="615"/>
        </w:trPr>
        <w:tc>
          <w:tcPr>
            <w:tcW w:w="4785" w:type="dxa"/>
          </w:tcPr>
          <w:p w:rsidR="00F532EF" w:rsidRPr="00F532EF" w:rsidRDefault="00F532EF" w:rsidP="00F53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Pondere: 1</w:t>
            </w:r>
          </w:p>
          <w:p w:rsidR="00F532EF" w:rsidRPr="00F532EF" w:rsidRDefault="00F532EF" w:rsidP="00F53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 conform indicatorului: 1</w:t>
            </w:r>
          </w:p>
        </w:tc>
        <w:tc>
          <w:tcPr>
            <w:tcW w:w="4786" w:type="dxa"/>
          </w:tcPr>
          <w:p w:rsidR="00F532EF" w:rsidRPr="00F532EF" w:rsidRDefault="00F532EF" w:rsidP="00F53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 acordat: 1 p.</w:t>
            </w:r>
          </w:p>
        </w:tc>
      </w:tr>
    </w:tbl>
    <w:p w:rsidR="00162553" w:rsidRDefault="00162553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526E2" w:rsidRDefault="00B526E2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ro-RO"/>
        </w:rPr>
        <w:t>Capacitate instituțională.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6E2" w:rsidRPr="00305965" w:rsidTr="00662C62">
        <w:tc>
          <w:tcPr>
            <w:tcW w:w="9571" w:type="dxa"/>
            <w:gridSpan w:val="2"/>
          </w:tcPr>
          <w:p w:rsidR="00B526E2" w:rsidRPr="00B526E2" w:rsidRDefault="00B526E2" w:rsidP="00B526E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526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Pr="00B526E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3</w:t>
            </w:r>
            <w:r w:rsidRPr="00B526E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Asigurarea dreptului părinţilor şi al autorităţii publice locale la participarea în consiliul de administraţie, implicarea lor şi a elevilor, ca structuri asociative, în luarea de decizii, beneficiind de mijloace democratice de comunicare, implicarea părinţilor şi a membrilor comunităţii în activităţi organizate în baza unui plan coordonat orientat spre educaţ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ia de calitate pentru toţi copii</w:t>
            </w:r>
            <w:r w:rsidRPr="00B526E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i.</w:t>
            </w:r>
          </w:p>
        </w:tc>
      </w:tr>
      <w:tr w:rsidR="00B526E2" w:rsidRPr="00305965" w:rsidTr="00662C62">
        <w:trPr>
          <w:trHeight w:val="120"/>
        </w:trPr>
        <w:tc>
          <w:tcPr>
            <w:tcW w:w="9571" w:type="dxa"/>
            <w:gridSpan w:val="2"/>
          </w:tcPr>
          <w:p w:rsidR="00B526E2" w:rsidRDefault="00B526E2" w:rsidP="003F2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  <w:r w:rsidR="00506A68"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254F" w:rsidRDefault="003F254F" w:rsidP="003F25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 57 din Regulamentul de organizare și funcționare a Școlii sportive nr.12 aprobat la ședința Consiliului pedagogic nr.4 din 24 mai 2019.</w:t>
            </w:r>
          </w:p>
          <w:p w:rsidR="003F254F" w:rsidRPr="00506A68" w:rsidRDefault="003F254F" w:rsidP="003F25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-Planul anual de activitate pe anul 2022-2023.</w:t>
            </w:r>
          </w:p>
        </w:tc>
      </w:tr>
      <w:tr w:rsidR="00B526E2" w:rsidRPr="00305965" w:rsidTr="00662C62">
        <w:trPr>
          <w:trHeight w:val="135"/>
        </w:trPr>
        <w:tc>
          <w:tcPr>
            <w:tcW w:w="9571" w:type="dxa"/>
            <w:gridSpan w:val="2"/>
          </w:tcPr>
          <w:p w:rsidR="00B526E2" w:rsidRDefault="00B526E2" w:rsidP="00B526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B526E2" w:rsidRPr="00B526E2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dreptul elevilor și părinților de a par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ticipa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procesul decizional în școală (Consiliul pedagogic).</w:t>
            </w:r>
          </w:p>
        </w:tc>
      </w:tr>
      <w:tr w:rsidR="00B526E2" w:rsidRPr="00B526E2" w:rsidTr="00662C62">
        <w:trPr>
          <w:trHeight w:val="615"/>
        </w:trPr>
        <w:tc>
          <w:tcPr>
            <w:tcW w:w="4785" w:type="dxa"/>
          </w:tcPr>
          <w:p w:rsidR="00B526E2" w:rsidRPr="00B526E2" w:rsidRDefault="00B526E2" w:rsidP="00B526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4D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26E2" w:rsidRPr="00B526E2" w:rsidRDefault="00B526E2" w:rsidP="00B526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526E2" w:rsidRPr="00B526E2" w:rsidRDefault="00B526E2" w:rsidP="00B526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3F2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2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B526E2" w:rsidRDefault="00B526E2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06A68" w:rsidRPr="00506A68" w:rsidRDefault="00506A68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ro-RO"/>
        </w:rPr>
        <w:t>Curriculum/proces educațional.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6A68" w:rsidRPr="00305965" w:rsidTr="00662C62">
        <w:tc>
          <w:tcPr>
            <w:tcW w:w="9571" w:type="dxa"/>
            <w:gridSpan w:val="2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gramStart"/>
            <w:r w:rsidRPr="00506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06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769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2.2.4</w:t>
            </w:r>
            <w:proofErr w:type="gramEnd"/>
            <w:r w:rsidR="008769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769FD" w:rsidRPr="008769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Participarea structurilor asociative ale elevilor/copiilor, părinţilor şi a comunităţii la elaborarea documentelor programatice ale instituţiei, la pedagogizarea părinţilor şi implicarea acestora şi a altor actori comunitari ca persoane-resursă în procesul educaţional</w:t>
            </w:r>
            <w:r w:rsidR="008769F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</w:tr>
      <w:tr w:rsidR="00506A68" w:rsidRPr="00506A68" w:rsidTr="008769FD">
        <w:trPr>
          <w:trHeight w:val="266"/>
        </w:trPr>
        <w:tc>
          <w:tcPr>
            <w:tcW w:w="9571" w:type="dxa"/>
            <w:gridSpan w:val="2"/>
          </w:tcPr>
          <w:p w:rsid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DA066E" w:rsidRPr="00DA066E" w:rsidRDefault="00DA066E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-Nu se aplică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06A68" w:rsidRPr="00305965" w:rsidTr="00662C62">
        <w:trPr>
          <w:trHeight w:val="135"/>
        </w:trPr>
        <w:tc>
          <w:tcPr>
            <w:tcW w:w="9571" w:type="dxa"/>
            <w:gridSpan w:val="2"/>
          </w:tcPr>
          <w:p w:rsidR="00DA066E" w:rsidRDefault="00506A68" w:rsidP="00506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506A68" w:rsidRPr="00506A68" w:rsidRDefault="008769FD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ocumentele </w:t>
            </w:r>
            <w:r w:rsidRPr="00876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programatice</w:t>
            </w:r>
            <w:proofErr w:type="gramEnd"/>
            <w:r w:rsidR="00DA06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tip</w:t>
            </w:r>
            <w:r w:rsidRPr="00876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instituţiei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elaborează</w:t>
            </w:r>
            <w:r w:rsidRPr="008769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grup de specialişti în domeniu.</w:t>
            </w:r>
            <w:r w:rsidR="00DA06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06A68" w:rsidRPr="00506A68" w:rsidTr="00662C62">
        <w:trPr>
          <w:trHeight w:val="615"/>
        </w:trPr>
        <w:tc>
          <w:tcPr>
            <w:tcW w:w="4785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</w:p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</w:p>
        </w:tc>
        <w:tc>
          <w:tcPr>
            <w:tcW w:w="4786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78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06A68" w:rsidRDefault="00506A68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8769FD" w:rsidRDefault="008769FD" w:rsidP="00662C6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Standard 2.3 </w:t>
      </w:r>
      <w:r w:rsidRPr="008769FD">
        <w:rPr>
          <w:rFonts w:ascii="Times New Roman" w:hAnsi="Times New Roman" w:cs="Times New Roman"/>
          <w:sz w:val="24"/>
          <w:szCs w:val="24"/>
          <w:lang w:val="ro-RO"/>
        </w:rPr>
        <w:t>Şcoala, familia şi comunitatea îi pregătesc pe copii să convieţuiască într-o societate interculturală bazată pe democraţie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769FD" w:rsidRPr="008769FD" w:rsidRDefault="008769FD" w:rsidP="000325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 w:rsidRPr="008769FD">
        <w:rPr>
          <w:rFonts w:ascii="Times New Roman" w:hAnsi="Times New Roman" w:cs="Times New Roman"/>
          <w:sz w:val="24"/>
          <w:szCs w:val="24"/>
          <w:lang w:val="ro-RO"/>
        </w:rPr>
        <w:t>Management.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6A68" w:rsidRPr="00305965" w:rsidTr="00662C62">
        <w:tc>
          <w:tcPr>
            <w:tcW w:w="9571" w:type="dxa"/>
            <w:gridSpan w:val="2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06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8769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2.3.1 </w:t>
            </w:r>
            <w:r w:rsidR="00CB58AA" w:rsidRPr="00CB58A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Promovarea respectului faţă de diversitatea culturală, etnică, lingvistică, religioasă, prin actele reglatorii şi activităţi organizate de instituţie.</w:t>
            </w:r>
          </w:p>
        </w:tc>
      </w:tr>
      <w:tr w:rsidR="00506A68" w:rsidRPr="00305965" w:rsidTr="00662C62">
        <w:trPr>
          <w:trHeight w:val="120"/>
        </w:trPr>
        <w:tc>
          <w:tcPr>
            <w:tcW w:w="9571" w:type="dxa"/>
            <w:gridSpan w:val="2"/>
          </w:tcPr>
          <w:p w:rsidR="00506A68" w:rsidRPr="00662C62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506A68" w:rsidRPr="00506A68" w:rsidRDefault="00F57D1D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5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Regulament intern al Școlii sportive nr.12 or. Vadul lui Vodă, mun.Chișinău aprobat la ședința colectivului ȘS nr.12 pro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ces-verbal nr.1 din 24 mai 2019 garantează politica instituției în vederea manifestării </w:t>
            </w:r>
            <w:r w:rsidRPr="00F57D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respectului faţă de diversitatea culturală, etnică, lingvistică, religioasă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06A68" w:rsidRPr="00305965" w:rsidTr="00662C62">
        <w:trPr>
          <w:trHeight w:val="135"/>
        </w:trPr>
        <w:tc>
          <w:tcPr>
            <w:tcW w:w="9571" w:type="dxa"/>
            <w:gridSpan w:val="2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57D1D" w:rsidRPr="00506A68" w:rsidRDefault="00DA066E" w:rsidP="00F57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-Instituț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ia </w:t>
            </w:r>
            <w:r w:rsidR="00F5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garante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ază</w:t>
            </w:r>
            <w:proofErr w:type="gramEnd"/>
            <w:r w:rsidR="00F5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dreptul fiecărei persoane (angajați, elevi, părinți) la </w:t>
            </w:r>
            <w:r w:rsidR="00F57D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diversitate</w:t>
            </w:r>
            <w:r w:rsidR="00F57D1D" w:rsidRPr="00F57D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culturală, etnică, lingvistică, religioasă</w:t>
            </w:r>
            <w:r w:rsidR="00F57D1D" w:rsidRPr="00F5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06A68" w:rsidRPr="00506A68" w:rsidTr="00662C62">
        <w:trPr>
          <w:trHeight w:val="615"/>
        </w:trPr>
        <w:tc>
          <w:tcPr>
            <w:tcW w:w="4785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Pondere: </w:t>
            </w:r>
            <w:r w:rsidR="00F5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F5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F5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F57D1D" w:rsidRDefault="00F57D1D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6A68" w:rsidRPr="00305965" w:rsidTr="00662C62">
        <w:tc>
          <w:tcPr>
            <w:tcW w:w="9571" w:type="dxa"/>
            <w:gridSpan w:val="2"/>
          </w:tcPr>
          <w:p w:rsidR="00506A68" w:rsidRPr="00506A68" w:rsidRDefault="00506A68" w:rsidP="0046490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06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464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2.3.2:</w:t>
            </w:r>
            <w:r w:rsidR="00464900" w:rsidRPr="004649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464900" w:rsidRPr="004649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Monitorizarea modului de respectare a diversităţii culturale, etnice, lingvistice, religioase şi de valorificare a multiculturalităţii în toate documente şi în activităţile desfăşurate în instituţie şi colectarea feedbackului din partea partenerilor din comunitate privind respectarea principiilor democratice</w:t>
            </w:r>
            <w:r w:rsidR="004649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</w:tr>
      <w:tr w:rsidR="00506A68" w:rsidRPr="00305965" w:rsidTr="00662C62">
        <w:trPr>
          <w:trHeight w:val="120"/>
        </w:trPr>
        <w:tc>
          <w:tcPr>
            <w:tcW w:w="9571" w:type="dxa"/>
            <w:gridSpan w:val="2"/>
          </w:tcPr>
          <w:p w:rsid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464900" w:rsidRDefault="00464900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-Regulament intern al Școlii sportive nr.12 or. Vadul lui Vodă, mun.Chișinău aprobat la ședința colectivului ȘS nr.12 proces-verbal nr.1 din 24 mai 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6A68" w:rsidRPr="00506A68" w:rsidRDefault="00464900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-Existența grupelor de instruire unde elevii sunt vorbitori de română și rusă, iar cadrele didactice predau în două limbi deopotrivă.</w:t>
            </w:r>
          </w:p>
        </w:tc>
      </w:tr>
      <w:tr w:rsidR="00506A68" w:rsidRPr="00305965" w:rsidTr="00662C62">
        <w:trPr>
          <w:trHeight w:val="135"/>
        </w:trPr>
        <w:tc>
          <w:tcPr>
            <w:tcW w:w="9571" w:type="dxa"/>
            <w:gridSpan w:val="2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506A68" w:rsidRPr="00506A68" w:rsidRDefault="00464900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şi viziunea instituţiei prevăd promovarea şi monitorizarea respectului pentru diversităţi culturale, etnice, lingvistice, religioase.</w:t>
            </w:r>
          </w:p>
        </w:tc>
      </w:tr>
      <w:tr w:rsidR="00506A68" w:rsidRPr="00506A68" w:rsidTr="00662C62">
        <w:trPr>
          <w:trHeight w:val="615"/>
        </w:trPr>
        <w:tc>
          <w:tcPr>
            <w:tcW w:w="4785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46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46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46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506A68" w:rsidRDefault="00506A68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64900" w:rsidRPr="00464900" w:rsidRDefault="00464900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 w:rsidRPr="00464900">
        <w:rPr>
          <w:rFonts w:ascii="Times New Roman" w:hAnsi="Times New Roman" w:cs="Times New Roman"/>
          <w:sz w:val="24"/>
          <w:szCs w:val="24"/>
          <w:lang w:val="ro-RO"/>
        </w:rPr>
        <w:t>Capacitate instituțională.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6A68" w:rsidRPr="00305965" w:rsidTr="00662C62">
        <w:tc>
          <w:tcPr>
            <w:tcW w:w="9571" w:type="dxa"/>
            <w:gridSpan w:val="2"/>
          </w:tcPr>
          <w:p w:rsidR="00506A68" w:rsidRPr="00506A68" w:rsidRDefault="00506A68" w:rsidP="0046490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06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464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2.3.3:</w:t>
            </w:r>
            <w:r w:rsidR="00464900" w:rsidRPr="004649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="00464900" w:rsidRPr="004649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</w:t>
            </w:r>
            <w:r w:rsidR="00464900" w:rsidRPr="004649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rearea condiţiilor pentru abordarea echitabilă şi valorizantă a fiecărui elev/copil indiferent de apartenenţa culturală, etnică, lingvistică, religioasă, încadrarea în promovarea multiculturalităţii, valorificând capacitatea de socializare a elevilor/copiilor şi varietatea de resurse (umane, informaţionale etc.) de identificare şi dizolvare a st</w:t>
            </w:r>
            <w:r w:rsidR="0046490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ereotipurilor şi prejudecăţilor.</w:t>
            </w:r>
          </w:p>
        </w:tc>
      </w:tr>
      <w:tr w:rsidR="00506A68" w:rsidRPr="00305965" w:rsidTr="00662C62">
        <w:trPr>
          <w:trHeight w:val="120"/>
        </w:trPr>
        <w:tc>
          <w:tcPr>
            <w:tcW w:w="9571" w:type="dxa"/>
            <w:gridSpan w:val="2"/>
          </w:tcPr>
          <w:p w:rsid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506A68" w:rsidRPr="00367125" w:rsidRDefault="00464900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64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Garantarea condițiilor de antrenament, condiții de </w:t>
            </w:r>
            <w:r w:rsidR="0036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înmatriculare și participare la competiț</w:t>
            </w:r>
            <w:proofErr w:type="gramStart"/>
            <w:r w:rsidR="0036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DA0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</w:t>
            </w:r>
            <w:proofErr w:type="gramEnd"/>
            <w:r w:rsidR="00DA0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toți elevii, indi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ferent de </w:t>
            </w:r>
            <w:r w:rsidRPr="004649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apartenenţa culturală, etnică, lingvistică, religioasă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06A68" w:rsidRPr="00305965" w:rsidTr="00662C62">
        <w:trPr>
          <w:trHeight w:val="135"/>
        </w:trPr>
        <w:tc>
          <w:tcPr>
            <w:tcW w:w="9571" w:type="dxa"/>
            <w:gridSpan w:val="2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506A68" w:rsidRPr="00506A68" w:rsidRDefault="00367125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1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Instituţia dispune de condiţii optime de desfăşurare a tuturor activităţilor educaţionale indiferent de apartenenţa culturală, etnică, lingvistică, religioasă, promovând multiculturalitatea.</w:t>
            </w:r>
          </w:p>
        </w:tc>
      </w:tr>
      <w:tr w:rsidR="00506A68" w:rsidRPr="00506A68" w:rsidTr="00662C62">
        <w:trPr>
          <w:trHeight w:val="615"/>
        </w:trPr>
        <w:tc>
          <w:tcPr>
            <w:tcW w:w="4785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36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36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36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506A68" w:rsidRDefault="00506A68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367125" w:rsidRDefault="00367125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67125">
        <w:rPr>
          <w:rFonts w:ascii="Times New Roman" w:hAnsi="Times New Roman" w:cs="Times New Roman"/>
          <w:b/>
          <w:sz w:val="24"/>
          <w:szCs w:val="24"/>
          <w:lang w:val="ro-RO"/>
        </w:rPr>
        <w:t>Domeniu: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Curriculum/proces educațional.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6A68" w:rsidRPr="00305965" w:rsidTr="00662C62">
        <w:tc>
          <w:tcPr>
            <w:tcW w:w="9571" w:type="dxa"/>
            <w:gridSpan w:val="2"/>
          </w:tcPr>
          <w:p w:rsidR="00506A68" w:rsidRPr="00506A68" w:rsidRDefault="00506A68" w:rsidP="0036712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506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367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2.3.4:</w:t>
            </w:r>
            <w:r w:rsidRPr="00506A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67125" w:rsidRPr="0036712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Reflectarea, în activităţile curriculare şi extracurriculare, în acţiunile elevilor/copiilor şi ale cadrelor didactice, a viziunilor democratice de convieţuire armonioasă într-o societate interculturală, a modului de promovare a valorilor multiculturale</w:t>
            </w:r>
            <w:r w:rsidR="0036712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</w:tr>
      <w:tr w:rsidR="00506A68" w:rsidRPr="00305965" w:rsidTr="00662C62">
        <w:trPr>
          <w:trHeight w:val="120"/>
        </w:trPr>
        <w:tc>
          <w:tcPr>
            <w:tcW w:w="9571" w:type="dxa"/>
            <w:gridSpan w:val="2"/>
          </w:tcPr>
          <w:p w:rsid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306667" w:rsidRDefault="00367125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-Afișarea simbo</w:t>
            </w:r>
            <w:r w:rsidR="0030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lurilor statale în instituție. </w:t>
            </w:r>
          </w:p>
          <w:p w:rsidR="00367125" w:rsidRPr="00367125" w:rsidRDefault="00367125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671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Anunţarea publică a rezultatelor activităţilor</w:t>
            </w:r>
            <w:r w:rsidR="00DA06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(facebook)</w:t>
            </w:r>
            <w:r w:rsidRPr="003671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expuner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 pe panourile informaţionale.</w:t>
            </w:r>
          </w:p>
        </w:tc>
      </w:tr>
      <w:tr w:rsidR="00506A68" w:rsidRPr="00305965" w:rsidTr="00662C62">
        <w:trPr>
          <w:trHeight w:val="135"/>
        </w:trPr>
        <w:tc>
          <w:tcPr>
            <w:tcW w:w="9571" w:type="dxa"/>
            <w:gridSpan w:val="2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506A68" w:rsidRPr="00506A68" w:rsidRDefault="00367125" w:rsidP="00367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Rezultatele activității </w:t>
            </w:r>
            <w:r w:rsidRPr="00367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curriculare și extracurriculare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cadrelor didactice demonstrează deschiderea antrenorilor și elevilor spre </w:t>
            </w:r>
            <w:r w:rsidRPr="003671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convieţuire armonioasă într-o societate i</w:t>
            </w:r>
            <w:r w:rsidR="000132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nterculturală.</w:t>
            </w:r>
          </w:p>
        </w:tc>
      </w:tr>
      <w:tr w:rsidR="00506A68" w:rsidRPr="00367125" w:rsidTr="00662C62">
        <w:trPr>
          <w:trHeight w:val="615"/>
        </w:trPr>
        <w:tc>
          <w:tcPr>
            <w:tcW w:w="4785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Pondere: </w:t>
            </w:r>
            <w:r w:rsidR="0001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01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506A68" w:rsidRPr="00506A68" w:rsidRDefault="00506A68" w:rsidP="00506A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 acordat:</w:t>
            </w:r>
            <w:r w:rsidR="0001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p.</w:t>
            </w:r>
          </w:p>
        </w:tc>
      </w:tr>
    </w:tbl>
    <w:p w:rsidR="00506A68" w:rsidRDefault="00506A68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1327E" w:rsidRDefault="0001327E" w:rsidP="0001327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132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Analiza SWOT pe dimensiunea II. PARTICIPARE DEMOCRATICĂ</w:t>
      </w:r>
    </w:p>
    <w:p w:rsidR="0001327E" w:rsidRPr="0001327E" w:rsidRDefault="0001327E" w:rsidP="0001327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327E" w:rsidRPr="0001327E" w:rsidTr="00DF180E">
        <w:tc>
          <w:tcPr>
            <w:tcW w:w="4785" w:type="dxa"/>
          </w:tcPr>
          <w:p w:rsidR="0001327E" w:rsidRPr="0001327E" w:rsidRDefault="0001327E" w:rsidP="000132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132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</w:t>
            </w:r>
            <w:r w:rsidRPr="000132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4786" w:type="dxa"/>
          </w:tcPr>
          <w:p w:rsidR="0001327E" w:rsidRPr="0001327E" w:rsidRDefault="0001327E" w:rsidP="0001327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132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 Puncte slabe</w:t>
            </w:r>
          </w:p>
        </w:tc>
      </w:tr>
      <w:tr w:rsidR="0001327E" w:rsidRPr="00305965" w:rsidTr="00DF180E">
        <w:tc>
          <w:tcPr>
            <w:tcW w:w="4785" w:type="dxa"/>
          </w:tcPr>
          <w:p w:rsidR="0001327E" w:rsidRDefault="0001327E" w:rsidP="00013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Regulamentul intern al instituției </w:t>
            </w:r>
            <w:r w:rsidRPr="0001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garanteaz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 viziunea școlii</w:t>
            </w:r>
            <w:r w:rsidRPr="0001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vederea manifestării </w:t>
            </w:r>
            <w:r w:rsidRPr="000132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respectului faţă de diversitatea culturală, etnică, lingvistică, religioasă</w:t>
            </w:r>
            <w:r w:rsidRPr="0001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1327E" w:rsidRDefault="0001327E" w:rsidP="00013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Promovarea valorilor culturale în cadrul concursurilor sportive.</w:t>
            </w:r>
          </w:p>
          <w:p w:rsidR="0001327E" w:rsidRPr="0001327E" w:rsidRDefault="0001327E" w:rsidP="00FB7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3.Existen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ța grupelor de instruire cu predare în limba română și rusă. Cadrele didactice cunosc limba de stat, limba rusă și limbi străine.</w:t>
            </w:r>
          </w:p>
        </w:tc>
        <w:tc>
          <w:tcPr>
            <w:tcW w:w="4786" w:type="dxa"/>
          </w:tcPr>
          <w:p w:rsidR="0001327E" w:rsidRPr="0001327E" w:rsidRDefault="0001327E" w:rsidP="00013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1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slab al părinților de a participa activ în </w:t>
            </w:r>
            <w:r w:rsid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 organizate de instituție (adunări, mese rotunde, consiliere, competiții).</w:t>
            </w:r>
          </w:p>
          <w:p w:rsidR="0001327E" w:rsidRPr="0001327E" w:rsidRDefault="0001327E" w:rsidP="00013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2.Axarea</w:t>
            </w:r>
            <w:proofErr w:type="gramEnd"/>
            <w:r w:rsid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elevilor pe procesul de antrenament și obținerea performanțelor în sport în detrimentul participării la acțiunil</w:t>
            </w:r>
            <w:r w:rsidR="0030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de voluntariat, procesul decizional și organizaț</w:t>
            </w:r>
            <w:r w:rsid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 în școală.</w:t>
            </w:r>
          </w:p>
        </w:tc>
      </w:tr>
    </w:tbl>
    <w:p w:rsidR="006A46EF" w:rsidRDefault="00FB7916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FB7916" w:rsidRDefault="006A46EF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FB791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B7916">
        <w:rPr>
          <w:rFonts w:ascii="Times New Roman" w:hAnsi="Times New Roman" w:cs="Times New Roman"/>
          <w:b/>
          <w:sz w:val="24"/>
          <w:szCs w:val="24"/>
          <w:lang w:val="en-US"/>
        </w:rPr>
        <w:t>Dimensiune III: INCLUZIUNE EDUCAȚIONALĂ</w:t>
      </w:r>
    </w:p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7916">
        <w:rPr>
          <w:rFonts w:ascii="Times New Roman" w:hAnsi="Times New Roman" w:cs="Times New Roman"/>
          <w:b/>
          <w:sz w:val="24"/>
          <w:szCs w:val="24"/>
          <w:lang w:val="ro-RO"/>
        </w:rPr>
        <w:t>Standard *3.1</w:t>
      </w:r>
      <w:r w:rsidRPr="00FB791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</w:t>
      </w:r>
      <w:r w:rsidRPr="00FB7916">
        <w:rPr>
          <w:rFonts w:ascii="Times New Roman" w:hAnsi="Times New Roman" w:cs="Times New Roman"/>
          <w:sz w:val="24"/>
          <w:szCs w:val="24"/>
          <w:lang w:val="ro-RO"/>
        </w:rPr>
        <w:t>Instituţia educaţională cuprinde toţi copiii, indiferent de naţionalitate, gen, origine şi stare socială, apartenenţă religioasă, stare a sănătăţii şi creează condiţii optime pentru realizarea şi dezvoltarea potenţialului propriu în procesul educaţional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ro-RO"/>
        </w:rPr>
        <w:t>Management.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3.1.1:</w:t>
            </w:r>
            <w:r w:rsidRPr="00FB79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Elaborarea planului strategic şi operaţional bazat pe politicile statului cu privire la educaţia incluzivă (EI), a strategiilor de formare continuă a cadrelor în domeniul EI, a proiectelor de asigurare </w:t>
            </w:r>
            <w:proofErr w:type="gramStart"/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proofErr w:type="gramEnd"/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incluziunii prin activităţi multiculturale, a documentelor de asigurare a serviciilor 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 sprijin pentru elevii cu CES.</w:t>
            </w:r>
          </w:p>
        </w:tc>
      </w:tr>
      <w:tr w:rsidR="00FB7916" w:rsidRPr="00305965" w:rsidTr="00DF180E">
        <w:trPr>
          <w:trHeight w:val="120"/>
        </w:trPr>
        <w:tc>
          <w:tcPr>
            <w:tcW w:w="9571" w:type="dxa"/>
            <w:gridSpan w:val="2"/>
          </w:tcPr>
          <w:p w:rsid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FB7916" w:rsidRPr="00845DF8" w:rsidRDefault="00845DF8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0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Pct.2 din </w:t>
            </w:r>
            <w:r w:rsidRPr="0084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</w:t>
            </w:r>
            <w:r w:rsidR="0030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r w:rsidRPr="0084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organizare și funcționare a Școlii sportive nr.12 din or.Vadul lui Vodă, mun.Chișinău aprobat la ședința Consiliului pedagogic al ȘS nr.12, proce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s-verbal nr.04 din 24 mai 2019.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B7916" w:rsidRPr="00FB7916" w:rsidRDefault="00845DF8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Oferta școlii nu acoperă grupe de copii cu CES din lipsa condițiilor.</w:t>
            </w:r>
          </w:p>
        </w:tc>
      </w:tr>
      <w:tr w:rsidR="00FB7916" w:rsidRPr="00FB7916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84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30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30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5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FB7916" w:rsidRP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845D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3.1.2:</w:t>
            </w: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45DF8" w:rsidRPr="00845DF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Funcţionalitatea structurilor, a mecanismelor şi procedurilor de sprijin</w:t>
            </w:r>
            <w:r w:rsidR="003066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în</w:t>
            </w:r>
            <w:r w:rsidR="00845DF8" w:rsidRPr="00845DF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procesul de înmatriculare şi incluziune şcolară a tuturor copiilor, inclusiv de evi</w:t>
            </w:r>
            <w:r w:rsidR="00845DF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denţă şi sprijin a copiilor cu CES.</w:t>
            </w:r>
          </w:p>
        </w:tc>
      </w:tr>
      <w:tr w:rsidR="00FB7916" w:rsidRPr="00305965" w:rsidTr="00DF180E">
        <w:trPr>
          <w:trHeight w:val="120"/>
        </w:trPr>
        <w:tc>
          <w:tcPr>
            <w:tcW w:w="9571" w:type="dxa"/>
            <w:gridSpan w:val="2"/>
          </w:tcPr>
          <w:p w:rsidR="00FB7916" w:rsidRDefault="00306667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845D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proofErr w:type="gramEnd"/>
          </w:p>
          <w:p w:rsidR="00417A2C" w:rsidRPr="00306667" w:rsidRDefault="00417A2C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-Pct.2, 21 din </w:t>
            </w:r>
            <w:r w:rsidRPr="0041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 de organizare și funcțion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a Școlii sportive nr.12 </w:t>
            </w:r>
            <w:r w:rsidRPr="0041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 la ședința Consiliului pedagogic al ȘS nr.12, proces-verbal nr.04 din 24 mai 2019.</w:t>
            </w:r>
          </w:p>
          <w:p w:rsidR="00845DF8" w:rsidRPr="00FB7916" w:rsidRDefault="00845DF8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-Funcționalitatea și accesul la cabinetul medical și asistență medicală pentru toți angajații și elevii.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845DF8" w:rsidRPr="00845DF8" w:rsidRDefault="00845DF8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Toți elevii sunt înmatriculați în baza acelorași condiții și reguli. Instituția nu oferă oportunități pentru copii cu CES din lipsa condițiilor.</w:t>
            </w:r>
          </w:p>
        </w:tc>
      </w:tr>
      <w:tr w:rsidR="00FB7916" w:rsidRPr="00845DF8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Pondere: </w:t>
            </w:r>
            <w:r w:rsidR="0084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075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075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="00845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45DF8" w:rsidRPr="00845DF8" w:rsidRDefault="00845DF8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ro-RO"/>
        </w:rPr>
        <w:t>Capacitate instituțională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845DF8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845D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3.1.3: </w:t>
            </w: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45DF8" w:rsidRPr="00845DF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Crearea bazei de date a copiilor din comunitate, inclusiv a celor cu CES, elaborarea actelor privind evoluţiile demografice şi perspectivele de şcolaritate, evidenţa înmatriculării elevilor indicatorul se aplică IET, şcolilor primare, gimnaziilor, liceelor, instituţiilor de învăţământ general cu programe combinate</w:t>
            </w:r>
            <w:r w:rsidR="00845DF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</w:p>
        </w:tc>
      </w:tr>
      <w:tr w:rsidR="00FB7916" w:rsidRPr="00FB7916" w:rsidTr="00DF180E">
        <w:trPr>
          <w:trHeight w:val="120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520983" w:rsidRDefault="00520983" w:rsidP="0084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-Registrul de evidență a elevilor înmatriculați.</w:t>
            </w:r>
          </w:p>
          <w:p w:rsidR="00520983" w:rsidRPr="00FB7916" w:rsidRDefault="00520983" w:rsidP="00845D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-Raport statistic anula 1-cf.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B7916" w:rsidRPr="00520983" w:rsidRDefault="00520983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ține evidența cererilor părinților privind înmatricularea copiilor și registrul înmatriculării elevilor. Nu avem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</w:t>
            </w:r>
            <w:r w:rsidRPr="005209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aza de </w:t>
            </w:r>
            <w:proofErr w:type="gramStart"/>
            <w:r w:rsidRPr="005209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</w:t>
            </w:r>
            <w:proofErr w:type="gramEnd"/>
            <w:r w:rsidRPr="005209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copiilor şi a familiilor din diverse grupuri sociale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B7916" w:rsidRPr="00845DF8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520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075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075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0,5 </w:t>
            </w:r>
            <w:r w:rsidR="00925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52098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3.1.4:</w:t>
            </w:r>
            <w:r w:rsidR="00520983" w:rsidRPr="00520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520983" w:rsidRPr="0052098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Monitorizarea datelor privind progresul şi dezvoltarea fiecărui elev/copil şi asigurarea activităţii Comisiei Multidisciplinare Intraşcolare (CMI) şi a serviciilor de sprijin, în fu</w:t>
            </w:r>
            <w:r w:rsidR="0052098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ncţie de necesităţile copiilor.</w:t>
            </w:r>
          </w:p>
        </w:tc>
      </w:tr>
      <w:tr w:rsidR="00FB7916" w:rsidRPr="00305965" w:rsidTr="00DF180E">
        <w:trPr>
          <w:trHeight w:val="120"/>
        </w:trPr>
        <w:tc>
          <w:tcPr>
            <w:tcW w:w="9571" w:type="dxa"/>
            <w:gridSpan w:val="2"/>
          </w:tcPr>
          <w:p w:rsid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520983" w:rsidRPr="002C3D5E" w:rsidRDefault="002C3D5E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-Registrul de evidență a performanțelor elevilor.</w:t>
            </w:r>
          </w:p>
          <w:p w:rsidR="00FB7916" w:rsidRPr="002C3D5E" w:rsidRDefault="002C3D5E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-Monitorizarea stării fizice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de sănătate</w:t>
            </w:r>
            <w:r w:rsidRPr="002C3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către antrenor 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personalul medical prin certificate medicale la înmatricula</w:t>
            </w:r>
            <w:r w:rsidR="00925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re, teste de pregătire fizică general</w:t>
            </w:r>
            <w:r w:rsidR="0030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="00925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specială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incluse în registrele de evidență a grupelor.</w:t>
            </w:r>
          </w:p>
        </w:tc>
      </w:tr>
      <w:tr w:rsidR="00FB7916" w:rsidRPr="005F41D2" w:rsidTr="00DF180E">
        <w:trPr>
          <w:trHeight w:val="135"/>
        </w:trPr>
        <w:tc>
          <w:tcPr>
            <w:tcW w:w="9571" w:type="dxa"/>
            <w:gridSpan w:val="2"/>
          </w:tcPr>
          <w:p w:rsid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925204" w:rsidRPr="00925204" w:rsidRDefault="00925204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Personalul medical și antre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norul manitorizează permanent starea de sănătate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elevilor începând cu înmatricularea lui, în timpul antrenamentului, precum și în timpul competițiilor.</w:t>
            </w:r>
            <w:r w:rsidR="0030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este constituită Comisia multidisciplinară intrașcolară.</w:t>
            </w:r>
          </w:p>
        </w:tc>
      </w:tr>
      <w:tr w:rsidR="00FB7916" w:rsidRPr="00FB7916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925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075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075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="00925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25204" w:rsidRPr="00925204" w:rsidRDefault="00925204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ro-RO"/>
        </w:rPr>
        <w:t>Curriculum/proces educațional.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9252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3.1.5: </w:t>
            </w:r>
            <w:r w:rsidR="00925204" w:rsidRPr="0092520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Desfăşurarea procesului educaţional în concordanţă cu particularităţile şi nevoile specifice ale fiecărui elev/copil şi asigurarea unui Plan educaţional individualizat (PEI), curriculum adaptat, asistent personal, set de materiale didactice sau alte</w:t>
            </w:r>
            <w:r w:rsidR="0092520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măsuri şi servicii de sprijin.</w:t>
            </w:r>
          </w:p>
        </w:tc>
      </w:tr>
      <w:tr w:rsidR="00FB7916" w:rsidRPr="00305965" w:rsidTr="00DF180E">
        <w:trPr>
          <w:trHeight w:val="120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FB7916" w:rsidRPr="00FB7916" w:rsidRDefault="00925204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Curriculumul pe probele sportive se aplică tuturor elevilor.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B7916" w:rsidRPr="00FB7916" w:rsidRDefault="00925204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Cadrele didactice se ghidează după Curriculum de bază pentru școli sportive, dar în dependență de particularitățile elevilor din grupă pot adapta metoda și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volumul  materialului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predat.</w:t>
            </w:r>
          </w:p>
        </w:tc>
      </w:tr>
      <w:tr w:rsidR="00FB7916" w:rsidRPr="00FB7916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925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075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075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44214" w:rsidRPr="00644214" w:rsidRDefault="00644214" w:rsidP="0064421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4421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Standard 3.2. </w:t>
      </w:r>
      <w:r w:rsidRPr="00644214">
        <w:rPr>
          <w:rFonts w:ascii="Times New Roman" w:hAnsi="Times New Roman" w:cs="Times New Roman"/>
          <w:sz w:val="24"/>
          <w:szCs w:val="24"/>
          <w:lang w:val="ro-RO"/>
        </w:rPr>
        <w:t>Politicile şi practicile din instituţia de învăţământ sunt incluzive,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44214">
        <w:rPr>
          <w:rFonts w:ascii="Times New Roman" w:hAnsi="Times New Roman" w:cs="Times New Roman"/>
          <w:sz w:val="24"/>
          <w:szCs w:val="24"/>
          <w:lang w:val="ro-RO"/>
        </w:rPr>
        <w:t>nediscriminatorii şi respectă diferenţele individuale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44214" w:rsidRDefault="00644214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6442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3.2.1:</w:t>
            </w:r>
            <w:r w:rsidR="00644214" w:rsidRPr="006442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644214" w:rsidRPr="0064421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Existenţa, în documentele de planificare, a mecanismelor de identificare şi combatere </w:t>
            </w:r>
            <w:proofErr w:type="gramStart"/>
            <w:r w:rsidR="00644214" w:rsidRPr="0064421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proofErr w:type="gramEnd"/>
            <w:r w:rsidR="00644214" w:rsidRPr="0064421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oricăror forme de discriminare şi de respectare a diferenţelor individuale.</w:t>
            </w:r>
          </w:p>
        </w:tc>
      </w:tr>
      <w:tr w:rsidR="00FB7916" w:rsidRPr="00305965" w:rsidTr="00DF180E">
        <w:trPr>
          <w:trHeight w:val="120"/>
        </w:trPr>
        <w:tc>
          <w:tcPr>
            <w:tcW w:w="9571" w:type="dxa"/>
            <w:gridSpan w:val="2"/>
          </w:tcPr>
          <w:p w:rsid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FB7916" w:rsidRPr="00644214" w:rsidRDefault="00417A2C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-Nu sunt planificte mecanisme concrete de identificare și combatere a discriminării.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B7916" w:rsidRPr="00FB7916" w:rsidRDefault="00644214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2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Instituţia promovează egalitatea de şanse a tuturor elevilor şi dezaprobă orice formă de discriminare, respectând diferenţele individuale</w:t>
            </w:r>
            <w:r w:rsidR="00417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îns</w:t>
            </w:r>
            <w:r w:rsidR="00F15C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nu are instituite mecanisme </w:t>
            </w:r>
            <w:r w:rsidR="00417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identificare a discriminării.</w:t>
            </w:r>
          </w:p>
        </w:tc>
      </w:tr>
      <w:tr w:rsidR="00FB7916" w:rsidRPr="00FB7916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64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41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41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4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6442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3.2.2: </w:t>
            </w:r>
            <w:r w:rsidR="00323C0B" w:rsidRPr="00323C0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Promovarea diversităţii, inclusiv </w:t>
            </w:r>
            <w:proofErr w:type="gramStart"/>
            <w:r w:rsidR="00323C0B" w:rsidRPr="00323C0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proofErr w:type="gramEnd"/>
            <w:r w:rsidR="00323C0B" w:rsidRPr="00323C0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interculturalităţii, în planurile strategice şi operaţionale ale instituţiei, prin programe, activităţi care au ca ţintă educaţia incluz</w:t>
            </w:r>
            <w:r w:rsidR="00323C0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ivă şi nevoile copiilor cu CES.</w:t>
            </w:r>
          </w:p>
        </w:tc>
      </w:tr>
      <w:tr w:rsidR="00FB7916" w:rsidRPr="005F41D2" w:rsidTr="00DF180E">
        <w:trPr>
          <w:trHeight w:val="120"/>
        </w:trPr>
        <w:tc>
          <w:tcPr>
            <w:tcW w:w="9571" w:type="dxa"/>
            <w:gridSpan w:val="2"/>
          </w:tcPr>
          <w:p w:rsidR="00323C0B" w:rsidRPr="00417A2C" w:rsidRDefault="00417A2C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B7916" w:rsidRPr="00FB7916" w:rsidRDefault="00417A2C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nu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planificat  programe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activități care au ca țintă educația incluzivă și nevoile copiilor cu CES</w:t>
            </w:r>
            <w:r w:rsidR="00F1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anul 2022-2023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B7916" w:rsidRPr="00FB7916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323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41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41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323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C0B" w:rsidRDefault="00323C0B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ro-RO"/>
        </w:rPr>
        <w:t>Capacitate instituțională.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835" w:rsidRPr="00305965" w:rsidTr="00026A06">
        <w:tc>
          <w:tcPr>
            <w:tcW w:w="9571" w:type="dxa"/>
            <w:gridSpan w:val="2"/>
          </w:tcPr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C48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3.2.3</w:t>
            </w:r>
            <w:r w:rsidRPr="007C48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Asigurarea respectării diferențelor individuale prin aplicarea procedurilor de prevenire, identificare, semnalare, evaluare și soluționare a situațiilor de discriminare și informarea personalului, elevilor/copiilor și reprezentanților legali cu privire la utilizarea acestor proceduri.</w:t>
            </w:r>
          </w:p>
        </w:tc>
      </w:tr>
      <w:tr w:rsidR="007C4835" w:rsidRPr="00305965" w:rsidTr="00026A06">
        <w:trPr>
          <w:trHeight w:val="120"/>
        </w:trPr>
        <w:tc>
          <w:tcPr>
            <w:tcW w:w="9571" w:type="dxa"/>
            <w:gridSpan w:val="2"/>
          </w:tcPr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4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7C4835" w:rsidRPr="007C4835" w:rsidRDefault="00417A2C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15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Cap.III din Regulamentul intern al Școlii sportive nr.12, aprobat prin ordin nr.17/1-ab din 24.05.2019.</w:t>
            </w:r>
          </w:p>
          <w:p w:rsidR="007C4835" w:rsidRPr="007C4835" w:rsidRDefault="00F15C5E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-Telefonul de încredere afișat pe panoul informativ.</w:t>
            </w:r>
          </w:p>
        </w:tc>
      </w:tr>
      <w:tr w:rsidR="007C4835" w:rsidRPr="00305965" w:rsidTr="00026A06">
        <w:trPr>
          <w:trHeight w:val="135"/>
        </w:trPr>
        <w:tc>
          <w:tcPr>
            <w:tcW w:w="9571" w:type="dxa"/>
            <w:gridSpan w:val="2"/>
          </w:tcPr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4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7C4835" w:rsidRPr="007C4835" w:rsidRDefault="00F15C5E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respectarea diferențelor individuale prin aplicarea procedurilor de prevenire</w:t>
            </w:r>
            <w:r w:rsidR="0057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semnalare a situațiilor de conflict.</w:t>
            </w:r>
          </w:p>
        </w:tc>
      </w:tr>
      <w:tr w:rsidR="007C4835" w:rsidRPr="007C4835" w:rsidTr="00026A06">
        <w:trPr>
          <w:trHeight w:val="615"/>
        </w:trPr>
        <w:tc>
          <w:tcPr>
            <w:tcW w:w="4785" w:type="dxa"/>
          </w:tcPr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57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86" w:type="dxa"/>
          </w:tcPr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57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7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7C4835" w:rsidRDefault="007C4835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C4835" w:rsidRPr="007C4835" w:rsidRDefault="007C4835" w:rsidP="007C48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48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ro-RO"/>
        </w:rPr>
        <w:t>Curriculum/proces educațional</w:t>
      </w:r>
      <w:r w:rsidRPr="007C483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835" w:rsidRPr="00305965" w:rsidTr="00026A06">
        <w:tc>
          <w:tcPr>
            <w:tcW w:w="9571" w:type="dxa"/>
            <w:gridSpan w:val="2"/>
          </w:tcPr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C48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3.2.4</w:t>
            </w:r>
            <w:r w:rsidRPr="007C48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unerea în aplicare a curricumului, inclusiv a curricumului diferențiat/adaptat pentru copii cu CES și evaluarea echitabilă a progresului tuturor elevilor în scopul respectării individualității și tratării valorice a lor.</w:t>
            </w:r>
          </w:p>
        </w:tc>
      </w:tr>
      <w:tr w:rsidR="007C4835" w:rsidRPr="00305965" w:rsidTr="00026A06">
        <w:trPr>
          <w:trHeight w:val="120"/>
        </w:trPr>
        <w:tc>
          <w:tcPr>
            <w:tcW w:w="9571" w:type="dxa"/>
            <w:gridSpan w:val="2"/>
          </w:tcPr>
          <w:p w:rsidR="005750F9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4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57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Activitatea educațională</w:t>
            </w:r>
            <w:r w:rsidR="00D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de evaluare a rezultatelor învățării</w:t>
            </w:r>
            <w:r w:rsidR="0057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desfășoară în baza reperelor </w:t>
            </w:r>
            <w:r w:rsidR="0057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metodologice din Curriculum de bază pe domeniul sport, adaptat la probele sportive din instituție.</w:t>
            </w:r>
          </w:p>
        </w:tc>
      </w:tr>
      <w:tr w:rsidR="007C4835" w:rsidRPr="00305965" w:rsidTr="00026A06">
        <w:trPr>
          <w:trHeight w:val="135"/>
        </w:trPr>
        <w:tc>
          <w:tcPr>
            <w:tcW w:w="9571" w:type="dxa"/>
            <w:gridSpan w:val="2"/>
          </w:tcPr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48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Constatări: </w:t>
            </w:r>
          </w:p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Toți copii din aceiași grupă se supun probelor de evaluare fizică generală și specială și primesc calificat</w:t>
            </w:r>
            <w:r w:rsidR="0057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 conform rezultatelor demonstrate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7C4835" w:rsidRPr="007C4835" w:rsidTr="00026A06">
        <w:trPr>
          <w:trHeight w:val="615"/>
        </w:trPr>
        <w:tc>
          <w:tcPr>
            <w:tcW w:w="4785" w:type="dxa"/>
          </w:tcPr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1</w:t>
            </w:r>
          </w:p>
          <w:p w:rsidR="007C4835" w:rsidRPr="007C4835" w:rsidRDefault="007C4835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</w:t>
            </w:r>
            <w:r w:rsidR="00D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uare conform indicatorului: 1</w:t>
            </w:r>
          </w:p>
        </w:tc>
        <w:tc>
          <w:tcPr>
            <w:tcW w:w="4786" w:type="dxa"/>
          </w:tcPr>
          <w:p w:rsidR="007C4835" w:rsidRPr="007C4835" w:rsidRDefault="00D31A89" w:rsidP="007C48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 acordat:  1</w:t>
            </w:r>
            <w:r w:rsidR="007C4835" w:rsidRPr="007C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7C4835" w:rsidRPr="00323C0B" w:rsidRDefault="007C4835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7C48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3.2.5</w:t>
            </w:r>
            <w:r w:rsidR="00323C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323C0B" w:rsidRPr="00323C0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Recunoaşterea de către elevi/copii a situaţiilor de nerespectare a diferenţelor individuale şi de discriminare şi manifestarea capacităţii de a le </w:t>
            </w:r>
            <w:r w:rsidR="00323C0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prezenta în cunoştinţă de cauză.</w:t>
            </w:r>
          </w:p>
        </w:tc>
      </w:tr>
      <w:tr w:rsidR="00FB7916" w:rsidRPr="007C4835" w:rsidTr="00DF180E">
        <w:trPr>
          <w:trHeight w:val="120"/>
        </w:trPr>
        <w:tc>
          <w:tcPr>
            <w:tcW w:w="9571" w:type="dxa"/>
            <w:gridSpan w:val="2"/>
          </w:tcPr>
          <w:p w:rsid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323C0B" w:rsidRDefault="00323C0B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-Activitate educativă la grupă.</w:t>
            </w:r>
          </w:p>
          <w:p w:rsidR="00FB7916" w:rsidRPr="00323C0B" w:rsidRDefault="00323C0B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-Telefonul de încredere.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B7916" w:rsidRPr="00FB7916" w:rsidRDefault="00323C0B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Antrenorii desfășoară activități de informare a copiilor despre situații de </w:t>
            </w:r>
            <w:r w:rsidRPr="00323C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nerespectare a diferenţelor individuale şi de discriminare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B7916" w:rsidRPr="00FB7916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323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323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323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1p.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23C0B" w:rsidRPr="00323C0B" w:rsidRDefault="00323C0B" w:rsidP="00323C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3C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Standard 3.3. </w:t>
      </w:r>
      <w:r w:rsidRPr="0016784A">
        <w:rPr>
          <w:rFonts w:ascii="Times New Roman" w:hAnsi="Times New Roman" w:cs="Times New Roman"/>
          <w:sz w:val="24"/>
          <w:szCs w:val="24"/>
          <w:lang w:val="ro-RO"/>
        </w:rPr>
        <w:t>Toţi copiii beneficiază de un mediu accesibil şi favorabil</w:t>
      </w:r>
      <w:r w:rsidR="0016784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23C0B" w:rsidRPr="0016784A" w:rsidRDefault="0016784A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ro-RO"/>
        </w:rPr>
        <w:t>Management.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1678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3.3.1:</w:t>
            </w:r>
            <w:r w:rsidR="0016784A" w:rsidRPr="00167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16784A" w:rsidRPr="001678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Utilizarea resurselor instituţionale disponibile pentru asigurarea unui mediu accesibil şi sigur pentru fiecare elev/copil, inclusiv cu CES, şi identificarea, procurare</w:t>
            </w:r>
            <w:r w:rsidR="001678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 şi utilizarea resurselor noi.</w:t>
            </w:r>
          </w:p>
        </w:tc>
      </w:tr>
      <w:tr w:rsidR="00FB7916" w:rsidRPr="00305965" w:rsidTr="00DF180E">
        <w:trPr>
          <w:trHeight w:val="120"/>
        </w:trPr>
        <w:tc>
          <w:tcPr>
            <w:tcW w:w="9571" w:type="dxa"/>
            <w:gridSpan w:val="2"/>
          </w:tcPr>
          <w:p w:rsid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FD4C65" w:rsidRDefault="0016784A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Dotarea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sălii de sport, sălii de aerobică, sălii de forță și antrenorilor cu inventar sportiv în dependeță de posibilitățile financiare și bugetului alocat.</w:t>
            </w:r>
            <w:r w:rsidR="00D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7916" w:rsidRDefault="00FD4C65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31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Dotarea cabinetului medical cu toate necesare activității în regim normal și în regim de urgență.</w:t>
            </w:r>
          </w:p>
          <w:p w:rsidR="00FD4C65" w:rsidRPr="0016784A" w:rsidRDefault="00FD4C65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-Planificarea necesităților în bugetul anual.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B7916" w:rsidRPr="0016784A" w:rsidRDefault="0016784A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78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Resursele instituţionale existente în şcoală asigură un mediu accesibil şi favo</w:t>
            </w:r>
            <w:r w:rsidR="00FD4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rabil pentru fiecare elev, mai puțin pentru cei cu CES</w:t>
            </w:r>
            <w:r w:rsidRPr="001678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B7916" w:rsidRPr="00FB7916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16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FD4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FD4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7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1678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3.3.2:</w:t>
            </w:r>
            <w:r w:rsidR="0016784A" w:rsidRPr="00167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16784A" w:rsidRPr="001678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Asigurarea protecţiei datelor cu caracter personal şi </w:t>
            </w:r>
            <w:proofErr w:type="gramStart"/>
            <w:r w:rsidR="0016784A" w:rsidRPr="001678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proofErr w:type="gramEnd"/>
            <w:r w:rsidR="0016784A" w:rsidRPr="001678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accesului, conform legi</w:t>
            </w:r>
            <w:r w:rsidR="0016784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i, la datele de interes public.</w:t>
            </w:r>
          </w:p>
        </w:tc>
      </w:tr>
      <w:tr w:rsidR="00FB7916" w:rsidRPr="00305965" w:rsidTr="00DF180E">
        <w:trPr>
          <w:trHeight w:val="120"/>
        </w:trPr>
        <w:tc>
          <w:tcPr>
            <w:tcW w:w="9571" w:type="dxa"/>
            <w:gridSpan w:val="2"/>
          </w:tcPr>
          <w:p w:rsid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677428" w:rsidRDefault="00677428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 instituției privind datele cu caracter personal.</w:t>
            </w:r>
          </w:p>
          <w:p w:rsidR="00FB7916" w:rsidRPr="00677428" w:rsidRDefault="00677428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-Regulamente privind prelucrarea datelor cu caracter personal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angajaților și elevilor.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B7916" w:rsidRPr="00FB7916" w:rsidRDefault="00677428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deține documente care garantează protecția datelor cu caracter personal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angajaților și elevilor.</w:t>
            </w:r>
          </w:p>
        </w:tc>
      </w:tr>
      <w:tr w:rsidR="00FB7916" w:rsidRPr="00FB7916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67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67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677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1p.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77428" w:rsidRPr="00FD4C65" w:rsidRDefault="00677428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4C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 w:rsidRPr="00FD4C65">
        <w:rPr>
          <w:rFonts w:ascii="Times New Roman" w:hAnsi="Times New Roman" w:cs="Times New Roman"/>
          <w:sz w:val="24"/>
          <w:szCs w:val="24"/>
          <w:lang w:val="ro-RO"/>
        </w:rPr>
        <w:t>Capacitate instituțională.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916" w:rsidRPr="00305965" w:rsidTr="00DF180E">
        <w:tc>
          <w:tcPr>
            <w:tcW w:w="9571" w:type="dxa"/>
            <w:gridSpan w:val="2"/>
          </w:tcPr>
          <w:p w:rsidR="00FB7916" w:rsidRPr="00FB7916" w:rsidRDefault="00FB7916" w:rsidP="0078078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B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6774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3.3.3: </w:t>
            </w:r>
            <w:r w:rsidR="0078078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Asigurarea unui mediu accesibil pentru incluziunea tut</w:t>
            </w:r>
            <w:r w:rsidR="006E6C6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</w:t>
            </w:r>
            <w:r w:rsidR="0078078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ror elevilor/ copiilor, a spațiilor dotate, conforme specificului educației, a spațiilor destinate serviciilor de sprijin.</w:t>
            </w:r>
          </w:p>
        </w:tc>
      </w:tr>
      <w:tr w:rsidR="00FB7916" w:rsidRPr="00305965" w:rsidTr="00DF180E">
        <w:trPr>
          <w:trHeight w:val="120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78078D" w:rsidRPr="00FB7916" w:rsidRDefault="00677428" w:rsidP="00780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807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Spațiile, terenurile, sălile de antrenament sunt conforme cerințelor pentru practicarea sportului. (căldură, iluminare, dotare).</w:t>
            </w:r>
          </w:p>
          <w:p w:rsidR="00677428" w:rsidRPr="00FB7916" w:rsidRDefault="0078078D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-Funcționalitatea cabinetului medical și personal medical </w:t>
            </w:r>
            <w:r w:rsidR="006E6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calificat.</w:t>
            </w:r>
          </w:p>
        </w:tc>
      </w:tr>
      <w:tr w:rsidR="00FB7916" w:rsidRPr="00305965" w:rsidTr="00DF180E">
        <w:trPr>
          <w:trHeight w:val="135"/>
        </w:trPr>
        <w:tc>
          <w:tcPr>
            <w:tcW w:w="9571" w:type="dxa"/>
            <w:gridSpan w:val="2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FB7916" w:rsidRPr="00FB7916" w:rsidRDefault="006E6C60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asigurară un</w:t>
            </w:r>
            <w:r w:rsidRPr="006E6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 accesibil pentru incluziunea tut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E6C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ror elevilor/ copiilor, a spațiilor dotate, conforme specificului educației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B7916" w:rsidRPr="00FB7916" w:rsidTr="00DF180E">
        <w:trPr>
          <w:trHeight w:val="615"/>
        </w:trPr>
        <w:tc>
          <w:tcPr>
            <w:tcW w:w="4785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FB7916" w:rsidRPr="00FB7916" w:rsidRDefault="00FB7916" w:rsidP="00FB79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2p</w:t>
            </w:r>
          </w:p>
        </w:tc>
      </w:tr>
    </w:tbl>
    <w:p w:rsidR="00FB7916" w:rsidRDefault="00FB7916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6C60" w:rsidRDefault="006E6C60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6C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 w:rsidRPr="006E6C60">
        <w:rPr>
          <w:rFonts w:ascii="Times New Roman" w:hAnsi="Times New Roman" w:cs="Times New Roman"/>
          <w:sz w:val="24"/>
          <w:szCs w:val="24"/>
          <w:lang w:val="ro-RO"/>
        </w:rPr>
        <w:t>Curriculum/proces educațional.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78D" w:rsidRPr="00305965" w:rsidTr="00026A06">
        <w:tc>
          <w:tcPr>
            <w:tcW w:w="9571" w:type="dxa"/>
            <w:gridSpan w:val="2"/>
          </w:tcPr>
          <w:p w:rsidR="0078078D" w:rsidRPr="0078078D" w:rsidRDefault="0078078D" w:rsidP="0078078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7807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3.3.4</w:t>
            </w:r>
            <w:r w:rsidRPr="007807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78078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Punerea în aplicare a mijloacelor de învăţământ şi </w:t>
            </w:r>
            <w:proofErr w:type="gramStart"/>
            <w:r w:rsidRPr="0078078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proofErr w:type="gramEnd"/>
            <w:r w:rsidRPr="0078078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auxiliarelor curriculare, utilizând tehnologii informaţionale şi de comunicare adaptate necesităţilor tuturor elevilor/copiilor.</w:t>
            </w:r>
          </w:p>
        </w:tc>
      </w:tr>
      <w:tr w:rsidR="0078078D" w:rsidRPr="00305965" w:rsidTr="00026A06">
        <w:trPr>
          <w:trHeight w:val="120"/>
        </w:trPr>
        <w:tc>
          <w:tcPr>
            <w:tcW w:w="9571" w:type="dxa"/>
            <w:gridSpan w:val="2"/>
          </w:tcPr>
          <w:p w:rsidR="0078078D" w:rsidRPr="0078078D" w:rsidRDefault="0078078D" w:rsidP="007807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0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78078D" w:rsidRPr="0078078D" w:rsidRDefault="0078078D" w:rsidP="00780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7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-Conectarea instituției la internet wi-fi.</w:t>
            </w:r>
          </w:p>
          <w:p w:rsidR="0078078D" w:rsidRPr="0078078D" w:rsidRDefault="0078078D" w:rsidP="00780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07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-Procurarea mijloacelor IT</w:t>
            </w:r>
            <w:r w:rsidR="00FD4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suporturi metodologice, </w:t>
            </w:r>
            <w:r w:rsidRPr="007807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antrenori beneficiari de compensația de 4000 lei din partea Guvernului și utilizarea lor în activități de predare-evaluare.</w:t>
            </w:r>
          </w:p>
        </w:tc>
      </w:tr>
      <w:tr w:rsidR="0078078D" w:rsidRPr="00305965" w:rsidTr="00026A06">
        <w:trPr>
          <w:trHeight w:val="135"/>
        </w:trPr>
        <w:tc>
          <w:tcPr>
            <w:tcW w:w="9571" w:type="dxa"/>
            <w:gridSpan w:val="2"/>
          </w:tcPr>
          <w:p w:rsidR="0078078D" w:rsidRPr="0078078D" w:rsidRDefault="0078078D" w:rsidP="007807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0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78078D" w:rsidRPr="0078078D" w:rsidRDefault="0078078D" w:rsidP="00780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cadrul procesului instructiv-educativ, cadrele didactice aplică </w:t>
            </w:r>
            <w:r w:rsidRPr="007807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tehnologiile informaţionale şi de comunicare adaptate necesităţilor tuturor elevilor/copiilor.</w:t>
            </w:r>
          </w:p>
        </w:tc>
      </w:tr>
      <w:tr w:rsidR="0078078D" w:rsidRPr="0078078D" w:rsidTr="00026A06">
        <w:trPr>
          <w:trHeight w:val="615"/>
        </w:trPr>
        <w:tc>
          <w:tcPr>
            <w:tcW w:w="4785" w:type="dxa"/>
          </w:tcPr>
          <w:p w:rsidR="0078078D" w:rsidRPr="0078078D" w:rsidRDefault="0078078D" w:rsidP="00780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Pondere: 2</w:t>
            </w:r>
          </w:p>
          <w:p w:rsidR="0078078D" w:rsidRPr="0078078D" w:rsidRDefault="0078078D" w:rsidP="00780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 conform indicatorului: 1</w:t>
            </w:r>
          </w:p>
        </w:tc>
        <w:tc>
          <w:tcPr>
            <w:tcW w:w="4786" w:type="dxa"/>
          </w:tcPr>
          <w:p w:rsidR="0078078D" w:rsidRPr="0078078D" w:rsidRDefault="0078078D" w:rsidP="007807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 acordat:  2p</w:t>
            </w:r>
          </w:p>
        </w:tc>
      </w:tr>
    </w:tbl>
    <w:p w:rsidR="0078078D" w:rsidRPr="0078078D" w:rsidRDefault="0078078D" w:rsidP="00FB79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E5A17" w:rsidRDefault="007E5A17" w:rsidP="00FB79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7E5A17">
        <w:rPr>
          <w:rFonts w:ascii="Times New Roman" w:hAnsi="Times New Roman" w:cs="Times New Roman"/>
          <w:b/>
          <w:sz w:val="24"/>
          <w:szCs w:val="24"/>
          <w:lang w:val="ro-RO"/>
        </w:rPr>
        <w:t>Analiza SWOT pe dimensi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unea III. INCLUZIUNE EDUCAȚIONALĂ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5A17" w:rsidRPr="007E5A17" w:rsidTr="00DF180E">
        <w:tc>
          <w:tcPr>
            <w:tcW w:w="4785" w:type="dxa"/>
          </w:tcPr>
          <w:p w:rsidR="007E5A17" w:rsidRPr="007E5A17" w:rsidRDefault="007E5A17" w:rsidP="007E5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7E5A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</w:t>
            </w:r>
            <w:r w:rsidRPr="007E5A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4786" w:type="dxa"/>
          </w:tcPr>
          <w:p w:rsidR="007E5A17" w:rsidRPr="007E5A17" w:rsidRDefault="007E5A17" w:rsidP="007E5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7E5A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 Puncte slabe</w:t>
            </w:r>
          </w:p>
        </w:tc>
      </w:tr>
      <w:tr w:rsidR="007E5A17" w:rsidRPr="00305965" w:rsidTr="00DF180E">
        <w:tc>
          <w:tcPr>
            <w:tcW w:w="4785" w:type="dxa"/>
          </w:tcPr>
          <w:p w:rsidR="007E5A17" w:rsidRDefault="007E5A17" w:rsidP="007E5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Regulamentul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ionare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garanteaz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dreptul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fiec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accesul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sportive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E5A17" w:rsidRDefault="007E5A17" w:rsidP="007E5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Cadrele didactice beneficiază de instruire cu privire la programele de incluziune a copiilor cu cerințe educaționale special</w:t>
            </w:r>
            <w:r w:rsidR="00DF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cadrul cursurilor de formare </w:t>
            </w:r>
            <w:r w:rsidR="00DF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E5A17" w:rsidRPr="007E5A17" w:rsidRDefault="00DF180E" w:rsidP="007E5A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I</w:t>
            </w:r>
            <w:r w:rsid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nstituția dispune de conectare la internet wi-fi functional pe întreg teritoriul școlii, antrenorii folosesc tehnologiile IT în procesul de predare- evaluare.</w:t>
            </w:r>
          </w:p>
          <w:p w:rsidR="007E5A17" w:rsidRPr="00DF180E" w:rsidRDefault="00DF180E" w:rsidP="007E5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Instituția monitorizează progresul școlar al copiilor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starea lor de sănătate de la înmatriculare, în timpul antrenamentelor, precum și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 timpul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competițiilor. Serviciul asistenței medicale este garantat și accesibil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pentru toți angajații și elevii, avem personal medical calificat. Cabinetul medical este dotat cu tot necesarul acordării asistenței medicale.</w:t>
            </w:r>
          </w:p>
        </w:tc>
        <w:tc>
          <w:tcPr>
            <w:tcW w:w="4786" w:type="dxa"/>
          </w:tcPr>
          <w:p w:rsidR="007E5A17" w:rsidRDefault="007E5A17" w:rsidP="007E5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Pr="007E5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Oferta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acoper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grupele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lipsa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adecvate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procesului</w:t>
            </w:r>
            <w:r w:rsidRPr="007E5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instructiv-educativ pentru ei.</w:t>
            </w:r>
          </w:p>
          <w:p w:rsidR="00FD4C65" w:rsidRDefault="00FD4C65" w:rsidP="007E5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2.Institu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ția nu are curricula adaptată pentru toate probele sportive practicate în școală, dar suntem în proces de elaborare a curriculei la decizia școlii.</w:t>
            </w:r>
          </w:p>
          <w:p w:rsidR="00DF180E" w:rsidRDefault="00DF180E" w:rsidP="007E5A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180E" w:rsidRPr="007E5A17" w:rsidRDefault="00DF180E" w:rsidP="007E5A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06A68" w:rsidRDefault="00506A68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5BB" w:rsidRDefault="000325BB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4D4F" w:rsidRDefault="00B54D4F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Dimensiune </w:t>
      </w:r>
      <w:r w:rsidR="00DF18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54D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EFICIENȚA EDUCAȚIONALĂ </w:t>
      </w:r>
    </w:p>
    <w:p w:rsidR="00B54D4F" w:rsidRDefault="00B54D4F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="00DF18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F18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 </w:t>
      </w:r>
      <w:r w:rsidRPr="00B54D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4D4F">
        <w:rPr>
          <w:rFonts w:ascii="Times New Roman" w:hAnsi="Times New Roman" w:cs="Times New Roman"/>
          <w:sz w:val="24"/>
          <w:szCs w:val="24"/>
          <w:lang w:val="en-US"/>
        </w:rPr>
        <w:t>Institu</w:t>
      </w:r>
      <w:proofErr w:type="gramEnd"/>
      <w:r w:rsidRPr="00B54D4F">
        <w:rPr>
          <w:rFonts w:ascii="Times New Roman" w:hAnsi="Times New Roman" w:cs="Times New Roman"/>
          <w:sz w:val="24"/>
          <w:szCs w:val="24"/>
          <w:lang w:val="en-US"/>
        </w:rPr>
        <w:t>ția crează condiții de organizare și realizare a unui proces educațional de calitate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4D4F" w:rsidRDefault="00B54D4F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54D4F">
        <w:rPr>
          <w:rFonts w:ascii="Times New Roman" w:hAnsi="Times New Roman" w:cs="Times New Roman"/>
          <w:b/>
          <w:sz w:val="24"/>
          <w:szCs w:val="24"/>
          <w:lang w:val="en-US"/>
        </w:rPr>
        <w:t>Domeniul:</w:t>
      </w:r>
      <w:r w:rsidRPr="00B54D4F">
        <w:rPr>
          <w:rFonts w:ascii="Times New Roman" w:hAnsi="Times New Roman" w:cs="Times New Roman"/>
          <w:sz w:val="24"/>
          <w:szCs w:val="24"/>
          <w:lang w:val="en-US"/>
        </w:rPr>
        <w:t xml:space="preserve"> Managment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D4F" w:rsidRPr="00305965" w:rsidTr="00C6069B">
        <w:tc>
          <w:tcPr>
            <w:tcW w:w="9571" w:type="dxa"/>
            <w:gridSpan w:val="2"/>
          </w:tcPr>
          <w:p w:rsidR="00B54D4F" w:rsidRPr="00B54D4F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DF18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227D9">
              <w:rPr>
                <w:rFonts w:ascii="Times New Roman" w:hAnsi="Times New Roman" w:cs="Times New Roman"/>
                <w:i/>
                <w:lang w:val="en-US"/>
              </w:rPr>
              <w:t xml:space="preserve">Orientarea spre creșterea calității educației și spre îmbunătățirea continua a resurselor umane și materiale în planurile strategice și operaționale ale instituției, cu mecanisme de monitorizare </w:t>
            </w:r>
            <w:proofErr w:type="gramStart"/>
            <w:r w:rsidRPr="005227D9">
              <w:rPr>
                <w:rFonts w:ascii="Times New Roman" w:hAnsi="Times New Roman" w:cs="Times New Roman"/>
                <w:i/>
                <w:lang w:val="en-US"/>
              </w:rPr>
              <w:t>a</w:t>
            </w:r>
            <w:proofErr w:type="gramEnd"/>
            <w:r w:rsidRPr="005227D9">
              <w:rPr>
                <w:rFonts w:ascii="Times New Roman" w:hAnsi="Times New Roman" w:cs="Times New Roman"/>
                <w:i/>
                <w:lang w:val="en-US"/>
              </w:rPr>
              <w:t xml:space="preserve"> efecienței educaționale.</w:t>
            </w:r>
          </w:p>
        </w:tc>
      </w:tr>
      <w:tr w:rsidR="00B54D4F" w:rsidRPr="00FD4C65" w:rsidTr="00C6069B">
        <w:trPr>
          <w:trHeight w:val="120"/>
        </w:trPr>
        <w:tc>
          <w:tcPr>
            <w:tcW w:w="9571" w:type="dxa"/>
            <w:gridSpan w:val="2"/>
          </w:tcPr>
          <w:p w:rsidR="00DF180E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</w:p>
          <w:p w:rsidR="00DF180E" w:rsidRDefault="00DF180E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anual de activitate 2022-2023</w:t>
            </w:r>
            <w:r w:rsidR="00C02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„Activitatea organizatorică”, „Lucrul metodic și perfecționarea cadrelor”, 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”Tematica ședințelor Consiliului Pedagogic și Consiliul de Antrenori”.</w:t>
            </w:r>
          </w:p>
          <w:p w:rsidR="00E53BD2" w:rsidRDefault="00DF180E" w:rsidP="00DF18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5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Planul de formare a cadrelor 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 pentru anul 2022-2023</w:t>
            </w:r>
            <w:r w:rsidR="00E5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5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54D4F" w:rsidRDefault="00E53BD2" w:rsidP="00DF18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9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Regulamente de acordare a sporului de performanță și spor cu caracter specific pentru eficiență în activitate.</w:t>
            </w:r>
          </w:p>
          <w:p w:rsidR="0047502A" w:rsidRPr="00B54D4F" w:rsidRDefault="0047502A" w:rsidP="00DF18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-Bugetul aprobat pentru anul 2022-2023.</w:t>
            </w:r>
          </w:p>
        </w:tc>
      </w:tr>
      <w:tr w:rsidR="00B54D4F" w:rsidRPr="008532C2" w:rsidTr="00C6069B">
        <w:trPr>
          <w:trHeight w:val="135"/>
        </w:trPr>
        <w:tc>
          <w:tcPr>
            <w:tcW w:w="9571" w:type="dxa"/>
            <w:gridSpan w:val="2"/>
          </w:tcPr>
          <w:p w:rsidR="00B54D4F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8956EC" w:rsidRPr="008532C2" w:rsidRDefault="008532C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demonstrează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85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stemic și holistic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în planurile strategice și operaționale, orientarea spre creșterea calității educației și spre îmbunătățirea continua a resurselor umane și materiale. Conceptualizează mecanisme funcționale de monitorizare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eficienței educaționale.</w:t>
            </w:r>
          </w:p>
        </w:tc>
      </w:tr>
      <w:tr w:rsidR="00B54D4F" w:rsidRPr="00B54D4F" w:rsidTr="00C6069B">
        <w:trPr>
          <w:trHeight w:val="734"/>
        </w:trPr>
        <w:tc>
          <w:tcPr>
            <w:tcW w:w="4785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85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85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85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B54D4F" w:rsidRPr="00B54D4F" w:rsidRDefault="00B54D4F" w:rsidP="00B92C5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D4F" w:rsidRPr="00305965" w:rsidTr="00C6069B">
        <w:tc>
          <w:tcPr>
            <w:tcW w:w="9571" w:type="dxa"/>
            <w:gridSpan w:val="2"/>
          </w:tcPr>
          <w:p w:rsidR="00B54D4F" w:rsidRPr="008532C2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E53B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4.1.2:</w:t>
            </w: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532C2" w:rsidRPr="00853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Realizarea efectivă a programelor și activităților preconizate în planurile strategice și operaționale ale instituției</w:t>
            </w:r>
            <w:r w:rsidR="00A065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B54D4F" w:rsidRPr="00305965" w:rsidTr="00C6069B">
        <w:trPr>
          <w:trHeight w:val="120"/>
        </w:trPr>
        <w:tc>
          <w:tcPr>
            <w:tcW w:w="9571" w:type="dxa"/>
            <w:gridSpan w:val="2"/>
          </w:tcPr>
          <w:p w:rsidR="00E53BD2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  <w:r w:rsidR="00956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95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Procese-verbale a ședinț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elor CP și CA pe anul 2022-2023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5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5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Rapoarte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statistice anuale pe anul 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5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5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Informații și rapoarte cu privi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la competiții anul 2022-2023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54D4F" w:rsidRPr="00B54D4F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5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Ordine privind asana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 elevilor în vara anului 2023</w:t>
            </w:r>
            <w:r w:rsidR="0095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54D4F" w:rsidRPr="00305965" w:rsidTr="00C6069B">
        <w:trPr>
          <w:trHeight w:val="135"/>
        </w:trPr>
        <w:tc>
          <w:tcPr>
            <w:tcW w:w="9571" w:type="dxa"/>
            <w:gridSpan w:val="2"/>
          </w:tcPr>
          <w:p w:rsidR="00B54D4F" w:rsidRPr="00B54D4F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  <w:r w:rsidR="00956E92" w:rsidRPr="0095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realizează</w:t>
            </w:r>
            <w:r w:rsidR="00EE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eficient și </w:t>
            </w:r>
            <w:proofErr w:type="gramStart"/>
            <w:r w:rsidR="00EE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aproape  integral</w:t>
            </w:r>
            <w:proofErr w:type="gramEnd"/>
            <w:r w:rsidR="00EE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programe și activități preconizate în planurile strategice și operaționale.</w:t>
            </w:r>
          </w:p>
        </w:tc>
      </w:tr>
      <w:tr w:rsidR="00B54D4F" w:rsidRPr="00B54D4F" w:rsidTr="00C6069B">
        <w:trPr>
          <w:trHeight w:val="734"/>
        </w:trPr>
        <w:tc>
          <w:tcPr>
            <w:tcW w:w="4785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EE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E5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EE5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86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E5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E53BD2" w:rsidRDefault="00E53BD2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D4F" w:rsidRPr="00305965" w:rsidTr="00C6069B">
        <w:tc>
          <w:tcPr>
            <w:tcW w:w="9571" w:type="dxa"/>
            <w:gridSpan w:val="2"/>
          </w:tcPr>
          <w:p w:rsidR="00B54D4F" w:rsidRPr="00EE51BE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E53B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4.1.3:</w:t>
            </w: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E51BE" w:rsidRPr="00EE51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Asigurarea, în activitatea consiliilor și comisiilor din Instituție,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prestate.</w:t>
            </w:r>
          </w:p>
        </w:tc>
      </w:tr>
      <w:tr w:rsidR="00B54D4F" w:rsidRPr="00305965" w:rsidTr="00C6069B">
        <w:trPr>
          <w:trHeight w:val="120"/>
        </w:trPr>
        <w:tc>
          <w:tcPr>
            <w:tcW w:w="9571" w:type="dxa"/>
            <w:gridSpan w:val="2"/>
          </w:tcPr>
          <w:p w:rsidR="00E53BD2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  <w:r w:rsidR="002C4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2C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Procese-verbale a ședințelor CP și 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-P</w:t>
            </w:r>
            <w:r w:rsidR="002C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rocese-verbale a ședinței de lucru a Comisiei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evaluare internă și atestare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</w:t>
            </w:r>
            <w:r w:rsidR="002C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rocese-verbale a Comisiei pentru stabilirea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sporului cu caracter specific</w:t>
            </w:r>
          </w:p>
          <w:p w:rsidR="00B54D4F" w:rsidRPr="00B54D4F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</w:t>
            </w:r>
            <w:r w:rsidR="002C4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ișe de evaluare a performanțelor angajaților.</w:t>
            </w:r>
          </w:p>
        </w:tc>
      </w:tr>
      <w:tr w:rsidR="00B54D4F" w:rsidRPr="00305965" w:rsidTr="00C6069B">
        <w:trPr>
          <w:trHeight w:val="135"/>
        </w:trPr>
        <w:tc>
          <w:tcPr>
            <w:tcW w:w="9571" w:type="dxa"/>
            <w:gridSpan w:val="2"/>
          </w:tcPr>
          <w:p w:rsidR="00B54D4F" w:rsidRPr="00B54D4F" w:rsidRDefault="00B54D4F" w:rsidP="004E04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Constatări: </w:t>
            </w:r>
            <w:r w:rsidR="002C4369" w:rsidRPr="004E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asigură modul transpareant, democratic și echitabil al deciziilor cu privire la politicile instituționale, implicînd </w:t>
            </w:r>
            <w:r w:rsidR="004E0475" w:rsidRPr="004E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2C4369" w:rsidRPr="004E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tematic toate consiliile și comisiile constituent</w:t>
            </w:r>
            <w:r w:rsidR="004E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C4369" w:rsidRPr="004E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monitorizarea eficienței educaționale.</w:t>
            </w:r>
          </w:p>
        </w:tc>
      </w:tr>
      <w:tr w:rsidR="00B54D4F" w:rsidRPr="00B54D4F" w:rsidTr="00C6069B">
        <w:trPr>
          <w:trHeight w:val="734"/>
        </w:trPr>
        <w:tc>
          <w:tcPr>
            <w:tcW w:w="4785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4E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4E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4E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B54D4F" w:rsidRDefault="00B54D4F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00C7" w:rsidRPr="00AC00C7" w:rsidRDefault="00AC00C7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Domeniul: </w:t>
      </w:r>
      <w:r>
        <w:rPr>
          <w:rFonts w:ascii="Times New Roman" w:hAnsi="Times New Roman" w:cs="Times New Roman"/>
          <w:sz w:val="24"/>
          <w:szCs w:val="24"/>
          <w:lang w:val="en-US"/>
        </w:rPr>
        <w:t>Capacitate instituțională.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D4F" w:rsidRPr="00305965" w:rsidTr="00C6069B">
        <w:tc>
          <w:tcPr>
            <w:tcW w:w="9571" w:type="dxa"/>
            <w:gridSpan w:val="2"/>
          </w:tcPr>
          <w:p w:rsidR="00B54D4F" w:rsidRPr="00AC00C7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E53B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4.1.4</w:t>
            </w:r>
            <w:r w:rsidR="00AC00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C00C7" w:rsidRPr="00AC00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Organizarea procesului educațional în raport cu obiectivele și misiunea instituției de învățământ printr-o infrastructură adaptată necesităților acesteia.</w:t>
            </w:r>
          </w:p>
        </w:tc>
      </w:tr>
      <w:tr w:rsidR="00B54D4F" w:rsidRPr="00305965" w:rsidTr="00C6069B">
        <w:trPr>
          <w:trHeight w:val="120"/>
        </w:trPr>
        <w:tc>
          <w:tcPr>
            <w:tcW w:w="9571" w:type="dxa"/>
            <w:gridSpan w:val="2"/>
          </w:tcPr>
          <w:p w:rsidR="00F47F07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  <w:r w:rsidR="00AC00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54D4F" w:rsidRPr="00B54D4F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23A36" w:rsidRPr="00823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 educational în intituție se desfășoară în s</w:t>
            </w:r>
            <w:r w:rsidR="00AC00C7" w:rsidRPr="00823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ală de</w:t>
            </w:r>
            <w:r w:rsidR="00AC0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 pentru </w:t>
            </w:r>
            <w:r w:rsidR="00823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jocuri sportive, sala de aerobică, sală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forță, terenul de mini-fotbal din or. Vadul lui Vodă</w:t>
            </w:r>
            <w:r w:rsidR="00823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inclusiv și în sălile și terenurile sportive a unor instituții de învățământ general din municipiul Chișinău.</w:t>
            </w:r>
          </w:p>
        </w:tc>
      </w:tr>
      <w:tr w:rsidR="00B54D4F" w:rsidRPr="00305965" w:rsidTr="00C6069B">
        <w:trPr>
          <w:trHeight w:val="135"/>
        </w:trPr>
        <w:tc>
          <w:tcPr>
            <w:tcW w:w="9571" w:type="dxa"/>
            <w:gridSpan w:val="2"/>
          </w:tcPr>
          <w:p w:rsidR="00E53BD2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B54D4F" w:rsidRPr="00B54D4F" w:rsidRDefault="00F47F07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 eficient organizarea procesului educational în raport cu obiectivele și cu misiunea sa printr-o infrastructură în cea mai mare parte adaptată necesităților sale.</w:t>
            </w:r>
          </w:p>
        </w:tc>
      </w:tr>
      <w:tr w:rsidR="00B54D4F" w:rsidRPr="00B54D4F" w:rsidTr="00C6069B">
        <w:trPr>
          <w:trHeight w:val="734"/>
        </w:trPr>
        <w:tc>
          <w:tcPr>
            <w:tcW w:w="4785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823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E5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F4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86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 acordat:</w:t>
            </w:r>
            <w:r w:rsidR="00E5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p.</w:t>
            </w:r>
          </w:p>
        </w:tc>
      </w:tr>
    </w:tbl>
    <w:p w:rsidR="00B54D4F" w:rsidRDefault="00B54D4F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D4F" w:rsidRPr="00305965" w:rsidTr="00C6069B">
        <w:tc>
          <w:tcPr>
            <w:tcW w:w="9571" w:type="dxa"/>
            <w:gridSpan w:val="2"/>
          </w:tcPr>
          <w:p w:rsidR="00B54D4F" w:rsidRPr="00F47F07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E53B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4.1.5</w:t>
            </w:r>
            <w:r w:rsidR="00F47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F47F07" w:rsidRPr="00F47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Prezența și aplicarea unei varietăți de echipamente, materiale și auxiliare curriculare necesare valorificării curriculumului </w:t>
            </w:r>
            <w:r w:rsidR="00F47F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national.</w:t>
            </w:r>
          </w:p>
        </w:tc>
      </w:tr>
      <w:tr w:rsidR="00B54D4F" w:rsidRPr="00305965" w:rsidTr="00C6069B">
        <w:trPr>
          <w:trHeight w:val="120"/>
        </w:trPr>
        <w:tc>
          <w:tcPr>
            <w:tcW w:w="9571" w:type="dxa"/>
            <w:gridSpan w:val="2"/>
          </w:tcPr>
          <w:p w:rsidR="00B54D4F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4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Asigurarea antrenorilor cu inventar sportiv în măsura posibilităților și în limita bugetului anual pe </w:t>
            </w:r>
            <w:proofErr w:type="gramStart"/>
            <w:r w:rsidR="00F4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articolul  „</w:t>
            </w:r>
            <w:proofErr w:type="gramEnd"/>
            <w:r w:rsidR="00F4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Procurarea materialelor didactice și auxiliare”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</w:t>
            </w:r>
            <w:r w:rsidR="001C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rezența mijloacelor IT în intituție (calculatoare, laptop, tabletă)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54D4F" w:rsidRPr="00B54D4F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</w:t>
            </w:r>
            <w:r w:rsidR="001C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rezența conexiunii la internet pe tot teritoriul instituției.</w:t>
            </w:r>
          </w:p>
        </w:tc>
      </w:tr>
      <w:tr w:rsidR="00B54D4F" w:rsidRPr="00305965" w:rsidTr="00C6069B">
        <w:trPr>
          <w:trHeight w:val="135"/>
        </w:trPr>
        <w:tc>
          <w:tcPr>
            <w:tcW w:w="9571" w:type="dxa"/>
            <w:gridSpan w:val="2"/>
          </w:tcPr>
          <w:p w:rsidR="00E53BD2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B54D4F" w:rsidRPr="00B54D4F" w:rsidRDefault="001C32C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variate echipamente, materiale didactice și auxiliare curriculare modern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potrivite aproape oricăror context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educaționale actuale și le aplică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ficient.</w:t>
            </w:r>
          </w:p>
        </w:tc>
      </w:tr>
      <w:tr w:rsidR="00B54D4F" w:rsidRPr="00B54D4F" w:rsidTr="00C6069B">
        <w:trPr>
          <w:trHeight w:val="734"/>
        </w:trPr>
        <w:tc>
          <w:tcPr>
            <w:tcW w:w="4785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1C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E5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Punctaj acordat:</w:t>
            </w:r>
            <w:r w:rsidR="00E53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p.</w:t>
            </w:r>
          </w:p>
        </w:tc>
      </w:tr>
    </w:tbl>
    <w:p w:rsidR="00B54D4F" w:rsidRDefault="00B54D4F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D4F" w:rsidRPr="00305965" w:rsidTr="00C6069B">
        <w:tc>
          <w:tcPr>
            <w:tcW w:w="9571" w:type="dxa"/>
            <w:gridSpan w:val="2"/>
          </w:tcPr>
          <w:p w:rsidR="00B54D4F" w:rsidRPr="001C32C2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E53B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4.1.6</w:t>
            </w:r>
            <w:r w:rsidR="001C3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C32C2" w:rsidRPr="001C32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Încadrarea personalului didactic și auxiliar calificat, deținător de grade didactice (eventual titluri științifice), pentru realizarea finalităților stabilite în conformitate cu normativele în vigoare.</w:t>
            </w:r>
          </w:p>
        </w:tc>
      </w:tr>
      <w:tr w:rsidR="00B54D4F" w:rsidRPr="00305965" w:rsidTr="00C6069B">
        <w:trPr>
          <w:trHeight w:val="120"/>
        </w:trPr>
        <w:tc>
          <w:tcPr>
            <w:tcW w:w="9571" w:type="dxa"/>
            <w:gridSpan w:val="2"/>
          </w:tcPr>
          <w:p w:rsidR="00B54D4F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Dosare 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rsoanale a cadrelor didactice</w:t>
            </w:r>
          </w:p>
          <w:p w:rsidR="00E53BD2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ocumentația ce vizează atestar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 cadrelor didactice;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alizarea Planului de atestare, </w:t>
            </w:r>
            <w:r w:rsidR="00F00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 despre deținerea gra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delor didactice în instituție</w:t>
            </w:r>
          </w:p>
          <w:p w:rsidR="00B54D4F" w:rsidRPr="00B54D4F" w:rsidRDefault="00E53BD2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7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 de personal și t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arifie</w:t>
            </w:r>
            <w:r w:rsidR="0047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 angajaților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54D4F" w:rsidRPr="00305965" w:rsidTr="00C6069B">
        <w:trPr>
          <w:trHeight w:val="135"/>
        </w:trPr>
        <w:tc>
          <w:tcPr>
            <w:tcW w:w="9571" w:type="dxa"/>
            <w:gridSpan w:val="2"/>
          </w:tcPr>
          <w:p w:rsidR="004738AC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B54D4F" w:rsidRPr="009F5480" w:rsidRDefault="009F5480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Instituția încadrează personal didactic și auxiliar calificat, deținător de grade didactice pentru realizarea finalităților educaționale stabilite în conformitate cu normativele în vigoare. 92% din totalul personalului didactic dețin gra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didactice. Dintre acestea, 23</w:t>
            </w:r>
            <w:r w:rsidRP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dețin grad didactic unu și superior.</w:t>
            </w:r>
          </w:p>
        </w:tc>
      </w:tr>
      <w:tr w:rsidR="00B54D4F" w:rsidRPr="00B54D4F" w:rsidTr="00C6069B">
        <w:trPr>
          <w:trHeight w:val="734"/>
        </w:trPr>
        <w:tc>
          <w:tcPr>
            <w:tcW w:w="4785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Pondere: 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9F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B54D4F" w:rsidRDefault="00B54D4F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4D4F" w:rsidRPr="009F5480" w:rsidRDefault="001C2BFB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Dome</w:t>
      </w:r>
      <w:r w:rsidR="009F54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niul: </w:t>
      </w:r>
      <w:r w:rsidR="009F5480">
        <w:rPr>
          <w:rFonts w:ascii="Times New Roman" w:hAnsi="Times New Roman" w:cs="Times New Roman"/>
          <w:sz w:val="24"/>
          <w:szCs w:val="24"/>
          <w:lang w:val="en-US"/>
        </w:rPr>
        <w:t>Curriculum/process educațional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D4F" w:rsidRPr="00305965" w:rsidTr="00C6069B">
        <w:tc>
          <w:tcPr>
            <w:tcW w:w="9571" w:type="dxa"/>
            <w:gridSpan w:val="2"/>
          </w:tcPr>
          <w:p w:rsidR="00B54D4F" w:rsidRPr="009F5480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4738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4.1.7</w:t>
            </w:r>
            <w:r w:rsidR="009F54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F5480" w:rsidRPr="009F54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Aplicarea curriculumului cu adaptare la condițiile locale și instituționale, în limitele permise de cadrul normativ.</w:t>
            </w:r>
          </w:p>
        </w:tc>
      </w:tr>
      <w:tr w:rsidR="00B54D4F" w:rsidRPr="00305965" w:rsidTr="00C6069B">
        <w:trPr>
          <w:trHeight w:val="120"/>
        </w:trPr>
        <w:tc>
          <w:tcPr>
            <w:tcW w:w="9571" w:type="dxa"/>
            <w:gridSpan w:val="2"/>
          </w:tcPr>
          <w:p w:rsidR="00B54D4F" w:rsidRPr="001D47BE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  <w:r w:rsidR="00385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Planificarea anual</w:t>
            </w:r>
            <w:r w:rsidR="003859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și lunară în registrele de ev</w:t>
            </w:r>
            <w:r w:rsidR="001D47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idență a grupelor de instruire în confor</w:t>
            </w:r>
            <w:r w:rsidR="004738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mitate cu cerințele Curriculumului</w:t>
            </w:r>
            <w:r w:rsidR="001D47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ntru Școli sportive pe anul 2022</w:t>
            </w:r>
            <w:r w:rsidR="001D47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B54D4F" w:rsidRPr="00305965" w:rsidTr="00C6069B">
        <w:trPr>
          <w:trHeight w:val="135"/>
        </w:trPr>
        <w:tc>
          <w:tcPr>
            <w:tcW w:w="9571" w:type="dxa"/>
            <w:gridSpan w:val="2"/>
          </w:tcPr>
          <w:p w:rsidR="00B54D4F" w:rsidRPr="00B54D4F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  <w:r w:rsidR="001D47BE" w:rsidRP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</w:t>
            </w:r>
            <w:r w:rsid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aplică eficient curriculumul national pe domeniul sport.</w:t>
            </w:r>
          </w:p>
        </w:tc>
      </w:tr>
      <w:tr w:rsidR="00B54D4F" w:rsidRPr="00B54D4F" w:rsidTr="00C6069B">
        <w:trPr>
          <w:trHeight w:val="734"/>
        </w:trPr>
        <w:tc>
          <w:tcPr>
            <w:tcW w:w="4785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B54D4F" w:rsidRDefault="00B54D4F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4D4F" w:rsidRDefault="001D47BE" w:rsidP="00F00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47BE"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="004738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4738AC">
        <w:rPr>
          <w:rFonts w:ascii="Times New Roman" w:hAnsi="Times New Roman" w:cs="Times New Roman"/>
          <w:b/>
          <w:sz w:val="24"/>
          <w:szCs w:val="24"/>
          <w:lang w:val="en-US"/>
        </w:rPr>
        <w:t>4.2</w:t>
      </w:r>
      <w:r w:rsidRPr="001D47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Cadrele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didactice valorifică eficient resursele educaționale în raport cu finalitățile stabilite prin curricumul national.</w:t>
      </w:r>
    </w:p>
    <w:p w:rsidR="000E78C6" w:rsidRPr="000E78C6" w:rsidRDefault="000E78C6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Domeniul: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D4F" w:rsidRPr="004738AC" w:rsidTr="00C6069B">
        <w:tc>
          <w:tcPr>
            <w:tcW w:w="9571" w:type="dxa"/>
            <w:gridSpan w:val="2"/>
          </w:tcPr>
          <w:p w:rsidR="00B54D4F" w:rsidRPr="001D47BE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4738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4.2.1</w:t>
            </w:r>
            <w:r w:rsidR="001D4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B54D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D47BE" w:rsidRPr="001D4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Monitoriz</w:t>
            </w:r>
            <w:r w:rsidR="001D4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area</w:t>
            </w:r>
            <w:r w:rsidR="001D47BE" w:rsidRPr="001D4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realizării curriculumului</w:t>
            </w:r>
            <w:r w:rsidR="001D4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B54D4F" w:rsidRPr="00305965" w:rsidTr="00C6069B">
        <w:trPr>
          <w:trHeight w:val="120"/>
        </w:trPr>
        <w:tc>
          <w:tcPr>
            <w:tcW w:w="9571" w:type="dxa"/>
            <w:gridSpan w:val="2"/>
          </w:tcPr>
          <w:p w:rsidR="004738AC" w:rsidRDefault="00B54D4F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</w:p>
          <w:p w:rsidR="00B54D4F" w:rsidRPr="00B54D4F" w:rsidRDefault="004738AC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gramStart"/>
            <w:r w:rsid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Verificarea  periodică</w:t>
            </w:r>
            <w:proofErr w:type="gramEnd"/>
            <w:r w:rsid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corespunderii tematicii planificate conform curriculumului cu temat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ica orelor de antrenament cu însemnarea în </w:t>
            </w:r>
            <w:r w:rsidR="00F00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egistrele de evide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nță a grupelor de instruire</w:t>
            </w:r>
            <w:r w:rsid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compartimentul „Monitorizarea realizării procesului educațional”.</w:t>
            </w:r>
          </w:p>
        </w:tc>
      </w:tr>
      <w:tr w:rsidR="00B54D4F" w:rsidRPr="00305965" w:rsidTr="00C6069B">
        <w:trPr>
          <w:trHeight w:val="135"/>
        </w:trPr>
        <w:tc>
          <w:tcPr>
            <w:tcW w:w="9571" w:type="dxa"/>
            <w:gridSpan w:val="2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  <w:r w:rsidR="00A25699" w:rsidRP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monitorizează 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A25699" w:rsidRP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stematic și 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eficient</w:t>
            </w:r>
            <w:r w:rsidR="00A25699" w:rsidRP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realizarea curriculumului.</w:t>
            </w:r>
          </w:p>
        </w:tc>
      </w:tr>
      <w:tr w:rsidR="00B54D4F" w:rsidRPr="00B54D4F" w:rsidTr="00C6069B">
        <w:trPr>
          <w:trHeight w:val="734"/>
        </w:trPr>
        <w:tc>
          <w:tcPr>
            <w:tcW w:w="4785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54D4F" w:rsidRPr="00B54D4F" w:rsidRDefault="00B54D4F" w:rsidP="00B54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B54D4F" w:rsidRDefault="00B54D4F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47BE" w:rsidRPr="00305965" w:rsidTr="00C6069B">
        <w:tc>
          <w:tcPr>
            <w:tcW w:w="9571" w:type="dxa"/>
            <w:gridSpan w:val="2"/>
          </w:tcPr>
          <w:p w:rsidR="001D47BE" w:rsidRPr="001D47BE" w:rsidRDefault="001D47BE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4738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4.2.2</w:t>
            </w:r>
            <w:r w:rsidR="00A256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Prezența în planurile strategice și operaționale, a programelor și activităților de recrutare și de formare continua a cadrelor didactice din perspectiva nevoilor individuale, instituționale și naționale.</w:t>
            </w:r>
            <w:r w:rsidRPr="001D4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1D47BE" w:rsidRPr="00305965" w:rsidTr="00C6069B">
        <w:trPr>
          <w:trHeight w:val="120"/>
        </w:trPr>
        <w:tc>
          <w:tcPr>
            <w:tcW w:w="9571" w:type="dxa"/>
            <w:gridSpan w:val="2"/>
          </w:tcPr>
          <w:p w:rsidR="004738AC" w:rsidRDefault="001D47BE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  <w:r w:rsidR="00A256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738AC" w:rsidRDefault="004738AC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anual de atestare a 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drelor didactice.</w:t>
            </w:r>
          </w:p>
          <w:p w:rsidR="004738AC" w:rsidRDefault="004738AC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lănuirea în bugetul anual a surselor financiare pentru acoperirea cheltuielilor ce vizează inst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ruirea continua a personalului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47BE" w:rsidRPr="001D47BE" w:rsidRDefault="004738AC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ăstrarea salariului mediu a cadrului didactic în timpul aflării la cursurile de formare continuă. </w:t>
            </w:r>
          </w:p>
        </w:tc>
      </w:tr>
      <w:tr w:rsidR="001D47BE" w:rsidRPr="00305965" w:rsidTr="00C6069B">
        <w:trPr>
          <w:trHeight w:val="135"/>
        </w:trPr>
        <w:tc>
          <w:tcPr>
            <w:tcW w:w="9571" w:type="dxa"/>
            <w:gridSpan w:val="2"/>
          </w:tcPr>
          <w:p w:rsidR="004738AC" w:rsidRDefault="001D47BE" w:rsidP="00F00F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Constatări</w:t>
            </w:r>
            <w:r w:rsidRP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1D47BE" w:rsidRPr="00A25699" w:rsidRDefault="00A25699" w:rsidP="00F00F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Instituţia monitorizează permanent necesarul de cadre, raportându-l la strigenţele procesului educaţional actual, proiectând programe de recrutare şi implicare sistematică a cadrelor didactice în activităţi de formare continuă şi de creştere a nivelului profesional.</w:t>
            </w:r>
          </w:p>
        </w:tc>
      </w:tr>
      <w:tr w:rsidR="001D47BE" w:rsidRPr="001D47BE" w:rsidTr="00C6069B">
        <w:trPr>
          <w:trHeight w:val="734"/>
        </w:trPr>
        <w:tc>
          <w:tcPr>
            <w:tcW w:w="4785" w:type="dxa"/>
          </w:tcPr>
          <w:p w:rsidR="001D47BE" w:rsidRPr="001D47BE" w:rsidRDefault="001D47BE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D47BE" w:rsidRPr="001D47BE" w:rsidRDefault="001D47BE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1D47BE" w:rsidRPr="001D47BE" w:rsidRDefault="001D47BE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A25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1D47BE" w:rsidRDefault="001D47BE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7502A" w:rsidRDefault="0047502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64119" w:rsidRPr="00964119" w:rsidRDefault="00964119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Domeniul: </w:t>
      </w:r>
      <w:r>
        <w:rPr>
          <w:rFonts w:ascii="Times New Roman" w:hAnsi="Times New Roman" w:cs="Times New Roman"/>
          <w:sz w:val="24"/>
          <w:szCs w:val="24"/>
          <w:lang w:val="en-US"/>
        </w:rPr>
        <w:t>Capacitatea instituțională.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47BE" w:rsidRPr="00305965" w:rsidTr="00C6069B">
        <w:tc>
          <w:tcPr>
            <w:tcW w:w="9571" w:type="dxa"/>
            <w:gridSpan w:val="2"/>
          </w:tcPr>
          <w:p w:rsidR="001D47BE" w:rsidRPr="001D47BE" w:rsidRDefault="001D47BE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4738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4.2.3</w:t>
            </w:r>
            <w:r w:rsidR="009641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964119" w:rsidRPr="009641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Existența unui număr suficient de resurse eduaționale (umane, materiale etc.) pentru realizarea finalităților</w:t>
            </w:r>
            <w:r w:rsidR="009641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stabilite prin curriculumul naț</w:t>
            </w:r>
            <w:r w:rsidR="00964119" w:rsidRPr="009641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ional</w:t>
            </w:r>
            <w:r w:rsidR="009641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1D4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1D47BE" w:rsidRPr="00305965" w:rsidTr="00C6069B">
        <w:trPr>
          <w:trHeight w:val="120"/>
        </w:trPr>
        <w:tc>
          <w:tcPr>
            <w:tcW w:w="9571" w:type="dxa"/>
            <w:gridSpan w:val="2"/>
          </w:tcPr>
          <w:p w:rsidR="001D47BE" w:rsidRDefault="001D47BE" w:rsidP="001D47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</w:p>
          <w:p w:rsidR="004738AC" w:rsidRDefault="004738AC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6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</w:t>
            </w:r>
            <w:r w:rsidR="0075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ăr suficient de cadre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didactice pentru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acoperi grupele de copii înmatriculați.</w:t>
            </w:r>
          </w:p>
          <w:p w:rsidR="004738AC" w:rsidRDefault="004738AC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</w:t>
            </w:r>
            <w:r w:rsidR="00ED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urriculum 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domeniul sport pe anul 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47BE" w:rsidRPr="001D47BE" w:rsidRDefault="004738AC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-Număr sufiecient de r</w:t>
            </w:r>
            <w:r w:rsidR="0075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egistre de ev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idență a grupelor de instruire</w:t>
            </w:r>
            <w:r w:rsid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</w:t>
            </w:r>
            <w:r w:rsidR="0075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echizite școlare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minim echipament, </w:t>
            </w:r>
            <w:proofErr w:type="gramStart"/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inventar </w:t>
            </w:r>
            <w:r w:rsid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</w:t>
            </w:r>
            <w:proofErr w:type="gramEnd"/>
            <w:r w:rsid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antrenori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elevi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47BE" w:rsidRPr="00305965" w:rsidTr="00C6069B">
        <w:trPr>
          <w:trHeight w:val="135"/>
        </w:trPr>
        <w:tc>
          <w:tcPr>
            <w:tcW w:w="9571" w:type="dxa"/>
            <w:gridSpan w:val="2"/>
          </w:tcPr>
          <w:p w:rsidR="00AC2A5A" w:rsidRDefault="001D47BE" w:rsidP="001D47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1D47BE" w:rsidRPr="00ED4836" w:rsidRDefault="00ED4836" w:rsidP="001D47B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Instituţia dispune de majoritatea resurselor educaţionale necesare pentru realizarea finalităţilor stabilite prin curriculumul naţional, ajustându-le la cerinţele zilei şi asigură, prin aceasta, un proces educaţional în ce</w:t>
            </w:r>
            <w:r w:rsidR="00027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mai multe aspecte performant, dar din cauza bugetului restrâns nu poate asigura toate grupele cu inventar sportiv suficient.</w:t>
            </w:r>
          </w:p>
        </w:tc>
      </w:tr>
      <w:tr w:rsidR="001D47BE" w:rsidRPr="00964119" w:rsidTr="00ED4836">
        <w:trPr>
          <w:trHeight w:val="559"/>
        </w:trPr>
        <w:tc>
          <w:tcPr>
            <w:tcW w:w="4785" w:type="dxa"/>
          </w:tcPr>
          <w:p w:rsidR="001D47BE" w:rsidRPr="001D47BE" w:rsidRDefault="001D47BE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75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D47BE" w:rsidRPr="001D47BE" w:rsidRDefault="001D47BE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ED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4786" w:type="dxa"/>
          </w:tcPr>
          <w:p w:rsidR="001D47BE" w:rsidRPr="001D47BE" w:rsidRDefault="001D47BE" w:rsidP="001D4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ED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5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1D4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1D47BE" w:rsidRDefault="001D47BE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4.2.4:</w:t>
            </w:r>
            <w:r w:rsidRPr="00AC2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Monitorizarea centrării pe Standardele de eficienţă a învăţării, a modului de utilizare a resurselor educaţionale şi de aplicare a strategiilor didactice interactive, inclusiv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 TIC, în procesul educaţional.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AC2A5A" w:rsidRDefault="00892254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-Rapoartele competițiilor.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-Folosirea mijloacelor IT în procesul de predare.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AC2A5A" w:rsidRPr="00AC2A5A" w:rsidRDefault="006A254C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 didactice folosesc toate resursele de care dispun pentru ca actul educational să fie maxim interactiv și eficient.</w:t>
            </w:r>
          </w:p>
        </w:tc>
      </w:tr>
      <w:tr w:rsidR="00AC2A5A" w:rsidRPr="00AC2A5A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6A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6A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6A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p.</w:t>
            </w:r>
          </w:p>
        </w:tc>
      </w:tr>
    </w:tbl>
    <w:p w:rsidR="00AC2A5A" w:rsidRDefault="00AC2A5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081E" w:rsidRPr="0045081E" w:rsidRDefault="0045081E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Domeniu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Curriculum/proces educațional.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7F583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4508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4.2.5</w:t>
            </w:r>
            <w:r w:rsidR="0045081E" w:rsidRPr="007F5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7F5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5081E" w:rsidRPr="007F583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o-RO"/>
              </w:rPr>
              <w:t>Elaborarea proiectelor didactice în conformitate cu principiile educaţiei centrate pe elev / copil şi pe formarea de competenţe, valorificând curriculumul în baza Standardelor de eficienţă a învăţării.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AC2A5A" w:rsidRPr="00AC2A5A" w:rsidRDefault="00AC2A5A" w:rsidP="0045081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AC2A5A" w:rsidRDefault="0045081E" w:rsidP="00450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-Proiectarea finalităților anului de instruire pentru grupele de elevi în registrele de evidență.</w:t>
            </w:r>
          </w:p>
          <w:p w:rsidR="0045081E" w:rsidRPr="0045081E" w:rsidRDefault="00D4022F" w:rsidP="00450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</w:t>
            </w:r>
            <w:r w:rsidR="004508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roiectarea tematicilor de predare în cadrul antrenamentelor </w:t>
            </w:r>
            <w:r w:rsidR="0045081E" w:rsidRPr="004508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conformitate cu principiile educaţiei centrate pe elev / copil şi pe formarea de competenţe</w:t>
            </w:r>
            <w:r w:rsidR="004508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AC2A5A" w:rsidRPr="00AC2A5A" w:rsidRDefault="0045081E" w:rsidP="004508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Cadrele didactice elaborează planificarea anuală și lunară </w:t>
            </w:r>
            <w:r w:rsidRPr="004508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conformitate cu principiile educaţiei centrate pe elev / copil şi pe formarea de competenţe, valorificând curriculumul în baza Standardelor de eficienţă </w:t>
            </w:r>
            <w:proofErr w:type="gramStart"/>
            <w:r w:rsidRPr="004508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  <w:r w:rsidRPr="004508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învăţării.</w:t>
            </w:r>
          </w:p>
        </w:tc>
      </w:tr>
      <w:tr w:rsidR="00AC2A5A" w:rsidRPr="0045081E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45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89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89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AC2A5A" w:rsidRDefault="00AC2A5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4508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4.2.6: </w:t>
            </w:r>
            <w:r w:rsidR="0045081E" w:rsidRPr="004508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Organizarea şi desfăşurarea evaluării rezultatelor învăţării, în conformitate cu standardele şi referenţialul de evaluare aprobate, urmărind progresul în dezvoltarea elevului / </w:t>
            </w:r>
            <w:r w:rsidR="0045081E" w:rsidRPr="0045081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lastRenderedPageBreak/>
              <w:t>copilului.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Dovezi: </w:t>
            </w:r>
          </w:p>
          <w:p w:rsidR="00AC2A5A" w:rsidRPr="00AC2A5A" w:rsidRDefault="0045081E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-Desfășurarea testărilor la pregătirea fizică generală și specială de 2 ori pe an ( februarie, august) cu înscrierea rezultatelor în registre.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AC2A5A" w:rsidRPr="00AC2A5A" w:rsidRDefault="00873BAF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 didactice desfăș</w:t>
            </w:r>
            <w:r w:rsidR="0045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oară procesul testării și evaluării procesului de învățare și aptitudini fizice generale și special </w:t>
            </w:r>
            <w:proofErr w:type="gramStart"/>
            <w:r w:rsidR="0045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45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elevilor, urmărind progresul în dezvoltarea copiilor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C2A5A" w:rsidRPr="00AC2A5A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8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8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8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p.</w:t>
            </w:r>
          </w:p>
        </w:tc>
      </w:tr>
    </w:tbl>
    <w:p w:rsidR="00AC2A5A" w:rsidRDefault="00AC2A5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873B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4.2.7: </w:t>
            </w:r>
            <w:r w:rsidR="00873BAF" w:rsidRPr="00873BA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Organizarea şi desfăşurarea activităţilor extracurriculare în concordanţă cu misiunea şcolii, cu obiectivele din curriculum şi din documentele de planificare strategică şi operaţională</w:t>
            </w:r>
            <w:r w:rsidR="00873BA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873BAF" w:rsidRDefault="00873BAF" w:rsidP="00873B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-Planul anual de activit</w:t>
            </w:r>
            <w:r w:rsidR="0089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 al ȘS nr.12 pentru anul 2022-2023</w:t>
            </w:r>
            <w:r w:rsidRPr="008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C2A5A" w:rsidRDefault="00873BAF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-Planul calendar</w:t>
            </w:r>
            <w:r w:rsidR="0089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istic competițional pe anul 2022-2023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92254" w:rsidRPr="00873BAF" w:rsidRDefault="00892254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-Pronosticul asanării elevilor în vara anului 2023.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AC2A5A" w:rsidRPr="006A46EF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Constat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ă</w:t>
            </w: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</w:t>
            </w:r>
            <w:r w:rsidRPr="006A46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AC2A5A" w:rsidRPr="00873BAF" w:rsidRDefault="00873BAF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Instituţia planifică și organizează </w:t>
            </w:r>
            <w:r w:rsidRPr="00873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 sportive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extracurriculare</w:t>
            </w:r>
            <w:r w:rsidRPr="00873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concordanţă cu misiunea şcolii, cu obiectivele din curricuculum şi din documentele de planificare în care sunt încadraţi toţi elevii.</w:t>
            </w:r>
          </w:p>
        </w:tc>
      </w:tr>
      <w:tr w:rsidR="00AC2A5A" w:rsidRPr="00AC2A5A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8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8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873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AC2A5A" w:rsidRDefault="00AC2A5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1D84" w:rsidRPr="00305965" w:rsidTr="00026A06">
        <w:tc>
          <w:tcPr>
            <w:tcW w:w="9571" w:type="dxa"/>
            <w:gridSpan w:val="2"/>
          </w:tcPr>
          <w:p w:rsidR="00BF1D84" w:rsidRPr="00BF1D84" w:rsidRDefault="00BF1D84" w:rsidP="00BF1D8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BF1D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4.2.8:</w:t>
            </w:r>
            <w:r w:rsidRPr="00BF1D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F1D8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Asigurarea sprijinului individual pentru elevi/copii, întru a obţine rezultate în conformitate cu standardele şi referenţialul de evaluare aprobate (inclusiv pentru elevii cu CES care beneficiază de curriculum modificat şi/ sau PEI</w:t>
            </w:r>
          </w:p>
        </w:tc>
      </w:tr>
      <w:tr w:rsidR="00BF1D84" w:rsidRPr="00BF1D84" w:rsidTr="00026A06">
        <w:trPr>
          <w:trHeight w:val="120"/>
        </w:trPr>
        <w:tc>
          <w:tcPr>
            <w:tcW w:w="9571" w:type="dxa"/>
            <w:gridSpan w:val="2"/>
          </w:tcPr>
          <w:p w:rsidR="00BF1D84" w:rsidRDefault="00BF1D84" w:rsidP="00BF1D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892254" w:rsidRPr="00892254" w:rsidRDefault="00892254" w:rsidP="00BF1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89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Ordine cu privire la organizarea și desfășurarea cantonamentelor de pregătire specială.</w:t>
            </w:r>
          </w:p>
          <w:p w:rsidR="00892254" w:rsidRPr="00BF1D84" w:rsidRDefault="00BF1D84" w:rsidP="00BF1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7F58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Rezultatele sportivilor.</w:t>
            </w:r>
          </w:p>
        </w:tc>
      </w:tr>
      <w:tr w:rsidR="00BF1D84" w:rsidRPr="00305965" w:rsidTr="00026A06">
        <w:trPr>
          <w:trHeight w:val="135"/>
        </w:trPr>
        <w:tc>
          <w:tcPr>
            <w:tcW w:w="9571" w:type="dxa"/>
            <w:gridSpan w:val="2"/>
          </w:tcPr>
          <w:p w:rsidR="00BF1D84" w:rsidRPr="00BF1D84" w:rsidRDefault="00BF1D84" w:rsidP="00BF1D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1D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BF1D84" w:rsidRPr="00BF1D84" w:rsidRDefault="00BF1D84" w:rsidP="00BF1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Cadrele didactice </w:t>
            </w:r>
            <w:r w:rsidR="00892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desfășoară cantonamente cu</w:t>
            </w:r>
            <w:r w:rsidRPr="00BF1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elevii care se pregătesc de competiții naționale sau internaționale, pentru </w:t>
            </w:r>
            <w:proofErr w:type="gramStart"/>
            <w:r w:rsidRPr="00BF1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  <w:r w:rsidRPr="00BF1D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obține succes și a atinge obiectivele propuse.</w:t>
            </w:r>
          </w:p>
        </w:tc>
      </w:tr>
      <w:tr w:rsidR="00BF1D84" w:rsidRPr="00BF1D84" w:rsidTr="00026A06">
        <w:trPr>
          <w:trHeight w:val="615"/>
        </w:trPr>
        <w:tc>
          <w:tcPr>
            <w:tcW w:w="4785" w:type="dxa"/>
          </w:tcPr>
          <w:p w:rsidR="00BF1D84" w:rsidRPr="00BF1D84" w:rsidRDefault="00BF1D84" w:rsidP="00BF1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7F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F1D84" w:rsidRPr="00BF1D84" w:rsidRDefault="00BF1D84" w:rsidP="00BF1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7F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BF1D84" w:rsidRPr="00BF1D84" w:rsidRDefault="00BF1D84" w:rsidP="00BF1D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7F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BF1D84" w:rsidRDefault="00BF1D84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3BAF" w:rsidRDefault="00873BAF" w:rsidP="00873BA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Standard 4.3 </w:t>
      </w:r>
      <w:r w:rsidRPr="00873BAF">
        <w:rPr>
          <w:rFonts w:ascii="Times New Roman" w:hAnsi="Times New Roman" w:cs="Times New Roman"/>
          <w:sz w:val="24"/>
          <w:szCs w:val="24"/>
          <w:lang w:val="ro-RO"/>
        </w:rPr>
        <w:t>Toţi copiii demonstrează angajament şi implicare eficientă în procesul educaţional.</w:t>
      </w:r>
      <w:proofErr w:type="gramEnd"/>
    </w:p>
    <w:p w:rsidR="00873BAF" w:rsidRPr="00873BAF" w:rsidRDefault="00873BAF" w:rsidP="00873B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3B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 w:rsidRPr="00873BAF">
        <w:rPr>
          <w:rFonts w:ascii="Times New Roman" w:hAnsi="Times New Roman" w:cs="Times New Roman"/>
          <w:sz w:val="24"/>
          <w:szCs w:val="24"/>
          <w:lang w:val="ro-RO"/>
        </w:rPr>
        <w:t>Management.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873B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873B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4.3.1: </w:t>
            </w:r>
            <w:r w:rsidR="00873BAF" w:rsidRPr="00873BA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Asigurarea accesului elevilor/copiilor la resursele educaţionale (bibliotecă, laboratoare, ateliere, sală de festivităţi, de sport etc.) şi a participării copiilor şi părinţilor în procesul decizional privitor la optimizarea resurselor.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AC2A5A" w:rsidRDefault="00E9384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873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Accesul </w:t>
            </w:r>
            <w:r w:rsidR="008922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gratuit pentru elevi</w:t>
            </w:r>
            <w:r w:rsidR="00873B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antrenamente, folosirea bazei tehnico-materia</w:t>
            </w:r>
            <w:r w:rsidR="008922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a școlii.</w:t>
            </w:r>
          </w:p>
          <w:p w:rsidR="00E9384A" w:rsidRPr="00E9384A" w:rsidRDefault="00E9384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E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Pct. 57 din Regulamentul de organizare și funcționare a Școlii sportive nr.12 aprobat la ședința Consiliului pedagogic nr.4 din 24 mai 2019.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Constatări: </w:t>
            </w:r>
          </w:p>
          <w:p w:rsidR="00AC2A5A" w:rsidRPr="00AC2A5A" w:rsidRDefault="005D038F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oferă servicii educaționale în concordanță cu misiunea școlii și anume: antrenamente și activități de promovare a sportului, modului sănătos de viață, promovarea sportivilor de performanță.</w:t>
            </w:r>
          </w:p>
        </w:tc>
      </w:tr>
      <w:tr w:rsidR="00AC2A5A" w:rsidRPr="00AC2A5A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5D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E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E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</w:tbl>
    <w:p w:rsidR="00AC2A5A" w:rsidRDefault="00AC2A5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5D03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4.3.2:</w:t>
            </w:r>
            <w:r w:rsidR="005D038F" w:rsidRPr="005D03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5D038F" w:rsidRPr="005D038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Existenţa bazei de date privind performanţele elevilor/ copiilor şi mecanismele de valorificare a potenţialului creativ al acestora, inclusiv rezultatele parcurgerii curriculumului modificat sau a PEI.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AC2A5A" w:rsidRDefault="005D038F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-Registrul de evidență a performanțelor elevilor.</w:t>
            </w:r>
          </w:p>
          <w:p w:rsidR="00E9384A" w:rsidRDefault="00E9384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-Rapoarte statistice anuale.</w:t>
            </w:r>
          </w:p>
          <w:p w:rsidR="005D038F" w:rsidRDefault="005D038F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E06C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 de transfer a</w:t>
            </w:r>
            <w:r w:rsidR="00E938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 în anul de studii 2022-2023</w:t>
            </w:r>
            <w:r w:rsidR="00E06C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baza promovării programelor de instruire.</w:t>
            </w:r>
          </w:p>
          <w:p w:rsidR="00E06CE9" w:rsidRPr="00AC2A5A" w:rsidRDefault="00E06CE9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-Lista membril</w:t>
            </w:r>
            <w:r w:rsidR="00E938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 Lotului național pe anii 2022, 2023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probele practicate în școală.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E06CE9" w:rsidRDefault="00E06CE9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AC2A5A" w:rsidRPr="00E06CE9" w:rsidRDefault="00E06CE9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nstituţia sistematizează </w:t>
            </w:r>
            <w:r w:rsidRPr="00E06C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rezultatele elevilor, fiind discutate şi analizate în cadrul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onsiliului pedagogic și de antrenori unde </w:t>
            </w:r>
            <w:r w:rsidRPr="00E06C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înaintează candidaturile pentru decernarea premiilor pentru performanță în sport</w:t>
            </w:r>
            <w:r w:rsidRPr="00E06C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parte DGETS.  Rezultatele elevilor sunt făcute publice, fiind afişate pe panoul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informaţional şi pe pagina de facebook a școlii sau sunt transmise către secția „relații cu comunitatea” din cadrul DGETS spre a fi publicate pe pagina web a DGETS.</w:t>
            </w:r>
          </w:p>
        </w:tc>
      </w:tr>
      <w:tr w:rsidR="00AC2A5A" w:rsidRPr="00AC2A5A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E0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E0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E06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E06CE9" w:rsidRDefault="00E06CE9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E06C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4.3.3: </w:t>
            </w: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06CE9" w:rsidRPr="00E06CE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Realizarea unei politici obiective, echitabile şi transparente de promovare a succesului elevului/copilului.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AC2A5A" w:rsidRDefault="00E06CE9" w:rsidP="007F6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-Aprobarea candidaturilor pentru premiere, decernări se face în cadrul Consiliului pedagogic</w:t>
            </w:r>
            <w:r w:rsidR="00E938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baza cererilor elevilor și antrenorilor, în condițiile Regulamentului de concurs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E9384A" w:rsidRDefault="00E06CE9" w:rsidP="007F6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-Acordarea de titluri și categorii</w:t>
            </w:r>
            <w:r w:rsidR="00E938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sportive la cererea elevului, în condițiile respectării Clasificației sportive unice</w:t>
            </w:r>
          </w:p>
          <w:p w:rsidR="007F6950" w:rsidRPr="00AC2A5A" w:rsidRDefault="00E9384A" w:rsidP="007F6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-Diseminarea rezultatelor pe pagina de facebook a școlii.</w:t>
            </w:r>
            <w:r w:rsidR="00E06C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AC2A5A" w:rsidRPr="00AC2A5A" w:rsidRDefault="007F6950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realizează promovarea succesului elevului doar cu acordul lui sau a reprezentanților legali. Diseminarea informației cu privire la reușite, plasarea de poze sau video cu implicarea copiilor 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  cu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acordul părinților.</w:t>
            </w:r>
          </w:p>
        </w:tc>
      </w:tr>
      <w:tr w:rsidR="00AC2A5A" w:rsidRPr="00E06CE9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7F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7F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7F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AC2A5A" w:rsidRDefault="00AC2A5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F6950" w:rsidRPr="007F6950" w:rsidRDefault="007F6950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en-US"/>
        </w:rPr>
        <w:t>Curriculum/process educational.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7F695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7F69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4.3.4:</w:t>
            </w: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F6950" w:rsidRPr="007F69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Încadrarea elevilor/copiilor în învăţarea interactivă prin cooperare, subliniindu-le capacităţile de dezvoltare individuală, şi consultarea lor în privinţa conceperii şi aplicării CDŞ</w:t>
            </w:r>
            <w:r w:rsidR="007F6950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7F6950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Dovezi:</w:t>
            </w:r>
          </w:p>
          <w:p w:rsidR="00AC2A5A" w:rsidRDefault="007F6950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Formarea continua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antrenorilor în domeniul utilizării resurselor TIC în educație.</w:t>
            </w:r>
          </w:p>
          <w:p w:rsidR="00AC2A5A" w:rsidRPr="007F6950" w:rsidRDefault="007F6950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-Cooperarea cu elevii în vederea formării filmulețelor video, pozelor care sporesc interesul vizavi de școală, proba sporti</w:t>
            </w:r>
            <w:r w:rsidR="00E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 sau metodica antrenamentelor și plasarea lor pe pagina de facebook a școlii.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Constatări: </w:t>
            </w:r>
          </w:p>
          <w:p w:rsidR="00AC2A5A" w:rsidRPr="00AC2A5A" w:rsidRDefault="007F6950" w:rsidP="007F69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9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Instituţia încadrează sistematic elevii în învăţarea interactivă prin cooperare, în învăţarea individuală eficientă, cultivându-le permanent capacităţile de autodezvoltare.</w:t>
            </w:r>
          </w:p>
        </w:tc>
      </w:tr>
      <w:tr w:rsidR="00AC2A5A" w:rsidRPr="007F6950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7F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7F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</w:t>
            </w:r>
            <w:r w:rsidR="007F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C2A5A" w:rsidRDefault="00AC2A5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4022F" w:rsidRDefault="00D4022F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Pr="00D4022F">
        <w:rPr>
          <w:rFonts w:ascii="Times New Roman" w:hAnsi="Times New Roman" w:cs="Times New Roman"/>
          <w:b/>
          <w:sz w:val="24"/>
          <w:szCs w:val="24"/>
          <w:lang w:val="ro-RO"/>
        </w:rPr>
        <w:t>Analiza SWOT pe dimensiu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nea IV. EFICIENȚĂ EDUCAȚIONALĂ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022F" w:rsidRPr="00D4022F" w:rsidTr="00026A06">
        <w:tc>
          <w:tcPr>
            <w:tcW w:w="4785" w:type="dxa"/>
          </w:tcPr>
          <w:p w:rsidR="00D4022F" w:rsidRPr="00D4022F" w:rsidRDefault="00D4022F" w:rsidP="00D4022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402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</w:t>
            </w:r>
            <w:r w:rsidRPr="00D402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4786" w:type="dxa"/>
          </w:tcPr>
          <w:p w:rsidR="00D4022F" w:rsidRPr="00D4022F" w:rsidRDefault="00D4022F" w:rsidP="00D4022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4022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 Puncte slabe</w:t>
            </w:r>
          </w:p>
        </w:tc>
      </w:tr>
      <w:tr w:rsidR="00D4022F" w:rsidRPr="00305965" w:rsidTr="00026A06">
        <w:tc>
          <w:tcPr>
            <w:tcW w:w="4785" w:type="dxa"/>
          </w:tcPr>
          <w:p w:rsidR="00D4022F" w:rsidRDefault="00D4022F" w:rsidP="00D4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40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Rezultatele co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mpetiționale pe anul 2022-2023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022F" w:rsidRDefault="00D4022F" w:rsidP="00D4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Cadrele didactice afolosesc intrumente TIC în procesul de predare-î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nvățare-evaluare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022F" w:rsidRDefault="00D4022F" w:rsidP="00D4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Sportivii cu performanțe în sport sunt promovați spre obținerea titluri și categorii sportive.</w:t>
            </w:r>
          </w:p>
          <w:p w:rsidR="00D4022F" w:rsidRPr="00D4022F" w:rsidRDefault="00D4022F" w:rsidP="00D4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4.Institu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ția diseminează reușitele școlare prin colaborare cu elevii,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rețele de socializare,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DGETS,federații de sport.</w:t>
            </w:r>
          </w:p>
        </w:tc>
        <w:tc>
          <w:tcPr>
            <w:tcW w:w="4786" w:type="dxa"/>
          </w:tcPr>
          <w:p w:rsidR="00BF1D84" w:rsidRPr="00BF1D84" w:rsidRDefault="00A5462E" w:rsidP="00BF1D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F1D84" w:rsidRP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Surse</w:t>
            </w:r>
            <w:proofErr w:type="gramEnd"/>
            <w:r w:rsidR="00BF1D84" w:rsidRP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bugetare insuficiente pentru a acoperi financiar toate activitățile, concursurile și competițiile propuse în Pla</w:t>
            </w:r>
            <w:r w:rsid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 calendaristic competițional, inclus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 dotarea cu inventar sportiv necesar</w:t>
            </w:r>
            <w:r w:rsid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F1D84" w:rsidRPr="00BF1D84" w:rsidRDefault="00BF1D84" w:rsidP="00BF1D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gramEnd"/>
            <w:r w:rsidRPr="00BF1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tehnico-materială și salariul neatractiv pentru tinerii specialiști. </w:t>
            </w:r>
          </w:p>
          <w:p w:rsidR="00D4022F" w:rsidRPr="00D4022F" w:rsidRDefault="00D4022F" w:rsidP="00D4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022F" w:rsidRPr="00D4022F" w:rsidRDefault="00D4022F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22F" w:rsidRDefault="007F5834" w:rsidP="00B92C5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Dimensiune V: EDUCAȚIE SENSIBILĂ LA GEN</w:t>
      </w:r>
    </w:p>
    <w:p w:rsidR="007F5834" w:rsidRDefault="007F5834" w:rsidP="007F5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58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Standard 5.1. </w:t>
      </w:r>
      <w:r w:rsidRPr="007F5834">
        <w:rPr>
          <w:rFonts w:ascii="Times New Roman" w:hAnsi="Times New Roman" w:cs="Times New Roman"/>
          <w:sz w:val="24"/>
          <w:szCs w:val="24"/>
          <w:lang w:val="ro-RO"/>
        </w:rPr>
        <w:t>Copiii sunt educaţi, comunică şi interacţionează în conformitate cu principiile echităţii de gen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5834" w:rsidRPr="007F5834" w:rsidRDefault="007F5834" w:rsidP="007F58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ro-RO"/>
        </w:rPr>
        <w:t>Management.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7F583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7F58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5.1.1: </w:t>
            </w:r>
            <w:r w:rsidR="007F5834" w:rsidRPr="007F583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Asigurarea echităţii de gen prin politicile şi programele de promovare a echităţii de gen, prin informarea în timp util şi pe diverse căi a elevilor/ copiilor şi părinţilor în privinţa acestor politici şi programe, prin introducerea în planurile strategice şi operaţionale a activităţilor de prevenire a discriminării de gen, prin asigurarea serviciilor de consiliere şi orientare în domeniul interrelaţionării genurilor.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AC2A5A" w:rsidRDefault="00580168" w:rsidP="005801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-Regulament de organizare și funcționare a Școlii sportive nr.12 din or.Vadul lui Vodă, mun.Chișinău aprobat la ședința Consiliului pedagogic al ȘS nr.12, proces-verbal nr.04 din 24 mai 2019.</w:t>
            </w:r>
          </w:p>
          <w:p w:rsidR="00580168" w:rsidRDefault="00580168" w:rsidP="005801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-Grupe de instruire unde sunt prezenți atât băieți cât și fete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 aerobică 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sportive, volei, box, fotbal tenis, teqball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580168" w:rsidRPr="00AC2A5A" w:rsidRDefault="00580168" w:rsidP="005801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-Planul calendaristic competițional unde sunt incluse atât competiții la probe masculine, cît și probe feminine și mixte.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AC2A5A" w:rsidRPr="00AC2A5A" w:rsidRDefault="00580168" w:rsidP="005801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politicile și programele de activitate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nu se găsesc delimitări și discriminări de gen. Toate documentele instituției se referă deopotrivă la angajați și elevi bărbați cât și femei. Instituția nu are programe de promovare direct a echității de gen.</w:t>
            </w:r>
          </w:p>
        </w:tc>
      </w:tr>
      <w:tr w:rsidR="00AC2A5A" w:rsidRPr="007F6950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Pondere: </w:t>
            </w:r>
            <w:r w:rsidR="005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5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580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AC2A5A" w:rsidRDefault="00AC2A5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2A5A" w:rsidRPr="00305965" w:rsidTr="0045081E"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Indicator</w:t>
            </w:r>
            <w:r w:rsidR="00580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5.1.2:</w:t>
            </w:r>
            <w:r w:rsidRPr="00AC2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53207" w:rsidRPr="00F5320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Asigurarea planificării resurselor pentru organizarea activităţilor şi a formării cadrelor didactice în privinţa echităţii de gen.</w:t>
            </w:r>
          </w:p>
        </w:tc>
      </w:tr>
      <w:tr w:rsidR="00AC2A5A" w:rsidRPr="00305965" w:rsidTr="0045081E">
        <w:trPr>
          <w:trHeight w:val="120"/>
        </w:trPr>
        <w:tc>
          <w:tcPr>
            <w:tcW w:w="9571" w:type="dxa"/>
            <w:gridSpan w:val="2"/>
          </w:tcPr>
          <w:p w:rsidR="00F53207" w:rsidRDefault="00F53207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AC2A5A" w:rsidRPr="00F53207" w:rsidRDefault="00F53207" w:rsidP="00F53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lanificarea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surselor bugetare pentru activități de formare continua a cadrelor didactice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C2A5A" w:rsidRPr="00305965" w:rsidTr="0045081E">
        <w:trPr>
          <w:trHeight w:val="135"/>
        </w:trPr>
        <w:tc>
          <w:tcPr>
            <w:tcW w:w="9571" w:type="dxa"/>
            <w:gridSpan w:val="2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AC2A5A" w:rsidRPr="00AC2A5A" w:rsidRDefault="00F53207" w:rsidP="00C54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nu a planificat direct surse financiare pentru activități de formare a cadrelor didactice în privința echității de gen. C</w:t>
            </w:r>
            <w:r w:rsidR="00C5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adrele didactice aleg progra</w:t>
            </w:r>
            <w:r w:rsidRPr="00F5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 de formare în dependență de necesit</w:t>
            </w:r>
            <w:r w:rsidR="00C5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ăți profesionale și individuale</w:t>
            </w:r>
            <w:r w:rsidRPr="00F5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C2A5A" w:rsidRPr="00580168" w:rsidTr="0045081E">
        <w:trPr>
          <w:trHeight w:val="615"/>
        </w:trPr>
        <w:tc>
          <w:tcPr>
            <w:tcW w:w="4785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C5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C5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786" w:type="dxa"/>
          </w:tcPr>
          <w:p w:rsidR="00AC2A5A" w:rsidRPr="00AC2A5A" w:rsidRDefault="00AC2A5A" w:rsidP="00AC2A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C54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AC2A5A" w:rsidRDefault="00AC2A5A" w:rsidP="00B92C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F180E" w:rsidRPr="00C540D3" w:rsidRDefault="00C540D3" w:rsidP="00DF18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Domeniu: </w:t>
      </w:r>
      <w:r>
        <w:rPr>
          <w:rFonts w:ascii="Times New Roman" w:hAnsi="Times New Roman" w:cs="Times New Roman"/>
          <w:sz w:val="24"/>
          <w:szCs w:val="24"/>
          <w:lang w:val="en-US"/>
        </w:rPr>
        <w:t>Curriculum/proces educațional.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180E" w:rsidRPr="00305965" w:rsidTr="00DF180E">
        <w:tc>
          <w:tcPr>
            <w:tcW w:w="9571" w:type="dxa"/>
            <w:gridSpan w:val="2"/>
          </w:tcPr>
          <w:p w:rsidR="00DF180E" w:rsidRPr="00DF180E" w:rsidRDefault="00DF180E" w:rsidP="00DF180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DF18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Indicator </w:t>
            </w:r>
            <w:r w:rsidR="00C540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5.1.3: </w:t>
            </w:r>
            <w:r w:rsidR="00C540D3" w:rsidRPr="00C540D3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Realizarea procesului educaţional – activităţi curriculare şi extracurriculare – în vederea formării comportamentului nediscriminatoriu în raport cu genul, cu învăţarea conceptelor-cheie ale educaţiei de gen, cu eliminarea stereotipurilor şi prejudecăţilor legate de gen.</w:t>
            </w:r>
          </w:p>
        </w:tc>
      </w:tr>
      <w:tr w:rsidR="00DF180E" w:rsidRPr="00305965" w:rsidTr="00DF180E">
        <w:trPr>
          <w:trHeight w:val="120"/>
        </w:trPr>
        <w:tc>
          <w:tcPr>
            <w:tcW w:w="9571" w:type="dxa"/>
            <w:gridSpan w:val="2"/>
          </w:tcPr>
          <w:p w:rsidR="00DF180E" w:rsidRPr="00DF180E" w:rsidRDefault="00DF180E" w:rsidP="00DF18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Dovezi: </w:t>
            </w:r>
          </w:p>
          <w:p w:rsidR="00DF180E" w:rsidRDefault="00C540D3" w:rsidP="00C54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-Grupe mixte de băieți și fete (aerobică sportivă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volei, box, fotbal tenis, teqball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  <w:p w:rsidR="00C540D3" w:rsidRDefault="00C540D3" w:rsidP="00C54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-Participarea la concursuri și competiții atât a fetelor cât și a băieților în baza aptitudinilor și competențelor fizice.</w:t>
            </w:r>
          </w:p>
          <w:p w:rsidR="00C540D3" w:rsidRPr="00DF180E" w:rsidRDefault="00C540D3" w:rsidP="00C54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-Planul calendar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istic competițional pe anul 2022 și 2023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DF180E" w:rsidRPr="00305965" w:rsidTr="00DF180E">
        <w:trPr>
          <w:trHeight w:val="135"/>
        </w:trPr>
        <w:tc>
          <w:tcPr>
            <w:tcW w:w="9571" w:type="dxa"/>
            <w:gridSpan w:val="2"/>
          </w:tcPr>
          <w:p w:rsidR="00DF180E" w:rsidRPr="00DF180E" w:rsidRDefault="00DF180E" w:rsidP="00DF18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Constatări: </w:t>
            </w:r>
          </w:p>
          <w:p w:rsidR="00DF180E" w:rsidRPr="00DF180E" w:rsidRDefault="00C540D3" w:rsidP="00C540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Cadrele didactice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desfăşoară în cadrul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antrenamentelor </w:t>
            </w:r>
            <w:r w:rsidRPr="00C540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activităţi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</w:t>
            </w:r>
            <w:r w:rsidRPr="00C540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vederea formării comportamentului nediscriminatoriu în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aport cu genul.</w:t>
            </w:r>
          </w:p>
        </w:tc>
      </w:tr>
      <w:tr w:rsidR="00DF180E" w:rsidRPr="00DF180E" w:rsidTr="00DF180E">
        <w:trPr>
          <w:trHeight w:val="615"/>
        </w:trPr>
        <w:tc>
          <w:tcPr>
            <w:tcW w:w="4785" w:type="dxa"/>
          </w:tcPr>
          <w:p w:rsidR="00DF180E" w:rsidRPr="00DF180E" w:rsidRDefault="00DF180E" w:rsidP="00DF1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Pondere: </w:t>
            </w:r>
            <w:r w:rsidR="0027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F180E" w:rsidRPr="00DF180E" w:rsidRDefault="00DF180E" w:rsidP="00DF1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Autoevaluare conform indicatorului: </w:t>
            </w:r>
            <w:r w:rsidR="006E6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4786" w:type="dxa"/>
          </w:tcPr>
          <w:p w:rsidR="00DF180E" w:rsidRPr="00DF180E" w:rsidRDefault="00DF180E" w:rsidP="00DF18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Punctaj acordat:  </w:t>
            </w:r>
            <w:r w:rsidR="006E6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7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</w:tc>
      </w:tr>
    </w:tbl>
    <w:p w:rsidR="00DF180E" w:rsidRPr="00DF180E" w:rsidRDefault="00DF180E" w:rsidP="00DF180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71364" w:rsidRPr="00271364" w:rsidRDefault="00DF180E" w:rsidP="0027136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1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364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271364" w:rsidRPr="00271364">
        <w:rPr>
          <w:rFonts w:ascii="Times New Roman" w:hAnsi="Times New Roman" w:cs="Times New Roman"/>
          <w:b/>
          <w:sz w:val="24"/>
          <w:szCs w:val="24"/>
          <w:lang w:val="ro-RO"/>
        </w:rPr>
        <w:t>Analiza SWOT pe dimensiu</w:t>
      </w:r>
      <w:r w:rsidR="00271364">
        <w:rPr>
          <w:rFonts w:ascii="Times New Roman" w:hAnsi="Times New Roman" w:cs="Times New Roman"/>
          <w:b/>
          <w:sz w:val="24"/>
          <w:szCs w:val="24"/>
          <w:lang w:val="ro-RO"/>
        </w:rPr>
        <w:t>nea V. EDUCAȚIE SENSIBILĂ LA GEN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1364" w:rsidRPr="00271364" w:rsidTr="00026A06">
        <w:tc>
          <w:tcPr>
            <w:tcW w:w="4785" w:type="dxa"/>
          </w:tcPr>
          <w:p w:rsidR="00271364" w:rsidRPr="00271364" w:rsidRDefault="00271364" w:rsidP="0027136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713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</w:t>
            </w:r>
            <w:r w:rsidRPr="0027136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4786" w:type="dxa"/>
          </w:tcPr>
          <w:p w:rsidR="00271364" w:rsidRPr="00271364" w:rsidRDefault="00271364" w:rsidP="0027136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27136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 Puncte slabe</w:t>
            </w:r>
          </w:p>
        </w:tc>
      </w:tr>
      <w:tr w:rsidR="00271364" w:rsidRPr="00305965" w:rsidTr="00026A06">
        <w:tc>
          <w:tcPr>
            <w:tcW w:w="4785" w:type="dxa"/>
          </w:tcPr>
          <w:p w:rsidR="00271364" w:rsidRDefault="00271364" w:rsidP="00271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7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ța grupelor mixte (băieți și fete) la aerobică, box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1364" w:rsidRDefault="00271364" w:rsidP="00271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2.Cadre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didactice care au </w:t>
            </w:r>
            <w:r w:rsidR="007D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deopotrivă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 de băieți și grupe de fete ( volei, fotbal).</w:t>
            </w:r>
          </w:p>
          <w:p w:rsidR="00271364" w:rsidRDefault="00A64A4F" w:rsidP="00271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27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Încadrarea tuturor copiilor, indifent de gen în activități curriculare și extracurriculare.</w:t>
            </w:r>
          </w:p>
          <w:p w:rsidR="00271364" w:rsidRPr="00271364" w:rsidRDefault="00A64A4F" w:rsidP="00271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27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Plănuirea</w:t>
            </w:r>
            <w:proofErr w:type="gramEnd"/>
            <w:r w:rsidR="0027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competițiilor pentru grupe </w:t>
            </w:r>
            <w:r w:rsidR="007D6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masculine și feminine (volei)</w:t>
            </w:r>
            <w:r w:rsidR="0027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1364" w:rsidRPr="00271364" w:rsidRDefault="00271364" w:rsidP="002713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271364" w:rsidRDefault="00271364" w:rsidP="00A64A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7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</w:t>
            </w:r>
            <w:r w:rsidR="00A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A64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politicii și programelor țintă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promovare a echității de gen.</w:t>
            </w:r>
          </w:p>
          <w:p w:rsidR="00271364" w:rsidRPr="00271364" w:rsidRDefault="00271364" w:rsidP="00A64A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462E" w:rsidRDefault="00AB24EA" w:rsidP="00DF18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</w:p>
    <w:p w:rsidR="00A5462E" w:rsidRDefault="00A5462E" w:rsidP="00DF18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462E" w:rsidRDefault="00A5462E" w:rsidP="00DF18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462E" w:rsidRDefault="00A5462E" w:rsidP="00DF18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462E" w:rsidRDefault="00A5462E" w:rsidP="00DF18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F180E" w:rsidRDefault="00A5462E" w:rsidP="00DF180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</w:t>
      </w:r>
      <w:r w:rsidR="00AB24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24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ANALIZA SWOT </w:t>
      </w:r>
    </w:p>
    <w:p w:rsidR="00AB24EA" w:rsidRDefault="00AB24EA" w:rsidP="00DF180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activității Școlii sportive pentru copii și junior nr.12</w:t>
      </w:r>
    </w:p>
    <w:p w:rsidR="00AB24EA" w:rsidRDefault="00AB24EA" w:rsidP="00DF180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045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gramStart"/>
      <w:r w:rsidR="00045971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gramEnd"/>
      <w:r w:rsidR="000459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perioada evaluată 2022-2023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4EA" w:rsidRPr="00AB24EA" w:rsidTr="00026A06">
        <w:tc>
          <w:tcPr>
            <w:tcW w:w="4785" w:type="dxa"/>
          </w:tcPr>
          <w:p w:rsidR="00AB24EA" w:rsidRPr="00AB24EA" w:rsidRDefault="00AB24EA" w:rsidP="00AB24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AB2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</w:t>
            </w:r>
            <w:r w:rsidRPr="00AB2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4786" w:type="dxa"/>
          </w:tcPr>
          <w:p w:rsidR="00AB24EA" w:rsidRPr="00AB24EA" w:rsidRDefault="00AB24EA" w:rsidP="00AB24E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AB2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</w:t>
            </w:r>
            <w:r w:rsidRPr="00AB2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Puncte slabe</w:t>
            </w:r>
          </w:p>
        </w:tc>
      </w:tr>
      <w:tr w:rsidR="00AB24EA" w:rsidRPr="00305965" w:rsidTr="00AB24EA">
        <w:trPr>
          <w:trHeight w:val="240"/>
        </w:trPr>
        <w:tc>
          <w:tcPr>
            <w:tcW w:w="4785" w:type="dxa"/>
          </w:tcPr>
          <w:p w:rsidR="00AB24EA" w:rsidRDefault="00AB24EA" w:rsidP="00AB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1.Personal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managerial și didactic calificat, receptiv la promovarea și implementarea politicilor statului în domeniul educației</w:t>
            </w:r>
            <w:r w:rsidR="00352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sănătății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52EE1" w:rsidRDefault="00352EE1" w:rsidP="00AB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2.Institu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ția este asigurată cu necesarul de cadre didactice, personal auxiliar, personal medical pentru buna desfășurare a activității.</w:t>
            </w:r>
            <w:r w:rsidR="00DD4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Cadrele didactice dețin grade didactice doi, unu și superior.</w:t>
            </w:r>
          </w:p>
          <w:p w:rsidR="00352EE1" w:rsidRDefault="00352EE1" w:rsidP="00AB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B2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Dotarea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cu materiale și resurse pentru desfășu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rarea procesului educational.</w:t>
            </w:r>
          </w:p>
          <w:p w:rsidR="00AB24EA" w:rsidRDefault="00352EE1" w:rsidP="00AB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4.Func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ționarea  blocurilor sanitare, vestiarelor, dușurilor separate pentru fete și băieți.</w:t>
            </w:r>
          </w:p>
          <w:p w:rsidR="00352EE1" w:rsidRDefault="00352EE1" w:rsidP="00352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352E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Şcoala  colaborează</w:t>
            </w:r>
            <w:proofErr w:type="gramEnd"/>
            <w:r w:rsidRPr="00352E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autoritatea publică locală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inspectoratul de poliție,</w:t>
            </w:r>
            <w:r w:rsidRPr="00352E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centrul de sănătate, respectând atribuţiile stabilite de lege pentru fiecare parte, pentru asigurarea securităţii şi siguranţei elevilor.</w:t>
            </w:r>
          </w:p>
          <w:p w:rsidR="00352EE1" w:rsidRDefault="00352EE1" w:rsidP="00352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6.Planurile de dezvoltare și activitate a școlii cuprind activități ce țin exclusiv de interesul copiilor, promovarea sportului, performanțelor elevilor, imaginea instituției și colectivului de angajați.</w:t>
            </w:r>
          </w:p>
          <w:p w:rsidR="00DD44DA" w:rsidRDefault="00DD44DA" w:rsidP="00352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="00352E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instituției este transparent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chletuilile se realizează în baza activităților planificate și priorităților școlii.</w:t>
            </w:r>
          </w:p>
          <w:p w:rsidR="00352EE1" w:rsidRPr="00352EE1" w:rsidRDefault="00DD44DA" w:rsidP="00AB2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8.Elevii sunt promovați spre obținerea de titluri și categorii sportive, participare la concursuri de premiere.</w:t>
            </w:r>
          </w:p>
        </w:tc>
        <w:tc>
          <w:tcPr>
            <w:tcW w:w="4786" w:type="dxa"/>
          </w:tcPr>
          <w:p w:rsidR="00AB24EA" w:rsidRDefault="00DD44DA" w:rsidP="00AB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1.Institu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ția nu dispune de transport pentru deplasări la competiții sportive.</w:t>
            </w:r>
          </w:p>
          <w:p w:rsidR="00DD44DA" w:rsidRDefault="00DD44DA" w:rsidP="00DD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D4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Teritoriul</w:t>
            </w:r>
            <w:proofErr w:type="gramEnd"/>
            <w:r w:rsidRPr="00DD4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nu este îngrădit, ceea ce prezintă un risc sporit pentru siguranța elevilor și angajaților, în special pentru paznicii care intră în turele de noapte. Din această cauză avem ș</w:t>
            </w:r>
            <w:proofErr w:type="gramStart"/>
            <w:r w:rsidRPr="00DD4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probleme</w:t>
            </w:r>
            <w:proofErr w:type="gramEnd"/>
            <w:r w:rsidRPr="00DD4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câinii vagabonzi, care vin pe teritoriul instituției, fiind atrași de copii.</w:t>
            </w:r>
          </w:p>
          <w:p w:rsidR="00DD44DA" w:rsidRDefault="00DD44DA" w:rsidP="00DD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DD4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Insuficien</w:t>
            </w:r>
            <w:proofErr w:type="gramEnd"/>
            <w:r w:rsidRPr="00DD4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ța resurselor financiare pentru amenajarea și valorificarea teritoriului neexploatat al instituției în sensul practicării sportului de mai mulți elevi, lipsa terenurilor multifuncționale.</w:t>
            </w:r>
          </w:p>
          <w:p w:rsidR="00E338C7" w:rsidRDefault="00DD44DA" w:rsidP="00DD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</w:t>
            </w:r>
            <w:proofErr w:type="gramEnd"/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tehnico-materială săracă</w:t>
            </w:r>
            <w:r w:rsidR="00E3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salariul neatractiv nu motivează tinerii specialiști spre angajare. </w:t>
            </w:r>
          </w:p>
          <w:p w:rsidR="00E338C7" w:rsidRDefault="00A5462E" w:rsidP="00DD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3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Lipsa unei legi a sponsorizării care ar motiva agenții economici de a contribui la dotarea instituțiilor sportive și promovarea sportului de performanță.</w:t>
            </w:r>
          </w:p>
          <w:p w:rsidR="00E338C7" w:rsidRPr="00DD44DA" w:rsidRDefault="00A5462E" w:rsidP="00DD44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3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.Insuficien</w:t>
            </w:r>
            <w:proofErr w:type="gramEnd"/>
            <w:r w:rsidR="00E3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ța resurselor financiare de a acoperi cheltuielile pentru toate activitățile sportive planificate în planul calendaristic în contextul scumpirilor din ultima perioadă.</w:t>
            </w:r>
          </w:p>
          <w:p w:rsidR="00DD44DA" w:rsidRPr="00DD44DA" w:rsidRDefault="00DD44DA" w:rsidP="00AB2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4EA" w:rsidRPr="00AB24EA" w:rsidTr="00AB24EA">
        <w:trPr>
          <w:trHeight w:val="126"/>
        </w:trPr>
        <w:tc>
          <w:tcPr>
            <w:tcW w:w="4785" w:type="dxa"/>
          </w:tcPr>
          <w:p w:rsidR="00AB24EA" w:rsidRPr="00AB24EA" w:rsidRDefault="00AB24EA" w:rsidP="00AB24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B2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Oportunități</w:t>
            </w:r>
          </w:p>
        </w:tc>
        <w:tc>
          <w:tcPr>
            <w:tcW w:w="4786" w:type="dxa"/>
          </w:tcPr>
          <w:p w:rsidR="00AB24EA" w:rsidRPr="00AB24EA" w:rsidRDefault="00AB24EA" w:rsidP="00AB24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B2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Riscuri</w:t>
            </w:r>
          </w:p>
        </w:tc>
      </w:tr>
      <w:tr w:rsidR="00AB24EA" w:rsidRPr="00305965" w:rsidTr="00AB24EA">
        <w:trPr>
          <w:trHeight w:val="135"/>
        </w:trPr>
        <w:tc>
          <w:tcPr>
            <w:tcW w:w="4785" w:type="dxa"/>
          </w:tcPr>
          <w:p w:rsidR="00AB24EA" w:rsidRDefault="00E338C7" w:rsidP="00021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33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021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Extinderea</w:t>
            </w:r>
            <w:proofErr w:type="gramEnd"/>
            <w:r w:rsidR="000210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bazei sportive prin valorificarea teritoriului neexploatat din intituție, construcția terenului multifunctional.</w:t>
            </w:r>
          </w:p>
          <w:p w:rsidR="00021082" w:rsidRDefault="00021082" w:rsidP="00021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2.Existența agenților economici care ar fi interesați în asistență și sponsorizare a instituției, în condițiile existenței unui cadru legal în acest sens.</w:t>
            </w:r>
          </w:p>
          <w:p w:rsidR="00021082" w:rsidRDefault="00021082" w:rsidP="00021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3.Parteneriate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încheiate cu actanții educaționali în vederea proiectelor c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 stimula și motiva elevii să participle la activități de promovare a valorilor culturale, modului sănătos de viață și să tindă spre performanță școlară.</w:t>
            </w:r>
          </w:p>
          <w:p w:rsidR="00021082" w:rsidRPr="00E338C7" w:rsidRDefault="00021082" w:rsidP="00021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3E1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Îndrumarea</w:t>
            </w:r>
            <w:r w:rsidR="00616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sportivilor de performanță din cadrul școlii de a promova studii superioare în domeniul sportului și a se angaja ca tineri specialiști în instituție.</w:t>
            </w:r>
          </w:p>
        </w:tc>
        <w:tc>
          <w:tcPr>
            <w:tcW w:w="4786" w:type="dxa"/>
          </w:tcPr>
          <w:p w:rsidR="00AB24EA" w:rsidRDefault="00616F0E" w:rsidP="00616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16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Fenomenul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abandonului și frecventării neregulate în grupele începătoare.</w:t>
            </w:r>
          </w:p>
          <w:p w:rsidR="00616F0E" w:rsidRDefault="00616F0E" w:rsidP="00616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2.Fenomenul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îmbătrînirii corpului didactic.</w:t>
            </w:r>
          </w:p>
          <w:p w:rsidR="00616F0E" w:rsidRDefault="00616F0E" w:rsidP="00616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 puțini agenți economici se văd interesați de sponsorizări și donații pentru promovarea sportului.</w:t>
            </w:r>
          </w:p>
          <w:p w:rsidR="00616F0E" w:rsidRDefault="00616F0E" w:rsidP="00616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4.Sportivii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fac performanță nu sunt motivați să continue drumul din cauza sectorului slab finanțat.</w:t>
            </w:r>
          </w:p>
          <w:p w:rsidR="00616F0E" w:rsidRDefault="00616F0E" w:rsidP="00616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5.Antrenorii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văd nevoiți să găsească surse pentru anticiparea întîrzierilor de plăți pentru deplasări.</w:t>
            </w:r>
          </w:p>
          <w:p w:rsidR="00616F0E" w:rsidRDefault="00616F0E" w:rsidP="00616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6.Popula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ția școlară este în continuă scădere, antrenorii întîmpină greutăți în 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 selecției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sportivilo</w:t>
            </w:r>
            <w:r w:rsidR="00A5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462E" w:rsidRPr="00616F0E" w:rsidRDefault="00A5462E" w:rsidP="00616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Tot mai mulți copii și părinți dau prioritate petreceri</w:t>
            </w:r>
            <w:r w:rsidR="0030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timpului liber la cursuri IT, limbi străine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</w:t>
            </w:r>
            <w:r w:rsidR="00045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detrimentu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practicării </w:t>
            </w:r>
            <w:r w:rsidR="00305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sportului.</w:t>
            </w:r>
            <w:r w:rsidR="00045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AB24EA" w:rsidRDefault="00AB24EA" w:rsidP="00DF180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908" w:rsidRDefault="007D649F" w:rsidP="003B190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16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3B1908" w:rsidRPr="003B1908">
        <w:rPr>
          <w:rFonts w:ascii="Times New Roman" w:hAnsi="Times New Roman" w:cs="Times New Roman"/>
          <w:b/>
          <w:sz w:val="24"/>
          <w:szCs w:val="24"/>
          <w:lang w:val="ro-RO"/>
        </w:rPr>
        <w:t>TABEL PRIVIND NIVELUL DE REALIZARE A STANDARDELOR:</w:t>
      </w:r>
    </w:p>
    <w:p w:rsidR="007D649F" w:rsidRPr="003B1908" w:rsidRDefault="007D649F" w:rsidP="003B190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34"/>
        <w:gridCol w:w="2671"/>
        <w:gridCol w:w="2694"/>
      </w:tblGrid>
      <w:tr w:rsidR="003B1908" w:rsidRPr="003B1908" w:rsidTr="007D649F">
        <w:tc>
          <w:tcPr>
            <w:tcW w:w="1401" w:type="dxa"/>
            <w:vMerge w:val="restart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Standard </w:t>
            </w:r>
          </w:p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calitate</w:t>
            </w:r>
          </w:p>
        </w:tc>
        <w:tc>
          <w:tcPr>
            <w:tcW w:w="1134" w:type="dxa"/>
            <w:vMerge w:val="restart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maxim*</w:t>
            </w:r>
          </w:p>
        </w:tc>
        <w:tc>
          <w:tcPr>
            <w:tcW w:w="5365" w:type="dxa"/>
            <w:gridSpan w:val="2"/>
          </w:tcPr>
          <w:p w:rsidR="003B1908" w:rsidRPr="003B1908" w:rsidRDefault="00045971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studii 2022-2023</w:t>
            </w:r>
          </w:p>
        </w:tc>
      </w:tr>
      <w:tr w:rsidR="003B1908" w:rsidRPr="003B1908" w:rsidTr="007D649F">
        <w:tc>
          <w:tcPr>
            <w:tcW w:w="1401" w:type="dxa"/>
            <w:vMerge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7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Autoevaluare, puncte</w:t>
            </w:r>
          </w:p>
        </w:tc>
        <w:tc>
          <w:tcPr>
            <w:tcW w:w="269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 de realizare, %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1.1.</w:t>
            </w:r>
          </w:p>
        </w:tc>
        <w:tc>
          <w:tcPr>
            <w:tcW w:w="1134" w:type="dxa"/>
          </w:tcPr>
          <w:p w:rsidR="003B1908" w:rsidRPr="003B1908" w:rsidRDefault="007D649F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8,5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94,4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1.2.</w:t>
            </w:r>
          </w:p>
        </w:tc>
        <w:tc>
          <w:tcPr>
            <w:tcW w:w="113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1.3.</w:t>
            </w:r>
          </w:p>
        </w:tc>
        <w:tc>
          <w:tcPr>
            <w:tcW w:w="113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2.1.</w:t>
            </w:r>
          </w:p>
        </w:tc>
        <w:tc>
          <w:tcPr>
            <w:tcW w:w="1134" w:type="dxa"/>
          </w:tcPr>
          <w:p w:rsidR="003B1908" w:rsidRPr="003B1908" w:rsidRDefault="007D649F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2.2.</w:t>
            </w:r>
          </w:p>
        </w:tc>
        <w:tc>
          <w:tcPr>
            <w:tcW w:w="1134" w:type="dxa"/>
          </w:tcPr>
          <w:p w:rsidR="003B1908" w:rsidRPr="003B1908" w:rsidRDefault="007D649F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2.3.</w:t>
            </w:r>
          </w:p>
        </w:tc>
        <w:tc>
          <w:tcPr>
            <w:tcW w:w="113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3.1.</w:t>
            </w:r>
          </w:p>
        </w:tc>
        <w:tc>
          <w:tcPr>
            <w:tcW w:w="113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671" w:type="dxa"/>
          </w:tcPr>
          <w:p w:rsidR="00045971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37,5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3.2.</w:t>
            </w:r>
          </w:p>
        </w:tc>
        <w:tc>
          <w:tcPr>
            <w:tcW w:w="1134" w:type="dxa"/>
          </w:tcPr>
          <w:p w:rsidR="003B1908" w:rsidRPr="003B1908" w:rsidRDefault="007D649F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2,5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41,6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3.3.</w:t>
            </w:r>
          </w:p>
        </w:tc>
        <w:tc>
          <w:tcPr>
            <w:tcW w:w="113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85,7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4.1.</w:t>
            </w:r>
          </w:p>
        </w:tc>
        <w:tc>
          <w:tcPr>
            <w:tcW w:w="113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84,6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4.2.</w:t>
            </w:r>
          </w:p>
        </w:tc>
        <w:tc>
          <w:tcPr>
            <w:tcW w:w="113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11,5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82,1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4.3.</w:t>
            </w:r>
          </w:p>
        </w:tc>
        <w:tc>
          <w:tcPr>
            <w:tcW w:w="113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5.1.</w:t>
            </w:r>
          </w:p>
        </w:tc>
        <w:tc>
          <w:tcPr>
            <w:tcW w:w="1134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</w:t>
            </w:r>
          </w:p>
        </w:tc>
      </w:tr>
      <w:tr w:rsidR="003B1908" w:rsidRPr="003B1908" w:rsidTr="007D649F">
        <w:tc>
          <w:tcPr>
            <w:tcW w:w="1401" w:type="dxa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34" w:type="dxa"/>
          </w:tcPr>
          <w:p w:rsidR="003B1908" w:rsidRPr="003B1908" w:rsidRDefault="007D649F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94</w:t>
            </w:r>
          </w:p>
        </w:tc>
        <w:tc>
          <w:tcPr>
            <w:tcW w:w="2671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76,5</w:t>
            </w:r>
          </w:p>
        </w:tc>
        <w:tc>
          <w:tcPr>
            <w:tcW w:w="2694" w:type="dxa"/>
          </w:tcPr>
          <w:p w:rsidR="003B1908" w:rsidRPr="003B1908" w:rsidRDefault="007D649F" w:rsidP="007D6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81,38 %</w:t>
            </w:r>
          </w:p>
        </w:tc>
      </w:tr>
    </w:tbl>
    <w:p w:rsidR="003B1908" w:rsidRPr="003B1908" w:rsidRDefault="003B1908" w:rsidP="003B190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1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86"/>
      </w:tblGrid>
      <w:tr w:rsidR="003B1908" w:rsidRPr="003B1908" w:rsidTr="00026A06">
        <w:tc>
          <w:tcPr>
            <w:tcW w:w="5387" w:type="dxa"/>
            <w:gridSpan w:val="2"/>
          </w:tcPr>
          <w:p w:rsidR="003B1908" w:rsidRPr="003B1908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190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ACORDAREA CALIFICATIVULUI</w:t>
            </w:r>
          </w:p>
        </w:tc>
      </w:tr>
      <w:tr w:rsidR="003B1908" w:rsidRPr="003B1908" w:rsidTr="00026A06">
        <w:tc>
          <w:tcPr>
            <w:tcW w:w="1701" w:type="dxa"/>
          </w:tcPr>
          <w:p w:rsidR="003B1908" w:rsidRPr="00965E0D" w:rsidRDefault="003B1908" w:rsidP="003B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5E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bine</w:t>
            </w:r>
          </w:p>
        </w:tc>
        <w:tc>
          <w:tcPr>
            <w:tcW w:w="3686" w:type="dxa"/>
          </w:tcPr>
          <w:p w:rsidR="003B1908" w:rsidRPr="00965E0D" w:rsidRDefault="003B1908" w:rsidP="003B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5E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3B1908" w:rsidRPr="003B1908" w:rsidTr="00026A06">
        <w:tc>
          <w:tcPr>
            <w:tcW w:w="1701" w:type="dxa"/>
          </w:tcPr>
          <w:p w:rsidR="003B1908" w:rsidRPr="00965E0D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5E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Bine</w:t>
            </w:r>
          </w:p>
        </w:tc>
        <w:tc>
          <w:tcPr>
            <w:tcW w:w="3686" w:type="dxa"/>
          </w:tcPr>
          <w:p w:rsidR="003B1908" w:rsidRPr="00965E0D" w:rsidRDefault="003B1908" w:rsidP="003B19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65E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+</w:t>
            </w:r>
          </w:p>
        </w:tc>
      </w:tr>
      <w:tr w:rsidR="003B1908" w:rsidRPr="003B1908" w:rsidTr="00026A06">
        <w:tc>
          <w:tcPr>
            <w:tcW w:w="1701" w:type="dxa"/>
          </w:tcPr>
          <w:p w:rsidR="003B1908" w:rsidRPr="00965E0D" w:rsidRDefault="003B1908" w:rsidP="003B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5E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Satisfăcător</w:t>
            </w:r>
          </w:p>
        </w:tc>
        <w:tc>
          <w:tcPr>
            <w:tcW w:w="3686" w:type="dxa"/>
          </w:tcPr>
          <w:p w:rsidR="003B1908" w:rsidRPr="00965E0D" w:rsidRDefault="003B1908" w:rsidP="003B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5E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3B1908" w:rsidRPr="003B1908" w:rsidTr="00026A06">
        <w:tc>
          <w:tcPr>
            <w:tcW w:w="1701" w:type="dxa"/>
          </w:tcPr>
          <w:p w:rsidR="003B1908" w:rsidRPr="00965E0D" w:rsidRDefault="003B1908" w:rsidP="003B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5E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Nesatisfăcător</w:t>
            </w:r>
          </w:p>
        </w:tc>
        <w:tc>
          <w:tcPr>
            <w:tcW w:w="3686" w:type="dxa"/>
          </w:tcPr>
          <w:p w:rsidR="003B1908" w:rsidRPr="00965E0D" w:rsidRDefault="003B1908" w:rsidP="003B19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5E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AB24EA" w:rsidRPr="00AB24EA" w:rsidRDefault="00AB24EA" w:rsidP="00DF180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B24EA" w:rsidRPr="00AB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5373"/>
    <w:multiLevelType w:val="hybridMultilevel"/>
    <w:tmpl w:val="281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1D16"/>
    <w:multiLevelType w:val="hybridMultilevel"/>
    <w:tmpl w:val="5296D94E"/>
    <w:lvl w:ilvl="0" w:tplc="1B84F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50ED3"/>
    <w:multiLevelType w:val="hybridMultilevel"/>
    <w:tmpl w:val="E0D86608"/>
    <w:lvl w:ilvl="0" w:tplc="B4E8A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1BC2"/>
    <w:multiLevelType w:val="hybridMultilevel"/>
    <w:tmpl w:val="0C2EA134"/>
    <w:lvl w:ilvl="0" w:tplc="78D4E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D44A5"/>
    <w:multiLevelType w:val="hybridMultilevel"/>
    <w:tmpl w:val="FBD600DA"/>
    <w:lvl w:ilvl="0" w:tplc="8B746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E4"/>
    <w:rsid w:val="0001327E"/>
    <w:rsid w:val="00021082"/>
    <w:rsid w:val="00026A06"/>
    <w:rsid w:val="00027E02"/>
    <w:rsid w:val="000325BB"/>
    <w:rsid w:val="000361AF"/>
    <w:rsid w:val="0004227C"/>
    <w:rsid w:val="00045971"/>
    <w:rsid w:val="00050A79"/>
    <w:rsid w:val="00074701"/>
    <w:rsid w:val="00075B15"/>
    <w:rsid w:val="000B4A8F"/>
    <w:rsid w:val="000C1110"/>
    <w:rsid w:val="000E1A1C"/>
    <w:rsid w:val="000E3F16"/>
    <w:rsid w:val="000E5092"/>
    <w:rsid w:val="000E78C6"/>
    <w:rsid w:val="00103719"/>
    <w:rsid w:val="00135D32"/>
    <w:rsid w:val="00151679"/>
    <w:rsid w:val="00162553"/>
    <w:rsid w:val="0016784A"/>
    <w:rsid w:val="001C2606"/>
    <w:rsid w:val="001C2BFB"/>
    <w:rsid w:val="001C32C2"/>
    <w:rsid w:val="001D47BE"/>
    <w:rsid w:val="001D639F"/>
    <w:rsid w:val="001E31A4"/>
    <w:rsid w:val="001E3FA0"/>
    <w:rsid w:val="001E7BC1"/>
    <w:rsid w:val="001F05D1"/>
    <w:rsid w:val="00207B56"/>
    <w:rsid w:val="0025587F"/>
    <w:rsid w:val="00262E10"/>
    <w:rsid w:val="0026417C"/>
    <w:rsid w:val="00271364"/>
    <w:rsid w:val="00273C70"/>
    <w:rsid w:val="00280E5D"/>
    <w:rsid w:val="00280F21"/>
    <w:rsid w:val="00282E11"/>
    <w:rsid w:val="0029010E"/>
    <w:rsid w:val="002963DD"/>
    <w:rsid w:val="002B013D"/>
    <w:rsid w:val="002C3D5E"/>
    <w:rsid w:val="002C4369"/>
    <w:rsid w:val="002C5C1E"/>
    <w:rsid w:val="002F0030"/>
    <w:rsid w:val="002F3411"/>
    <w:rsid w:val="00305965"/>
    <w:rsid w:val="00306667"/>
    <w:rsid w:val="00323C0B"/>
    <w:rsid w:val="00327C72"/>
    <w:rsid w:val="00352EE1"/>
    <w:rsid w:val="00367125"/>
    <w:rsid w:val="00382537"/>
    <w:rsid w:val="003859DE"/>
    <w:rsid w:val="003907B6"/>
    <w:rsid w:val="00395E57"/>
    <w:rsid w:val="003A0280"/>
    <w:rsid w:val="003A0B92"/>
    <w:rsid w:val="003B1908"/>
    <w:rsid w:val="003B4F75"/>
    <w:rsid w:val="003C7A9E"/>
    <w:rsid w:val="003D5F88"/>
    <w:rsid w:val="003D70FD"/>
    <w:rsid w:val="003E1C85"/>
    <w:rsid w:val="003F254F"/>
    <w:rsid w:val="00414147"/>
    <w:rsid w:val="004172FA"/>
    <w:rsid w:val="00417A2C"/>
    <w:rsid w:val="00422961"/>
    <w:rsid w:val="00443F24"/>
    <w:rsid w:val="00447F5E"/>
    <w:rsid w:val="0045081E"/>
    <w:rsid w:val="0045674F"/>
    <w:rsid w:val="00464900"/>
    <w:rsid w:val="004736B8"/>
    <w:rsid w:val="004738AC"/>
    <w:rsid w:val="0047502A"/>
    <w:rsid w:val="0048741E"/>
    <w:rsid w:val="004958BE"/>
    <w:rsid w:val="004B4318"/>
    <w:rsid w:val="004C2506"/>
    <w:rsid w:val="004D033D"/>
    <w:rsid w:val="004E0475"/>
    <w:rsid w:val="00505986"/>
    <w:rsid w:val="00506A68"/>
    <w:rsid w:val="005175A9"/>
    <w:rsid w:val="005178C8"/>
    <w:rsid w:val="00520983"/>
    <w:rsid w:val="00521877"/>
    <w:rsid w:val="005227D9"/>
    <w:rsid w:val="00527C52"/>
    <w:rsid w:val="005750F9"/>
    <w:rsid w:val="00580168"/>
    <w:rsid w:val="00592EBC"/>
    <w:rsid w:val="00593F5B"/>
    <w:rsid w:val="005D038F"/>
    <w:rsid w:val="005D7F81"/>
    <w:rsid w:val="005F112D"/>
    <w:rsid w:val="005F41D2"/>
    <w:rsid w:val="00616F0E"/>
    <w:rsid w:val="006275AF"/>
    <w:rsid w:val="00644214"/>
    <w:rsid w:val="00662C62"/>
    <w:rsid w:val="00677428"/>
    <w:rsid w:val="006A254C"/>
    <w:rsid w:val="006A46EF"/>
    <w:rsid w:val="006C6FF3"/>
    <w:rsid w:val="006D546E"/>
    <w:rsid w:val="006E6C60"/>
    <w:rsid w:val="0070239D"/>
    <w:rsid w:val="007134B4"/>
    <w:rsid w:val="00734448"/>
    <w:rsid w:val="00736F04"/>
    <w:rsid w:val="00757785"/>
    <w:rsid w:val="0076796E"/>
    <w:rsid w:val="00770718"/>
    <w:rsid w:val="0078078D"/>
    <w:rsid w:val="007B5846"/>
    <w:rsid w:val="007B5D23"/>
    <w:rsid w:val="007C4835"/>
    <w:rsid w:val="007D649F"/>
    <w:rsid w:val="007E5A17"/>
    <w:rsid w:val="007F2B12"/>
    <w:rsid w:val="007F5834"/>
    <w:rsid w:val="007F6950"/>
    <w:rsid w:val="00815595"/>
    <w:rsid w:val="00817A86"/>
    <w:rsid w:val="00823A36"/>
    <w:rsid w:val="00841DC8"/>
    <w:rsid w:val="00845DF8"/>
    <w:rsid w:val="008532C2"/>
    <w:rsid w:val="00873BAF"/>
    <w:rsid w:val="008769FD"/>
    <w:rsid w:val="00892254"/>
    <w:rsid w:val="00892AA6"/>
    <w:rsid w:val="008956EC"/>
    <w:rsid w:val="008E1EA1"/>
    <w:rsid w:val="00925204"/>
    <w:rsid w:val="009532B0"/>
    <w:rsid w:val="00956E92"/>
    <w:rsid w:val="00964119"/>
    <w:rsid w:val="00965E0D"/>
    <w:rsid w:val="009729AC"/>
    <w:rsid w:val="00997C39"/>
    <w:rsid w:val="009B1495"/>
    <w:rsid w:val="009E46CC"/>
    <w:rsid w:val="009E7541"/>
    <w:rsid w:val="009F4B3F"/>
    <w:rsid w:val="009F5480"/>
    <w:rsid w:val="00A065C1"/>
    <w:rsid w:val="00A168E4"/>
    <w:rsid w:val="00A2000F"/>
    <w:rsid w:val="00A25699"/>
    <w:rsid w:val="00A5462E"/>
    <w:rsid w:val="00A64A4F"/>
    <w:rsid w:val="00A8546F"/>
    <w:rsid w:val="00AB24EA"/>
    <w:rsid w:val="00AC00C7"/>
    <w:rsid w:val="00AC2A5A"/>
    <w:rsid w:val="00AD4E71"/>
    <w:rsid w:val="00AD544B"/>
    <w:rsid w:val="00AF6DCA"/>
    <w:rsid w:val="00B526E2"/>
    <w:rsid w:val="00B54D4F"/>
    <w:rsid w:val="00B63CC8"/>
    <w:rsid w:val="00B837A5"/>
    <w:rsid w:val="00B92C59"/>
    <w:rsid w:val="00BF1D84"/>
    <w:rsid w:val="00C02651"/>
    <w:rsid w:val="00C04EF8"/>
    <w:rsid w:val="00C15BC6"/>
    <w:rsid w:val="00C179C4"/>
    <w:rsid w:val="00C4754D"/>
    <w:rsid w:val="00C540D3"/>
    <w:rsid w:val="00C6069B"/>
    <w:rsid w:val="00C639BD"/>
    <w:rsid w:val="00C9116E"/>
    <w:rsid w:val="00CB58AA"/>
    <w:rsid w:val="00CC5A05"/>
    <w:rsid w:val="00CE3504"/>
    <w:rsid w:val="00D268BC"/>
    <w:rsid w:val="00D31A89"/>
    <w:rsid w:val="00D4022F"/>
    <w:rsid w:val="00D4253A"/>
    <w:rsid w:val="00DA066E"/>
    <w:rsid w:val="00DB4BA2"/>
    <w:rsid w:val="00DD44DA"/>
    <w:rsid w:val="00DF180E"/>
    <w:rsid w:val="00DF1DB9"/>
    <w:rsid w:val="00DF6C82"/>
    <w:rsid w:val="00DF7D56"/>
    <w:rsid w:val="00E06CE9"/>
    <w:rsid w:val="00E338C7"/>
    <w:rsid w:val="00E53BD2"/>
    <w:rsid w:val="00E56119"/>
    <w:rsid w:val="00E74310"/>
    <w:rsid w:val="00E816B5"/>
    <w:rsid w:val="00E9384A"/>
    <w:rsid w:val="00E95196"/>
    <w:rsid w:val="00EC3561"/>
    <w:rsid w:val="00EC6BAE"/>
    <w:rsid w:val="00ED4836"/>
    <w:rsid w:val="00EE51BE"/>
    <w:rsid w:val="00F00DED"/>
    <w:rsid w:val="00F00E29"/>
    <w:rsid w:val="00F00F72"/>
    <w:rsid w:val="00F021A5"/>
    <w:rsid w:val="00F15C5E"/>
    <w:rsid w:val="00F37A64"/>
    <w:rsid w:val="00F47F07"/>
    <w:rsid w:val="00F51DBD"/>
    <w:rsid w:val="00F53207"/>
    <w:rsid w:val="00F532EF"/>
    <w:rsid w:val="00F549ED"/>
    <w:rsid w:val="00F566CC"/>
    <w:rsid w:val="00F57D1D"/>
    <w:rsid w:val="00F6304F"/>
    <w:rsid w:val="00F82E5D"/>
    <w:rsid w:val="00F927B0"/>
    <w:rsid w:val="00FB7916"/>
    <w:rsid w:val="00FD4C65"/>
    <w:rsid w:val="00FF43FE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E5D"/>
    <w:pPr>
      <w:ind w:left="720"/>
      <w:contextualSpacing/>
    </w:pPr>
  </w:style>
  <w:style w:type="paragraph" w:styleId="a5">
    <w:name w:val="footer"/>
    <w:basedOn w:val="a"/>
    <w:link w:val="a6"/>
    <w:rsid w:val="00042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42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E5D"/>
    <w:pPr>
      <w:ind w:left="720"/>
      <w:contextualSpacing/>
    </w:pPr>
  </w:style>
  <w:style w:type="paragraph" w:styleId="a5">
    <w:name w:val="footer"/>
    <w:basedOn w:val="a"/>
    <w:link w:val="a6"/>
    <w:rsid w:val="00042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42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9290</Words>
  <Characters>52957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2023-07-18T08:21:00Z</cp:lastPrinted>
  <dcterms:created xsi:type="dcterms:W3CDTF">2023-01-27T09:38:00Z</dcterms:created>
  <dcterms:modified xsi:type="dcterms:W3CDTF">2023-09-20T06:05:00Z</dcterms:modified>
</cp:coreProperties>
</file>