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AC" w:rsidRPr="0024311A" w:rsidRDefault="002E43A3" w:rsidP="00630B5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Politica de securitate a </w:t>
      </w:r>
      <w:r w:rsidR="004F26AC" w:rsidRPr="0024311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datelor cu caracter personal efectuată de către</w:t>
      </w:r>
      <w:r w:rsidR="005167FD" w:rsidRPr="0024311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Direcția Generală Educație Tineret și Sport</w:t>
      </w:r>
    </w:p>
    <w:p w:rsidR="005167FD" w:rsidRPr="005167FD" w:rsidRDefault="005167FD" w:rsidP="00A4563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F26AC" w:rsidRDefault="005167FD" w:rsidP="00630B5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Direcția Generală Educație Tineret și Sport </w:t>
      </w:r>
      <w:r>
        <w:rPr>
          <w:rFonts w:ascii="Times New Roman" w:hAnsi="Times New Roman" w:cs="Times New Roman"/>
          <w:sz w:val="28"/>
          <w:szCs w:val="28"/>
          <w:lang w:val="ro-RO"/>
        </w:rPr>
        <w:t>a Consiliului municipal Chișinău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>, cu 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ediu în str. Mitropolit Dosoftei nr. 99, 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MD-2704; tel.: (022) 201-601, e-mail: </w:t>
      </w:r>
      <w:hyperlink r:id="rId5" w:history="1">
        <w:r w:rsidRPr="004759FB">
          <w:rPr>
            <w:rStyle w:val="a3"/>
            <w:rFonts w:ascii="Times New Roman" w:hAnsi="Times New Roman" w:cs="Times New Roman"/>
            <w:sz w:val="28"/>
            <w:szCs w:val="28"/>
            <w:lang w:val="ro-RO"/>
          </w:rPr>
          <w:t>dgetsmun@gmail.com</w:t>
        </w:r>
      </w:hyperlink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F73A9">
        <w:rPr>
          <w:rFonts w:ascii="Times New Roman" w:hAnsi="Times New Roman" w:cs="Times New Roman"/>
          <w:sz w:val="28"/>
          <w:szCs w:val="28"/>
          <w:lang w:val="ro-RO"/>
        </w:rPr>
        <w:t xml:space="preserve">(în continuare DGETS) 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>vă informează prin prezenta despre prelucrarea datelor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>dumneavoastră personale și drepturile pe care le aveți în conformitate cu Legea nr. 133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>din 07 iulie 2011 privind protecția datelor cu caracter personal și alte acte normative din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>domeniu.</w:t>
      </w:r>
    </w:p>
    <w:p w:rsidR="00630B50" w:rsidRDefault="00630B50" w:rsidP="00630B5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DGETS, securitatea și confidențialitatea datelor dumneavoastră cu caracter personal sunt de o importantă semnificativă. </w:t>
      </w:r>
    </w:p>
    <w:p w:rsidR="00630B50" w:rsidRDefault="00630B50" w:rsidP="00630B5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4311A" w:rsidRPr="00630B50" w:rsidRDefault="0024311A" w:rsidP="00630B5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4311A" w:rsidRPr="005167FD" w:rsidRDefault="004F26AC" w:rsidP="0024311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b/>
          <w:sz w:val="28"/>
          <w:szCs w:val="28"/>
          <w:lang w:val="ro-RO"/>
        </w:rPr>
        <w:t>Scopurile și baza legală a prelucrărilor</w:t>
      </w:r>
    </w:p>
    <w:p w:rsidR="004F26AC" w:rsidRPr="005167FD" w:rsidRDefault="004F26AC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5167FD">
        <w:rPr>
          <w:rFonts w:ascii="Times New Roman" w:hAnsi="Times New Roman" w:cs="Times New Roman"/>
          <w:sz w:val="28"/>
          <w:szCs w:val="28"/>
          <w:lang w:val="ro-MD"/>
        </w:rPr>
        <w:t xml:space="preserve">În conformitate cu </w:t>
      </w:r>
      <w:r w:rsidR="005167FD" w:rsidRPr="005167FD">
        <w:rPr>
          <w:rFonts w:ascii="Times New Roman" w:hAnsi="Times New Roman" w:cs="Times New Roman"/>
          <w:sz w:val="28"/>
          <w:szCs w:val="28"/>
          <w:lang w:val="ro-MD"/>
        </w:rPr>
        <w:t>legislația</w:t>
      </w:r>
      <w:r w:rsidRPr="005167F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5167FD" w:rsidRPr="005167FD">
        <w:rPr>
          <w:rFonts w:ascii="Times New Roman" w:hAnsi="Times New Roman" w:cs="Times New Roman"/>
          <w:sz w:val="28"/>
          <w:szCs w:val="28"/>
          <w:lang w:val="ro-MD"/>
        </w:rPr>
        <w:t>națională</w:t>
      </w:r>
      <w:r w:rsidR="009E2B9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MD"/>
        </w:rPr>
        <w:t>Legea nr. 133 din 07 iulie 2011 privind</w:t>
      </w:r>
    </w:p>
    <w:p w:rsidR="00BF1413" w:rsidRPr="00D37AF2" w:rsidRDefault="004F26AC" w:rsidP="00F40A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5167FD">
        <w:rPr>
          <w:rFonts w:ascii="Times New Roman" w:hAnsi="Times New Roman" w:cs="Times New Roman"/>
          <w:sz w:val="28"/>
          <w:szCs w:val="28"/>
          <w:lang w:val="ro-MD"/>
        </w:rPr>
        <w:t>protecț</w:t>
      </w:r>
      <w:r w:rsidR="005167FD">
        <w:rPr>
          <w:rFonts w:ascii="Times New Roman" w:hAnsi="Times New Roman" w:cs="Times New Roman"/>
          <w:sz w:val="28"/>
          <w:szCs w:val="28"/>
          <w:lang w:val="ro-MD"/>
        </w:rPr>
        <w:t>ia datelor cu caracter personal</w:t>
      </w:r>
      <w:r w:rsidRPr="005167FD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="009E2B91" w:rsidRPr="009E2B91">
        <w:rPr>
          <w:rFonts w:ascii="Times New Roman" w:hAnsi="Times New Roman" w:cs="Times New Roman"/>
          <w:sz w:val="28"/>
          <w:szCs w:val="28"/>
          <w:lang w:val="ro-MD"/>
        </w:rPr>
        <w:t>Decizia Consiliului municipal Chișinău nr. 17/10 din 06.10.2020 „Cu privire la  reorganizarea Direcției generale educație, tineret și sport a Consiliului municipal Chișinău, aprobarea Regulamentului de organizare și funcționare și a Organigramei acesteia”</w:t>
      </w:r>
      <w:r w:rsidRPr="005167FD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="00BF1413" w:rsidRPr="005167FD">
        <w:rPr>
          <w:rFonts w:ascii="Times New Roman" w:hAnsi="Times New Roman" w:cs="Times New Roman"/>
          <w:sz w:val="28"/>
          <w:szCs w:val="28"/>
          <w:lang w:val="ro-MD"/>
        </w:rPr>
        <w:t>Hotărârea</w:t>
      </w:r>
      <w:r w:rsidRPr="005167FD">
        <w:rPr>
          <w:rFonts w:ascii="Times New Roman" w:hAnsi="Times New Roman" w:cs="Times New Roman"/>
          <w:sz w:val="28"/>
          <w:szCs w:val="28"/>
          <w:lang w:val="ro-MD"/>
        </w:rPr>
        <w:t xml:space="preserve"> Guvernului nr. 1123 din 14</w:t>
      </w:r>
      <w:r w:rsidR="00BF1413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MD"/>
        </w:rPr>
        <w:t>decembrie 2010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privind aprobarea </w:t>
      </w:r>
      <w:r w:rsidR="00BF1413" w:rsidRPr="005167FD">
        <w:rPr>
          <w:rFonts w:ascii="Times New Roman" w:hAnsi="Times New Roman" w:cs="Times New Roman"/>
          <w:sz w:val="28"/>
          <w:szCs w:val="28"/>
          <w:lang w:val="ro-RO"/>
        </w:rPr>
        <w:t>Cerințelor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F1413" w:rsidRPr="005167FD">
        <w:rPr>
          <w:rFonts w:ascii="Times New Roman" w:hAnsi="Times New Roman" w:cs="Times New Roman"/>
          <w:sz w:val="28"/>
          <w:szCs w:val="28"/>
          <w:lang w:val="ro-RO"/>
        </w:rPr>
        <w:t>fată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de asigurarea </w:t>
      </w:r>
      <w:r w:rsidR="00BF1413" w:rsidRPr="005167FD">
        <w:rPr>
          <w:rFonts w:ascii="Times New Roman" w:hAnsi="Times New Roman" w:cs="Times New Roman"/>
          <w:sz w:val="28"/>
          <w:szCs w:val="28"/>
          <w:lang w:val="ro-RO"/>
        </w:rPr>
        <w:t>securității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datelor cu</w:t>
      </w:r>
      <w:r w:rsidR="00BF1413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caracter personal la prelucrarea acestora în cadrul sistemelor </w:t>
      </w:r>
      <w:r w:rsidR="00BF1413" w:rsidRPr="005167FD">
        <w:rPr>
          <w:rFonts w:ascii="Times New Roman" w:hAnsi="Times New Roman" w:cs="Times New Roman"/>
          <w:sz w:val="28"/>
          <w:szCs w:val="28"/>
          <w:lang w:val="ro-RO"/>
        </w:rPr>
        <w:t>informaționale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de date cu</w:t>
      </w:r>
      <w:r w:rsidR="00BF1413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caracter personal) </w:t>
      </w:r>
      <w:r w:rsidR="00BF1413" w:rsidRPr="005167FD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E2B91">
        <w:rPr>
          <w:rFonts w:ascii="Times New Roman" w:hAnsi="Times New Roman" w:cs="Times New Roman"/>
          <w:sz w:val="28"/>
          <w:szCs w:val="28"/>
          <w:lang w:val="ro-RO"/>
        </w:rPr>
        <w:t xml:space="preserve">Convenția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europeană (</w:t>
      </w:r>
      <w:r w:rsidR="00BF1413" w:rsidRPr="005167FD">
        <w:rPr>
          <w:rFonts w:ascii="Times New Roman" w:hAnsi="Times New Roman" w:cs="Times New Roman"/>
          <w:sz w:val="28"/>
          <w:szCs w:val="28"/>
          <w:lang w:val="ro-RO"/>
        </w:rPr>
        <w:t>Convenția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Consiliul Europei nr. 108 pentru protecția</w:t>
      </w:r>
      <w:r w:rsidR="00BF1413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persoanelor cu privire la prelucrarea automată a datel</w:t>
      </w:r>
      <w:r w:rsidR="00BF1413">
        <w:rPr>
          <w:rFonts w:ascii="Times New Roman" w:hAnsi="Times New Roman" w:cs="Times New Roman"/>
          <w:sz w:val="28"/>
          <w:szCs w:val="28"/>
          <w:lang w:val="ro-RO"/>
        </w:rPr>
        <w:t>or cu caracter personal), DGETS</w:t>
      </w:r>
      <w:r w:rsidR="00BF1413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are </w:t>
      </w:r>
      <w:r w:rsidR="00BF1413" w:rsidRPr="005167FD">
        <w:rPr>
          <w:rFonts w:ascii="Times New Roman" w:hAnsi="Times New Roman" w:cs="Times New Roman"/>
          <w:sz w:val="28"/>
          <w:szCs w:val="28"/>
          <w:lang w:val="ro-RO"/>
        </w:rPr>
        <w:t>obligația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de a prelucra în </w:t>
      </w:r>
      <w:r w:rsidR="00BF1413" w:rsidRPr="005167FD">
        <w:rPr>
          <w:rFonts w:ascii="Times New Roman" w:hAnsi="Times New Roman" w:cs="Times New Roman"/>
          <w:sz w:val="28"/>
          <w:szCs w:val="28"/>
          <w:lang w:val="ro-RO"/>
        </w:rPr>
        <w:t>condiții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BF1413" w:rsidRPr="005167FD">
        <w:rPr>
          <w:rFonts w:ascii="Times New Roman" w:hAnsi="Times New Roman" w:cs="Times New Roman"/>
          <w:sz w:val="28"/>
          <w:szCs w:val="28"/>
          <w:lang w:val="ro-RO"/>
        </w:rPr>
        <w:t>siguranță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F1413" w:rsidRPr="005167FD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numai pentru scopurile specificate,</w:t>
      </w:r>
      <w:r w:rsidR="00BF1413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datele cu caracter personal care îi sunt furnizate.</w:t>
      </w:r>
    </w:p>
    <w:p w:rsidR="00C00CB5" w:rsidRPr="0024311A" w:rsidRDefault="009E2B91" w:rsidP="002431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DGETS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prelucrează datele dumneavoastră cu caracter personal în conformitate cu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>prevederile actelor normative din domeniu, în calitate de operator, prin intermediul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F174A">
        <w:rPr>
          <w:rFonts w:ascii="Times New Roman" w:hAnsi="Times New Roman" w:cs="Times New Roman"/>
          <w:sz w:val="28"/>
          <w:szCs w:val="28"/>
          <w:lang w:val="ro-RO"/>
        </w:rPr>
        <w:t>serviciilor/secțiilor/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>dire</w:t>
      </w:r>
      <w:r>
        <w:rPr>
          <w:rFonts w:ascii="Times New Roman" w:hAnsi="Times New Roman" w:cs="Times New Roman"/>
          <w:sz w:val="28"/>
          <w:szCs w:val="28"/>
          <w:lang w:val="ro-RO"/>
        </w:rPr>
        <w:t>cțiilor/centrelor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, în conformitate cu prevederile specifice aplicabile, </w:t>
      </w:r>
      <w:r w:rsidR="004F26AC" w:rsidRPr="0024311A">
        <w:rPr>
          <w:rFonts w:ascii="Times New Roman" w:hAnsi="Times New Roman" w:cs="Times New Roman"/>
          <w:sz w:val="28"/>
          <w:szCs w:val="28"/>
          <w:lang w:val="ro-RO"/>
        </w:rPr>
        <w:t>pentru derularea</w:t>
      </w:r>
      <w:r w:rsidRPr="0024311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F26AC" w:rsidRPr="0024311A">
        <w:rPr>
          <w:rFonts w:ascii="Times New Roman" w:hAnsi="Times New Roman" w:cs="Times New Roman"/>
          <w:sz w:val="28"/>
          <w:szCs w:val="28"/>
          <w:lang w:val="ro-RO"/>
        </w:rPr>
        <w:t>următoarelor activități:</w:t>
      </w:r>
    </w:p>
    <w:p w:rsidR="001C1AC8" w:rsidRPr="0024311A" w:rsidRDefault="0024311A" w:rsidP="002431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1C1AC8" w:rsidRPr="0024311A">
        <w:rPr>
          <w:rFonts w:ascii="Times New Roman" w:hAnsi="Times New Roman" w:cs="Times New Roman"/>
          <w:sz w:val="28"/>
          <w:szCs w:val="28"/>
          <w:lang w:val="ro-RO"/>
        </w:rPr>
        <w:t>asigurarea relațiilor cu publicul/examinarea adresărilor di</w:t>
      </w:r>
      <w:r w:rsidRPr="0024311A">
        <w:rPr>
          <w:rFonts w:ascii="Times New Roman" w:hAnsi="Times New Roman" w:cs="Times New Roman"/>
          <w:sz w:val="28"/>
          <w:szCs w:val="28"/>
          <w:lang w:val="ro-RO"/>
        </w:rPr>
        <w:t>n punctele de vedere ale DGETS;</w:t>
      </w:r>
    </w:p>
    <w:p w:rsidR="001C1AC8" w:rsidRPr="0024311A" w:rsidRDefault="0024311A" w:rsidP="002431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1C1AC8" w:rsidRPr="0024311A">
        <w:rPr>
          <w:rFonts w:ascii="Times New Roman" w:hAnsi="Times New Roman" w:cs="Times New Roman"/>
          <w:sz w:val="28"/>
          <w:szCs w:val="28"/>
          <w:lang w:val="ro-RO"/>
        </w:rPr>
        <w:t>asigurarea promovării sistemului educațional prin plasarea informațiilor pe site-ul DGETS și a pa</w:t>
      </w:r>
      <w:r w:rsidRPr="0024311A">
        <w:rPr>
          <w:rFonts w:ascii="Times New Roman" w:hAnsi="Times New Roman" w:cs="Times New Roman"/>
          <w:sz w:val="28"/>
          <w:szCs w:val="28"/>
          <w:lang w:val="ro-RO"/>
        </w:rPr>
        <w:t>ginilor de Facebook și Telegram;</w:t>
      </w:r>
    </w:p>
    <w:p w:rsidR="001C1AC8" w:rsidRPr="0024311A" w:rsidRDefault="0024311A" w:rsidP="002431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1C1AC8" w:rsidRPr="0024311A">
        <w:rPr>
          <w:rFonts w:ascii="Times New Roman" w:hAnsi="Times New Roman" w:cs="Times New Roman"/>
          <w:sz w:val="28"/>
          <w:szCs w:val="28"/>
          <w:lang w:val="ro-RO"/>
        </w:rPr>
        <w:t xml:space="preserve">organizarea/participarea la Conferințe, </w:t>
      </w:r>
      <w:proofErr w:type="spellStart"/>
      <w:r w:rsidR="001C1AC8" w:rsidRPr="0024311A">
        <w:rPr>
          <w:rFonts w:ascii="Times New Roman" w:hAnsi="Times New Roman" w:cs="Times New Roman"/>
          <w:sz w:val="28"/>
          <w:szCs w:val="28"/>
          <w:lang w:val="ro-RO"/>
        </w:rPr>
        <w:t>w</w:t>
      </w:r>
      <w:r w:rsidRPr="0024311A">
        <w:rPr>
          <w:rFonts w:ascii="Times New Roman" w:hAnsi="Times New Roman" w:cs="Times New Roman"/>
          <w:sz w:val="28"/>
          <w:szCs w:val="28"/>
          <w:lang w:val="ro-RO"/>
        </w:rPr>
        <w:t>ebinare</w:t>
      </w:r>
      <w:proofErr w:type="spellEnd"/>
      <w:r w:rsidRPr="0024311A">
        <w:rPr>
          <w:rFonts w:ascii="Times New Roman" w:hAnsi="Times New Roman" w:cs="Times New Roman"/>
          <w:sz w:val="28"/>
          <w:szCs w:val="28"/>
          <w:lang w:val="ro-RO"/>
        </w:rPr>
        <w:t>, programe de instruire;</w:t>
      </w:r>
    </w:p>
    <w:p w:rsidR="001C1AC8" w:rsidRPr="0024311A" w:rsidRDefault="0024311A" w:rsidP="002431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4311A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1C1AC8" w:rsidRPr="0024311A">
        <w:rPr>
          <w:rFonts w:ascii="Times New Roman" w:hAnsi="Times New Roman" w:cs="Times New Roman"/>
          <w:sz w:val="28"/>
          <w:szCs w:val="28"/>
          <w:lang w:val="ro-RO"/>
        </w:rPr>
        <w:t>rganizarea/derularea evenim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entelor culturale și sportive; </w:t>
      </w:r>
    </w:p>
    <w:p w:rsidR="0024311A" w:rsidRPr="0024311A" w:rsidRDefault="0024311A" w:rsidP="002431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311A">
        <w:rPr>
          <w:rFonts w:ascii="Times New Roman" w:hAnsi="Times New Roman" w:cs="Times New Roman"/>
          <w:sz w:val="28"/>
          <w:szCs w:val="28"/>
          <w:lang w:val="ro-RO"/>
        </w:rPr>
        <w:lastRenderedPageBreak/>
        <w:t>- o</w:t>
      </w:r>
      <w:r w:rsidR="001C1AC8" w:rsidRPr="0024311A">
        <w:rPr>
          <w:rFonts w:ascii="Times New Roman" w:hAnsi="Times New Roman" w:cs="Times New Roman"/>
          <w:sz w:val="28"/>
          <w:szCs w:val="28"/>
          <w:lang w:val="ro-RO"/>
        </w:rPr>
        <w:t xml:space="preserve">rganizarea concursurilor, altor activități de stimulare a creativității și de </w:t>
      </w:r>
      <w:r w:rsidRPr="0024311A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1C1AC8" w:rsidRPr="0024311A">
        <w:rPr>
          <w:rFonts w:ascii="Times New Roman" w:hAnsi="Times New Roman" w:cs="Times New Roman"/>
          <w:sz w:val="28"/>
          <w:szCs w:val="28"/>
          <w:lang w:val="ro-RO"/>
        </w:rPr>
        <w:t>promovare a experienței profesionale avansate a cadrelor didactice și manage</w:t>
      </w:r>
      <w:r w:rsidRPr="0024311A">
        <w:rPr>
          <w:rFonts w:ascii="Times New Roman" w:hAnsi="Times New Roman" w:cs="Times New Roman"/>
          <w:sz w:val="28"/>
          <w:szCs w:val="28"/>
          <w:lang w:val="ro-RO"/>
        </w:rPr>
        <w:t>riale din instituțiile școlare;</w:t>
      </w:r>
    </w:p>
    <w:p w:rsidR="001C1AC8" w:rsidRPr="0024311A" w:rsidRDefault="0024311A" w:rsidP="002431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311A">
        <w:rPr>
          <w:rFonts w:ascii="Times New Roman" w:hAnsi="Times New Roman" w:cs="Times New Roman"/>
          <w:sz w:val="28"/>
          <w:szCs w:val="28"/>
          <w:lang w:val="ro-RO"/>
        </w:rPr>
        <w:t>- a</w:t>
      </w:r>
      <w:r w:rsidR="001C1AC8" w:rsidRPr="0024311A">
        <w:rPr>
          <w:rFonts w:ascii="Times New Roman" w:hAnsi="Times New Roman" w:cs="Times New Roman"/>
          <w:sz w:val="28"/>
          <w:szCs w:val="28"/>
          <w:lang w:val="ro-RO"/>
        </w:rPr>
        <w:t>cordarea diplomelor, mențiunilo</w:t>
      </w:r>
      <w:r w:rsidRPr="0024311A">
        <w:rPr>
          <w:rFonts w:ascii="Times New Roman" w:hAnsi="Times New Roman" w:cs="Times New Roman"/>
          <w:sz w:val="28"/>
          <w:szCs w:val="28"/>
          <w:lang w:val="ro-RO"/>
        </w:rPr>
        <w:t xml:space="preserve">r și altor distincții de stat: </w:t>
      </w:r>
    </w:p>
    <w:p w:rsidR="001C1AC8" w:rsidRPr="0024311A" w:rsidRDefault="0024311A" w:rsidP="002431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311A">
        <w:rPr>
          <w:rFonts w:ascii="Times New Roman" w:hAnsi="Times New Roman" w:cs="Times New Roman"/>
          <w:sz w:val="28"/>
          <w:szCs w:val="28"/>
          <w:lang w:val="ro-RO"/>
        </w:rPr>
        <w:t>- soluționarea plângerilor;</w:t>
      </w:r>
    </w:p>
    <w:p w:rsidR="001C1AC8" w:rsidRPr="0024311A" w:rsidRDefault="0024311A" w:rsidP="002431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311A">
        <w:rPr>
          <w:rFonts w:ascii="Times New Roman" w:hAnsi="Times New Roman" w:cs="Times New Roman"/>
          <w:sz w:val="28"/>
          <w:szCs w:val="28"/>
          <w:lang w:val="ro-RO"/>
        </w:rPr>
        <w:t>- î</w:t>
      </w:r>
      <w:r w:rsidR="001C1AC8" w:rsidRPr="0024311A">
        <w:rPr>
          <w:rFonts w:ascii="Times New Roman" w:hAnsi="Times New Roman" w:cs="Times New Roman"/>
          <w:sz w:val="28"/>
          <w:szCs w:val="28"/>
          <w:lang w:val="ro-RO"/>
        </w:rPr>
        <w:t>ncheierea de contracte de furnizare de bunuri/servicii;</w:t>
      </w:r>
    </w:p>
    <w:p w:rsidR="004F26AC" w:rsidRDefault="004F26AC" w:rsidP="00A4563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Dacă nu sunteți de acord cu furnizarea date</w:t>
      </w:r>
      <w:r w:rsidR="00AE2517">
        <w:rPr>
          <w:rFonts w:ascii="Times New Roman" w:hAnsi="Times New Roman" w:cs="Times New Roman"/>
          <w:sz w:val="28"/>
          <w:szCs w:val="28"/>
          <w:lang w:val="ro-RO"/>
        </w:rPr>
        <w:t>lor cu caracter personal, DGETS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prin</w:t>
      </w:r>
      <w:r w:rsidR="00AE2517">
        <w:rPr>
          <w:rFonts w:ascii="Times New Roman" w:hAnsi="Times New Roman" w:cs="Times New Roman"/>
          <w:sz w:val="28"/>
          <w:szCs w:val="28"/>
          <w:lang w:val="ro-RO"/>
        </w:rPr>
        <w:t xml:space="preserve"> direcții/centre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din structura sa nu poate să realizeze demersurile legale pentru a vă</w:t>
      </w:r>
      <w:r w:rsidR="00AE25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răspunde la petiții/a formula răspunsuri la punctele de vedere solicitate, etc.</w:t>
      </w:r>
    </w:p>
    <w:p w:rsidR="00D81C53" w:rsidRPr="005167FD" w:rsidRDefault="00D81C53" w:rsidP="00A4563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F26AC" w:rsidRDefault="004F26AC" w:rsidP="00A4563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81C53">
        <w:rPr>
          <w:rFonts w:ascii="Times New Roman" w:hAnsi="Times New Roman" w:cs="Times New Roman"/>
          <w:b/>
          <w:sz w:val="28"/>
          <w:szCs w:val="28"/>
          <w:lang w:val="ro-RO"/>
        </w:rPr>
        <w:t>Temeiul legal al prelucrării datelor cu caracter personal</w:t>
      </w:r>
    </w:p>
    <w:p w:rsidR="00D61B4F" w:rsidRPr="00D81C53" w:rsidRDefault="00D61B4F" w:rsidP="00A4563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F26AC" w:rsidRPr="005167FD" w:rsidRDefault="004F26AC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Datele dumneavoastră cu caracter personal sunt prelucrate pentru îndeplinirea</w:t>
      </w:r>
      <w:r w:rsidR="00C00C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obligațiilor legale care îi </w:t>
      </w:r>
      <w:r w:rsidR="009F73A9">
        <w:rPr>
          <w:rFonts w:ascii="Times New Roman" w:hAnsi="Times New Roman" w:cs="Times New Roman"/>
          <w:sz w:val="28"/>
          <w:szCs w:val="28"/>
          <w:lang w:val="ro-RO"/>
        </w:rPr>
        <w:t>revin operatorului (DGETS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), conform art. 5 alin. 5 lit. a),b) și</w:t>
      </w:r>
      <w:r w:rsidR="009F73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d) din Legea nr. 133/2011.</w:t>
      </w:r>
    </w:p>
    <w:p w:rsidR="004F26AC" w:rsidRPr="005167FD" w:rsidRDefault="004F26AC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În măsura în care sunt necesare categorii speciale de date cu caracter personal,</w:t>
      </w:r>
      <w:r w:rsidR="00C00C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F73A9">
        <w:rPr>
          <w:rFonts w:ascii="Times New Roman" w:hAnsi="Times New Roman" w:cs="Times New Roman"/>
          <w:sz w:val="28"/>
          <w:szCs w:val="28"/>
          <w:lang w:val="ro-RO"/>
        </w:rPr>
        <w:t>DGETS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va solicita consimțământul dumneavoastră în conformitate cu prevederile art.</w:t>
      </w:r>
      <w:r w:rsidR="009F73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6 alin. (1) lit. (a) din Legea nr. 133/2011.</w:t>
      </w:r>
    </w:p>
    <w:p w:rsidR="004F26AC" w:rsidRPr="005167FD" w:rsidRDefault="004F26AC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Legislația care guvernează, în principal, activitățile d</w:t>
      </w:r>
      <w:r w:rsidR="009F73A9">
        <w:rPr>
          <w:rFonts w:ascii="Times New Roman" w:hAnsi="Times New Roman" w:cs="Times New Roman"/>
          <w:sz w:val="28"/>
          <w:szCs w:val="28"/>
          <w:lang w:val="ro-RO"/>
        </w:rPr>
        <w:t>erulate de direcțiile/centrele din cadrul DGETS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sunt următoarele:</w:t>
      </w:r>
    </w:p>
    <w:p w:rsidR="00BC337E" w:rsidRDefault="00BC337E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Constituția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Republicii Moldova;</w:t>
      </w:r>
    </w:p>
    <w:p w:rsidR="00BC337E" w:rsidRDefault="00BC337E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Codului Educației nr.152/2014;</w:t>
      </w:r>
    </w:p>
    <w:p w:rsidR="00BC337E" w:rsidRDefault="00BC337E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Legea</w:t>
      </w:r>
      <w:r w:rsidRPr="00BC337E">
        <w:rPr>
          <w:rFonts w:ascii="Times New Roman" w:hAnsi="Times New Roman" w:cs="Times New Roman"/>
          <w:sz w:val="28"/>
          <w:szCs w:val="28"/>
          <w:lang w:val="ro-RO"/>
        </w:rPr>
        <w:t xml:space="preserve"> nr. 435/2006 privind </w:t>
      </w:r>
      <w:r>
        <w:rPr>
          <w:rFonts w:ascii="Times New Roman" w:hAnsi="Times New Roman" w:cs="Times New Roman"/>
          <w:sz w:val="28"/>
          <w:szCs w:val="28"/>
          <w:lang w:val="ro-RO"/>
        </w:rPr>
        <w:t>descentralizarea administrativă;</w:t>
      </w:r>
      <w:r w:rsidRPr="00BC33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07811" w:rsidRDefault="00A07811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Legea nr. 436/2008 privind administrația publică locală;</w:t>
      </w:r>
    </w:p>
    <w:p w:rsidR="00BC337E" w:rsidRDefault="00BC337E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Legea integrității nr. 82/2017;</w:t>
      </w:r>
    </w:p>
    <w:p w:rsidR="00C00CB5" w:rsidRPr="005167FD" w:rsidRDefault="00BC337E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Legea</w:t>
      </w:r>
      <w:r w:rsidRPr="00BC337E">
        <w:rPr>
          <w:rFonts w:ascii="Times New Roman" w:hAnsi="Times New Roman" w:cs="Times New Roman"/>
          <w:sz w:val="28"/>
          <w:szCs w:val="28"/>
          <w:lang w:val="ro-RO"/>
        </w:rPr>
        <w:t xml:space="preserve"> nr. 25/2008 „Privind Codul de conduită a funcționarului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public”;</w:t>
      </w:r>
    </w:p>
    <w:p w:rsidR="004F26AC" w:rsidRPr="005167FD" w:rsidRDefault="004F26AC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Legea nr. 133 din 8 iulie 2011 privind </w:t>
      </w:r>
      <w:r w:rsidR="00BC337E" w:rsidRPr="005167FD">
        <w:rPr>
          <w:rFonts w:ascii="Times New Roman" w:hAnsi="Times New Roman" w:cs="Times New Roman"/>
          <w:sz w:val="28"/>
          <w:szCs w:val="28"/>
          <w:lang w:val="ro-RO"/>
        </w:rPr>
        <w:t>protecția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datelor cu caracter personal;</w:t>
      </w:r>
    </w:p>
    <w:p w:rsidR="004F26AC" w:rsidRPr="005167FD" w:rsidRDefault="004F26AC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Legea nr. 982-XIV din 11 mai 2000 privind accesul la </w:t>
      </w:r>
      <w:r w:rsidR="00BC337E" w:rsidRPr="005167FD">
        <w:rPr>
          <w:rFonts w:ascii="Times New Roman" w:hAnsi="Times New Roman" w:cs="Times New Roman"/>
          <w:sz w:val="28"/>
          <w:szCs w:val="28"/>
          <w:lang w:val="ro-RO"/>
        </w:rPr>
        <w:t>informație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F26AC" w:rsidRDefault="004F26AC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Legea nr. 71-XVI din 22 martie 2007 cu privire le registre;</w:t>
      </w:r>
    </w:p>
    <w:p w:rsidR="00BC337E" w:rsidRPr="005167FD" w:rsidRDefault="00BC337E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Hotărârea</w:t>
      </w:r>
      <w:r w:rsidRPr="00BC337E">
        <w:rPr>
          <w:rFonts w:ascii="Times New Roman" w:hAnsi="Times New Roman" w:cs="Times New Roman"/>
          <w:sz w:val="28"/>
          <w:szCs w:val="28"/>
          <w:lang w:val="ro-RO"/>
        </w:rPr>
        <w:t xml:space="preserve"> Guvernului nr. 404/2015 „Cu privire la aprobarea Regulamentului-cadru de organizare și funcționare a organului local de specialitate în domeniul învățământului și a structurii-tip a acestuia”,</w:t>
      </w:r>
    </w:p>
    <w:p w:rsidR="00BC337E" w:rsidRDefault="00BC337E" w:rsidP="001C1A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Hotărârea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Guvernului nr. 1123 din 14 decembrie 2010 privind aprobarea</w:t>
      </w:r>
      <w:r w:rsidR="001C1A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Cerințelor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fată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de asigurarea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securității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datelor cu caracter personal la prelucrarea</w:t>
      </w:r>
      <w:r w:rsidR="007C70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acestora în cadrul sistemelor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informaționale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de date cu caracter personal;</w:t>
      </w:r>
      <w:r w:rsidRPr="00BC33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F26AC" w:rsidRDefault="00BC337E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337E">
        <w:rPr>
          <w:rFonts w:ascii="Times New Roman" w:hAnsi="Times New Roman" w:cs="Times New Roman"/>
          <w:sz w:val="28"/>
          <w:szCs w:val="28"/>
          <w:lang w:val="ro-RO"/>
        </w:rPr>
        <w:t>altor acte normative ale Guvernului Republicii Moldova, Ministerului Educației, Culturii și Cercetării, Consiliului municipal Chișinău, dispozițiilor Primarului General al municipal Chișinău</w:t>
      </w:r>
      <w:r w:rsidR="00D61B4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4311A" w:rsidRPr="00D61B4F" w:rsidRDefault="0024311A" w:rsidP="0024311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4311A" w:rsidRDefault="004F26AC" w:rsidP="0024311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C337E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Tipuri de date cu caracter personal pe care le prelucrăm</w:t>
      </w:r>
    </w:p>
    <w:p w:rsidR="004F26AC" w:rsidRPr="0024311A" w:rsidRDefault="004F26AC" w:rsidP="0024311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Politica de securitate privind prelucrarea datel</w:t>
      </w:r>
      <w:r w:rsidR="00583349">
        <w:rPr>
          <w:rFonts w:ascii="Times New Roman" w:hAnsi="Times New Roman" w:cs="Times New Roman"/>
          <w:sz w:val="28"/>
          <w:szCs w:val="28"/>
          <w:lang w:val="ro-RO"/>
        </w:rPr>
        <w:t>or cu caracter personal a DGETS</w:t>
      </w:r>
      <w:r w:rsidR="008E5A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este de a colecta numai datele cu caracter personal necesare în scopurile menționate și de</w:t>
      </w:r>
      <w:r w:rsidR="005833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a solicita persoanelor vizate să ne comunice numai acele date cu caracter personal strict</w:t>
      </w:r>
      <w:r w:rsidR="005833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necesare îndeplinirii acestor scopuri.</w:t>
      </w:r>
    </w:p>
    <w:p w:rsidR="004F26AC" w:rsidRDefault="004F26AC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Categoriile de date cu caracter personal (clasice sau digitale) supuse prelucrărilor la</w:t>
      </w:r>
      <w:r w:rsidR="005833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nivelul</w:t>
      </w:r>
      <w:r w:rsidR="00583349">
        <w:rPr>
          <w:rFonts w:ascii="Times New Roman" w:hAnsi="Times New Roman" w:cs="Times New Roman"/>
          <w:sz w:val="28"/>
          <w:szCs w:val="28"/>
          <w:lang w:val="ro-RO"/>
        </w:rPr>
        <w:t xml:space="preserve"> direcțiilor/centrelor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din cadrul </w:t>
      </w:r>
      <w:r w:rsidR="00583349">
        <w:rPr>
          <w:rFonts w:ascii="Times New Roman" w:hAnsi="Times New Roman" w:cs="Times New Roman"/>
          <w:sz w:val="28"/>
          <w:szCs w:val="28"/>
          <w:lang w:val="ro-RO"/>
        </w:rPr>
        <w:t>DGETS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sunt următoarele:</w:t>
      </w:r>
    </w:p>
    <w:p w:rsidR="002F0868" w:rsidRDefault="002F0868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F0868" w:rsidRPr="001C1AC8" w:rsidRDefault="002F0868" w:rsidP="002F0868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i/>
          <w:sz w:val="28"/>
          <w:szCs w:val="28"/>
          <w:lang w:val="ro-RO"/>
        </w:rPr>
        <w:t>-  asigurarea relațiilor cu public</w:t>
      </w:r>
      <w:r w:rsidR="00DF00EF" w:rsidRPr="001C1AC8">
        <w:rPr>
          <w:rFonts w:ascii="Times New Roman" w:hAnsi="Times New Roman" w:cs="Times New Roman"/>
          <w:i/>
          <w:sz w:val="28"/>
          <w:szCs w:val="28"/>
          <w:lang w:val="ro-RO"/>
        </w:rPr>
        <w:t>ul/examinarea adresărilor din</w:t>
      </w:r>
      <w:r w:rsidRPr="001C1AC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pun</w:t>
      </w:r>
      <w:r w:rsidR="006C239B" w:rsidRPr="001C1AC8">
        <w:rPr>
          <w:rFonts w:ascii="Times New Roman" w:hAnsi="Times New Roman" w:cs="Times New Roman"/>
          <w:i/>
          <w:sz w:val="28"/>
          <w:szCs w:val="28"/>
          <w:lang w:val="ro-RO"/>
        </w:rPr>
        <w:t>ctele de vedere ale DGETS;</w:t>
      </w:r>
    </w:p>
    <w:p w:rsidR="002F0868" w:rsidRPr="001C1AC8" w:rsidRDefault="002F0868" w:rsidP="0019564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nume, prenume,</w:t>
      </w:r>
    </w:p>
    <w:p w:rsidR="002F0868" w:rsidRPr="001C1AC8" w:rsidRDefault="002F0868" w:rsidP="0019564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semnătura,</w:t>
      </w:r>
    </w:p>
    <w:p w:rsidR="002F0868" w:rsidRPr="001C1AC8" w:rsidRDefault="002F0868" w:rsidP="0019564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detalii de contact - număr de telefon personal, adresă de email, adresa de</w:t>
      </w:r>
    </w:p>
    <w:p w:rsidR="002F0868" w:rsidRPr="001C1AC8" w:rsidRDefault="002F0868" w:rsidP="0019564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domiciliu/reședință, etc.,</w:t>
      </w:r>
    </w:p>
    <w:p w:rsidR="002F0868" w:rsidRPr="001C1AC8" w:rsidRDefault="002F0868" w:rsidP="002F086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În mod excepțional:</w:t>
      </w:r>
    </w:p>
    <w:p w:rsidR="002F0868" w:rsidRPr="001C1AC8" w:rsidRDefault="002F0868" w:rsidP="0019564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IDNP,</w:t>
      </w:r>
    </w:p>
    <w:p w:rsidR="002F0868" w:rsidRPr="001C1AC8" w:rsidRDefault="002F0868" w:rsidP="0019564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categorii speciale de date cu caracter personal.</w:t>
      </w:r>
    </w:p>
    <w:p w:rsidR="002E7D8B" w:rsidRPr="001C1AC8" w:rsidRDefault="002E7D8B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F174A" w:rsidRPr="001C1AC8" w:rsidRDefault="00C07ABE" w:rsidP="00A4563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i/>
          <w:sz w:val="28"/>
          <w:szCs w:val="28"/>
          <w:lang w:val="ro-RO"/>
        </w:rPr>
        <w:t>- asigurarea</w:t>
      </w:r>
      <w:r w:rsidR="004F174A" w:rsidRPr="001C1AC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promovării sistemului educațional</w:t>
      </w:r>
      <w:r w:rsidRPr="001C1AC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prin plasarea informațiilor pe site-ul DGETS și a paginilor de Facebook și Telegram</w:t>
      </w:r>
    </w:p>
    <w:p w:rsidR="004F174A" w:rsidRPr="001C1AC8" w:rsidRDefault="004F174A" w:rsidP="0019564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nume, prenume,</w:t>
      </w:r>
    </w:p>
    <w:p w:rsidR="004F174A" w:rsidRPr="001C1AC8" w:rsidRDefault="004F174A" w:rsidP="0019564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adresă de domiciliu sau adresă de corespondență,</w:t>
      </w:r>
    </w:p>
    <w:p w:rsidR="004F174A" w:rsidRPr="001C1AC8" w:rsidRDefault="004F174A" w:rsidP="0019564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număr de telefon,</w:t>
      </w:r>
    </w:p>
    <w:p w:rsidR="004F174A" w:rsidRPr="001C1AC8" w:rsidRDefault="004F174A" w:rsidP="0019564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 xml:space="preserve">adresă de email, </w:t>
      </w:r>
    </w:p>
    <w:p w:rsidR="004F174A" w:rsidRPr="001C1AC8" w:rsidRDefault="004F174A" w:rsidP="0019564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 xml:space="preserve">funcție </w:t>
      </w:r>
    </w:p>
    <w:p w:rsidR="004F174A" w:rsidRPr="001C1AC8" w:rsidRDefault="004F174A" w:rsidP="0019564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 xml:space="preserve">locul de muncă </w:t>
      </w:r>
    </w:p>
    <w:p w:rsidR="004F174A" w:rsidRPr="001C1AC8" w:rsidRDefault="004F174A" w:rsidP="0019564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 xml:space="preserve">instituția de învățământ </w:t>
      </w:r>
    </w:p>
    <w:p w:rsidR="004F174A" w:rsidRPr="001C1AC8" w:rsidRDefault="004F174A" w:rsidP="004F17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F174A" w:rsidRPr="001C1AC8" w:rsidRDefault="00C07ABE" w:rsidP="00A4563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i/>
          <w:sz w:val="28"/>
          <w:szCs w:val="28"/>
          <w:lang w:val="ro-RO"/>
        </w:rPr>
        <w:t>- o</w:t>
      </w:r>
      <w:r w:rsidR="00DF00EF" w:rsidRPr="001C1AC8">
        <w:rPr>
          <w:rFonts w:ascii="Times New Roman" w:hAnsi="Times New Roman" w:cs="Times New Roman"/>
          <w:i/>
          <w:sz w:val="28"/>
          <w:szCs w:val="28"/>
          <w:lang w:val="ro-RO"/>
        </w:rPr>
        <w:t>rganizarea</w:t>
      </w:r>
      <w:r w:rsidR="006C239B" w:rsidRPr="001C1AC8">
        <w:rPr>
          <w:rFonts w:ascii="Times New Roman" w:hAnsi="Times New Roman" w:cs="Times New Roman"/>
          <w:i/>
          <w:sz w:val="28"/>
          <w:szCs w:val="28"/>
          <w:lang w:val="ro-RO"/>
        </w:rPr>
        <w:t xml:space="preserve">/participarea la Conferințe, </w:t>
      </w:r>
      <w:proofErr w:type="spellStart"/>
      <w:r w:rsidR="006C239B" w:rsidRPr="001C1AC8">
        <w:rPr>
          <w:rFonts w:ascii="Times New Roman" w:hAnsi="Times New Roman" w:cs="Times New Roman"/>
          <w:i/>
          <w:sz w:val="28"/>
          <w:szCs w:val="28"/>
          <w:lang w:val="ro-RO"/>
        </w:rPr>
        <w:t>webinare</w:t>
      </w:r>
      <w:proofErr w:type="spellEnd"/>
      <w:r w:rsidR="006C239B" w:rsidRPr="001C1AC8">
        <w:rPr>
          <w:rFonts w:ascii="Times New Roman" w:hAnsi="Times New Roman" w:cs="Times New Roman"/>
          <w:i/>
          <w:sz w:val="28"/>
          <w:szCs w:val="28"/>
          <w:lang w:val="ro-RO"/>
        </w:rPr>
        <w:t>, programe de instruire;</w:t>
      </w:r>
    </w:p>
    <w:p w:rsidR="006C239B" w:rsidRPr="001C1AC8" w:rsidRDefault="006C239B" w:rsidP="006C23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• nume, prenume,</w:t>
      </w:r>
    </w:p>
    <w:p w:rsidR="006C239B" w:rsidRPr="001C1AC8" w:rsidRDefault="006C239B" w:rsidP="006C23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• funcție</w:t>
      </w:r>
    </w:p>
    <w:p w:rsidR="001C1AC8" w:rsidRPr="001C1AC8" w:rsidRDefault="006C239B" w:rsidP="001C1A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• detalii de contact - număr de telefon personal/de serviciu, adresă de email, adresă poștală.</w:t>
      </w:r>
    </w:p>
    <w:p w:rsidR="00E64A94" w:rsidRPr="00E64A94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E64A94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O</w:t>
      </w:r>
      <w:r w:rsidRPr="00E64A94">
        <w:rPr>
          <w:rFonts w:ascii="Times New Roman" w:hAnsi="Times New Roman" w:cs="Times New Roman"/>
          <w:i/>
          <w:sz w:val="28"/>
          <w:szCs w:val="28"/>
          <w:lang w:val="ro-RO"/>
        </w:rPr>
        <w:t>rganizarea/derularea evenimentelor</w:t>
      </w:r>
      <w:r w:rsidR="002E7D8B">
        <w:rPr>
          <w:rFonts w:ascii="Times New Roman" w:hAnsi="Times New Roman" w:cs="Times New Roman"/>
          <w:i/>
          <w:sz w:val="28"/>
          <w:szCs w:val="28"/>
          <w:lang w:val="ro-RO"/>
        </w:rPr>
        <w:t xml:space="preserve"> culturale și sportive</w:t>
      </w:r>
      <w:r w:rsidRPr="00E64A94">
        <w:rPr>
          <w:rFonts w:ascii="Times New Roman" w:hAnsi="Times New Roman" w:cs="Times New Roman"/>
          <w:i/>
          <w:sz w:val="28"/>
          <w:szCs w:val="28"/>
          <w:lang w:val="ro-RO"/>
        </w:rPr>
        <w:t xml:space="preserve">; </w:t>
      </w:r>
    </w:p>
    <w:p w:rsidR="00E64A94" w:rsidRPr="005167FD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• nume, prenume;</w:t>
      </w:r>
    </w:p>
    <w:p w:rsidR="00E64A94" w:rsidRPr="005167FD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• vârsta;</w:t>
      </w:r>
    </w:p>
    <w:p w:rsidR="00E64A94" w:rsidRPr="005167FD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• denumirea instituției;</w:t>
      </w:r>
    </w:p>
    <w:p w:rsidR="00E64A94" w:rsidRPr="005167FD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• detalii de contact - număr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telefon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, adresă de email, adresă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poștală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64A94" w:rsidRPr="00E64A94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E64A94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O</w:t>
      </w:r>
      <w:r w:rsidRPr="00E64A94">
        <w:rPr>
          <w:rFonts w:ascii="Times New Roman" w:hAnsi="Times New Roman" w:cs="Times New Roman"/>
          <w:i/>
          <w:sz w:val="28"/>
          <w:szCs w:val="28"/>
          <w:lang w:val="ro-RO"/>
        </w:rPr>
        <w:t xml:space="preserve">rganizarea concursurilor, altor activități de stimulare a creativității și de promovare a experienței profesionale avansate a cadrelor didactice și manageriale din instituțiile școlare; </w:t>
      </w:r>
    </w:p>
    <w:p w:rsidR="001C1AC8" w:rsidRPr="001C1AC8" w:rsidRDefault="001C1AC8" w:rsidP="001C1A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• nume, prenume,</w:t>
      </w:r>
    </w:p>
    <w:p w:rsidR="001C1AC8" w:rsidRPr="001C1AC8" w:rsidRDefault="001C1AC8" w:rsidP="001C1A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• locul de muncă, specialitate;</w:t>
      </w:r>
    </w:p>
    <w:p w:rsidR="001C1AC8" w:rsidRPr="001C1AC8" w:rsidRDefault="001C1AC8" w:rsidP="001C1A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 xml:space="preserve">• date de contact - număr de telefon personal, adresă de email, adresa de domiciliu, </w:t>
      </w:r>
    </w:p>
    <w:p w:rsidR="001C1AC8" w:rsidRPr="001C1AC8" w:rsidRDefault="001C1AC8" w:rsidP="001C1A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În mod excepțional:</w:t>
      </w:r>
    </w:p>
    <w:p w:rsidR="001C1AC8" w:rsidRPr="001C1AC8" w:rsidRDefault="001C1AC8" w:rsidP="001C1A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• IDNP</w:t>
      </w:r>
    </w:p>
    <w:p w:rsidR="001C1AC8" w:rsidRPr="001C1AC8" w:rsidRDefault="001C1AC8" w:rsidP="001C1AC8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1C1AC8" w:rsidRPr="001C1AC8" w:rsidRDefault="001C1AC8" w:rsidP="001C1AC8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i/>
          <w:sz w:val="28"/>
          <w:szCs w:val="28"/>
          <w:lang w:val="ro-RO"/>
        </w:rPr>
        <w:t xml:space="preserve">Acordarea diplomelor, mențiunilor și altor distincții de stat: </w:t>
      </w:r>
    </w:p>
    <w:p w:rsidR="001C1AC8" w:rsidRPr="001C1AC8" w:rsidRDefault="001C1AC8" w:rsidP="001C1A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• nume, prenume,</w:t>
      </w:r>
    </w:p>
    <w:p w:rsidR="001C1AC8" w:rsidRPr="001C1AC8" w:rsidRDefault="001C1AC8" w:rsidP="001C1A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• locul de muncă/instruirea, specialitatea;</w:t>
      </w:r>
    </w:p>
    <w:p w:rsidR="001C1AC8" w:rsidRPr="001C1AC8" w:rsidRDefault="001C1AC8" w:rsidP="001C1A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• date de contact - număr de telefon personal, adresă de email, adresa de</w:t>
      </w:r>
    </w:p>
    <w:p w:rsidR="00E64A94" w:rsidRPr="001C1AC8" w:rsidRDefault="001C1AC8" w:rsidP="001C1A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domiciliu,</w:t>
      </w:r>
    </w:p>
    <w:p w:rsidR="00E64A94" w:rsidRPr="00E64A94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E64A94" w:rsidRPr="001C1AC8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i/>
          <w:sz w:val="28"/>
          <w:szCs w:val="28"/>
          <w:lang w:val="ro-RO"/>
        </w:rPr>
        <w:t>Soluționarea plângerilor;</w:t>
      </w:r>
    </w:p>
    <w:p w:rsidR="00E64A94" w:rsidRPr="001C1AC8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• nume, prenume,</w:t>
      </w:r>
    </w:p>
    <w:p w:rsidR="00E64A94" w:rsidRPr="001C1AC8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• semnătura,</w:t>
      </w:r>
    </w:p>
    <w:p w:rsidR="00E64A94" w:rsidRPr="001C1AC8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• detalii de contact - număr de telefon personal, adresă de email, adresa de</w:t>
      </w:r>
    </w:p>
    <w:p w:rsidR="00E64A94" w:rsidRPr="001C1AC8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domiciliu/reședință, etc.,</w:t>
      </w:r>
    </w:p>
    <w:p w:rsidR="00E64A94" w:rsidRPr="001C1AC8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4F26AC" w:rsidRPr="001C1AC8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i/>
          <w:sz w:val="28"/>
          <w:szCs w:val="28"/>
          <w:lang w:val="ro-RO"/>
        </w:rPr>
        <w:t>Încheierea de contracte de furnizare de bunuri/servicii;</w:t>
      </w:r>
    </w:p>
    <w:p w:rsidR="00E64A94" w:rsidRPr="001C1AC8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• nume, prenume,</w:t>
      </w:r>
    </w:p>
    <w:p w:rsidR="00E64A94" w:rsidRPr="001C1AC8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• funcție</w:t>
      </w:r>
    </w:p>
    <w:p w:rsidR="00E64A94" w:rsidRPr="001C1AC8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• denumirea părților</w:t>
      </w:r>
    </w:p>
    <w:p w:rsidR="00E64A94" w:rsidRPr="001C1AC8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1AC8">
        <w:rPr>
          <w:rFonts w:ascii="Times New Roman" w:hAnsi="Times New Roman" w:cs="Times New Roman"/>
          <w:sz w:val="28"/>
          <w:szCs w:val="28"/>
          <w:lang w:val="ro-RO"/>
        </w:rPr>
        <w:t>• detalii de contact - număr de telefon personal/de serviciu, adresă de email, adresă poștală.</w:t>
      </w:r>
    </w:p>
    <w:p w:rsidR="00E64A94" w:rsidRPr="001C1AC8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4F26AC" w:rsidRDefault="004F26AC" w:rsidP="000D64B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Ne rezervăm dreptul de a solicita alte date cu caracter personal necesare pentru</w:t>
      </w:r>
      <w:r w:rsidR="000D64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îndeplinirea atribuțiilor direcțiil</w:t>
      </w:r>
      <w:r w:rsidR="00E64A94">
        <w:rPr>
          <w:rFonts w:ascii="Times New Roman" w:hAnsi="Times New Roman" w:cs="Times New Roman"/>
          <w:sz w:val="28"/>
          <w:szCs w:val="28"/>
          <w:lang w:val="ro-RO"/>
        </w:rPr>
        <w:t>or/centrelor</w:t>
      </w:r>
      <w:r w:rsidR="00001534">
        <w:rPr>
          <w:rFonts w:ascii="Times New Roman" w:hAnsi="Times New Roman" w:cs="Times New Roman"/>
          <w:sz w:val="28"/>
          <w:szCs w:val="28"/>
          <w:lang w:val="ro-RO"/>
        </w:rPr>
        <w:t xml:space="preserve"> din cadrul DGETS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, strict în conformitate</w:t>
      </w:r>
      <w:r w:rsidR="00E64A9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cu prevederile legale.</w:t>
      </w:r>
    </w:p>
    <w:p w:rsidR="00E64A94" w:rsidRPr="005167FD" w:rsidRDefault="00E64A94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F26AC" w:rsidRPr="00E64A94" w:rsidRDefault="004F26AC" w:rsidP="00A4563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4A94">
        <w:rPr>
          <w:rFonts w:ascii="Times New Roman" w:hAnsi="Times New Roman" w:cs="Times New Roman"/>
          <w:b/>
          <w:sz w:val="28"/>
          <w:szCs w:val="28"/>
          <w:lang w:val="ro-RO"/>
        </w:rPr>
        <w:t>Sursa datelor cu caracter personal</w:t>
      </w:r>
    </w:p>
    <w:p w:rsidR="002E7D8B" w:rsidRPr="005167FD" w:rsidRDefault="002E7D8B" w:rsidP="008E5AA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DGETS prin direcțiile/centre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colectează date cu caracter personal direct de la</w:t>
      </w:r>
      <w:r w:rsidR="008E5A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>subiecții de date cu caracter personal sau de la persoane fizice sau juridice de drept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>public sau privat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sau din documente publice.</w:t>
      </w:r>
    </w:p>
    <w:p w:rsidR="004F174A" w:rsidRDefault="004F26AC" w:rsidP="004F17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lastRenderedPageBreak/>
        <w:t>În cazul în care trebuie să prelucrăm date cu caracter personal obținute de la</w:t>
      </w:r>
      <w:r w:rsidR="008E5A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persoane fizice sau juridice de drept public sau privat, aceștia din urmă au obligația </w:t>
      </w:r>
      <w:r w:rsidR="002E7D8B" w:rsidRPr="005167FD">
        <w:rPr>
          <w:rFonts w:ascii="Times New Roman" w:hAnsi="Times New Roman" w:cs="Times New Roman"/>
          <w:sz w:val="28"/>
          <w:szCs w:val="28"/>
          <w:lang w:val="ro-RO"/>
        </w:rPr>
        <w:t>să</w:t>
      </w:r>
      <w:r w:rsidR="002E7D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informeze subiecții de date cu caracter personal în conformitate cu art. 12 din Legea 133</w:t>
      </w:r>
      <w:r w:rsidR="002E7D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privind protecția datelor cu caracter personal.</w:t>
      </w:r>
    </w:p>
    <w:p w:rsidR="002E7D8B" w:rsidRPr="005167FD" w:rsidRDefault="002E7D8B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F26AC" w:rsidRPr="002E7D8B" w:rsidRDefault="004F26AC" w:rsidP="00A4563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E7D8B">
        <w:rPr>
          <w:rFonts w:ascii="Times New Roman" w:hAnsi="Times New Roman" w:cs="Times New Roman"/>
          <w:b/>
          <w:sz w:val="28"/>
          <w:szCs w:val="28"/>
          <w:lang w:val="ro-RO"/>
        </w:rPr>
        <w:t>Categoriile de persoane cărora le sunt dezvăluite datele cu caracter personal</w:t>
      </w:r>
    </w:p>
    <w:p w:rsidR="004F26AC" w:rsidRPr="005167FD" w:rsidRDefault="004F26AC" w:rsidP="002431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Datele dumneavoastră cu caracter personal sunt destinate utilizării de către operator</w:t>
      </w:r>
      <w:r w:rsidR="002E7D8B">
        <w:rPr>
          <w:rFonts w:ascii="Times New Roman" w:hAnsi="Times New Roman" w:cs="Times New Roman"/>
          <w:sz w:val="28"/>
          <w:szCs w:val="28"/>
          <w:lang w:val="ro-RO"/>
        </w:rPr>
        <w:t xml:space="preserve"> (DGETS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402EC8" w:rsidRPr="005167FD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sunt comunicate următoarelor persoane, dacă este cazul:</w:t>
      </w:r>
    </w:p>
    <w:p w:rsidR="002E7D8B" w:rsidRDefault="0024311A" w:rsidP="002431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F26AC" w:rsidRPr="00833DDD">
        <w:rPr>
          <w:rFonts w:ascii="Times New Roman" w:hAnsi="Times New Roman" w:cs="Times New Roman"/>
          <w:sz w:val="28"/>
          <w:szCs w:val="28"/>
          <w:lang w:val="ro-RO"/>
        </w:rPr>
        <w:t>alte instituții/autorități publice centrale și loc</w:t>
      </w:r>
      <w:r w:rsidR="00833DDD" w:rsidRPr="00833DDD">
        <w:rPr>
          <w:rFonts w:ascii="Times New Roman" w:hAnsi="Times New Roman" w:cs="Times New Roman"/>
          <w:sz w:val="28"/>
          <w:szCs w:val="28"/>
          <w:lang w:val="ro-RO"/>
        </w:rPr>
        <w:t>ale;</w:t>
      </w:r>
    </w:p>
    <w:p w:rsidR="004F26AC" w:rsidRPr="005167FD" w:rsidRDefault="0024311A" w:rsidP="002431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în cadrul activității de organizare/derulare </w:t>
      </w:r>
      <w:r w:rsidR="00833DDD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>evenimente</w:t>
      </w:r>
      <w:r w:rsidR="00833DDD">
        <w:rPr>
          <w:rFonts w:ascii="Times New Roman" w:hAnsi="Times New Roman" w:cs="Times New Roman"/>
          <w:sz w:val="28"/>
          <w:szCs w:val="28"/>
          <w:lang w:val="ro-RO"/>
        </w:rPr>
        <w:t>lor;</w:t>
      </w:r>
    </w:p>
    <w:p w:rsidR="004F26AC" w:rsidRPr="005167FD" w:rsidRDefault="0024311A" w:rsidP="002431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>în cadrul ac</w:t>
      </w:r>
      <w:r w:rsidR="00402EC8">
        <w:rPr>
          <w:rFonts w:ascii="Times New Roman" w:hAnsi="Times New Roman" w:cs="Times New Roman"/>
          <w:sz w:val="28"/>
          <w:szCs w:val="28"/>
          <w:lang w:val="ro-RO"/>
        </w:rPr>
        <w:t>tivității de investigare</w:t>
      </w:r>
      <w:r w:rsidR="004F26AC" w:rsidRPr="005167F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F26AC" w:rsidRDefault="004F26AC" w:rsidP="002431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Dezvăluirea datelor cu caracter personal către aceste persoane se face conform</w:t>
      </w:r>
      <w:r w:rsidR="001C1A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prevederilor legale.</w:t>
      </w:r>
    </w:p>
    <w:p w:rsidR="00A4563C" w:rsidRPr="005167FD" w:rsidRDefault="00A4563C" w:rsidP="00A4563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33DDD" w:rsidRPr="001C1AC8" w:rsidRDefault="004F26AC" w:rsidP="001C1AC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E7D8B">
        <w:rPr>
          <w:rFonts w:ascii="Times New Roman" w:hAnsi="Times New Roman" w:cs="Times New Roman"/>
          <w:b/>
          <w:sz w:val="28"/>
          <w:szCs w:val="28"/>
          <w:lang w:val="ro-RO"/>
        </w:rPr>
        <w:t>Perioada de stocare a datelor cu caracter personal</w:t>
      </w:r>
    </w:p>
    <w:p w:rsidR="004F26AC" w:rsidRPr="005167FD" w:rsidRDefault="004F26AC" w:rsidP="005E18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Datele dumneavoastră cu caracter personal sunt stocate pe perioada necesară</w:t>
      </w:r>
      <w:r w:rsidR="005E1891" w:rsidRPr="005E18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efectuării tuturor procedurilor întreprinse pentru susținerea activităților</w:t>
      </w:r>
      <w:r w:rsidR="00402E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direcțiil</w:t>
      </w:r>
      <w:r w:rsidR="00402EC8">
        <w:rPr>
          <w:rFonts w:ascii="Times New Roman" w:hAnsi="Times New Roman" w:cs="Times New Roman"/>
          <w:sz w:val="28"/>
          <w:szCs w:val="28"/>
          <w:lang w:val="ro-RO"/>
        </w:rPr>
        <w:t>or/centrelor din cadrul DGETS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61B4F" w:rsidRPr="005167FD">
        <w:rPr>
          <w:rFonts w:ascii="Times New Roman" w:hAnsi="Times New Roman" w:cs="Times New Roman"/>
          <w:sz w:val="28"/>
          <w:szCs w:val="28"/>
          <w:lang w:val="ro-RO"/>
        </w:rPr>
        <w:t>îndeplinirea atribuțiilor</w:t>
      </w:r>
      <w:r w:rsidR="00D61B4F">
        <w:rPr>
          <w:rFonts w:ascii="Times New Roman" w:hAnsi="Times New Roman" w:cs="Times New Roman"/>
          <w:sz w:val="28"/>
          <w:szCs w:val="28"/>
          <w:lang w:val="ro-RO"/>
        </w:rPr>
        <w:t xml:space="preserve"> legale</w:t>
      </w:r>
      <w:r w:rsidR="00D61B4F" w:rsidRPr="005167F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61B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petiționare, formulare de</w:t>
      </w:r>
      <w:r w:rsidR="00402E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puncte de vedere, o</w:t>
      </w:r>
      <w:r w:rsidR="00D61B4F">
        <w:rPr>
          <w:rFonts w:ascii="Times New Roman" w:hAnsi="Times New Roman" w:cs="Times New Roman"/>
          <w:sz w:val="28"/>
          <w:szCs w:val="28"/>
          <w:lang w:val="ro-RO"/>
        </w:rPr>
        <w:t>rganizare, derulare evenimente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02EC8">
        <w:rPr>
          <w:rFonts w:ascii="Times New Roman" w:hAnsi="Times New Roman" w:cs="Times New Roman"/>
          <w:sz w:val="28"/>
          <w:szCs w:val="28"/>
          <w:lang w:val="ro-RO"/>
        </w:rPr>
        <w:t>soluționare a plângerilor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, după care vor fi arhivate potrivit</w:t>
      </w:r>
      <w:r w:rsidR="00402E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legislației aplicabile.</w:t>
      </w:r>
    </w:p>
    <w:p w:rsidR="004F26AC" w:rsidRPr="005167FD" w:rsidRDefault="004F26AC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Drepturile dumneavoastră și modul de exercitare al acestora</w:t>
      </w:r>
      <w:r w:rsidR="00402E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Conform prevederilor legale aplicabile, </w:t>
      </w:r>
      <w:r w:rsidR="00D61B4F" w:rsidRPr="005167FD">
        <w:rPr>
          <w:rFonts w:ascii="Times New Roman" w:hAnsi="Times New Roman" w:cs="Times New Roman"/>
          <w:sz w:val="28"/>
          <w:szCs w:val="28"/>
          <w:lang w:val="ro-RO"/>
        </w:rPr>
        <w:t>beneficiați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de dreptul de acces, dreptul de</w:t>
      </w:r>
      <w:r w:rsidR="00402E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1B4F" w:rsidRPr="005167FD">
        <w:rPr>
          <w:rFonts w:ascii="Times New Roman" w:hAnsi="Times New Roman" w:cs="Times New Roman"/>
          <w:sz w:val="28"/>
          <w:szCs w:val="28"/>
          <w:lang w:val="ro-RO"/>
        </w:rPr>
        <w:t>intervenție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, dreptul de </w:t>
      </w:r>
      <w:r w:rsidR="00D61B4F" w:rsidRPr="005167FD">
        <w:rPr>
          <w:rFonts w:ascii="Times New Roman" w:hAnsi="Times New Roman" w:cs="Times New Roman"/>
          <w:sz w:val="28"/>
          <w:szCs w:val="28"/>
          <w:lang w:val="ro-RO"/>
        </w:rPr>
        <w:t>opoziție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, dreptul de a nu fi supus unei decizii individuale.</w:t>
      </w:r>
    </w:p>
    <w:p w:rsidR="004F26AC" w:rsidRDefault="004F26AC" w:rsidP="008E5AA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Pentru exercitarea drepturilor dumneavoastră vă rugăm să contactați direct,</w:t>
      </w:r>
      <w:r w:rsidR="00402E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responsabilul cu protecția datelor</w:t>
      </w:r>
      <w:r w:rsidR="00D61B4F">
        <w:rPr>
          <w:rFonts w:ascii="Times New Roman" w:hAnsi="Times New Roman" w:cs="Times New Roman"/>
          <w:sz w:val="28"/>
          <w:szCs w:val="28"/>
          <w:lang w:val="ro-RO"/>
        </w:rPr>
        <w:t xml:space="preserve"> cu caracter personal din DGETS</w:t>
      </w:r>
      <w:r w:rsidR="00831E6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831E6E">
        <w:rPr>
          <w:rFonts w:ascii="Times New Roman" w:hAnsi="Times New Roman" w:cs="Times New Roman"/>
          <w:sz w:val="28"/>
          <w:szCs w:val="28"/>
          <w:lang w:val="ro-RO"/>
        </w:rPr>
        <w:t>Pîntea</w:t>
      </w:r>
      <w:proofErr w:type="spellEnd"/>
      <w:r w:rsidR="00831E6E">
        <w:rPr>
          <w:rFonts w:ascii="Times New Roman" w:hAnsi="Times New Roman" w:cs="Times New Roman"/>
          <w:sz w:val="28"/>
          <w:szCs w:val="28"/>
          <w:lang w:val="ro-RO"/>
        </w:rPr>
        <w:t xml:space="preserve"> Aurelia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="00402E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5AA9">
        <w:rPr>
          <w:rFonts w:ascii="Times New Roman" w:hAnsi="Times New Roman" w:cs="Times New Roman"/>
          <w:sz w:val="28"/>
          <w:szCs w:val="28"/>
          <w:lang w:val="ro-RO"/>
        </w:rPr>
        <w:t>numărul de telefon 0 (22) 780740</w:t>
      </w:r>
      <w:r w:rsidR="00F40AB9">
        <w:rPr>
          <w:rFonts w:ascii="Times New Roman" w:hAnsi="Times New Roman" w:cs="Times New Roman"/>
          <w:sz w:val="28"/>
          <w:szCs w:val="28"/>
          <w:lang w:val="ro-RO"/>
        </w:rPr>
        <w:t xml:space="preserve">, adresa de email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hyperlink r:id="rId6" w:history="1">
        <w:r w:rsidR="00D61B4F" w:rsidRPr="00CC506A">
          <w:rPr>
            <w:rStyle w:val="a3"/>
            <w:rFonts w:ascii="Times New Roman" w:hAnsi="Times New Roman" w:cs="Times New Roman"/>
            <w:sz w:val="28"/>
            <w:szCs w:val="28"/>
            <w:lang w:val="ro-RO"/>
          </w:rPr>
          <w:t>ipvdgets@gmail.com</w:t>
        </w:r>
      </w:hyperlink>
      <w:r w:rsidR="00D61B4F">
        <w:rPr>
          <w:rFonts w:ascii="Times New Roman" w:hAnsi="Times New Roman" w:cs="Times New Roman"/>
          <w:sz w:val="28"/>
          <w:szCs w:val="28"/>
          <w:lang w:val="ro-RO"/>
        </w:rPr>
        <w:t xml:space="preserve">  sau</w:t>
      </w:r>
      <w:r w:rsidR="008E5A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1B4F">
        <w:rPr>
          <w:rFonts w:ascii="Times New Roman" w:hAnsi="Times New Roman" w:cs="Times New Roman"/>
          <w:sz w:val="28"/>
          <w:szCs w:val="28"/>
          <w:lang w:val="ro-RO"/>
        </w:rPr>
        <w:t>în scris la sediul DGETS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E1891" w:rsidRPr="005167FD" w:rsidRDefault="005E1891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F26AC" w:rsidRDefault="004F26AC" w:rsidP="00A4563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E1891">
        <w:rPr>
          <w:rFonts w:ascii="Times New Roman" w:hAnsi="Times New Roman" w:cs="Times New Roman"/>
          <w:b/>
          <w:sz w:val="28"/>
          <w:szCs w:val="28"/>
          <w:lang w:val="ro-RO"/>
        </w:rPr>
        <w:t>Prelucrarea datelor cu caracter personal și/sau în baza consimțământului</w:t>
      </w:r>
    </w:p>
    <w:p w:rsidR="005E1891" w:rsidRPr="005E1891" w:rsidRDefault="005E1891" w:rsidP="00A4563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F26AC" w:rsidRPr="005167FD" w:rsidRDefault="004F26AC" w:rsidP="005E18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Atunci când prelucrarea se bazează pe art. 5 alin. (1) „prelucrarea datelor cu</w:t>
      </w:r>
      <w:r w:rsidR="005E1891" w:rsidRPr="005E18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caracter personal se efectuează cu </w:t>
      </w:r>
      <w:r w:rsidR="00D61B4F" w:rsidRPr="005167FD">
        <w:rPr>
          <w:rFonts w:ascii="Times New Roman" w:hAnsi="Times New Roman" w:cs="Times New Roman"/>
          <w:sz w:val="28"/>
          <w:szCs w:val="28"/>
          <w:lang w:val="ro-RO"/>
        </w:rPr>
        <w:t>consimțământul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subiectului datelor cu caracter</w:t>
      </w:r>
      <w:r w:rsidR="005E1891" w:rsidRPr="005E18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personal” sau pe art. 6 alin. (1) lit. (a) „prelucrarea categoriilor speciale de date cu</w:t>
      </w:r>
      <w:r w:rsidR="00D61B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caracter personal este interzisă, cu </w:t>
      </w:r>
      <w:r w:rsidR="00D61B4F" w:rsidRPr="005167FD">
        <w:rPr>
          <w:rFonts w:ascii="Times New Roman" w:hAnsi="Times New Roman" w:cs="Times New Roman"/>
          <w:sz w:val="28"/>
          <w:szCs w:val="28"/>
          <w:lang w:val="ro-RO"/>
        </w:rPr>
        <w:t>excepția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cazurilor în care subiectul datelor cu</w:t>
      </w:r>
      <w:r w:rsidR="00D61B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caracter personal </w:t>
      </w:r>
      <w:r w:rsidR="00D61B4F" w:rsidRPr="005167FD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-a dat </w:t>
      </w:r>
      <w:r w:rsidR="00D61B4F" w:rsidRPr="005167FD">
        <w:rPr>
          <w:rFonts w:ascii="Times New Roman" w:hAnsi="Times New Roman" w:cs="Times New Roman"/>
          <w:sz w:val="28"/>
          <w:szCs w:val="28"/>
          <w:lang w:val="ro-RO"/>
        </w:rPr>
        <w:t>consimțământul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. În cazul subiectului datelor cu caracter</w:t>
      </w:r>
      <w:r w:rsidR="00D61B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personal în privința căruia a fost instituită măsura de ocrotire judiciară sub forma</w:t>
      </w:r>
      <w:r w:rsidR="00D61B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tutelei, prelucrarea categoriilor speciale de date cu caracter personal se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lastRenderedPageBreak/>
        <w:t>efectuează</w:t>
      </w:r>
      <w:r w:rsidR="00D61B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numai cu </w:t>
      </w:r>
      <w:r w:rsidR="00D61B4F" w:rsidRPr="005167FD">
        <w:rPr>
          <w:rFonts w:ascii="Times New Roman" w:hAnsi="Times New Roman" w:cs="Times New Roman"/>
          <w:sz w:val="28"/>
          <w:szCs w:val="28"/>
          <w:lang w:val="ro-RO"/>
        </w:rPr>
        <w:t>obținerea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1B4F" w:rsidRPr="005167FD">
        <w:rPr>
          <w:rFonts w:ascii="Times New Roman" w:hAnsi="Times New Roman" w:cs="Times New Roman"/>
          <w:sz w:val="28"/>
          <w:szCs w:val="28"/>
          <w:lang w:val="ro-RO"/>
        </w:rPr>
        <w:t>consimțământului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în formă scrisă al tutorelui” din Legea nr.</w:t>
      </w:r>
      <w:r w:rsidR="00D61B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133/2011, aveți dreptul de a vă retrage consimțământul în orice moment, fără a afecta</w:t>
      </w:r>
      <w:r w:rsidR="00D61B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legalitatea prelucrării efectuate pe baza consimțământului înainte de retragerea acestuia.</w:t>
      </w:r>
    </w:p>
    <w:p w:rsidR="004F26AC" w:rsidRDefault="004F26AC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Astfel, puteți modifica sau elimina consimțământul în orice moment, și vom acționa</w:t>
      </w:r>
      <w:r w:rsidR="00D61B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imediat în consecință, cu excepția cazului în care există un motiv legal sau un interes</w:t>
      </w:r>
      <w:r w:rsidR="00D61B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legitim pentru a nu face acest lucru.</w:t>
      </w:r>
    </w:p>
    <w:p w:rsidR="00D61B4F" w:rsidRPr="005167FD" w:rsidRDefault="00D61B4F" w:rsidP="00A456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F26AC" w:rsidRPr="00402EC8" w:rsidRDefault="00F40AB9" w:rsidP="00A4563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Contestare</w:t>
      </w:r>
    </w:p>
    <w:p w:rsidR="00A8713D" w:rsidRPr="005167FD" w:rsidRDefault="004F26AC" w:rsidP="00A4563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FD">
        <w:rPr>
          <w:rFonts w:ascii="Times New Roman" w:hAnsi="Times New Roman" w:cs="Times New Roman"/>
          <w:sz w:val="28"/>
          <w:szCs w:val="28"/>
          <w:lang w:val="ro-RO"/>
        </w:rPr>
        <w:t>Dacă considerați că prelucrarea datelor dumneavoastră cu caracter personal de către</w:t>
      </w:r>
      <w:r w:rsidR="00402E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1B4F">
        <w:rPr>
          <w:rFonts w:ascii="Times New Roman" w:hAnsi="Times New Roman" w:cs="Times New Roman"/>
          <w:sz w:val="28"/>
          <w:szCs w:val="28"/>
          <w:lang w:val="ro-RO"/>
        </w:rPr>
        <w:t>DGETS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 xml:space="preserve"> încalcă prevederile legale din domeniul protecției datelor cu caracter personal,</w:t>
      </w:r>
      <w:r w:rsidR="00402E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pu</w:t>
      </w:r>
      <w:r w:rsidR="00402EC8">
        <w:rPr>
          <w:rFonts w:ascii="Times New Roman" w:hAnsi="Times New Roman" w:cs="Times New Roman"/>
          <w:sz w:val="28"/>
          <w:szCs w:val="28"/>
          <w:lang w:val="ro-RO"/>
        </w:rPr>
        <w:t>teți depune o plângere la DGETS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, la adresa</w:t>
      </w:r>
      <w:r w:rsidR="00402E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2EC8" w:rsidRPr="00402EC8">
        <w:rPr>
          <w:rFonts w:ascii="Times New Roman" w:hAnsi="Times New Roman" w:cs="Times New Roman"/>
          <w:sz w:val="28"/>
          <w:szCs w:val="28"/>
          <w:lang w:val="ro-RO"/>
        </w:rPr>
        <w:t>str. Mi</w:t>
      </w:r>
      <w:r w:rsidR="002E43A3">
        <w:rPr>
          <w:rFonts w:ascii="Times New Roman" w:hAnsi="Times New Roman" w:cs="Times New Roman"/>
          <w:sz w:val="28"/>
          <w:szCs w:val="28"/>
          <w:lang w:val="ro-RO"/>
        </w:rPr>
        <w:t>tropolit Dosoftei nr. 99,  MD-20</w:t>
      </w:r>
      <w:r w:rsidR="00402EC8" w:rsidRPr="00402EC8">
        <w:rPr>
          <w:rFonts w:ascii="Times New Roman" w:hAnsi="Times New Roman" w:cs="Times New Roman"/>
          <w:sz w:val="28"/>
          <w:szCs w:val="28"/>
          <w:lang w:val="ro-RO"/>
        </w:rPr>
        <w:t>04</w:t>
      </w:r>
      <w:r w:rsidRPr="005167FD">
        <w:rPr>
          <w:rFonts w:ascii="Times New Roman" w:hAnsi="Times New Roman" w:cs="Times New Roman"/>
          <w:sz w:val="28"/>
          <w:szCs w:val="28"/>
          <w:lang w:val="ro-RO"/>
        </w:rPr>
        <w:t>.</w:t>
      </w:r>
      <w:bookmarkStart w:id="0" w:name="_GoBack"/>
      <w:bookmarkEnd w:id="0"/>
    </w:p>
    <w:sectPr w:rsidR="00A8713D" w:rsidRPr="00516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0303"/>
    <w:multiLevelType w:val="hybridMultilevel"/>
    <w:tmpl w:val="76565550"/>
    <w:lvl w:ilvl="0" w:tplc="1FD242B4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1F491E"/>
    <w:multiLevelType w:val="hybridMultilevel"/>
    <w:tmpl w:val="AFCCD5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105479"/>
    <w:multiLevelType w:val="hybridMultilevel"/>
    <w:tmpl w:val="B9B8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A52"/>
    <w:multiLevelType w:val="hybridMultilevel"/>
    <w:tmpl w:val="2D44DE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783D4F"/>
    <w:multiLevelType w:val="hybridMultilevel"/>
    <w:tmpl w:val="91120D26"/>
    <w:lvl w:ilvl="0" w:tplc="1FD242B4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4378E"/>
    <w:multiLevelType w:val="hybridMultilevel"/>
    <w:tmpl w:val="E71CBC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665A15"/>
    <w:multiLevelType w:val="hybridMultilevel"/>
    <w:tmpl w:val="2682BCAE"/>
    <w:lvl w:ilvl="0" w:tplc="1FD242B4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90F55"/>
    <w:multiLevelType w:val="hybridMultilevel"/>
    <w:tmpl w:val="BBBA6CF8"/>
    <w:lvl w:ilvl="0" w:tplc="1FD242B4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4B"/>
    <w:rsid w:val="00001534"/>
    <w:rsid w:val="000C4EDA"/>
    <w:rsid w:val="000D64B7"/>
    <w:rsid w:val="00195644"/>
    <w:rsid w:val="001C1AC8"/>
    <w:rsid w:val="00215F3D"/>
    <w:rsid w:val="0024311A"/>
    <w:rsid w:val="002813C8"/>
    <w:rsid w:val="002B134B"/>
    <w:rsid w:val="002E43A3"/>
    <w:rsid w:val="002E7D8B"/>
    <w:rsid w:val="002F0868"/>
    <w:rsid w:val="00402EC8"/>
    <w:rsid w:val="004F174A"/>
    <w:rsid w:val="004F26AC"/>
    <w:rsid w:val="005167FD"/>
    <w:rsid w:val="00567357"/>
    <w:rsid w:val="00583349"/>
    <w:rsid w:val="005E1891"/>
    <w:rsid w:val="00630B50"/>
    <w:rsid w:val="006C239B"/>
    <w:rsid w:val="007C70EB"/>
    <w:rsid w:val="00831E6E"/>
    <w:rsid w:val="00833DDD"/>
    <w:rsid w:val="00847B6B"/>
    <w:rsid w:val="008E5AA9"/>
    <w:rsid w:val="009E2B91"/>
    <w:rsid w:val="009F73A9"/>
    <w:rsid w:val="00A07811"/>
    <w:rsid w:val="00A4563C"/>
    <w:rsid w:val="00A80A52"/>
    <w:rsid w:val="00A8713D"/>
    <w:rsid w:val="00AE2517"/>
    <w:rsid w:val="00BC337E"/>
    <w:rsid w:val="00BF1413"/>
    <w:rsid w:val="00C00CB5"/>
    <w:rsid w:val="00C07ABE"/>
    <w:rsid w:val="00D37AF2"/>
    <w:rsid w:val="00D61B4F"/>
    <w:rsid w:val="00D81C53"/>
    <w:rsid w:val="00DF00EF"/>
    <w:rsid w:val="00DF70E0"/>
    <w:rsid w:val="00E64A94"/>
    <w:rsid w:val="00ED20ED"/>
    <w:rsid w:val="00F06FE2"/>
    <w:rsid w:val="00F40AB9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1A26"/>
  <w15:chartTrackingRefBased/>
  <w15:docId w15:val="{D0E9188E-AD7C-4279-B914-50963DE3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7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AB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vdgets@gmail.com" TargetMode="External"/><Relationship Id="rId5" Type="http://schemas.openxmlformats.org/officeDocument/2006/relationships/hyperlink" Target="mailto:dgetsm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Radu</dc:creator>
  <cp:keywords/>
  <dc:description/>
  <cp:lastModifiedBy>Margareta Radu</cp:lastModifiedBy>
  <cp:revision>21</cp:revision>
  <cp:lastPrinted>2024-01-19T14:02:00Z</cp:lastPrinted>
  <dcterms:created xsi:type="dcterms:W3CDTF">2023-12-12T07:03:00Z</dcterms:created>
  <dcterms:modified xsi:type="dcterms:W3CDTF">2024-05-30T06:39:00Z</dcterms:modified>
</cp:coreProperties>
</file>